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29501D" w:rsidRDefault="0029501D" w:rsidP="007B0A77">
      <w:pPr>
        <w:bidi w:val="0"/>
        <w:spacing w:line="240" w:lineRule="auto"/>
        <w:jc w:val="center"/>
        <w:rPr>
          <w:rFonts w:asciiTheme="majorBidi" w:hAnsiTheme="majorBidi" w:cstheme="majorBidi"/>
          <w:color w:val="205B83"/>
          <w:sz w:val="72"/>
          <w:szCs w:val="72"/>
          <w:lang w:val="vi-VN"/>
        </w:rPr>
      </w:pPr>
      <w:r>
        <w:rPr>
          <w:rFonts w:asciiTheme="majorBidi" w:hAnsiTheme="majorBidi" w:cstheme="majorBidi"/>
          <w:color w:val="205B83"/>
          <w:sz w:val="72"/>
          <w:szCs w:val="72"/>
          <w:lang w:val="vi-VN" w:bidi="ar-EG"/>
        </w:rPr>
        <w:t>Tóm Lượ</w:t>
      </w:r>
      <w:r w:rsidR="0064083F">
        <w:rPr>
          <w:rFonts w:asciiTheme="majorBidi" w:hAnsiTheme="majorBidi" w:cstheme="majorBidi"/>
          <w:color w:val="205B83"/>
          <w:sz w:val="72"/>
          <w:szCs w:val="72"/>
          <w:lang w:val="vi-VN" w:bidi="ar-EG"/>
        </w:rPr>
        <w:t>c</w:t>
      </w:r>
      <w:r>
        <w:rPr>
          <w:rFonts w:asciiTheme="majorBidi" w:hAnsiTheme="majorBidi" w:cstheme="majorBidi"/>
          <w:color w:val="205B83"/>
          <w:sz w:val="72"/>
          <w:szCs w:val="72"/>
          <w:lang w:val="vi-VN" w:bidi="ar-EG"/>
        </w:rPr>
        <w:t xml:space="preserve"> Các Hình Thức Thờ Phượng </w:t>
      </w:r>
    </w:p>
    <w:p w:rsidR="007B0A77" w:rsidRPr="00F92C6E" w:rsidRDefault="007B0A77" w:rsidP="007B0A77">
      <w:pPr>
        <w:bidi w:val="0"/>
        <w:jc w:val="center"/>
        <w:rPr>
          <w:rFonts w:asciiTheme="majorBidi" w:hAnsiTheme="majorBidi" w:cstheme="majorBidi"/>
          <w:color w:val="5EA1A5"/>
          <w:sz w:val="12"/>
          <w:szCs w:val="12"/>
          <w:lang w:val="vi-VN" w:bidi="ar-EG"/>
        </w:rPr>
      </w:pPr>
    </w:p>
    <w:p w:rsidR="0096426A" w:rsidRDefault="0096426A" w:rsidP="0096426A">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58240" behindDoc="0" locked="0" layoutInCell="1" allowOverlap="1" wp14:anchorId="347CA677" wp14:editId="2D0AE791">
            <wp:simplePos x="0" y="0"/>
            <wp:positionH relativeFrom="margin">
              <wp:posOffset>281305</wp:posOffset>
            </wp:positionH>
            <wp:positionV relativeFrom="paragraph">
              <wp:posOffset>443865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5D110B" w:rsidRDefault="007B0A77" w:rsidP="007B0A77">
      <w:pPr>
        <w:tabs>
          <w:tab w:val="left" w:pos="753"/>
          <w:tab w:val="center" w:pos="3968"/>
        </w:tabs>
        <w:bidi w:val="0"/>
        <w:rPr>
          <w:rFonts w:asciiTheme="majorBidi" w:hAnsiTheme="majorBidi" w:cstheme="majorBidi"/>
          <w:color w:val="5EA1A5"/>
          <w:sz w:val="64"/>
          <w:szCs w:val="64"/>
          <w:lang w:val="vi-VN"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5D110B" w:rsidRDefault="005D110B" w:rsidP="007B0A77">
      <w:pPr>
        <w:bidi w:val="0"/>
        <w:jc w:val="center"/>
        <w:rPr>
          <w:rFonts w:asciiTheme="majorBidi" w:hAnsiTheme="majorBidi" w:cstheme="majorBidi"/>
          <w:color w:val="205B83"/>
          <w:sz w:val="36"/>
          <w:szCs w:val="36"/>
          <w:lang w:val="vi-VN" w:bidi="ar-EG"/>
        </w:rPr>
      </w:pPr>
      <w:r w:rsidRPr="005D110B">
        <w:rPr>
          <w:rFonts w:asciiTheme="majorBidi" w:hAnsiTheme="majorBidi" w:cstheme="majorBidi"/>
          <w:color w:val="205B83"/>
          <w:sz w:val="36"/>
          <w:szCs w:val="36"/>
          <w:lang w:val="vi-VN" w:bidi="ar-EG"/>
        </w:rPr>
        <w:t>Tiến sĩ</w:t>
      </w:r>
    </w:p>
    <w:p w:rsidR="007B0A77" w:rsidRPr="005D110B" w:rsidRDefault="005D110B" w:rsidP="005D110B">
      <w:pPr>
        <w:bidi w:val="0"/>
        <w:jc w:val="center"/>
        <w:rPr>
          <w:rFonts w:asciiTheme="majorBidi" w:hAnsiTheme="majorBidi" w:cstheme="majorBidi"/>
          <w:color w:val="006666"/>
          <w:sz w:val="48"/>
          <w:szCs w:val="48"/>
          <w:lang w:val="vi-VN" w:bidi="ar-EG"/>
        </w:rPr>
      </w:pPr>
      <w:r>
        <w:rPr>
          <w:rFonts w:asciiTheme="majorBidi" w:hAnsiTheme="majorBidi" w:cstheme="majorBidi"/>
          <w:color w:val="006666"/>
          <w:sz w:val="48"/>
          <w:szCs w:val="48"/>
          <w:lang w:val="vi-VN" w:bidi="ar-EG"/>
        </w:rPr>
        <w:t>Khaalid Bin Ali Bin Muhammad Al-Moshaiqeh</w:t>
      </w: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96426A" w:rsidRDefault="008B3703">
      <w:pPr>
        <w:bidi w:val="0"/>
        <w:rPr>
          <w:rFonts w:asciiTheme="majorBidi" w:hAnsiTheme="majorBidi" w:cstheme="majorBidi"/>
          <w:color w:val="006666"/>
          <w:sz w:val="36"/>
          <w:szCs w:val="36"/>
          <w:lang w:val="vi-VN" w:bidi="ar-EG"/>
        </w:rPr>
      </w:pPr>
      <w:r w:rsidRPr="0096426A">
        <w:rPr>
          <w:rFonts w:asciiTheme="majorBidi" w:hAnsiTheme="majorBidi" w:cstheme="majorBidi"/>
          <w:color w:val="006666"/>
          <w:sz w:val="36"/>
          <w:szCs w:val="36"/>
          <w:lang w:val="vi-VN" w:bidi="ar-EG"/>
        </w:rPr>
        <w:br w:type="page"/>
      </w:r>
    </w:p>
    <w:p w:rsidR="008B3703" w:rsidRPr="0096426A" w:rsidRDefault="008B3703" w:rsidP="00B50A3A">
      <w:pPr>
        <w:bidi w:val="0"/>
        <w:jc w:val="center"/>
        <w:rPr>
          <w:rFonts w:asciiTheme="majorBidi" w:hAnsiTheme="majorBidi" w:cstheme="majorBidi"/>
          <w:color w:val="006666"/>
          <w:sz w:val="40"/>
          <w:szCs w:val="40"/>
          <w:lang w:val="vi-VN" w:bidi="ar-EG"/>
        </w:rPr>
        <w:sectPr w:rsidR="008B3703" w:rsidRPr="0096426A"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96426A" w:rsidRDefault="008B3703" w:rsidP="00B50852">
      <w:pPr>
        <w:bidi w:val="0"/>
        <w:rPr>
          <w:rFonts w:asciiTheme="majorBidi" w:hAnsiTheme="majorBidi" w:cstheme="majorBidi"/>
          <w:lang w:val="vi-VN" w:bidi="ar-EG"/>
        </w:rPr>
      </w:pPr>
    </w:p>
    <w:p w:rsidR="00B175BB" w:rsidRPr="005D110B" w:rsidRDefault="005D110B" w:rsidP="00B175BB">
      <w:pPr>
        <w:spacing w:line="240" w:lineRule="auto"/>
        <w:jc w:val="center"/>
        <w:rPr>
          <w:rFonts w:ascii="Arial" w:hAnsi="Arial" w:cs="KFGQPC Uthman Taha Naskh"/>
          <w:color w:val="205B83"/>
          <w:sz w:val="72"/>
          <w:szCs w:val="72"/>
          <w:rtl/>
          <w:lang w:val="vi-VN"/>
        </w:rPr>
      </w:pPr>
      <w:r>
        <w:rPr>
          <w:rFonts w:ascii="ae_AlArabiya" w:hAnsi="ae_AlArabiya" w:cs="KFGQPC Uthman Taha Naskh" w:hint="cs"/>
          <w:color w:val="205B83"/>
          <w:sz w:val="72"/>
          <w:szCs w:val="72"/>
          <w:rtl/>
          <w:lang w:bidi="ar-EG"/>
        </w:rPr>
        <w:t>المختصر في العبادات</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5D110B"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د. خالد بن علي بن محمد المشيقح</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6E5D53" w:rsidRDefault="000A6307" w:rsidP="00A26682">
      <w:pPr>
        <w:bidi w:val="0"/>
        <w:spacing w:line="240" w:lineRule="auto"/>
        <w:jc w:val="center"/>
        <w:rPr>
          <w:rFonts w:asciiTheme="majorBidi" w:hAnsiTheme="majorBidi" w:cstheme="majorBidi"/>
          <w:b/>
          <w:bCs/>
          <w:sz w:val="40"/>
          <w:szCs w:val="40"/>
          <w:lang w:val="vi-VN" w:bidi="ar-EG"/>
        </w:rPr>
      </w:pPr>
      <w:r w:rsidRPr="006E5D53">
        <w:rPr>
          <w:rFonts w:asciiTheme="majorBidi" w:hAnsiTheme="majorBidi" w:cstheme="majorBidi"/>
          <w:b/>
          <w:bCs/>
          <w:noProof/>
          <w:color w:val="205B83"/>
          <w:sz w:val="40"/>
          <w:szCs w:val="40"/>
        </w:rPr>
        <w:lastRenderedPageBreak/>
        <w:drawing>
          <wp:anchor distT="0" distB="0" distL="114300" distR="114300" simplePos="0" relativeHeight="251660288" behindDoc="0" locked="0" layoutInCell="1" allowOverlap="1">
            <wp:simplePos x="0" y="0"/>
            <wp:positionH relativeFrom="margin">
              <wp:posOffset>858511</wp:posOffset>
            </wp:positionH>
            <wp:positionV relativeFrom="paragraph">
              <wp:posOffset>246067</wp:posOffset>
            </wp:positionV>
            <wp:extent cx="2265529" cy="32754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65529" cy="327547"/>
                    </a:xfrm>
                    <a:prstGeom prst="rect">
                      <a:avLst/>
                    </a:prstGeom>
                  </pic:spPr>
                </pic:pic>
              </a:graphicData>
            </a:graphic>
          </wp:anchor>
        </w:drawing>
      </w:r>
      <w:r w:rsidR="00C015A8" w:rsidRPr="006E5D53">
        <w:rPr>
          <w:rFonts w:asciiTheme="majorBidi" w:hAnsiTheme="majorBidi" w:cstheme="majorBidi"/>
          <w:b/>
          <w:bCs/>
          <w:color w:val="205B83"/>
          <w:sz w:val="40"/>
          <w:szCs w:val="40"/>
          <w:lang w:val="vi-VN" w:bidi="ar-EG"/>
        </w:rPr>
        <w:t>Lời Mở Đầu</w:t>
      </w:r>
    </w:p>
    <w:p w:rsidR="000A6307" w:rsidRPr="00D25B99" w:rsidRDefault="000A6307" w:rsidP="000A6307">
      <w:pPr>
        <w:bidi w:val="0"/>
        <w:jc w:val="both"/>
        <w:rPr>
          <w:rFonts w:asciiTheme="majorBidi" w:hAnsiTheme="majorBidi" w:cstheme="majorBidi"/>
          <w:color w:val="006666"/>
          <w:sz w:val="10"/>
          <w:szCs w:val="10"/>
          <w:lang w:bidi="ar-EG"/>
        </w:rPr>
      </w:pPr>
    </w:p>
    <w:p w:rsidR="00C015A8" w:rsidRDefault="00C015A8" w:rsidP="007C2D5C">
      <w:pPr>
        <w:spacing w:before="120" w:after="0" w:line="240" w:lineRule="auto"/>
        <w:ind w:firstLine="746"/>
        <w:jc w:val="both"/>
        <w:rPr>
          <w:rFonts w:ascii="Traditional Arabic" w:hAnsi="Traditional Arabic" w:cs="KFGQPC Uthman Taha Naskh"/>
          <w:color w:val="1F497D"/>
          <w:sz w:val="32"/>
          <w:szCs w:val="32"/>
          <w:rtl/>
        </w:rPr>
      </w:pPr>
      <w:r>
        <w:rPr>
          <w:rFonts w:cs="KFGQPC Uthman Taha Naskh" w:hint="cs"/>
          <w:color w:val="1F497D"/>
          <w:sz w:val="32"/>
          <w:szCs w:val="32"/>
          <w:rtl/>
        </w:rPr>
        <w:t>إِنَّ الحَمْد</w:t>
      </w:r>
      <w:r>
        <w:rPr>
          <w:color w:val="1F497D"/>
          <w:sz w:val="32"/>
          <w:szCs w:val="32"/>
          <w:rtl/>
        </w:rPr>
        <w:t>َ</w:t>
      </w:r>
      <w:r>
        <w:rPr>
          <w:rFonts w:cs="KFGQPC Uthman Taha Naskh" w:hint="cs"/>
          <w:color w:val="1F497D"/>
          <w:sz w:val="32"/>
          <w:szCs w:val="32"/>
          <w:rtl/>
        </w:rPr>
        <w:t xml:space="preserve"> لِلهِ</w:t>
      </w:r>
      <w:r w:rsidRPr="0018792F">
        <w:rPr>
          <w:rFonts w:cs="KFGQPC Uthman Taha Naskh" w:hint="cs"/>
          <w:color w:val="1F497D"/>
          <w:sz w:val="32"/>
          <w:szCs w:val="32"/>
          <w:rtl/>
        </w:rPr>
        <w:t xml:space="preserve"> نَحْمَدُهُ وَنَسْتَعِيْنُهُ وَنَسْتَغْفِرُهُ</w:t>
      </w:r>
      <w:r w:rsidRPr="0018792F">
        <w:rPr>
          <w:rFonts w:cs="KFGQPC Uthman Taha Naskh" w:hint="cs"/>
          <w:b/>
          <w:color w:val="1F497D"/>
          <w:sz w:val="32"/>
          <w:szCs w:val="32"/>
          <w:rtl/>
          <w:lang w:val="vi-VN"/>
        </w:rPr>
        <w:t>،</w:t>
      </w:r>
      <w:r w:rsidRPr="0018792F">
        <w:rPr>
          <w:rFonts w:cs="KFGQPC Uthman Taha Naskh" w:hint="cs"/>
          <w:color w:val="1F497D"/>
          <w:sz w:val="32"/>
          <w:szCs w:val="32"/>
          <w:rtl/>
        </w:rPr>
        <w:t xml:space="preserve"> وَنَعُوْذُ بِاللهِ مِنْ شُرُوْرِ أَنْفُسِنَا وَمِنْ سَيِّئَاتِ أَعْمَالِنَا</w:t>
      </w:r>
      <w:r w:rsidRPr="0018792F">
        <w:rPr>
          <w:rFonts w:cs="KFGQPC Uthman Taha Naskh" w:hint="cs"/>
          <w:b/>
          <w:color w:val="1F497D"/>
          <w:sz w:val="32"/>
          <w:szCs w:val="32"/>
          <w:rtl/>
          <w:lang w:val="vi-VN"/>
        </w:rPr>
        <w:t>،</w:t>
      </w:r>
      <w:r w:rsidRPr="0018792F">
        <w:rPr>
          <w:rFonts w:cs="KFGQPC Uthman Taha Naskh" w:hint="cs"/>
          <w:color w:val="1F497D"/>
          <w:sz w:val="32"/>
          <w:szCs w:val="32"/>
          <w:rtl/>
        </w:rPr>
        <w:t xml:space="preserve"> م</w:t>
      </w:r>
      <w:bookmarkStart w:id="0" w:name="_GoBack"/>
      <w:bookmarkEnd w:id="0"/>
      <w:r w:rsidRPr="0018792F">
        <w:rPr>
          <w:rFonts w:cs="KFGQPC Uthman Taha Naskh" w:hint="cs"/>
          <w:color w:val="1F497D"/>
          <w:sz w:val="32"/>
          <w:szCs w:val="32"/>
          <w:rtl/>
        </w:rPr>
        <w:t>َنْ يَهْدِ اللهُ فَلاَ مُضِلَّ لَهُ</w:t>
      </w:r>
      <w:r w:rsidRPr="0018792F">
        <w:rPr>
          <w:rFonts w:cs="KFGQPC Uthman Taha Naskh" w:hint="cs"/>
          <w:b/>
          <w:color w:val="1F497D"/>
          <w:sz w:val="32"/>
          <w:szCs w:val="32"/>
          <w:rtl/>
          <w:lang w:val="vi-VN"/>
        </w:rPr>
        <w:t>،</w:t>
      </w:r>
      <w:r w:rsidRPr="0018792F">
        <w:rPr>
          <w:rFonts w:cs="KFGQPC Uthman Taha Naskh" w:hint="cs"/>
          <w:color w:val="1F497D"/>
          <w:sz w:val="32"/>
          <w:szCs w:val="32"/>
          <w:rtl/>
        </w:rPr>
        <w:t xml:space="preserve"> وَ مَنْ يُضْلِلْ فَلاَ هَادِيَ لَهُ.</w:t>
      </w:r>
      <w:r w:rsidRPr="0018792F">
        <w:rPr>
          <w:rFonts w:cs="KFGQPC Uthman Taha Naskh"/>
          <w:color w:val="1F497D"/>
          <w:sz w:val="32"/>
          <w:szCs w:val="32"/>
          <w:lang w:val="vi-VN"/>
        </w:rPr>
        <w:t xml:space="preserve"> </w:t>
      </w:r>
      <w:r w:rsidRPr="0018792F">
        <w:rPr>
          <w:rFonts w:cs="KFGQPC Uthman Taha Naskh" w:hint="cs"/>
          <w:color w:val="1F497D"/>
          <w:sz w:val="32"/>
          <w:szCs w:val="32"/>
          <w:rtl/>
        </w:rPr>
        <w:t>وَأَ</w:t>
      </w:r>
      <w:r w:rsidRPr="0018792F">
        <w:rPr>
          <w:rFonts w:ascii="Traditional Arabic" w:hAnsi="Traditional Arabic" w:cs="KFGQPC Uthman Taha Naskh"/>
          <w:color w:val="1F497D"/>
          <w:sz w:val="32"/>
          <w:szCs w:val="32"/>
          <w:rtl/>
        </w:rPr>
        <w:t>شْهَدُ</w:t>
      </w:r>
      <w:r w:rsidRPr="0018792F">
        <w:rPr>
          <w:rFonts w:ascii="Traditional Arabic" w:hAnsi="Traditional Arabic" w:cs="KFGQPC Uthman Taha Naskh" w:hint="cs"/>
          <w:color w:val="1F497D"/>
          <w:sz w:val="32"/>
          <w:szCs w:val="32"/>
          <w:rtl/>
        </w:rPr>
        <w:t xml:space="preserve"> </w:t>
      </w:r>
      <w:r w:rsidRPr="0018792F">
        <w:rPr>
          <w:rFonts w:ascii="Traditional Arabic" w:hAnsi="Traditional Arabic" w:cs="KFGQPC Uthman Taha Naskh"/>
          <w:color w:val="1F497D"/>
          <w:sz w:val="32"/>
          <w:szCs w:val="32"/>
          <w:rtl/>
        </w:rPr>
        <w:t xml:space="preserve">أَنْ لَا </w:t>
      </w:r>
      <w:r w:rsidRPr="0018792F">
        <w:rPr>
          <w:rFonts w:cs="KFGQPC Uthman Taha Naskh"/>
          <w:color w:val="1F497D"/>
          <w:sz w:val="32"/>
          <w:szCs w:val="32"/>
          <w:rtl/>
        </w:rPr>
        <w:t>إِلَـٰهَ</w:t>
      </w:r>
      <w:r w:rsidRPr="0018792F">
        <w:rPr>
          <w:rFonts w:ascii="Traditional Arabic" w:hAnsi="Traditional Arabic" w:cs="KFGQPC Uthman Taha Naskh"/>
          <w:color w:val="1F497D"/>
          <w:sz w:val="32"/>
          <w:szCs w:val="32"/>
          <w:rtl/>
        </w:rPr>
        <w:t xml:space="preserve"> إِلَّا ا</w:t>
      </w:r>
      <w:r w:rsidRPr="0018792F">
        <w:rPr>
          <w:rFonts w:ascii="Traditional Arabic" w:hAnsi="Traditional Arabic" w:cs="KFGQPC Uthman Taha Naskh" w:hint="cs"/>
          <w:color w:val="1F497D"/>
          <w:sz w:val="32"/>
          <w:szCs w:val="32"/>
          <w:rtl/>
        </w:rPr>
        <w:t>للهُ</w:t>
      </w:r>
      <w:r w:rsidRPr="0018792F">
        <w:rPr>
          <w:rFonts w:ascii="Traditional Arabic" w:hAnsi="Traditional Arabic" w:cs="KFGQPC Uthman Taha Naskh"/>
          <w:color w:val="1F497D"/>
          <w:sz w:val="32"/>
          <w:szCs w:val="32"/>
          <w:rtl/>
        </w:rPr>
        <w:t xml:space="preserve"> وَحْدَهُ لَا شَرِيكَ لَهُ وَأَشْهَدُ أَنَّ مُحَمَّدًا عَبْدُهُ وَرَسُولُه</w:t>
      </w:r>
      <w:r w:rsidRPr="0018792F">
        <w:rPr>
          <w:rFonts w:ascii="Traditional Arabic" w:hAnsi="Traditional Arabic" w:cs="KFGQPC Uthman Taha Naskh" w:hint="cs"/>
          <w:color w:val="1F497D"/>
          <w:sz w:val="32"/>
          <w:szCs w:val="32"/>
          <w:rtl/>
        </w:rPr>
        <w:t>ُ</w:t>
      </w:r>
    </w:p>
    <w:p w:rsidR="00C015A8" w:rsidRPr="007C2D5C" w:rsidRDefault="00C015A8" w:rsidP="007C2D5C">
      <w:pPr>
        <w:spacing w:before="120" w:after="0" w:line="240" w:lineRule="auto"/>
        <w:jc w:val="both"/>
        <w:rPr>
          <w:rFonts w:ascii="Arial" w:hAnsi="Arial" w:cs="KFGQPC Uthman Taha Naskh"/>
          <w:b/>
          <w:bCs/>
          <w:color w:val="385623"/>
          <w:sz w:val="32"/>
          <w:szCs w:val="32"/>
          <w:lang w:val="vi-VN" w:bidi="ar-EG"/>
        </w:rPr>
      </w:pPr>
      <w:r w:rsidRPr="007C2D5C">
        <w:rPr>
          <w:rFonts w:ascii="KFGQPC Uthman Taha Naskh" w:cs="KFGQPC Uthman Taha Naskh" w:hint="cs"/>
          <w:b/>
          <w:bCs/>
          <w:color w:val="385623"/>
          <w:sz w:val="32"/>
          <w:szCs w:val="32"/>
          <w:rtl/>
          <w:lang w:bidi="ar-EG"/>
        </w:rPr>
        <w:t>﴿</w:t>
      </w:r>
      <w:r w:rsidRPr="007C2D5C">
        <w:rPr>
          <w:rFonts w:ascii="Traditional Arabic" w:hAnsi="Traditional Arabic" w:cs="KFGQPC Uthmanic Script HAFS"/>
          <w:b/>
          <w:bCs/>
          <w:color w:val="385623"/>
          <w:sz w:val="32"/>
          <w:szCs w:val="32"/>
          <w:rtl/>
        </w:rPr>
        <w:t>يَاأَيُّهَا الَّذِينَ آمَنُوا اتَّقُوا اللَّهَ حَقَّ تُقَاتِهِ وَلا تَمُوتُنَّ إِلا وَأَنْتُمْ مُسْلِمُونَ</w:t>
      </w:r>
      <w:r w:rsidRPr="007C2D5C">
        <w:rPr>
          <w:rFonts w:ascii="KFGQPC Uthman Taha Naskh" w:cs="KFGQPC Uthman Taha Naskh" w:hint="cs"/>
          <w:b/>
          <w:bCs/>
          <w:color w:val="385623"/>
          <w:sz w:val="32"/>
          <w:szCs w:val="32"/>
          <w:rtl/>
          <w:lang w:bidi="ar-EG"/>
        </w:rPr>
        <w:t>﴾</w:t>
      </w:r>
      <w:r w:rsidRPr="007C2D5C">
        <w:rPr>
          <w:rFonts w:ascii="QCF_BSML" w:hAnsi="QCF_BSML" w:cs="QCF_BSML" w:hint="cs"/>
          <w:color w:val="385623"/>
          <w:sz w:val="32"/>
          <w:szCs w:val="32"/>
          <w:rtl/>
        </w:rPr>
        <w:t xml:space="preserve">         </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سورة آل</w:t>
      </w:r>
      <w:r w:rsidRPr="007C2D5C">
        <w:rPr>
          <w:rFonts w:cs="KFGQPC Uthman Taha Naskh"/>
          <w:color w:val="385623"/>
          <w:sz w:val="24"/>
          <w:szCs w:val="24"/>
          <w:rtl/>
          <w:lang w:bidi="ar-EG"/>
        </w:rPr>
        <w:t xml:space="preserve"> </w:t>
      </w:r>
      <w:r w:rsidRPr="007C2D5C">
        <w:rPr>
          <w:rFonts w:cs="KFGQPC Uthman Taha Naskh" w:hint="cs"/>
          <w:color w:val="385623"/>
          <w:sz w:val="24"/>
          <w:szCs w:val="24"/>
          <w:rtl/>
          <w:lang w:bidi="ar-EG"/>
        </w:rPr>
        <w:t>عمران</w:t>
      </w:r>
      <w:r w:rsidRPr="007C2D5C">
        <w:rPr>
          <w:rFonts w:cs="KFGQPC Uthman Taha Naskh"/>
          <w:color w:val="385623"/>
          <w:sz w:val="24"/>
          <w:szCs w:val="24"/>
          <w:rtl/>
          <w:lang w:bidi="ar-EG"/>
        </w:rPr>
        <w:t xml:space="preserve"> : </w:t>
      </w:r>
      <w:r w:rsidRPr="007C2D5C">
        <w:rPr>
          <w:color w:val="385623"/>
          <w:sz w:val="24"/>
          <w:szCs w:val="24"/>
          <w:rtl/>
          <w:lang w:bidi="ar-EG"/>
        </w:rPr>
        <w:t>102</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w:t>
      </w:r>
      <w:r w:rsidRPr="007C2D5C">
        <w:rPr>
          <w:rFonts w:ascii="Calibri" w:hAnsi="Calibri" w:cs="QCF_BSML"/>
          <w:color w:val="385623"/>
          <w:sz w:val="24"/>
          <w:szCs w:val="24"/>
          <w:lang w:val="vi-VN"/>
        </w:rPr>
        <w:t xml:space="preserve"> </w:t>
      </w:r>
    </w:p>
    <w:p w:rsidR="00C015A8" w:rsidRPr="007C2D5C" w:rsidRDefault="00C015A8" w:rsidP="007C2D5C">
      <w:pPr>
        <w:spacing w:before="120" w:after="0" w:line="240" w:lineRule="auto"/>
        <w:jc w:val="both"/>
        <w:rPr>
          <w:rFonts w:ascii="Traditional Arabic" w:hAnsi="Traditional Arabic" w:cs="KFGQPC Uthmanic Script HAFS"/>
          <w:color w:val="385623"/>
          <w:sz w:val="32"/>
          <w:szCs w:val="32"/>
          <w:rtl/>
        </w:rPr>
      </w:pPr>
      <w:r w:rsidRPr="007C2D5C">
        <w:rPr>
          <w:rFonts w:ascii="KFGQPC Uthman Taha Naskh" w:cs="KFGQPC Uthman Taha Naskh" w:hint="cs"/>
          <w:b/>
          <w:bCs/>
          <w:color w:val="385623"/>
          <w:sz w:val="32"/>
          <w:szCs w:val="32"/>
          <w:rtl/>
          <w:lang w:bidi="ar-EG"/>
        </w:rPr>
        <w:t>﴿</w:t>
      </w:r>
      <w:r w:rsidRPr="007C2D5C">
        <w:rPr>
          <w:rFonts w:ascii="Traditional Arabic" w:hAnsi="Traditional Arabic" w:cs="KFGQPC Uthmanic Script HAFS"/>
          <w:b/>
          <w:bCs/>
          <w:color w:val="385623"/>
          <w:sz w:val="32"/>
          <w:szCs w:val="32"/>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7C2D5C">
        <w:rPr>
          <w:rFonts w:ascii="KFGQPC Uthman Taha Naskh" w:cs="KFGQPC Uthman Taha Naskh" w:hint="cs"/>
          <w:b/>
          <w:bCs/>
          <w:color w:val="385623"/>
          <w:sz w:val="32"/>
          <w:szCs w:val="32"/>
          <w:rtl/>
          <w:lang w:bidi="ar-EG"/>
        </w:rPr>
        <w:t>﴾</w:t>
      </w:r>
      <w:r w:rsidRPr="007C2D5C">
        <w:rPr>
          <w:rFonts w:ascii="QCF_BSML" w:hAnsi="QCF_BSML" w:cs="QCF_BSML" w:hint="cs"/>
          <w:color w:val="385623"/>
          <w:sz w:val="32"/>
          <w:szCs w:val="32"/>
          <w:rtl/>
        </w:rPr>
        <w:t xml:space="preserve">     </w:t>
      </w:r>
      <w:r w:rsidRPr="007C2D5C">
        <w:rPr>
          <w:rFonts w:ascii="QCF_BSML" w:hAnsi="QCF_BSML" w:cs="QCF_BSML" w:hint="cs"/>
          <w:color w:val="385623"/>
          <w:sz w:val="24"/>
          <w:szCs w:val="24"/>
          <w:rtl/>
        </w:rPr>
        <w:t xml:space="preserve">  </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سورة النساء</w:t>
      </w:r>
      <w:r w:rsidRPr="007C2D5C">
        <w:rPr>
          <w:rFonts w:cs="KFGQPC Uthman Taha Naskh"/>
          <w:color w:val="385623"/>
          <w:sz w:val="24"/>
          <w:szCs w:val="24"/>
          <w:rtl/>
          <w:lang w:bidi="ar-EG"/>
        </w:rPr>
        <w:t xml:space="preserve"> : </w:t>
      </w:r>
      <w:r w:rsidRPr="007C2D5C">
        <w:rPr>
          <w:color w:val="385623"/>
          <w:sz w:val="24"/>
          <w:szCs w:val="24"/>
          <w:rtl/>
          <w:lang w:bidi="ar-EG"/>
        </w:rPr>
        <w:t>1</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w:t>
      </w:r>
    </w:p>
    <w:p w:rsidR="00C015A8" w:rsidRPr="007C2D5C" w:rsidRDefault="00C015A8" w:rsidP="007C2D5C">
      <w:pPr>
        <w:spacing w:before="120" w:after="0" w:line="240" w:lineRule="auto"/>
        <w:jc w:val="both"/>
        <w:rPr>
          <w:rFonts w:cs="KFGQPC Uthman Taha Naskh"/>
          <w:color w:val="385623"/>
          <w:sz w:val="32"/>
          <w:szCs w:val="32"/>
          <w:rtl/>
          <w:lang w:bidi="ar-EG"/>
        </w:rPr>
      </w:pPr>
      <w:r w:rsidRPr="007C2D5C">
        <w:rPr>
          <w:rFonts w:ascii="KFGQPC Uthman Taha Naskh" w:cs="KFGQPC Uthman Taha Naskh" w:hint="cs"/>
          <w:b/>
          <w:bCs/>
          <w:color w:val="385623"/>
          <w:sz w:val="32"/>
          <w:szCs w:val="32"/>
          <w:rtl/>
          <w:lang w:bidi="ar-EG"/>
        </w:rPr>
        <w:t>﴿</w:t>
      </w:r>
      <w:r w:rsidRPr="007C2D5C">
        <w:rPr>
          <w:rFonts w:ascii="Traditional Arabic" w:hAnsi="Traditional Arabic" w:cs="KFGQPC Uthmanic Script HAFS"/>
          <w:b/>
          <w:bCs/>
          <w:color w:val="385623"/>
          <w:sz w:val="32"/>
          <w:szCs w:val="32"/>
          <w:rtl/>
        </w:rPr>
        <w:t>يَاأَيُّهَا الَّذِينَ آمَنُوا اتَّقُوا اللَّهَ وَقُولُوا قَوْلا سَدِيدًا  يُصْلِحْ لَكُمْ أَعْمَالَكُمْ وَيَغْفِرْ لَكُمْ ذُنُوبَكُمْ وَمَنْ يُطِعِ اللَّهَ وَرَسُولَهُ فَقَدْ فَازَ فَوْزًا عَظِيمًا</w:t>
      </w:r>
      <w:r w:rsidRPr="007C2D5C">
        <w:rPr>
          <w:rFonts w:ascii="KFGQPC Uthman Taha Naskh" w:cs="KFGQPC Uthman Taha Naskh" w:hint="cs"/>
          <w:b/>
          <w:bCs/>
          <w:color w:val="385623"/>
          <w:sz w:val="32"/>
          <w:szCs w:val="32"/>
          <w:rtl/>
          <w:lang w:bidi="ar-EG"/>
        </w:rPr>
        <w:t>﴾</w:t>
      </w:r>
      <w:r w:rsidRPr="007C2D5C">
        <w:rPr>
          <w:rFonts w:ascii="QCF_BSML" w:hAnsi="QCF_BSML" w:cs="QCF_BSML" w:hint="cs"/>
          <w:color w:val="385623"/>
          <w:sz w:val="32"/>
          <w:szCs w:val="32"/>
          <w:rtl/>
        </w:rPr>
        <w:t xml:space="preserve">       </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 xml:space="preserve"> سورة الأحزاب</w:t>
      </w:r>
      <w:r w:rsidRPr="007C2D5C">
        <w:rPr>
          <w:rFonts w:cs="KFGQPC Uthman Taha Naskh"/>
          <w:color w:val="385623"/>
          <w:sz w:val="24"/>
          <w:szCs w:val="24"/>
          <w:rtl/>
          <w:lang w:bidi="ar-EG"/>
        </w:rPr>
        <w:t xml:space="preserve">: </w:t>
      </w:r>
      <w:r w:rsidRPr="007C2D5C">
        <w:rPr>
          <w:color w:val="385623"/>
          <w:sz w:val="24"/>
          <w:szCs w:val="24"/>
          <w:rtl/>
          <w:lang w:bidi="ar-EG"/>
        </w:rPr>
        <w:t>70 ،</w:t>
      </w:r>
      <w:r w:rsidRPr="007C2D5C">
        <w:rPr>
          <w:rFonts w:cs="KFGQPC Uthman Taha Naskh"/>
          <w:color w:val="385623"/>
          <w:sz w:val="24"/>
          <w:szCs w:val="24"/>
          <w:rtl/>
          <w:lang w:bidi="ar-EG"/>
        </w:rPr>
        <w:t xml:space="preserve"> </w:t>
      </w:r>
      <w:r w:rsidRPr="007C2D5C">
        <w:rPr>
          <w:color w:val="385623"/>
          <w:sz w:val="24"/>
          <w:szCs w:val="24"/>
          <w:rtl/>
          <w:lang w:bidi="ar-EG"/>
        </w:rPr>
        <w:t>71</w:t>
      </w:r>
      <w:r w:rsidRPr="007C2D5C">
        <w:rPr>
          <w:rFonts w:cs="KFGQPC Uthman Taha Naskh"/>
          <w:color w:val="385623"/>
          <w:sz w:val="24"/>
          <w:szCs w:val="24"/>
          <w:rtl/>
          <w:lang w:bidi="ar-EG"/>
        </w:rPr>
        <w:t>]</w:t>
      </w:r>
      <w:r w:rsidRPr="007C2D5C">
        <w:rPr>
          <w:rFonts w:cs="KFGQPC Uthman Taha Naskh" w:hint="cs"/>
          <w:color w:val="385623"/>
          <w:sz w:val="24"/>
          <w:szCs w:val="24"/>
          <w:rtl/>
          <w:lang w:bidi="ar-EG"/>
        </w:rPr>
        <w:t>.</w:t>
      </w:r>
    </w:p>
    <w:p w:rsidR="00C015A8" w:rsidRPr="0018792F" w:rsidRDefault="00C015A8" w:rsidP="007C2D5C">
      <w:pPr>
        <w:bidi w:val="0"/>
        <w:spacing w:before="120" w:after="0" w:line="240" w:lineRule="auto"/>
        <w:ind w:firstLine="720"/>
        <w:jc w:val="both"/>
        <w:rPr>
          <w:color w:val="1F497D"/>
          <w:lang w:val="vi-VN"/>
        </w:rPr>
      </w:pPr>
      <w:r w:rsidRPr="0018792F">
        <w:rPr>
          <w:color w:val="1F497D"/>
          <w:lang w:val="vi-VN"/>
        </w:rPr>
        <w:t xml:space="preserve">Mọi lời ca ngợi và tán dương kính dâng lên Allah! Bầy tôi xin ca ngợi và tán dương Ngài, bầy tôi cầu xin Ngài phù hộ và che chở, bầy tôi cầu xin Ngài tha thứ tội lỗi, bầy tôi xin quay về sám hối với Ngài, và bầy tôi cầu xin Ngài giúp bầy tôi tránh khỏi mọi điều xấu từ bản thân bầy tôi và mọi điều xấu từ việc làm và hành vi của bầy </w:t>
      </w:r>
      <w:r w:rsidRPr="0018792F">
        <w:rPr>
          <w:color w:val="1F497D"/>
          <w:lang w:val="vi-VN"/>
        </w:rPr>
        <w:lastRenderedPageBreak/>
        <w:t>tôi. Quả thật, người nào được Allah hướng dẫn sẽ không bao giờ bị lạc lối, còn người nào bị Ngài làm cho lạc lối thì sẽ không bao giờ tìm thấy sự hướng dẫn. Bề tôi xin chứng nhận rằng không có Thượng Đế đích thực nào ngoài Allah, Ngài là Thượng Đế duy nhất không có đối tác cùng Ngài, và bề tôi xin chứng nhận Muhammad là người bề tôi và là vị Sứ giả của Ngài.</w:t>
      </w:r>
    </w:p>
    <w:p w:rsidR="00C015A8" w:rsidRPr="007C2D5C" w:rsidRDefault="00C015A8" w:rsidP="007C2D5C">
      <w:pPr>
        <w:bidi w:val="0"/>
        <w:spacing w:before="120" w:after="0" w:line="240" w:lineRule="auto"/>
        <w:jc w:val="both"/>
        <w:rPr>
          <w:color w:val="385623"/>
          <w:lang w:val="vi-VN"/>
        </w:rPr>
      </w:pPr>
      <w:r w:rsidRPr="007C2D5C">
        <w:rPr>
          <w:b/>
          <w:bCs/>
          <w:color w:val="385623"/>
        </w:rPr>
        <w:sym w:font="AGA Arabesque" w:char="007B"/>
      </w:r>
      <w:r w:rsidRPr="007C2D5C">
        <w:rPr>
          <w:b/>
          <w:bCs/>
          <w:color w:val="385623"/>
          <w:lang w:val="vi-VN"/>
        </w:rPr>
        <w:t>Này hỡi những người có đức tin! Hãy kính sợ Allah với lẽ mà Ngài phải đáng được kính sợ và các ngươi chớ đừng chết ngoại trừ các ngươi đã là những người Muslim (qui phục Ngài).</w:t>
      </w:r>
      <w:r w:rsidRPr="007C2D5C">
        <w:rPr>
          <w:b/>
          <w:bCs/>
          <w:color w:val="385623"/>
        </w:rPr>
        <w:sym w:font="AGA Arabesque" w:char="007D"/>
      </w:r>
      <w:r w:rsidRPr="007C2D5C">
        <w:rPr>
          <w:color w:val="385623"/>
          <w:lang w:val="vi-VN"/>
        </w:rPr>
        <w:t xml:space="preserve"> (Chương 3 – Ali ‘Imran, câu 102).</w:t>
      </w:r>
    </w:p>
    <w:p w:rsidR="00C015A8" w:rsidRPr="007C2D5C" w:rsidRDefault="00C015A8" w:rsidP="007C2D5C">
      <w:pPr>
        <w:bidi w:val="0"/>
        <w:spacing w:before="120" w:after="0" w:line="240" w:lineRule="auto"/>
        <w:jc w:val="both"/>
        <w:rPr>
          <w:color w:val="385623"/>
          <w:lang w:val="vi-VN"/>
        </w:rPr>
      </w:pPr>
      <w:r w:rsidRPr="007C2D5C">
        <w:rPr>
          <w:b/>
          <w:bCs/>
          <w:color w:val="385623"/>
        </w:rPr>
        <w:sym w:font="AGA Arabesque" w:char="007B"/>
      </w:r>
      <w:r w:rsidRPr="007C2D5C">
        <w:rPr>
          <w:b/>
          <w:bCs/>
          <w:color w:val="385623"/>
          <w:lang w:val="vi-VN"/>
        </w:rPr>
        <w:t>Này hỡi nhân loại! Hãy kính sợ Thượng Đế của các ngươi, Đấng đã tạo hóa các ngươi từ một cá thể duy nhất (Adam) và từ Y Ngài đã tạo ra người vợ của Y (Hauwa) rồi từ hai người họ Ngài đã rải ra vô số đàn ông và đàn bà (trên khắp trái đất). Và hãy kính sợ Allah, Đấng mà các  người đòi hỏi (quyền hạn) lẫn nhau và hãy (kính trọng) dạ con bởi vì quả thật Allah luôn theo dõi các ngươi.</w:t>
      </w:r>
      <w:r w:rsidRPr="007C2D5C">
        <w:rPr>
          <w:b/>
          <w:bCs/>
          <w:color w:val="385623"/>
        </w:rPr>
        <w:sym w:font="AGA Arabesque" w:char="007D"/>
      </w:r>
      <w:r w:rsidRPr="007C2D5C">
        <w:rPr>
          <w:color w:val="385623"/>
          <w:lang w:val="vi-VN"/>
        </w:rPr>
        <w:t xml:space="preserve"> (Chương 4 - Annisa’, câu 1).</w:t>
      </w:r>
    </w:p>
    <w:p w:rsidR="00C015A8" w:rsidRPr="003C2D12" w:rsidRDefault="00C015A8" w:rsidP="007C2D5C">
      <w:pPr>
        <w:bidi w:val="0"/>
        <w:spacing w:before="120" w:after="0" w:line="240" w:lineRule="auto"/>
        <w:jc w:val="both"/>
        <w:rPr>
          <w:color w:val="385623"/>
          <w:lang w:val="vi-VN"/>
        </w:rPr>
      </w:pPr>
      <w:r w:rsidRPr="007C2D5C">
        <w:rPr>
          <w:b/>
          <w:bCs/>
          <w:color w:val="385623"/>
        </w:rPr>
        <w:sym w:font="AGA Arabesque" w:char="007B"/>
      </w:r>
      <w:r w:rsidRPr="007C2D5C">
        <w:rPr>
          <w:b/>
          <w:bCs/>
          <w:color w:val="385623"/>
          <w:lang w:val="vi-VN"/>
        </w:rPr>
        <w:t>Hỡi những người có đức tin! Hãy kính sợ Allah mà hãy nói lời trung thực và ngay thẳng, rồi Ngài sẽ cải thiện hành động của các ngươi và tha thứ tội lỗi cho các ngươi. Và người nào tuân lệnh Allah và Thiên sứ của Ngài thì chắc chắn sẽ được thành công vô cùng to lớn.</w:t>
      </w:r>
      <w:r w:rsidRPr="007C2D5C">
        <w:rPr>
          <w:b/>
          <w:bCs/>
          <w:color w:val="385623"/>
        </w:rPr>
        <w:sym w:font="AGA Arabesque" w:char="007D"/>
      </w:r>
      <w:r w:rsidRPr="007C2D5C">
        <w:rPr>
          <w:color w:val="385623"/>
          <w:lang w:val="vi-VN"/>
        </w:rPr>
        <w:t xml:space="preserve"> (Chương 33 – Al-Ahzab, câu 70, 71).</w:t>
      </w:r>
    </w:p>
    <w:p w:rsidR="00C015A8" w:rsidRDefault="00DF508B" w:rsidP="00530DA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w:t>
      </w:r>
      <w:r w:rsidR="003C2D12">
        <w:rPr>
          <w:rFonts w:asciiTheme="majorBidi" w:hAnsiTheme="majorBidi" w:cstheme="majorBidi"/>
          <w:lang w:val="vi-VN"/>
        </w:rPr>
        <w:t>t, một trong những kiến thức quí báu mang lại niềm tự hào cao nhất</w:t>
      </w:r>
      <w:r w:rsidR="00EC0A2E">
        <w:rPr>
          <w:rFonts w:asciiTheme="majorBidi" w:hAnsiTheme="majorBidi" w:cstheme="majorBidi"/>
          <w:lang w:val="vi-VN"/>
        </w:rPr>
        <w:t xml:space="preserve"> cũng như</w:t>
      </w:r>
      <w:r w:rsidR="001828F5">
        <w:rPr>
          <w:rFonts w:asciiTheme="majorBidi" w:hAnsiTheme="majorBidi" w:cstheme="majorBidi"/>
          <w:lang w:val="vi-VN"/>
        </w:rPr>
        <w:t xml:space="preserve"> giúp thông suốt và thấu đáo giáo lý thức hành là hiểu rõ về Qur’an và Sunnah</w:t>
      </w:r>
      <w:r w:rsidR="00445BE8">
        <w:rPr>
          <w:rFonts w:asciiTheme="majorBidi" w:hAnsiTheme="majorBidi" w:cstheme="majorBidi"/>
          <w:lang w:val="vi-VN"/>
        </w:rPr>
        <w:t xml:space="preserve">, </w:t>
      </w:r>
      <w:r w:rsidR="00445BE8">
        <w:rPr>
          <w:rFonts w:asciiTheme="majorBidi" w:hAnsiTheme="majorBidi" w:cstheme="majorBidi"/>
          <w:lang w:val="vi-VN"/>
        </w:rPr>
        <w:lastRenderedPageBreak/>
        <w:t>nhận biết Halal (những điều được phép) và Haram (những điều không được phép), ngộ ra dụng ý và giá trị</w:t>
      </w:r>
      <w:r w:rsidR="00870FD1">
        <w:rPr>
          <w:rFonts w:asciiTheme="majorBidi" w:hAnsiTheme="majorBidi" w:cstheme="majorBidi"/>
          <w:lang w:val="vi-VN"/>
        </w:rPr>
        <w:t xml:space="preserve"> giáo lý Shari’ah. </w:t>
      </w:r>
      <w:r w:rsidR="00DC6C1A">
        <w:rPr>
          <w:rFonts w:asciiTheme="majorBidi" w:hAnsiTheme="majorBidi" w:cstheme="majorBidi"/>
          <w:lang w:val="vi-VN"/>
        </w:rPr>
        <w:t>Vì nhu cầu hiểu biết thiết yếu</w:t>
      </w:r>
      <w:r w:rsidR="006A276E">
        <w:rPr>
          <w:rFonts w:asciiTheme="majorBidi" w:hAnsiTheme="majorBidi" w:cstheme="majorBidi"/>
          <w:lang w:val="vi-VN"/>
        </w:rPr>
        <w:t xml:space="preserve"> về</w:t>
      </w:r>
      <w:r w:rsidR="00DC6C1A">
        <w:rPr>
          <w:rFonts w:asciiTheme="majorBidi" w:hAnsiTheme="majorBidi" w:cstheme="majorBidi"/>
          <w:lang w:val="vi-VN"/>
        </w:rPr>
        <w:t xml:space="preserve"> </w:t>
      </w:r>
      <w:r w:rsidR="006A276E">
        <w:rPr>
          <w:rFonts w:asciiTheme="majorBidi" w:hAnsiTheme="majorBidi" w:cstheme="majorBidi"/>
          <w:lang w:val="vi-VN"/>
        </w:rPr>
        <w:t>kiến thức này</w:t>
      </w:r>
      <w:r w:rsidR="00DC6C1A">
        <w:rPr>
          <w:rFonts w:asciiTheme="majorBidi" w:hAnsiTheme="majorBidi" w:cstheme="majorBidi"/>
          <w:lang w:val="vi-VN"/>
        </w:rPr>
        <w:t xml:space="preserve"> nên tôi</w:t>
      </w:r>
      <w:r w:rsidR="006A276E">
        <w:rPr>
          <w:rFonts w:asciiTheme="majorBidi" w:hAnsiTheme="majorBidi" w:cstheme="majorBidi"/>
          <w:lang w:val="vi-VN"/>
        </w:rPr>
        <w:t xml:space="preserve"> viết</w:t>
      </w:r>
      <w:r w:rsidR="00DC6C1A">
        <w:rPr>
          <w:rFonts w:asciiTheme="majorBidi" w:hAnsiTheme="majorBidi" w:cstheme="majorBidi"/>
          <w:lang w:val="vi-VN"/>
        </w:rPr>
        <w:t xml:space="preserve"> </w:t>
      </w:r>
      <w:r w:rsidR="006A276E">
        <w:rPr>
          <w:rFonts w:asciiTheme="majorBidi" w:hAnsiTheme="majorBidi" w:cstheme="majorBidi"/>
          <w:lang w:val="vi-VN"/>
        </w:rPr>
        <w:t>cuốn sách tóm lược dựa trên các nền tảng từ Kinh Sách của Allah và Sunnah của Thiên sứ</w:t>
      </w:r>
      <w:r w:rsidR="003408E9">
        <w:rPr>
          <w:rFonts w:asciiTheme="majorBidi" w:hAnsiTheme="majorBidi" w:cstheme="majorBidi"/>
          <w:lang w:val="vi-VN"/>
        </w:rPr>
        <w:t xml:space="preserve"> </w:t>
      </w:r>
      <w:r w:rsidR="003408E9" w:rsidRPr="00032E3B">
        <w:rPr>
          <w:color w:val="205B83"/>
        </w:rPr>
        <w:sym w:font="AGA Arabesque" w:char="0065"/>
      </w:r>
      <w:r w:rsidR="00746153">
        <w:rPr>
          <w:rFonts w:asciiTheme="majorBidi" w:hAnsiTheme="majorBidi" w:cstheme="majorBidi"/>
          <w:lang w:val="vi-VN"/>
        </w:rPr>
        <w:t xml:space="preserve"> cũng như </w:t>
      </w:r>
      <w:r w:rsidR="00530DA8">
        <w:rPr>
          <w:rFonts w:asciiTheme="majorBidi" w:hAnsiTheme="majorBidi" w:cstheme="majorBidi"/>
          <w:lang w:val="vi-VN"/>
        </w:rPr>
        <w:t>đường lối</w:t>
      </w:r>
      <w:r w:rsidR="00746153">
        <w:rPr>
          <w:rFonts w:asciiTheme="majorBidi" w:hAnsiTheme="majorBidi" w:cstheme="majorBidi"/>
          <w:lang w:val="vi-VN"/>
        </w:rPr>
        <w:t xml:space="preserve"> của các vị Sahabah</w:t>
      </w:r>
      <w:r w:rsidR="003408E9">
        <w:rPr>
          <w:rFonts w:asciiTheme="majorBidi" w:hAnsiTheme="majorBidi" w:cstheme="majorBidi"/>
          <w:lang w:val="vi-VN"/>
        </w:rPr>
        <w:t xml:space="preserve"> </w:t>
      </w:r>
      <w:r w:rsidR="003408E9" w:rsidRPr="00032E3B">
        <w:rPr>
          <w:color w:val="205B83"/>
        </w:rPr>
        <w:sym w:font="AGA Arabesque" w:char="0079"/>
      </w:r>
      <w:r w:rsidR="00746153">
        <w:rPr>
          <w:rFonts w:asciiTheme="majorBidi" w:hAnsiTheme="majorBidi" w:cstheme="majorBidi"/>
          <w:lang w:val="vi-VN"/>
        </w:rPr>
        <w:t xml:space="preserve"> với lối viết đơn giản, rõ ràng và dễ hiểu để tất cả mọi đối tượng và mọi tầng lớp có thể tiếp thu</w:t>
      </w:r>
      <w:r w:rsidR="00B21BA5">
        <w:rPr>
          <w:rFonts w:asciiTheme="majorBidi" w:hAnsiTheme="majorBidi" w:cstheme="majorBidi"/>
          <w:lang w:val="vi-VN"/>
        </w:rPr>
        <w:t>. Và tôi đã đặt tựa cho cuốn sách này là Tóm Lược Về Các Hình Thức Thờ Phượng.</w:t>
      </w:r>
    </w:p>
    <w:p w:rsidR="00BD036C" w:rsidRDefault="009C2304" w:rsidP="00BD036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 Đấng Tối Cao làm cho cuốn sách này mang lại nhiều</w:t>
      </w:r>
      <w:r w:rsidR="00AD093F">
        <w:rPr>
          <w:rFonts w:asciiTheme="majorBidi" w:hAnsiTheme="majorBidi" w:cstheme="majorBidi"/>
          <w:lang w:val="vi-VN"/>
        </w:rPr>
        <w:t xml:space="preserve"> điều</w:t>
      </w:r>
      <w:r>
        <w:rPr>
          <w:rFonts w:asciiTheme="majorBidi" w:hAnsiTheme="majorBidi" w:cstheme="majorBidi"/>
          <w:lang w:val="vi-VN"/>
        </w:rPr>
        <w:t xml:space="preserve"> hữu ích cho người đọc bởi vì Ngài là Đấng Toàn Năng và Trông Coi mọi sự việc.</w:t>
      </w:r>
    </w:p>
    <w:p w:rsidR="009C2304" w:rsidRPr="002125FF" w:rsidRDefault="009C2304" w:rsidP="009C2304">
      <w:pPr>
        <w:spacing w:before="120"/>
        <w:ind w:firstLine="720"/>
        <w:jc w:val="both"/>
        <w:rPr>
          <w:rFonts w:cs="KFGQPC Uthman Taha Naskh"/>
          <w:b/>
          <w:bCs/>
          <w:color w:val="1F497D"/>
          <w:sz w:val="32"/>
          <w:szCs w:val="32"/>
          <w:rtl/>
          <w:lang w:val="vi-VN"/>
        </w:rPr>
      </w:pPr>
      <w:r w:rsidRPr="002125FF">
        <w:rPr>
          <w:rFonts w:cs="KFGQPC Uthman Taha Naskh" w:hint="cs"/>
          <w:b/>
          <w:bCs/>
          <w:color w:val="1F497D"/>
          <w:sz w:val="32"/>
          <w:szCs w:val="32"/>
          <w:rtl/>
        </w:rPr>
        <w:t>وَصَلَّى اللهُ وَسَلَّمَ عَلَى نَبِيِّنَا مُحَمَّدٍ وَعَلَى آلِهِ وَصَحْبِهِ</w:t>
      </w:r>
    </w:p>
    <w:p w:rsidR="009C2304" w:rsidRDefault="009C2304" w:rsidP="009C2304">
      <w:pPr>
        <w:bidi w:val="0"/>
        <w:spacing w:before="120"/>
        <w:ind w:firstLine="720"/>
        <w:jc w:val="both"/>
        <w:rPr>
          <w:color w:val="1F497D"/>
          <w:lang w:val="vi-VN"/>
        </w:rPr>
      </w:pPr>
      <w:r>
        <w:rPr>
          <w:color w:val="1F497D"/>
          <w:lang w:val="vi-VN"/>
        </w:rPr>
        <w:t xml:space="preserve">Cầu xin Allah </w:t>
      </w:r>
      <w:r w:rsidRPr="00032E3B">
        <w:rPr>
          <w:color w:val="205B83"/>
        </w:rPr>
        <w:sym w:font="AGA Arabesque" w:char="0049"/>
      </w:r>
      <w:r>
        <w:rPr>
          <w:color w:val="1F497D"/>
          <w:lang w:val="vi-VN"/>
        </w:rPr>
        <w:t xml:space="preserve"> ban bằng an và phúc lành cho vị Nabi của chúng ta Muhammad, cho gia quyến của Người, và cho các bạn đạo của Người</w:t>
      </w:r>
      <w:r>
        <w:rPr>
          <w:rFonts w:hint="cs"/>
          <w:color w:val="1F497D"/>
          <w:rtl/>
          <w:lang w:val="vi-VN"/>
        </w:rPr>
        <w:t>.</w:t>
      </w:r>
    </w:p>
    <w:p w:rsidR="00251F63" w:rsidRPr="00D675D8" w:rsidRDefault="00D675D8" w:rsidP="00D675D8">
      <w:pPr>
        <w:bidi w:val="0"/>
        <w:spacing w:after="0" w:line="240" w:lineRule="auto"/>
        <w:ind w:left="2160"/>
        <w:jc w:val="center"/>
        <w:rPr>
          <w:lang w:val="vi-VN"/>
        </w:rPr>
      </w:pPr>
      <w:r w:rsidRPr="00D675D8">
        <w:rPr>
          <w:lang w:val="vi-VN"/>
        </w:rPr>
        <w:t>Tác giả</w:t>
      </w:r>
    </w:p>
    <w:p w:rsidR="009227E9" w:rsidRPr="00D675D8" w:rsidRDefault="009227E9" w:rsidP="00D675D8">
      <w:pPr>
        <w:bidi w:val="0"/>
        <w:spacing w:after="0" w:line="240" w:lineRule="auto"/>
        <w:ind w:left="2160"/>
        <w:jc w:val="center"/>
        <w:rPr>
          <w:b/>
          <w:bCs/>
          <w:lang w:val="vi-VN"/>
        </w:rPr>
      </w:pPr>
      <w:r w:rsidRPr="00D675D8">
        <w:rPr>
          <w:b/>
          <w:bCs/>
          <w:lang w:val="vi-VN"/>
        </w:rPr>
        <w:t>Abu Muhammad Khaalid Bin Ali Bin Muhammad Al-Moshaiqeh</w:t>
      </w:r>
    </w:p>
    <w:p w:rsidR="009227E9" w:rsidRDefault="009227E9" w:rsidP="00D675D8">
      <w:pPr>
        <w:bidi w:val="0"/>
        <w:spacing w:after="0" w:line="240" w:lineRule="auto"/>
        <w:ind w:left="2160"/>
        <w:jc w:val="center"/>
        <w:rPr>
          <w:color w:val="1F497D"/>
          <w:lang w:val="vi-VN"/>
        </w:rPr>
      </w:pPr>
      <w:r w:rsidRPr="00D675D8">
        <w:rPr>
          <w:lang w:val="vi-VN"/>
        </w:rPr>
        <w:t>Ngày 25 tháng 2 năm 1424 Hijri</w:t>
      </w:r>
    </w:p>
    <w:p w:rsidR="009C2304" w:rsidRDefault="009C2304" w:rsidP="00D675D8">
      <w:pPr>
        <w:bidi w:val="0"/>
        <w:spacing w:before="120" w:after="0" w:line="240" w:lineRule="auto"/>
        <w:ind w:firstLine="720"/>
        <w:jc w:val="both"/>
        <w:rPr>
          <w:rFonts w:asciiTheme="majorBidi" w:hAnsiTheme="majorBidi" w:cstheme="majorBidi"/>
          <w:lang w:val="vi-VN"/>
        </w:rPr>
      </w:pPr>
    </w:p>
    <w:p w:rsidR="00D675D8" w:rsidRDefault="00D675D8" w:rsidP="00D675D8">
      <w:pPr>
        <w:bidi w:val="0"/>
        <w:spacing w:before="120" w:after="0" w:line="240" w:lineRule="auto"/>
        <w:ind w:firstLine="720"/>
        <w:jc w:val="both"/>
        <w:rPr>
          <w:rFonts w:asciiTheme="majorBidi" w:hAnsiTheme="majorBidi" w:cstheme="majorBidi"/>
          <w:lang w:val="vi-VN"/>
        </w:rPr>
      </w:pPr>
    </w:p>
    <w:p w:rsidR="00D675D8" w:rsidRDefault="00D675D8" w:rsidP="00D675D8">
      <w:pPr>
        <w:bidi w:val="0"/>
        <w:spacing w:before="120" w:after="0" w:line="240" w:lineRule="auto"/>
        <w:ind w:firstLine="720"/>
        <w:jc w:val="both"/>
        <w:rPr>
          <w:rFonts w:asciiTheme="majorBidi" w:hAnsiTheme="majorBidi" w:cstheme="majorBidi"/>
          <w:lang w:val="vi-VN"/>
        </w:rPr>
      </w:pPr>
    </w:p>
    <w:p w:rsidR="00D675D8" w:rsidRPr="00115832" w:rsidRDefault="002104B4" w:rsidP="002104B4">
      <w:pPr>
        <w:bidi w:val="0"/>
        <w:spacing w:before="120" w:after="0" w:line="240" w:lineRule="auto"/>
        <w:jc w:val="center"/>
        <w:rPr>
          <w:rFonts w:asciiTheme="majorBidi" w:hAnsiTheme="majorBidi" w:cstheme="majorBidi"/>
          <w:b/>
          <w:bCs/>
          <w:color w:val="205B83"/>
          <w:sz w:val="40"/>
          <w:szCs w:val="40"/>
          <w:lang w:val="vi-VN"/>
        </w:rPr>
      </w:pPr>
      <w:r w:rsidRPr="00115832">
        <w:rPr>
          <w:rFonts w:asciiTheme="majorBidi" w:hAnsiTheme="majorBidi" w:cstheme="majorBidi"/>
          <w:b/>
          <w:bCs/>
          <w:noProof/>
          <w:color w:val="205B83"/>
          <w:sz w:val="40"/>
          <w:szCs w:val="40"/>
        </w:rPr>
        <w:drawing>
          <wp:anchor distT="0" distB="0" distL="114300" distR="114300" simplePos="0" relativeHeight="251675648" behindDoc="0" locked="0" layoutInCell="1" allowOverlap="1">
            <wp:simplePos x="0" y="0"/>
            <wp:positionH relativeFrom="margin">
              <wp:posOffset>945515</wp:posOffset>
            </wp:positionH>
            <wp:positionV relativeFrom="paragraph">
              <wp:posOffset>310515</wp:posOffset>
            </wp:positionV>
            <wp:extent cx="2165350" cy="31115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115832">
        <w:rPr>
          <w:rFonts w:asciiTheme="majorBidi" w:hAnsiTheme="majorBidi" w:cstheme="majorBidi"/>
          <w:b/>
          <w:bCs/>
          <w:color w:val="205B83"/>
          <w:sz w:val="40"/>
          <w:szCs w:val="40"/>
          <w:lang w:val="vi-VN"/>
        </w:rPr>
        <w:t>Giáo Lý Taha-rah Và Nước</w:t>
      </w:r>
    </w:p>
    <w:p w:rsidR="002104B4" w:rsidRDefault="002104B4" w:rsidP="002104B4">
      <w:pPr>
        <w:bidi w:val="0"/>
        <w:spacing w:before="120" w:after="0" w:line="240" w:lineRule="auto"/>
        <w:ind w:firstLine="720"/>
        <w:jc w:val="both"/>
        <w:rPr>
          <w:rFonts w:asciiTheme="majorBidi" w:hAnsiTheme="majorBidi" w:cstheme="majorBidi"/>
          <w:lang w:val="vi-VN"/>
        </w:rPr>
      </w:pPr>
    </w:p>
    <w:p w:rsidR="002104B4" w:rsidRDefault="00C14EF9" w:rsidP="0047633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Lễ nguyện Salah là </w:t>
      </w:r>
      <w:r w:rsidR="0047633F">
        <w:rPr>
          <w:rFonts w:asciiTheme="majorBidi" w:hAnsiTheme="majorBidi" w:cstheme="majorBidi"/>
          <w:lang w:val="vi-VN"/>
        </w:rPr>
        <w:t>trụ cột thứ hai trong các trụ cột của Islam đứng sau lời tuyên thệ Shahadah. Lễ nguyện Salah là yếu tố phân biệt giữa tín đồ Muslim và người ngoại đạo, là việc làm đầu tiên mà người bề tôi phải chịu xét xử vào Ngày Phục Sinh; nếu lễ nguyện Salah được hoàn thành tốt đẹp</w:t>
      </w:r>
      <w:r w:rsidR="00900E9C">
        <w:rPr>
          <w:rFonts w:asciiTheme="majorBidi" w:hAnsiTheme="majorBidi" w:cstheme="majorBidi"/>
          <w:lang w:val="vi-VN"/>
        </w:rPr>
        <w:t xml:space="preserve"> và được chấp nhận</w:t>
      </w:r>
      <w:r w:rsidR="0047633F">
        <w:rPr>
          <w:rFonts w:asciiTheme="majorBidi" w:hAnsiTheme="majorBidi" w:cstheme="majorBidi"/>
          <w:lang w:val="vi-VN"/>
        </w:rPr>
        <w:t xml:space="preserve"> thì mọi việc làm khác</w:t>
      </w:r>
      <w:r w:rsidR="00900E9C">
        <w:rPr>
          <w:rFonts w:asciiTheme="majorBidi" w:hAnsiTheme="majorBidi" w:cstheme="majorBidi"/>
          <w:lang w:val="vi-VN"/>
        </w:rPr>
        <w:t xml:space="preserve"> cũng được chấp nhận theo</w:t>
      </w:r>
      <w:r w:rsidR="006A2CF6">
        <w:rPr>
          <w:rFonts w:asciiTheme="majorBidi" w:hAnsiTheme="majorBidi" w:cstheme="majorBidi"/>
          <w:lang w:val="vi-VN"/>
        </w:rPr>
        <w:t>,</w:t>
      </w:r>
      <w:r w:rsidR="00900E9C">
        <w:rPr>
          <w:rFonts w:asciiTheme="majorBidi" w:hAnsiTheme="majorBidi" w:cstheme="majorBidi"/>
          <w:lang w:val="vi-VN"/>
        </w:rPr>
        <w:t xml:space="preserve"> còn nếu nó không được chấp nhận thì các việc làm khác đều sẽ bị khước từ.</w:t>
      </w:r>
    </w:p>
    <w:p w:rsidR="0025665A" w:rsidRDefault="0025665A" w:rsidP="00C84C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vì lễ nguyện Salah sẽ không có giá trị nếu như người dâng lễ nguyện Salah không có Taha-rah cho nên cần phải nói về Taha-rah trướ</w:t>
      </w:r>
      <w:r w:rsidR="00C84C9B">
        <w:rPr>
          <w:rFonts w:asciiTheme="majorBidi" w:hAnsiTheme="majorBidi" w:cstheme="majorBidi"/>
          <w:lang w:val="vi-VN"/>
        </w:rPr>
        <w:t>c tiên;</w:t>
      </w:r>
      <w:r>
        <w:rPr>
          <w:rFonts w:asciiTheme="majorBidi" w:hAnsiTheme="majorBidi" w:cstheme="majorBidi"/>
          <w:lang w:val="vi-VN"/>
        </w:rPr>
        <w:t xml:space="preserve"> hơn nữa, Taha-rah chính là chiếc chìa khóa của lễ nguyệ</w:t>
      </w:r>
      <w:r w:rsidR="00C84C9B">
        <w:rPr>
          <w:rFonts w:asciiTheme="majorBidi" w:hAnsiTheme="majorBidi" w:cstheme="majorBidi"/>
          <w:lang w:val="vi-VN"/>
        </w:rPr>
        <w:t>n Salah, là điều kiện bắt buộc của lễ nguyện Salah cho nên cần phải hiểu rõ trước.</w:t>
      </w:r>
    </w:p>
    <w:p w:rsidR="00C84C9B" w:rsidRPr="006B76DE" w:rsidRDefault="006B76DE" w:rsidP="00C84C9B">
      <w:pPr>
        <w:bidi w:val="0"/>
        <w:spacing w:before="120" w:after="0" w:line="240" w:lineRule="auto"/>
        <w:ind w:firstLine="720"/>
        <w:jc w:val="both"/>
        <w:rPr>
          <w:rFonts w:asciiTheme="majorBidi" w:hAnsiTheme="majorBidi" w:cstheme="majorBidi"/>
          <w:b/>
          <w:bCs/>
          <w:color w:val="205B83"/>
          <w:sz w:val="32"/>
          <w:szCs w:val="32"/>
          <w:lang w:val="vi-VN"/>
        </w:rPr>
      </w:pPr>
      <w:r w:rsidRPr="006B76DE">
        <w:rPr>
          <w:rFonts w:asciiTheme="majorBidi" w:hAnsiTheme="majorBidi" w:cstheme="majorBidi"/>
          <w:b/>
          <w:bCs/>
          <w:color w:val="205B83"/>
          <w:sz w:val="32"/>
          <w:szCs w:val="32"/>
          <w:lang w:val="vi-VN"/>
        </w:rPr>
        <w:t>Khái niệm Taha-rah</w:t>
      </w:r>
    </w:p>
    <w:p w:rsidR="006B76DE" w:rsidRDefault="00D76CEE" w:rsidP="004376E8">
      <w:pPr>
        <w:bidi w:val="0"/>
        <w:spacing w:before="120" w:after="0" w:line="240" w:lineRule="auto"/>
        <w:ind w:firstLine="720"/>
        <w:jc w:val="both"/>
        <w:rPr>
          <w:rFonts w:asciiTheme="majorBidi" w:hAnsiTheme="majorBidi" w:cstheme="majorBidi"/>
          <w:lang w:val="vi-VN"/>
        </w:rPr>
      </w:pPr>
      <w:r w:rsidRPr="00BE4BA0">
        <w:rPr>
          <w:rFonts w:asciiTheme="majorBidi" w:hAnsiTheme="majorBidi" w:cstheme="majorBidi"/>
          <w:b/>
          <w:bCs/>
          <w:lang w:val="vi-VN"/>
        </w:rPr>
        <w:t>Taha-rah theo ngữ nghĩa:</w:t>
      </w:r>
      <w:r>
        <w:rPr>
          <w:rFonts w:asciiTheme="majorBidi" w:hAnsiTheme="majorBidi" w:cstheme="majorBidi"/>
          <w:lang w:val="vi-VN"/>
        </w:rPr>
        <w:t xml:space="preserve"> là vệ sinh, tẩy sạch những vết bẩn</w:t>
      </w:r>
      <w:r w:rsidR="004376E8">
        <w:rPr>
          <w:rFonts w:asciiTheme="majorBidi" w:hAnsiTheme="majorBidi" w:cstheme="majorBidi"/>
          <w:lang w:val="vi-VN"/>
        </w:rPr>
        <w:t>, (theo nghĩa đen và nghĩa bóng).</w:t>
      </w:r>
    </w:p>
    <w:p w:rsidR="00BE4BA0" w:rsidRDefault="00974A06" w:rsidP="00BE4BA0">
      <w:pPr>
        <w:bidi w:val="0"/>
        <w:spacing w:before="120" w:after="0" w:line="240" w:lineRule="auto"/>
        <w:ind w:firstLine="720"/>
        <w:jc w:val="both"/>
        <w:rPr>
          <w:rFonts w:asciiTheme="majorBidi" w:hAnsiTheme="majorBidi" w:cstheme="majorBidi"/>
          <w:lang w:val="vi-VN"/>
        </w:rPr>
      </w:pPr>
      <w:r w:rsidRPr="00974A06">
        <w:rPr>
          <w:rFonts w:asciiTheme="majorBidi" w:hAnsiTheme="majorBidi" w:cstheme="majorBidi"/>
          <w:b/>
          <w:bCs/>
          <w:lang w:val="vi-VN"/>
        </w:rPr>
        <w:t>Taha-rah theo thuật ngữ giáo lý:</w:t>
      </w:r>
      <w:r>
        <w:rPr>
          <w:rFonts w:asciiTheme="majorBidi" w:hAnsiTheme="majorBidi" w:cstheme="majorBidi"/>
          <w:lang w:val="vi-VN"/>
        </w:rPr>
        <w:t xml:space="preserve"> làm mất Hadath và tẩy xóa Najis.</w:t>
      </w:r>
    </w:p>
    <w:p w:rsidR="002104B4" w:rsidRDefault="0030003B" w:rsidP="002104B4">
      <w:pPr>
        <w:bidi w:val="0"/>
        <w:spacing w:before="120" w:after="0" w:line="240" w:lineRule="auto"/>
        <w:ind w:firstLine="720"/>
        <w:jc w:val="both"/>
        <w:rPr>
          <w:rFonts w:asciiTheme="majorBidi" w:hAnsiTheme="majorBidi" w:cstheme="majorBidi"/>
          <w:lang w:val="vi-VN"/>
        </w:rPr>
      </w:pPr>
      <w:r w:rsidRPr="00E21443">
        <w:rPr>
          <w:rFonts w:asciiTheme="majorBidi" w:hAnsiTheme="majorBidi" w:cstheme="majorBidi"/>
          <w:color w:val="C45911" w:themeColor="accent2" w:themeShade="BF"/>
          <w:lang w:val="vi-VN"/>
        </w:rPr>
        <w:t>* Làm mất Hadath:</w:t>
      </w:r>
      <w:r>
        <w:rPr>
          <w:rFonts w:asciiTheme="majorBidi" w:hAnsiTheme="majorBidi" w:cstheme="majorBidi"/>
          <w:lang w:val="vi-VN"/>
        </w:rPr>
        <w:t xml:space="preserve"> Dùng nước cùng với sự định tâm để tắm toàn thân đối với đại Hadath (</w:t>
      </w:r>
      <w:r w:rsidR="00200928">
        <w:rPr>
          <w:rFonts w:asciiTheme="majorBidi" w:hAnsiTheme="majorBidi" w:cstheme="majorBidi"/>
          <w:lang w:val="vi-VN"/>
        </w:rPr>
        <w:t>xuất tinh, quan hệ tình dục, kinh nguyệt)</w:t>
      </w:r>
      <w:r w:rsidR="00B8277C">
        <w:rPr>
          <w:rFonts w:asciiTheme="majorBidi" w:hAnsiTheme="majorBidi" w:cstheme="majorBidi"/>
          <w:lang w:val="vi-VN"/>
        </w:rPr>
        <w:t xml:space="preserve"> hoặc để rửa bốn bộ phận của cơ thể đối với tiểu Hadath (đại, tiểu tiện và xì hơi</w:t>
      </w:r>
      <w:r w:rsidR="00F62909">
        <w:rPr>
          <w:rFonts w:asciiTheme="majorBidi" w:hAnsiTheme="majorBidi" w:cstheme="majorBidi"/>
          <w:lang w:val="vi-VN"/>
        </w:rPr>
        <w:t>); hoặc có thể dùng đất để thay cho nước theo một hình thức</w:t>
      </w:r>
      <w:r w:rsidR="00BD2282">
        <w:rPr>
          <w:rFonts w:asciiTheme="majorBidi" w:hAnsiTheme="majorBidi" w:cstheme="majorBidi"/>
          <w:lang w:val="vi-VN"/>
        </w:rPr>
        <w:t xml:space="preserve"> riêng biệt trong trường hợp không có nước hoặc khó khăn trong việc dùng nước do bị thương, bệnh tật hay do một nguyên nhân nào đó. </w:t>
      </w:r>
    </w:p>
    <w:p w:rsidR="00BD2282" w:rsidRDefault="00BD2282" w:rsidP="00BD2282">
      <w:pPr>
        <w:bidi w:val="0"/>
        <w:spacing w:before="120" w:after="0" w:line="240" w:lineRule="auto"/>
        <w:ind w:firstLine="720"/>
        <w:jc w:val="both"/>
        <w:rPr>
          <w:rFonts w:asciiTheme="majorBidi" w:hAnsiTheme="majorBidi" w:cstheme="majorBidi"/>
          <w:lang w:val="vi-VN"/>
        </w:rPr>
      </w:pPr>
      <w:r w:rsidRPr="00291DE9">
        <w:rPr>
          <w:rFonts w:asciiTheme="majorBidi" w:hAnsiTheme="majorBidi" w:cstheme="majorBidi"/>
          <w:color w:val="C45911" w:themeColor="accent2" w:themeShade="BF"/>
          <w:lang w:val="vi-VN"/>
        </w:rPr>
        <w:lastRenderedPageBreak/>
        <w:t xml:space="preserve">* </w:t>
      </w:r>
      <w:r w:rsidR="008031E1" w:rsidRPr="00291DE9">
        <w:rPr>
          <w:rFonts w:asciiTheme="majorBidi" w:hAnsiTheme="majorBidi" w:cstheme="majorBidi"/>
          <w:color w:val="C45911" w:themeColor="accent2" w:themeShade="BF"/>
          <w:lang w:val="vi-VN"/>
        </w:rPr>
        <w:t>Tẩy xóa Najis:</w:t>
      </w:r>
      <w:r w:rsidR="008031E1">
        <w:rPr>
          <w:rFonts w:asciiTheme="majorBidi" w:hAnsiTheme="majorBidi" w:cstheme="majorBidi"/>
          <w:lang w:val="vi-VN"/>
        </w:rPr>
        <w:t xml:space="preserve"> Najis là những gì được giáo lý xem là dơ bẩn và ô uế</w:t>
      </w:r>
      <w:r w:rsidR="003D502F">
        <w:rPr>
          <w:rFonts w:asciiTheme="majorBidi" w:hAnsiTheme="majorBidi" w:cstheme="majorBidi"/>
          <w:lang w:val="vi-VN"/>
        </w:rPr>
        <w:t>.</w:t>
      </w:r>
    </w:p>
    <w:p w:rsidR="003D502F" w:rsidRPr="00C201C5" w:rsidRDefault="00C201C5" w:rsidP="003D502F">
      <w:pPr>
        <w:bidi w:val="0"/>
        <w:spacing w:before="120" w:after="0" w:line="240" w:lineRule="auto"/>
        <w:ind w:firstLine="720"/>
        <w:jc w:val="both"/>
        <w:rPr>
          <w:rFonts w:asciiTheme="majorBidi" w:hAnsiTheme="majorBidi" w:cstheme="majorBidi"/>
          <w:b/>
          <w:bCs/>
          <w:color w:val="205B83"/>
          <w:sz w:val="32"/>
          <w:szCs w:val="32"/>
          <w:lang w:val="vi-VN"/>
        </w:rPr>
      </w:pPr>
      <w:r w:rsidRPr="00C201C5">
        <w:rPr>
          <w:rFonts w:asciiTheme="majorBidi" w:hAnsiTheme="majorBidi" w:cstheme="majorBidi"/>
          <w:b/>
          <w:bCs/>
          <w:color w:val="205B83"/>
          <w:sz w:val="32"/>
          <w:szCs w:val="32"/>
          <w:lang w:val="vi-VN"/>
        </w:rPr>
        <w:t>Nguồn nước</w:t>
      </w:r>
    </w:p>
    <w:p w:rsidR="00C201C5" w:rsidRDefault="00EF620D" w:rsidP="00882A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Hãy biết rằng nếu nước </w:t>
      </w:r>
      <w:r w:rsidR="000F267A">
        <w:rPr>
          <w:rFonts w:asciiTheme="majorBidi" w:hAnsiTheme="majorBidi" w:cstheme="majorBidi"/>
          <w:lang w:val="vi-VN"/>
        </w:rPr>
        <w:t>ở trong trạng thái nguyên thủy của nó không bị lẫn vào</w:t>
      </w:r>
      <w:r w:rsidR="00483967">
        <w:rPr>
          <w:rFonts w:asciiTheme="majorBidi" w:hAnsiTheme="majorBidi" w:cstheme="majorBidi"/>
          <w:lang w:val="vi-VN"/>
        </w:rPr>
        <w:t xml:space="preserve"> bởi</w:t>
      </w:r>
      <w:r w:rsidR="000F267A">
        <w:rPr>
          <w:rFonts w:asciiTheme="majorBidi" w:hAnsiTheme="majorBidi" w:cstheme="majorBidi"/>
          <w:lang w:val="vi-VN"/>
        </w:rPr>
        <w:t xml:space="preserve"> bất cứ chất nào khác thì được xem là nguồn nước sạ</w:t>
      </w:r>
      <w:r w:rsidR="00DE4BA3">
        <w:rPr>
          <w:rFonts w:asciiTheme="majorBidi" w:hAnsiTheme="majorBidi" w:cstheme="majorBidi"/>
          <w:lang w:val="vi-VN"/>
        </w:rPr>
        <w:t>ch</w:t>
      </w:r>
      <w:r w:rsidR="00E459A3">
        <w:rPr>
          <w:rFonts w:asciiTheme="majorBidi" w:hAnsiTheme="majorBidi" w:cstheme="majorBidi"/>
          <w:lang w:val="vi-VN"/>
        </w:rPr>
        <w:t xml:space="preserve">, điều này được giới học giả đồng thuận và thống nhất. Giới học giả cũng thống nhất và đồng thuận với nhau rằng </w:t>
      </w:r>
      <w:r w:rsidR="00000EA5">
        <w:rPr>
          <w:rFonts w:asciiTheme="majorBidi" w:hAnsiTheme="majorBidi" w:cstheme="majorBidi"/>
          <w:lang w:val="vi-VN"/>
        </w:rPr>
        <w:t>nếu nguồn nước</w:t>
      </w:r>
      <w:r w:rsidR="007416E6">
        <w:rPr>
          <w:rFonts w:asciiTheme="majorBidi" w:hAnsiTheme="majorBidi" w:cstheme="majorBidi"/>
          <w:lang w:val="vi-VN"/>
        </w:rPr>
        <w:t xml:space="preserve"> bị</w:t>
      </w:r>
      <w:r w:rsidR="00000EA5">
        <w:rPr>
          <w:rFonts w:asciiTheme="majorBidi" w:hAnsiTheme="majorBidi" w:cstheme="majorBidi"/>
          <w:lang w:val="vi-VN"/>
        </w:rPr>
        <w:t xml:space="preserve"> thay đổi một trong ba tính chất của nó – mùi, vị, sắc – bởi thứ Najis thì nguồn nước đó là nước Najis. </w:t>
      </w:r>
      <w:r w:rsidR="006E53C3">
        <w:rPr>
          <w:rFonts w:asciiTheme="majorBidi" w:hAnsiTheme="majorBidi" w:cstheme="majorBidi"/>
          <w:lang w:val="vi-VN"/>
        </w:rPr>
        <w:t xml:space="preserve">Tuy nhiên, nếu nguồn nước bị thay đổi một trong </w:t>
      </w:r>
      <w:r w:rsidR="007D3A71">
        <w:rPr>
          <w:rFonts w:asciiTheme="majorBidi" w:hAnsiTheme="majorBidi" w:cstheme="majorBidi"/>
          <w:lang w:val="vi-VN"/>
        </w:rPr>
        <w:t xml:space="preserve">ba </w:t>
      </w:r>
      <w:r w:rsidR="006E53C3">
        <w:rPr>
          <w:rFonts w:asciiTheme="majorBidi" w:hAnsiTheme="majorBidi" w:cstheme="majorBidi"/>
          <w:lang w:val="vi-VN"/>
        </w:rPr>
        <w:t>tính chất của nó bởi một chất nào đó không phải Najis</w:t>
      </w:r>
      <w:r w:rsidR="00882A53">
        <w:rPr>
          <w:rFonts w:asciiTheme="majorBidi" w:hAnsiTheme="majorBidi" w:cstheme="majorBidi"/>
          <w:lang w:val="vi-VN"/>
        </w:rPr>
        <w:t xml:space="preserve"> như lá cây, xà phồng</w:t>
      </w:r>
      <w:r w:rsidR="00863601">
        <w:rPr>
          <w:rFonts w:asciiTheme="majorBidi" w:hAnsiTheme="majorBidi" w:cstheme="majorBidi"/>
          <w:lang w:val="vi-VN"/>
        </w:rPr>
        <w:t>, dầ</w:t>
      </w:r>
      <w:r w:rsidR="00FD47C0">
        <w:rPr>
          <w:rFonts w:asciiTheme="majorBidi" w:hAnsiTheme="majorBidi" w:cstheme="majorBidi"/>
          <w:lang w:val="vi-VN"/>
        </w:rPr>
        <w:t>u, v.v,</w:t>
      </w:r>
      <w:r w:rsidR="00863601">
        <w:rPr>
          <w:rFonts w:asciiTheme="majorBidi" w:hAnsiTheme="majorBidi" w:cstheme="majorBidi"/>
          <w:lang w:val="vi-VN"/>
        </w:rPr>
        <w:t xml:space="preserve"> nhưng vẫn không mất đi tính chất “nước” của nó thì giới học giả có bất đồng quan điểm</w:t>
      </w:r>
      <w:r w:rsidR="00AB528F">
        <w:rPr>
          <w:rFonts w:asciiTheme="majorBidi" w:hAnsiTheme="majorBidi" w:cstheme="majorBidi"/>
          <w:lang w:val="vi-VN"/>
        </w:rPr>
        <w:t xml:space="preserve"> với</w:t>
      </w:r>
      <w:r w:rsidR="00863601">
        <w:rPr>
          <w:rFonts w:asciiTheme="majorBidi" w:hAnsiTheme="majorBidi" w:cstheme="majorBidi"/>
          <w:lang w:val="vi-VN"/>
        </w:rPr>
        <w:t xml:space="preserve"> nhau; nhưng quan điểm đúng nhất và hợp lý nhất là nguồn nước đó vẫn sạch được phép dùng để làm mất Hadath và tẩy xóa Najis.</w:t>
      </w:r>
    </w:p>
    <w:p w:rsidR="00863601" w:rsidRPr="008B6CC8" w:rsidRDefault="008B6CC8" w:rsidP="00863601">
      <w:pPr>
        <w:bidi w:val="0"/>
        <w:spacing w:before="120" w:after="0" w:line="240" w:lineRule="auto"/>
        <w:ind w:firstLine="720"/>
        <w:jc w:val="both"/>
        <w:rPr>
          <w:rFonts w:asciiTheme="majorBidi" w:hAnsiTheme="majorBidi" w:cstheme="majorBidi"/>
          <w:color w:val="C45911" w:themeColor="accent2" w:themeShade="BF"/>
          <w:lang w:val="vi-VN"/>
        </w:rPr>
      </w:pPr>
      <w:r>
        <w:rPr>
          <w:rFonts w:asciiTheme="majorBidi" w:hAnsiTheme="majorBidi" w:cstheme="majorBidi"/>
          <w:color w:val="C45911" w:themeColor="accent2" w:themeShade="BF"/>
          <w:lang w:val="vi-VN"/>
        </w:rPr>
        <w:t xml:space="preserve">* </w:t>
      </w:r>
      <w:r w:rsidRPr="008B6CC8">
        <w:rPr>
          <w:rFonts w:asciiTheme="majorBidi" w:hAnsiTheme="majorBidi" w:cstheme="majorBidi"/>
          <w:color w:val="C45911" w:themeColor="accent2" w:themeShade="BF"/>
          <w:lang w:val="vi-VN"/>
        </w:rPr>
        <w:t>Dựa theo lý trên thì chúng ta có thể phân nước thành hai dạng:</w:t>
      </w:r>
    </w:p>
    <w:p w:rsidR="008B6CC8" w:rsidRDefault="008B6CC8" w:rsidP="008B6CC8">
      <w:pPr>
        <w:bidi w:val="0"/>
        <w:spacing w:before="120" w:after="0" w:line="240" w:lineRule="auto"/>
        <w:ind w:firstLine="720"/>
        <w:jc w:val="both"/>
        <w:rPr>
          <w:rFonts w:asciiTheme="majorBidi" w:hAnsiTheme="majorBidi" w:cstheme="majorBidi"/>
          <w:lang w:val="vi-VN"/>
        </w:rPr>
      </w:pPr>
      <w:r w:rsidRPr="00541EE3">
        <w:rPr>
          <w:rFonts w:asciiTheme="majorBidi" w:hAnsiTheme="majorBidi" w:cstheme="majorBidi"/>
          <w:color w:val="C45911" w:themeColor="accent2" w:themeShade="BF"/>
          <w:lang w:val="vi-VN"/>
        </w:rPr>
        <w:t>Dạng thứ nhất:</w:t>
      </w:r>
      <w:r>
        <w:rPr>
          <w:rFonts w:asciiTheme="majorBidi" w:hAnsiTheme="majorBidi" w:cstheme="majorBidi"/>
          <w:lang w:val="vi-VN"/>
        </w:rPr>
        <w:t xml:space="preserve"> Nước sạch được dùng làm Taha-rah. Đó là nguồn nước không bị đổi các tính chất của nó bởi chấ</w:t>
      </w:r>
      <w:r w:rsidR="002A2090">
        <w:rPr>
          <w:rFonts w:asciiTheme="majorBidi" w:hAnsiTheme="majorBidi" w:cstheme="majorBidi"/>
          <w:lang w:val="vi-VN"/>
        </w:rPr>
        <w:t>t Najis, hoặc bị đổi các tính chất của nó bởi chất không phải Najis nhưng không làm mất đi tên “nước” của nó.</w:t>
      </w:r>
    </w:p>
    <w:p w:rsidR="005D2613" w:rsidRDefault="005D2613" w:rsidP="005D2613">
      <w:pPr>
        <w:bidi w:val="0"/>
        <w:spacing w:before="120" w:after="0" w:line="240" w:lineRule="auto"/>
        <w:ind w:firstLine="720"/>
        <w:jc w:val="both"/>
        <w:rPr>
          <w:rFonts w:asciiTheme="majorBidi" w:hAnsiTheme="majorBidi" w:cstheme="majorBidi"/>
          <w:lang w:val="vi-VN"/>
        </w:rPr>
      </w:pPr>
      <w:r w:rsidRPr="00541EE3">
        <w:rPr>
          <w:rFonts w:asciiTheme="majorBidi" w:hAnsiTheme="majorBidi" w:cstheme="majorBidi"/>
          <w:color w:val="C45911" w:themeColor="accent2" w:themeShade="BF"/>
          <w:lang w:val="vi-VN"/>
        </w:rPr>
        <w:t>Dạng thứ hai:</w:t>
      </w:r>
      <w:r>
        <w:rPr>
          <w:rFonts w:asciiTheme="majorBidi" w:hAnsiTheme="majorBidi" w:cstheme="majorBidi"/>
          <w:lang w:val="vi-VN"/>
        </w:rPr>
        <w:t xml:space="preserve"> </w:t>
      </w:r>
      <w:r w:rsidR="00541EE3">
        <w:rPr>
          <w:rFonts w:asciiTheme="majorBidi" w:hAnsiTheme="majorBidi" w:cstheme="majorBidi"/>
          <w:lang w:val="vi-VN"/>
        </w:rPr>
        <w:t>Nước Najis không được dùng làm Taha-rah. Đó là nguồn nước bị đổi màu, mùi hoặc vị của nó bởi chất Najis.</w:t>
      </w:r>
    </w:p>
    <w:p w:rsidR="00541EE3" w:rsidRDefault="00BE63BF" w:rsidP="00C879BE">
      <w:pPr>
        <w:bidi w:val="0"/>
        <w:spacing w:before="120" w:after="0" w:line="240" w:lineRule="auto"/>
        <w:ind w:firstLine="720"/>
        <w:jc w:val="both"/>
        <w:rPr>
          <w:rFonts w:asciiTheme="majorBidi" w:hAnsiTheme="majorBidi" w:cstheme="majorBidi"/>
          <w:lang w:val="vi-VN"/>
        </w:rPr>
      </w:pPr>
      <w:r w:rsidRPr="0015578C">
        <w:rPr>
          <w:rFonts w:asciiTheme="majorBidi" w:hAnsiTheme="majorBidi" w:cstheme="majorBidi"/>
          <w:color w:val="C45911" w:themeColor="accent2" w:themeShade="BF"/>
          <w:lang w:val="vi-VN"/>
        </w:rPr>
        <w:lastRenderedPageBreak/>
        <w:t xml:space="preserve">* </w:t>
      </w:r>
      <w:r w:rsidR="0075510F" w:rsidRPr="0015578C">
        <w:rPr>
          <w:rFonts w:asciiTheme="majorBidi" w:hAnsiTheme="majorBidi" w:cstheme="majorBidi"/>
          <w:color w:val="C45911" w:themeColor="accent2" w:themeShade="BF"/>
          <w:lang w:val="vi-VN"/>
        </w:rPr>
        <w:t>Vấn đề:</w:t>
      </w:r>
      <w:r w:rsidR="0075510F">
        <w:rPr>
          <w:rFonts w:asciiTheme="majorBidi" w:hAnsiTheme="majorBidi" w:cstheme="majorBidi"/>
          <w:lang w:val="vi-VN"/>
        </w:rPr>
        <w:t xml:space="preserve"> Được phép làm sạch nước Najis hay bất cứ chất lỏng nào khác bằng những gì có thể loại bỏ Najis chẳng</w:t>
      </w:r>
      <w:r w:rsidR="004F6108">
        <w:rPr>
          <w:rFonts w:asciiTheme="majorBidi" w:hAnsiTheme="majorBidi" w:cstheme="majorBidi"/>
          <w:lang w:val="vi-VN"/>
        </w:rPr>
        <w:t xml:space="preserve"> hạn</w:t>
      </w:r>
      <w:r w:rsidR="0075510F">
        <w:rPr>
          <w:rFonts w:asciiTheme="majorBidi" w:hAnsiTheme="majorBidi" w:cstheme="majorBidi"/>
          <w:lang w:val="vi-VN"/>
        </w:rPr>
        <w:t xml:space="preserve"> như bằng cách thêm nước sạch vào, hoặc bằng</w:t>
      </w:r>
      <w:r w:rsidR="00AB29FC">
        <w:rPr>
          <w:rFonts w:asciiTheme="majorBidi" w:hAnsiTheme="majorBidi" w:cstheme="majorBidi"/>
          <w:lang w:val="vi-VN"/>
        </w:rPr>
        <w:t xml:space="preserve"> cách</w:t>
      </w:r>
      <w:r w:rsidR="0075510F">
        <w:rPr>
          <w:rFonts w:asciiTheme="majorBidi" w:hAnsiTheme="majorBidi" w:cstheme="majorBidi"/>
          <w:lang w:val="vi-VN"/>
        </w:rPr>
        <w:t xml:space="preserve"> tinh chiết hay</w:t>
      </w:r>
      <w:r w:rsidR="004F6108">
        <w:rPr>
          <w:rFonts w:asciiTheme="majorBidi" w:hAnsiTheme="majorBidi" w:cstheme="majorBidi"/>
          <w:lang w:val="vi-VN"/>
        </w:rPr>
        <w:t xml:space="preserve"> bằng cách</w:t>
      </w:r>
      <w:r w:rsidR="0075510F">
        <w:rPr>
          <w:rFonts w:asciiTheme="majorBidi" w:hAnsiTheme="majorBidi" w:cstheme="majorBidi"/>
          <w:lang w:val="vi-VN"/>
        </w:rPr>
        <w:t xml:space="preserve"> nấu hoặc bất cứ phương pháp nào có thể khử</w:t>
      </w:r>
      <w:r w:rsidR="00AB29FC">
        <w:rPr>
          <w:rFonts w:asciiTheme="majorBidi" w:hAnsiTheme="majorBidi" w:cstheme="majorBidi"/>
          <w:lang w:val="vi-VN"/>
        </w:rPr>
        <w:t xml:space="preserve"> được</w:t>
      </w:r>
      <w:r w:rsidR="0075510F">
        <w:rPr>
          <w:rFonts w:asciiTheme="majorBidi" w:hAnsiTheme="majorBidi" w:cstheme="majorBidi"/>
          <w:lang w:val="vi-VN"/>
        </w:rPr>
        <w:t xml:space="preserve"> Najis</w:t>
      </w:r>
      <w:r w:rsidR="00AB29FC">
        <w:rPr>
          <w:rFonts w:asciiTheme="majorBidi" w:hAnsiTheme="majorBidi" w:cstheme="majorBidi"/>
          <w:lang w:val="vi-VN"/>
        </w:rPr>
        <w:t xml:space="preserve"> bởi </w:t>
      </w:r>
      <w:r w:rsidR="004F6108">
        <w:rPr>
          <w:rFonts w:asciiTheme="majorBidi" w:hAnsiTheme="majorBidi" w:cstheme="majorBidi"/>
          <w:lang w:val="vi-VN"/>
        </w:rPr>
        <w:t>vấn đề là ở chỗ</w:t>
      </w:r>
      <w:r w:rsidR="00AB29FC">
        <w:rPr>
          <w:rFonts w:asciiTheme="majorBidi" w:hAnsiTheme="majorBidi" w:cstheme="majorBidi"/>
          <w:lang w:val="vi-VN"/>
        </w:rPr>
        <w:t xml:space="preserve"> </w:t>
      </w:r>
      <w:r w:rsidR="00C879BE">
        <w:rPr>
          <w:rFonts w:asciiTheme="majorBidi" w:hAnsiTheme="majorBidi" w:cstheme="majorBidi"/>
          <w:lang w:val="vi-VN"/>
        </w:rPr>
        <w:t>còn hay không còn</w:t>
      </w:r>
      <w:r w:rsidR="00AB29FC">
        <w:rPr>
          <w:rFonts w:asciiTheme="majorBidi" w:hAnsiTheme="majorBidi" w:cstheme="majorBidi"/>
          <w:lang w:val="vi-VN"/>
        </w:rPr>
        <w:t xml:space="preserve"> Najis.</w:t>
      </w:r>
    </w:p>
    <w:p w:rsidR="00AB29FC" w:rsidRDefault="00492F8E" w:rsidP="00800ADA">
      <w:pPr>
        <w:bidi w:val="0"/>
        <w:spacing w:before="120" w:after="0" w:line="240" w:lineRule="auto"/>
        <w:ind w:firstLine="720"/>
        <w:jc w:val="both"/>
        <w:rPr>
          <w:rFonts w:asciiTheme="majorBidi" w:hAnsiTheme="majorBidi" w:cstheme="majorBidi"/>
          <w:lang w:val="vi-VN"/>
        </w:rPr>
      </w:pPr>
      <w:r w:rsidRPr="0015578C">
        <w:rPr>
          <w:rFonts w:asciiTheme="majorBidi" w:hAnsiTheme="majorBidi" w:cstheme="majorBidi"/>
          <w:color w:val="C45911" w:themeColor="accent2" w:themeShade="BF"/>
          <w:lang w:val="vi-VN"/>
        </w:rPr>
        <w:t>* Vấn đề:</w:t>
      </w:r>
      <w:r>
        <w:rPr>
          <w:rFonts w:asciiTheme="majorBidi" w:hAnsiTheme="majorBidi" w:cstheme="majorBidi"/>
          <w:lang w:val="vi-VN"/>
        </w:rPr>
        <w:t xml:space="preserve"> Được phép </w:t>
      </w:r>
      <w:r w:rsidR="001849A1">
        <w:rPr>
          <w:rFonts w:asciiTheme="majorBidi" w:hAnsiTheme="majorBidi" w:cstheme="majorBidi"/>
          <w:lang w:val="vi-VN"/>
        </w:rPr>
        <w:t>dùng chất Najis đối vớ</w:t>
      </w:r>
      <w:r w:rsidR="005B4307">
        <w:rPr>
          <w:rFonts w:asciiTheme="majorBidi" w:hAnsiTheme="majorBidi" w:cstheme="majorBidi"/>
          <w:lang w:val="vi-VN"/>
        </w:rPr>
        <w:t>i các phương diện</w:t>
      </w:r>
      <w:r w:rsidR="001849A1">
        <w:rPr>
          <w:rFonts w:asciiTheme="majorBidi" w:hAnsiTheme="majorBidi" w:cstheme="majorBidi"/>
          <w:lang w:val="vi-VN"/>
        </w:rPr>
        <w:t xml:space="preserve"> không phải là ăn và uống; bởi Hadith do Muslim ghi lại qua lời thuật của Jabir rằng vấn đề này được Nabi thừa nhận lời nói của các vị Sahabah về việc dùng mỡ của động vật chết để thoa da, </w:t>
      </w:r>
      <w:r w:rsidR="00800ADA">
        <w:rPr>
          <w:rFonts w:asciiTheme="majorBidi" w:hAnsiTheme="majorBidi" w:cstheme="majorBidi"/>
          <w:lang w:val="vi-VN"/>
        </w:rPr>
        <w:t>trét phết tàu và làm nhiên liệu thắp sáng.</w:t>
      </w:r>
    </w:p>
    <w:p w:rsidR="00800ADA" w:rsidRDefault="00800ADA" w:rsidP="004310B0">
      <w:pPr>
        <w:bidi w:val="0"/>
        <w:spacing w:before="120" w:after="0" w:line="240" w:lineRule="auto"/>
        <w:ind w:firstLine="720"/>
        <w:jc w:val="both"/>
        <w:rPr>
          <w:rFonts w:asciiTheme="majorBidi" w:hAnsiTheme="majorBidi" w:cstheme="majorBidi"/>
          <w:lang w:val="vi-VN"/>
        </w:rPr>
      </w:pPr>
      <w:r w:rsidRPr="0015578C">
        <w:rPr>
          <w:rFonts w:asciiTheme="majorBidi" w:hAnsiTheme="majorBidi" w:cstheme="majorBidi"/>
          <w:color w:val="C45911" w:themeColor="accent2" w:themeShade="BF"/>
          <w:lang w:val="vi-VN"/>
        </w:rPr>
        <w:t>* Vấn đề:</w:t>
      </w:r>
      <w:r>
        <w:rPr>
          <w:rFonts w:asciiTheme="majorBidi" w:hAnsiTheme="majorBidi" w:cstheme="majorBidi"/>
          <w:lang w:val="vi-VN"/>
        </w:rPr>
        <w:t xml:space="preserve"> Nếu</w:t>
      </w:r>
      <w:r w:rsidR="005A2561">
        <w:rPr>
          <w:rFonts w:asciiTheme="majorBidi" w:hAnsiTheme="majorBidi" w:cstheme="majorBidi"/>
          <w:lang w:val="vi-VN"/>
        </w:rPr>
        <w:t xml:space="preserve"> không chắc</w:t>
      </w:r>
      <w:r w:rsidR="00DA7C6A">
        <w:rPr>
          <w:rFonts w:asciiTheme="majorBidi" w:hAnsiTheme="majorBidi" w:cstheme="majorBidi"/>
          <w:lang w:val="vi-VN"/>
        </w:rPr>
        <w:t xml:space="preserve"> nguồn nước sạ</w:t>
      </w:r>
      <w:r w:rsidR="005A2561">
        <w:rPr>
          <w:rFonts w:asciiTheme="majorBidi" w:hAnsiTheme="majorBidi" w:cstheme="majorBidi"/>
          <w:lang w:val="vi-VN"/>
        </w:rPr>
        <w:t>ch bị lẫn tạp chất Najis</w:t>
      </w:r>
      <w:r w:rsidR="004310B0">
        <w:rPr>
          <w:rFonts w:asciiTheme="majorBidi" w:hAnsiTheme="majorBidi" w:cstheme="majorBidi"/>
          <w:lang w:val="vi-VN"/>
        </w:rPr>
        <w:t xml:space="preserve"> thì nước vẫn được coi là nước sạch, và ngược lại nếu không chắc rằng nguồn nước Najis đã được lọc sạch hay chưa thì nước đó vẫn được xem là nước Najis. Vấn đề này dựa trên cơ sở Hadith do Abdullah bin Zaid thuật lại được ghi trong Albukhari và Muslim).</w:t>
      </w:r>
    </w:p>
    <w:p w:rsidR="001849A1" w:rsidRDefault="001849A1" w:rsidP="001849A1">
      <w:pPr>
        <w:bidi w:val="0"/>
        <w:spacing w:before="120" w:after="0" w:line="240" w:lineRule="auto"/>
        <w:jc w:val="both"/>
        <w:rPr>
          <w:rFonts w:asciiTheme="majorBidi" w:hAnsiTheme="majorBidi" w:cstheme="majorBidi"/>
          <w:lang w:val="vi-VN"/>
        </w:rPr>
      </w:pPr>
    </w:p>
    <w:p w:rsidR="00B57BCF" w:rsidRDefault="00C80862" w:rsidP="00B57BCF">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type id="_x0000_t202" coordsize="21600,21600" o:spt="202" path="m,l,21600r21600,l21600,xe">
            <v:stroke joinstyle="miter"/>
            <v:path gradientshapeok="t" o:connecttype="rect"/>
          </v:shapetype>
          <v:shape id="_x0000_s1027" type="#_x0000_t202" style="position:absolute;left:0;text-align:left;margin-left:29.95pt;margin-top:2.7pt;width:245pt;height:54.5pt;z-index:251680768" strokecolor="white [3212]">
            <o:extrusion v:ext="view" on="t" rotationangle="25,25" viewpoint="0,0" viewpointorigin="0,0" skewangle="0" skewamt="0" lightposition=",-50000" type="perspective"/>
            <v:textbox>
              <w:txbxContent>
                <w:p w:rsidR="00F514F4" w:rsidRPr="002266B2" w:rsidRDefault="00F514F4" w:rsidP="00D52899">
                  <w:pPr>
                    <w:bidi w:val="0"/>
                    <w:spacing w:before="120" w:after="0" w:line="240" w:lineRule="auto"/>
                    <w:jc w:val="center"/>
                    <w:rPr>
                      <w:rFonts w:asciiTheme="majorHAnsi" w:hAnsiTheme="majorHAnsi" w:cstheme="majorBidi"/>
                      <w:b/>
                      <w:bCs/>
                      <w:color w:val="7030A0"/>
                      <w:sz w:val="36"/>
                      <w:szCs w:val="36"/>
                      <w:rtl/>
                      <w:lang w:val="vi-VN"/>
                    </w:rPr>
                  </w:pPr>
                  <w:r w:rsidRPr="002266B2">
                    <w:rPr>
                      <w:rFonts w:asciiTheme="majorHAnsi" w:hAnsiTheme="majorHAnsi" w:cstheme="majorBidi"/>
                      <w:b/>
                      <w:bCs/>
                      <w:color w:val="7030A0"/>
                      <w:sz w:val="36"/>
                      <w:szCs w:val="36"/>
                      <w:lang w:val="vi-VN"/>
                    </w:rPr>
                    <w:t>Allah là Đấng biết hơn hết!!!</w:t>
                  </w:r>
                </w:p>
                <w:p w:rsidR="00F514F4" w:rsidRPr="00D52899" w:rsidRDefault="00F514F4" w:rsidP="00D52899"/>
              </w:txbxContent>
            </v:textbox>
            <w10:wrap type="square"/>
          </v:shape>
        </w:pict>
      </w:r>
    </w:p>
    <w:p w:rsidR="009849F4" w:rsidRDefault="009849F4" w:rsidP="009849F4">
      <w:pPr>
        <w:bidi w:val="0"/>
        <w:spacing w:before="120" w:after="0" w:line="240" w:lineRule="auto"/>
        <w:ind w:firstLine="720"/>
        <w:jc w:val="both"/>
        <w:rPr>
          <w:rFonts w:asciiTheme="majorBidi" w:hAnsiTheme="majorBidi" w:cstheme="majorBidi"/>
          <w:lang w:val="vi-VN"/>
        </w:rPr>
      </w:pPr>
    </w:p>
    <w:p w:rsidR="009849F4" w:rsidRDefault="009849F4" w:rsidP="009849F4">
      <w:pPr>
        <w:bidi w:val="0"/>
        <w:spacing w:before="120" w:after="0" w:line="240" w:lineRule="auto"/>
        <w:ind w:firstLine="720"/>
        <w:jc w:val="both"/>
        <w:rPr>
          <w:rFonts w:asciiTheme="majorBidi" w:hAnsiTheme="majorBidi" w:cstheme="majorBidi"/>
          <w:lang w:val="vi-VN"/>
        </w:rPr>
      </w:pPr>
    </w:p>
    <w:p w:rsidR="00D52899" w:rsidRDefault="00D52899" w:rsidP="00041DCC">
      <w:pPr>
        <w:bidi w:val="0"/>
        <w:spacing w:before="120" w:after="0" w:line="240" w:lineRule="auto"/>
        <w:jc w:val="center"/>
        <w:rPr>
          <w:rFonts w:asciiTheme="majorBidi" w:hAnsiTheme="majorBidi" w:cstheme="majorBidi"/>
          <w:b/>
          <w:bCs/>
          <w:color w:val="205B83"/>
          <w:sz w:val="44"/>
          <w:szCs w:val="44"/>
          <w:lang w:val="vi-VN"/>
        </w:rPr>
      </w:pPr>
    </w:p>
    <w:p w:rsidR="009849F4" w:rsidRPr="003203CE" w:rsidRDefault="00D06449" w:rsidP="00D52899">
      <w:pPr>
        <w:bidi w:val="0"/>
        <w:spacing w:before="120" w:after="0" w:line="240" w:lineRule="auto"/>
        <w:jc w:val="center"/>
        <w:rPr>
          <w:rFonts w:asciiTheme="majorBidi" w:hAnsiTheme="majorBidi" w:cstheme="majorBidi"/>
          <w:b/>
          <w:bCs/>
          <w:color w:val="205B83"/>
          <w:sz w:val="40"/>
          <w:szCs w:val="40"/>
          <w:lang w:val="vi-VN"/>
        </w:rPr>
      </w:pPr>
      <w:r w:rsidRPr="003203CE">
        <w:rPr>
          <w:rFonts w:asciiTheme="majorBidi" w:hAnsiTheme="majorBidi" w:cstheme="majorBidi"/>
          <w:b/>
          <w:bCs/>
          <w:color w:val="205B83"/>
          <w:sz w:val="40"/>
          <w:szCs w:val="40"/>
          <w:lang w:val="vi-VN"/>
        </w:rPr>
        <w:t xml:space="preserve">Giáo Lý </w:t>
      </w:r>
      <w:r w:rsidR="009C15C4" w:rsidRPr="003203CE">
        <w:rPr>
          <w:rFonts w:asciiTheme="majorBidi" w:hAnsiTheme="majorBidi" w:cstheme="majorBidi"/>
          <w:b/>
          <w:bCs/>
          <w:color w:val="205B83"/>
          <w:sz w:val="40"/>
          <w:szCs w:val="40"/>
          <w:lang w:val="vi-VN"/>
        </w:rPr>
        <w:t>Vật Dụng</w:t>
      </w:r>
      <w:r w:rsidR="000E190E" w:rsidRPr="003203CE">
        <w:rPr>
          <w:rFonts w:asciiTheme="majorBidi" w:hAnsiTheme="majorBidi" w:cstheme="majorBidi"/>
          <w:b/>
          <w:bCs/>
          <w:color w:val="205B83"/>
          <w:sz w:val="40"/>
          <w:szCs w:val="40"/>
          <w:lang w:val="vi-VN"/>
        </w:rPr>
        <w:t xml:space="preserve"> </w:t>
      </w:r>
      <w:r w:rsidR="009C15C4" w:rsidRPr="003203CE">
        <w:rPr>
          <w:rFonts w:asciiTheme="majorBidi" w:hAnsiTheme="majorBidi" w:cstheme="majorBidi"/>
          <w:b/>
          <w:bCs/>
          <w:color w:val="205B83"/>
          <w:sz w:val="40"/>
          <w:szCs w:val="40"/>
          <w:lang w:val="vi-VN"/>
        </w:rPr>
        <w:t>Và Quần Áo Của Người Ngoại Đạo</w:t>
      </w:r>
    </w:p>
    <w:p w:rsidR="009C15C4" w:rsidRDefault="000D344C" w:rsidP="009C15C4">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7696" behindDoc="0" locked="0" layoutInCell="1" allowOverlap="1">
            <wp:simplePos x="0" y="0"/>
            <wp:positionH relativeFrom="margin">
              <wp:posOffset>856615</wp:posOffset>
            </wp:positionH>
            <wp:positionV relativeFrom="paragraph">
              <wp:posOffset>4445</wp:posOffset>
            </wp:positionV>
            <wp:extent cx="2165350" cy="31115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7846CE" w:rsidRDefault="00041DCC" w:rsidP="007846C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Vật dụng muốn nói ở đây là vật dụng đựng thức ăn, thức uống</w:t>
      </w:r>
      <w:r w:rsidR="000D344C">
        <w:rPr>
          <w:rFonts w:asciiTheme="majorBidi" w:hAnsiTheme="majorBidi" w:cstheme="majorBidi"/>
          <w:lang w:val="vi-VN"/>
        </w:rPr>
        <w:t xml:space="preserve"> dù được làm bằng kim loại, gỗ, da hay bất cứ vật liệu gì.</w:t>
      </w:r>
    </w:p>
    <w:p w:rsidR="000D344C" w:rsidRDefault="0071741D" w:rsidP="000D34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Nguyên gốc của sự việc là đượ</w:t>
      </w:r>
      <w:r w:rsidR="00C22389">
        <w:rPr>
          <w:rFonts w:asciiTheme="majorBidi" w:hAnsiTheme="majorBidi" w:cstheme="majorBidi"/>
          <w:lang w:val="vi-VN"/>
        </w:rPr>
        <w:t xml:space="preserve">c phép; bởi lẽ </w:t>
      </w:r>
      <w:r>
        <w:rPr>
          <w:rFonts w:asciiTheme="majorBidi" w:hAnsiTheme="majorBidi" w:cstheme="majorBidi"/>
          <w:lang w:val="vi-VN"/>
        </w:rPr>
        <w:t>Allah, Đấng Tối Cao</w:t>
      </w:r>
      <w:r w:rsidR="00F47F41">
        <w:rPr>
          <w:rFonts w:asciiTheme="majorBidi" w:hAnsiTheme="majorBidi" w:cstheme="majorBidi"/>
          <w:lang w:val="vi-VN"/>
        </w:rPr>
        <w:t xml:space="preserve"> đã</w:t>
      </w:r>
      <w:r>
        <w:rPr>
          <w:rFonts w:asciiTheme="majorBidi" w:hAnsiTheme="majorBidi" w:cstheme="majorBidi"/>
          <w:lang w:val="vi-VN"/>
        </w:rPr>
        <w:t xml:space="preserve"> phán:</w:t>
      </w:r>
    </w:p>
    <w:p w:rsidR="00472C3D" w:rsidRPr="00472C3D" w:rsidRDefault="00472C3D" w:rsidP="00472C3D">
      <w:pPr>
        <w:spacing w:before="120" w:after="0" w:line="240" w:lineRule="auto"/>
        <w:jc w:val="both"/>
        <w:rPr>
          <w:rFonts w:ascii="KFGQPC Uthman Taha Naskh" w:cs="KFGQPC Uthman Taha Naskh"/>
          <w:color w:val="385623"/>
          <w:sz w:val="24"/>
          <w:szCs w:val="24"/>
          <w:rtl/>
          <w:lang w:bidi="ar-EG"/>
        </w:rPr>
      </w:pPr>
      <w:r w:rsidRPr="00472C3D">
        <w:rPr>
          <w:rFonts w:ascii="KFGQPC Uthman Taha Naskh" w:cs="KFGQPC Uthman Taha Naskh" w:hint="cs"/>
          <w:b/>
          <w:bCs/>
          <w:color w:val="385623"/>
          <w:sz w:val="32"/>
          <w:szCs w:val="32"/>
          <w:rtl/>
          <w:lang w:bidi="ar-EG"/>
        </w:rPr>
        <w:t>﴿</w:t>
      </w:r>
      <w:r w:rsidRPr="00472C3D">
        <w:rPr>
          <w:rFonts w:cs="KFGQPC Uthmanic Script HAFS"/>
          <w:b/>
          <w:bCs/>
          <w:color w:val="385623"/>
          <w:sz w:val="32"/>
          <w:szCs w:val="32"/>
          <w:rtl/>
        </w:rPr>
        <w:t>هُوَ ٱلَّذِي خَلَقَ لَكُم مَّا فِي ٱلۡأَرۡضِ جَمِيع</w:t>
      </w:r>
      <w:r w:rsidRPr="00472C3D">
        <w:rPr>
          <w:rFonts w:ascii="Jameel Noori Nastaleeq" w:hAnsi="Jameel Noori Nastaleeq" w:cs="KFGQPC Uthmanic Script HAFS" w:hint="cs"/>
          <w:b/>
          <w:bCs/>
          <w:color w:val="385623"/>
          <w:sz w:val="38"/>
          <w:szCs w:val="32"/>
          <w:rtl/>
        </w:rPr>
        <w:t>ٗ</w:t>
      </w:r>
      <w:r w:rsidRPr="00472C3D">
        <w:rPr>
          <w:rFonts w:cs="KFGQPC Uthmanic Script HAFS"/>
          <w:b/>
          <w:bCs/>
          <w:color w:val="385623"/>
          <w:sz w:val="32"/>
          <w:szCs w:val="32"/>
          <w:rtl/>
        </w:rPr>
        <w:t>ا</w:t>
      </w:r>
      <w:r w:rsidRPr="00472C3D">
        <w:rPr>
          <w:rFonts w:ascii="KFGQPC Uthman Taha Naskh" w:cs="KFGQPC Uthman Taha Naskh" w:hint="cs"/>
          <w:b/>
          <w:bCs/>
          <w:color w:val="385623"/>
          <w:sz w:val="32"/>
          <w:szCs w:val="32"/>
          <w:rtl/>
          <w:lang w:bidi="ar-EG"/>
        </w:rPr>
        <w:t>﴾</w:t>
      </w:r>
      <w:r w:rsidRPr="00472C3D">
        <w:rPr>
          <w:rFonts w:asciiTheme="minorHAnsi" w:hAnsiTheme="minorHAnsi" w:cs="KFGQPC Uthman Taha Naskh"/>
          <w:color w:val="385623"/>
          <w:sz w:val="32"/>
          <w:szCs w:val="32"/>
          <w:lang w:val="vi-VN" w:bidi="ar-EG"/>
        </w:rPr>
        <w:t xml:space="preserve"> </w:t>
      </w:r>
      <w:r w:rsidRPr="00472C3D">
        <w:rPr>
          <w:rFonts w:ascii="KFGQPC Uthman Taha Naskh" w:cs="KFGQPC Uthman Taha Naskh"/>
          <w:color w:val="385623"/>
          <w:sz w:val="24"/>
          <w:szCs w:val="24"/>
          <w:rtl/>
          <w:lang w:bidi="ar-EG"/>
        </w:rPr>
        <w:t>[</w:t>
      </w:r>
      <w:r w:rsidRPr="00472C3D">
        <w:rPr>
          <w:rFonts w:ascii="KFGQPC Uthman Taha Naskh" w:cs="KFGQPC Uthman Taha Naskh" w:hint="cs"/>
          <w:color w:val="385623"/>
          <w:sz w:val="24"/>
          <w:szCs w:val="24"/>
          <w:rtl/>
          <w:lang w:bidi="ar-EG"/>
        </w:rPr>
        <w:t xml:space="preserve">سورة البقرة: </w:t>
      </w:r>
      <w:r w:rsidRPr="00472C3D">
        <w:rPr>
          <w:rFonts w:asciiTheme="majorBidi" w:hAnsiTheme="majorBidi" w:cstheme="majorBidi"/>
          <w:color w:val="385623"/>
          <w:sz w:val="24"/>
          <w:szCs w:val="24"/>
          <w:rtl/>
          <w:lang w:bidi="ar-EG"/>
        </w:rPr>
        <w:t>29</w:t>
      </w:r>
      <w:r w:rsidRPr="00472C3D">
        <w:rPr>
          <w:rFonts w:ascii="KFGQPC Uthman Taha Naskh" w:cs="KFGQPC Uthman Taha Naskh"/>
          <w:color w:val="385623"/>
          <w:sz w:val="24"/>
          <w:szCs w:val="24"/>
          <w:rtl/>
          <w:lang w:bidi="ar-EG"/>
        </w:rPr>
        <w:t>]</w:t>
      </w:r>
    </w:p>
    <w:p w:rsidR="00472C3D" w:rsidRPr="00472C3D" w:rsidRDefault="00472C3D" w:rsidP="00472C3D">
      <w:pPr>
        <w:bidi w:val="0"/>
        <w:spacing w:before="120" w:after="0" w:line="240" w:lineRule="auto"/>
        <w:jc w:val="both"/>
        <w:rPr>
          <w:rFonts w:asciiTheme="majorBidi" w:hAnsiTheme="majorBidi" w:cstheme="majorBidi"/>
          <w:color w:val="385623"/>
          <w:lang w:val="vi-VN"/>
        </w:rPr>
      </w:pPr>
      <w:r w:rsidRPr="00472C3D">
        <w:rPr>
          <w:b/>
          <w:bCs/>
          <w:color w:val="385623"/>
        </w:rPr>
        <w:sym w:font="AGA Arabesque" w:char="007B"/>
      </w:r>
      <w:r w:rsidRPr="00472C3D">
        <w:rPr>
          <w:rFonts w:asciiTheme="majorBidi" w:hAnsiTheme="majorBidi" w:cstheme="majorBidi"/>
          <w:b/>
          <w:bCs/>
          <w:color w:val="385623"/>
          <w:lang w:val="vi-VN"/>
        </w:rPr>
        <w:t>Ngài là Đấng đã tạo hóa cho các ngươi tất cả mọi thứ trên trái đất</w:t>
      </w:r>
      <w:r w:rsidRPr="00472C3D">
        <w:rPr>
          <w:b/>
          <w:bCs/>
          <w:color w:val="385623"/>
        </w:rPr>
        <w:sym w:font="AGA Arabesque" w:char="007D"/>
      </w:r>
      <w:r w:rsidRPr="00472C3D">
        <w:rPr>
          <w:rFonts w:asciiTheme="majorBidi" w:hAnsiTheme="majorBidi" w:cstheme="majorBidi"/>
          <w:color w:val="385623"/>
          <w:lang w:val="vi-VN"/>
        </w:rPr>
        <w:t xml:space="preserve"> (Chương 2 -  Albaqarah, câu 29).</w:t>
      </w:r>
    </w:p>
    <w:p w:rsidR="0071741D" w:rsidRPr="00306D7A" w:rsidRDefault="00306D7A" w:rsidP="00306D7A">
      <w:pPr>
        <w:spacing w:before="120" w:after="0" w:line="240" w:lineRule="auto"/>
        <w:jc w:val="both"/>
        <w:rPr>
          <w:rFonts w:ascii="Arial" w:hAnsi="Arial" w:cstheme="majorBidi"/>
          <w:b/>
          <w:bCs/>
          <w:color w:val="385623"/>
          <w:lang w:val="vi-VN"/>
        </w:rPr>
      </w:pPr>
      <w:r w:rsidRPr="007C2D5C">
        <w:rPr>
          <w:rFonts w:ascii="KFGQPC Uthman Taha Naskh" w:cs="KFGQPC Uthman Taha Naskh" w:hint="cs"/>
          <w:b/>
          <w:bCs/>
          <w:color w:val="385623"/>
          <w:sz w:val="32"/>
          <w:szCs w:val="32"/>
          <w:rtl/>
          <w:lang w:bidi="ar-EG"/>
        </w:rPr>
        <w:t>﴿</w:t>
      </w:r>
      <w:r w:rsidRPr="00306D7A">
        <w:rPr>
          <w:rFonts w:cs="KFGQPC Uthmanic Script HAFS"/>
          <w:b/>
          <w:bCs/>
          <w:color w:val="385623"/>
          <w:sz w:val="32"/>
          <w:szCs w:val="32"/>
          <w:rtl/>
        </w:rPr>
        <w:t>وَٱلۡأَرۡضَ وَضَعَهَا لِلۡأَنَامِ ١٠</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472C3D">
        <w:rPr>
          <w:rFonts w:ascii="KFGQPC Uthman Taha Naskh" w:cs="KFGQPC Uthman Taha Naskh"/>
          <w:color w:val="385623"/>
          <w:sz w:val="24"/>
          <w:szCs w:val="24"/>
          <w:rtl/>
          <w:lang w:bidi="ar-EG"/>
        </w:rPr>
        <w:t>[</w:t>
      </w:r>
      <w:r>
        <w:rPr>
          <w:rFonts w:ascii="KFGQPC Uthman Taha Naskh" w:cs="KFGQPC Uthman Taha Naskh" w:hint="cs"/>
          <w:color w:val="385623"/>
          <w:sz w:val="24"/>
          <w:szCs w:val="24"/>
          <w:rtl/>
          <w:lang w:bidi="ar-EG"/>
        </w:rPr>
        <w:t>سورة الرحمن</w:t>
      </w:r>
      <w:r w:rsidRPr="00472C3D">
        <w:rPr>
          <w:rFonts w:ascii="KFGQPC Uthman Taha Naskh" w:cs="KFGQPC Uthman Taha Naskh" w:hint="cs"/>
          <w:color w:val="385623"/>
          <w:sz w:val="24"/>
          <w:szCs w:val="24"/>
          <w:rtl/>
          <w:lang w:bidi="ar-EG"/>
        </w:rPr>
        <w:t xml:space="preserve">: </w:t>
      </w:r>
      <w:r>
        <w:rPr>
          <w:rFonts w:asciiTheme="majorBidi" w:hAnsiTheme="majorBidi" w:cstheme="majorBidi" w:hint="cs"/>
          <w:color w:val="385623"/>
          <w:sz w:val="24"/>
          <w:szCs w:val="24"/>
          <w:rtl/>
          <w:lang w:bidi="ar-EG"/>
        </w:rPr>
        <w:t>10</w:t>
      </w:r>
      <w:r w:rsidRPr="00472C3D">
        <w:rPr>
          <w:rFonts w:ascii="KFGQPC Uthman Taha Naskh" w:cs="KFGQPC Uthman Taha Naskh"/>
          <w:color w:val="385623"/>
          <w:sz w:val="24"/>
          <w:szCs w:val="24"/>
          <w:rtl/>
          <w:lang w:bidi="ar-EG"/>
        </w:rPr>
        <w:t>]</w:t>
      </w:r>
    </w:p>
    <w:p w:rsidR="00306D7A" w:rsidRPr="00472C3D" w:rsidRDefault="00306D7A" w:rsidP="009167F9">
      <w:pPr>
        <w:bidi w:val="0"/>
        <w:spacing w:before="120" w:after="0" w:line="240" w:lineRule="auto"/>
        <w:jc w:val="both"/>
        <w:rPr>
          <w:rFonts w:asciiTheme="majorBidi" w:hAnsiTheme="majorBidi" w:cstheme="majorBidi"/>
          <w:color w:val="385623"/>
          <w:lang w:val="vi-VN"/>
        </w:rPr>
      </w:pPr>
      <w:r w:rsidRPr="00472C3D">
        <w:rPr>
          <w:b/>
          <w:bCs/>
          <w:color w:val="385623"/>
        </w:rPr>
        <w:sym w:font="AGA Arabesque" w:char="007B"/>
      </w:r>
      <w:r>
        <w:rPr>
          <w:rFonts w:asciiTheme="majorBidi" w:hAnsiTheme="majorBidi" w:cstheme="majorBidi"/>
          <w:b/>
          <w:bCs/>
          <w:color w:val="385623"/>
          <w:lang w:val="vi-VN"/>
        </w:rPr>
        <w:t>Và trái đất mà Ngài đã</w:t>
      </w:r>
      <w:r w:rsidR="004751E1">
        <w:rPr>
          <w:rFonts w:asciiTheme="majorBidi" w:hAnsiTheme="majorBidi" w:cstheme="majorBidi"/>
          <w:b/>
          <w:bCs/>
          <w:color w:val="385623"/>
          <w:lang w:val="vi-VN"/>
        </w:rPr>
        <w:t xml:space="preserve"> </w:t>
      </w:r>
      <w:r w:rsidR="009167F9">
        <w:rPr>
          <w:rFonts w:asciiTheme="majorBidi" w:hAnsiTheme="majorBidi" w:cstheme="majorBidi"/>
          <w:b/>
          <w:bCs/>
          <w:color w:val="385623"/>
          <w:lang w:val="vi-VN"/>
        </w:rPr>
        <w:t>đặt trên nó (mọi thứ)</w:t>
      </w:r>
      <w:r w:rsidR="004751E1">
        <w:rPr>
          <w:rFonts w:asciiTheme="majorBidi" w:hAnsiTheme="majorBidi" w:cstheme="majorBidi"/>
          <w:b/>
          <w:bCs/>
          <w:color w:val="385623"/>
          <w:lang w:val="vi-VN"/>
        </w:rPr>
        <w:t xml:space="preserve"> cho </w:t>
      </w:r>
      <w:r w:rsidR="009167F9">
        <w:rPr>
          <w:rFonts w:asciiTheme="majorBidi" w:hAnsiTheme="majorBidi" w:cstheme="majorBidi"/>
          <w:b/>
          <w:bCs/>
          <w:color w:val="385623"/>
          <w:lang w:val="vi-VN"/>
        </w:rPr>
        <w:t>nhân loại và muôn sinh vật (sử dụng)</w:t>
      </w:r>
      <w:r w:rsidRPr="00472C3D">
        <w:rPr>
          <w:b/>
          <w:bCs/>
          <w:color w:val="385623"/>
        </w:rPr>
        <w:sym w:font="AGA Arabesque" w:char="007D"/>
      </w:r>
      <w:r w:rsidRPr="00472C3D">
        <w:rPr>
          <w:rFonts w:asciiTheme="majorBidi" w:hAnsiTheme="majorBidi" w:cstheme="majorBidi"/>
          <w:color w:val="385623"/>
          <w:lang w:val="vi-VN"/>
        </w:rPr>
        <w:t xml:space="preserve"> (Chương 2 -  Albaqarah, câu 29).</w:t>
      </w:r>
    </w:p>
    <w:p w:rsidR="00B21BA5" w:rsidRDefault="007C29FA" w:rsidP="001C6121">
      <w:pPr>
        <w:bidi w:val="0"/>
        <w:spacing w:before="120" w:after="0" w:line="240" w:lineRule="auto"/>
        <w:ind w:firstLine="720"/>
        <w:jc w:val="both"/>
        <w:rPr>
          <w:rFonts w:asciiTheme="majorBidi" w:hAnsiTheme="majorBidi" w:cstheme="majorBidi"/>
          <w:lang w:val="vi-VN"/>
        </w:rPr>
      </w:pPr>
      <w:r w:rsidRPr="006E50E2">
        <w:rPr>
          <w:rFonts w:asciiTheme="majorBidi" w:hAnsiTheme="majorBidi" w:cstheme="majorBidi"/>
          <w:color w:val="C45911" w:themeColor="accent2" w:themeShade="BF"/>
          <w:lang w:val="vi-VN"/>
        </w:rPr>
        <w:t>* Vấn đề</w:t>
      </w:r>
      <w:r w:rsidR="00163157" w:rsidRPr="006E50E2">
        <w:rPr>
          <w:rFonts w:asciiTheme="majorBidi" w:hAnsiTheme="majorBidi" w:cstheme="majorBidi"/>
          <w:color w:val="C45911" w:themeColor="accent2" w:themeShade="BF"/>
          <w:lang w:val="vi-VN"/>
        </w:rPr>
        <w:t>:</w:t>
      </w:r>
      <w:r w:rsidR="00163157">
        <w:rPr>
          <w:rFonts w:asciiTheme="majorBidi" w:hAnsiTheme="majorBidi" w:cstheme="majorBidi"/>
          <w:lang w:val="vi-VN"/>
        </w:rPr>
        <w:t xml:space="preserve"> Vật dụng đựng thức ăn thức uống bằng vàng và bạc</w:t>
      </w:r>
      <w:r w:rsidR="009C37B0">
        <w:rPr>
          <w:rFonts w:asciiTheme="majorBidi" w:hAnsiTheme="majorBidi" w:cstheme="majorBidi"/>
          <w:lang w:val="vi-VN"/>
        </w:rPr>
        <w:t xml:space="preserve"> hoặc được mạ vàng, bạc hoặc làm hoa văn bằng vàng, bạc thì không được phép dùng</w:t>
      </w:r>
      <w:r w:rsidR="004D5811">
        <w:rPr>
          <w:rFonts w:asciiTheme="majorBidi" w:hAnsiTheme="majorBidi" w:cstheme="majorBidi"/>
          <w:lang w:val="vi-VN"/>
        </w:rPr>
        <w:t xml:space="preserve"> trong ăn uống; ngoại trừ dùng bạc với lượng không đáng kể cho việc hàn</w:t>
      </w:r>
      <w:r w:rsidR="00AE2DA0">
        <w:rPr>
          <w:rFonts w:asciiTheme="majorBidi" w:hAnsiTheme="majorBidi" w:cstheme="majorBidi"/>
          <w:lang w:val="vi-VN"/>
        </w:rPr>
        <w:t xml:space="preserve"> gắn khi các vật dụng bị nứt, gãy</w:t>
      </w:r>
      <w:r w:rsidR="001C6121">
        <w:rPr>
          <w:rFonts w:asciiTheme="majorBidi" w:hAnsiTheme="majorBidi" w:cstheme="majorBidi"/>
          <w:lang w:val="vi-VN"/>
        </w:rPr>
        <w:t>.</w:t>
      </w:r>
    </w:p>
    <w:p w:rsidR="001C6121" w:rsidRDefault="00A366C1" w:rsidP="001C61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cấm ăn uống với các vật dụng đựng</w:t>
      </w:r>
      <w:r w:rsidR="00650755">
        <w:rPr>
          <w:rFonts w:asciiTheme="majorBidi" w:hAnsiTheme="majorBidi" w:cstheme="majorBidi"/>
          <w:lang w:val="vi-VN"/>
        </w:rPr>
        <w:t xml:space="preserve"> bằng vàng và bạc là Hadith do ông Huzdaifah </w:t>
      </w:r>
      <w:r w:rsidR="00650755" w:rsidRPr="00032E3B">
        <w:rPr>
          <w:color w:val="205B83"/>
        </w:rPr>
        <w:sym w:font="AGA Arabesque" w:char="0074"/>
      </w:r>
      <w:r w:rsidR="00650755">
        <w:rPr>
          <w:rFonts w:asciiTheme="majorBidi" w:hAnsiTheme="majorBidi" w:cstheme="majorBidi"/>
          <w:lang w:val="vi-VN"/>
        </w:rPr>
        <w:t xml:space="preserve"> thuật lại rằng Thiên sứ của Allah </w:t>
      </w:r>
      <w:r w:rsidR="00650755" w:rsidRPr="002104B4">
        <w:rPr>
          <w:color w:val="205B83"/>
        </w:rPr>
        <w:sym w:font="AGA Arabesque" w:char="0065"/>
      </w:r>
      <w:r w:rsidR="00650755">
        <w:rPr>
          <w:rFonts w:asciiTheme="majorBidi" w:hAnsiTheme="majorBidi" w:cstheme="majorBidi"/>
          <w:lang w:val="vi-VN"/>
        </w:rPr>
        <w:t xml:space="preserve"> nói:</w:t>
      </w:r>
    </w:p>
    <w:p w:rsidR="00650755" w:rsidRDefault="00455405" w:rsidP="0045540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55405">
        <w:rPr>
          <w:rFonts w:ascii="Traditional Arabic" w:cs="KFGQPC Uthman Taha Naskh" w:hint="cs"/>
          <w:b/>
          <w:bCs/>
          <w:color w:val="1F3864" w:themeColor="accent5" w:themeShade="80"/>
          <w:sz w:val="32"/>
          <w:szCs w:val="32"/>
          <w:rtl/>
        </w:rPr>
        <w:t>لاَ</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تَشْرَبُوا</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فِى</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آنِيَةِ</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الذَّهَبِ</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وَالْفِضَّةِ،</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وَلاَ</w:t>
      </w:r>
      <w:r w:rsidRPr="0045540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تَـأْكُلُوْا فِيْ صَحَافِهِمَا</w:t>
      </w:r>
      <w:r w:rsidRPr="00455405">
        <w:rPr>
          <w:rFonts w:ascii="Traditional Arabic" w:cs="KFGQPC Uthman Taha Naskh" w:hint="cs"/>
          <w:b/>
          <w:bCs/>
          <w:color w:val="1F3864" w:themeColor="accent5" w:themeShade="80"/>
          <w:sz w:val="32"/>
          <w:szCs w:val="32"/>
          <w:rtl/>
        </w:rPr>
        <w:t>،</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فَإِنَّهَا</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لَهُمْ</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فِى</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الدُّنْيَا</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وَلَكُمْ</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فِى</w:t>
      </w:r>
      <w:r w:rsidRPr="00455405">
        <w:rPr>
          <w:rFonts w:ascii="Traditional Arabic" w:cs="KFGQPC Uthman Taha Naskh"/>
          <w:b/>
          <w:bCs/>
          <w:color w:val="1F3864" w:themeColor="accent5" w:themeShade="80"/>
          <w:sz w:val="32"/>
          <w:szCs w:val="32"/>
          <w:rtl/>
        </w:rPr>
        <w:t xml:space="preserve"> </w:t>
      </w:r>
      <w:r w:rsidRPr="00455405">
        <w:rPr>
          <w:rFonts w:ascii="Traditional Arabic" w:cs="KFGQPC Uthman Taha Naskh" w:hint="cs"/>
          <w:b/>
          <w:bCs/>
          <w:color w:val="1F3864" w:themeColor="accent5" w:themeShade="80"/>
          <w:sz w:val="32"/>
          <w:szCs w:val="32"/>
          <w:rtl/>
        </w:rPr>
        <w:t>الآخِرَةِ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55405">
        <w:rPr>
          <w:rFonts w:ascii="KFGQPC Uthman Taha Naskh" w:hAnsi="KFGQPC Uthman Taha Naskh" w:cs="KFGQPC Uthman Taha Naskh" w:hint="cs"/>
          <w:color w:val="1F3864" w:themeColor="accent5" w:themeShade="80"/>
          <w:rtl/>
        </w:rPr>
        <w:t>متفق عليه.</w:t>
      </w:r>
    </w:p>
    <w:p w:rsidR="00455405" w:rsidRDefault="00455405" w:rsidP="00455405">
      <w:pPr>
        <w:bidi w:val="0"/>
        <w:spacing w:before="120" w:after="0" w:line="240" w:lineRule="auto"/>
        <w:jc w:val="both"/>
        <w:rPr>
          <w:rFonts w:asciiTheme="majorBidi" w:hAnsiTheme="majorBidi" w:cstheme="majorBidi"/>
          <w:color w:val="1F3864" w:themeColor="accent5" w:themeShade="80"/>
          <w:lang w:val="vi-VN"/>
        </w:rPr>
      </w:pPr>
      <w:r w:rsidRPr="00455405">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Các ngươi chớ uống bằng các vật dụng đựng bằng vàng và bạc, và chớ ăn với dĩa chén bằng hai chất liệu </w:t>
      </w:r>
      <w:r>
        <w:rPr>
          <w:rFonts w:asciiTheme="majorBidi" w:hAnsiTheme="majorBidi" w:cstheme="majorBidi"/>
          <w:b/>
          <w:bCs/>
          <w:color w:val="1F3864" w:themeColor="accent5" w:themeShade="80"/>
          <w:lang w:val="vi-VN"/>
        </w:rPr>
        <w:lastRenderedPageBreak/>
        <w:t>đó; bởi quả thật, những vật dụng đó là của họ trên thế gian và của các ngươi ở Đời Sau.</w:t>
      </w:r>
      <w:r w:rsidRPr="00455405">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455405">
        <w:rPr>
          <w:rFonts w:asciiTheme="majorBidi" w:hAnsiTheme="majorBidi" w:cstheme="majorBidi"/>
          <w:color w:val="1F3864" w:themeColor="accent5" w:themeShade="80"/>
          <w:lang w:val="vi-VN"/>
        </w:rPr>
        <w:t>(</w:t>
      </w:r>
      <w:r w:rsidRPr="00455405">
        <w:rPr>
          <w:rFonts w:asciiTheme="majorBidi" w:hAnsiTheme="majorBidi" w:cstheme="majorBidi"/>
          <w:i/>
          <w:iCs/>
          <w:color w:val="1F3864" w:themeColor="accent5" w:themeShade="80"/>
          <w:lang w:val="vi-VN"/>
        </w:rPr>
        <w:t>Albukhari, Muslim</w:t>
      </w:r>
      <w:r w:rsidRPr="00455405">
        <w:rPr>
          <w:rFonts w:asciiTheme="majorBidi" w:hAnsiTheme="majorBidi" w:cstheme="majorBidi"/>
          <w:color w:val="1F3864" w:themeColor="accent5" w:themeShade="80"/>
          <w:lang w:val="vi-VN"/>
        </w:rPr>
        <w:t>).</w:t>
      </w:r>
    </w:p>
    <w:p w:rsidR="005F3EE9" w:rsidRDefault="004F1696" w:rsidP="004F16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Người </w:t>
      </w:r>
      <w:r w:rsidRPr="002104B4">
        <w:rPr>
          <w:color w:val="205B83"/>
        </w:rPr>
        <w:sym w:font="AGA Arabesque" w:char="0065"/>
      </w:r>
      <w:r>
        <w:rPr>
          <w:rFonts w:asciiTheme="majorBidi" w:hAnsiTheme="majorBidi" w:cstheme="majorBidi"/>
          <w:lang w:val="vi-VN"/>
        </w:rPr>
        <w:t xml:space="preserve"> cũng nói trong một Hadith khác do bà Ummu Salmah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w:t>
      </w:r>
    </w:p>
    <w:p w:rsidR="004F1696" w:rsidRDefault="004F1696" w:rsidP="004F169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F1696">
        <w:rPr>
          <w:rFonts w:ascii="Traditional Arabic" w:cs="KFGQPC Uthman Taha Naskh" w:hint="cs"/>
          <w:b/>
          <w:bCs/>
          <w:color w:val="002060"/>
          <w:sz w:val="32"/>
          <w:szCs w:val="32"/>
          <w:rtl/>
        </w:rPr>
        <w:t>الَّذِى</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يَشْرَبُ</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فِى</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آنِيَةِ</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الْفِضَّةِ</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إِنَّمَا</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يُجَرْجِرُ</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فِى</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بَطْنِهِ</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نَارَ</w:t>
      </w:r>
      <w:r w:rsidRPr="004F1696">
        <w:rPr>
          <w:rFonts w:ascii="Traditional Arabic" w:cs="KFGQPC Uthman Taha Naskh"/>
          <w:b/>
          <w:bCs/>
          <w:color w:val="002060"/>
          <w:sz w:val="32"/>
          <w:szCs w:val="32"/>
          <w:rtl/>
        </w:rPr>
        <w:t xml:space="preserve"> </w:t>
      </w:r>
      <w:r w:rsidRPr="004F1696">
        <w:rPr>
          <w:rFonts w:ascii="Traditional Arabic" w:cs="KFGQPC Uthman Taha Naskh" w:hint="cs"/>
          <w:b/>
          <w:bCs/>
          <w:color w:val="002060"/>
          <w:sz w:val="32"/>
          <w:szCs w:val="32"/>
          <w:rtl/>
        </w:rPr>
        <w:t>جَهَنَّمَ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F1696">
        <w:rPr>
          <w:rFonts w:asciiTheme="minorHAnsi" w:hAnsiTheme="minorHAnsi" w:cs="KFGQPC Uthman Taha Naskh" w:hint="cs"/>
          <w:color w:val="1F3864" w:themeColor="accent5" w:themeShade="80"/>
          <w:rtl/>
        </w:rPr>
        <w:t>متفق عليه.</w:t>
      </w:r>
    </w:p>
    <w:p w:rsidR="004F1696" w:rsidRDefault="004F1696" w:rsidP="000D5D2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002060"/>
          <w:lang w:val="vi-VN"/>
        </w:rPr>
        <w:t>“</w:t>
      </w:r>
      <w:r w:rsidR="000D5D2F">
        <w:rPr>
          <w:rFonts w:asciiTheme="majorBidi" w:hAnsiTheme="majorBidi" w:cstheme="majorBidi"/>
          <w:b/>
          <w:bCs/>
          <w:color w:val="002060"/>
          <w:lang w:val="vi-VN"/>
        </w:rPr>
        <w:t>Ai uống từ vật dụng bằng bạc là thật ra y đang nuốt vào trong bụng</w:t>
      </w:r>
      <w:r w:rsidR="0059436D">
        <w:rPr>
          <w:rFonts w:asciiTheme="majorBidi" w:hAnsiTheme="majorBidi" w:cstheme="majorBidi"/>
          <w:b/>
          <w:bCs/>
          <w:color w:val="002060"/>
          <w:lang w:val="vi-VN"/>
        </w:rPr>
        <w:t xml:space="preserve"> mình</w:t>
      </w:r>
      <w:r w:rsidR="000D5D2F">
        <w:rPr>
          <w:rFonts w:asciiTheme="majorBidi" w:hAnsiTheme="majorBidi" w:cstheme="majorBidi"/>
          <w:b/>
          <w:bCs/>
          <w:color w:val="002060"/>
          <w:lang w:val="vi-VN"/>
        </w:rPr>
        <w:t xml:space="preserve"> l</w:t>
      </w:r>
      <w:r w:rsidR="006C4437">
        <w:rPr>
          <w:rFonts w:asciiTheme="majorBidi" w:hAnsiTheme="majorBidi" w:cstheme="majorBidi"/>
          <w:b/>
          <w:bCs/>
          <w:color w:val="002060"/>
          <w:lang w:val="vi-VN"/>
        </w:rPr>
        <w:t>ử</w:t>
      </w:r>
      <w:r w:rsidR="000D5D2F">
        <w:rPr>
          <w:rFonts w:asciiTheme="majorBidi" w:hAnsiTheme="majorBidi" w:cstheme="majorBidi"/>
          <w:b/>
          <w:bCs/>
          <w:color w:val="002060"/>
          <w:lang w:val="vi-VN"/>
        </w:rPr>
        <w:t>a của Hỏa Ngục</w:t>
      </w:r>
      <w:r>
        <w:rPr>
          <w:rFonts w:asciiTheme="majorBidi" w:hAnsiTheme="majorBidi" w:cstheme="majorBidi"/>
          <w:b/>
          <w:bCs/>
          <w:color w:val="002060"/>
          <w:lang w:val="vi-VN"/>
        </w:rPr>
        <w:t>”</w:t>
      </w:r>
      <w:r w:rsidR="000D5D2F">
        <w:rPr>
          <w:rFonts w:asciiTheme="majorBidi" w:hAnsiTheme="majorBidi" w:cstheme="majorBidi"/>
          <w:b/>
          <w:bCs/>
          <w:color w:val="002060"/>
          <w:lang w:val="vi-VN"/>
        </w:rPr>
        <w:t xml:space="preserve"> </w:t>
      </w:r>
      <w:r w:rsidR="000D5D2F" w:rsidRPr="00455405">
        <w:rPr>
          <w:rFonts w:asciiTheme="majorBidi" w:hAnsiTheme="majorBidi" w:cstheme="majorBidi"/>
          <w:color w:val="1F3864" w:themeColor="accent5" w:themeShade="80"/>
          <w:lang w:val="vi-VN"/>
        </w:rPr>
        <w:t>(</w:t>
      </w:r>
      <w:r w:rsidR="000D5D2F" w:rsidRPr="00455405">
        <w:rPr>
          <w:rFonts w:asciiTheme="majorBidi" w:hAnsiTheme="majorBidi" w:cstheme="majorBidi"/>
          <w:i/>
          <w:iCs/>
          <w:color w:val="1F3864" w:themeColor="accent5" w:themeShade="80"/>
          <w:lang w:val="vi-VN"/>
        </w:rPr>
        <w:t>Albukhari, Muslim</w:t>
      </w:r>
      <w:r w:rsidR="000D5D2F" w:rsidRPr="00455405">
        <w:rPr>
          <w:rFonts w:asciiTheme="majorBidi" w:hAnsiTheme="majorBidi" w:cstheme="majorBidi"/>
          <w:color w:val="1F3864" w:themeColor="accent5" w:themeShade="80"/>
          <w:lang w:val="vi-VN"/>
        </w:rPr>
        <w:t>).</w:t>
      </w:r>
    </w:p>
    <w:p w:rsidR="000D5D2F" w:rsidRDefault="00D42B02" w:rsidP="007F53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cấm uống (ăn) với những vật dụng bằng vàng và bạc là cấm ở những vật dụng được làm nguyên chất vàng và bạc hay được mạ một lớp vàng, bạc hay dùng vàng và bạc để làm hoa văn trang trí. Riêng việc dùng bạc để hàn gắn lại những chỗ bị nứt, bị gãy của vật dụng thì không vấn đề gì; bởi ông Anas bin Malik </w:t>
      </w:r>
      <w:r w:rsidRPr="00032E3B">
        <w:rPr>
          <w:color w:val="205B83"/>
        </w:rPr>
        <w:sym w:font="AGA Arabesque" w:char="0074"/>
      </w:r>
      <w:r>
        <w:rPr>
          <w:rFonts w:asciiTheme="majorBidi" w:hAnsiTheme="majorBidi" w:cstheme="majorBidi"/>
          <w:lang w:val="vi-VN"/>
        </w:rPr>
        <w:t xml:space="preserve"> nói: </w:t>
      </w:r>
      <w:r w:rsidRPr="00D42B02">
        <w:rPr>
          <w:rFonts w:asciiTheme="majorBidi" w:hAnsiTheme="majorBidi" w:cstheme="majorBidi"/>
          <w:b/>
          <w:bCs/>
          <w:color w:val="002060"/>
          <w:lang w:val="vi-VN"/>
        </w:rPr>
        <w:t>“Cái ly của Nabi</w:t>
      </w:r>
      <w:r>
        <w:rPr>
          <w:rFonts w:asciiTheme="majorBidi" w:hAnsiTheme="majorBidi" w:cstheme="majorBidi"/>
          <w:b/>
          <w:bCs/>
          <w:color w:val="002060"/>
          <w:lang w:val="vi-VN"/>
        </w:rPr>
        <w:t xml:space="preserve"> </w:t>
      </w:r>
      <w:r w:rsidRPr="00D42B02">
        <w:rPr>
          <w:b/>
          <w:bCs/>
          <w:color w:val="205B83"/>
        </w:rPr>
        <w:sym w:font="AGA Arabesque" w:char="0065"/>
      </w:r>
      <w:r w:rsidRPr="00D42B02">
        <w:rPr>
          <w:rFonts w:asciiTheme="majorBidi" w:hAnsiTheme="majorBidi" w:cstheme="majorBidi"/>
          <w:b/>
          <w:bCs/>
          <w:color w:val="002060"/>
          <w:lang w:val="vi-VN"/>
        </w:rPr>
        <w:t xml:space="preserve"> bị gãy và Người đã cho hàn lại với bạc”</w:t>
      </w:r>
      <w:r w:rsidRPr="00D42B02">
        <w:rPr>
          <w:rFonts w:asciiTheme="majorBidi" w:hAnsiTheme="majorBidi" w:cstheme="majorBidi"/>
          <w:color w:val="002060"/>
          <w:lang w:val="vi-VN"/>
        </w:rPr>
        <w:t xml:space="preserve"> (</w:t>
      </w:r>
      <w:r w:rsidRPr="00D42B02">
        <w:rPr>
          <w:rFonts w:asciiTheme="majorBidi" w:hAnsiTheme="majorBidi" w:cstheme="majorBidi"/>
          <w:i/>
          <w:iCs/>
          <w:color w:val="002060"/>
          <w:lang w:val="vi-VN"/>
        </w:rPr>
        <w:t>Albukhari</w:t>
      </w:r>
      <w:r w:rsidRPr="00D42B02">
        <w:rPr>
          <w:rFonts w:asciiTheme="majorBidi" w:hAnsiTheme="majorBidi" w:cstheme="majorBidi"/>
          <w:color w:val="002060"/>
          <w:lang w:val="vi-VN"/>
        </w:rPr>
        <w:t>).</w:t>
      </w:r>
    </w:p>
    <w:p w:rsidR="00D42B02" w:rsidRDefault="00F64C41" w:rsidP="00F64C4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có sự bất đồng quan điểm nhau về việc đem cái ly đi hàn là chính Thiên sứ của Allah </w:t>
      </w:r>
      <w:r w:rsidRPr="002104B4">
        <w:rPr>
          <w:color w:val="205B83"/>
        </w:rPr>
        <w:sym w:font="AGA Arabesque" w:char="0065"/>
      </w:r>
      <w:r>
        <w:rPr>
          <w:rFonts w:asciiTheme="majorBidi" w:hAnsiTheme="majorBidi" w:cstheme="majorBidi"/>
          <w:lang w:val="vi-VN"/>
        </w:rPr>
        <w:t xml:space="preserve"> mang đi hay Anas bin Malik </w:t>
      </w:r>
      <w:r w:rsidRPr="00032E3B">
        <w:rPr>
          <w:color w:val="205B83"/>
        </w:rPr>
        <w:sym w:font="AGA Arabesque" w:char="0074"/>
      </w:r>
      <w:r>
        <w:rPr>
          <w:rFonts w:asciiTheme="majorBidi" w:hAnsiTheme="majorBidi" w:cstheme="majorBidi"/>
          <w:lang w:val="vi-VN"/>
        </w:rPr>
        <w:t xml:space="preserve"> là người mang đi?</w:t>
      </w:r>
      <w:r w:rsidR="00B56623">
        <w:rPr>
          <w:rFonts w:asciiTheme="majorBidi" w:hAnsiTheme="majorBidi" w:cstheme="majorBidi"/>
          <w:lang w:val="vi-VN"/>
        </w:rPr>
        <w:t xml:space="preserve"> Tuy nhiên, có lời nói rằng tất cả học giả đều thống nhất và đồng thuận rằng được phép hàn bằng bạc với một lượng không đáng kể.</w:t>
      </w:r>
    </w:p>
    <w:p w:rsidR="007452B7" w:rsidRDefault="007452B7" w:rsidP="00611D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cấm ăn uống với những vật dụng bằng vạng, bạc là cấm đối với cả</w:t>
      </w:r>
      <w:r w:rsidR="00616979">
        <w:rPr>
          <w:rFonts w:asciiTheme="majorBidi" w:hAnsiTheme="majorBidi" w:cstheme="majorBidi"/>
          <w:lang w:val="vi-VN"/>
        </w:rPr>
        <w:t xml:space="preserve"> nam lẫn</w:t>
      </w:r>
      <w:r>
        <w:rPr>
          <w:rFonts w:asciiTheme="majorBidi" w:hAnsiTheme="majorBidi" w:cstheme="majorBidi"/>
          <w:lang w:val="vi-VN"/>
        </w:rPr>
        <w:t xml:space="preserve"> nữ. Riêng việc phụ nữ được phép lấy vàng và bạc làm đồ trang sức bởi vì phụ nữ cần là</w:t>
      </w:r>
      <w:r w:rsidR="006A3CB9">
        <w:rPr>
          <w:rFonts w:asciiTheme="majorBidi" w:hAnsiTheme="majorBidi" w:cstheme="majorBidi"/>
          <w:lang w:val="vi-VN"/>
        </w:rPr>
        <w:t>m</w:t>
      </w:r>
      <w:r>
        <w:rPr>
          <w:rFonts w:asciiTheme="majorBidi" w:hAnsiTheme="majorBidi" w:cstheme="majorBidi"/>
          <w:lang w:val="vi-VN"/>
        </w:rPr>
        <w:t xml:space="preserve"> đẹp để chồng của họ chiêm ngưỡng.</w:t>
      </w:r>
    </w:p>
    <w:p w:rsidR="007452B7" w:rsidRDefault="007452B7" w:rsidP="00427AA2">
      <w:pPr>
        <w:bidi w:val="0"/>
        <w:spacing w:before="120" w:after="0" w:line="240" w:lineRule="auto"/>
        <w:ind w:firstLine="720"/>
        <w:jc w:val="both"/>
        <w:rPr>
          <w:rFonts w:asciiTheme="majorBidi" w:hAnsiTheme="majorBidi" w:cstheme="majorBidi"/>
          <w:lang w:val="vi-VN"/>
        </w:rPr>
      </w:pPr>
      <w:r w:rsidRPr="00312429">
        <w:rPr>
          <w:rFonts w:asciiTheme="majorBidi" w:hAnsiTheme="majorBidi" w:cstheme="majorBidi"/>
          <w:color w:val="C45911" w:themeColor="accent2" w:themeShade="BF"/>
          <w:lang w:val="vi-VN"/>
        </w:rPr>
        <w:lastRenderedPageBreak/>
        <w:t xml:space="preserve"> </w:t>
      </w:r>
      <w:r w:rsidR="00D22CC8" w:rsidRPr="00312429">
        <w:rPr>
          <w:rFonts w:asciiTheme="majorBidi" w:hAnsiTheme="majorBidi" w:cstheme="majorBidi"/>
          <w:color w:val="C45911" w:themeColor="accent2" w:themeShade="BF"/>
          <w:lang w:val="vi-VN"/>
        </w:rPr>
        <w:t xml:space="preserve">* </w:t>
      </w:r>
      <w:r w:rsidR="00D22CC8" w:rsidRPr="00C97C80">
        <w:rPr>
          <w:rFonts w:asciiTheme="majorBidi" w:hAnsiTheme="majorBidi" w:cstheme="majorBidi"/>
          <w:b/>
          <w:bCs/>
          <w:color w:val="C45911" w:themeColor="accent2" w:themeShade="BF"/>
          <w:lang w:val="vi-VN"/>
        </w:rPr>
        <w:t>Vấn đề:</w:t>
      </w:r>
      <w:r w:rsidR="00D22CC8">
        <w:rPr>
          <w:rFonts w:asciiTheme="majorBidi" w:hAnsiTheme="majorBidi" w:cstheme="majorBidi"/>
          <w:lang w:val="vi-VN"/>
        </w:rPr>
        <w:t xml:space="preserve"> </w:t>
      </w:r>
      <w:r w:rsidR="004E0645">
        <w:rPr>
          <w:rFonts w:asciiTheme="majorBidi" w:hAnsiTheme="majorBidi" w:cstheme="majorBidi"/>
          <w:lang w:val="vi-VN"/>
        </w:rPr>
        <w:t>Việc dùng các vậ</w:t>
      </w:r>
      <w:r w:rsidR="00427AA2">
        <w:rPr>
          <w:rFonts w:asciiTheme="majorBidi" w:hAnsiTheme="majorBidi" w:cstheme="majorBidi"/>
          <w:lang w:val="vi-VN"/>
        </w:rPr>
        <w:t>t đựng bằng vàng và bạc không vào việc ăn uống mà chỉ để làm của cải</w:t>
      </w:r>
      <w:r w:rsidR="00965B95">
        <w:rPr>
          <w:rFonts w:asciiTheme="majorBidi" w:hAnsiTheme="majorBidi" w:cstheme="majorBidi"/>
          <w:lang w:val="vi-VN"/>
        </w:rPr>
        <w:t xml:space="preserve"> thì giới học giả có bất đồng quan điểm; nhưng tốt nhất là nên bỏ việc làm này.</w:t>
      </w:r>
    </w:p>
    <w:p w:rsidR="00E44AD9" w:rsidRPr="000D5841" w:rsidRDefault="0055439A" w:rsidP="00E44AD9">
      <w:pPr>
        <w:bidi w:val="0"/>
        <w:spacing w:before="120" w:after="0" w:line="240" w:lineRule="auto"/>
        <w:ind w:firstLine="720"/>
        <w:jc w:val="both"/>
        <w:rPr>
          <w:rFonts w:asciiTheme="majorBidi" w:hAnsiTheme="majorBidi" w:cstheme="majorBidi"/>
          <w:b/>
          <w:bCs/>
          <w:color w:val="205B83"/>
          <w:lang w:val="vi-VN"/>
        </w:rPr>
      </w:pPr>
      <w:r w:rsidRPr="000D5841">
        <w:rPr>
          <w:rFonts w:asciiTheme="majorBidi" w:hAnsiTheme="majorBidi" w:cstheme="majorBidi"/>
          <w:b/>
          <w:bCs/>
          <w:color w:val="205B83"/>
          <w:lang w:val="vi-VN"/>
        </w:rPr>
        <w:t>Vật dụng ăn uống của người ngoại đạ</w:t>
      </w:r>
      <w:r w:rsidR="00480863">
        <w:rPr>
          <w:rFonts w:asciiTheme="majorBidi" w:hAnsiTheme="majorBidi" w:cstheme="majorBidi"/>
          <w:b/>
          <w:bCs/>
          <w:color w:val="205B83"/>
          <w:lang w:val="vi-VN"/>
        </w:rPr>
        <w:t>o</w:t>
      </w:r>
      <w:r w:rsidRPr="000D5841">
        <w:rPr>
          <w:rFonts w:asciiTheme="majorBidi" w:hAnsiTheme="majorBidi" w:cstheme="majorBidi"/>
          <w:b/>
          <w:bCs/>
          <w:color w:val="205B83"/>
          <w:lang w:val="vi-VN"/>
        </w:rPr>
        <w:t xml:space="preserve"> </w:t>
      </w:r>
    </w:p>
    <w:p w:rsidR="0055439A" w:rsidRDefault="00297345" w:rsidP="00F559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dùng những vật dụng ăn uống của người ngoại đạo, những vật dụng mà họ đang sử dụng, nếu như chưa</w:t>
      </w:r>
      <w:r w:rsidR="00FE2215">
        <w:rPr>
          <w:rFonts w:asciiTheme="majorBidi" w:hAnsiTheme="majorBidi" w:cstheme="majorBidi"/>
          <w:lang w:val="vi-VN"/>
        </w:rPr>
        <w:t xml:space="preserve"> khẳng đị</w:t>
      </w:r>
      <w:r w:rsidR="001A343C">
        <w:rPr>
          <w:rFonts w:asciiTheme="majorBidi" w:hAnsiTheme="majorBidi" w:cstheme="majorBidi"/>
          <w:lang w:val="vi-VN"/>
        </w:rPr>
        <w:t>nh chúng Najis; b</w:t>
      </w:r>
      <w:r w:rsidR="00FE2215">
        <w:rPr>
          <w:rFonts w:asciiTheme="majorBidi" w:hAnsiTheme="majorBidi" w:cstheme="majorBidi"/>
          <w:lang w:val="vi-VN"/>
        </w:rPr>
        <w:t>ởi lẽ Thiên sứ của Allah</w:t>
      </w:r>
      <w:r w:rsidR="00681875">
        <w:rPr>
          <w:rFonts w:asciiTheme="majorBidi" w:hAnsiTheme="majorBidi" w:cstheme="majorBidi"/>
          <w:lang w:val="vi-VN"/>
        </w:rPr>
        <w:t xml:space="preserve"> </w:t>
      </w:r>
      <w:r w:rsidR="00681875" w:rsidRPr="002104B4">
        <w:rPr>
          <w:color w:val="205B83"/>
        </w:rPr>
        <w:sym w:font="AGA Arabesque" w:char="0065"/>
      </w:r>
      <w:r w:rsidR="00FE2215">
        <w:rPr>
          <w:rFonts w:asciiTheme="majorBidi" w:hAnsiTheme="majorBidi" w:cstheme="majorBidi"/>
          <w:lang w:val="vi-VN"/>
        </w:rPr>
        <w:t xml:space="preserve"> đã từng ăn thức ăn của người Do Thái từ những vật dụng ăn uống của họ</w:t>
      </w:r>
      <w:r w:rsidR="0059520E">
        <w:rPr>
          <w:rFonts w:asciiTheme="majorBidi" w:hAnsiTheme="majorBidi" w:cstheme="majorBidi"/>
          <w:lang w:val="vi-VN"/>
        </w:rPr>
        <w:t xml:space="preserve">. Tuy nhiên, nếu đã biết rõ các vật dụng ăn uống của người ngoại đạo dính Najis thì </w:t>
      </w:r>
      <w:r w:rsidR="00F55996">
        <w:rPr>
          <w:rFonts w:asciiTheme="majorBidi" w:hAnsiTheme="majorBidi" w:cstheme="majorBidi"/>
          <w:lang w:val="vi-VN"/>
        </w:rPr>
        <w:t>phải</w:t>
      </w:r>
      <w:r w:rsidR="0059520E">
        <w:rPr>
          <w:rFonts w:asciiTheme="majorBidi" w:hAnsiTheme="majorBidi" w:cstheme="majorBidi"/>
          <w:lang w:val="vi-VN"/>
        </w:rPr>
        <w:t xml:space="preserve"> rửa sạch trước khi sử dụng.</w:t>
      </w:r>
    </w:p>
    <w:p w:rsidR="00B2354E" w:rsidRPr="00480863" w:rsidRDefault="00480863" w:rsidP="00B2354E">
      <w:pPr>
        <w:bidi w:val="0"/>
        <w:spacing w:before="120" w:after="0" w:line="240" w:lineRule="auto"/>
        <w:ind w:firstLine="720"/>
        <w:jc w:val="both"/>
        <w:rPr>
          <w:rFonts w:asciiTheme="majorBidi" w:hAnsiTheme="majorBidi" w:cstheme="majorBidi"/>
          <w:b/>
          <w:bCs/>
          <w:color w:val="205B83"/>
          <w:lang w:val="vi-VN"/>
        </w:rPr>
      </w:pPr>
      <w:r w:rsidRPr="00480863">
        <w:rPr>
          <w:rFonts w:asciiTheme="majorBidi" w:hAnsiTheme="majorBidi" w:cstheme="majorBidi"/>
          <w:b/>
          <w:bCs/>
          <w:color w:val="205B83"/>
          <w:lang w:val="vi-VN"/>
        </w:rPr>
        <w:t>Da động vật chết</w:t>
      </w:r>
    </w:p>
    <w:p w:rsidR="00480863" w:rsidRDefault="006D5621" w:rsidP="009941C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phép s</w:t>
      </w:r>
      <w:r w:rsidR="008C09B5">
        <w:rPr>
          <w:rFonts w:asciiTheme="majorBidi" w:hAnsiTheme="majorBidi" w:cstheme="majorBidi"/>
          <w:lang w:val="vi-VN"/>
        </w:rPr>
        <w:t>ử</w:t>
      </w:r>
      <w:r>
        <w:rPr>
          <w:rFonts w:asciiTheme="majorBidi" w:hAnsiTheme="majorBidi" w:cstheme="majorBidi"/>
          <w:lang w:val="vi-VN"/>
        </w:rPr>
        <w:t xml:space="preserve"> dụng da động vật chết trừ phi đã được thuộc da. Được phép dùng</w:t>
      </w:r>
      <w:r w:rsidR="00C964A1">
        <w:rPr>
          <w:rFonts w:asciiTheme="majorBidi" w:hAnsiTheme="majorBidi" w:cstheme="majorBidi"/>
          <w:lang w:val="vi-VN"/>
        </w:rPr>
        <w:t xml:space="preserve"> da của động vật chết</w:t>
      </w:r>
      <w:r>
        <w:rPr>
          <w:rFonts w:asciiTheme="majorBidi" w:hAnsiTheme="majorBidi" w:cstheme="majorBidi"/>
          <w:lang w:val="vi-VN"/>
        </w:rPr>
        <w:t xml:space="preserve"> sau khi đã thuộc da chỉ đối với da của các loài động vật không thuộc nhóm thú săn mồi (cọp, beo, chó, mèo, sư tử, gấu, ...)</w:t>
      </w:r>
      <w:r w:rsidR="00C964A1">
        <w:rPr>
          <w:rFonts w:asciiTheme="majorBidi" w:hAnsiTheme="majorBidi" w:cstheme="majorBidi"/>
          <w:lang w:val="vi-VN"/>
        </w:rPr>
        <w:t>. Cơ sở cho giới luật này là các Hadith Sahih được ghi lại nói rằng được phép dùng da của động vật chết sau khi đã thuộc da, và nguyên nhân da được cho là Najis vì nó còn tươi ướt nhưng sự Najis này sẽ biến mất bởi sự thuộc da.</w:t>
      </w:r>
      <w:r w:rsidR="00884754">
        <w:rPr>
          <w:rFonts w:asciiTheme="majorBidi" w:hAnsiTheme="majorBidi" w:cstheme="majorBidi"/>
          <w:lang w:val="vi-VN"/>
        </w:rPr>
        <w:t xml:space="preserve"> Thiên sứ của Allah </w:t>
      </w:r>
      <w:r w:rsidR="00884754" w:rsidRPr="002104B4">
        <w:rPr>
          <w:color w:val="205B83"/>
        </w:rPr>
        <w:sym w:font="AGA Arabesque" w:char="0065"/>
      </w:r>
      <w:r w:rsidR="00884754">
        <w:rPr>
          <w:rFonts w:asciiTheme="majorBidi" w:hAnsiTheme="majorBidi" w:cstheme="majorBidi"/>
          <w:lang w:val="vi-VN"/>
        </w:rPr>
        <w:t xml:space="preserve"> nói trong Hadith do Ibnu Abbas </w:t>
      </w:r>
      <w:r w:rsidR="00884754" w:rsidRPr="00032E3B">
        <w:rPr>
          <w:color w:val="205B83"/>
        </w:rPr>
        <w:sym w:font="AGA Arabesque" w:char="0074"/>
      </w:r>
      <w:r w:rsidR="00884754">
        <w:rPr>
          <w:rFonts w:asciiTheme="majorBidi" w:hAnsiTheme="majorBidi" w:cstheme="majorBidi"/>
          <w:lang w:val="vi-VN"/>
        </w:rPr>
        <w:t xml:space="preserve"> thuật lại:</w:t>
      </w:r>
    </w:p>
    <w:p w:rsidR="00884754" w:rsidRDefault="00884754" w:rsidP="0088475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84754">
        <w:rPr>
          <w:rFonts w:asciiTheme="majorBidi" w:hAnsiTheme="majorBidi" w:cs="KFGQPC Uthman Taha Naskh" w:hint="cs"/>
          <w:b/>
          <w:bCs/>
          <w:color w:val="1F3864" w:themeColor="accent5" w:themeShade="80"/>
          <w:sz w:val="32"/>
          <w:szCs w:val="32"/>
          <w:rtl/>
        </w:rPr>
        <w:t>يُطَهِّرُهُ الْمَاءُ وَالْقَرْظُ</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84754">
        <w:rPr>
          <w:rFonts w:ascii="KFGQPC Uthman Taha Naskh" w:hAnsi="KFGQPC Uthman Taha Naskh" w:cs="KFGQPC Uthman Taha Naskh" w:hint="cs"/>
          <w:color w:val="1F3864" w:themeColor="accent5" w:themeShade="80"/>
          <w:rtl/>
        </w:rPr>
        <w:t>رواه أحمد والدارقطني.</w:t>
      </w:r>
    </w:p>
    <w:p w:rsidR="00714CB5" w:rsidRDefault="00D5444C" w:rsidP="00343F7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EA5B14">
        <w:rPr>
          <w:rFonts w:asciiTheme="majorBidi" w:hAnsiTheme="majorBidi" w:cstheme="majorBidi"/>
          <w:b/>
          <w:bCs/>
          <w:color w:val="1F3864" w:themeColor="accent5" w:themeShade="80"/>
          <w:lang w:val="vi-VN"/>
        </w:rPr>
        <w:t>Nước và lá Salam</w:t>
      </w:r>
      <w:r w:rsidR="00511E0A" w:rsidRPr="00511E0A">
        <w:rPr>
          <w:rFonts w:asciiTheme="majorBidi" w:hAnsiTheme="majorBidi" w:cstheme="majorBidi"/>
          <w:b/>
          <w:bCs/>
          <w:color w:val="C45911" w:themeColor="accent2" w:themeShade="BF"/>
          <w:sz w:val="24"/>
          <w:szCs w:val="24"/>
          <w:vertAlign w:val="superscript"/>
          <w:lang w:val="vi-VN"/>
        </w:rPr>
        <w:t>(</w:t>
      </w:r>
      <w:r w:rsidR="00EA5B14" w:rsidRPr="00511E0A">
        <w:rPr>
          <w:rStyle w:val="FootnoteReference"/>
          <w:rFonts w:asciiTheme="majorBidi" w:hAnsiTheme="majorBidi" w:cstheme="majorBidi"/>
          <w:b/>
          <w:bCs/>
          <w:color w:val="C45911" w:themeColor="accent2" w:themeShade="BF"/>
          <w:sz w:val="24"/>
          <w:szCs w:val="24"/>
          <w:lang w:val="vi-VN"/>
        </w:rPr>
        <w:footnoteReference w:id="1"/>
      </w:r>
      <w:r w:rsidR="00511E0A" w:rsidRPr="00511E0A">
        <w:rPr>
          <w:rFonts w:asciiTheme="majorBidi" w:hAnsiTheme="majorBidi" w:cstheme="majorBidi"/>
          <w:b/>
          <w:bCs/>
          <w:color w:val="C45911" w:themeColor="accent2" w:themeShade="BF"/>
          <w:sz w:val="24"/>
          <w:szCs w:val="24"/>
          <w:vertAlign w:val="superscript"/>
          <w:lang w:val="vi-VN"/>
        </w:rPr>
        <w:t>)</w:t>
      </w:r>
      <w:r w:rsidR="00EA5B14">
        <w:rPr>
          <w:rFonts w:asciiTheme="majorBidi" w:hAnsiTheme="majorBidi" w:cstheme="majorBidi"/>
          <w:b/>
          <w:bCs/>
          <w:color w:val="1F3864" w:themeColor="accent5" w:themeShade="80"/>
          <w:lang w:val="vi-VN"/>
        </w:rPr>
        <w:t xml:space="preserve"> sẽ làm sạch nó (da)</w:t>
      </w:r>
      <w:r>
        <w:rPr>
          <w:rFonts w:asciiTheme="majorBidi" w:hAnsiTheme="majorBidi" w:cstheme="majorBidi"/>
          <w:b/>
          <w:bCs/>
          <w:color w:val="1F3864" w:themeColor="accent5" w:themeShade="80"/>
          <w:lang w:val="vi-VN"/>
        </w:rPr>
        <w:t>”</w:t>
      </w:r>
      <w:r w:rsidR="00EA5B14">
        <w:rPr>
          <w:rFonts w:asciiTheme="majorBidi" w:hAnsiTheme="majorBidi" w:cstheme="majorBidi"/>
          <w:b/>
          <w:bCs/>
          <w:color w:val="1F3864" w:themeColor="accent5" w:themeShade="80"/>
          <w:lang w:val="vi-VN"/>
        </w:rPr>
        <w:t xml:space="preserve"> </w:t>
      </w:r>
      <w:r w:rsidR="00EA5B14" w:rsidRPr="00EA5B14">
        <w:rPr>
          <w:rFonts w:asciiTheme="majorBidi" w:hAnsiTheme="majorBidi" w:cstheme="majorBidi"/>
          <w:color w:val="1F3864" w:themeColor="accent5" w:themeShade="80"/>
          <w:lang w:val="vi-VN"/>
        </w:rPr>
        <w:t>(</w:t>
      </w:r>
      <w:r w:rsidR="00EA5B14" w:rsidRPr="00EA5B14">
        <w:rPr>
          <w:rFonts w:asciiTheme="majorBidi" w:hAnsiTheme="majorBidi" w:cstheme="majorBidi"/>
          <w:i/>
          <w:iCs/>
          <w:color w:val="1F3864" w:themeColor="accent5" w:themeShade="80"/>
          <w:lang w:val="vi-VN"/>
        </w:rPr>
        <w:t>Ahmad và Adda-raqutni</w:t>
      </w:r>
      <w:r w:rsidR="00EA5B14" w:rsidRPr="00EA5B14">
        <w:rPr>
          <w:rFonts w:asciiTheme="majorBidi" w:hAnsiTheme="majorBidi" w:cstheme="majorBidi"/>
          <w:color w:val="1F3864" w:themeColor="accent5" w:themeShade="80"/>
          <w:lang w:val="vi-VN"/>
        </w:rPr>
        <w:t>).</w:t>
      </w:r>
    </w:p>
    <w:p w:rsidR="00511E0A" w:rsidRDefault="00D223E7" w:rsidP="00D223E7">
      <w:pPr>
        <w:bidi w:val="0"/>
        <w:spacing w:before="120" w:after="0" w:line="240" w:lineRule="auto"/>
        <w:ind w:firstLine="720"/>
        <w:jc w:val="both"/>
        <w:rPr>
          <w:rFonts w:asciiTheme="majorBidi" w:hAnsiTheme="majorBidi" w:cstheme="majorBidi"/>
          <w:lang w:val="vi-VN"/>
        </w:rPr>
      </w:pPr>
      <w:r w:rsidRPr="00D223E7">
        <w:rPr>
          <w:rFonts w:asciiTheme="majorBidi" w:hAnsiTheme="majorBidi" w:cstheme="majorBidi"/>
          <w:lang w:val="vi-VN"/>
        </w:rPr>
        <w:t>Bà A’ishah</w:t>
      </w:r>
      <w:r>
        <w:rPr>
          <w:rFonts w:asciiTheme="majorBidi" w:hAnsiTheme="majorBidi" w:cstheme="majorBidi"/>
          <w:lang w:val="vi-VN"/>
        </w:rPr>
        <w:t xml:space="preserve"> </w:t>
      </w:r>
      <w:r w:rsidRPr="00032E3B">
        <w:rPr>
          <w:rFonts w:ascii="KFGQPC Arabic Symbols 01" w:hAnsi="KFGQPC Arabic Symbols 01" w:cs="Traditional Arabic"/>
          <w:color w:val="205B83"/>
          <w:lang w:val="vi-VN"/>
        </w:rPr>
        <w:t></w:t>
      </w:r>
      <w:r w:rsidRPr="00D223E7">
        <w:rPr>
          <w:rFonts w:asciiTheme="majorBidi" w:hAnsiTheme="majorBidi" w:cstheme="majorBidi"/>
          <w:lang w:val="vi-VN"/>
        </w:rPr>
        <w:t xml:space="preserve"> thuật lại</w:t>
      </w:r>
      <w:r>
        <w:rPr>
          <w:rFonts w:asciiTheme="majorBidi" w:hAnsiTheme="majorBidi" w:cstheme="majorBidi"/>
          <w:lang w:val="vi-VN"/>
        </w:rPr>
        <w:t xml:space="preserve"> rằng Thiên sứ của Allah </w:t>
      </w:r>
      <w:r w:rsidRPr="002104B4">
        <w:rPr>
          <w:color w:val="205B83"/>
        </w:rPr>
        <w:sym w:font="AGA Arabesque" w:char="0065"/>
      </w:r>
      <w:r>
        <w:rPr>
          <w:rFonts w:asciiTheme="majorBidi" w:hAnsiTheme="majorBidi" w:cstheme="majorBidi"/>
          <w:lang w:val="vi-VN"/>
        </w:rPr>
        <w:t xml:space="preserve"> nói:</w:t>
      </w:r>
    </w:p>
    <w:p w:rsidR="00987CE5" w:rsidRDefault="00987CE5" w:rsidP="00987CE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87CE5">
        <w:rPr>
          <w:rFonts w:asciiTheme="majorBidi" w:hAnsiTheme="majorBidi" w:cs="KFGQPC Uthman Taha Naskh" w:hint="cs"/>
          <w:b/>
          <w:bCs/>
          <w:color w:val="1F3864" w:themeColor="accent5" w:themeShade="80"/>
          <w:sz w:val="32"/>
          <w:szCs w:val="32"/>
          <w:rtl/>
        </w:rPr>
        <w:t>طُهُوْرٌ كُلُّ أَدِيْمٍ دِبَاغُهُ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87CE5">
        <w:rPr>
          <w:rFonts w:ascii="KFGQPC Uthman Taha Naskh" w:hAnsi="KFGQPC Uthman Taha Naskh" w:cs="KFGQPC Uthman Taha Naskh" w:hint="cs"/>
          <w:color w:val="1F3864" w:themeColor="accent5" w:themeShade="80"/>
          <w:rtl/>
        </w:rPr>
        <w:t>رواه الدارقطني</w:t>
      </w:r>
      <w:r>
        <w:rPr>
          <w:rFonts w:ascii="KFGQPC Uthman Taha Naskh" w:hAnsi="KFGQPC Uthman Taha Naskh" w:cs="KFGQPC Uthman Taha Naskh" w:hint="cs"/>
          <w:color w:val="1F3864" w:themeColor="accent5" w:themeShade="80"/>
          <w:rtl/>
        </w:rPr>
        <w:t xml:space="preserve"> وقال إسناده كلهم ثقات.</w:t>
      </w:r>
    </w:p>
    <w:p w:rsidR="00987CE5" w:rsidRDefault="00987CE5" w:rsidP="004C2B7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C2B74">
        <w:rPr>
          <w:rFonts w:asciiTheme="majorBidi" w:hAnsiTheme="majorBidi" w:cstheme="majorBidi"/>
          <w:b/>
          <w:bCs/>
          <w:color w:val="1F3864" w:themeColor="accent5" w:themeShade="80"/>
          <w:lang w:val="vi-VN"/>
        </w:rPr>
        <w:t>Tất cả da được thuộc da đều sạch</w:t>
      </w:r>
      <w:r>
        <w:rPr>
          <w:rFonts w:asciiTheme="majorBidi" w:hAnsiTheme="majorBidi" w:cstheme="majorBidi"/>
          <w:b/>
          <w:bCs/>
          <w:color w:val="1F3864" w:themeColor="accent5" w:themeShade="80"/>
          <w:lang w:val="vi-VN"/>
        </w:rPr>
        <w:t>”</w:t>
      </w:r>
      <w:r w:rsidR="004C2B74">
        <w:rPr>
          <w:rFonts w:asciiTheme="majorBidi" w:hAnsiTheme="majorBidi" w:cstheme="majorBidi"/>
          <w:b/>
          <w:bCs/>
          <w:color w:val="1F3864" w:themeColor="accent5" w:themeShade="80"/>
          <w:lang w:val="vi-VN"/>
        </w:rPr>
        <w:t xml:space="preserve"> </w:t>
      </w:r>
      <w:r w:rsidR="004C2B74" w:rsidRPr="0001262F">
        <w:rPr>
          <w:rFonts w:asciiTheme="majorBidi" w:hAnsiTheme="majorBidi" w:cstheme="majorBidi"/>
          <w:color w:val="1F3864" w:themeColor="accent5" w:themeShade="80"/>
          <w:lang w:val="vi-VN"/>
        </w:rPr>
        <w:t>(</w:t>
      </w:r>
      <w:r w:rsidR="004C2B74" w:rsidRPr="0001262F">
        <w:rPr>
          <w:rFonts w:asciiTheme="majorBidi" w:hAnsiTheme="majorBidi" w:cstheme="majorBidi"/>
          <w:i/>
          <w:iCs/>
          <w:color w:val="1F3864" w:themeColor="accent5" w:themeShade="80"/>
          <w:lang w:val="vi-VN"/>
        </w:rPr>
        <w:t>Adda-raqutni ghi lại và ông nói tất cả những người dẫn truyền Hadith này đều thuộc tốp chắc chắn</w:t>
      </w:r>
      <w:r w:rsidR="004C2B74" w:rsidRPr="0001262F">
        <w:rPr>
          <w:rFonts w:asciiTheme="majorBidi" w:hAnsiTheme="majorBidi" w:cstheme="majorBidi"/>
          <w:color w:val="1F3864" w:themeColor="accent5" w:themeShade="80"/>
          <w:lang w:val="vi-VN"/>
        </w:rPr>
        <w:t>).</w:t>
      </w:r>
    </w:p>
    <w:p w:rsidR="0001262F" w:rsidRDefault="008B34AD" w:rsidP="008B34AD">
      <w:pPr>
        <w:bidi w:val="0"/>
        <w:spacing w:before="120" w:after="0" w:line="240" w:lineRule="auto"/>
        <w:ind w:firstLine="720"/>
        <w:jc w:val="both"/>
        <w:rPr>
          <w:rFonts w:asciiTheme="majorBidi" w:hAnsiTheme="majorBidi" w:cstheme="majorBidi"/>
          <w:lang w:val="vi-VN"/>
        </w:rPr>
      </w:pPr>
      <w:r w:rsidRPr="008B34AD">
        <w:rPr>
          <w:rFonts w:asciiTheme="majorBidi" w:hAnsiTheme="majorBidi" w:cstheme="majorBidi"/>
          <w:lang w:val="vi-VN"/>
        </w:rPr>
        <w:t>Còn</w:t>
      </w:r>
      <w:r>
        <w:rPr>
          <w:rFonts w:asciiTheme="majorBidi" w:hAnsiTheme="majorBidi" w:cstheme="majorBidi"/>
          <w:lang w:val="vi-VN"/>
        </w:rPr>
        <w:t xml:space="preserve"> trong một Hadith khác do Ibnu Abbas</w:t>
      </w:r>
      <w:r w:rsidR="00E747D6">
        <w:rPr>
          <w:rFonts w:asciiTheme="majorBidi" w:hAnsiTheme="majorBidi" w:cstheme="majorBidi"/>
          <w:lang w:val="vi-VN"/>
        </w:rPr>
        <w:t xml:space="preserve"> </w:t>
      </w:r>
      <w:r w:rsidR="00E747D6" w:rsidRPr="00032E3B">
        <w:rPr>
          <w:color w:val="205B83"/>
        </w:rPr>
        <w:sym w:font="AGA Arabesque" w:char="0074"/>
      </w:r>
      <w:r>
        <w:rPr>
          <w:rFonts w:asciiTheme="majorBidi" w:hAnsiTheme="majorBidi" w:cstheme="majorBidi"/>
          <w:lang w:val="vi-VN"/>
        </w:rPr>
        <w:t xml:space="preserve"> thuật lại thì Thiên sứ của Allah</w:t>
      </w:r>
      <w:r w:rsidR="00E747D6">
        <w:rPr>
          <w:rFonts w:asciiTheme="majorBidi" w:hAnsiTheme="majorBidi" w:cstheme="majorBidi"/>
          <w:lang w:val="vi-VN"/>
        </w:rPr>
        <w:t xml:space="preserve"> </w:t>
      </w:r>
      <w:r w:rsidR="00E747D6" w:rsidRPr="002104B4">
        <w:rPr>
          <w:color w:val="205B83"/>
        </w:rPr>
        <w:sym w:font="AGA Arabesque" w:char="0065"/>
      </w:r>
      <w:r>
        <w:rPr>
          <w:rFonts w:asciiTheme="majorBidi" w:hAnsiTheme="majorBidi" w:cstheme="majorBidi"/>
          <w:lang w:val="vi-VN"/>
        </w:rPr>
        <w:t xml:space="preserve"> nói:</w:t>
      </w:r>
    </w:p>
    <w:p w:rsidR="008B34AD" w:rsidRDefault="00E747D6" w:rsidP="00E747D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747D6">
        <w:rPr>
          <w:rFonts w:ascii="Traditional Arabic" w:cs="KFGQPC Uthman Taha Naskh" w:hint="cs"/>
          <w:b/>
          <w:bCs/>
          <w:color w:val="1F3864" w:themeColor="accent5" w:themeShade="80"/>
          <w:sz w:val="32"/>
          <w:szCs w:val="32"/>
          <w:rtl/>
        </w:rPr>
        <w:t>أَيُّمَا</w:t>
      </w:r>
      <w:r w:rsidRPr="00E747D6">
        <w:rPr>
          <w:rFonts w:ascii="Traditional Arabic" w:cs="KFGQPC Uthman Taha Naskh"/>
          <w:b/>
          <w:bCs/>
          <w:color w:val="1F3864" w:themeColor="accent5" w:themeShade="80"/>
          <w:sz w:val="32"/>
          <w:szCs w:val="32"/>
          <w:rtl/>
        </w:rPr>
        <w:t xml:space="preserve"> </w:t>
      </w:r>
      <w:r w:rsidRPr="00E747D6">
        <w:rPr>
          <w:rFonts w:ascii="Traditional Arabic" w:cs="KFGQPC Uthman Taha Naskh" w:hint="cs"/>
          <w:b/>
          <w:bCs/>
          <w:color w:val="1F3864" w:themeColor="accent5" w:themeShade="80"/>
          <w:sz w:val="32"/>
          <w:szCs w:val="32"/>
          <w:rtl/>
        </w:rPr>
        <w:t>إِهَابٍ</w:t>
      </w:r>
      <w:r w:rsidRPr="00E747D6">
        <w:rPr>
          <w:rFonts w:ascii="Traditional Arabic" w:cs="KFGQPC Uthman Taha Naskh"/>
          <w:b/>
          <w:bCs/>
          <w:color w:val="1F3864" w:themeColor="accent5" w:themeShade="80"/>
          <w:sz w:val="32"/>
          <w:szCs w:val="32"/>
          <w:rtl/>
        </w:rPr>
        <w:t xml:space="preserve"> </w:t>
      </w:r>
      <w:r w:rsidRPr="00E747D6">
        <w:rPr>
          <w:rFonts w:ascii="Traditional Arabic" w:cs="KFGQPC Uthman Taha Naskh" w:hint="cs"/>
          <w:b/>
          <w:bCs/>
          <w:color w:val="1F3864" w:themeColor="accent5" w:themeShade="80"/>
          <w:sz w:val="32"/>
          <w:szCs w:val="32"/>
          <w:rtl/>
        </w:rPr>
        <w:t>دُبِغَ</w:t>
      </w:r>
      <w:r w:rsidRPr="00E747D6">
        <w:rPr>
          <w:rFonts w:ascii="Traditional Arabic" w:cs="KFGQPC Uthman Taha Naskh"/>
          <w:b/>
          <w:bCs/>
          <w:color w:val="1F3864" w:themeColor="accent5" w:themeShade="80"/>
          <w:sz w:val="32"/>
          <w:szCs w:val="32"/>
          <w:rtl/>
        </w:rPr>
        <w:t xml:space="preserve"> </w:t>
      </w:r>
      <w:r w:rsidRPr="00E747D6">
        <w:rPr>
          <w:rFonts w:ascii="Traditional Arabic" w:cs="KFGQPC Uthman Taha Naskh" w:hint="cs"/>
          <w:b/>
          <w:bCs/>
          <w:color w:val="1F3864" w:themeColor="accent5" w:themeShade="80"/>
          <w:sz w:val="32"/>
          <w:szCs w:val="32"/>
          <w:rtl/>
        </w:rPr>
        <w:t>فَقَدْ</w:t>
      </w:r>
      <w:r w:rsidRPr="00E747D6">
        <w:rPr>
          <w:rFonts w:ascii="Traditional Arabic" w:cs="KFGQPC Uthman Taha Naskh"/>
          <w:b/>
          <w:bCs/>
          <w:color w:val="1F3864" w:themeColor="accent5" w:themeShade="80"/>
          <w:sz w:val="32"/>
          <w:szCs w:val="32"/>
          <w:rtl/>
        </w:rPr>
        <w:t xml:space="preserve"> </w:t>
      </w:r>
      <w:r w:rsidRPr="00E747D6">
        <w:rPr>
          <w:rFonts w:ascii="Traditional Arabic" w:cs="KFGQPC Uthman Taha Naskh" w:hint="cs"/>
          <w:b/>
          <w:bCs/>
          <w:color w:val="1F3864" w:themeColor="accent5" w:themeShade="80"/>
          <w:sz w:val="32"/>
          <w:szCs w:val="32"/>
          <w:rtl/>
        </w:rPr>
        <w:t>طَهُرَ</w:t>
      </w:r>
      <w:r w:rsidRPr="00E747D6">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747D6">
        <w:rPr>
          <w:rFonts w:asciiTheme="minorHAnsi" w:hAnsiTheme="minorHAnsi" w:cs="KFGQPC Uthman Taha Naskh" w:hint="cs"/>
          <w:color w:val="1F3864" w:themeColor="accent5" w:themeShade="80"/>
          <w:rtl/>
        </w:rPr>
        <w:t>رواه مسلم.</w:t>
      </w:r>
    </w:p>
    <w:p w:rsidR="00AE59C3" w:rsidRDefault="00AE59C3" w:rsidP="00AE59C3">
      <w:pPr>
        <w:bidi w:val="0"/>
        <w:spacing w:before="120" w:after="0" w:line="240" w:lineRule="auto"/>
        <w:jc w:val="both"/>
        <w:rPr>
          <w:rFonts w:asciiTheme="majorBidi" w:hAnsiTheme="majorBidi" w:cstheme="majorBidi"/>
          <w:color w:val="1F3864" w:themeColor="accent5" w:themeShade="80"/>
          <w:lang w:val="vi-VN"/>
        </w:rPr>
      </w:pPr>
      <w:r w:rsidRPr="00AE59C3">
        <w:rPr>
          <w:rFonts w:asciiTheme="majorBidi" w:hAnsiTheme="majorBidi" w:cstheme="majorBidi"/>
          <w:b/>
          <w:bCs/>
          <w:color w:val="1F3864" w:themeColor="accent5" w:themeShade="80"/>
          <w:lang w:val="vi-VN"/>
        </w:rPr>
        <w:t>“</w:t>
      </w:r>
      <w:r w:rsidR="008126B0">
        <w:rPr>
          <w:rFonts w:asciiTheme="majorBidi" w:hAnsiTheme="majorBidi" w:cstheme="majorBidi"/>
          <w:b/>
          <w:bCs/>
          <w:color w:val="1F3864" w:themeColor="accent5" w:themeShade="80"/>
          <w:lang w:val="vi-VN"/>
        </w:rPr>
        <w:t>Bất cứ loại da nào được thuộc da đều sạch (được phép dùng)</w:t>
      </w:r>
      <w:r w:rsidRPr="00AE59C3">
        <w:rPr>
          <w:rFonts w:asciiTheme="majorBidi" w:hAnsiTheme="majorBidi" w:cstheme="majorBidi"/>
          <w:b/>
          <w:bCs/>
          <w:color w:val="1F3864" w:themeColor="accent5" w:themeShade="80"/>
          <w:lang w:val="vi-VN"/>
        </w:rPr>
        <w:t>”</w:t>
      </w:r>
      <w:r w:rsidR="008126B0">
        <w:rPr>
          <w:rFonts w:asciiTheme="majorBidi" w:hAnsiTheme="majorBidi" w:cstheme="majorBidi"/>
          <w:b/>
          <w:bCs/>
          <w:color w:val="1F3864" w:themeColor="accent5" w:themeShade="80"/>
          <w:lang w:val="vi-VN"/>
        </w:rPr>
        <w:t xml:space="preserve"> </w:t>
      </w:r>
      <w:r w:rsidR="008126B0" w:rsidRPr="00984C73">
        <w:rPr>
          <w:rFonts w:asciiTheme="majorBidi" w:hAnsiTheme="majorBidi" w:cstheme="majorBidi"/>
          <w:color w:val="1F3864" w:themeColor="accent5" w:themeShade="80"/>
          <w:lang w:val="vi-VN"/>
        </w:rPr>
        <w:t>(</w:t>
      </w:r>
      <w:r w:rsidR="008126B0" w:rsidRPr="00984C73">
        <w:rPr>
          <w:rFonts w:asciiTheme="majorBidi" w:hAnsiTheme="majorBidi" w:cstheme="majorBidi"/>
          <w:i/>
          <w:iCs/>
          <w:color w:val="1F3864" w:themeColor="accent5" w:themeShade="80"/>
          <w:lang w:val="vi-VN"/>
        </w:rPr>
        <w:t>Muslim</w:t>
      </w:r>
      <w:r w:rsidR="008126B0" w:rsidRPr="00984C73">
        <w:rPr>
          <w:rFonts w:asciiTheme="majorBidi" w:hAnsiTheme="majorBidi" w:cstheme="majorBidi"/>
          <w:color w:val="1F3864" w:themeColor="accent5" w:themeShade="80"/>
          <w:lang w:val="vi-VN"/>
        </w:rPr>
        <w:t>).</w:t>
      </w:r>
    </w:p>
    <w:p w:rsidR="00D3058E" w:rsidRDefault="00D3058E" w:rsidP="00DE3C08">
      <w:pPr>
        <w:bidi w:val="0"/>
        <w:spacing w:before="120" w:after="0" w:line="240" w:lineRule="auto"/>
        <w:ind w:firstLine="720"/>
        <w:jc w:val="both"/>
        <w:rPr>
          <w:rFonts w:asciiTheme="majorBidi" w:hAnsiTheme="majorBidi" w:cstheme="majorBidi"/>
          <w:lang w:val="vi-VN"/>
        </w:rPr>
      </w:pPr>
      <w:r w:rsidRPr="00B44497">
        <w:rPr>
          <w:rFonts w:asciiTheme="majorBidi" w:hAnsiTheme="majorBidi" w:cstheme="majorBidi"/>
          <w:color w:val="C45911" w:themeColor="accent2" w:themeShade="BF"/>
          <w:lang w:val="vi-VN"/>
        </w:rPr>
        <w:t xml:space="preserve">* </w:t>
      </w:r>
      <w:r w:rsidRPr="00346EE7">
        <w:rPr>
          <w:rFonts w:asciiTheme="majorBidi" w:hAnsiTheme="majorBidi" w:cstheme="majorBidi"/>
          <w:b/>
          <w:bCs/>
          <w:color w:val="C45911" w:themeColor="accent2" w:themeShade="BF"/>
          <w:lang w:val="vi-VN"/>
        </w:rPr>
        <w:t>Vấn đề:</w:t>
      </w:r>
      <w:r>
        <w:rPr>
          <w:rFonts w:asciiTheme="majorBidi" w:hAnsiTheme="majorBidi" w:cstheme="majorBidi"/>
          <w:color w:val="1F3864" w:themeColor="accent5" w:themeShade="80"/>
          <w:lang w:val="vi-VN"/>
        </w:rPr>
        <w:t xml:space="preserve"> </w:t>
      </w:r>
      <w:r>
        <w:rPr>
          <w:rFonts w:asciiTheme="majorBidi" w:hAnsiTheme="majorBidi" w:cstheme="majorBidi"/>
          <w:lang w:val="vi-VN"/>
        </w:rPr>
        <w:t>Không được phép dùng da của các loài động vật thuộc nhóm thú ăn thịt</w:t>
      </w:r>
      <w:r w:rsidR="00B44497">
        <w:rPr>
          <w:rFonts w:asciiTheme="majorBidi" w:hAnsiTheme="majorBidi" w:cstheme="majorBidi"/>
          <w:lang w:val="vi-VN"/>
        </w:rPr>
        <w:t>; bởi</w:t>
      </w:r>
      <w:r w:rsidR="00F86829">
        <w:rPr>
          <w:rFonts w:asciiTheme="majorBidi" w:hAnsiTheme="majorBidi" w:cstheme="majorBidi"/>
          <w:lang w:val="vi-VN"/>
        </w:rPr>
        <w:t xml:space="preserve"> theo Hadith do Abu Dawood và Ahmad ghi lại thì</w:t>
      </w:r>
      <w:r w:rsidR="00B44497">
        <w:rPr>
          <w:rFonts w:asciiTheme="majorBidi" w:hAnsiTheme="majorBidi" w:cstheme="majorBidi"/>
          <w:lang w:val="vi-VN"/>
        </w:rPr>
        <w:t xml:space="preserve"> </w:t>
      </w:r>
      <w:r w:rsidR="00DE3C08">
        <w:rPr>
          <w:rFonts w:asciiTheme="majorBidi" w:hAnsiTheme="majorBidi" w:cstheme="majorBidi"/>
          <w:lang w:val="vi-VN"/>
        </w:rPr>
        <w:t>Thiên sứ của Allah</w:t>
      </w:r>
      <w:r w:rsidR="00F86829">
        <w:rPr>
          <w:rFonts w:asciiTheme="majorBidi" w:hAnsiTheme="majorBidi" w:cstheme="majorBidi"/>
          <w:lang w:val="vi-VN"/>
        </w:rPr>
        <w:t xml:space="preserve"> </w:t>
      </w:r>
      <w:r w:rsidR="00F86829" w:rsidRPr="002104B4">
        <w:rPr>
          <w:color w:val="205B83"/>
        </w:rPr>
        <w:sym w:font="AGA Arabesque" w:char="0065"/>
      </w:r>
      <w:r w:rsidR="00B44497">
        <w:rPr>
          <w:rFonts w:asciiTheme="majorBidi" w:hAnsiTheme="majorBidi" w:cstheme="majorBidi"/>
          <w:lang w:val="vi-VN"/>
        </w:rPr>
        <w:t xml:space="preserve"> đã cấm</w:t>
      </w:r>
      <w:r w:rsidR="00F86829">
        <w:rPr>
          <w:rFonts w:asciiTheme="majorBidi" w:hAnsiTheme="majorBidi" w:cstheme="majorBidi"/>
          <w:lang w:val="vi-VN"/>
        </w:rPr>
        <w:t xml:space="preserve"> cưỡi, ngồi lên da của các loại động vật thuộc nhóm thú ăn thịt.</w:t>
      </w:r>
    </w:p>
    <w:p w:rsidR="00DE3C08" w:rsidRDefault="00DE3C08" w:rsidP="00DE3C08">
      <w:pPr>
        <w:bidi w:val="0"/>
        <w:spacing w:before="120" w:after="0" w:line="240" w:lineRule="auto"/>
        <w:ind w:firstLine="720"/>
        <w:jc w:val="both"/>
        <w:rPr>
          <w:rFonts w:asciiTheme="majorBidi" w:hAnsiTheme="majorBidi" w:cstheme="majorBidi"/>
          <w:lang w:val="vi-VN"/>
        </w:rPr>
      </w:pPr>
    </w:p>
    <w:p w:rsidR="00F86829" w:rsidRPr="00267D27" w:rsidRDefault="00267D27" w:rsidP="00F86829">
      <w:pPr>
        <w:bidi w:val="0"/>
        <w:spacing w:before="120" w:after="0" w:line="240" w:lineRule="auto"/>
        <w:ind w:firstLine="720"/>
        <w:jc w:val="both"/>
        <w:rPr>
          <w:rFonts w:asciiTheme="majorBidi" w:hAnsiTheme="majorBidi" w:cstheme="majorBidi"/>
          <w:b/>
          <w:bCs/>
          <w:color w:val="205B83"/>
          <w:lang w:val="vi-VN"/>
        </w:rPr>
      </w:pPr>
      <w:r w:rsidRPr="00267D27">
        <w:rPr>
          <w:rFonts w:asciiTheme="majorBidi" w:hAnsiTheme="majorBidi" w:cstheme="majorBidi"/>
          <w:b/>
          <w:bCs/>
          <w:color w:val="205B83"/>
          <w:lang w:val="vi-VN"/>
        </w:rPr>
        <w:t>Quần áo của người ngoại đạo</w:t>
      </w:r>
    </w:p>
    <w:p w:rsidR="00267D27" w:rsidRDefault="008D0091" w:rsidP="001E18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Được phép dùng quần áo của người ngoại đạo nếu như chưa khẳng định quần áo đó Najis, bởi lẽ nguyên gốc của sự việc là sạch cho nên sự không chắc chắn không làm mất đi tính chất gốc của nó. Và được phép dùng những loại y phục, vải do người ngoại đạo may dệt bởi </w:t>
      </w:r>
      <w:r w:rsidR="001E185E">
        <w:rPr>
          <w:rFonts w:asciiTheme="majorBidi" w:hAnsiTheme="majorBidi" w:cstheme="majorBidi"/>
          <w:lang w:val="vi-VN"/>
        </w:rPr>
        <w:t>Thiên sứ của Allah</w:t>
      </w:r>
      <w:r w:rsidR="007644A1">
        <w:rPr>
          <w:rFonts w:asciiTheme="majorBidi" w:hAnsiTheme="majorBidi" w:cstheme="majorBidi"/>
          <w:lang w:val="vi-VN"/>
        </w:rPr>
        <w:t xml:space="preserve"> </w:t>
      </w:r>
      <w:r w:rsidR="007644A1" w:rsidRPr="002104B4">
        <w:rPr>
          <w:color w:val="205B83"/>
        </w:rPr>
        <w:sym w:font="AGA Arabesque" w:char="0065"/>
      </w:r>
      <w:r>
        <w:rPr>
          <w:rFonts w:asciiTheme="majorBidi" w:hAnsiTheme="majorBidi" w:cstheme="majorBidi"/>
          <w:lang w:val="vi-VN"/>
        </w:rPr>
        <w:t xml:space="preserve"> và các vị Sahabah của Người đã mặc các y phục, vải do những người ngoại đạo may dệt.</w:t>
      </w:r>
    </w:p>
    <w:p w:rsidR="00D223E7" w:rsidRDefault="00D223E7" w:rsidP="00D223E7">
      <w:pPr>
        <w:bidi w:val="0"/>
        <w:spacing w:before="120" w:after="0" w:line="240" w:lineRule="auto"/>
        <w:jc w:val="both"/>
        <w:rPr>
          <w:rFonts w:asciiTheme="majorBidi" w:hAnsiTheme="majorBidi" w:cstheme="majorBidi"/>
          <w:lang w:val="vi-VN"/>
        </w:rPr>
      </w:pPr>
    </w:p>
    <w:p w:rsidR="00D52899" w:rsidRDefault="00D52899" w:rsidP="00D52899">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9744" behindDoc="0" locked="0" layoutInCell="1" allowOverlap="1">
            <wp:simplePos x="0" y="0"/>
            <wp:positionH relativeFrom="column">
              <wp:posOffset>247015</wp:posOffset>
            </wp:positionH>
            <wp:positionV relativeFrom="paragraph">
              <wp:posOffset>99695</wp:posOffset>
            </wp:positionV>
            <wp:extent cx="3187700" cy="1200150"/>
            <wp:effectExtent l="38100" t="0" r="12700" b="41910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187700" cy="1200150"/>
                    </a:xfrm>
                    <a:prstGeom prst="rect">
                      <a:avLst/>
                    </a:prstGeom>
                    <a:noFill/>
                    <a:ln w="9525">
                      <a:noFill/>
                      <a:miter lim="800000"/>
                      <a:headEnd/>
                      <a:tailEnd/>
                    </a:ln>
                    <a:effectLst>
                      <a:reflection blurRad="6350" stA="52000" endA="300" endPos="35000" dir="5400000" sy="-100000" algn="bl" rotWithShape="0"/>
                    </a:effectLst>
                  </pic:spPr>
                </pic:pic>
              </a:graphicData>
            </a:graphic>
          </wp:anchor>
        </w:drawing>
      </w:r>
    </w:p>
    <w:p w:rsidR="00D52899" w:rsidRDefault="00D52899" w:rsidP="00D52899">
      <w:pPr>
        <w:bidi w:val="0"/>
        <w:spacing w:before="120" w:after="0" w:line="240" w:lineRule="auto"/>
        <w:jc w:val="both"/>
        <w:rPr>
          <w:rFonts w:asciiTheme="majorBidi" w:hAnsiTheme="majorBidi" w:cstheme="majorBidi"/>
          <w:lang w:val="vi-VN"/>
        </w:rPr>
      </w:pPr>
    </w:p>
    <w:p w:rsidR="00D52899" w:rsidRDefault="00D52899" w:rsidP="00D52899">
      <w:pPr>
        <w:bidi w:val="0"/>
        <w:spacing w:before="120" w:after="0" w:line="240" w:lineRule="auto"/>
        <w:jc w:val="both"/>
        <w:rPr>
          <w:rFonts w:asciiTheme="majorBidi" w:hAnsiTheme="majorBidi" w:cstheme="majorBidi"/>
          <w:lang w:val="vi-VN"/>
        </w:rPr>
      </w:pPr>
    </w:p>
    <w:p w:rsidR="00D52899" w:rsidRPr="00D223E7" w:rsidRDefault="00D52899" w:rsidP="00D52899">
      <w:pPr>
        <w:bidi w:val="0"/>
        <w:spacing w:before="120" w:after="0" w:line="240" w:lineRule="auto"/>
        <w:jc w:val="both"/>
        <w:rPr>
          <w:rFonts w:asciiTheme="majorBidi" w:hAnsiTheme="majorBidi" w:cstheme="majorBidi"/>
          <w:lang w:val="vi-VN"/>
        </w:rPr>
      </w:pPr>
    </w:p>
    <w:p w:rsidR="00D52899" w:rsidRDefault="00D52899" w:rsidP="00D52899">
      <w:pPr>
        <w:rPr>
          <w:rFonts w:ascii="Arial" w:hAnsi="Arial" w:cs="KFGQPC Uthman Taha Naskh"/>
          <w:b/>
          <w:bCs/>
          <w:color w:val="385623"/>
          <w:sz w:val="32"/>
          <w:szCs w:val="32"/>
          <w:lang w:val="vi-VN" w:bidi="ar-EG"/>
        </w:rPr>
      </w:pPr>
    </w:p>
    <w:p w:rsidR="00D52899" w:rsidRDefault="00D52899" w:rsidP="00D52899">
      <w:pPr>
        <w:rPr>
          <w:rFonts w:ascii="Arial" w:hAnsi="Arial" w:cs="KFGQPC Uthman Taha Naskh"/>
          <w:b/>
          <w:bCs/>
          <w:color w:val="385623"/>
          <w:sz w:val="32"/>
          <w:szCs w:val="32"/>
          <w:lang w:val="vi-VN" w:bidi="ar-EG"/>
        </w:rPr>
      </w:pPr>
    </w:p>
    <w:p w:rsidR="00D52899" w:rsidRDefault="00D52899" w:rsidP="00D52899">
      <w:pPr>
        <w:rPr>
          <w:rFonts w:ascii="Arial" w:hAnsi="Arial" w:cs="KFGQPC Uthman Taha Naskh"/>
          <w:b/>
          <w:bCs/>
          <w:color w:val="385623"/>
          <w:sz w:val="32"/>
          <w:szCs w:val="32"/>
          <w:lang w:val="vi-VN" w:bidi="ar-EG"/>
        </w:rPr>
      </w:pPr>
    </w:p>
    <w:p w:rsidR="00D52899" w:rsidRDefault="00D52899" w:rsidP="00D52899">
      <w:pPr>
        <w:rPr>
          <w:rFonts w:ascii="Arial" w:hAnsi="Arial" w:cs="KFGQPC Uthman Taha Naskh"/>
          <w:b/>
          <w:bCs/>
          <w:color w:val="385623"/>
          <w:sz w:val="32"/>
          <w:szCs w:val="32"/>
          <w:lang w:val="vi-VN" w:bidi="ar-EG"/>
        </w:rPr>
      </w:pPr>
    </w:p>
    <w:p w:rsidR="00D52899" w:rsidRDefault="00D52899" w:rsidP="00D52899">
      <w:pPr>
        <w:rPr>
          <w:rFonts w:ascii="Arial" w:hAnsi="Arial" w:cs="KFGQPC Uthman Taha Naskh"/>
          <w:b/>
          <w:bCs/>
          <w:color w:val="385623"/>
          <w:sz w:val="32"/>
          <w:szCs w:val="32"/>
          <w:lang w:val="vi-VN" w:bidi="ar-EG"/>
        </w:rPr>
      </w:pPr>
    </w:p>
    <w:p w:rsidR="00D52899" w:rsidRDefault="00D52899" w:rsidP="00D52899">
      <w:pPr>
        <w:rPr>
          <w:rFonts w:ascii="Arial" w:hAnsi="Arial" w:cs="KFGQPC Uthman Taha Naskh"/>
          <w:b/>
          <w:bCs/>
          <w:color w:val="385623"/>
          <w:sz w:val="32"/>
          <w:szCs w:val="32"/>
          <w:lang w:val="vi-VN" w:bidi="ar-EG"/>
        </w:rPr>
      </w:pPr>
    </w:p>
    <w:p w:rsidR="001A12E7" w:rsidRDefault="001A12E7" w:rsidP="001A12E7">
      <w:pPr>
        <w:bidi w:val="0"/>
        <w:jc w:val="center"/>
        <w:rPr>
          <w:rFonts w:asciiTheme="majorBidi" w:hAnsiTheme="majorBidi" w:cstheme="majorBidi"/>
          <w:b/>
          <w:bCs/>
          <w:color w:val="385623"/>
          <w:sz w:val="32"/>
          <w:szCs w:val="32"/>
          <w:lang w:val="vi-VN" w:bidi="ar-EG"/>
        </w:rPr>
      </w:pPr>
    </w:p>
    <w:p w:rsidR="00D52899" w:rsidRPr="00842E46" w:rsidRDefault="001A12E7" w:rsidP="001A12E7">
      <w:pPr>
        <w:bidi w:val="0"/>
        <w:jc w:val="center"/>
        <w:rPr>
          <w:rFonts w:asciiTheme="majorBidi" w:hAnsiTheme="majorBidi" w:cstheme="majorBidi"/>
          <w:b/>
          <w:bCs/>
          <w:color w:val="205B83"/>
          <w:sz w:val="40"/>
          <w:szCs w:val="40"/>
          <w:lang w:val="vi-VN" w:bidi="ar-EG"/>
        </w:rPr>
      </w:pPr>
      <w:r w:rsidRPr="00842E46">
        <w:rPr>
          <w:rFonts w:asciiTheme="majorBidi" w:hAnsiTheme="majorBidi" w:cstheme="majorBidi"/>
          <w:b/>
          <w:bCs/>
          <w:noProof/>
          <w:color w:val="205B83"/>
          <w:sz w:val="40"/>
          <w:szCs w:val="40"/>
        </w:rPr>
        <w:drawing>
          <wp:anchor distT="0" distB="0" distL="114300" distR="114300" simplePos="0" relativeHeight="251682816" behindDoc="0" locked="0" layoutInCell="1" allowOverlap="1">
            <wp:simplePos x="0" y="0"/>
            <wp:positionH relativeFrom="margin">
              <wp:posOffset>736600</wp:posOffset>
            </wp:positionH>
            <wp:positionV relativeFrom="paragraph">
              <wp:posOffset>901065</wp:posOffset>
            </wp:positionV>
            <wp:extent cx="2470150" cy="31115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0150" cy="311150"/>
                    </a:xfrm>
                    <a:prstGeom prst="rect">
                      <a:avLst/>
                    </a:prstGeom>
                  </pic:spPr>
                </pic:pic>
              </a:graphicData>
            </a:graphic>
          </wp:anchor>
        </w:drawing>
      </w:r>
      <w:r w:rsidRPr="00842E46">
        <w:rPr>
          <w:rFonts w:asciiTheme="majorBidi" w:hAnsiTheme="majorBidi" w:cstheme="majorBidi"/>
          <w:b/>
          <w:bCs/>
          <w:color w:val="205B83"/>
          <w:sz w:val="40"/>
          <w:szCs w:val="40"/>
          <w:lang w:val="vi-VN" w:bidi="ar-EG"/>
        </w:rPr>
        <w:t>Những Điều Không Được Phép Đối Với Người Đang Trong Tình Trạng Hadath</w:t>
      </w:r>
    </w:p>
    <w:p w:rsidR="00842E46" w:rsidRDefault="00842E46" w:rsidP="008450D6">
      <w:pPr>
        <w:bidi w:val="0"/>
        <w:ind w:firstLine="720"/>
        <w:jc w:val="both"/>
        <w:rPr>
          <w:rFonts w:asciiTheme="majorBidi" w:hAnsiTheme="majorBidi" w:cstheme="majorBidi"/>
          <w:lang w:val="vi-VN" w:bidi="ar-EG"/>
        </w:rPr>
      </w:pPr>
    </w:p>
    <w:p w:rsidR="001A12E7" w:rsidRPr="00842E46" w:rsidRDefault="00613BB1" w:rsidP="00842E46">
      <w:pPr>
        <w:bidi w:val="0"/>
        <w:ind w:firstLine="720"/>
        <w:jc w:val="both"/>
        <w:rPr>
          <w:rFonts w:asciiTheme="majorBidi" w:hAnsiTheme="majorBidi" w:cstheme="majorBidi"/>
          <w:lang w:val="vi-VN" w:bidi="ar-EG"/>
        </w:rPr>
      </w:pPr>
      <w:r w:rsidRPr="00842E46">
        <w:rPr>
          <w:rFonts w:asciiTheme="majorBidi" w:hAnsiTheme="majorBidi" w:cstheme="majorBidi"/>
          <w:lang w:val="vi-VN" w:bidi="ar-EG"/>
        </w:rPr>
        <w:t>Có một số việc làm cấm người tín đồ Muslim thực hiện</w:t>
      </w:r>
      <w:r w:rsidR="008450D6" w:rsidRPr="00842E46">
        <w:rPr>
          <w:rFonts w:asciiTheme="majorBidi" w:hAnsiTheme="majorBidi" w:cstheme="majorBidi"/>
          <w:lang w:val="vi-VN" w:bidi="ar-EG"/>
        </w:rPr>
        <w:t xml:space="preserve"> nếu như y đang trong tình trạng Hadath</w:t>
      </w:r>
      <w:r w:rsidR="004C1BFA" w:rsidRPr="00842E46">
        <w:rPr>
          <w:rFonts w:asciiTheme="majorBidi" w:hAnsiTheme="majorBidi" w:cstheme="majorBidi"/>
          <w:color w:val="C45911" w:themeColor="accent2" w:themeShade="BF"/>
          <w:sz w:val="24"/>
          <w:szCs w:val="24"/>
          <w:vertAlign w:val="superscript"/>
          <w:lang w:val="vi-VN" w:bidi="ar-EG"/>
        </w:rPr>
        <w:t>(</w:t>
      </w:r>
      <w:r w:rsidR="001D088B" w:rsidRPr="00842E46">
        <w:rPr>
          <w:rStyle w:val="FootnoteReference"/>
          <w:rFonts w:asciiTheme="majorBidi" w:hAnsiTheme="majorBidi" w:cstheme="majorBidi"/>
          <w:color w:val="C45911" w:themeColor="accent2" w:themeShade="BF"/>
          <w:sz w:val="24"/>
          <w:szCs w:val="24"/>
          <w:lang w:val="vi-VN" w:bidi="ar-EG"/>
        </w:rPr>
        <w:footnoteReference w:id="2"/>
      </w:r>
      <w:r w:rsidR="004C1BFA" w:rsidRPr="00842E46">
        <w:rPr>
          <w:rFonts w:asciiTheme="majorBidi" w:hAnsiTheme="majorBidi" w:cstheme="majorBidi"/>
          <w:color w:val="C45911" w:themeColor="accent2" w:themeShade="BF"/>
          <w:sz w:val="24"/>
          <w:szCs w:val="24"/>
          <w:vertAlign w:val="superscript"/>
          <w:lang w:val="vi-VN" w:bidi="ar-EG"/>
        </w:rPr>
        <w:t>)</w:t>
      </w:r>
      <w:r w:rsidR="008450D6" w:rsidRPr="00842E46">
        <w:rPr>
          <w:rFonts w:asciiTheme="majorBidi" w:hAnsiTheme="majorBidi" w:cstheme="majorBidi"/>
          <w:lang w:val="vi-VN" w:bidi="ar-EG"/>
        </w:rPr>
        <w:t xml:space="preserve"> </w:t>
      </w:r>
    </w:p>
    <w:p w:rsidR="008450D6" w:rsidRPr="007374D8" w:rsidRDefault="008450D6" w:rsidP="004050B1">
      <w:pPr>
        <w:bidi w:val="0"/>
        <w:ind w:firstLine="720"/>
        <w:jc w:val="both"/>
        <w:rPr>
          <w:rFonts w:asciiTheme="majorBidi" w:hAnsiTheme="majorBidi" w:cstheme="majorBidi"/>
          <w:b/>
          <w:bCs/>
          <w:color w:val="205B83"/>
          <w:lang w:val="vi-VN" w:bidi="ar-EG"/>
        </w:rPr>
      </w:pPr>
      <w:r w:rsidRPr="00842E46">
        <w:rPr>
          <w:rFonts w:asciiTheme="majorBidi" w:hAnsiTheme="majorBidi" w:cstheme="majorBidi"/>
          <w:b/>
          <w:bCs/>
          <w:color w:val="205B83"/>
          <w:lang w:val="vi-VN" w:bidi="ar-EG"/>
        </w:rPr>
        <w:t>Những điều cấm đối với người đang ở trong tình trạng đại Hadath hoặc tiểu Hadath:</w:t>
      </w:r>
    </w:p>
    <w:p w:rsidR="007374D8" w:rsidRDefault="00764F65" w:rsidP="002E14C3">
      <w:pPr>
        <w:pStyle w:val="ListParagraph"/>
        <w:numPr>
          <w:ilvl w:val="0"/>
          <w:numId w:val="1"/>
        </w:numPr>
        <w:bidi w:val="0"/>
        <w:ind w:left="0" w:firstLine="360"/>
        <w:jc w:val="both"/>
        <w:rPr>
          <w:rFonts w:asciiTheme="majorBidi" w:hAnsiTheme="majorBidi" w:cstheme="majorBidi"/>
          <w:lang w:val="vi-VN" w:bidi="ar-EG"/>
        </w:rPr>
      </w:pPr>
      <w:r>
        <w:rPr>
          <w:rFonts w:asciiTheme="majorBidi" w:hAnsiTheme="majorBidi" w:cstheme="majorBidi"/>
          <w:lang w:val="vi-VN" w:bidi="ar-EG"/>
        </w:rPr>
        <w:t>Cầm</w:t>
      </w:r>
      <w:r w:rsidR="00C96B86">
        <w:rPr>
          <w:rFonts w:asciiTheme="majorBidi" w:hAnsiTheme="majorBidi" w:cstheme="majorBidi"/>
          <w:lang w:val="vi-VN" w:bidi="ar-EG"/>
        </w:rPr>
        <w:t xml:space="preserve"> hay sờ</w:t>
      </w:r>
      <w:r>
        <w:rPr>
          <w:rFonts w:asciiTheme="majorBidi" w:hAnsiTheme="majorBidi" w:cstheme="majorBidi"/>
          <w:lang w:val="vi-VN" w:bidi="ar-EG"/>
        </w:rPr>
        <w:t xml:space="preserve"> quyển Kinh Qur’an. Không được phép cầm, sờ quyển Kinh ngoại trừ có</w:t>
      </w:r>
      <w:r w:rsidR="00DB41C9">
        <w:rPr>
          <w:rFonts w:asciiTheme="majorBidi" w:hAnsiTheme="majorBidi" w:cstheme="majorBidi"/>
          <w:lang w:val="vi-VN" w:bidi="ar-EG"/>
        </w:rPr>
        <w:t xml:space="preserve"> </w:t>
      </w:r>
      <w:r w:rsidR="00C96B86">
        <w:rPr>
          <w:rFonts w:asciiTheme="majorBidi" w:hAnsiTheme="majorBidi" w:cstheme="majorBidi"/>
          <w:lang w:val="vi-VN" w:bidi="ar-EG"/>
        </w:rPr>
        <w:t>tấm</w:t>
      </w:r>
      <w:r w:rsidR="00C22E5E">
        <w:rPr>
          <w:rFonts w:asciiTheme="majorBidi" w:hAnsiTheme="majorBidi" w:cstheme="majorBidi"/>
          <w:lang w:val="vi-VN" w:bidi="ar-EG"/>
        </w:rPr>
        <w:t xml:space="preserve"> chắn</w:t>
      </w:r>
      <w:r w:rsidR="00C96B86">
        <w:rPr>
          <w:rFonts w:asciiTheme="majorBidi" w:hAnsiTheme="majorBidi" w:cstheme="majorBidi"/>
          <w:lang w:val="vi-VN" w:bidi="ar-EG"/>
        </w:rPr>
        <w:t xml:space="preserve"> ngăn cách; bởi lời phán của Allah </w:t>
      </w:r>
      <w:r w:rsidR="00C96B86" w:rsidRPr="00032E3B">
        <w:rPr>
          <w:color w:val="205B83"/>
        </w:rPr>
        <w:sym w:font="AGA Arabesque" w:char="0049"/>
      </w:r>
      <w:r w:rsidR="00C96B86">
        <w:rPr>
          <w:rFonts w:asciiTheme="majorBidi" w:hAnsiTheme="majorBidi" w:cstheme="majorBidi"/>
          <w:lang w:val="vi-VN" w:bidi="ar-EG"/>
        </w:rPr>
        <w:t>:</w:t>
      </w:r>
    </w:p>
    <w:p w:rsidR="00C96B86" w:rsidRPr="00C96B86" w:rsidRDefault="00C96B86" w:rsidP="00C96B86">
      <w:pPr>
        <w:pStyle w:val="FootnoteText"/>
        <w:spacing w:before="120"/>
        <w:jc w:val="both"/>
        <w:rPr>
          <w:rFonts w:ascii="KFGQPC Uthman Taha Naskh" w:cs="KFGQPC Uthman Taha Naskh"/>
          <w:color w:val="385623"/>
          <w:sz w:val="32"/>
          <w:szCs w:val="32"/>
          <w:rtl/>
          <w:lang w:bidi="ar-EG"/>
        </w:rPr>
      </w:pPr>
      <w:r w:rsidRPr="00C96B86">
        <w:rPr>
          <w:rFonts w:ascii="KFGQPC Uthman Taha Naskh" w:cs="KFGQPC Uthman Taha Naskh" w:hint="cs"/>
          <w:b/>
          <w:bCs/>
          <w:color w:val="385623"/>
          <w:sz w:val="32"/>
          <w:szCs w:val="32"/>
          <w:rtl/>
          <w:lang w:bidi="ar-EG"/>
        </w:rPr>
        <w:t>﴿</w:t>
      </w:r>
      <w:r w:rsidRPr="00C96B86">
        <w:rPr>
          <w:rFonts w:cs="KFGQPC Uthmanic Script HAFS"/>
          <w:b/>
          <w:bCs/>
          <w:color w:val="385623"/>
          <w:sz w:val="32"/>
          <w:szCs w:val="32"/>
          <w:rtl/>
        </w:rPr>
        <w:t>لَّا يَمَسُّهُۥٓ إِلَّا ٱلۡمُطَهَّرُونَ ٧٩</w:t>
      </w:r>
      <w:r w:rsidRPr="00C96B86">
        <w:rPr>
          <w:rFonts w:ascii="KFGQPC Uthman Taha Naskh" w:cs="KFGQPC Uthman Taha Naskh" w:hint="cs"/>
          <w:b/>
          <w:bCs/>
          <w:color w:val="385623"/>
          <w:sz w:val="32"/>
          <w:szCs w:val="32"/>
          <w:rtl/>
          <w:lang w:bidi="ar-EG"/>
        </w:rPr>
        <w:t>﴾</w:t>
      </w:r>
      <w:r w:rsidRPr="00C96B86">
        <w:rPr>
          <w:rFonts w:asciiTheme="minorHAnsi" w:hAnsiTheme="minorHAnsi" w:cs="KFGQPC Uthman Taha Naskh"/>
          <w:color w:val="385623"/>
          <w:sz w:val="32"/>
          <w:szCs w:val="32"/>
          <w:lang w:val="vi-VN" w:bidi="ar-EG"/>
        </w:rPr>
        <w:t xml:space="preserve"> </w:t>
      </w:r>
      <w:r w:rsidRPr="00C96B86">
        <w:rPr>
          <w:rFonts w:ascii="KFGQPC Uthman Taha Naskh" w:cs="KFGQPC Uthman Taha Naskh"/>
          <w:color w:val="385623"/>
          <w:sz w:val="24"/>
          <w:szCs w:val="24"/>
          <w:rtl/>
          <w:lang w:bidi="ar-EG"/>
        </w:rPr>
        <w:t>[</w:t>
      </w:r>
      <w:r w:rsidRPr="00C96B86">
        <w:rPr>
          <w:rFonts w:ascii="KFGQPC Uthman Taha Naskh" w:cs="KFGQPC Uthman Taha Naskh" w:hint="cs"/>
          <w:color w:val="385623"/>
          <w:sz w:val="24"/>
          <w:szCs w:val="24"/>
          <w:rtl/>
          <w:lang w:bidi="ar-EG"/>
        </w:rPr>
        <w:t xml:space="preserve">سورة الواقعة: </w:t>
      </w:r>
      <w:r w:rsidRPr="00C96B86">
        <w:rPr>
          <w:rFonts w:asciiTheme="majorBidi" w:hAnsiTheme="majorBidi" w:cstheme="majorBidi"/>
          <w:color w:val="385623"/>
          <w:sz w:val="24"/>
          <w:szCs w:val="24"/>
          <w:lang w:val="vi-VN" w:bidi="ar-EG"/>
        </w:rPr>
        <w:t>79</w:t>
      </w:r>
      <w:r w:rsidRPr="00C96B86">
        <w:rPr>
          <w:rFonts w:ascii="KFGQPC Uthman Taha Naskh" w:cs="KFGQPC Uthman Taha Naskh"/>
          <w:color w:val="385623"/>
          <w:sz w:val="24"/>
          <w:szCs w:val="24"/>
          <w:rtl/>
          <w:lang w:bidi="ar-EG"/>
        </w:rPr>
        <w:t>]</w:t>
      </w:r>
    </w:p>
    <w:p w:rsidR="00C96B86" w:rsidRDefault="00C96B86" w:rsidP="008D5DCA">
      <w:pPr>
        <w:pStyle w:val="FootnoteText"/>
        <w:bidi w:val="0"/>
        <w:spacing w:before="120"/>
        <w:jc w:val="both"/>
        <w:rPr>
          <w:rFonts w:asciiTheme="majorBidi" w:hAnsiTheme="majorBidi" w:cstheme="majorBidi"/>
          <w:color w:val="385623"/>
          <w:sz w:val="28"/>
          <w:szCs w:val="28"/>
          <w:lang w:val="vi-VN"/>
        </w:rPr>
      </w:pPr>
      <w:r w:rsidRPr="00C96B86">
        <w:rPr>
          <w:b/>
          <w:bCs/>
          <w:color w:val="385623"/>
          <w:sz w:val="28"/>
          <w:szCs w:val="28"/>
        </w:rPr>
        <w:sym w:font="AGA Arabesque" w:char="007B"/>
      </w:r>
      <w:r w:rsidR="00714F43">
        <w:rPr>
          <w:rFonts w:asciiTheme="majorBidi" w:hAnsiTheme="majorBidi" w:cstheme="majorBidi"/>
          <w:b/>
          <w:bCs/>
          <w:color w:val="385623"/>
          <w:sz w:val="28"/>
          <w:szCs w:val="28"/>
          <w:lang w:val="vi-VN" w:bidi="ar-EG"/>
        </w:rPr>
        <w:t>K</w:t>
      </w:r>
      <w:r w:rsidRPr="00C96B86">
        <w:rPr>
          <w:rFonts w:asciiTheme="majorBidi" w:hAnsiTheme="majorBidi" w:cstheme="majorBidi"/>
          <w:b/>
          <w:bCs/>
          <w:color w:val="385623"/>
          <w:sz w:val="28"/>
          <w:szCs w:val="28"/>
          <w:lang w:val="vi-VN" w:bidi="ar-EG"/>
        </w:rPr>
        <w:t>hông ai được phép sờ đến</w:t>
      </w:r>
      <w:r w:rsidR="000B7176">
        <w:rPr>
          <w:rFonts w:asciiTheme="majorBidi" w:hAnsiTheme="majorBidi" w:cstheme="majorBidi"/>
          <w:b/>
          <w:bCs/>
          <w:color w:val="385623"/>
          <w:sz w:val="28"/>
          <w:szCs w:val="28"/>
          <w:lang w:val="vi-VN" w:bidi="ar-EG"/>
        </w:rPr>
        <w:t xml:space="preserve"> Nó (Qur’an)</w:t>
      </w:r>
      <w:r w:rsidRPr="00C96B86">
        <w:rPr>
          <w:rFonts w:asciiTheme="majorBidi" w:hAnsiTheme="majorBidi" w:cstheme="majorBidi"/>
          <w:b/>
          <w:bCs/>
          <w:color w:val="385623"/>
          <w:sz w:val="28"/>
          <w:szCs w:val="28"/>
          <w:lang w:val="vi-VN" w:bidi="ar-EG"/>
        </w:rPr>
        <w:t xml:space="preserve"> ngoại trừ những người trong sạch.</w:t>
      </w:r>
      <w:r w:rsidRPr="00C96B86">
        <w:rPr>
          <w:b/>
          <w:bCs/>
          <w:color w:val="385623"/>
          <w:sz w:val="28"/>
          <w:szCs w:val="28"/>
        </w:rPr>
        <w:sym w:font="AGA Arabesque" w:char="007D"/>
      </w:r>
      <w:r w:rsidRPr="00C96B86">
        <w:rPr>
          <w:rFonts w:asciiTheme="majorBidi" w:hAnsiTheme="majorBidi" w:cstheme="majorBidi"/>
          <w:b/>
          <w:bCs/>
          <w:color w:val="385623"/>
          <w:sz w:val="26"/>
          <w:szCs w:val="26"/>
          <w:lang w:val="vi-VN"/>
        </w:rPr>
        <w:t xml:space="preserve"> </w:t>
      </w:r>
      <w:r w:rsidRPr="00C96B86">
        <w:rPr>
          <w:rFonts w:asciiTheme="majorBidi" w:hAnsiTheme="majorBidi" w:cstheme="majorBidi"/>
          <w:color w:val="385623"/>
          <w:sz w:val="28"/>
          <w:szCs w:val="28"/>
          <w:lang w:val="vi-VN"/>
        </w:rPr>
        <w:t>(Chương 56 – Al-waqi’ah, câu 79).</w:t>
      </w:r>
    </w:p>
    <w:p w:rsidR="00C96B86" w:rsidRDefault="00531A5A" w:rsidP="00194C15">
      <w:pPr>
        <w:pStyle w:val="FootnoteText"/>
        <w:bidi w:val="0"/>
        <w:spacing w:before="120"/>
        <w:ind w:firstLine="720"/>
        <w:jc w:val="both"/>
        <w:rPr>
          <w:rFonts w:asciiTheme="majorBidi" w:hAnsiTheme="majorBidi" w:cstheme="majorBidi"/>
          <w:sz w:val="28"/>
          <w:szCs w:val="28"/>
          <w:lang w:val="vi-VN" w:bidi="ar-EG"/>
        </w:rPr>
      </w:pPr>
      <w:r>
        <w:rPr>
          <w:rFonts w:asciiTheme="majorBidi" w:hAnsiTheme="majorBidi" w:cstheme="majorBidi"/>
          <w:sz w:val="28"/>
          <w:szCs w:val="28"/>
          <w:lang w:val="vi-VN" w:bidi="ar-EG"/>
        </w:rPr>
        <w:t>Những người trong sạch trong câu Kinh được một số học giả Tafseer rằng đó là những người</w:t>
      </w:r>
      <w:r w:rsidR="00194C15">
        <w:rPr>
          <w:rFonts w:asciiTheme="majorBidi" w:hAnsiTheme="majorBidi" w:cstheme="majorBidi"/>
          <w:sz w:val="28"/>
          <w:szCs w:val="28"/>
          <w:lang w:val="vi-VN" w:bidi="ar-EG"/>
        </w:rPr>
        <w:t xml:space="preserve"> không</w:t>
      </w:r>
      <w:r>
        <w:rPr>
          <w:rFonts w:asciiTheme="majorBidi" w:hAnsiTheme="majorBidi" w:cstheme="majorBidi"/>
          <w:sz w:val="28"/>
          <w:szCs w:val="28"/>
          <w:lang w:val="vi-VN" w:bidi="ar-EG"/>
        </w:rPr>
        <w:t xml:space="preserve"> đang trong tình trạng Hadath.</w:t>
      </w:r>
    </w:p>
    <w:p w:rsidR="00CF56B9" w:rsidRDefault="004072DE" w:rsidP="00531A5A">
      <w:pPr>
        <w:pStyle w:val="FootnoteText"/>
        <w:bidi w:val="0"/>
        <w:spacing w:before="120"/>
        <w:ind w:firstLine="720"/>
        <w:jc w:val="both"/>
        <w:rPr>
          <w:rFonts w:asciiTheme="majorBidi" w:hAnsiTheme="majorBidi" w:cstheme="majorBidi"/>
          <w:sz w:val="28"/>
          <w:szCs w:val="28"/>
          <w:lang w:val="vi-VN" w:bidi="ar-EG"/>
        </w:rPr>
      </w:pPr>
      <w:r>
        <w:rPr>
          <w:rFonts w:asciiTheme="majorBidi" w:hAnsiTheme="majorBidi" w:cstheme="majorBidi"/>
          <w:sz w:val="28"/>
          <w:szCs w:val="28"/>
          <w:lang w:val="vi-VN" w:bidi="ar-EG"/>
        </w:rPr>
        <w:t>Và thậm chí cho dù câu Kinh này được Tafseer</w:t>
      </w:r>
      <w:r w:rsidR="00194C15">
        <w:rPr>
          <w:rFonts w:asciiTheme="majorBidi" w:hAnsiTheme="majorBidi" w:cstheme="majorBidi"/>
          <w:sz w:val="28"/>
          <w:szCs w:val="28"/>
          <w:lang w:val="vi-VN" w:bidi="ar-EG"/>
        </w:rPr>
        <w:t xml:space="preserve"> rằng những người</w:t>
      </w:r>
      <w:r w:rsidR="00BD457C">
        <w:rPr>
          <w:rFonts w:asciiTheme="majorBidi" w:hAnsiTheme="majorBidi" w:cstheme="majorBidi"/>
          <w:sz w:val="28"/>
          <w:szCs w:val="28"/>
          <w:lang w:val="vi-VN" w:bidi="ar-EG"/>
        </w:rPr>
        <w:t xml:space="preserve"> trong sạch có nghĩa là các vị Thiên Thần</w:t>
      </w:r>
      <w:r w:rsidR="004274E1">
        <w:rPr>
          <w:rFonts w:asciiTheme="majorBidi" w:hAnsiTheme="majorBidi" w:cstheme="majorBidi"/>
          <w:sz w:val="28"/>
          <w:szCs w:val="28"/>
          <w:lang w:val="vi-VN" w:bidi="ar-EG"/>
        </w:rPr>
        <w:t xml:space="preserve"> thì điều đó cũng không loại trừ câu Kinh bao hàm </w:t>
      </w:r>
      <w:r w:rsidR="004274E1">
        <w:rPr>
          <w:rFonts w:asciiTheme="majorBidi" w:hAnsiTheme="majorBidi" w:cstheme="majorBidi"/>
          <w:sz w:val="28"/>
          <w:szCs w:val="28"/>
          <w:lang w:val="vi-VN" w:bidi="ar-EG"/>
        </w:rPr>
        <w:lastRenderedPageBreak/>
        <w:t>cả con người bởi một bằng chứng khác đã chỉ ra đi</w:t>
      </w:r>
      <w:r w:rsidR="00FB321A">
        <w:rPr>
          <w:rFonts w:asciiTheme="majorBidi" w:hAnsiTheme="majorBidi" w:cstheme="majorBidi"/>
          <w:sz w:val="28"/>
          <w:szCs w:val="28"/>
          <w:lang w:val="vi-VN" w:bidi="ar-EG"/>
        </w:rPr>
        <w:t>ều này</w:t>
      </w:r>
      <w:r w:rsidR="004274E1">
        <w:rPr>
          <w:rFonts w:asciiTheme="majorBidi" w:hAnsiTheme="majorBidi" w:cstheme="majorBidi"/>
          <w:sz w:val="28"/>
          <w:szCs w:val="28"/>
          <w:lang w:val="vi-VN" w:bidi="ar-EG"/>
        </w:rPr>
        <w:t>.</w:t>
      </w:r>
      <w:r w:rsidR="00FB321A">
        <w:rPr>
          <w:rFonts w:asciiTheme="majorBidi" w:hAnsiTheme="majorBidi" w:cstheme="majorBidi"/>
          <w:sz w:val="28"/>
          <w:szCs w:val="28"/>
          <w:lang w:val="vi-VN" w:bidi="ar-EG"/>
        </w:rPr>
        <w:t xml:space="preserve"> Đó là trong Hadith được ghi lại rằng Thiên sứ của Allah</w:t>
      </w:r>
      <w:r w:rsidR="00CF56B9">
        <w:rPr>
          <w:rFonts w:asciiTheme="majorBidi" w:hAnsiTheme="majorBidi" w:cstheme="majorBidi"/>
          <w:sz w:val="28"/>
          <w:szCs w:val="28"/>
          <w:lang w:val="vi-VN" w:bidi="ar-EG"/>
        </w:rPr>
        <w:t xml:space="preserve"> </w:t>
      </w:r>
      <w:r w:rsidR="00CF56B9" w:rsidRPr="00CF56B9">
        <w:rPr>
          <w:color w:val="205B83"/>
          <w:sz w:val="28"/>
          <w:szCs w:val="28"/>
        </w:rPr>
        <w:sym w:font="AGA Arabesque" w:char="0065"/>
      </w:r>
      <w:r w:rsidR="0063156A">
        <w:rPr>
          <w:rFonts w:asciiTheme="majorBidi" w:hAnsiTheme="majorBidi" w:cstheme="majorBidi"/>
          <w:sz w:val="28"/>
          <w:szCs w:val="28"/>
          <w:lang w:val="vi-VN" w:bidi="ar-EG"/>
        </w:rPr>
        <w:t xml:space="preserve"> </w:t>
      </w:r>
      <w:r w:rsidR="00CF56B9">
        <w:rPr>
          <w:rFonts w:asciiTheme="majorBidi" w:hAnsiTheme="majorBidi" w:cstheme="majorBidi"/>
          <w:sz w:val="28"/>
          <w:szCs w:val="28"/>
          <w:lang w:val="vi-VN" w:bidi="ar-EG"/>
        </w:rPr>
        <w:t>đã ghi bức thư gởi đến Amru bin Hazm với lời:</w:t>
      </w:r>
    </w:p>
    <w:p w:rsidR="00531A5A" w:rsidRDefault="00B17112" w:rsidP="00B17112">
      <w:pPr>
        <w:pStyle w:val="FootnoteText"/>
        <w:spacing w:before="120"/>
        <w:jc w:val="both"/>
        <w:rPr>
          <w:rFonts w:asciiTheme="majorBidi" w:hAnsiTheme="majorBidi" w:cs="KFGQPC Uthman Taha Naskh"/>
          <w:color w:val="1F3864" w:themeColor="accent5" w:themeShade="80"/>
          <w:sz w:val="28"/>
          <w:szCs w:val="28"/>
          <w:rtl/>
          <w:lang w:val="vi-VN" w:bidi="ar-EG"/>
        </w:rPr>
      </w:pPr>
      <w:r w:rsidRPr="0027444D">
        <w:rPr>
          <w:rFonts w:ascii="KFGQPC Uthman Taha Naskh" w:hAnsi="KFGQPC Uthman Taha Naskh" w:cs="KFGQPC Uthman Taha Naskh" w:hint="cs"/>
          <w:b/>
          <w:bCs/>
          <w:color w:val="1F3864" w:themeColor="accent5" w:themeShade="80"/>
          <w:sz w:val="32"/>
          <w:szCs w:val="32"/>
          <w:rtl/>
        </w:rPr>
        <w:t>{</w:t>
      </w:r>
      <w:r w:rsidRPr="00B17112">
        <w:rPr>
          <w:rFonts w:asciiTheme="majorBidi" w:hAnsiTheme="majorBidi" w:cs="KFGQPC Uthman Taha Naskh" w:hint="cs"/>
          <w:b/>
          <w:bCs/>
          <w:color w:val="1F3864" w:themeColor="accent5" w:themeShade="80"/>
          <w:sz w:val="32"/>
          <w:szCs w:val="32"/>
          <w:rtl/>
          <w:lang w:val="vi-VN" w:bidi="ar-EG"/>
        </w:rPr>
        <w:t xml:space="preserve">لَا </w:t>
      </w:r>
      <w:r w:rsidR="00901826">
        <w:rPr>
          <w:rFonts w:asciiTheme="majorBidi" w:hAnsiTheme="majorBidi" w:cs="KFGQPC Uthman Taha Naskh" w:hint="cs"/>
          <w:b/>
          <w:bCs/>
          <w:color w:val="1F3864" w:themeColor="accent5" w:themeShade="80"/>
          <w:sz w:val="32"/>
          <w:szCs w:val="32"/>
          <w:rtl/>
          <w:lang w:val="vi-VN" w:bidi="ar-EG"/>
        </w:rPr>
        <w:t>يَمَسُّ</w:t>
      </w:r>
      <w:r w:rsidRPr="00B17112">
        <w:rPr>
          <w:rFonts w:asciiTheme="majorBidi" w:hAnsiTheme="majorBidi" w:cs="KFGQPC Uthman Taha Naskh" w:hint="cs"/>
          <w:b/>
          <w:bCs/>
          <w:color w:val="1F3864" w:themeColor="accent5" w:themeShade="80"/>
          <w:sz w:val="32"/>
          <w:szCs w:val="32"/>
          <w:rtl/>
          <w:lang w:val="vi-VN" w:bidi="ar-EG"/>
        </w:rPr>
        <w:t xml:space="preserve"> الْمُصْحَفَ إِلَّا طَاهِر</w:t>
      </w:r>
      <w:r w:rsidRPr="0027444D">
        <w:rPr>
          <w:rFonts w:ascii="KFGQPC Uthman Taha Naskh" w:hAnsi="KFGQPC Uthman Taha Naskh" w:cs="KFGQPC Uthman Taha Naskh" w:hint="cs"/>
          <w:b/>
          <w:bCs/>
          <w:color w:val="1F3864" w:themeColor="accent5" w:themeShade="80"/>
          <w:sz w:val="32"/>
          <w:szCs w:val="32"/>
          <w:rtl/>
        </w:rPr>
        <w:t>}</w:t>
      </w:r>
      <w:r w:rsidRPr="00B17112">
        <w:rPr>
          <w:rFonts w:asciiTheme="majorBidi" w:hAnsiTheme="majorBidi" w:cs="KFGQPC Uthman Taha Naskh" w:hint="cs"/>
          <w:b/>
          <w:bCs/>
          <w:color w:val="1F3864" w:themeColor="accent5" w:themeShade="80"/>
          <w:sz w:val="32"/>
          <w:szCs w:val="32"/>
          <w:rtl/>
          <w:lang w:val="vi-VN" w:bidi="ar-EG"/>
        </w:rPr>
        <w:t xml:space="preserve"> </w:t>
      </w:r>
      <w:r w:rsidRPr="00B17112">
        <w:rPr>
          <w:rFonts w:asciiTheme="majorBidi" w:hAnsiTheme="majorBidi" w:cs="KFGQPC Uthman Taha Naskh" w:hint="cs"/>
          <w:color w:val="1F3864" w:themeColor="accent5" w:themeShade="80"/>
          <w:sz w:val="28"/>
          <w:szCs w:val="28"/>
          <w:rtl/>
          <w:lang w:val="vi-VN" w:bidi="ar-EG"/>
        </w:rPr>
        <w:t>رواه النسائي وغيره متصلا بإسناد صحيح.</w:t>
      </w:r>
    </w:p>
    <w:p w:rsidR="00B17112" w:rsidRDefault="00E836FC" w:rsidP="00E836FC">
      <w:pPr>
        <w:pStyle w:val="FootnoteText"/>
        <w:bidi w:val="0"/>
        <w:spacing w:before="120"/>
        <w:jc w:val="both"/>
        <w:rPr>
          <w:rFonts w:asciiTheme="majorBidi" w:hAnsiTheme="majorBidi" w:cstheme="majorBidi"/>
          <w:color w:val="1F3864" w:themeColor="accent5" w:themeShade="80"/>
          <w:sz w:val="28"/>
          <w:szCs w:val="28"/>
          <w:lang w:val="vi-VN"/>
        </w:rPr>
      </w:pPr>
      <w:r>
        <w:rPr>
          <w:rFonts w:asciiTheme="majorBidi" w:hAnsiTheme="majorBidi" w:cstheme="majorBidi"/>
          <w:b/>
          <w:bCs/>
          <w:color w:val="1F3864" w:themeColor="accent5" w:themeShade="80"/>
          <w:sz w:val="28"/>
          <w:szCs w:val="28"/>
          <w:lang w:val="vi-VN"/>
        </w:rPr>
        <w:t>“</w:t>
      </w:r>
      <w:r w:rsidR="00901826">
        <w:rPr>
          <w:rFonts w:asciiTheme="majorBidi" w:hAnsiTheme="majorBidi" w:cstheme="majorBidi"/>
          <w:b/>
          <w:bCs/>
          <w:color w:val="1F3864" w:themeColor="accent5" w:themeShade="80"/>
          <w:sz w:val="28"/>
          <w:szCs w:val="28"/>
          <w:lang w:val="vi-VN"/>
        </w:rPr>
        <w:t>Không được phép chạm vào quyển Kinh ngoại trừ người trong sạch</w:t>
      </w:r>
      <w:r>
        <w:rPr>
          <w:rFonts w:asciiTheme="majorBidi" w:hAnsiTheme="majorBidi" w:cstheme="majorBidi"/>
          <w:b/>
          <w:bCs/>
          <w:color w:val="1F3864" w:themeColor="accent5" w:themeShade="80"/>
          <w:sz w:val="28"/>
          <w:szCs w:val="28"/>
          <w:lang w:val="vi-VN"/>
        </w:rPr>
        <w:t>”</w:t>
      </w:r>
      <w:r w:rsidR="00DF3ECA">
        <w:rPr>
          <w:rFonts w:asciiTheme="majorBidi" w:hAnsiTheme="majorBidi" w:cstheme="majorBidi"/>
          <w:b/>
          <w:bCs/>
          <w:color w:val="1F3864" w:themeColor="accent5" w:themeShade="80"/>
          <w:sz w:val="28"/>
          <w:szCs w:val="28"/>
          <w:lang w:val="vi-VN"/>
        </w:rPr>
        <w:t xml:space="preserve"> </w:t>
      </w:r>
      <w:r w:rsidR="00DF3ECA" w:rsidRPr="00DF3ECA">
        <w:rPr>
          <w:rFonts w:asciiTheme="majorBidi" w:hAnsiTheme="majorBidi" w:cstheme="majorBidi"/>
          <w:color w:val="1F3864" w:themeColor="accent5" w:themeShade="80"/>
          <w:sz w:val="28"/>
          <w:szCs w:val="28"/>
          <w:lang w:val="vi-VN"/>
        </w:rPr>
        <w:t>(</w:t>
      </w:r>
      <w:r w:rsidR="00DF3ECA" w:rsidRPr="00DF3ECA">
        <w:rPr>
          <w:rFonts w:asciiTheme="majorBidi" w:hAnsiTheme="majorBidi" w:cstheme="majorBidi"/>
          <w:i/>
          <w:iCs/>
          <w:color w:val="1F3864" w:themeColor="accent5" w:themeShade="80"/>
          <w:sz w:val="28"/>
          <w:szCs w:val="28"/>
          <w:lang w:val="vi-VN"/>
        </w:rPr>
        <w:t>Annasa-i cùng với những người khác ghi lại với đường dẫn truyền Sahih</w:t>
      </w:r>
      <w:r w:rsidR="00DF3ECA" w:rsidRPr="00DF3ECA">
        <w:rPr>
          <w:rFonts w:asciiTheme="majorBidi" w:hAnsiTheme="majorBidi" w:cstheme="majorBidi"/>
          <w:color w:val="1F3864" w:themeColor="accent5" w:themeShade="80"/>
          <w:sz w:val="28"/>
          <w:szCs w:val="28"/>
          <w:lang w:val="vi-VN"/>
        </w:rPr>
        <w:t>).</w:t>
      </w:r>
    </w:p>
    <w:p w:rsidR="00D03EB6" w:rsidRPr="00083981" w:rsidRDefault="0004422B" w:rsidP="006F5AC9">
      <w:pPr>
        <w:pStyle w:val="FootnoteText"/>
        <w:bidi w:val="0"/>
        <w:spacing w:before="120"/>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Không vấn đề gì nếu người chưa có Taha-rah</w:t>
      </w:r>
      <w:r w:rsidR="00047814">
        <w:rPr>
          <w:rFonts w:asciiTheme="majorBidi" w:hAnsiTheme="majorBidi" w:cstheme="majorBidi"/>
          <w:sz w:val="28"/>
          <w:szCs w:val="28"/>
          <w:lang w:val="vi-VN"/>
        </w:rPr>
        <w:t xml:space="preserve"> </w:t>
      </w:r>
      <w:r w:rsidR="002A6C0B">
        <w:rPr>
          <w:rFonts w:asciiTheme="majorBidi" w:hAnsiTheme="majorBidi" w:cstheme="majorBidi"/>
          <w:sz w:val="28"/>
          <w:szCs w:val="28"/>
          <w:lang w:val="vi-VN"/>
        </w:rPr>
        <w:t>mang hay xách quyển Kinh Qur’an được đựng trong một cái túi hay một cái bao miễn sao không trực tiếp sờ vào. Tương tự, không vấn đề gì nếu người chưa có Taha-rah nhìn Qur’an</w:t>
      </w:r>
      <w:r w:rsidR="00BB3C90">
        <w:rPr>
          <w:rFonts w:asciiTheme="majorBidi" w:hAnsiTheme="majorBidi" w:cstheme="majorBidi"/>
          <w:sz w:val="28"/>
          <w:szCs w:val="28"/>
          <w:lang w:val="vi-VN"/>
        </w:rPr>
        <w:t xml:space="preserve"> hay</w:t>
      </w:r>
      <w:r w:rsidR="002A6C0B">
        <w:rPr>
          <w:rFonts w:asciiTheme="majorBidi" w:hAnsiTheme="majorBidi" w:cstheme="majorBidi"/>
          <w:sz w:val="28"/>
          <w:szCs w:val="28"/>
          <w:lang w:val="vi-VN"/>
        </w:rPr>
        <w:t xml:space="preserve"> đọc thuộc lòng.</w:t>
      </w:r>
    </w:p>
    <w:p w:rsidR="00C96B86" w:rsidRDefault="00EB1E4B" w:rsidP="006F5AC9">
      <w:pPr>
        <w:pStyle w:val="ListParagraph"/>
        <w:numPr>
          <w:ilvl w:val="0"/>
          <w:numId w:val="1"/>
        </w:numPr>
        <w:bidi w:val="0"/>
        <w:spacing w:before="120" w:after="12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Dâng lễ nguyện Salah, dù là lễ nguyện Salah bắt buộc hay tự nguyện</w:t>
      </w:r>
      <w:r w:rsidR="00BD7ABE">
        <w:rPr>
          <w:rFonts w:asciiTheme="majorBidi" w:hAnsiTheme="majorBidi" w:cstheme="majorBidi"/>
          <w:lang w:val="vi-VN" w:bidi="ar-EG"/>
        </w:rPr>
        <w:t>, nếu như có khả năng làm Taha-rah</w:t>
      </w:r>
      <w:r>
        <w:rPr>
          <w:rFonts w:asciiTheme="majorBidi" w:hAnsiTheme="majorBidi" w:cstheme="majorBidi"/>
          <w:lang w:val="vi-VN" w:bidi="ar-EG"/>
        </w:rPr>
        <w:t>. Đây là điều được giới học</w:t>
      </w:r>
      <w:r w:rsidR="008F69FF">
        <w:rPr>
          <w:rFonts w:asciiTheme="majorBidi" w:hAnsiTheme="majorBidi" w:cstheme="majorBidi"/>
          <w:lang w:val="vi-VN" w:bidi="ar-EG"/>
        </w:rPr>
        <w:t xml:space="preserve"> giả</w:t>
      </w:r>
      <w:r>
        <w:rPr>
          <w:rFonts w:asciiTheme="majorBidi" w:hAnsiTheme="majorBidi" w:cstheme="majorBidi"/>
          <w:lang w:val="vi-VN" w:bidi="ar-EG"/>
        </w:rPr>
        <w:t xml:space="preserve"> đồng thuận và thống nhất</w:t>
      </w:r>
      <w:r w:rsidR="000E4139">
        <w:rPr>
          <w:rFonts w:asciiTheme="majorBidi" w:hAnsiTheme="majorBidi" w:cstheme="majorBidi"/>
          <w:lang w:val="vi-VN" w:bidi="ar-EG"/>
        </w:rPr>
        <w:t xml:space="preserve">, bởi Allah </w:t>
      </w:r>
      <w:r w:rsidR="000E4139" w:rsidRPr="00032E3B">
        <w:rPr>
          <w:color w:val="205B83"/>
        </w:rPr>
        <w:sym w:font="AGA Arabesque" w:char="0049"/>
      </w:r>
      <w:r w:rsidR="000E4139">
        <w:rPr>
          <w:rFonts w:asciiTheme="majorBidi" w:hAnsiTheme="majorBidi" w:cstheme="majorBidi"/>
          <w:lang w:val="vi-VN" w:bidi="ar-EG"/>
        </w:rPr>
        <w:t xml:space="preserve"> đã phán:</w:t>
      </w:r>
    </w:p>
    <w:p w:rsidR="00C946ED" w:rsidRPr="00C946ED" w:rsidRDefault="00C946ED" w:rsidP="00C946ED">
      <w:pPr>
        <w:spacing w:before="120" w:after="0" w:line="240" w:lineRule="auto"/>
        <w:jc w:val="both"/>
        <w:rPr>
          <w:rFonts w:ascii="KFGQPC Uthman Taha Naskh" w:cs="KFGQPC Uthman Taha Naskh"/>
          <w:color w:val="385623"/>
          <w:sz w:val="24"/>
          <w:szCs w:val="24"/>
          <w:rtl/>
          <w:lang w:bidi="ar-EG"/>
        </w:rPr>
      </w:pPr>
      <w:r w:rsidRPr="00C946ED">
        <w:rPr>
          <w:rFonts w:ascii="KFGQPC Uthman Taha Naskh" w:cs="KFGQPC Uthman Taha Naskh" w:hint="cs"/>
          <w:b/>
          <w:bCs/>
          <w:color w:val="385623"/>
          <w:sz w:val="32"/>
          <w:szCs w:val="32"/>
          <w:rtl/>
          <w:lang w:bidi="ar-EG"/>
        </w:rPr>
        <w:t>﴿</w:t>
      </w:r>
      <w:r w:rsidRPr="00C946ED">
        <w:rPr>
          <w:rFonts w:cs="KFGQPC Uthmanic Script HAFS"/>
          <w:b/>
          <w:bCs/>
          <w:color w:val="385623"/>
          <w:sz w:val="32"/>
          <w:szCs w:val="32"/>
          <w:rtl/>
        </w:rPr>
        <w:t>يَٰٓأَيُّهَا ٱلَّذِينَ ءَامَنُوٓاْ إِذَا قُمۡتُمۡ إِلَى ٱلصَّلَوٰةِ فَٱغۡسِلُواْ وُجُوهَكُمۡ وَأَيۡدِيَكُمۡ إِلَى ٱلۡمَرَافِقِ</w:t>
      </w:r>
      <w:r w:rsidRPr="00C946ED">
        <w:rPr>
          <w:rFonts w:cs="KFGQPC Uthmanic Script HAFS"/>
          <w:sz w:val="32"/>
          <w:szCs w:val="32"/>
          <w:rtl/>
        </w:rPr>
        <w:t xml:space="preserve"> </w:t>
      </w:r>
      <w:r w:rsidRPr="00C946ED">
        <w:rPr>
          <w:rFonts w:cs="KFGQPC Uthmanic Script HAFS"/>
          <w:b/>
          <w:bCs/>
          <w:color w:val="385623"/>
          <w:sz w:val="32"/>
          <w:szCs w:val="32"/>
          <w:rtl/>
        </w:rPr>
        <w:t>وَٱمۡسَحُواْ بِرُءُوسِكُمۡ وَأَرۡجُلَكُمۡ إِلَى ٱلۡكَعۡبَيۡنِۚ</w:t>
      </w:r>
      <w:r w:rsidRPr="00C946ED">
        <w:rPr>
          <w:rFonts w:ascii="KFGQPC Uthman Taha Naskh" w:cs="KFGQPC Uthman Taha Naskh" w:hint="cs"/>
          <w:b/>
          <w:bCs/>
          <w:color w:val="385623"/>
          <w:sz w:val="32"/>
          <w:szCs w:val="32"/>
          <w:rtl/>
          <w:lang w:bidi="ar-EG"/>
        </w:rPr>
        <w:t>﴾</w:t>
      </w:r>
      <w:r w:rsidRPr="00C946ED">
        <w:rPr>
          <w:rFonts w:asciiTheme="minorHAnsi" w:hAnsiTheme="minorHAnsi" w:cs="KFGQPC Uthman Taha Naskh"/>
          <w:color w:val="385623"/>
          <w:sz w:val="32"/>
          <w:szCs w:val="32"/>
          <w:lang w:val="vi-VN" w:bidi="ar-EG"/>
        </w:rPr>
        <w:t xml:space="preserve"> </w:t>
      </w:r>
      <w:r w:rsidRPr="00C946ED">
        <w:rPr>
          <w:rFonts w:ascii="KFGQPC Uthman Taha Naskh" w:cs="KFGQPC Uthman Taha Naskh"/>
          <w:color w:val="385623"/>
          <w:sz w:val="24"/>
          <w:szCs w:val="24"/>
          <w:rtl/>
          <w:lang w:bidi="ar-EG"/>
        </w:rPr>
        <w:t>[</w:t>
      </w:r>
      <w:r w:rsidRPr="00C946ED">
        <w:rPr>
          <w:rFonts w:ascii="KFGQPC Uthman Taha Naskh" w:cs="KFGQPC Uthman Taha Naskh" w:hint="cs"/>
          <w:color w:val="385623"/>
          <w:sz w:val="24"/>
          <w:szCs w:val="24"/>
          <w:rtl/>
          <w:lang w:bidi="ar-EG"/>
        </w:rPr>
        <w:t xml:space="preserve">سورة المائدة: </w:t>
      </w:r>
      <w:r w:rsidRPr="00C946ED">
        <w:rPr>
          <w:rFonts w:asciiTheme="majorBidi" w:hAnsiTheme="majorBidi" w:cstheme="majorBidi"/>
          <w:color w:val="385623"/>
          <w:sz w:val="24"/>
          <w:szCs w:val="24"/>
          <w:rtl/>
          <w:lang w:bidi="ar-EG"/>
        </w:rPr>
        <w:t>6</w:t>
      </w:r>
      <w:r w:rsidRPr="00C946ED">
        <w:rPr>
          <w:rFonts w:ascii="KFGQPC Uthman Taha Naskh" w:cs="KFGQPC Uthman Taha Naskh"/>
          <w:color w:val="385623"/>
          <w:sz w:val="24"/>
          <w:szCs w:val="24"/>
          <w:rtl/>
          <w:lang w:bidi="ar-EG"/>
        </w:rPr>
        <w:t>]</w:t>
      </w:r>
    </w:p>
    <w:p w:rsidR="00C946ED" w:rsidRPr="00C946ED" w:rsidRDefault="00C946ED" w:rsidP="00C946ED">
      <w:pPr>
        <w:bidi w:val="0"/>
        <w:spacing w:before="120" w:after="0" w:line="240" w:lineRule="auto"/>
        <w:jc w:val="both"/>
        <w:rPr>
          <w:rFonts w:asciiTheme="majorBidi" w:hAnsiTheme="majorBidi" w:cstheme="majorBidi"/>
          <w:color w:val="385623"/>
          <w:rtl/>
          <w:lang w:val="vi-VN" w:bidi="ar-EG"/>
        </w:rPr>
      </w:pPr>
      <w:r w:rsidRPr="00E7047B">
        <w:rPr>
          <w:b/>
          <w:bCs/>
          <w:color w:val="385623"/>
        </w:rPr>
        <w:sym w:font="AGA Arabesque" w:char="007B"/>
      </w:r>
      <w:r w:rsidRPr="00E7047B">
        <w:rPr>
          <w:rFonts w:asciiTheme="majorBidi" w:hAnsiTheme="majorBidi" w:cstheme="majorBidi"/>
          <w:b/>
          <w:bCs/>
          <w:color w:val="385623"/>
          <w:lang w:val="vi-VN" w:bidi="ar-EG"/>
        </w:rPr>
        <w:t>Này hỡi những người có đức tin! Khi các ngư</w:t>
      </w:r>
      <w:r w:rsidR="00E7047B">
        <w:rPr>
          <w:rFonts w:asciiTheme="majorBidi" w:hAnsiTheme="majorBidi" w:cstheme="majorBidi"/>
          <w:b/>
          <w:bCs/>
          <w:color w:val="385623"/>
          <w:lang w:val="vi-VN" w:bidi="ar-EG"/>
        </w:rPr>
        <w:t>ơ</w:t>
      </w:r>
      <w:r w:rsidRPr="00E7047B">
        <w:rPr>
          <w:rFonts w:asciiTheme="majorBidi" w:hAnsiTheme="majorBidi" w:cstheme="majorBidi"/>
          <w:b/>
          <w:bCs/>
          <w:color w:val="385623"/>
          <w:lang w:val="vi-VN" w:bidi="ar-EG"/>
        </w:rPr>
        <w:t>i đứng dậy để dâng lễ nguyện Salah thì các ngươi hãy rửa mặt và hai tay của các ngươi đến cùi chỏ</w:t>
      </w:r>
      <w:r w:rsidR="00F053AE">
        <w:rPr>
          <w:rFonts w:asciiTheme="majorBidi" w:hAnsiTheme="majorBidi" w:cstheme="majorBidi"/>
          <w:b/>
          <w:bCs/>
          <w:color w:val="385623"/>
          <w:lang w:val="vi-VN" w:bidi="ar-EG"/>
        </w:rPr>
        <w:t>, các ngươi hã</w:t>
      </w:r>
      <w:r w:rsidRPr="00E7047B">
        <w:rPr>
          <w:rFonts w:asciiTheme="majorBidi" w:hAnsiTheme="majorBidi" w:cstheme="majorBidi"/>
          <w:b/>
          <w:bCs/>
          <w:color w:val="385623"/>
          <w:lang w:val="vi-VN" w:bidi="ar-EG"/>
        </w:rPr>
        <w:t>y vuốt đầu của các ngươi và rửa hai bàn chân của các ngươi cho đến mắt cá chân.</w:t>
      </w:r>
      <w:r w:rsidRPr="00E7047B">
        <w:rPr>
          <w:b/>
          <w:bCs/>
          <w:color w:val="385623"/>
        </w:rPr>
        <w:sym w:font="AGA Arabesque" w:char="007D"/>
      </w:r>
      <w:r w:rsidRPr="00C946ED">
        <w:rPr>
          <w:rFonts w:asciiTheme="majorBidi" w:hAnsiTheme="majorBidi" w:cstheme="majorBidi"/>
          <w:color w:val="385623"/>
          <w:lang w:val="vi-VN" w:bidi="ar-EG"/>
        </w:rPr>
        <w:t xml:space="preserve"> (Chương 5 – Al-Ma-idah, câu 6).</w:t>
      </w:r>
    </w:p>
    <w:p w:rsidR="000E4139" w:rsidRDefault="00E02DAF" w:rsidP="005D7F1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 xml:space="preserve">Ông Ibnu Umar </w:t>
      </w:r>
      <w:r w:rsidRPr="00032E3B">
        <w:rPr>
          <w:color w:val="205B83"/>
        </w:rPr>
        <w:sym w:font="AGA Arabesque" w:char="0074"/>
      </w:r>
      <w:r>
        <w:rPr>
          <w:rFonts w:asciiTheme="majorBidi" w:hAnsiTheme="majorBidi" w:cstheme="majorBidi"/>
          <w:lang w:val="vi-VN" w:bidi="ar-EG"/>
        </w:rPr>
        <w:t xml:space="preserve"> thuật lại rằng Thiên sứ của Allah </w:t>
      </w:r>
      <w:r w:rsidRPr="002104B4">
        <w:rPr>
          <w:color w:val="205B83"/>
        </w:rPr>
        <w:sym w:font="AGA Arabesque" w:char="0065"/>
      </w:r>
      <w:r>
        <w:rPr>
          <w:rFonts w:asciiTheme="majorBidi" w:hAnsiTheme="majorBidi" w:cstheme="majorBidi"/>
          <w:lang w:val="vi-VN" w:bidi="ar-EG"/>
        </w:rPr>
        <w:t xml:space="preserve"> nói:</w:t>
      </w:r>
    </w:p>
    <w:p w:rsidR="00E02DAF" w:rsidRDefault="00E02DAF" w:rsidP="005D7F1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02DAF">
        <w:rPr>
          <w:rFonts w:ascii="Traditional Arabic" w:cs="KFGQPC Uthman Taha Naskh" w:hint="cs"/>
          <w:b/>
          <w:bCs/>
          <w:color w:val="1F3864" w:themeColor="accent5" w:themeShade="80"/>
          <w:sz w:val="32"/>
          <w:szCs w:val="32"/>
          <w:rtl/>
        </w:rPr>
        <w:t>لاَ</w:t>
      </w:r>
      <w:r w:rsidRPr="00E02DAF">
        <w:rPr>
          <w:rFonts w:ascii="Traditional Arabic" w:cs="KFGQPC Uthman Taha Naskh"/>
          <w:b/>
          <w:bCs/>
          <w:color w:val="1F3864" w:themeColor="accent5" w:themeShade="80"/>
          <w:sz w:val="32"/>
          <w:szCs w:val="32"/>
          <w:rtl/>
        </w:rPr>
        <w:t xml:space="preserve"> </w:t>
      </w:r>
      <w:r w:rsidRPr="00E02DAF">
        <w:rPr>
          <w:rFonts w:ascii="Traditional Arabic" w:cs="KFGQPC Uthman Taha Naskh" w:hint="cs"/>
          <w:b/>
          <w:bCs/>
          <w:color w:val="1F3864" w:themeColor="accent5" w:themeShade="80"/>
          <w:sz w:val="32"/>
          <w:szCs w:val="32"/>
          <w:rtl/>
        </w:rPr>
        <w:t>يَقْبَلُ</w:t>
      </w:r>
      <w:r w:rsidRPr="00E02DAF">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 xml:space="preserve">اللهُ </w:t>
      </w:r>
      <w:r w:rsidRPr="00E02DAF">
        <w:rPr>
          <w:rFonts w:ascii="Traditional Arabic" w:cs="KFGQPC Uthman Taha Naskh" w:hint="cs"/>
          <w:b/>
          <w:bCs/>
          <w:color w:val="1F3864" w:themeColor="accent5" w:themeShade="80"/>
          <w:sz w:val="32"/>
          <w:szCs w:val="32"/>
          <w:rtl/>
        </w:rPr>
        <w:t>صَلاَةً</w:t>
      </w:r>
      <w:r w:rsidRPr="00E02DAF">
        <w:rPr>
          <w:rFonts w:ascii="Traditional Arabic" w:cs="KFGQPC Uthman Taha Naskh"/>
          <w:b/>
          <w:bCs/>
          <w:color w:val="1F3864" w:themeColor="accent5" w:themeShade="80"/>
          <w:sz w:val="32"/>
          <w:szCs w:val="32"/>
          <w:rtl/>
        </w:rPr>
        <w:t xml:space="preserve"> </w:t>
      </w:r>
      <w:r w:rsidRPr="00E02DAF">
        <w:rPr>
          <w:rFonts w:ascii="Traditional Arabic" w:cs="KFGQPC Uthman Taha Naskh" w:hint="cs"/>
          <w:b/>
          <w:bCs/>
          <w:color w:val="1F3864" w:themeColor="accent5" w:themeShade="80"/>
          <w:sz w:val="32"/>
          <w:szCs w:val="32"/>
          <w:rtl/>
        </w:rPr>
        <w:t>بِغَيْرِ</w:t>
      </w:r>
      <w:r w:rsidRPr="00E02DAF">
        <w:rPr>
          <w:rFonts w:ascii="Traditional Arabic" w:cs="KFGQPC Uthman Taha Naskh"/>
          <w:b/>
          <w:bCs/>
          <w:color w:val="1F3864" w:themeColor="accent5" w:themeShade="80"/>
          <w:sz w:val="32"/>
          <w:szCs w:val="32"/>
          <w:rtl/>
        </w:rPr>
        <w:t xml:space="preserve"> </w:t>
      </w:r>
      <w:r w:rsidRPr="00E02DAF">
        <w:rPr>
          <w:rFonts w:ascii="Traditional Arabic" w:cs="KFGQPC Uthman Taha Naskh" w:hint="cs"/>
          <w:b/>
          <w:bCs/>
          <w:color w:val="1F3864" w:themeColor="accent5" w:themeShade="80"/>
          <w:sz w:val="32"/>
          <w:szCs w:val="32"/>
          <w:rtl/>
        </w:rPr>
        <w:t>طُهُورٍ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02DAF">
        <w:rPr>
          <w:rFonts w:ascii="KFGQPC Uthman Taha Naskh" w:hAnsi="KFGQPC Uthman Taha Naskh" w:cs="KFGQPC Uthman Taha Naskh" w:hint="cs"/>
          <w:color w:val="1F3864" w:themeColor="accent5" w:themeShade="80"/>
          <w:rtl/>
        </w:rPr>
        <w:t>رواه مسلم.</w:t>
      </w:r>
    </w:p>
    <w:p w:rsidR="00E02DAF" w:rsidRDefault="00E02DAF" w:rsidP="005D7F12">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0B7870">
        <w:rPr>
          <w:rFonts w:asciiTheme="majorBidi" w:hAnsiTheme="majorBidi" w:cstheme="majorBidi"/>
          <w:b/>
          <w:bCs/>
          <w:color w:val="1F3864" w:themeColor="accent5" w:themeShade="80"/>
          <w:lang w:val="vi-VN" w:bidi="ar-EG"/>
        </w:rPr>
        <w:t>Allah không chấp nhận bất cứ lễ nguyện Salah nào không có Taha-rah</w:t>
      </w:r>
      <w:r>
        <w:rPr>
          <w:rFonts w:asciiTheme="majorBidi" w:hAnsiTheme="majorBidi" w:cstheme="majorBidi"/>
          <w:b/>
          <w:bCs/>
          <w:color w:val="1F3864" w:themeColor="accent5" w:themeShade="80"/>
          <w:lang w:val="vi-VN" w:bidi="ar-EG"/>
        </w:rPr>
        <w:t>”</w:t>
      </w:r>
      <w:r w:rsidR="000B7870">
        <w:rPr>
          <w:rFonts w:asciiTheme="majorBidi" w:hAnsiTheme="majorBidi" w:cstheme="majorBidi"/>
          <w:b/>
          <w:bCs/>
          <w:color w:val="1F3864" w:themeColor="accent5" w:themeShade="80"/>
          <w:lang w:val="vi-VN" w:bidi="ar-EG"/>
        </w:rPr>
        <w:t xml:space="preserve"> </w:t>
      </w:r>
      <w:r w:rsidR="000B7870" w:rsidRPr="000B7870">
        <w:rPr>
          <w:rFonts w:asciiTheme="majorBidi" w:hAnsiTheme="majorBidi" w:cstheme="majorBidi"/>
          <w:color w:val="1F3864" w:themeColor="accent5" w:themeShade="80"/>
          <w:lang w:val="vi-VN" w:bidi="ar-EG"/>
        </w:rPr>
        <w:t>(</w:t>
      </w:r>
      <w:r w:rsidR="000B7870" w:rsidRPr="000B7870">
        <w:rPr>
          <w:rFonts w:asciiTheme="majorBidi" w:hAnsiTheme="majorBidi" w:cstheme="majorBidi"/>
          <w:i/>
          <w:iCs/>
          <w:color w:val="1F3864" w:themeColor="accent5" w:themeShade="80"/>
          <w:lang w:val="vi-VN" w:bidi="ar-EG"/>
        </w:rPr>
        <w:t>Muslim</w:t>
      </w:r>
      <w:r w:rsidR="000B7870" w:rsidRPr="000B7870">
        <w:rPr>
          <w:rFonts w:asciiTheme="majorBidi" w:hAnsiTheme="majorBidi" w:cstheme="majorBidi"/>
          <w:color w:val="1F3864" w:themeColor="accent5" w:themeShade="80"/>
          <w:lang w:val="vi-VN" w:bidi="ar-EG"/>
        </w:rPr>
        <w:t>).</w:t>
      </w:r>
    </w:p>
    <w:p w:rsidR="00873FCC" w:rsidRPr="005D7F12" w:rsidRDefault="00F06C11" w:rsidP="005D7F1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Do đó, người hiểu biết nhưng cố tình dâng lễ nguyện Salah không có Taha-rah thì y sẽ mang tội cho việc làm đó và lễ nguyện Salah đó không có giá trị; còn ai không hiểu biết ho</w:t>
      </w:r>
      <w:r w:rsidR="00361CE1">
        <w:rPr>
          <w:rFonts w:asciiTheme="majorBidi" w:hAnsiTheme="majorBidi" w:cstheme="majorBidi"/>
          <w:lang w:val="vi-VN" w:bidi="ar-EG"/>
        </w:rPr>
        <w:t>ặ</w:t>
      </w:r>
      <w:r>
        <w:rPr>
          <w:rFonts w:asciiTheme="majorBidi" w:hAnsiTheme="majorBidi" w:cstheme="majorBidi"/>
          <w:lang w:val="vi-VN" w:bidi="ar-EG"/>
        </w:rPr>
        <w:t>c quên thì không mang tội nhưng lễ nguyện Salah không có giá trị.</w:t>
      </w:r>
    </w:p>
    <w:p w:rsidR="009108D6" w:rsidRDefault="009108D6" w:rsidP="008B21AD">
      <w:pPr>
        <w:bidi w:val="0"/>
        <w:spacing w:before="120" w:after="0" w:line="240" w:lineRule="auto"/>
        <w:ind w:firstLine="720"/>
        <w:jc w:val="both"/>
        <w:rPr>
          <w:rFonts w:asciiTheme="majorBidi" w:hAnsiTheme="majorBidi" w:cstheme="majorBidi"/>
          <w:b/>
          <w:bCs/>
          <w:color w:val="205B83"/>
          <w:lang w:val="vi-VN" w:bidi="ar-EG"/>
        </w:rPr>
      </w:pPr>
      <w:r w:rsidRPr="007374D8">
        <w:rPr>
          <w:rFonts w:asciiTheme="majorBidi" w:hAnsiTheme="majorBidi" w:cstheme="majorBidi"/>
          <w:b/>
          <w:bCs/>
          <w:color w:val="205B83"/>
          <w:lang w:val="vi-VN" w:bidi="ar-EG"/>
        </w:rPr>
        <w:t>Những điều cấm</w:t>
      </w:r>
      <w:r w:rsidR="008B21AD">
        <w:rPr>
          <w:rFonts w:asciiTheme="majorBidi" w:hAnsiTheme="majorBidi" w:cstheme="majorBidi"/>
          <w:b/>
          <w:bCs/>
          <w:color w:val="205B83"/>
          <w:lang w:val="vi-VN" w:bidi="ar-EG"/>
        </w:rPr>
        <w:t xml:space="preserve"> chỉ</w:t>
      </w:r>
      <w:r w:rsidRPr="007374D8">
        <w:rPr>
          <w:rFonts w:asciiTheme="majorBidi" w:hAnsiTheme="majorBidi" w:cstheme="majorBidi"/>
          <w:b/>
          <w:bCs/>
          <w:color w:val="205B83"/>
          <w:lang w:val="vi-VN" w:bidi="ar-EG"/>
        </w:rPr>
        <w:t xml:space="preserve"> đối với người đang ở trong tình trạng đại Hadath:</w:t>
      </w:r>
    </w:p>
    <w:p w:rsidR="008D5DCA" w:rsidRPr="00322CFB" w:rsidRDefault="00FD62D4" w:rsidP="008D5DCA">
      <w:pPr>
        <w:pStyle w:val="ListParagraph"/>
        <w:numPr>
          <w:ilvl w:val="0"/>
          <w:numId w:val="2"/>
        </w:numPr>
        <w:bidi w:val="0"/>
        <w:spacing w:before="120" w:after="0" w:line="240" w:lineRule="auto"/>
        <w:ind w:left="0" w:firstLine="360"/>
        <w:jc w:val="both"/>
        <w:rPr>
          <w:rFonts w:asciiTheme="majorBidi" w:hAnsiTheme="majorBidi" w:cstheme="majorBidi"/>
          <w:color w:val="205B83"/>
          <w:lang w:val="vi-VN" w:bidi="ar-EG"/>
        </w:rPr>
      </w:pPr>
      <w:r w:rsidRPr="00FD62D4">
        <w:rPr>
          <w:rFonts w:asciiTheme="majorBidi" w:hAnsiTheme="majorBidi" w:cstheme="majorBidi"/>
          <w:lang w:val="vi-VN" w:bidi="ar-EG"/>
        </w:rPr>
        <w:t>Đọc</w:t>
      </w:r>
      <w:r>
        <w:rPr>
          <w:rFonts w:asciiTheme="majorBidi" w:hAnsiTheme="majorBidi" w:cstheme="majorBidi"/>
          <w:lang w:val="vi-VN" w:bidi="ar-EG"/>
        </w:rPr>
        <w:t xml:space="preserve"> </w:t>
      </w:r>
      <w:r w:rsidR="008D5DCA">
        <w:rPr>
          <w:rFonts w:asciiTheme="majorBidi" w:hAnsiTheme="majorBidi" w:cstheme="majorBidi"/>
          <w:lang w:val="vi-VN" w:bidi="ar-EG"/>
        </w:rPr>
        <w:t>Qur’an đối với Người Junub (chưa tắm sau khi xuất tinh hay quan hệ tình dục)</w:t>
      </w:r>
      <w:r w:rsidR="002B4AB7">
        <w:rPr>
          <w:rFonts w:asciiTheme="majorBidi" w:hAnsiTheme="majorBidi" w:cstheme="majorBidi"/>
          <w:lang w:val="vi-VN"/>
        </w:rPr>
        <w:t xml:space="preserve">; bởi ông Ali </w:t>
      </w:r>
      <w:r w:rsidR="002B4AB7" w:rsidRPr="00032E3B">
        <w:rPr>
          <w:color w:val="205B83"/>
        </w:rPr>
        <w:sym w:font="AGA Arabesque" w:char="0074"/>
      </w:r>
      <w:r w:rsidR="002B4AB7">
        <w:rPr>
          <w:rFonts w:asciiTheme="majorBidi" w:hAnsiTheme="majorBidi" w:cstheme="majorBidi"/>
          <w:lang w:val="vi-VN"/>
        </w:rPr>
        <w:t xml:space="preserve"> nói: </w:t>
      </w:r>
      <w:r w:rsidR="002B4AB7" w:rsidRPr="00A26467">
        <w:rPr>
          <w:rFonts w:asciiTheme="majorBidi" w:hAnsiTheme="majorBidi" w:cstheme="majorBidi"/>
          <w:b/>
          <w:bCs/>
          <w:color w:val="1F3864" w:themeColor="accent5" w:themeShade="80"/>
          <w:lang w:val="vi-VN"/>
        </w:rPr>
        <w:t>“</w:t>
      </w:r>
      <w:r w:rsidR="00A26467" w:rsidRPr="00A26467">
        <w:rPr>
          <w:rFonts w:asciiTheme="majorBidi" w:hAnsiTheme="majorBidi" w:cstheme="majorBidi"/>
          <w:b/>
          <w:bCs/>
          <w:color w:val="1F3864" w:themeColor="accent5" w:themeShade="80"/>
          <w:lang w:val="vi-VN"/>
        </w:rPr>
        <w:t>Thiên sứ của Allah</w:t>
      </w:r>
      <w:r w:rsidR="00A67BEE">
        <w:rPr>
          <w:rFonts w:asciiTheme="majorBidi" w:hAnsiTheme="majorBidi" w:cstheme="majorBidi"/>
          <w:b/>
          <w:bCs/>
          <w:color w:val="1F3864" w:themeColor="accent5" w:themeShade="80"/>
          <w:lang w:val="vi-VN"/>
        </w:rPr>
        <w:t xml:space="preserve"> </w:t>
      </w:r>
      <w:r w:rsidR="00A67BEE" w:rsidRPr="00A67BEE">
        <w:rPr>
          <w:b/>
          <w:bCs/>
          <w:color w:val="205B83"/>
        </w:rPr>
        <w:sym w:font="AGA Arabesque" w:char="0065"/>
      </w:r>
      <w:r w:rsidR="00A26467" w:rsidRPr="00A26467">
        <w:rPr>
          <w:rFonts w:asciiTheme="majorBidi" w:hAnsiTheme="majorBidi" w:cstheme="majorBidi"/>
          <w:b/>
          <w:bCs/>
          <w:color w:val="1F3864" w:themeColor="accent5" w:themeShade="80"/>
          <w:lang w:val="vi-VN"/>
        </w:rPr>
        <w:t xml:space="preserve"> không bỏ đọc Qur’an khi Người không trong tình trạng Junub</w:t>
      </w:r>
      <w:r w:rsidR="004351E9">
        <w:rPr>
          <w:rFonts w:asciiTheme="majorBidi" w:hAnsiTheme="majorBidi" w:cstheme="majorBidi"/>
          <w:b/>
          <w:bCs/>
          <w:color w:val="1F3864" w:themeColor="accent5" w:themeShade="80"/>
          <w:lang w:val="vi-VN"/>
        </w:rPr>
        <w:t>.</w:t>
      </w:r>
      <w:r w:rsidR="002B4AB7" w:rsidRPr="00A26467">
        <w:rPr>
          <w:rFonts w:asciiTheme="majorBidi" w:hAnsiTheme="majorBidi" w:cstheme="majorBidi"/>
          <w:b/>
          <w:bCs/>
          <w:color w:val="1F3864" w:themeColor="accent5" w:themeShade="80"/>
          <w:lang w:val="vi-VN"/>
        </w:rPr>
        <w:t>”</w:t>
      </w:r>
      <w:r w:rsidR="00A26467" w:rsidRPr="00A26467">
        <w:rPr>
          <w:rFonts w:asciiTheme="majorBidi" w:hAnsiTheme="majorBidi" w:cstheme="majorBidi"/>
          <w:color w:val="1F3864" w:themeColor="accent5" w:themeShade="80"/>
          <w:lang w:val="vi-VN"/>
        </w:rPr>
        <w:t xml:space="preserve"> (</w:t>
      </w:r>
      <w:r w:rsidR="00A26467" w:rsidRPr="00A26467">
        <w:rPr>
          <w:rFonts w:asciiTheme="majorBidi" w:hAnsiTheme="majorBidi" w:cstheme="majorBidi"/>
          <w:i/>
          <w:iCs/>
          <w:color w:val="1F3864" w:themeColor="accent5" w:themeShade="80"/>
          <w:lang w:val="vi-VN"/>
        </w:rPr>
        <w:t>Hadith do Tirmizdi và những người khác ghi lại</w:t>
      </w:r>
      <w:r w:rsidR="00A26467" w:rsidRPr="00A26467">
        <w:rPr>
          <w:rFonts w:asciiTheme="majorBidi" w:hAnsiTheme="majorBidi" w:cstheme="majorBidi"/>
          <w:color w:val="1F3864" w:themeColor="accent5" w:themeShade="80"/>
          <w:lang w:val="vi-VN"/>
        </w:rPr>
        <w:t>).</w:t>
      </w:r>
      <w:r w:rsidR="00A26467">
        <w:rPr>
          <w:rFonts w:asciiTheme="majorBidi" w:hAnsiTheme="majorBidi" w:cstheme="majorBidi"/>
          <w:lang w:val="vi-VN"/>
        </w:rPr>
        <w:t xml:space="preserve"> </w:t>
      </w:r>
    </w:p>
    <w:p w:rsidR="004B690E" w:rsidRDefault="00322CFB" w:rsidP="00322CF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Riêng người trong chu kỳ kinh nguyệt và xuất huyết hậu sản thì được phép đọc vì không có bằng chứng ngăn cấm bởi lẽ những Hadith được ghi lại có nội dung ngăn cấm đều là những Hadith yếu.</w:t>
      </w:r>
    </w:p>
    <w:p w:rsidR="00322CFB" w:rsidRPr="00322CFB" w:rsidRDefault="008E7706" w:rsidP="00322CF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Không vấn đề gì nếu người trong tình trạng Hadath nói về điều gì đó tương đồng với Qur’an nếu như y không có ý định nói đó là Qur’an mà chỉ theo phương diện nhắc nhở, chẳng hạn như y nói: Bismilla-hirrohma-nirro-him, Alhamdulilla-hi rabbil-a’lami-n</w:t>
      </w:r>
      <w:r w:rsidR="00323E69" w:rsidRPr="00323E69">
        <w:rPr>
          <w:rFonts w:asciiTheme="majorBidi" w:hAnsiTheme="majorBidi" w:cstheme="majorBidi"/>
          <w:lang w:val="vi-VN" w:bidi="ar-EG"/>
        </w:rPr>
        <w:t>; bởi</w:t>
      </w:r>
      <w:r w:rsidR="00323E69">
        <w:rPr>
          <w:rFonts w:asciiTheme="majorBidi" w:hAnsiTheme="majorBidi" w:cstheme="majorBidi"/>
          <w:lang w:val="vi-VN"/>
        </w:rPr>
        <w:t xml:space="preserve"> vì bà A’ishah </w:t>
      </w:r>
      <w:r w:rsidR="00323E69" w:rsidRPr="00032E3B">
        <w:rPr>
          <w:rFonts w:ascii="KFGQPC Arabic Symbols 01" w:hAnsi="KFGQPC Arabic Symbols 01" w:cs="Traditional Arabic"/>
          <w:color w:val="205B83"/>
          <w:lang w:val="vi-VN"/>
        </w:rPr>
        <w:t></w:t>
      </w:r>
      <w:r w:rsidR="00323E69">
        <w:rPr>
          <w:rFonts w:asciiTheme="majorBidi" w:hAnsiTheme="majorBidi" w:cstheme="majorBidi"/>
          <w:lang w:val="vi-VN"/>
        </w:rPr>
        <w:t xml:space="preserve"> nói: </w:t>
      </w:r>
      <w:r w:rsidR="00323E69" w:rsidRPr="00323E69">
        <w:rPr>
          <w:rFonts w:asciiTheme="majorBidi" w:hAnsiTheme="majorBidi" w:cstheme="majorBidi"/>
          <w:b/>
          <w:bCs/>
          <w:color w:val="1F3864" w:themeColor="accent5" w:themeShade="80"/>
          <w:lang w:val="vi-VN"/>
        </w:rPr>
        <w:lastRenderedPageBreak/>
        <w:t>“Nabi</w:t>
      </w:r>
      <w:r w:rsidR="00BC57CD">
        <w:rPr>
          <w:rFonts w:asciiTheme="majorBidi" w:hAnsiTheme="majorBidi" w:cstheme="majorBidi"/>
          <w:b/>
          <w:bCs/>
          <w:color w:val="1F3864" w:themeColor="accent5" w:themeShade="80"/>
          <w:lang w:val="vi-VN"/>
        </w:rPr>
        <w:t xml:space="preserve"> </w:t>
      </w:r>
      <w:r w:rsidR="00BC57CD" w:rsidRPr="00BC57CD">
        <w:rPr>
          <w:b/>
          <w:bCs/>
          <w:color w:val="205B83"/>
        </w:rPr>
        <w:sym w:font="AGA Arabesque" w:char="0065"/>
      </w:r>
      <w:r w:rsidR="00323E69" w:rsidRPr="00323E69">
        <w:rPr>
          <w:rFonts w:asciiTheme="majorBidi" w:hAnsiTheme="majorBidi" w:cstheme="majorBidi"/>
          <w:b/>
          <w:bCs/>
          <w:color w:val="1F3864" w:themeColor="accent5" w:themeShade="80"/>
          <w:lang w:val="vi-VN"/>
        </w:rPr>
        <w:t xml:space="preserve"> thường tụng niệm Allah</w:t>
      </w:r>
      <w:r w:rsidR="00A02A58">
        <w:rPr>
          <w:rFonts w:asciiTheme="majorBidi" w:hAnsiTheme="majorBidi" w:cstheme="majorBidi"/>
          <w:b/>
          <w:bCs/>
          <w:color w:val="1F3864" w:themeColor="accent5" w:themeShade="80"/>
          <w:lang w:val="vi-VN"/>
        </w:rPr>
        <w:t xml:space="preserve"> </w:t>
      </w:r>
      <w:r w:rsidR="00A02A58" w:rsidRPr="00A02A58">
        <w:rPr>
          <w:b/>
          <w:bCs/>
          <w:color w:val="205B83"/>
        </w:rPr>
        <w:sym w:font="AGA Arabesque" w:char="0049"/>
      </w:r>
      <w:r w:rsidR="00323E69" w:rsidRPr="00323E69">
        <w:rPr>
          <w:rFonts w:asciiTheme="majorBidi" w:hAnsiTheme="majorBidi" w:cstheme="majorBidi"/>
          <w:b/>
          <w:bCs/>
          <w:color w:val="1F3864" w:themeColor="accent5" w:themeShade="80"/>
          <w:lang w:val="vi-VN"/>
        </w:rPr>
        <w:t xml:space="preserve"> trong tất cả mọi lúc.”</w:t>
      </w:r>
      <w:r w:rsidR="00323E69" w:rsidRPr="00323E69">
        <w:rPr>
          <w:rFonts w:asciiTheme="majorBidi" w:hAnsiTheme="majorBidi" w:cstheme="majorBidi"/>
          <w:color w:val="1F3864" w:themeColor="accent5" w:themeShade="80"/>
          <w:lang w:val="vi-VN"/>
        </w:rPr>
        <w:t xml:space="preserve"> (</w:t>
      </w:r>
      <w:r w:rsidR="00323E69" w:rsidRPr="00323E69">
        <w:rPr>
          <w:rFonts w:asciiTheme="majorBidi" w:hAnsiTheme="majorBidi" w:cstheme="majorBidi"/>
          <w:i/>
          <w:iCs/>
          <w:color w:val="1F3864" w:themeColor="accent5" w:themeShade="80"/>
          <w:lang w:val="vi-VN"/>
        </w:rPr>
        <w:t>Albukhari, Muslim</w:t>
      </w:r>
      <w:r w:rsidR="00323E69" w:rsidRPr="00323E69">
        <w:rPr>
          <w:rFonts w:asciiTheme="majorBidi" w:hAnsiTheme="majorBidi" w:cstheme="majorBidi"/>
          <w:color w:val="1F3864" w:themeColor="accent5" w:themeShade="80"/>
          <w:lang w:val="vi-VN"/>
        </w:rPr>
        <w:t>).</w:t>
      </w:r>
      <w:r w:rsidR="00617F06">
        <w:rPr>
          <w:rFonts w:asciiTheme="majorBidi" w:hAnsiTheme="majorBidi" w:cstheme="majorBidi"/>
          <w:lang w:val="vi-VN" w:bidi="ar-EG"/>
        </w:rPr>
        <w:t xml:space="preserve"> </w:t>
      </w:r>
      <w:r>
        <w:rPr>
          <w:rFonts w:asciiTheme="majorBidi" w:hAnsiTheme="majorBidi" w:cstheme="majorBidi"/>
          <w:lang w:val="vi-VN" w:bidi="ar-EG"/>
        </w:rPr>
        <w:t xml:space="preserve"> </w:t>
      </w:r>
    </w:p>
    <w:p w:rsidR="00906C9F" w:rsidRPr="00B225B4" w:rsidRDefault="00B50668" w:rsidP="003E7104">
      <w:pPr>
        <w:pStyle w:val="ListParagraph"/>
        <w:numPr>
          <w:ilvl w:val="0"/>
          <w:numId w:val="2"/>
        </w:numPr>
        <w:bidi w:val="0"/>
        <w:spacing w:before="120" w:after="0" w:line="240" w:lineRule="auto"/>
        <w:ind w:left="0" w:firstLine="360"/>
        <w:jc w:val="both"/>
        <w:rPr>
          <w:rFonts w:asciiTheme="majorBidi" w:hAnsiTheme="majorBidi" w:cstheme="majorBidi"/>
          <w:color w:val="205B83"/>
          <w:lang w:val="vi-VN" w:bidi="ar-EG"/>
        </w:rPr>
      </w:pPr>
      <w:r>
        <w:rPr>
          <w:rFonts w:asciiTheme="majorBidi" w:hAnsiTheme="majorBidi" w:cstheme="majorBidi"/>
          <w:lang w:val="vi-VN" w:bidi="ar-EG"/>
        </w:rPr>
        <w:t>Cấm người đang trong tình trạng Junub hay trong chu kỳ kinh nguyệt hoặc trong thời gian xuất huyết hậu sản</w:t>
      </w:r>
      <w:r w:rsidR="00B225B4">
        <w:rPr>
          <w:rFonts w:asciiTheme="majorBidi" w:hAnsiTheme="majorBidi" w:cstheme="majorBidi"/>
          <w:lang w:val="vi-VN" w:bidi="ar-EG"/>
        </w:rPr>
        <w:t xml:space="preserve"> ở trong Masjid; bởi lời phán của Allah</w:t>
      </w:r>
      <w:r w:rsidR="003E7104">
        <w:rPr>
          <w:rFonts w:asciiTheme="majorBidi" w:hAnsiTheme="majorBidi" w:cstheme="majorBidi"/>
          <w:lang w:val="vi-VN" w:bidi="ar-EG"/>
        </w:rPr>
        <w:t xml:space="preserve"> </w:t>
      </w:r>
      <w:r w:rsidR="003E7104" w:rsidRPr="00032E3B">
        <w:rPr>
          <w:color w:val="205B83"/>
        </w:rPr>
        <w:sym w:font="AGA Arabesque" w:char="0049"/>
      </w:r>
      <w:r w:rsidR="00B225B4">
        <w:rPr>
          <w:rFonts w:asciiTheme="majorBidi" w:hAnsiTheme="majorBidi" w:cstheme="majorBidi"/>
          <w:lang w:val="vi-VN" w:bidi="ar-EG"/>
        </w:rPr>
        <w:t>:</w:t>
      </w:r>
    </w:p>
    <w:p w:rsidR="003E7104" w:rsidRPr="003E7104" w:rsidRDefault="003E7104" w:rsidP="003E7104">
      <w:pPr>
        <w:spacing w:before="120" w:after="0" w:line="240" w:lineRule="auto"/>
        <w:jc w:val="both"/>
        <w:rPr>
          <w:rFonts w:asciiTheme="majorBidi" w:hAnsiTheme="majorBidi" w:cs="KFGQPC Uthman Taha Naskh"/>
          <w:color w:val="385623"/>
          <w:sz w:val="20"/>
          <w:szCs w:val="20"/>
          <w:rtl/>
        </w:rPr>
      </w:pPr>
      <w:r w:rsidRPr="003E7104">
        <w:rPr>
          <w:rFonts w:ascii="KFGQPC Uthman Taha Naskh" w:cs="KFGQPC Uthman Taha Naskh" w:hint="cs"/>
          <w:b/>
          <w:bCs/>
          <w:color w:val="385623"/>
          <w:sz w:val="32"/>
          <w:szCs w:val="32"/>
          <w:rtl/>
          <w:lang w:bidi="ar-EG"/>
        </w:rPr>
        <w:t>﴿</w:t>
      </w:r>
      <w:r w:rsidRPr="003E7104">
        <w:rPr>
          <w:rFonts w:cs="KFGQPC Uthmanic Script HAFS" w:hint="cs"/>
          <w:b/>
          <w:bCs/>
          <w:color w:val="385623"/>
          <w:sz w:val="32"/>
          <w:szCs w:val="32"/>
          <w:rtl/>
        </w:rPr>
        <w:t xml:space="preserve">يَٰٓأَيُّهَا ٱلَّذِينَ ءَامَنُواْ لَا تَقۡرَبُواْ ٱلصَّلَوٰةَ وَأَنتُمۡ </w:t>
      </w:r>
      <w:r w:rsidRPr="003E7104">
        <w:rPr>
          <w:rFonts w:cs="KFGQPC Uthmanic Script HAFS"/>
          <w:b/>
          <w:bCs/>
          <w:color w:val="385623"/>
          <w:sz w:val="32"/>
          <w:szCs w:val="32"/>
          <w:rtl/>
        </w:rPr>
        <w:t>سُكَٰرَىٰ حَتَّىٰ تَعۡلَمُواْ مَا تَقُولُونَ</w:t>
      </w:r>
      <w:r w:rsidRPr="003E7104">
        <w:rPr>
          <w:rFonts w:ascii="QCF_BSML" w:hAnsi="QCF_BSML" w:cs="QCF_BSML"/>
          <w:b/>
          <w:bCs/>
          <w:color w:val="385623"/>
          <w:sz w:val="32"/>
          <w:szCs w:val="32"/>
          <w:rtl/>
        </w:rPr>
        <w:t xml:space="preserve"> </w:t>
      </w:r>
      <w:r w:rsidRPr="003E7104">
        <w:rPr>
          <w:rFonts w:asciiTheme="minorHAnsi" w:hAnsiTheme="minorHAnsi" w:cs="QCF_BSML"/>
          <w:b/>
          <w:bCs/>
          <w:color w:val="385623"/>
          <w:sz w:val="32"/>
          <w:szCs w:val="32"/>
          <w:lang w:val="vi-VN"/>
        </w:rPr>
        <w:t xml:space="preserve"> </w:t>
      </w:r>
      <w:r w:rsidRPr="003E7104">
        <w:rPr>
          <w:rFonts w:cs="KFGQPC Uthmanic Script HAFS"/>
          <w:b/>
          <w:bCs/>
          <w:color w:val="385623"/>
          <w:sz w:val="32"/>
          <w:szCs w:val="32"/>
          <w:rtl/>
        </w:rPr>
        <w:t>وَلَا جُنُبًا إِلَّا عَابِرِي سَبِيلٍ حَتَّىٰ تَغۡتَسِلُواْۚ</w:t>
      </w:r>
      <w:r w:rsidRPr="003E7104">
        <w:rPr>
          <w:rFonts w:ascii="KFGQPC Uthman Taha Naskh" w:cs="KFGQPC Uthman Taha Naskh" w:hint="cs"/>
          <w:b/>
          <w:bCs/>
          <w:color w:val="385623"/>
          <w:sz w:val="32"/>
          <w:szCs w:val="32"/>
          <w:rtl/>
          <w:lang w:bidi="ar-EG"/>
        </w:rPr>
        <w:t>﴾</w:t>
      </w:r>
      <w:r w:rsidRPr="003E7104">
        <w:rPr>
          <w:rFonts w:asciiTheme="minorHAnsi" w:hAnsiTheme="minorHAnsi" w:cs="QCF_BSML"/>
          <w:color w:val="385623"/>
          <w:sz w:val="32"/>
          <w:szCs w:val="32"/>
          <w:lang w:val="vi-VN"/>
        </w:rPr>
        <w:t xml:space="preserve"> </w:t>
      </w:r>
      <w:r w:rsidRPr="003E7104">
        <w:rPr>
          <w:rFonts w:cs="KFGQPC Uthman Taha Naskh" w:hint="cs"/>
          <w:color w:val="385623"/>
          <w:sz w:val="24"/>
          <w:szCs w:val="24"/>
          <w:rtl/>
        </w:rPr>
        <w:t>[</w:t>
      </w:r>
      <w:r w:rsidRPr="003E7104">
        <w:rPr>
          <w:rFonts w:asciiTheme="majorBidi" w:hAnsiTheme="majorBidi" w:cs="KFGQPC Uthman Taha Naskh" w:hint="cs"/>
          <w:color w:val="385623"/>
          <w:sz w:val="24"/>
          <w:szCs w:val="24"/>
          <w:rtl/>
        </w:rPr>
        <w:t>سورة</w:t>
      </w:r>
      <w:r w:rsidRPr="003E7104">
        <w:rPr>
          <w:rFonts w:asciiTheme="majorBidi" w:hAnsiTheme="majorBidi" w:cs="KFGQPC Uthman Taha Naskh"/>
          <w:color w:val="385623"/>
          <w:sz w:val="24"/>
          <w:szCs w:val="24"/>
          <w:lang w:val="vi-VN"/>
        </w:rPr>
        <w:t xml:space="preserve"> </w:t>
      </w:r>
      <w:r w:rsidRPr="003E7104">
        <w:rPr>
          <w:rFonts w:asciiTheme="majorBidi" w:hAnsiTheme="majorBidi" w:cs="KFGQPC Uthman Taha Naskh" w:hint="cs"/>
          <w:color w:val="385623"/>
          <w:sz w:val="24"/>
          <w:szCs w:val="24"/>
          <w:rtl/>
        </w:rPr>
        <w:t xml:space="preserve">النساء: </w:t>
      </w:r>
      <w:r w:rsidRPr="003E7104">
        <w:rPr>
          <w:rFonts w:asciiTheme="majorBidi" w:hAnsiTheme="majorBidi" w:cs="KFGQPC Uthman Taha Naskh" w:hint="cs"/>
          <w:color w:val="385623"/>
          <w:sz w:val="24"/>
          <w:szCs w:val="24"/>
          <w:rtl/>
          <w:lang w:val="vi-VN"/>
        </w:rPr>
        <w:t>43</w:t>
      </w:r>
      <w:r w:rsidRPr="003E7104">
        <w:rPr>
          <w:rFonts w:cs="KFGQPC Uthman Taha Naskh" w:hint="cs"/>
          <w:color w:val="385623"/>
          <w:sz w:val="24"/>
          <w:szCs w:val="24"/>
          <w:rtl/>
        </w:rPr>
        <w:t>]</w:t>
      </w:r>
    </w:p>
    <w:p w:rsidR="003E7104" w:rsidRPr="003E7104" w:rsidRDefault="003E7104" w:rsidP="003E7104">
      <w:pPr>
        <w:bidi w:val="0"/>
        <w:spacing w:before="120" w:after="0" w:line="240" w:lineRule="auto"/>
        <w:jc w:val="both"/>
        <w:rPr>
          <w:rFonts w:asciiTheme="majorBidi" w:hAnsiTheme="majorBidi" w:cstheme="majorBidi"/>
          <w:color w:val="385623"/>
          <w:lang w:val="vi-VN"/>
        </w:rPr>
      </w:pPr>
      <w:r w:rsidRPr="003E7104">
        <w:rPr>
          <w:b/>
          <w:bCs/>
          <w:color w:val="385623"/>
        </w:rPr>
        <w:sym w:font="AGA Arabesque" w:char="007B"/>
      </w:r>
      <w:r w:rsidRPr="003E7104">
        <w:rPr>
          <w:rFonts w:asciiTheme="majorBidi" w:hAnsiTheme="majorBidi" w:cstheme="majorBidi"/>
          <w:b/>
          <w:bCs/>
          <w:color w:val="385623"/>
          <w:lang w:val="vi-VN"/>
        </w:rPr>
        <w:t>Này hỡi những người có đức tin! Chớ đến gần việc lễ nguyện Salah khi các ngươi say rượu cho đến khi các ngươi tỉnh táo và biết điều các ngươi nói ra; cũng chớ dâng lễ nguyện Salah trong tình trạng Junub cho đến khi các ngươi đã tắm, ngoại trừ trường hợp chỉ là người đi ngang qua (Masijd chứ không nán lại trong đó).</w:t>
      </w:r>
      <w:r w:rsidRPr="003E7104">
        <w:rPr>
          <w:b/>
          <w:bCs/>
          <w:color w:val="385623"/>
        </w:rPr>
        <w:sym w:font="AGA Arabesque" w:char="007D"/>
      </w:r>
      <w:r w:rsidRPr="003E7104">
        <w:rPr>
          <w:rFonts w:asciiTheme="majorBidi" w:hAnsiTheme="majorBidi" w:cstheme="majorBidi"/>
          <w:color w:val="385623"/>
          <w:lang w:val="vi-VN"/>
        </w:rPr>
        <w:t xml:space="preserve"> (Chương 4 – Annisa’, câu 43).</w:t>
      </w:r>
    </w:p>
    <w:p w:rsidR="00B225B4" w:rsidRDefault="00485AD5" w:rsidP="00485AD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Một bằng chứng khác nữa là lời của Thiên sứ </w:t>
      </w:r>
      <w:r w:rsidR="00CA00DF" w:rsidRPr="002104B4">
        <w:rPr>
          <w:color w:val="205B83"/>
        </w:rPr>
        <w:sym w:font="AGA Arabesque" w:char="0065"/>
      </w:r>
      <w:r w:rsidR="00CA00DF">
        <w:rPr>
          <w:color w:val="205B83"/>
          <w:lang w:val="vi-VN"/>
        </w:rPr>
        <w:t xml:space="preserve"> </w:t>
      </w:r>
      <w:r>
        <w:rPr>
          <w:rFonts w:asciiTheme="majorBidi" w:hAnsiTheme="majorBidi" w:cstheme="majorBidi"/>
          <w:lang w:val="vi-VN" w:bidi="ar-EG"/>
        </w:rPr>
        <w:t>nói với bà A’ishah</w:t>
      </w:r>
      <w:r w:rsidR="00CA00DF">
        <w:rPr>
          <w:rFonts w:asciiTheme="majorBidi" w:hAnsiTheme="majorBidi" w:cstheme="majorBidi"/>
          <w:lang w:val="vi-VN" w:bidi="ar-EG"/>
        </w:rPr>
        <w:t xml:space="preserve"> </w:t>
      </w:r>
      <w:r w:rsidR="00CA00DF" w:rsidRPr="00032E3B">
        <w:rPr>
          <w:rFonts w:ascii="KFGQPC Arabic Symbols 01" w:hAnsi="KFGQPC Arabic Symbols 01" w:cs="Traditional Arabic"/>
          <w:color w:val="205B83"/>
          <w:lang w:val="vi-VN"/>
        </w:rPr>
        <w:t></w:t>
      </w:r>
      <w:r>
        <w:rPr>
          <w:rFonts w:asciiTheme="majorBidi" w:hAnsiTheme="majorBidi" w:cstheme="majorBidi"/>
          <w:lang w:val="vi-VN" w:bidi="ar-EG"/>
        </w:rPr>
        <w:t>:</w:t>
      </w:r>
    </w:p>
    <w:p w:rsidR="00485AD5" w:rsidRDefault="00813DDE" w:rsidP="00485AD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اِفْعَلِيْ مَا يَفْعَلُ الْحَاجُّ غَيْرِ أَلَّا تَطُوْفِيْ بِالْبَيْتِ حَتَّ</w:t>
      </w:r>
      <w:r w:rsidR="00EB11B6">
        <w:rPr>
          <w:rFonts w:asciiTheme="majorBidi" w:hAnsiTheme="majorBidi" w:cs="KFGQPC Uthman Taha Naskh" w:hint="cs"/>
          <w:b/>
          <w:bCs/>
          <w:color w:val="1F3864" w:themeColor="accent5" w:themeShade="80"/>
          <w:sz w:val="32"/>
          <w:szCs w:val="32"/>
          <w:rtl/>
        </w:rPr>
        <w:t>ى</w:t>
      </w:r>
      <w:r>
        <w:rPr>
          <w:rFonts w:asciiTheme="majorBidi" w:hAnsiTheme="majorBidi" w:cs="KFGQPC Uthman Taha Naskh" w:hint="cs"/>
          <w:b/>
          <w:bCs/>
          <w:color w:val="1F3864" w:themeColor="accent5" w:themeShade="80"/>
          <w:sz w:val="32"/>
          <w:szCs w:val="32"/>
          <w:rtl/>
        </w:rPr>
        <w:t xml:space="preserve"> تَطْهِرِيْ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13DDE">
        <w:rPr>
          <w:rFonts w:ascii="KFGQPC Uthman Taha Naskh" w:hAnsi="KFGQPC Uthman Taha Naskh" w:cs="KFGQPC Uthman Taha Naskh" w:hint="cs"/>
          <w:color w:val="1F3864" w:themeColor="accent5" w:themeShade="80"/>
          <w:rtl/>
        </w:rPr>
        <w:t>متفق عليه.</w:t>
      </w:r>
    </w:p>
    <w:p w:rsidR="00813DDE" w:rsidRDefault="00813DDE" w:rsidP="00813DDE">
      <w:pPr>
        <w:bidi w:val="0"/>
        <w:spacing w:before="120" w:after="0" w:line="240" w:lineRule="auto"/>
        <w:jc w:val="both"/>
        <w:rPr>
          <w:rFonts w:asciiTheme="majorBidi" w:hAnsiTheme="majorBidi" w:cstheme="majorBidi"/>
          <w:color w:val="1F3864" w:themeColor="accent5" w:themeShade="80"/>
          <w:lang w:val="vi-VN"/>
        </w:rPr>
      </w:pPr>
      <w:r w:rsidRPr="00813DDE">
        <w:rPr>
          <w:rFonts w:asciiTheme="majorBidi" w:hAnsiTheme="majorBidi" w:cstheme="majorBidi"/>
          <w:b/>
          <w:bCs/>
          <w:color w:val="1F3864" w:themeColor="accent5" w:themeShade="80"/>
          <w:lang w:val="vi-VN"/>
        </w:rPr>
        <w:t>“</w:t>
      </w:r>
      <w:r w:rsidR="00EB11B6">
        <w:rPr>
          <w:rFonts w:asciiTheme="majorBidi" w:hAnsiTheme="majorBidi" w:cstheme="majorBidi"/>
          <w:b/>
          <w:bCs/>
          <w:color w:val="1F3864" w:themeColor="accent5" w:themeShade="80"/>
          <w:lang w:val="vi-VN"/>
        </w:rPr>
        <w:t>Nàng hãy làm những</w:t>
      </w:r>
      <w:r w:rsidR="0085212A">
        <w:rPr>
          <w:rFonts w:asciiTheme="majorBidi" w:hAnsiTheme="majorBidi" w:cstheme="majorBidi"/>
          <w:b/>
          <w:bCs/>
          <w:color w:val="1F3864" w:themeColor="accent5" w:themeShade="80"/>
          <w:lang w:val="vi-VN"/>
        </w:rPr>
        <w:t xml:space="preserve"> gì mà</w:t>
      </w:r>
      <w:r w:rsidR="00EB11B6">
        <w:rPr>
          <w:rFonts w:asciiTheme="majorBidi" w:hAnsiTheme="majorBidi" w:cstheme="majorBidi"/>
          <w:b/>
          <w:bCs/>
          <w:color w:val="1F3864" w:themeColor="accent5" w:themeShade="80"/>
          <w:lang w:val="vi-VN"/>
        </w:rPr>
        <w:t xml:space="preserve"> người hành hương làm</w:t>
      </w:r>
      <w:r w:rsidR="00FB5C00">
        <w:rPr>
          <w:rFonts w:asciiTheme="majorBidi" w:hAnsiTheme="majorBidi" w:cstheme="majorBidi"/>
          <w:b/>
          <w:bCs/>
          <w:color w:val="1F3864" w:themeColor="accent5" w:themeShade="80"/>
          <w:lang w:val="vi-VN"/>
        </w:rPr>
        <w:t>,</w:t>
      </w:r>
      <w:r w:rsidR="00EB11B6">
        <w:rPr>
          <w:rFonts w:asciiTheme="majorBidi" w:hAnsiTheme="majorBidi" w:cstheme="majorBidi"/>
          <w:b/>
          <w:bCs/>
          <w:color w:val="1F3864" w:themeColor="accent5" w:themeShade="80"/>
          <w:lang w:val="vi-VN"/>
        </w:rPr>
        <w:t xml:space="preserve"> trừ việc Tawaf ngôi đề</w:t>
      </w:r>
      <w:r w:rsidR="00EA75F3">
        <w:rPr>
          <w:rFonts w:asciiTheme="majorBidi" w:hAnsiTheme="majorBidi" w:cstheme="majorBidi"/>
          <w:b/>
          <w:bCs/>
          <w:color w:val="1F3864" w:themeColor="accent5" w:themeShade="80"/>
          <w:lang w:val="vi-VN"/>
        </w:rPr>
        <w:t>n Ka’</w:t>
      </w:r>
      <w:r w:rsidR="00EB11B6">
        <w:rPr>
          <w:rFonts w:asciiTheme="majorBidi" w:hAnsiTheme="majorBidi" w:cstheme="majorBidi"/>
          <w:b/>
          <w:bCs/>
          <w:color w:val="1F3864" w:themeColor="accent5" w:themeShade="80"/>
          <w:lang w:val="vi-VN"/>
        </w:rPr>
        <w:t>bah</w:t>
      </w:r>
      <w:r w:rsidR="002121EB">
        <w:rPr>
          <w:rFonts w:asciiTheme="majorBidi" w:hAnsiTheme="majorBidi" w:cstheme="majorBidi" w:hint="cs"/>
          <w:b/>
          <w:bCs/>
          <w:color w:val="1F3864" w:themeColor="accent5" w:themeShade="80"/>
          <w:rtl/>
          <w:lang w:val="vi-VN"/>
        </w:rPr>
        <w:t xml:space="preserve"> </w:t>
      </w:r>
      <w:r w:rsidR="002121EB">
        <w:rPr>
          <w:rFonts w:asciiTheme="majorBidi" w:hAnsiTheme="majorBidi" w:cstheme="majorBidi"/>
          <w:b/>
          <w:bCs/>
          <w:color w:val="1F3864" w:themeColor="accent5" w:themeShade="80"/>
          <w:lang w:val="vi-VN"/>
        </w:rPr>
        <w:t>thì đợi đến khi nàng sạch kinh.</w:t>
      </w:r>
      <w:r w:rsidRPr="00813DDE">
        <w:rPr>
          <w:rFonts w:asciiTheme="majorBidi" w:hAnsiTheme="majorBidi" w:cstheme="majorBidi"/>
          <w:b/>
          <w:bCs/>
          <w:color w:val="1F3864" w:themeColor="accent5" w:themeShade="80"/>
          <w:lang w:val="vi-VN"/>
        </w:rPr>
        <w:t>”</w:t>
      </w:r>
      <w:r w:rsidR="002121EB">
        <w:rPr>
          <w:rFonts w:asciiTheme="majorBidi" w:hAnsiTheme="majorBidi" w:cstheme="majorBidi"/>
          <w:b/>
          <w:bCs/>
          <w:color w:val="1F3864" w:themeColor="accent5" w:themeShade="80"/>
          <w:lang w:val="vi-VN"/>
        </w:rPr>
        <w:t xml:space="preserve"> </w:t>
      </w:r>
      <w:r w:rsidR="002121EB" w:rsidRPr="002121EB">
        <w:rPr>
          <w:rFonts w:asciiTheme="majorBidi" w:hAnsiTheme="majorBidi" w:cstheme="majorBidi"/>
          <w:color w:val="1F3864" w:themeColor="accent5" w:themeShade="80"/>
          <w:lang w:val="vi-VN"/>
        </w:rPr>
        <w:t>(</w:t>
      </w:r>
      <w:r w:rsidR="002121EB" w:rsidRPr="002121EB">
        <w:rPr>
          <w:rFonts w:asciiTheme="majorBidi" w:hAnsiTheme="majorBidi" w:cstheme="majorBidi"/>
          <w:i/>
          <w:iCs/>
          <w:color w:val="1F3864" w:themeColor="accent5" w:themeShade="80"/>
          <w:lang w:val="vi-VN"/>
        </w:rPr>
        <w:t>Albukhari, Muslim</w:t>
      </w:r>
      <w:r w:rsidR="002121EB" w:rsidRPr="002121EB">
        <w:rPr>
          <w:rFonts w:asciiTheme="majorBidi" w:hAnsiTheme="majorBidi" w:cstheme="majorBidi"/>
          <w:color w:val="1F3864" w:themeColor="accent5" w:themeShade="80"/>
          <w:lang w:val="vi-VN"/>
        </w:rPr>
        <w:t>).</w:t>
      </w:r>
    </w:p>
    <w:p w:rsidR="00CA00DF" w:rsidRDefault="008319F3" w:rsidP="005922E7">
      <w:pPr>
        <w:bidi w:val="0"/>
        <w:spacing w:before="120" w:after="0" w:line="240" w:lineRule="auto"/>
        <w:ind w:firstLine="720"/>
        <w:jc w:val="both"/>
        <w:rPr>
          <w:rFonts w:asciiTheme="majorBidi" w:hAnsiTheme="majorBidi" w:cstheme="majorBidi"/>
          <w:lang w:val="vi-VN"/>
        </w:rPr>
      </w:pPr>
      <w:r w:rsidRPr="008319F3">
        <w:rPr>
          <w:rFonts w:asciiTheme="majorBidi" w:hAnsiTheme="majorBidi" w:cstheme="majorBidi"/>
          <w:lang w:val="vi-VN"/>
        </w:rPr>
        <w:t>Thiên</w:t>
      </w:r>
      <w:r>
        <w:rPr>
          <w:rFonts w:asciiTheme="majorBidi" w:hAnsiTheme="majorBidi" w:cstheme="majorBidi"/>
          <w:lang w:val="vi-VN"/>
        </w:rPr>
        <w:t xml:space="preserve"> sứ của Allah</w:t>
      </w:r>
      <w:r w:rsidR="008C7E3A">
        <w:rPr>
          <w:rFonts w:asciiTheme="majorBidi" w:hAnsiTheme="majorBidi" w:cstheme="majorBidi"/>
          <w:lang w:val="vi-VN"/>
        </w:rPr>
        <w:t xml:space="preserve"> </w:t>
      </w:r>
      <w:r w:rsidR="008C7E3A" w:rsidRPr="002104B4">
        <w:rPr>
          <w:color w:val="205B83"/>
        </w:rPr>
        <w:sym w:font="AGA Arabesque" w:char="0065"/>
      </w:r>
      <w:r>
        <w:rPr>
          <w:rFonts w:asciiTheme="majorBidi" w:hAnsiTheme="majorBidi" w:cstheme="majorBidi"/>
          <w:lang w:val="vi-VN"/>
        </w:rPr>
        <w:t xml:space="preserve"> đã không cho bà A’ishah</w:t>
      </w:r>
      <w:r w:rsidR="008C7E3A">
        <w:rPr>
          <w:rFonts w:asciiTheme="majorBidi" w:hAnsiTheme="majorBidi" w:cstheme="majorBidi"/>
          <w:lang w:val="vi-VN"/>
        </w:rPr>
        <w:t xml:space="preserve"> </w:t>
      </w:r>
      <w:r w:rsidR="008C7E3A" w:rsidRPr="00032E3B">
        <w:rPr>
          <w:rFonts w:ascii="KFGQPC Arabic Symbols 01" w:hAnsi="KFGQPC Arabic Symbols 01" w:cs="Traditional Arabic"/>
          <w:color w:val="205B83"/>
          <w:lang w:val="vi-VN"/>
        </w:rPr>
        <w:t></w:t>
      </w:r>
      <w:r>
        <w:rPr>
          <w:rFonts w:asciiTheme="majorBidi" w:hAnsiTheme="majorBidi" w:cstheme="majorBidi"/>
          <w:lang w:val="vi-VN"/>
        </w:rPr>
        <w:t xml:space="preserve"> Tawaf có nghĩa là Người cấm bà vào trong Masjid. Và một Hadith khác, bà A’ishah</w:t>
      </w:r>
      <w:r w:rsidR="008C7E3A">
        <w:rPr>
          <w:rFonts w:asciiTheme="majorBidi" w:hAnsiTheme="majorBidi" w:cstheme="majorBidi"/>
          <w:lang w:val="vi-VN"/>
        </w:rPr>
        <w:t xml:space="preserve"> </w:t>
      </w:r>
      <w:r w:rsidR="008C7E3A" w:rsidRPr="00032E3B">
        <w:rPr>
          <w:rFonts w:ascii="KFGQPC Arabic Symbols 01" w:hAnsi="KFGQPC Arabic Symbols 01" w:cs="Traditional Arabic"/>
          <w:color w:val="205B83"/>
          <w:lang w:val="vi-VN"/>
        </w:rPr>
        <w:t></w:t>
      </w:r>
      <w:r w:rsidR="005922E7">
        <w:rPr>
          <w:rFonts w:asciiTheme="majorBidi" w:hAnsiTheme="majorBidi" w:cstheme="majorBidi"/>
          <w:lang w:val="vi-VN"/>
        </w:rPr>
        <w:t xml:space="preserve"> nói</w:t>
      </w:r>
      <w:r>
        <w:rPr>
          <w:rFonts w:asciiTheme="majorBidi" w:hAnsiTheme="majorBidi" w:cstheme="majorBidi"/>
          <w:lang w:val="vi-VN"/>
        </w:rPr>
        <w:t xml:space="preserve">: </w:t>
      </w:r>
      <w:r w:rsidRPr="005922E7">
        <w:rPr>
          <w:rFonts w:asciiTheme="majorBidi" w:hAnsiTheme="majorBidi" w:cstheme="majorBidi"/>
          <w:b/>
          <w:bCs/>
          <w:color w:val="1F3864" w:themeColor="accent5" w:themeShade="80"/>
          <w:lang w:val="vi-VN"/>
        </w:rPr>
        <w:t>“</w:t>
      </w:r>
      <w:r w:rsidR="005922E7" w:rsidRPr="005922E7">
        <w:rPr>
          <w:rFonts w:asciiTheme="majorBidi" w:hAnsiTheme="majorBidi" w:cstheme="majorBidi"/>
          <w:b/>
          <w:bCs/>
          <w:color w:val="1F3864" w:themeColor="accent5" w:themeShade="80"/>
          <w:lang w:val="vi-VN"/>
        </w:rPr>
        <w:t xml:space="preserve">Chúng tôi I’tikaaf, </w:t>
      </w:r>
      <w:r w:rsidR="005922E7" w:rsidRPr="005922E7">
        <w:rPr>
          <w:rFonts w:asciiTheme="majorBidi" w:hAnsiTheme="majorBidi" w:cstheme="majorBidi"/>
          <w:b/>
          <w:bCs/>
          <w:color w:val="1F3864" w:themeColor="accent5" w:themeShade="80"/>
          <w:lang w:val="vi-VN"/>
        </w:rPr>
        <w:lastRenderedPageBreak/>
        <w:t>khi ai trong chúng tôi đến chu kỳ kinh nguyệt thì Thiên sứ</w:t>
      </w:r>
      <w:r w:rsidR="005922E7">
        <w:rPr>
          <w:rFonts w:asciiTheme="majorBidi" w:hAnsiTheme="majorBidi" w:cstheme="majorBidi"/>
          <w:b/>
          <w:bCs/>
          <w:color w:val="1F3864" w:themeColor="accent5" w:themeShade="80"/>
          <w:lang w:val="vi-VN"/>
        </w:rPr>
        <w:t xml:space="preserve"> của Allah </w:t>
      </w:r>
      <w:r w:rsidR="005922E7" w:rsidRPr="005922E7">
        <w:rPr>
          <w:b/>
          <w:bCs/>
          <w:color w:val="205B83"/>
        </w:rPr>
        <w:sym w:font="AGA Arabesque" w:char="0065"/>
      </w:r>
      <w:r w:rsidR="005922E7" w:rsidRPr="005922E7">
        <w:rPr>
          <w:rFonts w:asciiTheme="majorBidi" w:hAnsiTheme="majorBidi" w:cstheme="majorBidi"/>
          <w:b/>
          <w:bCs/>
          <w:color w:val="1F3864" w:themeColor="accent5" w:themeShade="80"/>
          <w:lang w:val="vi-VN"/>
        </w:rPr>
        <w:t xml:space="preserve"> bảo họ ra khỏi Masjid</w:t>
      </w:r>
      <w:r w:rsidRPr="005922E7">
        <w:rPr>
          <w:rFonts w:asciiTheme="majorBidi" w:hAnsiTheme="majorBidi" w:cstheme="majorBidi"/>
          <w:b/>
          <w:bCs/>
          <w:color w:val="1F3864" w:themeColor="accent5" w:themeShade="80"/>
          <w:lang w:val="vi-VN"/>
        </w:rPr>
        <w:t>”</w:t>
      </w:r>
      <w:r w:rsidR="005922E7">
        <w:rPr>
          <w:rFonts w:asciiTheme="majorBidi" w:hAnsiTheme="majorBidi" w:cstheme="majorBidi"/>
          <w:lang w:val="vi-VN"/>
        </w:rPr>
        <w:t>.</w:t>
      </w:r>
    </w:p>
    <w:p w:rsidR="005922E7" w:rsidRDefault="00ED61DC" w:rsidP="00F6241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một Hadith khác, bà A’ishah</w:t>
      </w:r>
      <w:r w:rsidR="00F224A0">
        <w:rPr>
          <w:rFonts w:asciiTheme="majorBidi" w:hAnsiTheme="majorBidi" w:cstheme="majorBidi"/>
          <w:lang w:val="vi-VN"/>
        </w:rPr>
        <w:t xml:space="preserve"> </w:t>
      </w:r>
      <w:r w:rsidR="00F224A0"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Thiên sứ của Allah</w:t>
      </w:r>
      <w:r w:rsidR="00F224A0">
        <w:rPr>
          <w:rFonts w:asciiTheme="majorBidi" w:hAnsiTheme="majorBidi" w:cstheme="majorBidi"/>
          <w:lang w:val="vi-VN"/>
        </w:rPr>
        <w:t xml:space="preserve"> </w:t>
      </w:r>
      <w:r w:rsidR="00F224A0" w:rsidRPr="002104B4">
        <w:rPr>
          <w:color w:val="205B83"/>
        </w:rPr>
        <w:sym w:font="AGA Arabesque" w:char="0065"/>
      </w:r>
      <w:r w:rsidR="007D3853">
        <w:rPr>
          <w:rFonts w:asciiTheme="majorBidi" w:hAnsiTheme="majorBidi" w:cstheme="majorBidi"/>
          <w:lang w:val="vi-VN"/>
        </w:rPr>
        <w:t xml:space="preserve"> bảo bà</w:t>
      </w:r>
      <w:r w:rsidR="00F62411">
        <w:rPr>
          <w:rFonts w:asciiTheme="majorBidi" w:hAnsiTheme="majorBidi" w:cstheme="majorBidi"/>
          <w:lang w:val="vi-VN"/>
        </w:rPr>
        <w:t xml:space="preserve"> vào trong Masjid</w:t>
      </w:r>
      <w:r w:rsidR="007D3853">
        <w:rPr>
          <w:rFonts w:asciiTheme="majorBidi" w:hAnsiTheme="majorBidi" w:cstheme="majorBidi"/>
          <w:lang w:val="vi-VN"/>
        </w:rPr>
        <w:t xml:space="preserve"> lấy cho Người chiếc khăn nhỏ, bà nói em đang trong chu kỳ kinh nguyệt. Thế là Người </w:t>
      </w:r>
      <w:r w:rsidR="007D3853" w:rsidRPr="002104B4">
        <w:rPr>
          <w:color w:val="205B83"/>
        </w:rPr>
        <w:sym w:font="AGA Arabesque" w:char="0065"/>
      </w:r>
      <w:r w:rsidR="007D3853">
        <w:rPr>
          <w:rFonts w:asciiTheme="majorBidi" w:hAnsiTheme="majorBidi" w:cstheme="majorBidi"/>
          <w:lang w:val="vi-VN"/>
        </w:rPr>
        <w:t xml:space="preserve"> nói:</w:t>
      </w:r>
    </w:p>
    <w:p w:rsidR="007D3853" w:rsidRDefault="00F62411" w:rsidP="00F6241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7D3853" w:rsidRPr="00F62411">
        <w:rPr>
          <w:rFonts w:ascii="Traditional Arabic" w:cs="KFGQPC Uthman Taha Naskh" w:hint="cs"/>
          <w:b/>
          <w:bCs/>
          <w:color w:val="1F3864" w:themeColor="accent5" w:themeShade="80"/>
          <w:sz w:val="32"/>
          <w:szCs w:val="32"/>
          <w:rtl/>
        </w:rPr>
        <w:t>إِنَّ</w:t>
      </w:r>
      <w:r w:rsidR="007D3853" w:rsidRPr="00F62411">
        <w:rPr>
          <w:rFonts w:ascii="Traditional Arabic" w:cs="KFGQPC Uthman Taha Naskh"/>
          <w:b/>
          <w:bCs/>
          <w:color w:val="1F3864" w:themeColor="accent5" w:themeShade="80"/>
          <w:sz w:val="32"/>
          <w:szCs w:val="32"/>
          <w:rtl/>
        </w:rPr>
        <w:t xml:space="preserve"> </w:t>
      </w:r>
      <w:r w:rsidR="007D3853" w:rsidRPr="00F62411">
        <w:rPr>
          <w:rFonts w:ascii="Traditional Arabic" w:cs="KFGQPC Uthman Taha Naskh" w:hint="cs"/>
          <w:b/>
          <w:bCs/>
          <w:color w:val="1F3864" w:themeColor="accent5" w:themeShade="80"/>
          <w:sz w:val="32"/>
          <w:szCs w:val="32"/>
          <w:rtl/>
        </w:rPr>
        <w:t>حَيْضَتَكِ</w:t>
      </w:r>
      <w:r w:rsidR="007D3853" w:rsidRPr="00F62411">
        <w:rPr>
          <w:rFonts w:ascii="Traditional Arabic" w:cs="KFGQPC Uthman Taha Naskh"/>
          <w:b/>
          <w:bCs/>
          <w:color w:val="1F3864" w:themeColor="accent5" w:themeShade="80"/>
          <w:sz w:val="32"/>
          <w:szCs w:val="32"/>
          <w:rtl/>
        </w:rPr>
        <w:t xml:space="preserve"> </w:t>
      </w:r>
      <w:r w:rsidR="007D3853" w:rsidRPr="00F62411">
        <w:rPr>
          <w:rFonts w:ascii="Traditional Arabic" w:cs="KFGQPC Uthman Taha Naskh" w:hint="cs"/>
          <w:b/>
          <w:bCs/>
          <w:color w:val="1F3864" w:themeColor="accent5" w:themeShade="80"/>
          <w:sz w:val="32"/>
          <w:szCs w:val="32"/>
          <w:rtl/>
        </w:rPr>
        <w:t>لَيْسَتْ</w:t>
      </w:r>
      <w:r w:rsidR="007D3853" w:rsidRPr="00F62411">
        <w:rPr>
          <w:rFonts w:ascii="Traditional Arabic" w:cs="KFGQPC Uthman Taha Naskh"/>
          <w:b/>
          <w:bCs/>
          <w:color w:val="1F3864" w:themeColor="accent5" w:themeShade="80"/>
          <w:sz w:val="32"/>
          <w:szCs w:val="32"/>
          <w:rtl/>
        </w:rPr>
        <w:t xml:space="preserve"> </w:t>
      </w:r>
      <w:r w:rsidR="007D3853" w:rsidRPr="00F62411">
        <w:rPr>
          <w:rFonts w:ascii="Traditional Arabic" w:cs="KFGQPC Uthman Taha Naskh" w:hint="cs"/>
          <w:b/>
          <w:bCs/>
          <w:color w:val="1F3864" w:themeColor="accent5" w:themeShade="80"/>
          <w:sz w:val="32"/>
          <w:szCs w:val="32"/>
          <w:rtl/>
        </w:rPr>
        <w:t>فِى</w:t>
      </w:r>
      <w:r w:rsidR="007D3853" w:rsidRPr="00F62411">
        <w:rPr>
          <w:rFonts w:ascii="Traditional Arabic" w:cs="KFGQPC Uthman Taha Naskh"/>
          <w:b/>
          <w:bCs/>
          <w:color w:val="1F3864" w:themeColor="accent5" w:themeShade="80"/>
          <w:sz w:val="32"/>
          <w:szCs w:val="32"/>
          <w:rtl/>
        </w:rPr>
        <w:t xml:space="preserve"> </w:t>
      </w:r>
      <w:r w:rsidR="007D3853" w:rsidRPr="00F62411">
        <w:rPr>
          <w:rFonts w:ascii="Traditional Arabic" w:cs="KFGQPC Uthman Taha Naskh" w:hint="cs"/>
          <w:b/>
          <w:bCs/>
          <w:color w:val="1F3864" w:themeColor="accent5" w:themeShade="80"/>
          <w:sz w:val="32"/>
          <w:szCs w:val="32"/>
          <w:rtl/>
        </w:rPr>
        <w:t>يَدِكِ</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F62411">
        <w:rPr>
          <w:rFonts w:ascii="Arial" w:hAnsi="Arial" w:cs="KFGQPC Uthman Taha Naskh" w:hint="cs"/>
          <w:color w:val="1F3864" w:themeColor="accent5" w:themeShade="80"/>
          <w:rtl/>
        </w:rPr>
        <w:t>رواه مسلم.</w:t>
      </w:r>
    </w:p>
    <w:p w:rsidR="00F62411" w:rsidRPr="00F62411" w:rsidRDefault="00F62411" w:rsidP="00F62411">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9C0997">
        <w:rPr>
          <w:rFonts w:asciiTheme="majorBidi" w:hAnsiTheme="majorBidi" w:cstheme="majorBidi"/>
          <w:b/>
          <w:bCs/>
          <w:color w:val="1F3864" w:themeColor="accent5" w:themeShade="80"/>
          <w:lang w:val="vi-VN"/>
        </w:rPr>
        <w:t>Quả thật kinh nguyệt của nàng đâu nằm trong tay nàng</w:t>
      </w:r>
      <w:r>
        <w:rPr>
          <w:rFonts w:asciiTheme="majorBidi" w:hAnsiTheme="majorBidi" w:cstheme="majorBidi"/>
          <w:b/>
          <w:bCs/>
          <w:color w:val="1F3864" w:themeColor="accent5" w:themeShade="80"/>
          <w:lang w:val="vi-VN"/>
        </w:rPr>
        <w:t>”</w:t>
      </w:r>
      <w:r w:rsidR="009C0997">
        <w:rPr>
          <w:rFonts w:asciiTheme="majorBidi" w:hAnsiTheme="majorBidi" w:cstheme="majorBidi"/>
          <w:b/>
          <w:bCs/>
          <w:color w:val="1F3864" w:themeColor="accent5" w:themeShade="80"/>
          <w:lang w:val="vi-VN"/>
        </w:rPr>
        <w:t xml:space="preserve"> </w:t>
      </w:r>
      <w:r w:rsidR="009C0997" w:rsidRPr="009C0997">
        <w:rPr>
          <w:rFonts w:asciiTheme="majorBidi" w:hAnsiTheme="majorBidi" w:cstheme="majorBidi"/>
          <w:color w:val="1F3864" w:themeColor="accent5" w:themeShade="80"/>
          <w:lang w:val="vi-VN"/>
        </w:rPr>
        <w:t>(</w:t>
      </w:r>
      <w:r w:rsidR="009C0997" w:rsidRPr="009C0997">
        <w:rPr>
          <w:rFonts w:asciiTheme="majorBidi" w:hAnsiTheme="majorBidi" w:cstheme="majorBidi"/>
          <w:i/>
          <w:iCs/>
          <w:color w:val="1F3864" w:themeColor="accent5" w:themeShade="80"/>
          <w:lang w:val="vi-VN"/>
        </w:rPr>
        <w:t>Muslim</w:t>
      </w:r>
      <w:r w:rsidR="009C0997" w:rsidRPr="009C0997">
        <w:rPr>
          <w:rFonts w:asciiTheme="majorBidi" w:hAnsiTheme="majorBidi" w:cstheme="majorBidi"/>
          <w:color w:val="1F3864" w:themeColor="accent5" w:themeShade="80"/>
          <w:lang w:val="vi-VN"/>
        </w:rPr>
        <w:t>).</w:t>
      </w:r>
    </w:p>
    <w:p w:rsidR="00F224A0" w:rsidRDefault="00E30FDE" w:rsidP="00E30F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khi nào người trong tình trạng đại Hadath làm Wudu’</w:t>
      </w:r>
      <w:r w:rsidR="008374B6">
        <w:rPr>
          <w:rFonts w:asciiTheme="majorBidi" w:hAnsiTheme="majorBidi" w:cstheme="majorBidi"/>
          <w:lang w:val="vi-VN"/>
        </w:rPr>
        <w:t xml:space="preserve"> thì được phép ở trong Masjid vì lời của</w:t>
      </w:r>
      <w:r w:rsidR="004061DF">
        <w:rPr>
          <w:rFonts w:asciiTheme="majorBidi" w:hAnsiTheme="majorBidi" w:cstheme="majorBidi"/>
          <w:lang w:val="vi-VN"/>
        </w:rPr>
        <w:t xml:space="preserve"> ông</w:t>
      </w:r>
      <w:r w:rsidR="008374B6">
        <w:rPr>
          <w:rFonts w:asciiTheme="majorBidi" w:hAnsiTheme="majorBidi" w:cstheme="majorBidi"/>
          <w:lang w:val="vi-VN"/>
        </w:rPr>
        <w:t xml:space="preserve"> A’taa’ bin Yasaar</w:t>
      </w:r>
      <w:r w:rsidR="003C325D">
        <w:rPr>
          <w:rFonts w:asciiTheme="majorBidi" w:hAnsiTheme="majorBidi" w:cstheme="majorBidi"/>
          <w:lang w:val="vi-VN"/>
        </w:rPr>
        <w:t xml:space="preserve"> </w:t>
      </w:r>
      <w:r w:rsidR="003C325D" w:rsidRPr="00032E3B">
        <w:rPr>
          <w:rFonts w:ascii="KFGQPC Arabic Symbols 01" w:hAnsi="KFGQPC Arabic Symbols 01" w:cs="Traditional Arabic"/>
          <w:color w:val="205B83"/>
          <w:lang w:val="vi-VN"/>
        </w:rPr>
        <w:t></w:t>
      </w:r>
      <w:r w:rsidR="008374B6">
        <w:rPr>
          <w:rFonts w:asciiTheme="majorBidi" w:hAnsiTheme="majorBidi" w:cstheme="majorBidi"/>
          <w:lang w:val="vi-VN"/>
        </w:rPr>
        <w:t>: “</w:t>
      </w:r>
      <w:r w:rsidR="00ED67FB">
        <w:rPr>
          <w:rFonts w:asciiTheme="majorBidi" w:hAnsiTheme="majorBidi" w:cstheme="majorBidi"/>
          <w:lang w:val="vi-VN"/>
        </w:rPr>
        <w:t xml:space="preserve">Tôi từng nhìn thấy những vì Sahabah của Thiên sứ </w:t>
      </w:r>
      <w:r w:rsidR="00ED67FB" w:rsidRPr="002104B4">
        <w:rPr>
          <w:color w:val="205B83"/>
        </w:rPr>
        <w:sym w:font="AGA Arabesque" w:char="0065"/>
      </w:r>
      <w:r w:rsidR="00ED67FB">
        <w:rPr>
          <w:rFonts w:asciiTheme="majorBidi" w:hAnsiTheme="majorBidi" w:cstheme="majorBidi"/>
          <w:lang w:val="vi-VN"/>
        </w:rPr>
        <w:t xml:space="preserve"> ngồi trong Masjid trong lúc họ là những người đang trong tình trạng đại Junub sau khi họ đã làm Wudu’.</w:t>
      </w:r>
      <w:r w:rsidR="008374B6">
        <w:rPr>
          <w:rFonts w:asciiTheme="majorBidi" w:hAnsiTheme="majorBidi" w:cstheme="majorBidi"/>
          <w:lang w:val="vi-VN"/>
        </w:rPr>
        <w:t>”</w:t>
      </w:r>
      <w:r w:rsidR="00ED67FB">
        <w:rPr>
          <w:rFonts w:asciiTheme="majorBidi" w:hAnsiTheme="majorBidi" w:cstheme="majorBidi"/>
          <w:lang w:val="vi-VN"/>
        </w:rPr>
        <w:t xml:space="preserve"> (</w:t>
      </w:r>
      <w:r w:rsidR="00ED67FB" w:rsidRPr="00ED67FB">
        <w:rPr>
          <w:rFonts w:asciiTheme="majorBidi" w:hAnsiTheme="majorBidi" w:cstheme="majorBidi"/>
          <w:i/>
          <w:iCs/>
          <w:lang w:val="vi-VN"/>
        </w:rPr>
        <w:t>Hadith do Sa’eed bin Mansuor ghi lại với đường dẫn truyền tốt</w:t>
      </w:r>
      <w:r w:rsidR="00ED67FB">
        <w:rPr>
          <w:rFonts w:asciiTheme="majorBidi" w:hAnsiTheme="majorBidi" w:cstheme="majorBidi"/>
          <w:lang w:val="vi-VN"/>
        </w:rPr>
        <w:t>).</w:t>
      </w:r>
    </w:p>
    <w:p w:rsidR="004255BE" w:rsidRDefault="00493CC5" w:rsidP="004255B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người đang trong tình trạng đại Hadath cũng được phép đi ngang qua Masjid hoặc đi vào Masjid có việc cần nhưng không ngồi lại trong đó; vì Allah</w:t>
      </w:r>
      <w:r w:rsidR="00E16D85">
        <w:rPr>
          <w:rFonts w:asciiTheme="majorBidi" w:hAnsiTheme="majorBidi" w:cstheme="majorBidi"/>
          <w:lang w:val="vi-VN"/>
        </w:rPr>
        <w:t xml:space="preserve"> </w:t>
      </w:r>
      <w:r w:rsidR="00E16D85" w:rsidRPr="00032E3B">
        <w:rPr>
          <w:color w:val="205B83"/>
        </w:rPr>
        <w:sym w:font="AGA Arabesque" w:char="0049"/>
      </w:r>
      <w:r>
        <w:rPr>
          <w:rFonts w:asciiTheme="majorBidi" w:hAnsiTheme="majorBidi" w:cstheme="majorBidi"/>
          <w:lang w:val="vi-VN"/>
        </w:rPr>
        <w:t xml:space="preserve"> đã phán:</w:t>
      </w:r>
    </w:p>
    <w:p w:rsidR="00E16D85" w:rsidRPr="003E7104" w:rsidRDefault="00E16D85" w:rsidP="00E16D85">
      <w:pPr>
        <w:bidi w:val="0"/>
        <w:spacing w:before="120" w:after="0" w:line="240" w:lineRule="auto"/>
        <w:jc w:val="both"/>
        <w:rPr>
          <w:rFonts w:asciiTheme="majorBidi" w:hAnsiTheme="majorBidi" w:cstheme="majorBidi"/>
          <w:color w:val="385623"/>
          <w:lang w:val="vi-VN"/>
        </w:rPr>
      </w:pPr>
      <w:r w:rsidRPr="003E7104">
        <w:rPr>
          <w:b/>
          <w:bCs/>
          <w:color w:val="385623"/>
        </w:rPr>
        <w:sym w:font="AGA Arabesque" w:char="007B"/>
      </w:r>
      <w:r>
        <w:rPr>
          <w:b/>
          <w:bCs/>
          <w:color w:val="385623"/>
          <w:lang w:val="vi-VN"/>
        </w:rPr>
        <w:t xml:space="preserve"> ... </w:t>
      </w:r>
      <w:r w:rsidRPr="003E7104">
        <w:rPr>
          <w:rFonts w:asciiTheme="majorBidi" w:hAnsiTheme="majorBidi" w:cstheme="majorBidi"/>
          <w:b/>
          <w:bCs/>
          <w:color w:val="385623"/>
          <w:lang w:val="vi-VN"/>
        </w:rPr>
        <w:t>ngoại trừ trường hợp chỉ là người đi ngang qua (Masijd chứ không nán lại trong đó).</w:t>
      </w:r>
      <w:r w:rsidRPr="003E7104">
        <w:rPr>
          <w:b/>
          <w:bCs/>
          <w:color w:val="385623"/>
        </w:rPr>
        <w:sym w:font="AGA Arabesque" w:char="007D"/>
      </w:r>
      <w:r w:rsidRPr="003E7104">
        <w:rPr>
          <w:rFonts w:asciiTheme="majorBidi" w:hAnsiTheme="majorBidi" w:cstheme="majorBidi"/>
          <w:color w:val="385623"/>
          <w:lang w:val="vi-VN"/>
        </w:rPr>
        <w:t xml:space="preserve"> (Chương 4 – Annisa’, câu 43).</w:t>
      </w: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E16D85" w:rsidRDefault="00C80862" w:rsidP="00E16D85">
      <w:pPr>
        <w:bidi w:val="0"/>
        <w:spacing w:before="120" w:after="0" w:line="240" w:lineRule="auto"/>
        <w:jc w:val="both"/>
        <w:rPr>
          <w:rFonts w:asciiTheme="majorBidi" w:hAnsiTheme="majorBidi" w:cstheme="majorBidi"/>
          <w:lang w:val="vi-VN"/>
        </w:rPr>
      </w:pPr>
      <w:r>
        <w:rPr>
          <w:rFonts w:asciiTheme="majorBidi" w:hAnsiTheme="majorBidi" w:cstheme="majorBidi"/>
          <w:noProof/>
        </w:rPr>
        <w:pict>
          <v:shape id="_x0000_s1029" type="#_x0000_t202" style="position:absolute;left:0;text-align:left;margin-left:43.45pt;margin-top:2.45pt;width:246pt;height:41.5pt;z-index:251683840" strokecolor="white [3212]">
            <o:extrusion v:ext="view" backdepth="1in" on="t" rotationangle="-25,-25" viewpoint="0,0" viewpointorigin="0,0" skewangle="0" skewamt="0" lightposition="-50000,50000" lightposition2="50000" type="perspective"/>
            <v:textbox>
              <w:txbxContent>
                <w:p w:rsidR="00F514F4" w:rsidRPr="008315D2" w:rsidRDefault="00F514F4">
                  <w:pPr>
                    <w:rPr>
                      <w:rFonts w:ascii="Comic Sans MS" w:hAnsi="Comic Sans MS"/>
                      <w:color w:val="7030A0"/>
                      <w:sz w:val="36"/>
                      <w:szCs w:val="36"/>
                      <w:lang w:val="vi-VN"/>
                    </w:rPr>
                  </w:pPr>
                  <w:r w:rsidRPr="008315D2">
                    <w:rPr>
                      <w:rFonts w:ascii="Comic Sans MS" w:hAnsi="Comic Sans MS"/>
                      <w:color w:val="7030A0"/>
                      <w:sz w:val="36"/>
                      <w:szCs w:val="36"/>
                      <w:lang w:val="vi-VN"/>
                    </w:rPr>
                    <w:t>Allah là Đ</w:t>
                  </w:r>
                  <w:r w:rsidRPr="008315D2">
                    <w:rPr>
                      <w:rFonts w:ascii="Comic Sans MS"/>
                      <w:color w:val="7030A0"/>
                      <w:sz w:val="36"/>
                      <w:szCs w:val="36"/>
                      <w:lang w:val="vi-VN"/>
                    </w:rPr>
                    <w:t>ấ</w:t>
                  </w:r>
                  <w:r w:rsidRPr="008315D2">
                    <w:rPr>
                      <w:rFonts w:ascii="Comic Sans MS" w:hAnsi="Comic Sans MS"/>
                      <w:color w:val="7030A0"/>
                      <w:sz w:val="36"/>
                      <w:szCs w:val="36"/>
                      <w:lang w:val="vi-VN"/>
                    </w:rPr>
                    <w:t>ng bi</w:t>
                  </w:r>
                  <w:r w:rsidRPr="008315D2">
                    <w:rPr>
                      <w:rFonts w:ascii="Comic Sans MS"/>
                      <w:color w:val="7030A0"/>
                      <w:sz w:val="36"/>
                      <w:szCs w:val="36"/>
                      <w:lang w:val="vi-VN"/>
                    </w:rPr>
                    <w:t>ế</w:t>
                  </w:r>
                  <w:r w:rsidRPr="008315D2">
                    <w:rPr>
                      <w:rFonts w:ascii="Comic Sans MS" w:hAnsi="Comic Sans MS"/>
                      <w:color w:val="7030A0"/>
                      <w:sz w:val="36"/>
                      <w:szCs w:val="36"/>
                      <w:lang w:val="vi-VN"/>
                    </w:rPr>
                    <w:t>t h</w:t>
                  </w:r>
                  <w:r w:rsidRPr="008315D2">
                    <w:rPr>
                      <w:color w:val="7030A0"/>
                      <w:sz w:val="36"/>
                      <w:szCs w:val="36"/>
                      <w:lang w:val="vi-VN"/>
                    </w:rPr>
                    <w:t>ơ</w:t>
                  </w:r>
                  <w:r w:rsidRPr="008315D2">
                    <w:rPr>
                      <w:rFonts w:ascii="Comic Sans MS" w:hAnsi="Comic Sans MS"/>
                      <w:color w:val="7030A0"/>
                      <w:sz w:val="36"/>
                      <w:szCs w:val="36"/>
                      <w:lang w:val="vi-VN"/>
                    </w:rPr>
                    <w:t>n h</w:t>
                  </w:r>
                  <w:r w:rsidRPr="008315D2">
                    <w:rPr>
                      <w:rFonts w:ascii="Comic Sans MS"/>
                      <w:color w:val="7030A0"/>
                      <w:sz w:val="36"/>
                      <w:szCs w:val="36"/>
                      <w:lang w:val="vi-VN"/>
                    </w:rPr>
                    <w:t>ế</w:t>
                  </w:r>
                  <w:r w:rsidRPr="008315D2">
                    <w:rPr>
                      <w:rFonts w:ascii="Comic Sans MS" w:hAnsi="Comic Sans MS"/>
                      <w:color w:val="7030A0"/>
                      <w:sz w:val="36"/>
                      <w:szCs w:val="36"/>
                      <w:lang w:val="vi-VN"/>
                    </w:rPr>
                    <w:t>t !!!</w:t>
                  </w:r>
                </w:p>
              </w:txbxContent>
            </v:textbox>
            <w10:wrap type="square"/>
          </v:shape>
        </w:pict>
      </w: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E16D85" w:rsidRDefault="00E16D85" w:rsidP="00E16D85">
      <w:pPr>
        <w:bidi w:val="0"/>
        <w:spacing w:before="120" w:after="0" w:line="240" w:lineRule="auto"/>
        <w:jc w:val="both"/>
        <w:rPr>
          <w:rFonts w:asciiTheme="majorBidi" w:hAnsiTheme="majorBidi" w:cstheme="majorBidi"/>
          <w:lang w:val="vi-VN"/>
        </w:rPr>
      </w:pPr>
    </w:p>
    <w:p w:rsidR="00760D6B" w:rsidRDefault="00760D6B" w:rsidP="00760D6B">
      <w:pPr>
        <w:bidi w:val="0"/>
        <w:spacing w:before="120" w:after="0" w:line="240" w:lineRule="auto"/>
        <w:jc w:val="both"/>
        <w:rPr>
          <w:rFonts w:asciiTheme="majorBidi" w:hAnsiTheme="majorBidi" w:cstheme="majorBidi"/>
          <w:lang w:val="vi-VN"/>
        </w:rPr>
      </w:pPr>
    </w:p>
    <w:p w:rsidR="00E16D85" w:rsidRPr="00B53A4E" w:rsidRDefault="00B53A4E" w:rsidP="00B53A4E">
      <w:pPr>
        <w:bidi w:val="0"/>
        <w:spacing w:before="120" w:after="0" w:line="240" w:lineRule="auto"/>
        <w:jc w:val="center"/>
        <w:rPr>
          <w:rFonts w:asciiTheme="majorBidi" w:hAnsiTheme="majorBidi" w:cstheme="majorBidi"/>
          <w:b/>
          <w:bCs/>
          <w:color w:val="205B83"/>
          <w:sz w:val="44"/>
          <w:szCs w:val="44"/>
          <w:lang w:val="vi-VN"/>
        </w:rPr>
      </w:pPr>
      <w:r w:rsidRPr="00B53A4E">
        <w:rPr>
          <w:rFonts w:asciiTheme="majorBidi" w:hAnsiTheme="majorBidi" w:cstheme="majorBidi"/>
          <w:b/>
          <w:bCs/>
          <w:color w:val="205B83"/>
          <w:sz w:val="44"/>
          <w:szCs w:val="44"/>
          <w:lang w:val="vi-VN"/>
        </w:rPr>
        <w:t>Văn Hóa Đi Vệ Sinh</w:t>
      </w:r>
    </w:p>
    <w:p w:rsidR="00B53A4E" w:rsidRDefault="00CB01C8" w:rsidP="00B53A4E">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5888" behindDoc="0" locked="0" layoutInCell="1" allowOverlap="1">
            <wp:simplePos x="0" y="0"/>
            <wp:positionH relativeFrom="margin">
              <wp:posOffset>907415</wp:posOffset>
            </wp:positionH>
            <wp:positionV relativeFrom="paragraph">
              <wp:posOffset>1905</wp:posOffset>
            </wp:positionV>
            <wp:extent cx="2165350" cy="31115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B53A4E" w:rsidRDefault="00DD16E2" w:rsidP="00580FA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Tôn giáo Islam là tôn giáo bao quát và trọn vẹn. Nó không bỏ qua bất cứ điều gì mà con người cần đến trong đạ</w:t>
      </w:r>
      <w:r w:rsidR="00594046">
        <w:rPr>
          <w:rFonts w:asciiTheme="majorBidi" w:hAnsiTheme="majorBidi" w:cstheme="majorBidi"/>
          <w:lang w:val="vi-VN"/>
        </w:rPr>
        <w:t>o cũng như trong</w:t>
      </w:r>
      <w:r>
        <w:rPr>
          <w:rFonts w:asciiTheme="majorBidi" w:hAnsiTheme="majorBidi" w:cstheme="majorBidi"/>
          <w:lang w:val="vi-VN"/>
        </w:rPr>
        <w:t xml:space="preserve"> đời sống thế tục của họ</w:t>
      </w:r>
      <w:r w:rsidR="00F53235">
        <w:rPr>
          <w:rFonts w:asciiTheme="majorBidi" w:hAnsiTheme="majorBidi" w:cstheme="majorBidi"/>
          <w:lang w:val="vi-VN"/>
        </w:rPr>
        <w:t xml:space="preserve">. </w:t>
      </w:r>
      <w:r w:rsidR="00580FAF">
        <w:rPr>
          <w:rFonts w:asciiTheme="majorBidi" w:hAnsiTheme="majorBidi" w:cstheme="majorBidi"/>
          <w:lang w:val="vi-VN"/>
        </w:rPr>
        <w:t>Và một trong những điều mà Islam không bỏ qua đó</w:t>
      </w:r>
      <w:r w:rsidR="00AB03CE">
        <w:rPr>
          <w:rFonts w:asciiTheme="majorBidi" w:hAnsiTheme="majorBidi" w:cstheme="majorBidi"/>
          <w:lang w:val="vi-VN"/>
        </w:rPr>
        <w:t xml:space="preserve"> là</w:t>
      </w:r>
      <w:r w:rsidR="00580FAF">
        <w:rPr>
          <w:rFonts w:asciiTheme="majorBidi" w:hAnsiTheme="majorBidi" w:cstheme="majorBidi"/>
          <w:lang w:val="vi-VN"/>
        </w:rPr>
        <w:t xml:space="preserve"> văn hóa đi vệ sinh; mục đích để nâng tầm khác biệt giữa con người được Allah </w:t>
      </w:r>
      <w:r w:rsidR="00580FAF" w:rsidRPr="00032E3B">
        <w:rPr>
          <w:color w:val="205B83"/>
        </w:rPr>
        <w:sym w:font="AGA Arabesque" w:char="0049"/>
      </w:r>
      <w:r w:rsidR="00580FAF">
        <w:rPr>
          <w:rFonts w:asciiTheme="majorBidi" w:hAnsiTheme="majorBidi" w:cstheme="majorBidi"/>
          <w:lang w:val="vi-VN"/>
        </w:rPr>
        <w:t xml:space="preserve"> ban cho sự cao quý với loài vật cũng như để trở nên cao quý hơn loài vật.</w:t>
      </w:r>
      <w:r w:rsidR="00AC4BB3">
        <w:rPr>
          <w:rFonts w:asciiTheme="majorBidi" w:hAnsiTheme="majorBidi" w:cstheme="majorBidi"/>
          <w:lang w:val="vi-VN"/>
        </w:rPr>
        <w:t xml:space="preserve"> Hơn nữa tôn giáo của chúng ta là tôn giáo của sự sạch sẽ, tôn giáo của sự tinh khiết. Do đó, giáo lý Islam có những qui định làm nên một lề lối văn hóa trong việc đi vệ sinh theo một phong thái cao đẹp và lịch sự của Islam.</w:t>
      </w:r>
    </w:p>
    <w:p w:rsidR="00AC4BB3" w:rsidRDefault="00211397" w:rsidP="00BA5D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Khi người Muslim muốn đi vệ sinh thì giáo lý khuyến khích y nên thực hiện theo sự chỉ dạy sau đây:</w:t>
      </w:r>
    </w:p>
    <w:p w:rsidR="00211397" w:rsidRDefault="006B588B" w:rsidP="006B588B">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Trước khi bước vào</w:t>
      </w:r>
      <w:r w:rsidR="00677249">
        <w:rPr>
          <w:rFonts w:asciiTheme="majorBidi" w:hAnsiTheme="majorBidi" w:cstheme="majorBidi"/>
          <w:lang w:val="vi-VN"/>
        </w:rPr>
        <w:t xml:space="preserve"> nhà vệ sinh,</w:t>
      </w:r>
      <w:r>
        <w:rPr>
          <w:rFonts w:asciiTheme="majorBidi" w:hAnsiTheme="majorBidi" w:cstheme="majorBidi"/>
          <w:lang w:val="vi-VN"/>
        </w:rPr>
        <w:t xml:space="preserve"> nói:</w:t>
      </w:r>
    </w:p>
    <w:p w:rsidR="006B588B" w:rsidRDefault="006B588B" w:rsidP="006B588B">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6B588B">
        <w:rPr>
          <w:rFonts w:asciiTheme="majorBidi" w:hAnsiTheme="majorBidi" w:cs="KFGQPC Uthman Taha Naskh" w:hint="cs"/>
          <w:b/>
          <w:bCs/>
          <w:color w:val="1F3864" w:themeColor="accent5" w:themeShade="80"/>
          <w:sz w:val="32"/>
          <w:szCs w:val="32"/>
          <w:rtl/>
        </w:rPr>
        <w:t>بِسْمِ</w:t>
      </w:r>
      <w:r>
        <w:rPr>
          <w:rFonts w:asciiTheme="majorBidi" w:hAnsiTheme="majorBidi" w:cs="KFGQPC Uthman Taha Naskh" w:hint="cs"/>
          <w:b/>
          <w:bCs/>
          <w:sz w:val="32"/>
          <w:szCs w:val="32"/>
          <w:rtl/>
        </w:rPr>
        <w:t xml:space="preserve"> </w:t>
      </w:r>
      <w:r w:rsidRPr="006B588B">
        <w:rPr>
          <w:rFonts w:asciiTheme="majorBidi" w:hAnsiTheme="majorBidi" w:cs="KFGQPC Uthman Taha Naskh" w:hint="cs"/>
          <w:b/>
          <w:bCs/>
          <w:color w:val="1F3864" w:themeColor="accent5" w:themeShade="80"/>
          <w:sz w:val="32"/>
          <w:szCs w:val="32"/>
          <w:rtl/>
        </w:rPr>
        <w:t>اللهِ، أَعُوْذُ بِكَ مِنَ الْخُبُثِ وَالْخَبَائِثِ</w:t>
      </w:r>
      <w:r w:rsidRPr="0027444D">
        <w:rPr>
          <w:rFonts w:ascii="KFGQPC Uthman Taha Naskh" w:hAnsi="KFGQPC Uthman Taha Naskh" w:cs="KFGQPC Uthman Taha Naskh" w:hint="cs"/>
          <w:b/>
          <w:bCs/>
          <w:color w:val="1F3864" w:themeColor="accent5" w:themeShade="80"/>
          <w:sz w:val="32"/>
          <w:szCs w:val="32"/>
          <w:rtl/>
        </w:rPr>
        <w:t>}</w:t>
      </w:r>
    </w:p>
    <w:p w:rsidR="006B588B" w:rsidRDefault="006B588B" w:rsidP="006B588B">
      <w:pPr>
        <w:bidi w:val="0"/>
        <w:spacing w:before="120" w:after="0" w:line="240" w:lineRule="auto"/>
        <w:jc w:val="both"/>
        <w:rPr>
          <w:rFonts w:asciiTheme="majorBidi" w:hAnsiTheme="majorBidi" w:cstheme="majorBidi"/>
          <w:b/>
          <w:bCs/>
          <w:color w:val="1F3864" w:themeColor="accent5" w:themeShade="80"/>
          <w:lang w:val="vi-VN"/>
        </w:rPr>
      </w:pPr>
      <w:r w:rsidRPr="006B588B">
        <w:rPr>
          <w:rFonts w:asciiTheme="majorBidi" w:hAnsiTheme="majorBidi" w:cstheme="majorBidi"/>
          <w:b/>
          <w:bCs/>
          <w:color w:val="1F3864" w:themeColor="accent5" w:themeShade="80"/>
          <w:lang w:val="vi-VN"/>
        </w:rPr>
        <w:t>“Bismillah, a-u’zdu bika minal khubuthi walkhoba-ith”</w:t>
      </w:r>
      <w:r>
        <w:rPr>
          <w:rFonts w:asciiTheme="majorBidi" w:hAnsiTheme="majorBidi" w:cstheme="majorBidi"/>
          <w:b/>
          <w:bCs/>
          <w:color w:val="1F3864" w:themeColor="accent5" w:themeShade="80"/>
          <w:lang w:val="vi-VN"/>
        </w:rPr>
        <w:t>.</w:t>
      </w:r>
    </w:p>
    <w:p w:rsidR="006B588B" w:rsidRPr="006B588B" w:rsidRDefault="006B588B" w:rsidP="006B588B">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4D06A2">
        <w:rPr>
          <w:rFonts w:asciiTheme="majorBidi" w:hAnsiTheme="majorBidi" w:cstheme="majorBidi"/>
          <w:b/>
          <w:bCs/>
          <w:color w:val="1F3864" w:themeColor="accent5" w:themeShade="80"/>
          <w:lang w:val="vi-VN"/>
        </w:rPr>
        <w:t>Nhân danh Allah, bề tôi cầu xin Ngài che chở khỏi những tên Shaytan nam và những tên Shaytan nữ</w:t>
      </w:r>
      <w:r>
        <w:rPr>
          <w:rFonts w:asciiTheme="majorBidi" w:hAnsiTheme="majorBidi" w:cstheme="majorBidi"/>
          <w:b/>
          <w:bCs/>
          <w:color w:val="1F3864" w:themeColor="accent5" w:themeShade="80"/>
          <w:lang w:val="vi-VN"/>
        </w:rPr>
        <w:t>”</w:t>
      </w:r>
      <w:r w:rsidR="00A75A90">
        <w:rPr>
          <w:rFonts w:asciiTheme="majorBidi" w:hAnsiTheme="majorBidi" w:cstheme="majorBidi"/>
          <w:b/>
          <w:bCs/>
          <w:color w:val="1F3864" w:themeColor="accent5" w:themeShade="80"/>
          <w:lang w:val="vi-VN"/>
        </w:rPr>
        <w:t>.</w:t>
      </w:r>
    </w:p>
    <w:p w:rsidR="006B588B" w:rsidRDefault="008439AA" w:rsidP="006B588B">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Bước vào bằng chân trái.</w:t>
      </w:r>
    </w:p>
    <w:p w:rsidR="008439AA" w:rsidRDefault="005F1325" w:rsidP="008439AA">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Khi trở ra thì bước ra bằng chân phải, sau đó nói: </w:t>
      </w:r>
      <w:r w:rsidRPr="0013425B">
        <w:rPr>
          <w:rFonts w:asciiTheme="majorBidi" w:hAnsiTheme="majorBidi" w:cstheme="majorBidi"/>
          <w:b/>
          <w:bCs/>
          <w:color w:val="1F3864" w:themeColor="accent5" w:themeShade="80"/>
          <w:lang w:val="vi-VN"/>
        </w:rPr>
        <w:t>“</w:t>
      </w:r>
      <w:r w:rsidRPr="0013425B">
        <w:rPr>
          <w:rFonts w:asciiTheme="majorBidi" w:hAnsiTheme="majorBidi" w:cs="KFGQPC Uthman Taha Naskh" w:hint="cs"/>
          <w:b/>
          <w:bCs/>
          <w:color w:val="1F3864" w:themeColor="accent5" w:themeShade="80"/>
          <w:rtl/>
        </w:rPr>
        <w:t>غُفْرَانَكِ</w:t>
      </w:r>
      <w:r w:rsidRPr="0013425B">
        <w:rPr>
          <w:rFonts w:asciiTheme="majorBidi" w:hAnsiTheme="majorBidi" w:cstheme="majorBidi"/>
          <w:b/>
          <w:bCs/>
          <w:color w:val="1F3864" w:themeColor="accent5" w:themeShade="80"/>
          <w:lang w:val="vi-VN"/>
        </w:rPr>
        <w:t>” – “Ghufra-naka” – “Cầu xin Allah tha thứ”</w:t>
      </w:r>
      <w:r>
        <w:rPr>
          <w:rFonts w:asciiTheme="majorBidi" w:hAnsiTheme="majorBidi" w:cstheme="majorBidi"/>
          <w:lang w:val="vi-VN"/>
        </w:rPr>
        <w:t>.</w:t>
      </w:r>
      <w:r w:rsidR="009E6799">
        <w:rPr>
          <w:rFonts w:asciiTheme="majorBidi" w:hAnsiTheme="majorBidi" w:cstheme="majorBidi"/>
          <w:lang w:val="vi-VN"/>
        </w:rPr>
        <w:t xml:space="preserve"> </w:t>
      </w:r>
    </w:p>
    <w:p w:rsidR="009A6760" w:rsidRDefault="00BF3125" w:rsidP="009A676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đi vệ sinh ngoài trời thì khuyến khích đi xa khỏi tầm nhìn của mọi người và tìm chỗ</w:t>
      </w:r>
      <w:r w:rsidR="00CB5099">
        <w:rPr>
          <w:rFonts w:asciiTheme="majorBidi" w:hAnsiTheme="majorBidi" w:cstheme="majorBidi"/>
          <w:lang w:val="vi-VN"/>
        </w:rPr>
        <w:t xml:space="preserve"> hoang vắng, che khuất tầm nhìn của mọi người bằng vật chắn hoặc cây hoặc những thứ gì khác.</w:t>
      </w:r>
    </w:p>
    <w:p w:rsidR="00CB5099" w:rsidRDefault="00135CFD" w:rsidP="00CB5099">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Cấm quay mặt hay lưng về phía Qiblah trong lúc đi vệ sinh nếu như đi ngoài trời bởi vì Thiên sứ của Allah</w:t>
      </w:r>
      <w:r w:rsidR="00C90291">
        <w:rPr>
          <w:rFonts w:asciiTheme="majorBidi" w:hAnsiTheme="majorBidi" w:cstheme="majorBidi"/>
          <w:lang w:val="vi-VN"/>
        </w:rPr>
        <w:t xml:space="preserve"> </w:t>
      </w:r>
      <w:r w:rsidR="00C90291" w:rsidRPr="00B53A4E">
        <w:rPr>
          <w:color w:val="205B83"/>
        </w:rPr>
        <w:sym w:font="AGA Arabesque" w:char="0065"/>
      </w:r>
      <w:r>
        <w:rPr>
          <w:rFonts w:asciiTheme="majorBidi" w:hAnsiTheme="majorBidi" w:cstheme="majorBidi"/>
          <w:lang w:val="vi-VN"/>
        </w:rPr>
        <w:t xml:space="preserve"> cấm quay mặt và lưng về phia Qiblah trong lúc đi vệ sinh.</w:t>
      </w:r>
    </w:p>
    <w:p w:rsidR="00135CFD" w:rsidRDefault="00A64AF2" w:rsidP="00135CFD">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tiểu thì cẩn thận đừng để nước tiểu bắ</w:t>
      </w:r>
      <w:r w:rsidR="005F054B">
        <w:rPr>
          <w:rFonts w:asciiTheme="majorBidi" w:hAnsiTheme="majorBidi" w:cstheme="majorBidi"/>
          <w:lang w:val="vi-VN"/>
        </w:rPr>
        <w:t>n dính vào cơ thể</w:t>
      </w:r>
      <w:r>
        <w:rPr>
          <w:rFonts w:asciiTheme="majorBidi" w:hAnsiTheme="majorBidi" w:cstheme="majorBidi"/>
          <w:lang w:val="vi-VN"/>
        </w:rPr>
        <w:t xml:space="preserve"> và quần áo</w:t>
      </w:r>
      <w:r w:rsidR="009B6F78">
        <w:rPr>
          <w:rFonts w:asciiTheme="majorBidi" w:hAnsiTheme="majorBidi" w:cstheme="majorBidi"/>
          <w:lang w:val="vi-VN"/>
        </w:rPr>
        <w:t>, phải rửa hoặc lau chùi bộ phận sinh dục khi tiểu xong</w:t>
      </w:r>
      <w:r w:rsidR="009B5DE5">
        <w:rPr>
          <w:rFonts w:asciiTheme="majorBidi" w:hAnsiTheme="majorBidi" w:cstheme="majorBidi"/>
          <w:lang w:val="vi-VN"/>
        </w:rPr>
        <w:t>,</w:t>
      </w:r>
      <w:r w:rsidR="009B6F78">
        <w:rPr>
          <w:rFonts w:asciiTheme="majorBidi" w:hAnsiTheme="majorBidi" w:cstheme="majorBidi"/>
          <w:lang w:val="vi-VN"/>
        </w:rPr>
        <w:t xml:space="preserve"> nếu không sẽ bị trừng phạt trong cõi mộ.</w:t>
      </w:r>
    </w:p>
    <w:p w:rsidR="009B6F78" w:rsidRDefault="00475295" w:rsidP="009B6F78">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chạm bộ phận sinh dục bằng t</w:t>
      </w:r>
      <w:r w:rsidR="00761AD6">
        <w:rPr>
          <w:rFonts w:asciiTheme="majorBidi" w:hAnsiTheme="majorBidi" w:cstheme="majorBidi"/>
          <w:lang w:val="vi-VN"/>
        </w:rPr>
        <w:t>a</w:t>
      </w:r>
      <w:r>
        <w:rPr>
          <w:rFonts w:asciiTheme="majorBidi" w:hAnsiTheme="majorBidi" w:cstheme="majorBidi"/>
          <w:lang w:val="vi-VN"/>
        </w:rPr>
        <w:t>y phải</w:t>
      </w:r>
      <w:r w:rsidR="002900FA">
        <w:rPr>
          <w:rFonts w:asciiTheme="majorBidi" w:hAnsiTheme="majorBidi" w:cstheme="majorBidi"/>
          <w:lang w:val="vi-VN"/>
        </w:rPr>
        <w:t xml:space="preserve"> bởi Nabi</w:t>
      </w:r>
      <w:r w:rsidR="00E973E9">
        <w:rPr>
          <w:rFonts w:asciiTheme="majorBidi" w:hAnsiTheme="majorBidi" w:cstheme="majorBidi"/>
          <w:lang w:val="vi-VN"/>
        </w:rPr>
        <w:t xml:space="preserve"> </w:t>
      </w:r>
      <w:r w:rsidR="00E973E9" w:rsidRPr="00B53A4E">
        <w:rPr>
          <w:color w:val="205B83"/>
        </w:rPr>
        <w:sym w:font="AGA Arabesque" w:char="0065"/>
      </w:r>
      <w:r w:rsidR="002900FA">
        <w:rPr>
          <w:rFonts w:asciiTheme="majorBidi" w:hAnsiTheme="majorBidi" w:cstheme="majorBidi"/>
          <w:lang w:val="vi-VN"/>
        </w:rPr>
        <w:t xml:space="preserve"> đã cấm điều đó.</w:t>
      </w:r>
    </w:p>
    <w:p w:rsidR="002900FA" w:rsidRDefault="00761AD6" w:rsidP="00F96FD4">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Không được phép </w:t>
      </w:r>
      <w:r w:rsidR="00F96FD4">
        <w:rPr>
          <w:rFonts w:asciiTheme="majorBidi" w:hAnsiTheme="majorBidi" w:cstheme="majorBidi"/>
          <w:lang w:val="vi-VN"/>
        </w:rPr>
        <w:t xml:space="preserve">đi vệ sinh trên lối đi của mọi người, dưới bóng râm nơi mọi người nghỉ chân hoặc các </w:t>
      </w:r>
      <w:r w:rsidR="00F96FD4">
        <w:rPr>
          <w:rFonts w:asciiTheme="majorBidi" w:hAnsiTheme="majorBidi" w:cstheme="majorBidi"/>
          <w:lang w:val="vi-VN"/>
        </w:rPr>
        <w:lastRenderedPageBreak/>
        <w:t xml:space="preserve">nguồn nước sử dụng; tương tự, không được phép đi vệ sinh ở những nơi mà mọi người thường qua lại, hoặc khu chôn cất của những người Muslim; bởi vì Thiên sứ của Allah </w:t>
      </w:r>
      <w:r w:rsidR="00F96FD4" w:rsidRPr="00B53A4E">
        <w:rPr>
          <w:color w:val="205B83"/>
        </w:rPr>
        <w:sym w:font="AGA Arabesque" w:char="0065"/>
      </w:r>
      <w:r w:rsidR="00F96FD4">
        <w:rPr>
          <w:rFonts w:asciiTheme="majorBidi" w:hAnsiTheme="majorBidi" w:cstheme="majorBidi"/>
          <w:lang w:val="vi-VN"/>
        </w:rPr>
        <w:t xml:space="preserve"> đã ngăn cấm sự việc đó. </w:t>
      </w:r>
    </w:p>
    <w:p w:rsidR="00D779BA" w:rsidRDefault="00D6017C" w:rsidP="00D779BA">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mang vào nhà vệ sinh thứ gì đó có Qur’an, và tốt nhất không nên mang vào nhà vệ sinh những gì có</w:t>
      </w:r>
      <w:r w:rsidR="00713EB1">
        <w:rPr>
          <w:rFonts w:asciiTheme="majorBidi" w:hAnsiTheme="majorBidi" w:cstheme="majorBidi"/>
          <w:lang w:val="vi-VN"/>
        </w:rPr>
        <w:t xml:space="preserve"> lời tụng niệm Allah</w:t>
      </w:r>
      <w:r w:rsidR="00F46726">
        <w:rPr>
          <w:rFonts w:asciiTheme="majorBidi" w:hAnsiTheme="majorBidi" w:cstheme="majorBidi"/>
          <w:lang w:val="vi-VN"/>
        </w:rPr>
        <w:t xml:space="preserve"> </w:t>
      </w:r>
      <w:r w:rsidR="00F46726" w:rsidRPr="00032E3B">
        <w:rPr>
          <w:color w:val="205B83"/>
        </w:rPr>
        <w:sym w:font="AGA Arabesque" w:char="0049"/>
      </w:r>
      <w:r w:rsidR="00713EB1">
        <w:rPr>
          <w:rFonts w:asciiTheme="majorBidi" w:hAnsiTheme="majorBidi" w:cstheme="majorBidi"/>
          <w:lang w:val="vi-VN"/>
        </w:rPr>
        <w:t>.</w:t>
      </w:r>
    </w:p>
    <w:p w:rsidR="00713EB1" w:rsidRDefault="00F46726" w:rsidP="00F048F7">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324187">
        <w:rPr>
          <w:rFonts w:asciiTheme="majorBidi" w:hAnsiTheme="majorBidi" w:cstheme="majorBidi"/>
          <w:lang w:val="vi-VN"/>
        </w:rPr>
        <w:t>Trong lúc đang đi vệ sinh không nên nói chuyện; ông Ibnu Umar</w:t>
      </w:r>
      <w:r w:rsidR="008F2335">
        <w:rPr>
          <w:rFonts w:asciiTheme="majorBidi" w:hAnsiTheme="majorBidi" w:cstheme="majorBidi"/>
          <w:lang w:val="vi-VN"/>
        </w:rPr>
        <w:t xml:space="preserve"> </w:t>
      </w:r>
      <w:r w:rsidR="008F2335" w:rsidRPr="00032E3B">
        <w:rPr>
          <w:color w:val="205B83"/>
        </w:rPr>
        <w:sym w:font="AGA Arabesque" w:char="0074"/>
      </w:r>
      <w:r w:rsidR="00324187">
        <w:rPr>
          <w:rFonts w:asciiTheme="majorBidi" w:hAnsiTheme="majorBidi" w:cstheme="majorBidi"/>
          <w:lang w:val="vi-VN"/>
        </w:rPr>
        <w:t xml:space="preserve"> thuật lại, nói: </w:t>
      </w:r>
      <w:r w:rsidR="00324187" w:rsidRPr="00422AF4">
        <w:rPr>
          <w:rFonts w:asciiTheme="majorBidi" w:hAnsiTheme="majorBidi" w:cstheme="majorBidi"/>
          <w:b/>
          <w:bCs/>
          <w:color w:val="1F3864" w:themeColor="accent5" w:themeShade="80"/>
          <w:lang w:val="vi-VN"/>
        </w:rPr>
        <w:t>“</w:t>
      </w:r>
      <w:r w:rsidR="008A6DEF" w:rsidRPr="00422AF4">
        <w:rPr>
          <w:rFonts w:asciiTheme="majorBidi" w:hAnsiTheme="majorBidi" w:cstheme="majorBidi"/>
          <w:b/>
          <w:bCs/>
          <w:color w:val="1F3864" w:themeColor="accent5" w:themeShade="80"/>
          <w:lang w:val="vi-VN"/>
        </w:rPr>
        <w:t>Một người đàn ông đi ngang qua Nabi</w:t>
      </w:r>
      <w:r w:rsidR="002D582E">
        <w:rPr>
          <w:rFonts w:asciiTheme="majorBidi" w:hAnsiTheme="majorBidi" w:cstheme="majorBidi"/>
          <w:b/>
          <w:bCs/>
          <w:color w:val="1F3864" w:themeColor="accent5" w:themeShade="80"/>
          <w:lang w:val="vi-VN"/>
        </w:rPr>
        <w:t xml:space="preserve"> </w:t>
      </w:r>
      <w:r w:rsidR="002D582E" w:rsidRPr="002D582E">
        <w:rPr>
          <w:b/>
          <w:bCs/>
          <w:color w:val="205B83"/>
        </w:rPr>
        <w:sym w:font="AGA Arabesque" w:char="0065"/>
      </w:r>
      <w:r w:rsidR="008A6DEF" w:rsidRPr="00422AF4">
        <w:rPr>
          <w:rFonts w:asciiTheme="majorBidi" w:hAnsiTheme="majorBidi" w:cstheme="majorBidi"/>
          <w:b/>
          <w:bCs/>
          <w:color w:val="1F3864" w:themeColor="accent5" w:themeShade="80"/>
          <w:lang w:val="vi-VN"/>
        </w:rPr>
        <w:t xml:space="preserve">, y chào Salam Người trong lúc Người đang tiểu nên Người đã không đáp lại lời chào Salam </w:t>
      </w:r>
      <w:r w:rsidR="00F048F7">
        <w:rPr>
          <w:rFonts w:asciiTheme="majorBidi" w:hAnsiTheme="majorBidi" w:cstheme="majorBidi"/>
          <w:b/>
          <w:bCs/>
          <w:color w:val="1F3864" w:themeColor="accent5" w:themeShade="80"/>
          <w:lang w:val="vi-VN"/>
        </w:rPr>
        <w:t>của</w:t>
      </w:r>
      <w:r w:rsidR="008A6DEF" w:rsidRPr="00422AF4">
        <w:rPr>
          <w:rFonts w:asciiTheme="majorBidi" w:hAnsiTheme="majorBidi" w:cstheme="majorBidi"/>
          <w:b/>
          <w:bCs/>
          <w:color w:val="1F3864" w:themeColor="accent5" w:themeShade="80"/>
          <w:lang w:val="vi-VN"/>
        </w:rPr>
        <w:t xml:space="preserve"> y.</w:t>
      </w:r>
      <w:r w:rsidR="00324187" w:rsidRPr="00422AF4">
        <w:rPr>
          <w:rFonts w:asciiTheme="majorBidi" w:hAnsiTheme="majorBidi" w:cstheme="majorBidi"/>
          <w:b/>
          <w:bCs/>
          <w:color w:val="1F3864" w:themeColor="accent5" w:themeShade="80"/>
          <w:lang w:val="vi-VN"/>
        </w:rPr>
        <w:t>”</w:t>
      </w:r>
      <w:r w:rsidR="008A6DEF" w:rsidRPr="00422AF4">
        <w:rPr>
          <w:rFonts w:asciiTheme="majorBidi" w:hAnsiTheme="majorBidi" w:cstheme="majorBidi"/>
          <w:color w:val="1F3864" w:themeColor="accent5" w:themeShade="80"/>
          <w:lang w:val="vi-VN"/>
        </w:rPr>
        <w:t xml:space="preserve"> (</w:t>
      </w:r>
      <w:r w:rsidR="008A6DEF" w:rsidRPr="00422AF4">
        <w:rPr>
          <w:rFonts w:asciiTheme="majorBidi" w:hAnsiTheme="majorBidi" w:cstheme="majorBidi"/>
          <w:i/>
          <w:iCs/>
          <w:color w:val="1F3864" w:themeColor="accent5" w:themeShade="80"/>
          <w:lang w:val="vi-VN"/>
        </w:rPr>
        <w:t>Muslim</w:t>
      </w:r>
      <w:r w:rsidR="008A6DEF" w:rsidRPr="00422AF4">
        <w:rPr>
          <w:rFonts w:asciiTheme="majorBidi" w:hAnsiTheme="majorBidi" w:cstheme="majorBidi"/>
          <w:color w:val="1F3864" w:themeColor="accent5" w:themeShade="80"/>
          <w:lang w:val="vi-VN"/>
        </w:rPr>
        <w:t>).</w:t>
      </w:r>
    </w:p>
    <w:p w:rsidR="008A6DEF" w:rsidRDefault="00422AF4" w:rsidP="008A6DEF">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6842F6">
        <w:rPr>
          <w:rFonts w:asciiTheme="majorBidi" w:hAnsiTheme="majorBidi" w:cstheme="majorBidi"/>
          <w:lang w:val="vi-VN"/>
        </w:rPr>
        <w:t>Không vấn đề gì nếu nói chuyện trong lúc làm Wudu’ và tắm.</w:t>
      </w:r>
    </w:p>
    <w:p w:rsidR="003508BD" w:rsidRDefault="00B908C6" w:rsidP="00EC467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nào đi vệ sinh xong thì người tín đồ phải làm sạch với nước hoặc lau chùi với đá hoặc những gì có</w:t>
      </w:r>
      <w:r w:rsidR="00B57628">
        <w:rPr>
          <w:rFonts w:asciiTheme="majorBidi" w:hAnsiTheme="majorBidi" w:cstheme="majorBidi"/>
          <w:lang w:val="vi-VN"/>
        </w:rPr>
        <w:t xml:space="preserve"> thể</w:t>
      </w:r>
      <w:r>
        <w:rPr>
          <w:rFonts w:asciiTheme="majorBidi" w:hAnsiTheme="majorBidi" w:cstheme="majorBidi"/>
          <w:lang w:val="vi-VN"/>
        </w:rPr>
        <w:t xml:space="preserve"> lau chùi (như khăn giấy, lá cây, đất khô, ...). Nếu kết hợp cả lau chùi và rửa bằng nước thì càng tốt.</w:t>
      </w:r>
    </w:p>
    <w:p w:rsidR="001435C4" w:rsidRPr="00CA61A7" w:rsidRDefault="00672AE7" w:rsidP="001435C4">
      <w:pPr>
        <w:bidi w:val="0"/>
        <w:spacing w:before="120" w:after="0" w:line="240" w:lineRule="auto"/>
        <w:ind w:firstLine="720"/>
        <w:jc w:val="both"/>
        <w:rPr>
          <w:rFonts w:asciiTheme="majorBidi" w:hAnsiTheme="majorBidi" w:cstheme="majorBidi"/>
          <w:color w:val="C45911" w:themeColor="accent2" w:themeShade="BF"/>
          <w:lang w:val="vi-VN"/>
        </w:rPr>
      </w:pPr>
      <w:r w:rsidRPr="00CA61A7">
        <w:rPr>
          <w:rFonts w:asciiTheme="majorBidi" w:hAnsiTheme="majorBidi" w:cstheme="majorBidi"/>
          <w:color w:val="C45911" w:themeColor="accent2" w:themeShade="BF"/>
          <w:lang w:val="vi-VN"/>
        </w:rPr>
        <w:t xml:space="preserve">* </w:t>
      </w:r>
      <w:r w:rsidR="00EA7FA3" w:rsidRPr="00CA61A7">
        <w:rPr>
          <w:rFonts w:asciiTheme="majorBidi" w:hAnsiTheme="majorBidi" w:cstheme="majorBidi"/>
          <w:color w:val="C45911" w:themeColor="accent2" w:themeShade="BF"/>
          <w:lang w:val="vi-VN"/>
        </w:rPr>
        <w:t>Việc lau chùi cần phải hội đủ các điều kiện sau:</w:t>
      </w:r>
    </w:p>
    <w:p w:rsidR="00EA7FA3" w:rsidRDefault="00CA61A7" w:rsidP="00CA61A7">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Phải lau chùi ít nhất ba lần.</w:t>
      </w:r>
    </w:p>
    <w:p w:rsidR="00CA61A7" w:rsidRDefault="00CA61A7" w:rsidP="00E41410">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Vật dùng để lau chùi không phải là xương hay phân khô của các động vật, vì </w:t>
      </w:r>
      <w:r w:rsidR="00E41410">
        <w:rPr>
          <w:rFonts w:asciiTheme="majorBidi" w:hAnsiTheme="majorBidi" w:cstheme="majorBidi"/>
          <w:lang w:val="vi-VN"/>
        </w:rPr>
        <w:t>Thiên sứ của Allah</w:t>
      </w:r>
      <w:r>
        <w:rPr>
          <w:rFonts w:asciiTheme="majorBidi" w:hAnsiTheme="majorBidi" w:cstheme="majorBidi"/>
          <w:lang w:val="vi-VN"/>
        </w:rPr>
        <w:t xml:space="preserve"> </w:t>
      </w:r>
      <w:r w:rsidRPr="00B53A4E">
        <w:rPr>
          <w:color w:val="205B83"/>
        </w:rPr>
        <w:sym w:font="AGA Arabesque" w:char="0065"/>
      </w:r>
      <w:r>
        <w:rPr>
          <w:rFonts w:asciiTheme="majorBidi" w:hAnsiTheme="majorBidi" w:cstheme="majorBidi"/>
          <w:lang w:val="vi-VN"/>
        </w:rPr>
        <w:t xml:space="preserve"> đã cấm điều đó.</w:t>
      </w:r>
    </w:p>
    <w:p w:rsidR="00CA61A7" w:rsidRDefault="00FC11AA" w:rsidP="00CA61A7">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Vật dùng để lau chùi không phải là thức ăn của con người hay thức ăn của loài vật hoặc những trang sách kiến thức hay những gì tương tự.</w:t>
      </w:r>
    </w:p>
    <w:p w:rsidR="00FC11AA" w:rsidRDefault="00D74F2F" w:rsidP="00D74F2F">
      <w:pPr>
        <w:pStyle w:val="ListParagraph"/>
        <w:numPr>
          <w:ilvl w:val="0"/>
          <w:numId w:val="5"/>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lastRenderedPageBreak/>
        <w:t>Nếu sau khi lau chùi vẫn còn dấu vết thì phải rửa bằng nước sau đó.</w:t>
      </w:r>
    </w:p>
    <w:p w:rsidR="00D74F2F" w:rsidRDefault="00D74F2F" w:rsidP="00D74F2F">
      <w:pPr>
        <w:pStyle w:val="ListParagraph"/>
        <w:numPr>
          <w:ilvl w:val="0"/>
          <w:numId w:val="5"/>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Khi lau chùi chỉ cần cảm thấy đã sạch là được.</w:t>
      </w:r>
    </w:p>
    <w:p w:rsidR="00BE23D5" w:rsidRDefault="00C80862" w:rsidP="00BE23D5">
      <w:pPr>
        <w:bidi w:val="0"/>
        <w:spacing w:before="120" w:after="0" w:line="240" w:lineRule="auto"/>
        <w:jc w:val="both"/>
        <w:rPr>
          <w:rFonts w:asciiTheme="majorBidi" w:hAnsiTheme="majorBidi" w:cstheme="majorBidi"/>
          <w:lang w:val="vi-VN"/>
        </w:rPr>
      </w:pPr>
      <w:r>
        <w:rPr>
          <w:rFonts w:asciiTheme="majorBidi" w:hAnsiTheme="majorBidi" w:cstheme="majorBidi"/>
          <w:noProof/>
        </w:rPr>
        <w:pict>
          <v:shape id="_x0000_s1031" type="#_x0000_t202" style="position:absolute;left:0;text-align:left;margin-left:24.95pt;margin-top:43.15pt;width:259pt;height:40.5pt;z-index:251686912" strokecolor="white [3212]">
            <o:extrusion v:ext="view" on="t" rotationangle="25,25" viewpoint="0,0" viewpointorigin="0,0" skewangle="0" skewamt="0" lightposition=",-50000" type="perspective"/>
            <v:textbox>
              <w:txbxContent>
                <w:p w:rsidR="00F514F4" w:rsidRPr="00BE23D5" w:rsidRDefault="00F514F4" w:rsidP="00BE23D5">
                  <w:pPr>
                    <w:bidi w:val="0"/>
                    <w:spacing w:before="120" w:after="0" w:line="240" w:lineRule="auto"/>
                    <w:jc w:val="both"/>
                    <w:rPr>
                      <w:rFonts w:ascii="Comic Sans MS" w:hAnsi="Comic Sans MS" w:cstheme="majorBidi"/>
                      <w:b/>
                      <w:bCs/>
                      <w:color w:val="C45911" w:themeColor="accent2" w:themeShade="BF"/>
                      <w:sz w:val="36"/>
                      <w:szCs w:val="36"/>
                      <w:lang w:val="vi-VN"/>
                    </w:rPr>
                  </w:pPr>
                  <w:r w:rsidRPr="00BE23D5">
                    <w:rPr>
                      <w:rFonts w:ascii="Comic Sans MS" w:hAnsi="Comic Sans MS" w:cstheme="majorBidi"/>
                      <w:b/>
                      <w:bCs/>
                      <w:color w:val="C45911" w:themeColor="accent2" w:themeShade="BF"/>
                      <w:sz w:val="36"/>
                      <w:szCs w:val="36"/>
                      <w:lang w:val="vi-VN"/>
                    </w:rPr>
                    <w:t>Allah là Đ</w:t>
                  </w:r>
                  <w:r w:rsidRPr="00BE23D5">
                    <w:rPr>
                      <w:rFonts w:ascii="Comic Sans MS" w:hAnsiTheme="majorBidi" w:cstheme="majorBidi"/>
                      <w:b/>
                      <w:bCs/>
                      <w:color w:val="C45911" w:themeColor="accent2" w:themeShade="BF"/>
                      <w:sz w:val="36"/>
                      <w:szCs w:val="36"/>
                      <w:lang w:val="vi-VN"/>
                    </w:rPr>
                    <w:t>ấ</w:t>
                  </w:r>
                  <w:r w:rsidRPr="00BE23D5">
                    <w:rPr>
                      <w:rFonts w:ascii="Comic Sans MS" w:hAnsi="Comic Sans MS" w:cstheme="majorBidi"/>
                      <w:b/>
                      <w:bCs/>
                      <w:color w:val="C45911" w:themeColor="accent2" w:themeShade="BF"/>
                      <w:sz w:val="36"/>
                      <w:szCs w:val="36"/>
                      <w:lang w:val="vi-VN"/>
                    </w:rPr>
                    <w:t>ng bi</w:t>
                  </w:r>
                  <w:r w:rsidRPr="00BE23D5">
                    <w:rPr>
                      <w:rFonts w:ascii="Comic Sans MS" w:hAnsiTheme="majorBidi" w:cstheme="majorBidi"/>
                      <w:b/>
                      <w:bCs/>
                      <w:color w:val="C45911" w:themeColor="accent2" w:themeShade="BF"/>
                      <w:sz w:val="36"/>
                      <w:szCs w:val="36"/>
                      <w:lang w:val="vi-VN"/>
                    </w:rPr>
                    <w:t>ế</w:t>
                  </w:r>
                  <w:r w:rsidRPr="00BE23D5">
                    <w:rPr>
                      <w:rFonts w:ascii="Comic Sans MS" w:hAnsi="Comic Sans MS" w:cstheme="majorBidi"/>
                      <w:b/>
                      <w:bCs/>
                      <w:color w:val="C45911" w:themeColor="accent2" w:themeShade="BF"/>
                      <w:sz w:val="36"/>
                      <w:szCs w:val="36"/>
                      <w:lang w:val="vi-VN"/>
                    </w:rPr>
                    <w:t>t h</w:t>
                  </w:r>
                  <w:r w:rsidRPr="00BE23D5">
                    <w:rPr>
                      <w:rFonts w:asciiTheme="majorBidi" w:hAnsiTheme="majorBidi" w:cstheme="majorBidi"/>
                      <w:b/>
                      <w:bCs/>
                      <w:color w:val="C45911" w:themeColor="accent2" w:themeShade="BF"/>
                      <w:sz w:val="36"/>
                      <w:szCs w:val="36"/>
                      <w:lang w:val="vi-VN"/>
                    </w:rPr>
                    <w:t>ơ</w:t>
                  </w:r>
                  <w:r w:rsidRPr="00BE23D5">
                    <w:rPr>
                      <w:rFonts w:ascii="Comic Sans MS" w:hAnsi="Comic Sans MS" w:cstheme="majorBidi"/>
                      <w:b/>
                      <w:bCs/>
                      <w:color w:val="C45911" w:themeColor="accent2" w:themeShade="BF"/>
                      <w:sz w:val="36"/>
                      <w:szCs w:val="36"/>
                      <w:lang w:val="vi-VN"/>
                    </w:rPr>
                    <w:t>n h</w:t>
                  </w:r>
                  <w:r w:rsidRPr="00BE23D5">
                    <w:rPr>
                      <w:rFonts w:ascii="Comic Sans MS" w:hAnsiTheme="majorBidi" w:cstheme="majorBidi"/>
                      <w:b/>
                      <w:bCs/>
                      <w:color w:val="C45911" w:themeColor="accent2" w:themeShade="BF"/>
                      <w:sz w:val="36"/>
                      <w:szCs w:val="36"/>
                      <w:lang w:val="vi-VN"/>
                    </w:rPr>
                    <w:t>ế</w:t>
                  </w:r>
                  <w:r w:rsidRPr="00BE23D5">
                    <w:rPr>
                      <w:rFonts w:ascii="Comic Sans MS" w:hAnsi="Comic Sans MS" w:cstheme="majorBidi"/>
                      <w:b/>
                      <w:bCs/>
                      <w:color w:val="C45911" w:themeColor="accent2" w:themeShade="BF"/>
                      <w:sz w:val="36"/>
                      <w:szCs w:val="36"/>
                      <w:lang w:val="vi-VN"/>
                    </w:rPr>
                    <w:t>t!!!</w:t>
                  </w:r>
                </w:p>
                <w:p w:rsidR="00F514F4" w:rsidRPr="00BE23D5" w:rsidRDefault="00F514F4" w:rsidP="00BE23D5"/>
              </w:txbxContent>
            </v:textbox>
            <w10:wrap type="square"/>
          </v:shape>
        </w:pict>
      </w:r>
    </w:p>
    <w:p w:rsidR="00BE23D5" w:rsidRPr="00CD34A4" w:rsidRDefault="00CD34A4" w:rsidP="00CD34A4">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88960" behindDoc="0" locked="0" layoutInCell="1" allowOverlap="1">
            <wp:simplePos x="0" y="0"/>
            <wp:positionH relativeFrom="margin">
              <wp:posOffset>920115</wp:posOffset>
            </wp:positionH>
            <wp:positionV relativeFrom="paragraph">
              <wp:posOffset>602615</wp:posOffset>
            </wp:positionV>
            <wp:extent cx="2165350" cy="31115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CD34A4">
        <w:rPr>
          <w:rFonts w:asciiTheme="majorBidi" w:hAnsiTheme="majorBidi" w:cstheme="majorBidi"/>
          <w:b/>
          <w:bCs/>
          <w:color w:val="205B83"/>
          <w:sz w:val="44"/>
          <w:szCs w:val="44"/>
          <w:lang w:val="vi-VN"/>
        </w:rPr>
        <w:t>Siwak Và Những Việc Làm Fitrah</w:t>
      </w:r>
    </w:p>
    <w:p w:rsidR="00CD34A4" w:rsidRDefault="00CD34A4" w:rsidP="00CD34A4">
      <w:pPr>
        <w:bidi w:val="0"/>
        <w:spacing w:before="120" w:after="0" w:line="240" w:lineRule="auto"/>
        <w:jc w:val="both"/>
        <w:rPr>
          <w:rFonts w:asciiTheme="majorBidi" w:hAnsiTheme="majorBidi" w:cstheme="majorBidi"/>
          <w:lang w:val="vi-VN"/>
        </w:rPr>
      </w:pPr>
    </w:p>
    <w:p w:rsidR="00BE23D5" w:rsidRDefault="003D1FAB" w:rsidP="00CD34A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F16E5C">
        <w:rPr>
          <w:rFonts w:asciiTheme="majorBidi" w:hAnsiTheme="majorBidi" w:cstheme="majorBidi"/>
          <w:lang w:val="vi-VN"/>
        </w:rPr>
        <w:t xml:space="preserve"> </w:t>
      </w:r>
      <w:r w:rsidR="00F16E5C" w:rsidRPr="00CD34A4">
        <w:rPr>
          <w:rFonts w:ascii="KFGQPC Arabic Symbols 01" w:hAnsi="KFGQPC Arabic Symbols 01" w:cs="Traditional Arabic"/>
          <w:color w:val="205B83"/>
          <w:lang w:val="vi-VN"/>
        </w:rPr>
        <w:t></w:t>
      </w:r>
      <w:r>
        <w:rPr>
          <w:rFonts w:asciiTheme="majorBidi" w:hAnsiTheme="majorBidi" w:cstheme="majorBidi"/>
          <w:lang w:val="vi-VN"/>
        </w:rPr>
        <w:t>, người mẹ của những người có đức tin</w:t>
      </w:r>
      <w:r w:rsidR="00F16E5C">
        <w:rPr>
          <w:rFonts w:asciiTheme="majorBidi" w:hAnsiTheme="majorBidi" w:cstheme="majorBidi"/>
          <w:lang w:val="vi-VN"/>
        </w:rPr>
        <w:t xml:space="preserve"> thuật lại rằng Thiên sứ của Allah </w:t>
      </w:r>
      <w:r w:rsidR="00F16E5C" w:rsidRPr="00B53A4E">
        <w:rPr>
          <w:color w:val="205B83"/>
        </w:rPr>
        <w:sym w:font="AGA Arabesque" w:char="0065"/>
      </w:r>
      <w:r w:rsidR="00F16E5C">
        <w:rPr>
          <w:rFonts w:asciiTheme="majorBidi" w:hAnsiTheme="majorBidi" w:cstheme="majorBidi"/>
          <w:lang w:val="vi-VN"/>
        </w:rPr>
        <w:t xml:space="preserve"> nói:</w:t>
      </w:r>
    </w:p>
    <w:p w:rsidR="00F16E5C" w:rsidRDefault="00F16E5C" w:rsidP="00A923D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16E5C">
        <w:rPr>
          <w:rFonts w:ascii="Traditional Arabic" w:cs="KFGQPC Uthman Taha Naskh" w:hint="cs"/>
          <w:b/>
          <w:bCs/>
          <w:color w:val="1F3864" w:themeColor="accent5" w:themeShade="80"/>
          <w:sz w:val="32"/>
          <w:szCs w:val="32"/>
          <w:rtl/>
        </w:rPr>
        <w:t>السِّوَاكُ</w:t>
      </w:r>
      <w:r w:rsidRPr="00F16E5C">
        <w:rPr>
          <w:rFonts w:ascii="Traditional Arabic" w:cs="KFGQPC Uthman Taha Naskh"/>
          <w:b/>
          <w:bCs/>
          <w:color w:val="1F3864" w:themeColor="accent5" w:themeShade="80"/>
          <w:sz w:val="32"/>
          <w:szCs w:val="32"/>
          <w:rtl/>
        </w:rPr>
        <w:t xml:space="preserve"> </w:t>
      </w:r>
      <w:r w:rsidRPr="00F16E5C">
        <w:rPr>
          <w:rFonts w:ascii="Traditional Arabic" w:cs="KFGQPC Uthman Taha Naskh" w:hint="cs"/>
          <w:b/>
          <w:bCs/>
          <w:color w:val="1F3864" w:themeColor="accent5" w:themeShade="80"/>
          <w:sz w:val="32"/>
          <w:szCs w:val="32"/>
          <w:rtl/>
        </w:rPr>
        <w:t>مَطْهَرَةٌ</w:t>
      </w:r>
      <w:r w:rsidRPr="00F16E5C">
        <w:rPr>
          <w:rFonts w:ascii="Traditional Arabic" w:cs="KFGQPC Uthman Taha Naskh"/>
          <w:b/>
          <w:bCs/>
          <w:color w:val="1F3864" w:themeColor="accent5" w:themeShade="80"/>
          <w:sz w:val="32"/>
          <w:szCs w:val="32"/>
          <w:rtl/>
        </w:rPr>
        <w:t xml:space="preserve"> </w:t>
      </w:r>
      <w:r w:rsidRPr="00F16E5C">
        <w:rPr>
          <w:rFonts w:ascii="Traditional Arabic" w:cs="KFGQPC Uthman Taha Naskh" w:hint="cs"/>
          <w:b/>
          <w:bCs/>
          <w:color w:val="1F3864" w:themeColor="accent5" w:themeShade="80"/>
          <w:sz w:val="32"/>
          <w:szCs w:val="32"/>
          <w:rtl/>
        </w:rPr>
        <w:t>لِلْفَمِ</w:t>
      </w:r>
      <w:r w:rsidRPr="00F16E5C">
        <w:rPr>
          <w:rFonts w:ascii="Traditional Arabic" w:cs="KFGQPC Uthman Taha Naskh"/>
          <w:b/>
          <w:bCs/>
          <w:color w:val="1F3864" w:themeColor="accent5" w:themeShade="80"/>
          <w:sz w:val="32"/>
          <w:szCs w:val="32"/>
          <w:rtl/>
        </w:rPr>
        <w:t xml:space="preserve"> </w:t>
      </w:r>
      <w:r w:rsidRPr="00F16E5C">
        <w:rPr>
          <w:rFonts w:ascii="Traditional Arabic" w:cs="KFGQPC Uthman Taha Naskh" w:hint="cs"/>
          <w:b/>
          <w:bCs/>
          <w:color w:val="1F3864" w:themeColor="accent5" w:themeShade="80"/>
          <w:sz w:val="32"/>
          <w:szCs w:val="32"/>
          <w:rtl/>
        </w:rPr>
        <w:t>مَرْضَاةٌ</w:t>
      </w:r>
      <w:r w:rsidRPr="00F16E5C">
        <w:rPr>
          <w:rFonts w:ascii="Traditional Arabic" w:cs="KFGQPC Uthman Taha Naskh"/>
          <w:b/>
          <w:bCs/>
          <w:color w:val="1F3864" w:themeColor="accent5" w:themeShade="80"/>
          <w:sz w:val="32"/>
          <w:szCs w:val="32"/>
          <w:rtl/>
        </w:rPr>
        <w:t xml:space="preserve"> </w:t>
      </w:r>
      <w:r w:rsidRPr="00F16E5C">
        <w:rPr>
          <w:rFonts w:ascii="Traditional Arabic" w:cs="KFGQPC Uthman Taha Naskh" w:hint="cs"/>
          <w:b/>
          <w:bCs/>
          <w:color w:val="1F3864" w:themeColor="accent5" w:themeShade="80"/>
          <w:sz w:val="32"/>
          <w:szCs w:val="32"/>
          <w:rtl/>
        </w:rPr>
        <w:t>لِلرَّبِّ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F16E5C">
        <w:rPr>
          <w:rFonts w:asciiTheme="minorHAnsi" w:hAnsiTheme="minorHAnsi" w:cs="KFGQPC Uthman Taha Naskh" w:hint="cs"/>
          <w:color w:val="1F3864" w:themeColor="accent5" w:themeShade="80"/>
          <w:rtl/>
        </w:rPr>
        <w:t>رواه البخاري.</w:t>
      </w:r>
    </w:p>
    <w:p w:rsidR="00F16E5C" w:rsidRPr="00F16E5C" w:rsidRDefault="00F16E5C" w:rsidP="00A923D2">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0366DE">
        <w:rPr>
          <w:rFonts w:asciiTheme="majorBidi" w:hAnsiTheme="majorBidi" w:cstheme="majorBidi"/>
          <w:b/>
          <w:bCs/>
          <w:color w:val="1F3864" w:themeColor="accent5" w:themeShade="80"/>
          <w:lang w:val="vi-VN"/>
        </w:rPr>
        <w:t>Siwak</w:t>
      </w:r>
      <w:r w:rsidR="004B3891">
        <w:rPr>
          <w:rFonts w:asciiTheme="majorBidi" w:hAnsiTheme="majorBidi" w:cstheme="majorBidi"/>
          <w:b/>
          <w:bCs/>
          <w:color w:val="1F3864" w:themeColor="accent5" w:themeShade="80"/>
          <w:lang w:val="vi-VN"/>
        </w:rPr>
        <w:t xml:space="preserve"> làm sạch miệng và làm Thượng Đế hài lòng</w:t>
      </w:r>
      <w:r>
        <w:rPr>
          <w:rFonts w:asciiTheme="majorBidi" w:hAnsiTheme="majorBidi" w:cstheme="majorBidi"/>
          <w:b/>
          <w:bCs/>
          <w:color w:val="1F3864" w:themeColor="accent5" w:themeShade="80"/>
          <w:lang w:val="vi-VN"/>
        </w:rPr>
        <w:t>”</w:t>
      </w:r>
      <w:r w:rsidR="004B3891">
        <w:rPr>
          <w:rFonts w:asciiTheme="majorBidi" w:hAnsiTheme="majorBidi" w:cstheme="majorBidi"/>
          <w:b/>
          <w:bCs/>
          <w:color w:val="1F3864" w:themeColor="accent5" w:themeShade="80"/>
          <w:lang w:val="vi-VN"/>
        </w:rPr>
        <w:t xml:space="preserve"> </w:t>
      </w:r>
      <w:r w:rsidR="004B3891" w:rsidRPr="004B3891">
        <w:rPr>
          <w:rFonts w:asciiTheme="majorBidi" w:hAnsiTheme="majorBidi" w:cstheme="majorBidi"/>
          <w:color w:val="1F3864" w:themeColor="accent5" w:themeShade="80"/>
          <w:lang w:val="vi-VN"/>
        </w:rPr>
        <w:t>(</w:t>
      </w:r>
      <w:r w:rsidR="004B3891" w:rsidRPr="004B3891">
        <w:rPr>
          <w:rFonts w:asciiTheme="majorBidi" w:hAnsiTheme="majorBidi" w:cstheme="majorBidi"/>
          <w:i/>
          <w:iCs/>
          <w:color w:val="1F3864" w:themeColor="accent5" w:themeShade="80"/>
          <w:lang w:val="vi-VN"/>
        </w:rPr>
        <w:t>Albukhari</w:t>
      </w:r>
      <w:r w:rsidR="004B3891" w:rsidRPr="004B3891">
        <w:rPr>
          <w:rFonts w:asciiTheme="majorBidi" w:hAnsiTheme="majorBidi" w:cstheme="majorBidi"/>
          <w:color w:val="1F3864" w:themeColor="accent5" w:themeShade="80"/>
          <w:lang w:val="vi-VN"/>
        </w:rPr>
        <w:t>).</w:t>
      </w:r>
    </w:p>
    <w:p w:rsidR="00BE23D5" w:rsidRDefault="007A56BC" w:rsidP="00A923D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DD4E5F">
        <w:rPr>
          <w:rFonts w:asciiTheme="majorBidi" w:hAnsiTheme="majorBidi" w:cstheme="majorBidi" w:hint="cs"/>
          <w:rtl/>
          <w:lang w:val="vi-VN"/>
        </w:rPr>
        <w:t xml:space="preserve"> </w:t>
      </w:r>
      <w:r w:rsidR="00DD4E5F" w:rsidRPr="00032E3B">
        <w:rPr>
          <w:color w:val="205B83"/>
        </w:rPr>
        <w:sym w:font="AGA Arabesque" w:char="0074"/>
      </w:r>
      <w:r>
        <w:rPr>
          <w:rFonts w:asciiTheme="majorBidi" w:hAnsiTheme="majorBidi" w:cstheme="majorBidi"/>
          <w:lang w:val="vi-VN"/>
        </w:rPr>
        <w:t xml:space="preserve"> thuật lại rằng Thiên sứ của Allah</w:t>
      </w:r>
      <w:r w:rsidR="00DD4E5F">
        <w:rPr>
          <w:rFonts w:asciiTheme="majorBidi" w:hAnsiTheme="majorBidi" w:cstheme="majorBidi" w:hint="cs"/>
          <w:rtl/>
          <w:lang w:val="vi-VN"/>
        </w:rPr>
        <w:t xml:space="preserve"> </w:t>
      </w:r>
      <w:r w:rsidR="00DD4E5F" w:rsidRPr="00B53A4E">
        <w:rPr>
          <w:color w:val="205B83"/>
        </w:rPr>
        <w:sym w:font="AGA Arabesque" w:char="0065"/>
      </w:r>
      <w:r>
        <w:rPr>
          <w:rFonts w:asciiTheme="majorBidi" w:hAnsiTheme="majorBidi" w:cstheme="majorBidi"/>
          <w:lang w:val="vi-VN"/>
        </w:rPr>
        <w:t xml:space="preserve"> nói:</w:t>
      </w:r>
    </w:p>
    <w:p w:rsidR="00E16D85" w:rsidRDefault="00DD4E5F" w:rsidP="00DD4E5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D4E5F">
        <w:rPr>
          <w:rFonts w:ascii="Traditional Arabic" w:cs="KFGQPC Uthman Taha Naskh" w:hint="cs"/>
          <w:b/>
          <w:bCs/>
          <w:color w:val="1F3864" w:themeColor="accent5" w:themeShade="80"/>
          <w:sz w:val="32"/>
          <w:szCs w:val="32"/>
          <w:rtl/>
        </w:rPr>
        <w:t>خَمْسٌ</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مِنَ</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الْفِطْرَةِ</w:t>
      </w:r>
      <w:r>
        <w:rPr>
          <w:rFonts w:ascii="Traditional Arabic" w:cs="KFGQPC Uthman Taha Naskh" w:hint="cs"/>
          <w:b/>
          <w:bCs/>
          <w:color w:val="1F3864" w:themeColor="accent5" w:themeShade="80"/>
          <w:sz w:val="32"/>
          <w:szCs w:val="32"/>
          <w:rtl/>
        </w:rPr>
        <w:t>:</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الاِسْتِحْدَادُ</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وَالْخِتَانُ</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وَقَصُّ</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الشَّارِبِ</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وَنَتْفُ</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الإِبْطِ</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وَتَقْلِيمُ</w:t>
      </w:r>
      <w:r w:rsidRPr="00DD4E5F">
        <w:rPr>
          <w:rFonts w:ascii="Traditional Arabic" w:cs="KFGQPC Uthman Taha Naskh"/>
          <w:b/>
          <w:bCs/>
          <w:color w:val="1F3864" w:themeColor="accent5" w:themeShade="80"/>
          <w:sz w:val="32"/>
          <w:szCs w:val="32"/>
          <w:rtl/>
        </w:rPr>
        <w:t xml:space="preserve"> </w:t>
      </w:r>
      <w:r w:rsidRPr="00DD4E5F">
        <w:rPr>
          <w:rFonts w:ascii="Traditional Arabic" w:cs="KFGQPC Uthman Taha Naskh" w:hint="cs"/>
          <w:b/>
          <w:bCs/>
          <w:color w:val="1F3864" w:themeColor="accent5" w:themeShade="80"/>
          <w:sz w:val="32"/>
          <w:szCs w:val="32"/>
          <w:rtl/>
        </w:rPr>
        <w:t>الأَظْفَارِ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D4E5F">
        <w:rPr>
          <w:rFonts w:ascii="KFGQPC Uthman Taha Naskh" w:hAnsi="KFGQPC Uthman Taha Naskh" w:cs="KFGQPC Uthman Taha Naskh" w:hint="cs"/>
          <w:color w:val="1F3864" w:themeColor="accent5" w:themeShade="80"/>
          <w:rtl/>
        </w:rPr>
        <w:t>رواه البخاري ومسلم.</w:t>
      </w:r>
    </w:p>
    <w:p w:rsidR="00DD4E5F" w:rsidRDefault="00286E38" w:rsidP="002012F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 xml:space="preserve">“Năm việc thuộc những việc làm Fitrah: tẩy lông mu, </w:t>
      </w:r>
      <w:r w:rsidR="002012F8">
        <w:rPr>
          <w:rFonts w:asciiTheme="majorBidi" w:hAnsiTheme="majorBidi" w:cstheme="majorBidi"/>
          <w:b/>
          <w:bCs/>
          <w:color w:val="1F3864" w:themeColor="accent5" w:themeShade="80"/>
          <w:lang w:val="vi-VN"/>
        </w:rPr>
        <w:t>Khitaan</w:t>
      </w:r>
      <w:r w:rsidR="00A545F0">
        <w:rPr>
          <w:rFonts w:asciiTheme="majorBidi" w:hAnsiTheme="majorBidi" w:cstheme="majorBidi"/>
          <w:b/>
          <w:bCs/>
          <w:color w:val="1F3864" w:themeColor="accent5" w:themeShade="80"/>
          <w:lang w:val="vi-VN"/>
        </w:rPr>
        <w:t xml:space="preserve"> (cắt da qui đầu)</w:t>
      </w:r>
      <w:r>
        <w:rPr>
          <w:rFonts w:asciiTheme="majorBidi" w:hAnsiTheme="majorBidi" w:cstheme="majorBidi"/>
          <w:b/>
          <w:bCs/>
          <w:color w:val="1F3864" w:themeColor="accent5" w:themeShade="80"/>
          <w:lang w:val="vi-VN"/>
        </w:rPr>
        <w:t>, tỉa râu mép, tẩy lông nách, và cắt móng tay</w:t>
      </w:r>
      <w:r w:rsidR="007F2FF1">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chân.” </w:t>
      </w:r>
      <w:r w:rsidRPr="00286E38">
        <w:rPr>
          <w:rFonts w:asciiTheme="majorBidi" w:hAnsiTheme="majorBidi" w:cstheme="majorBidi"/>
          <w:color w:val="1F3864" w:themeColor="accent5" w:themeShade="80"/>
          <w:lang w:val="vi-VN"/>
        </w:rPr>
        <w:t>(</w:t>
      </w:r>
      <w:r w:rsidRPr="00286E38">
        <w:rPr>
          <w:rFonts w:asciiTheme="majorBidi" w:hAnsiTheme="majorBidi" w:cstheme="majorBidi"/>
          <w:i/>
          <w:iCs/>
          <w:color w:val="1F3864" w:themeColor="accent5" w:themeShade="80"/>
          <w:lang w:val="vi-VN"/>
        </w:rPr>
        <w:t>Albukhari, Muslim</w:t>
      </w:r>
      <w:r w:rsidRPr="00286E38">
        <w:rPr>
          <w:rFonts w:asciiTheme="majorBidi" w:hAnsiTheme="majorBidi" w:cstheme="majorBidi"/>
          <w:color w:val="1F3864" w:themeColor="accent5" w:themeShade="80"/>
          <w:lang w:val="vi-VN"/>
        </w:rPr>
        <w:t>).</w:t>
      </w:r>
    </w:p>
    <w:p w:rsidR="004B4E7A" w:rsidRDefault="00A76E78" w:rsidP="004B4E7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Ibnu Umar </w:t>
      </w:r>
      <w:r w:rsidRPr="00032E3B">
        <w:rPr>
          <w:color w:val="205B83"/>
        </w:rPr>
        <w:sym w:font="AGA Arabesque" w:char="0074"/>
      </w:r>
      <w:r>
        <w:rPr>
          <w:rFonts w:asciiTheme="majorBidi" w:hAnsiTheme="majorBidi" w:cstheme="majorBidi"/>
          <w:lang w:val="vi-VN"/>
        </w:rPr>
        <w:t xml:space="preserve"> thuật lại rằng Thiên sứ của Allah </w:t>
      </w:r>
      <w:r w:rsidRPr="00B53A4E">
        <w:rPr>
          <w:color w:val="205B83"/>
        </w:rPr>
        <w:sym w:font="AGA Arabesque" w:char="0065"/>
      </w:r>
      <w:r>
        <w:rPr>
          <w:rFonts w:asciiTheme="majorBidi" w:hAnsiTheme="majorBidi" w:cstheme="majorBidi"/>
          <w:lang w:val="vi-VN"/>
        </w:rPr>
        <w:t xml:space="preserve"> nói:</w:t>
      </w:r>
    </w:p>
    <w:p w:rsidR="00A76E78" w:rsidRDefault="00D71B34" w:rsidP="00D71B34">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71B34">
        <w:rPr>
          <w:rFonts w:ascii="Traditional Arabic" w:cs="KFGQPC Uthman Taha Naskh" w:hint="cs"/>
          <w:b/>
          <w:bCs/>
          <w:color w:val="1F3864" w:themeColor="accent5" w:themeShade="80"/>
          <w:sz w:val="32"/>
          <w:szCs w:val="32"/>
          <w:rtl/>
        </w:rPr>
        <w:t>أَحْفُوا</w:t>
      </w:r>
      <w:r w:rsidRPr="00D71B34">
        <w:rPr>
          <w:rFonts w:ascii="Traditional Arabic" w:cs="KFGQPC Uthman Taha Naskh"/>
          <w:b/>
          <w:bCs/>
          <w:color w:val="1F3864" w:themeColor="accent5" w:themeShade="80"/>
          <w:sz w:val="32"/>
          <w:szCs w:val="32"/>
          <w:rtl/>
        </w:rPr>
        <w:t xml:space="preserve"> </w:t>
      </w:r>
      <w:r w:rsidRPr="00D71B34">
        <w:rPr>
          <w:rFonts w:ascii="Traditional Arabic" w:cs="KFGQPC Uthman Taha Naskh" w:hint="cs"/>
          <w:b/>
          <w:bCs/>
          <w:color w:val="1F3864" w:themeColor="accent5" w:themeShade="80"/>
          <w:sz w:val="32"/>
          <w:szCs w:val="32"/>
          <w:rtl/>
        </w:rPr>
        <w:t>الشَّوَارِبَ</w:t>
      </w:r>
      <w:r w:rsidRPr="00D71B34">
        <w:rPr>
          <w:rFonts w:ascii="Traditional Arabic" w:cs="KFGQPC Uthman Taha Naskh"/>
          <w:b/>
          <w:bCs/>
          <w:color w:val="1F3864" w:themeColor="accent5" w:themeShade="80"/>
          <w:sz w:val="32"/>
          <w:szCs w:val="32"/>
          <w:rtl/>
        </w:rPr>
        <w:t xml:space="preserve"> </w:t>
      </w:r>
      <w:r w:rsidRPr="00D71B34">
        <w:rPr>
          <w:rFonts w:ascii="Traditional Arabic" w:cs="KFGQPC Uthman Taha Naskh" w:hint="cs"/>
          <w:b/>
          <w:bCs/>
          <w:color w:val="1F3864" w:themeColor="accent5" w:themeShade="80"/>
          <w:sz w:val="32"/>
          <w:szCs w:val="32"/>
          <w:rtl/>
        </w:rPr>
        <w:t>وَأَعْفُوا</w:t>
      </w:r>
      <w:r w:rsidRPr="00D71B34">
        <w:rPr>
          <w:rFonts w:ascii="Traditional Arabic" w:cs="KFGQPC Uthman Taha Naskh"/>
          <w:b/>
          <w:bCs/>
          <w:color w:val="1F3864" w:themeColor="accent5" w:themeShade="80"/>
          <w:sz w:val="32"/>
          <w:szCs w:val="32"/>
          <w:rtl/>
        </w:rPr>
        <w:t xml:space="preserve"> </w:t>
      </w:r>
      <w:r w:rsidRPr="00D71B34">
        <w:rPr>
          <w:rFonts w:ascii="Traditional Arabic" w:cs="KFGQPC Uthman Taha Naskh" w:hint="cs"/>
          <w:b/>
          <w:bCs/>
          <w:color w:val="1F3864" w:themeColor="accent5" w:themeShade="80"/>
          <w:sz w:val="32"/>
          <w:szCs w:val="32"/>
          <w:rtl/>
        </w:rPr>
        <w:t>اللِّحَى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D71B34">
        <w:rPr>
          <w:rFonts w:ascii="Arial" w:hAnsi="Arial" w:cs="KFGQPC Uthman Taha Naskh" w:hint="cs"/>
          <w:color w:val="1F3864" w:themeColor="accent5" w:themeShade="80"/>
          <w:rtl/>
        </w:rPr>
        <w:t>رواه البخاري ومسلم.</w:t>
      </w:r>
    </w:p>
    <w:p w:rsidR="00D71B34" w:rsidRDefault="00D71B34" w:rsidP="00D71B34">
      <w:pPr>
        <w:bidi w:val="0"/>
        <w:spacing w:before="120" w:after="0" w:line="240" w:lineRule="auto"/>
        <w:jc w:val="both"/>
        <w:rPr>
          <w:rFonts w:asciiTheme="majorBidi" w:hAnsiTheme="majorBidi" w:cstheme="majorBidi"/>
          <w:color w:val="1F3864" w:themeColor="accent5" w:themeShade="80"/>
          <w:lang w:val="vi-VN"/>
        </w:rPr>
      </w:pPr>
      <w:r w:rsidRPr="00D71B34">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Các ngươi hãy tỉa râu mép và chừa râu cằm</w:t>
      </w:r>
      <w:r w:rsidRPr="00D71B34">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286E38">
        <w:rPr>
          <w:rFonts w:asciiTheme="majorBidi" w:hAnsiTheme="majorBidi" w:cstheme="majorBidi"/>
          <w:color w:val="1F3864" w:themeColor="accent5" w:themeShade="80"/>
          <w:lang w:val="vi-VN"/>
        </w:rPr>
        <w:t>(</w:t>
      </w:r>
      <w:r w:rsidRPr="00286E38">
        <w:rPr>
          <w:rFonts w:asciiTheme="majorBidi" w:hAnsiTheme="majorBidi" w:cstheme="majorBidi"/>
          <w:i/>
          <w:iCs/>
          <w:color w:val="1F3864" w:themeColor="accent5" w:themeShade="80"/>
          <w:lang w:val="vi-VN"/>
        </w:rPr>
        <w:t>Albukhari, Muslim</w:t>
      </w:r>
      <w:r w:rsidRPr="00286E38">
        <w:rPr>
          <w:rFonts w:asciiTheme="majorBidi" w:hAnsiTheme="majorBidi" w:cstheme="majorBidi"/>
          <w:color w:val="1F3864" w:themeColor="accent5" w:themeShade="80"/>
          <w:lang w:val="vi-VN"/>
        </w:rPr>
        <w:t>).</w:t>
      </w:r>
    </w:p>
    <w:p w:rsidR="00D71B34" w:rsidRPr="00C64363" w:rsidRDefault="00344967" w:rsidP="00344967">
      <w:pPr>
        <w:bidi w:val="0"/>
        <w:spacing w:before="120" w:after="0" w:line="240" w:lineRule="auto"/>
        <w:ind w:firstLine="720"/>
        <w:jc w:val="both"/>
        <w:rPr>
          <w:rFonts w:asciiTheme="majorBidi" w:hAnsiTheme="majorBidi" w:cstheme="majorBidi"/>
          <w:b/>
          <w:bCs/>
          <w:color w:val="C45911" w:themeColor="accent2" w:themeShade="BF"/>
          <w:lang w:val="vi-VN"/>
        </w:rPr>
      </w:pPr>
      <w:r w:rsidRPr="00C64363">
        <w:rPr>
          <w:rFonts w:asciiTheme="majorBidi" w:hAnsiTheme="majorBidi" w:cstheme="majorBidi"/>
          <w:b/>
          <w:bCs/>
          <w:color w:val="C45911" w:themeColor="accent2" w:themeShade="BF"/>
          <w:lang w:val="vi-VN"/>
        </w:rPr>
        <w:t>Từ</w:t>
      </w:r>
      <w:r w:rsidR="00660F18" w:rsidRPr="00C64363">
        <w:rPr>
          <w:rFonts w:asciiTheme="majorBidi" w:hAnsiTheme="majorBidi" w:cstheme="majorBidi"/>
          <w:b/>
          <w:bCs/>
          <w:color w:val="C45911" w:themeColor="accent2" w:themeShade="BF"/>
          <w:lang w:val="vi-VN"/>
        </w:rPr>
        <w:t xml:space="preserve"> các Hadith trên cùng với các Hadith khác được ghi lại, các học giả</w:t>
      </w:r>
      <w:r w:rsidR="00C64363">
        <w:rPr>
          <w:rFonts w:asciiTheme="majorBidi" w:hAnsiTheme="majorBidi" w:cstheme="majorBidi"/>
          <w:b/>
          <w:bCs/>
          <w:color w:val="C45911" w:themeColor="accent2" w:themeShade="BF"/>
          <w:lang w:val="vi-VN"/>
        </w:rPr>
        <w:t xml:space="preserve"> đã rút ra các giáo điều</w:t>
      </w:r>
      <w:r w:rsidR="00660F18" w:rsidRPr="00C64363">
        <w:rPr>
          <w:rFonts w:asciiTheme="majorBidi" w:hAnsiTheme="majorBidi" w:cstheme="majorBidi"/>
          <w:b/>
          <w:bCs/>
          <w:color w:val="C45911" w:themeColor="accent2" w:themeShade="BF"/>
          <w:lang w:val="vi-VN"/>
        </w:rPr>
        <w:t xml:space="preserve"> dưới đây:</w:t>
      </w:r>
    </w:p>
    <w:p w:rsidR="00660F18" w:rsidRPr="00216AF6" w:rsidRDefault="004F66DF" w:rsidP="00660F18">
      <w:pPr>
        <w:bidi w:val="0"/>
        <w:spacing w:before="120" w:after="0" w:line="240" w:lineRule="auto"/>
        <w:ind w:firstLine="720"/>
        <w:jc w:val="both"/>
        <w:rPr>
          <w:rFonts w:asciiTheme="majorBidi" w:hAnsiTheme="majorBidi" w:cstheme="majorBidi"/>
          <w:b/>
          <w:bCs/>
          <w:color w:val="205B83"/>
          <w:lang w:val="vi-VN"/>
        </w:rPr>
      </w:pPr>
      <w:r w:rsidRPr="00216AF6">
        <w:rPr>
          <w:rFonts w:asciiTheme="majorBidi" w:hAnsiTheme="majorBidi" w:cstheme="majorBidi"/>
          <w:b/>
          <w:bCs/>
          <w:color w:val="205B83"/>
          <w:lang w:val="vi-VN"/>
        </w:rPr>
        <w:t>Thứ nhất:</w:t>
      </w:r>
      <w:r w:rsidR="00216AF6" w:rsidRPr="00216AF6">
        <w:rPr>
          <w:rFonts w:asciiTheme="majorBidi" w:hAnsiTheme="majorBidi" w:cstheme="majorBidi"/>
          <w:b/>
          <w:bCs/>
          <w:color w:val="205B83"/>
          <w:lang w:val="vi-VN"/>
        </w:rPr>
        <w:t xml:space="preserve"> Siwak</w:t>
      </w:r>
    </w:p>
    <w:p w:rsidR="00216AF6" w:rsidRDefault="001B1162" w:rsidP="00216AF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Giáo lý qui định dùng Siwak trong tất cả mọi lúc</w:t>
      </w:r>
      <w:r w:rsidR="000F3F98">
        <w:rPr>
          <w:rFonts w:asciiTheme="majorBidi" w:hAnsiTheme="majorBidi" w:cstheme="majorBidi"/>
          <w:lang w:val="vi-VN"/>
        </w:rPr>
        <w:t>. Đó là dùng một loại cây trầm để chà răng miệng hoặc những gì có thể làm sạ</w:t>
      </w:r>
      <w:r w:rsidR="007301B3">
        <w:rPr>
          <w:rFonts w:asciiTheme="majorBidi" w:hAnsiTheme="majorBidi" w:cstheme="majorBidi"/>
          <w:lang w:val="vi-VN"/>
        </w:rPr>
        <w:t>ch răng miệng và khử đi mùi hôi.</w:t>
      </w:r>
    </w:p>
    <w:p w:rsidR="007301B3" w:rsidRDefault="003C0617" w:rsidP="007301B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dùng Siwak trong tất cả mọi lúc, ngay cả khi đang lúc nhịn chay theo quan điểm đúng nhất trong các quan điểm của giới học giả; tuy nhiên</w:t>
      </w:r>
      <w:r w:rsidR="002F5C93">
        <w:rPr>
          <w:rFonts w:asciiTheme="majorBidi" w:hAnsiTheme="majorBidi" w:cstheme="majorBidi"/>
          <w:lang w:val="vi-VN"/>
        </w:rPr>
        <w:t>,</w:t>
      </w:r>
      <w:r>
        <w:rPr>
          <w:rFonts w:asciiTheme="majorBidi" w:hAnsiTheme="majorBidi" w:cstheme="majorBidi"/>
          <w:lang w:val="vi-VN"/>
        </w:rPr>
        <w:t xml:space="preserve"> nó được khuyến khích nhiều hơn trong các thời điểm sau:</w:t>
      </w:r>
    </w:p>
    <w:p w:rsidR="003C0617" w:rsidRDefault="003C0617" w:rsidP="003C0617">
      <w:pPr>
        <w:bidi w:val="0"/>
        <w:spacing w:before="120" w:after="0" w:line="240" w:lineRule="auto"/>
        <w:ind w:firstLine="720"/>
        <w:jc w:val="both"/>
        <w:rPr>
          <w:rFonts w:asciiTheme="majorBidi" w:hAnsiTheme="majorBidi" w:cstheme="majorBidi"/>
          <w:lang w:val="vi-VN"/>
        </w:rPr>
      </w:pPr>
      <w:r w:rsidRPr="009B6C39">
        <w:rPr>
          <w:rFonts w:asciiTheme="majorBidi" w:hAnsiTheme="majorBidi" w:cstheme="majorBidi"/>
          <w:color w:val="C45911" w:themeColor="accent2" w:themeShade="BF"/>
          <w:lang w:val="vi-VN"/>
        </w:rPr>
        <w:t>1-</w:t>
      </w:r>
      <w:r>
        <w:rPr>
          <w:rFonts w:asciiTheme="majorBidi" w:hAnsiTheme="majorBidi" w:cstheme="majorBidi"/>
          <w:lang w:val="vi-VN"/>
        </w:rPr>
        <w:t xml:space="preserve"> </w:t>
      </w:r>
      <w:r w:rsidR="001D7EFC">
        <w:rPr>
          <w:rFonts w:asciiTheme="majorBidi" w:hAnsiTheme="majorBidi" w:cstheme="majorBidi"/>
          <w:lang w:val="vi-VN"/>
        </w:rPr>
        <w:t>Lúc làm Wudu’</w:t>
      </w:r>
      <w:r w:rsidR="009B6C39">
        <w:rPr>
          <w:rFonts w:asciiTheme="majorBidi" w:hAnsiTheme="majorBidi" w:cstheme="majorBidi"/>
          <w:lang w:val="vi-VN"/>
        </w:rPr>
        <w:t>;</w:t>
      </w:r>
      <w:r w:rsidR="001D7EFC" w:rsidRPr="001D7EFC">
        <w:rPr>
          <w:rFonts w:asciiTheme="majorBidi" w:hAnsiTheme="majorBidi" w:cstheme="majorBidi"/>
          <w:lang w:val="vi-VN"/>
        </w:rPr>
        <w:t xml:space="preserve"> ô</w:t>
      </w:r>
      <w:r w:rsidR="001D7EFC">
        <w:rPr>
          <w:rFonts w:asciiTheme="majorBidi" w:hAnsiTheme="majorBidi" w:cstheme="majorBidi"/>
          <w:lang w:val="vi-VN"/>
        </w:rPr>
        <w:t>ng Abu Huroiroh</w:t>
      </w:r>
      <w:r w:rsidR="009B6C39">
        <w:rPr>
          <w:rFonts w:asciiTheme="majorBidi" w:hAnsiTheme="majorBidi" w:cstheme="majorBidi"/>
          <w:lang w:val="vi-VN"/>
        </w:rPr>
        <w:t xml:space="preserve"> </w:t>
      </w:r>
      <w:r w:rsidR="009B6C39" w:rsidRPr="00032E3B">
        <w:rPr>
          <w:color w:val="205B83"/>
        </w:rPr>
        <w:sym w:font="AGA Arabesque" w:char="0074"/>
      </w:r>
      <w:r w:rsidR="001D7EFC">
        <w:rPr>
          <w:rFonts w:asciiTheme="majorBidi" w:hAnsiTheme="majorBidi" w:cstheme="majorBidi"/>
          <w:lang w:val="vi-VN"/>
        </w:rPr>
        <w:t xml:space="preserve"> thuật lại rằng Thiên sứ của Allah</w:t>
      </w:r>
      <w:r w:rsidR="009B6C39">
        <w:rPr>
          <w:rFonts w:asciiTheme="majorBidi" w:hAnsiTheme="majorBidi" w:cstheme="majorBidi"/>
          <w:lang w:val="vi-VN"/>
        </w:rPr>
        <w:t xml:space="preserve"> </w:t>
      </w:r>
      <w:r w:rsidR="009B6C39" w:rsidRPr="00B53A4E">
        <w:rPr>
          <w:color w:val="205B83"/>
        </w:rPr>
        <w:sym w:font="AGA Arabesque" w:char="0065"/>
      </w:r>
      <w:r w:rsidR="001D7EFC">
        <w:rPr>
          <w:rFonts w:asciiTheme="majorBidi" w:hAnsiTheme="majorBidi" w:cstheme="majorBidi"/>
          <w:lang w:val="vi-VN"/>
        </w:rPr>
        <w:t xml:space="preserve"> nói:</w:t>
      </w:r>
    </w:p>
    <w:p w:rsidR="001D7EFC" w:rsidRDefault="001D7EFC" w:rsidP="001D7EF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D7EFC">
        <w:rPr>
          <w:rFonts w:ascii="Traditional Arabic" w:cs="KFGQPC Uthman Taha Naskh" w:hint="cs"/>
          <w:b/>
          <w:bCs/>
          <w:color w:val="1F3864" w:themeColor="accent5" w:themeShade="80"/>
          <w:sz w:val="32"/>
          <w:szCs w:val="32"/>
          <w:rtl/>
        </w:rPr>
        <w:t>لَوْلاَ</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أَنْ</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أَشُقَّ</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عَلَى</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أُمَّتِى</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لأَمَرْتُهُمْ</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بِالسِّوَاكِ</w:t>
      </w:r>
      <w:r w:rsidRPr="001D7EFC">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عِنْدَ</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كُلِّ</w:t>
      </w:r>
      <w:r w:rsidRPr="001D7EFC">
        <w:rPr>
          <w:rFonts w:ascii="Traditional Arabic" w:cs="KFGQPC Uthman Taha Naskh"/>
          <w:b/>
          <w:bCs/>
          <w:color w:val="1F3864" w:themeColor="accent5" w:themeShade="80"/>
          <w:sz w:val="32"/>
          <w:szCs w:val="32"/>
          <w:rtl/>
        </w:rPr>
        <w:t xml:space="preserve"> </w:t>
      </w:r>
      <w:r w:rsidRPr="001D7EFC">
        <w:rPr>
          <w:rFonts w:ascii="Traditional Arabic" w:cs="KFGQPC Uthman Taha Naskh" w:hint="cs"/>
          <w:b/>
          <w:bCs/>
          <w:color w:val="1F3864" w:themeColor="accent5" w:themeShade="80"/>
          <w:sz w:val="32"/>
          <w:szCs w:val="32"/>
          <w:rtl/>
        </w:rPr>
        <w:t>وُضُوءٍ</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1D7EFC">
        <w:rPr>
          <w:rFonts w:ascii="Arial" w:hAnsi="Arial" w:cs="KFGQPC Uthman Taha Naskh" w:hint="cs"/>
          <w:color w:val="1F3864" w:themeColor="accent5" w:themeShade="80"/>
          <w:rtl/>
        </w:rPr>
        <w:t>رواه البخاري.</w:t>
      </w:r>
    </w:p>
    <w:p w:rsidR="00910323" w:rsidRDefault="00910323" w:rsidP="00910323">
      <w:pPr>
        <w:bidi w:val="0"/>
        <w:spacing w:before="120" w:after="0" w:line="240" w:lineRule="auto"/>
        <w:jc w:val="both"/>
        <w:rPr>
          <w:rFonts w:asciiTheme="majorBidi" w:hAnsiTheme="majorBidi" w:cstheme="majorBidi"/>
          <w:color w:val="1F3864" w:themeColor="accent5" w:themeShade="80"/>
          <w:lang w:val="vi-VN"/>
        </w:rPr>
      </w:pPr>
      <w:r w:rsidRPr="00910323">
        <w:rPr>
          <w:rFonts w:asciiTheme="majorBidi" w:hAnsiTheme="majorBidi" w:cstheme="majorBidi"/>
          <w:b/>
          <w:bCs/>
          <w:color w:val="1F3864" w:themeColor="accent5" w:themeShade="80"/>
          <w:lang w:val="vi-VN"/>
        </w:rPr>
        <w:lastRenderedPageBreak/>
        <w:t>“</w:t>
      </w:r>
      <w:r>
        <w:rPr>
          <w:rFonts w:asciiTheme="majorBidi" w:hAnsiTheme="majorBidi" w:cstheme="majorBidi"/>
          <w:b/>
          <w:bCs/>
          <w:color w:val="1F3864" w:themeColor="accent5" w:themeShade="80"/>
          <w:lang w:val="vi-VN"/>
        </w:rPr>
        <w:t>Nếu Ta không sợ gây khó khăn cho cộng đồng tín đồ của Ta thì Ta đã ra lệnh cho họ phải dùng Siwak mỗi lần làm Wudu’.</w:t>
      </w:r>
      <w:r w:rsidRPr="00910323">
        <w:rPr>
          <w:rFonts w:asciiTheme="majorBidi" w:hAnsiTheme="majorBidi" w:cstheme="majorBidi"/>
          <w:b/>
          <w:bCs/>
          <w:color w:val="1F3864" w:themeColor="accent5" w:themeShade="80"/>
          <w:lang w:val="vi-VN"/>
        </w:rPr>
        <w:t>”</w:t>
      </w:r>
      <w:r w:rsidR="007951C8">
        <w:rPr>
          <w:rFonts w:asciiTheme="majorBidi" w:hAnsiTheme="majorBidi" w:cstheme="majorBidi"/>
          <w:b/>
          <w:bCs/>
          <w:color w:val="1F3864" w:themeColor="accent5" w:themeShade="80"/>
          <w:lang w:val="vi-VN"/>
        </w:rPr>
        <w:t xml:space="preserve"> </w:t>
      </w:r>
      <w:r w:rsidR="007951C8" w:rsidRPr="007951C8">
        <w:rPr>
          <w:rFonts w:asciiTheme="majorBidi" w:hAnsiTheme="majorBidi" w:cstheme="majorBidi"/>
          <w:color w:val="1F3864" w:themeColor="accent5" w:themeShade="80"/>
          <w:lang w:val="vi-VN"/>
        </w:rPr>
        <w:t>(</w:t>
      </w:r>
      <w:r w:rsidR="007951C8" w:rsidRPr="007951C8">
        <w:rPr>
          <w:rFonts w:asciiTheme="majorBidi" w:hAnsiTheme="majorBidi" w:cstheme="majorBidi"/>
          <w:i/>
          <w:iCs/>
          <w:color w:val="1F3864" w:themeColor="accent5" w:themeShade="80"/>
          <w:lang w:val="vi-VN"/>
        </w:rPr>
        <w:t>Albukhari</w:t>
      </w:r>
      <w:r w:rsidR="007951C8" w:rsidRPr="007951C8">
        <w:rPr>
          <w:rFonts w:asciiTheme="majorBidi" w:hAnsiTheme="majorBidi" w:cstheme="majorBidi"/>
          <w:color w:val="1F3864" w:themeColor="accent5" w:themeShade="80"/>
          <w:lang w:val="vi-VN"/>
        </w:rPr>
        <w:t>).</w:t>
      </w:r>
    </w:p>
    <w:p w:rsidR="009B6C39" w:rsidRPr="009B6C39" w:rsidRDefault="009B6C39" w:rsidP="00911864">
      <w:pPr>
        <w:bidi w:val="0"/>
        <w:spacing w:before="120" w:after="0" w:line="240" w:lineRule="auto"/>
        <w:ind w:firstLine="720"/>
        <w:jc w:val="both"/>
        <w:rPr>
          <w:rFonts w:asciiTheme="majorBidi" w:hAnsiTheme="majorBidi" w:cstheme="majorBidi"/>
          <w:b/>
          <w:bCs/>
          <w:rtl/>
          <w:lang w:val="vi-VN"/>
        </w:rPr>
      </w:pPr>
      <w:r w:rsidRPr="009B6C39">
        <w:rPr>
          <w:rFonts w:asciiTheme="majorBidi" w:hAnsiTheme="majorBidi" w:cstheme="majorBidi"/>
          <w:color w:val="C45911" w:themeColor="accent2" w:themeShade="BF"/>
          <w:lang w:val="vi-VN"/>
        </w:rPr>
        <w:t xml:space="preserve">2- </w:t>
      </w:r>
      <w:r>
        <w:rPr>
          <w:rFonts w:asciiTheme="majorBidi" w:hAnsiTheme="majorBidi" w:cstheme="majorBidi"/>
          <w:lang w:val="vi-VN"/>
        </w:rPr>
        <w:t>Lúc dâng lễ nguyện Salah, cả lễ nguyện Salah bắt buộc và t</w:t>
      </w:r>
      <w:r w:rsidR="00911864">
        <w:rPr>
          <w:rFonts w:asciiTheme="majorBidi" w:hAnsiTheme="majorBidi" w:cstheme="majorBidi"/>
          <w:lang w:val="vi-VN"/>
        </w:rPr>
        <w:t>ình</w:t>
      </w:r>
      <w:r>
        <w:rPr>
          <w:rFonts w:asciiTheme="majorBidi" w:hAnsiTheme="majorBidi" w:cstheme="majorBidi"/>
          <w:lang w:val="vi-VN"/>
        </w:rPr>
        <w:t xml:space="preserve"> nguyện; </w:t>
      </w:r>
      <w:r w:rsidRPr="001D7EFC">
        <w:rPr>
          <w:rFonts w:asciiTheme="majorBidi" w:hAnsiTheme="majorBidi" w:cstheme="majorBidi"/>
          <w:lang w:val="vi-VN"/>
        </w:rPr>
        <w:t>ô</w:t>
      </w:r>
      <w:r>
        <w:rPr>
          <w:rFonts w:asciiTheme="majorBidi" w:hAnsiTheme="majorBidi" w:cstheme="majorBidi"/>
          <w:lang w:val="vi-VN"/>
        </w:rPr>
        <w:t xml:space="preserve">ng Abu Huroiroh </w:t>
      </w:r>
      <w:r w:rsidRPr="00032E3B">
        <w:rPr>
          <w:color w:val="205B83"/>
        </w:rPr>
        <w:sym w:font="AGA Arabesque" w:char="0074"/>
      </w:r>
      <w:r>
        <w:rPr>
          <w:rFonts w:asciiTheme="majorBidi" w:hAnsiTheme="majorBidi" w:cstheme="majorBidi"/>
          <w:lang w:val="vi-VN"/>
        </w:rPr>
        <w:t xml:space="preserve"> thuật lại rằng Thiên sứ của Allah </w:t>
      </w:r>
      <w:r w:rsidRPr="00B53A4E">
        <w:rPr>
          <w:color w:val="205B83"/>
        </w:rPr>
        <w:sym w:font="AGA Arabesque" w:char="0065"/>
      </w:r>
      <w:r>
        <w:rPr>
          <w:rFonts w:asciiTheme="majorBidi" w:hAnsiTheme="majorBidi" w:cstheme="majorBidi"/>
          <w:lang w:val="vi-VN"/>
        </w:rPr>
        <w:t xml:space="preserve"> nói:</w:t>
      </w:r>
    </w:p>
    <w:p w:rsidR="00CD1EE0" w:rsidRDefault="00072242" w:rsidP="0007224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72242">
        <w:rPr>
          <w:rFonts w:ascii="Traditional Arabic" w:cs="KFGQPC Uthman Taha Naskh" w:hint="cs"/>
          <w:b/>
          <w:bCs/>
          <w:color w:val="1F3864" w:themeColor="accent5" w:themeShade="80"/>
          <w:sz w:val="32"/>
          <w:szCs w:val="32"/>
          <w:rtl/>
        </w:rPr>
        <w:t>لَوْلاَ</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أَنْ</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أَشُقَّ</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عَلَى</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أُمَّتِى</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لأَمَرْتُهُمْ</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بِالسِّوَاكِ</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مَعَ</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كُلِّ</w:t>
      </w:r>
      <w:r w:rsidRPr="00072242">
        <w:rPr>
          <w:rFonts w:ascii="Traditional Arabic" w:cs="KFGQPC Uthman Taha Naskh"/>
          <w:b/>
          <w:bCs/>
          <w:color w:val="1F3864" w:themeColor="accent5" w:themeShade="80"/>
          <w:sz w:val="32"/>
          <w:szCs w:val="32"/>
          <w:rtl/>
        </w:rPr>
        <w:t xml:space="preserve"> </w:t>
      </w:r>
      <w:r w:rsidRPr="00072242">
        <w:rPr>
          <w:rFonts w:ascii="Traditional Arabic" w:cs="KFGQPC Uthman Taha Naskh" w:hint="cs"/>
          <w:b/>
          <w:bCs/>
          <w:color w:val="1F3864" w:themeColor="accent5" w:themeShade="80"/>
          <w:sz w:val="32"/>
          <w:szCs w:val="32"/>
          <w:rtl/>
        </w:rPr>
        <w:t>صَلاَةٍ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72242">
        <w:rPr>
          <w:rFonts w:asciiTheme="minorHAnsi" w:hAnsiTheme="minorHAnsi" w:cs="KFGQPC Uthman Taha Naskh" w:hint="cs"/>
          <w:color w:val="1F3864" w:themeColor="accent5" w:themeShade="80"/>
          <w:rtl/>
        </w:rPr>
        <w:t>متفق عليه.</w:t>
      </w:r>
    </w:p>
    <w:p w:rsidR="002A092F" w:rsidRDefault="002A092F" w:rsidP="002A092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9776F">
        <w:rPr>
          <w:rFonts w:asciiTheme="majorBidi" w:hAnsiTheme="majorBidi" w:cstheme="majorBidi"/>
          <w:b/>
          <w:bCs/>
          <w:color w:val="1F3864" w:themeColor="accent5" w:themeShade="80"/>
          <w:lang w:val="vi-VN"/>
        </w:rPr>
        <w:t>Nếu Ta không sợ gây khó khăn cho cộng đồng tín đồ của Ta thì Ta đã ra lệnh cho họ phải dùng Siwak mỗ</w:t>
      </w:r>
      <w:r w:rsidR="006A0469">
        <w:rPr>
          <w:rFonts w:asciiTheme="majorBidi" w:hAnsiTheme="majorBidi" w:cstheme="majorBidi"/>
          <w:b/>
          <w:bCs/>
          <w:color w:val="1F3864" w:themeColor="accent5" w:themeShade="80"/>
          <w:lang w:val="vi-VN"/>
        </w:rPr>
        <w:t xml:space="preserve">i </w:t>
      </w:r>
      <w:r w:rsidR="009B1D86">
        <w:rPr>
          <w:rFonts w:asciiTheme="majorBidi" w:hAnsiTheme="majorBidi" w:cstheme="majorBidi"/>
          <w:b/>
          <w:bCs/>
          <w:color w:val="1F3864" w:themeColor="accent5" w:themeShade="80"/>
          <w:lang w:val="vi-VN"/>
        </w:rPr>
        <w:t>khi dâng lễ nguyện Salah</w:t>
      </w:r>
      <w:r w:rsidR="0049776F">
        <w:rPr>
          <w:rFonts w:asciiTheme="majorBidi" w:hAnsiTheme="majorBidi" w:cstheme="majorBidi"/>
          <w:b/>
          <w:bCs/>
          <w:color w:val="1F3864" w:themeColor="accent5" w:themeShade="80"/>
          <w:lang w:val="vi-VN"/>
        </w:rPr>
        <w:t>.</w:t>
      </w:r>
      <w:r w:rsidR="0049776F" w:rsidRPr="00910323">
        <w:rPr>
          <w:rFonts w:asciiTheme="majorBidi" w:hAnsiTheme="majorBidi" w:cstheme="majorBidi"/>
          <w:b/>
          <w:bCs/>
          <w:color w:val="1F3864" w:themeColor="accent5" w:themeShade="80"/>
          <w:lang w:val="vi-VN"/>
        </w:rPr>
        <w:t>”</w:t>
      </w:r>
      <w:r w:rsidR="0049776F">
        <w:rPr>
          <w:rFonts w:asciiTheme="majorBidi" w:hAnsiTheme="majorBidi" w:cstheme="majorBidi"/>
          <w:b/>
          <w:bCs/>
          <w:color w:val="1F3864" w:themeColor="accent5" w:themeShade="80"/>
          <w:lang w:val="vi-VN"/>
        </w:rPr>
        <w:t xml:space="preserve"> </w:t>
      </w:r>
      <w:r w:rsidR="0049776F" w:rsidRPr="007951C8">
        <w:rPr>
          <w:rFonts w:asciiTheme="majorBidi" w:hAnsiTheme="majorBidi" w:cstheme="majorBidi"/>
          <w:color w:val="1F3864" w:themeColor="accent5" w:themeShade="80"/>
          <w:lang w:val="vi-VN"/>
        </w:rPr>
        <w:t>(</w:t>
      </w:r>
      <w:r w:rsidR="0049776F" w:rsidRPr="007951C8">
        <w:rPr>
          <w:rFonts w:asciiTheme="majorBidi" w:hAnsiTheme="majorBidi" w:cstheme="majorBidi"/>
          <w:i/>
          <w:iCs/>
          <w:color w:val="1F3864" w:themeColor="accent5" w:themeShade="80"/>
          <w:lang w:val="vi-VN"/>
        </w:rPr>
        <w:t>Albukhari</w:t>
      </w:r>
      <w:r w:rsidR="00A7608D">
        <w:rPr>
          <w:rFonts w:asciiTheme="majorBidi" w:hAnsiTheme="majorBidi" w:cstheme="majorBidi"/>
          <w:i/>
          <w:iCs/>
          <w:color w:val="1F3864" w:themeColor="accent5" w:themeShade="80"/>
          <w:lang w:val="vi-VN"/>
        </w:rPr>
        <w:t>, Muslim</w:t>
      </w:r>
      <w:r w:rsidR="0049776F" w:rsidRPr="007951C8">
        <w:rPr>
          <w:rFonts w:asciiTheme="majorBidi" w:hAnsiTheme="majorBidi" w:cstheme="majorBidi"/>
          <w:color w:val="1F3864" w:themeColor="accent5" w:themeShade="80"/>
          <w:lang w:val="vi-VN"/>
        </w:rPr>
        <w:t>).</w:t>
      </w:r>
    </w:p>
    <w:p w:rsidR="00FF28BA" w:rsidRDefault="00BE2B17" w:rsidP="00BE2B17">
      <w:pPr>
        <w:bidi w:val="0"/>
        <w:spacing w:before="120" w:after="0" w:line="240" w:lineRule="auto"/>
        <w:ind w:firstLine="720"/>
        <w:jc w:val="both"/>
        <w:rPr>
          <w:rFonts w:asciiTheme="majorBidi" w:hAnsiTheme="majorBidi" w:cstheme="majorBidi"/>
          <w:color w:val="1F3864" w:themeColor="accent5" w:themeShade="80"/>
          <w:lang w:val="vi-VN"/>
        </w:rPr>
      </w:pPr>
      <w:r w:rsidRPr="00B81BF0">
        <w:rPr>
          <w:rFonts w:asciiTheme="majorBidi" w:hAnsiTheme="majorBidi" w:cstheme="majorBidi"/>
          <w:color w:val="C45911" w:themeColor="accent2" w:themeShade="BF"/>
          <w:lang w:val="vi-VN"/>
        </w:rPr>
        <w:t>3-</w:t>
      </w:r>
      <w:r>
        <w:rPr>
          <w:rFonts w:asciiTheme="majorBidi" w:hAnsiTheme="majorBidi" w:cstheme="majorBidi"/>
          <w:color w:val="1F3864" w:themeColor="accent5" w:themeShade="80"/>
          <w:lang w:val="vi-VN"/>
        </w:rPr>
        <w:t xml:space="preserve"> </w:t>
      </w:r>
      <w:r w:rsidR="00B81BF0">
        <w:rPr>
          <w:rFonts w:asciiTheme="majorBidi" w:hAnsiTheme="majorBidi" w:cstheme="majorBidi"/>
          <w:lang w:val="vi-VN"/>
        </w:rPr>
        <w:t xml:space="preserve">Khi ngủ thức dậy, ban ngày hay ban đêm; ông Huzdaifah </w:t>
      </w:r>
      <w:r w:rsidR="00B81BF0" w:rsidRPr="00032E3B">
        <w:rPr>
          <w:color w:val="205B83"/>
        </w:rPr>
        <w:sym w:font="AGA Arabesque" w:char="0074"/>
      </w:r>
      <w:r w:rsidR="00B81BF0">
        <w:rPr>
          <w:rFonts w:asciiTheme="majorBidi" w:hAnsiTheme="majorBidi" w:cstheme="majorBidi"/>
          <w:lang w:val="vi-VN"/>
        </w:rPr>
        <w:t xml:space="preserve"> thuật lại, nói: </w:t>
      </w:r>
      <w:r w:rsidR="00B81BF0" w:rsidRPr="00B81BF0">
        <w:rPr>
          <w:rFonts w:asciiTheme="majorBidi" w:hAnsiTheme="majorBidi" w:cstheme="majorBidi"/>
          <w:b/>
          <w:bCs/>
          <w:color w:val="1F3864" w:themeColor="accent5" w:themeShade="80"/>
          <w:lang w:val="vi-VN"/>
        </w:rPr>
        <w:t>“Thiên sứ của Allah</w:t>
      </w:r>
      <w:r w:rsidR="00B81BF0">
        <w:rPr>
          <w:rFonts w:asciiTheme="majorBidi" w:hAnsiTheme="majorBidi" w:cstheme="majorBidi"/>
          <w:b/>
          <w:bCs/>
          <w:color w:val="1F3864" w:themeColor="accent5" w:themeShade="80"/>
          <w:lang w:val="vi-VN"/>
        </w:rPr>
        <w:t xml:space="preserve"> </w:t>
      </w:r>
      <w:r w:rsidR="00B81BF0" w:rsidRPr="00B81BF0">
        <w:rPr>
          <w:b/>
          <w:bCs/>
          <w:color w:val="205B83"/>
        </w:rPr>
        <w:sym w:font="AGA Arabesque" w:char="0065"/>
      </w:r>
      <w:r w:rsidR="00B81BF0" w:rsidRPr="00B81BF0">
        <w:rPr>
          <w:rFonts w:asciiTheme="majorBidi" w:hAnsiTheme="majorBidi" w:cstheme="majorBidi"/>
          <w:b/>
          <w:bCs/>
          <w:color w:val="1F3864" w:themeColor="accent5" w:themeShade="80"/>
          <w:lang w:val="vi-VN"/>
        </w:rPr>
        <w:t>, khi ngủ dậy thì Người chà răng với Siwak.”</w:t>
      </w:r>
      <w:r w:rsidR="00B81BF0">
        <w:rPr>
          <w:rFonts w:asciiTheme="majorBidi" w:hAnsiTheme="majorBidi" w:cstheme="majorBidi"/>
          <w:lang w:val="vi-VN"/>
        </w:rPr>
        <w:t xml:space="preserve"> </w:t>
      </w:r>
      <w:r w:rsidR="00B81BF0" w:rsidRPr="007951C8">
        <w:rPr>
          <w:rFonts w:asciiTheme="majorBidi" w:hAnsiTheme="majorBidi" w:cstheme="majorBidi"/>
          <w:color w:val="1F3864" w:themeColor="accent5" w:themeShade="80"/>
          <w:lang w:val="vi-VN"/>
        </w:rPr>
        <w:t>(</w:t>
      </w:r>
      <w:r w:rsidR="00B81BF0" w:rsidRPr="007951C8">
        <w:rPr>
          <w:rFonts w:asciiTheme="majorBidi" w:hAnsiTheme="majorBidi" w:cstheme="majorBidi"/>
          <w:i/>
          <w:iCs/>
          <w:color w:val="1F3864" w:themeColor="accent5" w:themeShade="80"/>
          <w:lang w:val="vi-VN"/>
        </w:rPr>
        <w:t>Albukhari</w:t>
      </w:r>
      <w:r w:rsidR="00B81BF0">
        <w:rPr>
          <w:rFonts w:asciiTheme="majorBidi" w:hAnsiTheme="majorBidi" w:cstheme="majorBidi"/>
          <w:i/>
          <w:iCs/>
          <w:color w:val="1F3864" w:themeColor="accent5" w:themeShade="80"/>
          <w:lang w:val="vi-VN"/>
        </w:rPr>
        <w:t>, Muslim</w:t>
      </w:r>
      <w:r w:rsidR="00B81BF0" w:rsidRPr="007951C8">
        <w:rPr>
          <w:rFonts w:asciiTheme="majorBidi" w:hAnsiTheme="majorBidi" w:cstheme="majorBidi"/>
          <w:color w:val="1F3864" w:themeColor="accent5" w:themeShade="80"/>
          <w:lang w:val="vi-VN"/>
        </w:rPr>
        <w:t>).</w:t>
      </w:r>
    </w:p>
    <w:p w:rsidR="002310C9" w:rsidRDefault="002310C9" w:rsidP="002310C9">
      <w:pPr>
        <w:bidi w:val="0"/>
        <w:spacing w:before="120" w:after="0" w:line="240" w:lineRule="auto"/>
        <w:ind w:firstLine="720"/>
        <w:jc w:val="both"/>
        <w:rPr>
          <w:rFonts w:asciiTheme="majorBidi" w:hAnsiTheme="majorBidi" w:cstheme="majorBidi"/>
          <w:lang w:val="vi-VN"/>
        </w:rPr>
      </w:pPr>
      <w:r w:rsidRPr="00522929">
        <w:rPr>
          <w:rFonts w:asciiTheme="majorBidi" w:hAnsiTheme="majorBidi" w:cstheme="majorBidi"/>
          <w:color w:val="C45911" w:themeColor="accent2" w:themeShade="BF"/>
          <w:lang w:val="vi-VN"/>
        </w:rPr>
        <w:t>4-</w:t>
      </w:r>
      <w:r>
        <w:rPr>
          <w:rFonts w:asciiTheme="majorBidi" w:hAnsiTheme="majorBidi" w:cstheme="majorBidi"/>
          <w:color w:val="1F3864" w:themeColor="accent5" w:themeShade="80"/>
          <w:lang w:val="vi-VN"/>
        </w:rPr>
        <w:t xml:space="preserve"> </w:t>
      </w:r>
      <w:r w:rsidR="004B404F">
        <w:rPr>
          <w:rFonts w:asciiTheme="majorBidi" w:hAnsiTheme="majorBidi" w:cstheme="majorBidi"/>
          <w:lang w:val="vi-VN"/>
        </w:rPr>
        <w:t>Khi miệng bị hôi do thức ăn hoặc vì nguyên nhân nào đó. Bằng chứng là Hadith vừa nêu trên được thuật lại bởi ông Huzdaifah</w:t>
      </w:r>
      <w:r w:rsidR="006B2357">
        <w:rPr>
          <w:rFonts w:asciiTheme="majorBidi" w:hAnsiTheme="majorBidi" w:cstheme="majorBidi"/>
          <w:lang w:val="vi-VN"/>
        </w:rPr>
        <w:t xml:space="preserve"> </w:t>
      </w:r>
      <w:r w:rsidR="006B2357" w:rsidRPr="00032E3B">
        <w:rPr>
          <w:color w:val="205B83"/>
        </w:rPr>
        <w:sym w:font="AGA Arabesque" w:char="0074"/>
      </w:r>
      <w:r w:rsidR="004B404F">
        <w:rPr>
          <w:rFonts w:asciiTheme="majorBidi" w:hAnsiTheme="majorBidi" w:cstheme="majorBidi"/>
          <w:lang w:val="vi-VN"/>
        </w:rPr>
        <w:t>.</w:t>
      </w:r>
    </w:p>
    <w:p w:rsidR="006B2357" w:rsidRDefault="00C27BB1" w:rsidP="006B2357">
      <w:pPr>
        <w:bidi w:val="0"/>
        <w:spacing w:before="120" w:after="0" w:line="240" w:lineRule="auto"/>
        <w:ind w:firstLine="720"/>
        <w:jc w:val="both"/>
        <w:rPr>
          <w:rFonts w:asciiTheme="majorBidi" w:hAnsiTheme="majorBidi" w:cstheme="majorBidi"/>
          <w:lang w:val="vi-VN"/>
        </w:rPr>
      </w:pPr>
      <w:r w:rsidRPr="0049560B">
        <w:rPr>
          <w:rFonts w:asciiTheme="majorBidi" w:hAnsiTheme="majorBidi" w:cstheme="majorBidi"/>
          <w:color w:val="C45911" w:themeColor="accent2" w:themeShade="BF"/>
          <w:lang w:val="vi-VN"/>
        </w:rPr>
        <w:t>5-</w:t>
      </w:r>
      <w:r>
        <w:rPr>
          <w:rFonts w:asciiTheme="majorBidi" w:hAnsiTheme="majorBidi" w:cstheme="majorBidi"/>
          <w:lang w:val="vi-VN"/>
        </w:rPr>
        <w:t xml:space="preserve"> </w:t>
      </w:r>
      <w:r w:rsidR="00A01D10">
        <w:rPr>
          <w:rFonts w:asciiTheme="majorBidi" w:hAnsiTheme="majorBidi" w:cstheme="majorBidi"/>
          <w:lang w:val="vi-VN"/>
        </w:rPr>
        <w:t>Khi muốn đọc Qur’an; ông Ali bin Abu Talib</w:t>
      </w:r>
      <w:r w:rsidR="0049560B">
        <w:rPr>
          <w:rFonts w:asciiTheme="majorBidi" w:hAnsiTheme="majorBidi" w:cstheme="majorBidi"/>
          <w:lang w:val="vi-VN"/>
        </w:rPr>
        <w:t xml:space="preserve"> </w:t>
      </w:r>
      <w:r w:rsidR="0049560B" w:rsidRPr="00032E3B">
        <w:rPr>
          <w:color w:val="205B83"/>
        </w:rPr>
        <w:sym w:font="AGA Arabesque" w:char="0074"/>
      </w:r>
      <w:r w:rsidR="00A01D10">
        <w:rPr>
          <w:rFonts w:asciiTheme="majorBidi" w:hAnsiTheme="majorBidi" w:cstheme="majorBidi"/>
          <w:lang w:val="vi-VN"/>
        </w:rPr>
        <w:t xml:space="preserve"> thuật lại rằng Thiên sứ của Allah</w:t>
      </w:r>
      <w:r w:rsidR="0049560B">
        <w:rPr>
          <w:rFonts w:asciiTheme="majorBidi" w:hAnsiTheme="majorBidi" w:cstheme="majorBidi"/>
          <w:lang w:val="vi-VN"/>
        </w:rPr>
        <w:t xml:space="preserve"> </w:t>
      </w:r>
      <w:r w:rsidR="0049560B" w:rsidRPr="00B53A4E">
        <w:rPr>
          <w:color w:val="205B83"/>
        </w:rPr>
        <w:sym w:font="AGA Arabesque" w:char="0065"/>
      </w:r>
      <w:r w:rsidR="00A01D10">
        <w:rPr>
          <w:rFonts w:asciiTheme="majorBidi" w:hAnsiTheme="majorBidi" w:cstheme="majorBidi"/>
          <w:lang w:val="vi-VN"/>
        </w:rPr>
        <w:t xml:space="preserve"> nói:</w:t>
      </w:r>
    </w:p>
    <w:p w:rsidR="00A01D10" w:rsidRDefault="00767E63" w:rsidP="0049560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5C26B0">
        <w:rPr>
          <w:rFonts w:asciiTheme="majorBidi" w:hAnsiTheme="majorBidi" w:cs="KFGQPC Uthman Taha Naskh" w:hint="cs"/>
          <w:b/>
          <w:bCs/>
          <w:color w:val="1F3864" w:themeColor="accent5" w:themeShade="80"/>
          <w:sz w:val="32"/>
          <w:szCs w:val="32"/>
          <w:rtl/>
          <w:lang w:val="vi-VN"/>
        </w:rPr>
        <w:t>فَطَهِّرُوا أَفْوَاهَكُمْ لِلْقُرْآنِ</w:t>
      </w:r>
      <w:r w:rsidRPr="0027444D">
        <w:rPr>
          <w:rFonts w:ascii="KFGQPC Uthman Taha Naskh" w:hAnsi="KFGQPC Uthman Taha Naskh" w:cs="KFGQPC Uthman Taha Naskh" w:hint="cs"/>
          <w:b/>
          <w:bCs/>
          <w:color w:val="1F3864" w:themeColor="accent5" w:themeShade="80"/>
          <w:sz w:val="32"/>
          <w:szCs w:val="32"/>
          <w:rtl/>
        </w:rPr>
        <w:t>}</w:t>
      </w:r>
      <w:r w:rsidR="00BE7A09">
        <w:rPr>
          <w:rFonts w:ascii="KFGQPC Uthman Taha Naskh" w:hAnsi="KFGQPC Uthman Taha Naskh" w:cs="KFGQPC Uthman Taha Naskh" w:hint="cs"/>
          <w:b/>
          <w:bCs/>
          <w:color w:val="1F3864" w:themeColor="accent5" w:themeShade="80"/>
          <w:sz w:val="32"/>
          <w:szCs w:val="32"/>
          <w:rtl/>
        </w:rPr>
        <w:t xml:space="preserve"> </w:t>
      </w:r>
      <w:r w:rsidR="00BE7A09" w:rsidRPr="00B60AB7">
        <w:rPr>
          <w:rFonts w:ascii="KFGQPC Uthman Taha Naskh" w:hAnsi="KFGQPC Uthman Taha Naskh" w:cs="KFGQPC Uthman Taha Naskh" w:hint="cs"/>
          <w:color w:val="1F3864" w:themeColor="accent5" w:themeShade="80"/>
          <w:rtl/>
        </w:rPr>
        <w:t>رواه ابن خزيمة بسند جيد.</w:t>
      </w:r>
    </w:p>
    <w:p w:rsidR="00B60AB7" w:rsidRDefault="00B60AB7" w:rsidP="00027A6B">
      <w:pPr>
        <w:bidi w:val="0"/>
        <w:spacing w:before="120" w:after="0" w:line="240" w:lineRule="auto"/>
        <w:jc w:val="both"/>
        <w:rPr>
          <w:rFonts w:asciiTheme="majorBidi" w:hAnsiTheme="majorBidi" w:cstheme="majorBidi"/>
          <w:color w:val="1F3864" w:themeColor="accent5" w:themeShade="80"/>
          <w:lang w:val="vi-VN"/>
        </w:rPr>
      </w:pPr>
      <w:r w:rsidRPr="00B60AB7">
        <w:rPr>
          <w:rFonts w:asciiTheme="majorBidi" w:hAnsiTheme="majorBidi" w:cstheme="majorBidi"/>
          <w:b/>
          <w:bCs/>
          <w:color w:val="1F3864" w:themeColor="accent5" w:themeShade="80"/>
          <w:lang w:val="vi-VN"/>
        </w:rPr>
        <w:t>“</w:t>
      </w:r>
      <w:r w:rsidR="00027A6B">
        <w:rPr>
          <w:rFonts w:asciiTheme="majorBidi" w:hAnsiTheme="majorBidi" w:cstheme="majorBidi"/>
          <w:b/>
          <w:bCs/>
          <w:color w:val="1F3864" w:themeColor="accent5" w:themeShade="80"/>
          <w:lang w:val="vi-VN"/>
        </w:rPr>
        <w:t>Các ngươi hãy làm sạch miệng của các ngươi cho Qur’an</w:t>
      </w:r>
      <w:r w:rsidRPr="00B60AB7">
        <w:rPr>
          <w:rFonts w:asciiTheme="majorBidi" w:hAnsiTheme="majorBidi" w:cstheme="majorBidi"/>
          <w:b/>
          <w:bCs/>
          <w:color w:val="1F3864" w:themeColor="accent5" w:themeShade="80"/>
          <w:lang w:val="vi-VN"/>
        </w:rPr>
        <w:t>”</w:t>
      </w:r>
      <w:r w:rsidR="00027A6B">
        <w:rPr>
          <w:rFonts w:asciiTheme="majorBidi" w:hAnsiTheme="majorBidi" w:cstheme="majorBidi"/>
          <w:b/>
          <w:bCs/>
          <w:color w:val="1F3864" w:themeColor="accent5" w:themeShade="80"/>
          <w:lang w:val="vi-VN"/>
        </w:rPr>
        <w:t xml:space="preserve"> </w:t>
      </w:r>
      <w:r w:rsidR="00027A6B" w:rsidRPr="00027A6B">
        <w:rPr>
          <w:rFonts w:asciiTheme="majorBidi" w:hAnsiTheme="majorBidi" w:cstheme="majorBidi"/>
          <w:color w:val="1F3864" w:themeColor="accent5" w:themeShade="80"/>
          <w:lang w:val="vi-VN"/>
        </w:rPr>
        <w:t>(</w:t>
      </w:r>
      <w:r w:rsidR="00027A6B" w:rsidRPr="00027A6B">
        <w:rPr>
          <w:rFonts w:asciiTheme="majorBidi" w:hAnsiTheme="majorBidi" w:cstheme="majorBidi"/>
          <w:i/>
          <w:iCs/>
          <w:color w:val="1F3864" w:themeColor="accent5" w:themeShade="80"/>
          <w:lang w:val="vi-VN"/>
        </w:rPr>
        <w:t>Ibnu Khuzaimah ghi lại với đường dẫn khá tốt</w:t>
      </w:r>
      <w:r w:rsidR="00027A6B" w:rsidRPr="00027A6B">
        <w:rPr>
          <w:rFonts w:asciiTheme="majorBidi" w:hAnsiTheme="majorBidi" w:cstheme="majorBidi"/>
          <w:color w:val="1F3864" w:themeColor="accent5" w:themeShade="80"/>
          <w:lang w:val="vi-VN"/>
        </w:rPr>
        <w:t>).</w:t>
      </w:r>
    </w:p>
    <w:p w:rsidR="009F5FFF" w:rsidRDefault="00571D2D" w:rsidP="00571D2D">
      <w:pPr>
        <w:bidi w:val="0"/>
        <w:spacing w:before="120" w:after="0" w:line="240" w:lineRule="auto"/>
        <w:ind w:firstLine="720"/>
        <w:jc w:val="both"/>
        <w:rPr>
          <w:rFonts w:asciiTheme="majorBidi" w:hAnsiTheme="majorBidi" w:cstheme="majorBidi"/>
          <w:color w:val="1F3864" w:themeColor="accent5" w:themeShade="80"/>
          <w:lang w:val="vi-VN"/>
        </w:rPr>
      </w:pPr>
      <w:r w:rsidRPr="00086546">
        <w:rPr>
          <w:rFonts w:asciiTheme="majorBidi" w:hAnsiTheme="majorBidi" w:cstheme="majorBidi"/>
          <w:color w:val="C45911" w:themeColor="accent2" w:themeShade="BF"/>
          <w:lang w:val="vi-VN"/>
        </w:rPr>
        <w:t>6-</w:t>
      </w:r>
      <w:r w:rsidRPr="00086546">
        <w:rPr>
          <w:rFonts w:asciiTheme="majorBidi" w:hAnsiTheme="majorBidi" w:cstheme="majorBidi"/>
          <w:color w:val="1F3864" w:themeColor="accent5" w:themeShade="80"/>
          <w:lang w:val="vi-VN"/>
        </w:rPr>
        <w:t xml:space="preserve"> </w:t>
      </w:r>
      <w:r w:rsidR="00086546">
        <w:rPr>
          <w:rFonts w:asciiTheme="majorBidi" w:hAnsiTheme="majorBidi" w:cstheme="majorBidi"/>
          <w:lang w:val="vi-VN"/>
        </w:rPr>
        <w:t>Khi vào nhà</w:t>
      </w:r>
      <w:r w:rsidR="00840F73">
        <w:rPr>
          <w:rFonts w:asciiTheme="majorBidi" w:hAnsiTheme="majorBidi" w:cstheme="majorBidi"/>
          <w:lang w:val="vi-VN"/>
        </w:rPr>
        <w:t xml:space="preserve">; bà A’ishah </w:t>
      </w:r>
      <w:r w:rsidR="00840F73" w:rsidRPr="00CD34A4">
        <w:rPr>
          <w:rFonts w:ascii="KFGQPC Arabic Symbols 01" w:hAnsi="KFGQPC Arabic Symbols 01" w:cs="Traditional Arabic"/>
          <w:color w:val="205B83"/>
          <w:lang w:val="vi-VN"/>
        </w:rPr>
        <w:t></w:t>
      </w:r>
      <w:r w:rsidR="00840F73">
        <w:rPr>
          <w:rFonts w:asciiTheme="majorBidi" w:hAnsiTheme="majorBidi" w:cstheme="majorBidi"/>
          <w:lang w:val="vi-VN"/>
        </w:rPr>
        <w:t xml:space="preserve"> thuật lại, nói: </w:t>
      </w:r>
      <w:r w:rsidR="00840F73" w:rsidRPr="00370699">
        <w:rPr>
          <w:rFonts w:asciiTheme="majorBidi" w:hAnsiTheme="majorBidi" w:cstheme="majorBidi"/>
          <w:b/>
          <w:bCs/>
          <w:color w:val="1F3864" w:themeColor="accent5" w:themeShade="80"/>
          <w:lang w:val="vi-VN"/>
        </w:rPr>
        <w:t>“</w:t>
      </w:r>
      <w:r w:rsidR="00370699" w:rsidRPr="00370699">
        <w:rPr>
          <w:rFonts w:asciiTheme="majorBidi" w:hAnsiTheme="majorBidi" w:cstheme="majorBidi"/>
          <w:b/>
          <w:bCs/>
          <w:color w:val="1F3864" w:themeColor="accent5" w:themeShade="80"/>
          <w:lang w:val="vi-VN"/>
        </w:rPr>
        <w:t>Trước khi vào nhà Thì Thiên sứ của Allah</w:t>
      </w:r>
      <w:r w:rsidR="00BA761B">
        <w:rPr>
          <w:rFonts w:asciiTheme="majorBidi" w:hAnsiTheme="majorBidi" w:cstheme="majorBidi"/>
          <w:b/>
          <w:bCs/>
          <w:color w:val="1F3864" w:themeColor="accent5" w:themeShade="80"/>
          <w:lang w:val="vi-VN"/>
        </w:rPr>
        <w:t xml:space="preserve"> </w:t>
      </w:r>
      <w:r w:rsidR="00BA761B" w:rsidRPr="00BA761B">
        <w:rPr>
          <w:b/>
          <w:bCs/>
          <w:color w:val="205B83"/>
        </w:rPr>
        <w:sym w:font="AGA Arabesque" w:char="0065"/>
      </w:r>
      <w:r w:rsidR="00370699" w:rsidRPr="00370699">
        <w:rPr>
          <w:rFonts w:asciiTheme="majorBidi" w:hAnsiTheme="majorBidi" w:cstheme="majorBidi"/>
          <w:b/>
          <w:bCs/>
          <w:color w:val="1F3864" w:themeColor="accent5" w:themeShade="80"/>
          <w:lang w:val="vi-VN"/>
        </w:rPr>
        <w:t xml:space="preserve"> thường dùng Siwak.</w:t>
      </w:r>
      <w:r w:rsidR="00840F73" w:rsidRPr="00370699">
        <w:rPr>
          <w:rFonts w:asciiTheme="majorBidi" w:hAnsiTheme="majorBidi" w:cstheme="majorBidi"/>
          <w:b/>
          <w:bCs/>
          <w:color w:val="1F3864" w:themeColor="accent5" w:themeShade="80"/>
          <w:lang w:val="vi-VN"/>
        </w:rPr>
        <w:t>”</w:t>
      </w:r>
      <w:r w:rsidR="00370699" w:rsidRPr="00370699">
        <w:rPr>
          <w:rFonts w:asciiTheme="majorBidi" w:hAnsiTheme="majorBidi" w:cstheme="majorBidi"/>
          <w:color w:val="1F3864" w:themeColor="accent5" w:themeShade="80"/>
          <w:lang w:val="vi-VN"/>
        </w:rPr>
        <w:t xml:space="preserve"> (</w:t>
      </w:r>
      <w:r w:rsidR="00370699" w:rsidRPr="00370699">
        <w:rPr>
          <w:rFonts w:asciiTheme="majorBidi" w:hAnsiTheme="majorBidi" w:cstheme="majorBidi"/>
          <w:i/>
          <w:iCs/>
          <w:color w:val="1F3864" w:themeColor="accent5" w:themeShade="80"/>
          <w:lang w:val="vi-VN"/>
        </w:rPr>
        <w:t>Muslim</w:t>
      </w:r>
      <w:r w:rsidR="00370699" w:rsidRPr="00370699">
        <w:rPr>
          <w:rFonts w:asciiTheme="majorBidi" w:hAnsiTheme="majorBidi" w:cstheme="majorBidi"/>
          <w:color w:val="1F3864" w:themeColor="accent5" w:themeShade="80"/>
          <w:lang w:val="vi-VN"/>
        </w:rPr>
        <w:t>).</w:t>
      </w:r>
    </w:p>
    <w:p w:rsidR="00370699" w:rsidRDefault="00370699" w:rsidP="00C03CD4">
      <w:pPr>
        <w:bidi w:val="0"/>
        <w:spacing w:before="120" w:after="0" w:line="240" w:lineRule="auto"/>
        <w:ind w:firstLine="720"/>
        <w:jc w:val="both"/>
        <w:rPr>
          <w:rFonts w:asciiTheme="majorBidi" w:hAnsiTheme="majorBidi" w:cstheme="majorBidi"/>
          <w:lang w:val="vi-VN"/>
        </w:rPr>
      </w:pPr>
      <w:r w:rsidRPr="00FD2428">
        <w:rPr>
          <w:rFonts w:asciiTheme="majorBidi" w:hAnsiTheme="majorBidi" w:cstheme="majorBidi"/>
          <w:color w:val="C45911" w:themeColor="accent2" w:themeShade="BF"/>
          <w:lang w:val="vi-VN"/>
        </w:rPr>
        <w:lastRenderedPageBreak/>
        <w:t>7-</w:t>
      </w:r>
      <w:r>
        <w:rPr>
          <w:rFonts w:asciiTheme="majorBidi" w:hAnsiTheme="majorBidi" w:cstheme="majorBidi"/>
          <w:color w:val="1F3864" w:themeColor="accent5" w:themeShade="80"/>
          <w:lang w:val="vi-VN"/>
        </w:rPr>
        <w:t xml:space="preserve"> </w:t>
      </w:r>
      <w:r w:rsidR="00DE3E6B">
        <w:rPr>
          <w:rFonts w:asciiTheme="majorBidi" w:hAnsiTheme="majorBidi" w:cstheme="majorBidi"/>
          <w:lang w:val="vi-VN"/>
        </w:rPr>
        <w:t>Lúc sắp chết; Hadith do bà A’ishah</w:t>
      </w:r>
      <w:r w:rsidR="00FD2428">
        <w:rPr>
          <w:rFonts w:asciiTheme="majorBidi" w:hAnsiTheme="majorBidi" w:cstheme="majorBidi"/>
          <w:lang w:val="vi-VN"/>
        </w:rPr>
        <w:t xml:space="preserve"> </w:t>
      </w:r>
      <w:r w:rsidR="00FD2428" w:rsidRPr="00CD34A4">
        <w:rPr>
          <w:rFonts w:ascii="KFGQPC Arabic Symbols 01" w:hAnsi="KFGQPC Arabic Symbols 01" w:cs="Traditional Arabic"/>
          <w:color w:val="205B83"/>
          <w:lang w:val="vi-VN"/>
        </w:rPr>
        <w:t></w:t>
      </w:r>
      <w:r w:rsidR="00DE3E6B">
        <w:rPr>
          <w:rFonts w:asciiTheme="majorBidi" w:hAnsiTheme="majorBidi" w:cstheme="majorBidi"/>
          <w:lang w:val="vi-VN"/>
        </w:rPr>
        <w:t xml:space="preserve"> thuật lại được ghi bởi Albukhari và Muslim.</w:t>
      </w:r>
    </w:p>
    <w:p w:rsidR="00EA5501" w:rsidRPr="00A00201" w:rsidRDefault="00A00201" w:rsidP="00EA5501">
      <w:pPr>
        <w:bidi w:val="0"/>
        <w:spacing w:before="120" w:after="0" w:line="240" w:lineRule="auto"/>
        <w:ind w:firstLine="720"/>
        <w:jc w:val="both"/>
        <w:rPr>
          <w:rFonts w:asciiTheme="majorBidi" w:hAnsiTheme="majorBidi" w:cstheme="majorBidi"/>
          <w:b/>
          <w:bCs/>
          <w:color w:val="205B83"/>
          <w:sz w:val="32"/>
          <w:szCs w:val="32"/>
          <w:lang w:val="vi-VN"/>
        </w:rPr>
      </w:pPr>
      <w:r w:rsidRPr="00A00201">
        <w:rPr>
          <w:rFonts w:asciiTheme="majorBidi" w:hAnsiTheme="majorBidi" w:cstheme="majorBidi"/>
          <w:b/>
          <w:bCs/>
          <w:color w:val="205B83"/>
          <w:sz w:val="32"/>
          <w:szCs w:val="32"/>
          <w:lang w:val="vi-VN"/>
        </w:rPr>
        <w:t>Thứ</w:t>
      </w:r>
      <w:r>
        <w:rPr>
          <w:rFonts w:asciiTheme="majorBidi" w:hAnsiTheme="majorBidi" w:cstheme="majorBidi"/>
          <w:b/>
          <w:bCs/>
          <w:color w:val="205B83"/>
          <w:sz w:val="32"/>
          <w:szCs w:val="32"/>
          <w:lang w:val="vi-VN"/>
        </w:rPr>
        <w:t xml:space="preserve"> hai: Su</w:t>
      </w:r>
      <w:r w:rsidRPr="00A00201">
        <w:rPr>
          <w:rFonts w:asciiTheme="majorBidi" w:hAnsiTheme="majorBidi" w:cstheme="majorBidi"/>
          <w:b/>
          <w:bCs/>
          <w:color w:val="205B83"/>
          <w:sz w:val="32"/>
          <w:szCs w:val="32"/>
          <w:lang w:val="vi-VN"/>
        </w:rPr>
        <w:t>n</w:t>
      </w:r>
      <w:r w:rsidR="00A56759">
        <w:rPr>
          <w:rFonts w:asciiTheme="majorBidi" w:hAnsiTheme="majorBidi" w:cstheme="majorBidi"/>
          <w:b/>
          <w:bCs/>
          <w:color w:val="205B83"/>
          <w:sz w:val="32"/>
          <w:szCs w:val="32"/>
          <w:lang w:val="vi-VN"/>
        </w:rPr>
        <w:t>nah</w:t>
      </w:r>
      <w:r w:rsidRPr="00A00201">
        <w:rPr>
          <w:rFonts w:asciiTheme="majorBidi" w:hAnsiTheme="majorBidi" w:cstheme="majorBidi"/>
          <w:b/>
          <w:bCs/>
          <w:color w:val="205B83"/>
          <w:sz w:val="32"/>
          <w:szCs w:val="32"/>
          <w:lang w:val="vi-VN"/>
        </w:rPr>
        <w:t xml:space="preserve"> Fitrah</w:t>
      </w:r>
    </w:p>
    <w:p w:rsidR="00A00201" w:rsidRDefault="00E07AA7" w:rsidP="00A0020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Fitrah có nghĩa là điều tự nhiên, giáo lý gọi là những việc làm Fitrah (Sun</w:t>
      </w:r>
      <w:r w:rsidR="00A56759">
        <w:rPr>
          <w:rFonts w:asciiTheme="majorBidi" w:hAnsiTheme="majorBidi" w:cstheme="majorBidi"/>
          <w:lang w:val="vi-VN"/>
        </w:rPr>
        <w:t>n</w:t>
      </w:r>
      <w:r w:rsidR="00FC218E">
        <w:rPr>
          <w:rFonts w:asciiTheme="majorBidi" w:hAnsiTheme="majorBidi" w:cstheme="majorBidi"/>
          <w:lang w:val="vi-VN"/>
        </w:rPr>
        <w:t>ah Fitrah)</w:t>
      </w:r>
      <w:r w:rsidR="00995AE3">
        <w:rPr>
          <w:rFonts w:asciiTheme="majorBidi" w:hAnsiTheme="majorBidi" w:cstheme="majorBidi"/>
          <w:lang w:val="vi-VN"/>
        </w:rPr>
        <w:t xml:space="preserve"> là bởi vì người thực hiện nó là thực hiện theo qui luật tự nhiên mà Allah đã ban cho con người, Ngài khuyến khích họ thực hiện để họ trở nên đẹp đẽ và quí phái hơn. Đây là những việc làm Sunnah đã có từ xa xưa mà các vị Nabi đã làm và các hệ thống giáo lý của họ đều tương đồng với nhau trong Sunnah này.</w:t>
      </w:r>
    </w:p>
    <w:p w:rsidR="00995AE3" w:rsidRPr="00CD0824" w:rsidRDefault="00CD0824" w:rsidP="00995AE3">
      <w:pPr>
        <w:bidi w:val="0"/>
        <w:spacing w:before="120" w:after="0" w:line="240" w:lineRule="auto"/>
        <w:ind w:firstLine="720"/>
        <w:jc w:val="both"/>
        <w:rPr>
          <w:rFonts w:asciiTheme="majorBidi" w:hAnsiTheme="majorBidi" w:cstheme="majorBidi"/>
          <w:color w:val="C45911" w:themeColor="accent2" w:themeShade="BF"/>
          <w:lang w:val="vi-VN"/>
        </w:rPr>
      </w:pPr>
      <w:r w:rsidRPr="00CD0824">
        <w:rPr>
          <w:rFonts w:asciiTheme="majorBidi" w:hAnsiTheme="majorBidi" w:cstheme="majorBidi"/>
          <w:color w:val="C45911" w:themeColor="accent2" w:themeShade="BF"/>
          <w:lang w:val="vi-VN"/>
        </w:rPr>
        <w:t>Sunnah Fitrah này gôm có:</w:t>
      </w:r>
    </w:p>
    <w:p w:rsidR="00CD0824" w:rsidRDefault="00F04C0F" w:rsidP="00AF2394">
      <w:pPr>
        <w:pStyle w:val="ListParagraph"/>
        <w:numPr>
          <w:ilvl w:val="0"/>
          <w:numId w:val="6"/>
        </w:numPr>
        <w:bidi w:val="0"/>
        <w:spacing w:before="120" w:after="0" w:line="240" w:lineRule="auto"/>
        <w:ind w:left="0" w:firstLine="360"/>
        <w:jc w:val="both"/>
        <w:rPr>
          <w:rFonts w:asciiTheme="majorBidi" w:hAnsiTheme="majorBidi" w:cstheme="majorBidi"/>
          <w:lang w:val="vi-VN"/>
        </w:rPr>
      </w:pPr>
      <w:r w:rsidRPr="002012F8">
        <w:rPr>
          <w:rFonts w:asciiTheme="majorBidi" w:hAnsiTheme="majorBidi" w:cstheme="majorBidi"/>
          <w:b/>
          <w:bCs/>
          <w:lang w:val="vi-VN"/>
        </w:rPr>
        <w:t>Tẩy lông mu:</w:t>
      </w:r>
      <w:r>
        <w:rPr>
          <w:rFonts w:asciiTheme="majorBidi" w:hAnsiTheme="majorBidi" w:cstheme="majorBidi"/>
          <w:lang w:val="vi-VN"/>
        </w:rPr>
        <w:t xml:space="preserve"> Đó là cạo phần lông xung quanh bộ phận sinh dục; có thể dùng dao cạo hay chất tẩy lông.</w:t>
      </w:r>
    </w:p>
    <w:p w:rsidR="002012F8" w:rsidRDefault="003842A4" w:rsidP="00300FC9">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sidRPr="00182B0D">
        <w:rPr>
          <w:rFonts w:asciiTheme="majorBidi" w:hAnsiTheme="majorBidi" w:cstheme="majorBidi"/>
          <w:b/>
          <w:bCs/>
          <w:lang w:val="vi-VN"/>
        </w:rPr>
        <w:t>Khitaan:</w:t>
      </w:r>
      <w:r>
        <w:rPr>
          <w:rFonts w:asciiTheme="majorBidi" w:hAnsiTheme="majorBidi" w:cstheme="majorBidi"/>
          <w:lang w:val="vi-VN"/>
        </w:rPr>
        <w:t xml:space="preserve"> </w:t>
      </w:r>
      <w:r w:rsidR="00104226">
        <w:rPr>
          <w:rFonts w:asciiTheme="majorBidi" w:hAnsiTheme="majorBidi" w:cstheme="majorBidi"/>
          <w:lang w:val="vi-VN"/>
        </w:rPr>
        <w:t>Đó là cắt da quy đầu đối với nam giới</w:t>
      </w:r>
      <w:r w:rsidR="00300FC9">
        <w:rPr>
          <w:rFonts w:asciiTheme="majorBidi" w:hAnsiTheme="majorBidi" w:cstheme="majorBidi"/>
          <w:lang w:val="vi-VN"/>
        </w:rPr>
        <w:t xml:space="preserve"> còn nữ giới thì chỉ cắt</w:t>
      </w:r>
      <w:r w:rsidR="00EB7B8D">
        <w:rPr>
          <w:rFonts w:asciiTheme="majorBidi" w:hAnsiTheme="majorBidi" w:cstheme="majorBidi"/>
          <w:lang w:val="vi-VN"/>
        </w:rPr>
        <w:t xml:space="preserve"> (rạch)</w:t>
      </w:r>
      <w:r w:rsidR="00300FC9">
        <w:rPr>
          <w:rFonts w:asciiTheme="majorBidi" w:hAnsiTheme="majorBidi" w:cstheme="majorBidi"/>
          <w:lang w:val="vi-VN"/>
        </w:rPr>
        <w:t xml:space="preserve"> nhẹ phần quy đầu âm vật. Mục đích của việc Khitaan là để giữ vệ sinh cho dương vật giúp đầu dương vật không bị đóng bẩn</w:t>
      </w:r>
      <w:r w:rsidR="00D413CC">
        <w:rPr>
          <w:rFonts w:asciiTheme="majorBidi" w:hAnsiTheme="majorBidi" w:cstheme="majorBidi"/>
          <w:lang w:val="vi-VN"/>
        </w:rPr>
        <w:t>; còn phụ nữ thì để giảm bớt lòng ham muốn.</w:t>
      </w:r>
    </w:p>
    <w:p w:rsidR="00B62BD4" w:rsidRDefault="00BC57E5" w:rsidP="00B62BD4">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sidRPr="002D3937">
        <w:rPr>
          <w:rFonts w:asciiTheme="majorBidi" w:hAnsiTheme="majorBidi" w:cstheme="majorBidi"/>
          <w:b/>
          <w:bCs/>
          <w:lang w:val="vi-VN"/>
        </w:rPr>
        <w:t>Tỉa râu mép:</w:t>
      </w:r>
      <w:r>
        <w:rPr>
          <w:rFonts w:asciiTheme="majorBidi" w:hAnsiTheme="majorBidi" w:cstheme="majorBidi"/>
          <w:lang w:val="vi-VN"/>
        </w:rPr>
        <w:t xml:space="preserve"> Có thể cắt sát toàn bộ râu mép</w:t>
      </w:r>
      <w:r w:rsidR="000E5D87">
        <w:rPr>
          <w:rFonts w:asciiTheme="majorBidi" w:hAnsiTheme="majorBidi" w:cstheme="majorBidi"/>
          <w:lang w:val="vi-VN"/>
        </w:rPr>
        <w:t xml:space="preserve"> nhưng cạo tốt hơn tỉa ngắ</w:t>
      </w:r>
      <w:r w:rsidR="005D5DC4">
        <w:rPr>
          <w:rFonts w:asciiTheme="majorBidi" w:hAnsiTheme="majorBidi" w:cstheme="majorBidi"/>
          <w:lang w:val="vi-VN"/>
        </w:rPr>
        <w:t>n, bởi nó vừa mục đích làm đẹp và vừa mục đích làm khác biệt với những người ngoại đạo</w:t>
      </w:r>
      <w:r w:rsidR="0098105A">
        <w:rPr>
          <w:rFonts w:asciiTheme="majorBidi" w:hAnsiTheme="majorBidi" w:cstheme="majorBidi"/>
          <w:lang w:val="vi-VN"/>
        </w:rPr>
        <w:t>.</w:t>
      </w:r>
    </w:p>
    <w:p w:rsidR="00D72403" w:rsidRDefault="003B0E38" w:rsidP="00D72403">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sidRPr="00DB4A94">
        <w:rPr>
          <w:rFonts w:asciiTheme="majorBidi" w:hAnsiTheme="majorBidi" w:cstheme="majorBidi"/>
          <w:b/>
          <w:bCs/>
          <w:lang w:val="vi-VN"/>
        </w:rPr>
        <w:t>Cắt móng tay chân:</w:t>
      </w:r>
      <w:r>
        <w:rPr>
          <w:rFonts w:asciiTheme="majorBidi" w:hAnsiTheme="majorBidi" w:cstheme="majorBidi"/>
          <w:lang w:val="vi-VN"/>
        </w:rPr>
        <w:t xml:space="preserve"> Đó là cắt phần móng dài ra khỏi phần thịt mục đích không để móng dài ra với ý nghĩa làm đẹp và giữ vệ sinh sạch sẽ đồ</w:t>
      </w:r>
      <w:r w:rsidR="00BC695D">
        <w:rPr>
          <w:rFonts w:asciiTheme="majorBidi" w:hAnsiTheme="majorBidi" w:cstheme="majorBidi"/>
          <w:lang w:val="vi-VN"/>
        </w:rPr>
        <w:t>ng thờ</w:t>
      </w:r>
      <w:r>
        <w:rPr>
          <w:rFonts w:asciiTheme="majorBidi" w:hAnsiTheme="majorBidi" w:cstheme="majorBidi"/>
          <w:lang w:val="vi-VN"/>
        </w:rPr>
        <w:t>i cũng mang ý nghĩa khác biệt với loài thú ăn thịt.</w:t>
      </w:r>
    </w:p>
    <w:p w:rsidR="003B0E38" w:rsidRDefault="00044108" w:rsidP="003B0E38">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sidRPr="00A846D4">
        <w:rPr>
          <w:rFonts w:asciiTheme="majorBidi" w:hAnsiTheme="majorBidi" w:cstheme="majorBidi"/>
          <w:b/>
          <w:bCs/>
          <w:lang w:val="vi-VN"/>
        </w:rPr>
        <w:lastRenderedPageBreak/>
        <w:t>Tẩy lông nách:</w:t>
      </w:r>
      <w:r>
        <w:rPr>
          <w:rFonts w:asciiTheme="majorBidi" w:hAnsiTheme="majorBidi" w:cstheme="majorBidi"/>
          <w:lang w:val="vi-VN"/>
        </w:rPr>
        <w:t xml:space="preserve"> Theo Sunnah nên nhổ, điều đó tốt hơn cạo. Việc làm này mang mục đích giữ vệ sinh sạch sẽ, cắt đứt sự gia tăng của mùi hôi lưu tồn trong phần lông.</w:t>
      </w:r>
    </w:p>
    <w:p w:rsidR="00926BBC" w:rsidRDefault="0013074E" w:rsidP="00226D8B">
      <w:pPr>
        <w:bidi w:val="0"/>
        <w:spacing w:before="120" w:after="0" w:line="240" w:lineRule="auto"/>
        <w:ind w:firstLine="720"/>
        <w:jc w:val="both"/>
        <w:rPr>
          <w:rFonts w:asciiTheme="majorBidi" w:hAnsiTheme="majorBidi" w:cstheme="majorBidi"/>
          <w:lang w:val="vi-VN"/>
        </w:rPr>
      </w:pPr>
      <w:r w:rsidRPr="00DC377A">
        <w:rPr>
          <w:rFonts w:asciiTheme="majorBidi" w:hAnsiTheme="majorBidi" w:cstheme="majorBidi"/>
          <w:color w:val="C45911" w:themeColor="accent2" w:themeShade="BF"/>
          <w:lang w:val="vi-VN"/>
        </w:rPr>
        <w:t xml:space="preserve">* </w:t>
      </w:r>
      <w:r w:rsidRPr="00F2468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Việc tẩy xóa lông mu, tỉa râu mép, cắt móng tay chân, theo Sunnah không được </w:t>
      </w:r>
      <w:r w:rsidR="00226D8B">
        <w:rPr>
          <w:rFonts w:asciiTheme="majorBidi" w:hAnsiTheme="majorBidi" w:cstheme="majorBidi"/>
          <w:lang w:val="vi-VN"/>
        </w:rPr>
        <w:t>để lâu hơn</w:t>
      </w:r>
      <w:r>
        <w:rPr>
          <w:rFonts w:asciiTheme="majorBidi" w:hAnsiTheme="majorBidi" w:cstheme="majorBidi"/>
          <w:lang w:val="vi-VN"/>
        </w:rPr>
        <w:t xml:space="preserve"> bốn mươi ngày</w:t>
      </w:r>
      <w:r w:rsidR="006A27EA">
        <w:rPr>
          <w:rFonts w:asciiTheme="majorBidi" w:hAnsiTheme="majorBidi" w:cstheme="majorBidi"/>
          <w:lang w:val="vi-VN"/>
        </w:rPr>
        <w:t>; theo lời thuật của ông Anas</w:t>
      </w:r>
      <w:r w:rsidR="006857AE">
        <w:rPr>
          <w:rFonts w:asciiTheme="majorBidi" w:hAnsiTheme="majorBidi" w:cstheme="majorBidi"/>
          <w:lang w:val="vi-VN"/>
        </w:rPr>
        <w:t xml:space="preserve"> bin Malik </w:t>
      </w:r>
      <w:r w:rsidR="006857AE" w:rsidRPr="00A00201">
        <w:rPr>
          <w:color w:val="205B83"/>
        </w:rPr>
        <w:sym w:font="AGA Arabesque" w:char="0074"/>
      </w:r>
      <w:r w:rsidR="006A27EA">
        <w:rPr>
          <w:rFonts w:asciiTheme="majorBidi" w:hAnsiTheme="majorBidi" w:cstheme="majorBidi"/>
          <w:lang w:val="vi-VN"/>
        </w:rPr>
        <w:t xml:space="preserve"> rằng Thiên sứ</w:t>
      </w:r>
      <w:r w:rsidR="006857AE">
        <w:rPr>
          <w:rFonts w:asciiTheme="majorBidi" w:hAnsiTheme="majorBidi" w:cstheme="majorBidi"/>
          <w:lang w:val="vi-VN"/>
        </w:rPr>
        <w:t xml:space="preserve"> của Allah </w:t>
      </w:r>
      <w:r w:rsidR="006857AE" w:rsidRPr="00B53A4E">
        <w:rPr>
          <w:color w:val="205B83"/>
        </w:rPr>
        <w:sym w:font="AGA Arabesque" w:char="0065"/>
      </w:r>
      <w:r w:rsidR="006A27EA">
        <w:rPr>
          <w:rFonts w:asciiTheme="majorBidi" w:hAnsiTheme="majorBidi" w:cstheme="majorBidi"/>
          <w:lang w:val="vi-VN"/>
        </w:rPr>
        <w:t xml:space="preserve"> đã cấm điều đó.</w:t>
      </w:r>
    </w:p>
    <w:p w:rsidR="006A27EA" w:rsidRDefault="006A27EA" w:rsidP="006A27EA">
      <w:pPr>
        <w:bidi w:val="0"/>
        <w:spacing w:before="120" w:after="0" w:line="240" w:lineRule="auto"/>
        <w:ind w:firstLine="720"/>
        <w:jc w:val="both"/>
        <w:rPr>
          <w:rFonts w:asciiTheme="majorBidi" w:hAnsiTheme="majorBidi" w:cstheme="majorBidi"/>
          <w:lang w:val="vi-VN"/>
        </w:rPr>
      </w:pPr>
      <w:r w:rsidRPr="00DC377A">
        <w:rPr>
          <w:rFonts w:asciiTheme="majorBidi" w:hAnsiTheme="majorBidi" w:cstheme="majorBidi"/>
          <w:color w:val="C45911" w:themeColor="accent2" w:themeShade="BF"/>
          <w:lang w:val="vi-VN"/>
        </w:rPr>
        <w:t xml:space="preserve">* </w:t>
      </w:r>
      <w:r w:rsidRPr="00F56E0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Bắt buộc phải chừa râu</w:t>
      </w:r>
      <w:r w:rsidR="009A0312">
        <w:rPr>
          <w:rFonts w:asciiTheme="majorBidi" w:hAnsiTheme="majorBidi" w:cstheme="majorBidi"/>
          <w:lang w:val="vi-VN"/>
        </w:rPr>
        <w:t xml:space="preserve"> cằm, không được phép cạo</w:t>
      </w:r>
      <w:r w:rsidR="006857AE">
        <w:rPr>
          <w:rFonts w:asciiTheme="majorBidi" w:hAnsiTheme="majorBidi" w:cstheme="majorBidi"/>
          <w:lang w:val="vi-VN"/>
        </w:rPr>
        <w:t>. Ông Ibnu Umar</w:t>
      </w:r>
      <w:r w:rsidR="007E626F">
        <w:rPr>
          <w:rFonts w:asciiTheme="majorBidi" w:hAnsiTheme="majorBidi" w:cstheme="majorBidi"/>
          <w:lang w:val="vi-VN"/>
        </w:rPr>
        <w:t xml:space="preserve"> </w:t>
      </w:r>
      <w:r w:rsidR="007E626F" w:rsidRPr="00A00201">
        <w:rPr>
          <w:color w:val="205B83"/>
        </w:rPr>
        <w:sym w:font="AGA Arabesque" w:char="0074"/>
      </w:r>
      <w:r w:rsidR="007E626F">
        <w:rPr>
          <w:rFonts w:asciiTheme="majorBidi" w:hAnsiTheme="majorBidi" w:cstheme="majorBidi"/>
          <w:lang w:val="vi-VN"/>
        </w:rPr>
        <w:t xml:space="preserve"> thuật lại rằng Thiên sứ của Allah </w:t>
      </w:r>
      <w:r w:rsidR="007E626F" w:rsidRPr="00B53A4E">
        <w:rPr>
          <w:color w:val="205B83"/>
        </w:rPr>
        <w:sym w:font="AGA Arabesque" w:char="0065"/>
      </w:r>
      <w:r w:rsidR="007E626F">
        <w:rPr>
          <w:rFonts w:asciiTheme="majorBidi" w:hAnsiTheme="majorBidi" w:cstheme="majorBidi"/>
          <w:lang w:val="vi-VN"/>
        </w:rPr>
        <w:t xml:space="preserve"> nói:</w:t>
      </w:r>
    </w:p>
    <w:p w:rsidR="007E626F" w:rsidRDefault="00811749" w:rsidP="0081174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11749">
        <w:rPr>
          <w:rFonts w:ascii="Traditional Arabic" w:cs="KFGQPC Uthman Taha Naskh" w:hint="cs"/>
          <w:b/>
          <w:bCs/>
          <w:color w:val="1F3864" w:themeColor="accent5" w:themeShade="80"/>
          <w:sz w:val="32"/>
          <w:szCs w:val="32"/>
          <w:rtl/>
        </w:rPr>
        <w:t>خَالِفُوا</w:t>
      </w:r>
      <w:r w:rsidRPr="00811749">
        <w:rPr>
          <w:rFonts w:ascii="Traditional Arabic" w:cs="KFGQPC Uthman Taha Naskh"/>
          <w:b/>
          <w:bCs/>
          <w:color w:val="1F3864" w:themeColor="accent5" w:themeShade="80"/>
          <w:sz w:val="32"/>
          <w:szCs w:val="32"/>
          <w:rtl/>
        </w:rPr>
        <w:t xml:space="preserve"> </w:t>
      </w:r>
      <w:r w:rsidRPr="00811749">
        <w:rPr>
          <w:rFonts w:ascii="Traditional Arabic" w:cs="KFGQPC Uthman Taha Naskh" w:hint="cs"/>
          <w:b/>
          <w:bCs/>
          <w:color w:val="1F3864" w:themeColor="accent5" w:themeShade="80"/>
          <w:sz w:val="32"/>
          <w:szCs w:val="32"/>
          <w:rtl/>
        </w:rPr>
        <w:t>الْمُشْرِكِينَ</w:t>
      </w:r>
      <w:r w:rsidRPr="00811749">
        <w:rPr>
          <w:rFonts w:ascii="Traditional Arabic" w:cs="KFGQPC Uthman Taha Naskh"/>
          <w:b/>
          <w:bCs/>
          <w:color w:val="1F3864" w:themeColor="accent5" w:themeShade="80"/>
          <w:sz w:val="32"/>
          <w:szCs w:val="32"/>
          <w:rtl/>
        </w:rPr>
        <w:t xml:space="preserve"> </w:t>
      </w:r>
      <w:r w:rsidRPr="00811749">
        <w:rPr>
          <w:rFonts w:ascii="Traditional Arabic" w:cs="KFGQPC Uthman Taha Naskh" w:hint="cs"/>
          <w:b/>
          <w:bCs/>
          <w:color w:val="1F3864" w:themeColor="accent5" w:themeShade="80"/>
          <w:sz w:val="32"/>
          <w:szCs w:val="32"/>
          <w:rtl/>
        </w:rPr>
        <w:t>أَحْفُوا</w:t>
      </w:r>
      <w:r w:rsidRPr="00811749">
        <w:rPr>
          <w:rFonts w:ascii="Traditional Arabic" w:cs="KFGQPC Uthman Taha Naskh"/>
          <w:b/>
          <w:bCs/>
          <w:color w:val="1F3864" w:themeColor="accent5" w:themeShade="80"/>
          <w:sz w:val="32"/>
          <w:szCs w:val="32"/>
          <w:rtl/>
        </w:rPr>
        <w:t xml:space="preserve"> </w:t>
      </w:r>
      <w:r w:rsidRPr="00811749">
        <w:rPr>
          <w:rFonts w:ascii="Traditional Arabic" w:cs="KFGQPC Uthman Taha Naskh" w:hint="cs"/>
          <w:b/>
          <w:bCs/>
          <w:color w:val="1F3864" w:themeColor="accent5" w:themeShade="80"/>
          <w:sz w:val="32"/>
          <w:szCs w:val="32"/>
          <w:rtl/>
        </w:rPr>
        <w:t>الشَّوَارِبَ</w:t>
      </w:r>
      <w:r w:rsidRPr="00811749">
        <w:rPr>
          <w:rFonts w:ascii="Traditional Arabic" w:cs="KFGQPC Uthman Taha Naskh"/>
          <w:b/>
          <w:bCs/>
          <w:color w:val="1F3864" w:themeColor="accent5" w:themeShade="80"/>
          <w:sz w:val="32"/>
          <w:szCs w:val="32"/>
          <w:rtl/>
        </w:rPr>
        <w:t xml:space="preserve"> </w:t>
      </w:r>
      <w:r w:rsidRPr="00811749">
        <w:rPr>
          <w:rFonts w:ascii="Traditional Arabic" w:cs="KFGQPC Uthman Taha Naskh" w:hint="cs"/>
          <w:b/>
          <w:bCs/>
          <w:color w:val="1F3864" w:themeColor="accent5" w:themeShade="80"/>
          <w:sz w:val="32"/>
          <w:szCs w:val="32"/>
          <w:rtl/>
        </w:rPr>
        <w:t>وَأَوْفُوا</w:t>
      </w:r>
      <w:r w:rsidRPr="00811749">
        <w:rPr>
          <w:rFonts w:ascii="Traditional Arabic" w:cs="KFGQPC Uthman Taha Naskh"/>
          <w:b/>
          <w:bCs/>
          <w:color w:val="1F3864" w:themeColor="accent5" w:themeShade="80"/>
          <w:sz w:val="32"/>
          <w:szCs w:val="32"/>
          <w:rtl/>
        </w:rPr>
        <w:t xml:space="preserve"> </w:t>
      </w:r>
      <w:r w:rsidRPr="00811749">
        <w:rPr>
          <w:rFonts w:ascii="Traditional Arabic" w:cs="KFGQPC Uthman Taha Naskh" w:hint="cs"/>
          <w:b/>
          <w:bCs/>
          <w:color w:val="1F3864" w:themeColor="accent5" w:themeShade="80"/>
          <w:sz w:val="32"/>
          <w:szCs w:val="32"/>
          <w:rtl/>
        </w:rPr>
        <w:t>اللِّحَى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11749">
        <w:rPr>
          <w:rFonts w:asciiTheme="minorHAnsi" w:hAnsiTheme="minorHAnsi" w:cs="KFGQPC Uthman Taha Naskh" w:hint="cs"/>
          <w:color w:val="1F3864" w:themeColor="accent5" w:themeShade="80"/>
          <w:rtl/>
        </w:rPr>
        <w:t>متفق عليه.</w:t>
      </w:r>
    </w:p>
    <w:p w:rsidR="00811749" w:rsidRDefault="00811749" w:rsidP="00811749">
      <w:pPr>
        <w:bidi w:val="0"/>
        <w:spacing w:before="120" w:after="0" w:line="240" w:lineRule="auto"/>
        <w:jc w:val="both"/>
        <w:rPr>
          <w:rFonts w:asciiTheme="majorBidi" w:hAnsiTheme="majorBidi" w:cstheme="majorBidi"/>
          <w:color w:val="1F3864" w:themeColor="accent5" w:themeShade="80"/>
          <w:lang w:val="vi-VN"/>
        </w:rPr>
      </w:pPr>
      <w:r w:rsidRPr="0081174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Các ngươi hãy làm khác với những người thờ đa thần, các ngươi hãy tỉa râu mép và chừa râu cằm.</w:t>
      </w:r>
      <w:r w:rsidRPr="0081174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811749">
        <w:rPr>
          <w:rFonts w:asciiTheme="majorBidi" w:hAnsiTheme="majorBidi" w:cstheme="majorBidi"/>
          <w:color w:val="1F3864" w:themeColor="accent5" w:themeShade="80"/>
          <w:lang w:val="vi-VN"/>
        </w:rPr>
        <w:t>(</w:t>
      </w:r>
      <w:r w:rsidRPr="00811749">
        <w:rPr>
          <w:rFonts w:asciiTheme="majorBidi" w:hAnsiTheme="majorBidi" w:cstheme="majorBidi"/>
          <w:i/>
          <w:iCs/>
          <w:color w:val="1F3864" w:themeColor="accent5" w:themeShade="80"/>
          <w:lang w:val="vi-VN"/>
        </w:rPr>
        <w:t>Albukhari, Muslim</w:t>
      </w:r>
      <w:r w:rsidRPr="00811749">
        <w:rPr>
          <w:rFonts w:asciiTheme="majorBidi" w:hAnsiTheme="majorBidi" w:cstheme="majorBidi"/>
          <w:color w:val="1F3864" w:themeColor="accent5" w:themeShade="80"/>
          <w:lang w:val="vi-VN"/>
        </w:rPr>
        <w:t>).</w:t>
      </w:r>
    </w:p>
    <w:p w:rsidR="004D501F" w:rsidRDefault="004D501F" w:rsidP="004D501F">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C80862" w:rsidP="009168A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pict>
          <v:shape id="_x0000_s1033" type="#_x0000_t202" style="position:absolute;left:0;text-align:left;margin-left:30.45pt;margin-top:2.9pt;width:263pt;height:42.5pt;z-index:251689984" strokecolor="white [3212]">
            <o:extrusion v:ext="view" on="t" rotationangle="-25,-25" viewpoint="0,0" viewpointorigin="0,0" skewangle="0" skewamt="0" lightposition="-50000,50000" lightposition2="50000" type="perspective"/>
            <v:textbox>
              <w:txbxContent>
                <w:p w:rsidR="00F514F4" w:rsidRPr="00D31678" w:rsidRDefault="00F514F4" w:rsidP="00D31678">
                  <w:pPr>
                    <w:bidi w:val="0"/>
                    <w:rPr>
                      <w:rFonts w:ascii="Comic Sans MS" w:hAnsi="Comic Sans MS"/>
                      <w:b/>
                      <w:bCs/>
                      <w:color w:val="C45911" w:themeColor="accent2" w:themeShade="BF"/>
                      <w:sz w:val="36"/>
                      <w:szCs w:val="36"/>
                      <w:lang w:val="vi-VN"/>
                    </w:rPr>
                  </w:pPr>
                  <w:r w:rsidRPr="00D31678">
                    <w:rPr>
                      <w:rFonts w:ascii="Comic Sans MS" w:hAnsi="Comic Sans MS"/>
                      <w:b/>
                      <w:bCs/>
                      <w:color w:val="C45911" w:themeColor="accent2" w:themeShade="BF"/>
                      <w:sz w:val="36"/>
                      <w:szCs w:val="36"/>
                      <w:lang w:val="vi-VN"/>
                    </w:rPr>
                    <w:t>Allah là Đ</w:t>
                  </w:r>
                  <w:r w:rsidRPr="00D31678">
                    <w:rPr>
                      <w:rFonts w:ascii="Comic Sans MS"/>
                      <w:b/>
                      <w:bCs/>
                      <w:color w:val="C45911" w:themeColor="accent2" w:themeShade="BF"/>
                      <w:sz w:val="36"/>
                      <w:szCs w:val="36"/>
                      <w:lang w:val="vi-VN"/>
                    </w:rPr>
                    <w:t>ấ</w:t>
                  </w:r>
                  <w:r w:rsidRPr="00D31678">
                    <w:rPr>
                      <w:rFonts w:ascii="Comic Sans MS" w:hAnsi="Comic Sans MS"/>
                      <w:b/>
                      <w:bCs/>
                      <w:color w:val="C45911" w:themeColor="accent2" w:themeShade="BF"/>
                      <w:sz w:val="36"/>
                      <w:szCs w:val="36"/>
                      <w:lang w:val="vi-VN"/>
                    </w:rPr>
                    <w:t>ng bi</w:t>
                  </w:r>
                  <w:r w:rsidRPr="00D31678">
                    <w:rPr>
                      <w:rFonts w:ascii="Comic Sans MS"/>
                      <w:b/>
                      <w:bCs/>
                      <w:color w:val="C45911" w:themeColor="accent2" w:themeShade="BF"/>
                      <w:sz w:val="36"/>
                      <w:szCs w:val="36"/>
                      <w:lang w:val="vi-VN"/>
                    </w:rPr>
                    <w:t>ế</w:t>
                  </w:r>
                  <w:r w:rsidRPr="00D31678">
                    <w:rPr>
                      <w:rFonts w:ascii="Comic Sans MS" w:hAnsi="Comic Sans MS"/>
                      <w:b/>
                      <w:bCs/>
                      <w:color w:val="C45911" w:themeColor="accent2" w:themeShade="BF"/>
                      <w:sz w:val="36"/>
                      <w:szCs w:val="36"/>
                      <w:lang w:val="vi-VN"/>
                    </w:rPr>
                    <w:t>t h</w:t>
                  </w:r>
                  <w:r w:rsidRPr="00D31678">
                    <w:rPr>
                      <w:b/>
                      <w:bCs/>
                      <w:color w:val="C45911" w:themeColor="accent2" w:themeShade="BF"/>
                      <w:sz w:val="36"/>
                      <w:szCs w:val="36"/>
                      <w:lang w:val="vi-VN"/>
                    </w:rPr>
                    <w:t>ơ</w:t>
                  </w:r>
                  <w:r w:rsidRPr="00D31678">
                    <w:rPr>
                      <w:rFonts w:ascii="Comic Sans MS" w:hAnsi="Comic Sans MS"/>
                      <w:b/>
                      <w:bCs/>
                      <w:color w:val="C45911" w:themeColor="accent2" w:themeShade="BF"/>
                      <w:sz w:val="36"/>
                      <w:szCs w:val="36"/>
                      <w:lang w:val="vi-VN"/>
                    </w:rPr>
                    <w:t>n h</w:t>
                  </w:r>
                  <w:r w:rsidRPr="00D31678">
                    <w:rPr>
                      <w:rFonts w:ascii="Comic Sans MS"/>
                      <w:b/>
                      <w:bCs/>
                      <w:color w:val="C45911" w:themeColor="accent2" w:themeShade="BF"/>
                      <w:sz w:val="36"/>
                      <w:szCs w:val="36"/>
                      <w:lang w:val="vi-VN"/>
                    </w:rPr>
                    <w:t>ế</w:t>
                  </w:r>
                  <w:r w:rsidRPr="00D31678">
                    <w:rPr>
                      <w:rFonts w:ascii="Comic Sans MS" w:hAnsi="Comic Sans MS"/>
                      <w:b/>
                      <w:bCs/>
                      <w:color w:val="C45911" w:themeColor="accent2" w:themeShade="BF"/>
                      <w:sz w:val="36"/>
                      <w:szCs w:val="36"/>
                      <w:lang w:val="vi-VN"/>
                    </w:rPr>
                    <w:t>t!!!</w:t>
                  </w:r>
                </w:p>
              </w:txbxContent>
            </v:textbox>
            <w10:wrap type="square"/>
          </v:shape>
        </w:pict>
      </w: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3A7172" w:rsidRDefault="003A7172" w:rsidP="003A7172">
      <w:pPr>
        <w:bidi w:val="0"/>
        <w:spacing w:before="120" w:after="0" w:line="240" w:lineRule="auto"/>
        <w:jc w:val="both"/>
        <w:rPr>
          <w:rFonts w:asciiTheme="majorBidi" w:hAnsiTheme="majorBidi" w:cstheme="majorBidi"/>
          <w:b/>
          <w:bCs/>
          <w:color w:val="1F3864" w:themeColor="accent5" w:themeShade="80"/>
          <w:lang w:val="vi-VN"/>
        </w:rPr>
      </w:pPr>
    </w:p>
    <w:p w:rsidR="003A7172" w:rsidRDefault="003A7172" w:rsidP="003A7172">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Default="009168A3" w:rsidP="009168A3">
      <w:pPr>
        <w:bidi w:val="0"/>
        <w:spacing w:before="120" w:after="0" w:line="240" w:lineRule="auto"/>
        <w:jc w:val="both"/>
        <w:rPr>
          <w:rFonts w:asciiTheme="majorBidi" w:hAnsiTheme="majorBidi" w:cstheme="majorBidi"/>
          <w:b/>
          <w:bCs/>
          <w:color w:val="1F3864" w:themeColor="accent5" w:themeShade="80"/>
          <w:lang w:val="vi-VN"/>
        </w:rPr>
      </w:pPr>
    </w:p>
    <w:p w:rsidR="009168A3" w:rsidRPr="0042409E" w:rsidRDefault="0042409E" w:rsidP="0042409E">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2032" behindDoc="0" locked="0" layoutInCell="1" allowOverlap="1">
            <wp:simplePos x="0" y="0"/>
            <wp:positionH relativeFrom="margin">
              <wp:posOffset>774065</wp:posOffset>
            </wp:positionH>
            <wp:positionV relativeFrom="paragraph">
              <wp:posOffset>310515</wp:posOffset>
            </wp:positionV>
            <wp:extent cx="2406650" cy="31115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06650" cy="311150"/>
                    </a:xfrm>
                    <a:prstGeom prst="rect">
                      <a:avLst/>
                    </a:prstGeom>
                  </pic:spPr>
                </pic:pic>
              </a:graphicData>
            </a:graphic>
          </wp:anchor>
        </w:drawing>
      </w:r>
      <w:r w:rsidRPr="0042409E">
        <w:rPr>
          <w:rFonts w:asciiTheme="majorBidi" w:hAnsiTheme="majorBidi" w:cstheme="majorBidi"/>
          <w:b/>
          <w:bCs/>
          <w:color w:val="205B83"/>
          <w:sz w:val="44"/>
          <w:szCs w:val="44"/>
          <w:lang w:val="vi-VN"/>
        </w:rPr>
        <w:t>Giáo Lý Wudu’</w:t>
      </w:r>
    </w:p>
    <w:p w:rsidR="0042409E" w:rsidRDefault="0042409E" w:rsidP="0042409E">
      <w:pPr>
        <w:bidi w:val="0"/>
        <w:spacing w:before="120" w:after="0" w:line="240" w:lineRule="auto"/>
        <w:jc w:val="both"/>
        <w:rPr>
          <w:rFonts w:asciiTheme="majorBidi" w:hAnsiTheme="majorBidi" w:cstheme="majorBidi"/>
          <w:b/>
          <w:bCs/>
          <w:color w:val="1F3864" w:themeColor="accent5" w:themeShade="80"/>
          <w:lang w:val="vi-VN"/>
        </w:rPr>
      </w:pPr>
    </w:p>
    <w:p w:rsidR="009168A3" w:rsidRDefault="0042409E" w:rsidP="0042409E">
      <w:pPr>
        <w:bidi w:val="0"/>
        <w:spacing w:before="120" w:after="0" w:line="240" w:lineRule="auto"/>
        <w:ind w:firstLine="720"/>
        <w:jc w:val="both"/>
        <w:rPr>
          <w:rFonts w:asciiTheme="majorBidi" w:hAnsiTheme="majorBidi" w:cstheme="majorBidi"/>
          <w:lang w:val="vi-VN"/>
        </w:rPr>
      </w:pPr>
      <w:r w:rsidRPr="005F28A6">
        <w:rPr>
          <w:rFonts w:asciiTheme="majorBidi" w:hAnsiTheme="majorBidi" w:cstheme="majorBidi"/>
          <w:b/>
          <w:bCs/>
          <w:color w:val="205B83"/>
          <w:lang w:val="vi-VN"/>
        </w:rPr>
        <w:t>Wudu’</w:t>
      </w:r>
      <w:r>
        <w:rPr>
          <w:rFonts w:asciiTheme="majorBidi" w:hAnsiTheme="majorBidi" w:cstheme="majorBidi"/>
          <w:b/>
          <w:bCs/>
          <w:color w:val="1F3864" w:themeColor="accent5" w:themeShade="80"/>
          <w:lang w:val="vi-VN"/>
        </w:rPr>
        <w:t xml:space="preserve"> </w:t>
      </w:r>
      <w:r w:rsidRPr="0042409E">
        <w:rPr>
          <w:rFonts w:asciiTheme="majorBidi" w:hAnsiTheme="majorBidi" w:cstheme="majorBidi"/>
          <w:lang w:val="vi-VN"/>
        </w:rPr>
        <w:t>theo</w:t>
      </w:r>
      <w:r>
        <w:rPr>
          <w:rFonts w:asciiTheme="majorBidi" w:hAnsiTheme="majorBidi" w:cstheme="majorBidi"/>
          <w:lang w:val="vi-VN"/>
        </w:rPr>
        <w:t xml:space="preserve"> nghĩa ngôn từ là sự tẩy rửa và làm vệ sinh.</w:t>
      </w:r>
    </w:p>
    <w:p w:rsidR="0042409E" w:rsidRDefault="0042409E" w:rsidP="0042409E">
      <w:pPr>
        <w:bidi w:val="0"/>
        <w:spacing w:before="120" w:after="0" w:line="240" w:lineRule="auto"/>
        <w:ind w:firstLine="720"/>
        <w:jc w:val="both"/>
        <w:rPr>
          <w:rFonts w:asciiTheme="majorBidi" w:hAnsiTheme="majorBidi" w:cstheme="majorBidi"/>
          <w:lang w:val="vi-VN"/>
        </w:rPr>
      </w:pPr>
      <w:r w:rsidRPr="005F28A6">
        <w:rPr>
          <w:rFonts w:asciiTheme="majorBidi" w:hAnsiTheme="majorBidi" w:cstheme="majorBidi"/>
          <w:b/>
          <w:bCs/>
          <w:color w:val="205B83"/>
          <w:lang w:val="vi-VN"/>
        </w:rPr>
        <w:t>Theo thuật ngữ giáo lý:</w:t>
      </w:r>
      <w:r>
        <w:rPr>
          <w:rFonts w:asciiTheme="majorBidi" w:hAnsiTheme="majorBidi" w:cstheme="majorBidi"/>
          <w:lang w:val="vi-VN"/>
        </w:rPr>
        <w:t xml:space="preserve"> </w:t>
      </w:r>
      <w:r w:rsidR="006B0209">
        <w:rPr>
          <w:rFonts w:asciiTheme="majorBidi" w:hAnsiTheme="majorBidi" w:cstheme="majorBidi"/>
          <w:lang w:val="vi-VN"/>
        </w:rPr>
        <w:t>Wudu’ là sự thờ phượng Allah bằng việc rửa bốn bộ phận của cơ thể theo một hình thức đặc trưng được ấn định.</w:t>
      </w:r>
    </w:p>
    <w:p w:rsidR="006B0209" w:rsidRDefault="005F28A6" w:rsidP="006B0209">
      <w:pPr>
        <w:bidi w:val="0"/>
        <w:spacing w:before="120" w:after="0" w:line="240" w:lineRule="auto"/>
        <w:ind w:firstLine="720"/>
        <w:jc w:val="both"/>
        <w:rPr>
          <w:rFonts w:asciiTheme="majorBidi" w:hAnsiTheme="majorBidi" w:cstheme="majorBidi"/>
          <w:lang w:val="vi-VN"/>
        </w:rPr>
      </w:pPr>
      <w:r w:rsidRPr="005F28A6">
        <w:rPr>
          <w:rFonts w:asciiTheme="majorBidi" w:hAnsiTheme="majorBidi" w:cstheme="majorBidi"/>
          <w:lang w:val="vi-VN"/>
        </w:rPr>
        <w:t>Allah, Đấng Tối Cao phán:</w:t>
      </w:r>
    </w:p>
    <w:p w:rsidR="002774AB" w:rsidRPr="00AF1B46" w:rsidRDefault="002774AB" w:rsidP="002774AB">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AF1B46">
        <w:rPr>
          <w:rFonts w:cs="KFGQPC Uthmanic Script HAFS"/>
          <w:b/>
          <w:bCs/>
          <w:color w:val="385623"/>
          <w:sz w:val="32"/>
          <w:szCs w:val="32"/>
          <w:rtl/>
        </w:rPr>
        <w:t>يَٰٓأَيُّهَا ٱلَّذِينَ ءَامَنُوٓاْ إِذَا قُمۡتُمۡ إِلَى ٱلصَّلَوٰةِ فَٱغۡسِلُواْ وُجُوهَكُمۡ وَأَيۡدِيَكُمۡ إِلَى ٱلۡمَرَافِقِ</w:t>
      </w:r>
      <w:r w:rsidRPr="001F2A98">
        <w:rPr>
          <w:rFonts w:cs="KFGQPC Uthmanic Script HAFS"/>
          <w:sz w:val="32"/>
          <w:szCs w:val="32"/>
          <w:rtl/>
        </w:rPr>
        <w:t xml:space="preserve"> </w:t>
      </w:r>
      <w:r w:rsidRPr="001F2A98">
        <w:rPr>
          <w:rFonts w:cs="KFGQPC Uthmanic Script HAFS"/>
          <w:b/>
          <w:bCs/>
          <w:color w:val="385623"/>
          <w:sz w:val="32"/>
          <w:szCs w:val="32"/>
          <w:rtl/>
        </w:rPr>
        <w:t>وَٱمۡسَحُواْ بِرُءُوسِكُمۡ وَأَرۡجُلَكُمۡ إِلَى ٱلۡكَعۡبَيۡنِۚ</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2774AB" w:rsidRPr="00E536B0" w:rsidRDefault="002774AB" w:rsidP="002774AB">
      <w:pPr>
        <w:bidi w:val="0"/>
        <w:spacing w:before="120" w:after="0" w:line="240" w:lineRule="auto"/>
        <w:jc w:val="both"/>
        <w:rPr>
          <w:rFonts w:asciiTheme="majorBidi" w:hAnsiTheme="majorBidi" w:cstheme="majorBidi"/>
          <w:color w:val="385623"/>
          <w:rtl/>
          <w:lang w:val="vi-VN" w:bidi="ar-EG"/>
        </w:rPr>
      </w:pPr>
      <w:r w:rsidRPr="00E536B0">
        <w:rPr>
          <w:b/>
          <w:bCs/>
          <w:color w:val="385623"/>
        </w:rPr>
        <w:sym w:font="AGA Arabesque" w:char="007B"/>
      </w:r>
      <w:r w:rsidRPr="00E536B0">
        <w:rPr>
          <w:rFonts w:asciiTheme="majorBidi" w:hAnsiTheme="majorBidi" w:cstheme="majorBidi"/>
          <w:b/>
          <w:bCs/>
          <w:color w:val="385623"/>
          <w:lang w:val="vi-VN" w:bidi="ar-EG"/>
        </w:rPr>
        <w:t xml:space="preserve">Này hỡi những người có đức tin! Khi các người đứng dậy để dâng lễ nguyện Salah thì các ngươi hãy rửa </w:t>
      </w:r>
      <w:r w:rsidRPr="00E536B0">
        <w:rPr>
          <w:rFonts w:asciiTheme="majorBidi" w:hAnsiTheme="majorBidi" w:cstheme="majorBidi"/>
          <w:b/>
          <w:bCs/>
          <w:color w:val="385623"/>
          <w:lang w:val="vi-VN" w:bidi="ar-EG"/>
        </w:rPr>
        <w:lastRenderedPageBreak/>
        <w:t>mặt và hai tay của các ngươi đến cùi chỏ</w:t>
      </w:r>
      <w:r w:rsidR="003B07ED">
        <w:rPr>
          <w:rFonts w:asciiTheme="majorBidi" w:hAnsiTheme="majorBidi" w:cstheme="majorBidi"/>
          <w:b/>
          <w:bCs/>
          <w:color w:val="385623"/>
          <w:lang w:val="vi-VN" w:bidi="ar-EG"/>
        </w:rPr>
        <w:t>, các ngươi hã</w:t>
      </w:r>
      <w:r w:rsidRPr="00E536B0">
        <w:rPr>
          <w:rFonts w:asciiTheme="majorBidi" w:hAnsiTheme="majorBidi" w:cstheme="majorBidi"/>
          <w:b/>
          <w:bCs/>
          <w:color w:val="385623"/>
          <w:lang w:val="vi-VN" w:bidi="ar-EG"/>
        </w:rPr>
        <w:t>y vuốt đầu của các ngươi và rửa hai bàn chân của các ngươi cho đến mắt cá chân.</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5F28A6" w:rsidRDefault="00D65756" w:rsidP="00D657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Câu Kinh này bắt buộc làm Wudu’ khi muốn dâng lễ nguyện Salah</w:t>
      </w:r>
      <w:r w:rsidR="00F14C0E">
        <w:rPr>
          <w:rFonts w:asciiTheme="majorBidi" w:hAnsiTheme="majorBidi" w:cstheme="majorBidi"/>
          <w:lang w:val="vi-VN"/>
        </w:rPr>
        <w:t xml:space="preserve"> và nói rõ các bộ phận cần phải rửa và vuốt trong Wudu’.</w:t>
      </w:r>
    </w:p>
    <w:p w:rsidR="00F14C0E" w:rsidRPr="00961CDE" w:rsidRDefault="00982786" w:rsidP="00982786">
      <w:pPr>
        <w:bidi w:val="0"/>
        <w:spacing w:before="120" w:after="0" w:line="240" w:lineRule="auto"/>
        <w:ind w:firstLine="720"/>
        <w:jc w:val="both"/>
        <w:rPr>
          <w:rFonts w:asciiTheme="majorBidi" w:hAnsiTheme="majorBidi" w:cstheme="majorBidi"/>
          <w:b/>
          <w:bCs/>
          <w:color w:val="205B83"/>
          <w:lang w:val="vi-VN"/>
        </w:rPr>
      </w:pPr>
      <w:r w:rsidRPr="00961CDE">
        <w:rPr>
          <w:rFonts w:asciiTheme="majorBidi" w:hAnsiTheme="majorBidi" w:cstheme="majorBidi"/>
          <w:b/>
          <w:bCs/>
          <w:color w:val="205B83"/>
          <w:lang w:val="vi-VN"/>
        </w:rPr>
        <w:t>Các điều cần</w:t>
      </w:r>
      <w:r w:rsidR="005D5D9B">
        <w:rPr>
          <w:rFonts w:asciiTheme="majorBidi" w:hAnsiTheme="majorBidi" w:cstheme="majorBidi"/>
          <w:b/>
          <w:bCs/>
          <w:color w:val="205B83"/>
          <w:lang w:val="vi-VN"/>
        </w:rPr>
        <w:t xml:space="preserve"> thiết</w:t>
      </w:r>
      <w:r w:rsidRPr="00961CDE">
        <w:rPr>
          <w:rFonts w:asciiTheme="majorBidi" w:hAnsiTheme="majorBidi" w:cstheme="majorBidi"/>
          <w:b/>
          <w:bCs/>
          <w:color w:val="205B83"/>
          <w:lang w:val="vi-VN"/>
        </w:rPr>
        <w:t xml:space="preserve"> để Wudu’ có giá trị:</w:t>
      </w:r>
    </w:p>
    <w:p w:rsidR="00982786" w:rsidRDefault="005F25BB" w:rsidP="005F25BB">
      <w:pPr>
        <w:pStyle w:val="ListParagraph"/>
        <w:numPr>
          <w:ilvl w:val="0"/>
          <w:numId w:val="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Islam.</w:t>
      </w:r>
    </w:p>
    <w:p w:rsidR="005F25BB" w:rsidRDefault="005F25BB" w:rsidP="005F25BB">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Tỉnh táo</w:t>
      </w:r>
    </w:p>
    <w:p w:rsidR="005F25BB" w:rsidRDefault="00BE329C" w:rsidP="00B04051">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Trẻ con đã ý thức</w:t>
      </w:r>
      <w:r w:rsidR="00B04051">
        <w:rPr>
          <w:rFonts w:asciiTheme="majorBidi" w:hAnsiTheme="majorBidi" w:cstheme="majorBidi"/>
          <w:lang w:val="vi-VN"/>
        </w:rPr>
        <w:t xml:space="preserve"> được</w:t>
      </w:r>
      <w:r>
        <w:rPr>
          <w:rFonts w:asciiTheme="majorBidi" w:hAnsiTheme="majorBidi" w:cstheme="majorBidi"/>
          <w:lang w:val="vi-VN"/>
        </w:rPr>
        <w:t xml:space="preserve"> hành vi và lời nói.</w:t>
      </w:r>
    </w:p>
    <w:p w:rsidR="00BE329C" w:rsidRDefault="00BE329C" w:rsidP="00BE329C">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Sự định tâm (Ni</w:t>
      </w:r>
      <w:r w:rsidR="00E660D2">
        <w:rPr>
          <w:rFonts w:asciiTheme="majorBidi" w:hAnsiTheme="majorBidi" w:cstheme="majorBidi"/>
          <w:lang w:val="vi-VN"/>
        </w:rPr>
        <w:t>-</w:t>
      </w:r>
      <w:r>
        <w:rPr>
          <w:rFonts w:asciiTheme="majorBidi" w:hAnsiTheme="majorBidi" w:cstheme="majorBidi"/>
          <w:lang w:val="vi-VN"/>
        </w:rPr>
        <w:t>yah).</w:t>
      </w:r>
    </w:p>
    <w:p w:rsidR="00E660D2" w:rsidRPr="00E660D2" w:rsidRDefault="00E660D2" w:rsidP="004E2903">
      <w:pPr>
        <w:bidi w:val="0"/>
        <w:spacing w:before="120" w:after="0" w:line="240" w:lineRule="auto"/>
        <w:ind w:firstLine="540"/>
        <w:jc w:val="both"/>
        <w:rPr>
          <w:rFonts w:asciiTheme="majorBidi" w:hAnsiTheme="majorBidi" w:cstheme="majorBidi"/>
          <w:lang w:val="vi-VN"/>
        </w:rPr>
      </w:pPr>
      <w:r>
        <w:rPr>
          <w:rFonts w:asciiTheme="majorBidi" w:hAnsiTheme="majorBidi" w:cstheme="majorBidi"/>
          <w:lang w:val="vi-VN"/>
        </w:rPr>
        <w:t xml:space="preserve">* Wudu’ không có giá trị từ người ngoại đạo, người tâm thần điên dại, trẻ con chưa ý thức được hành vi và lời nói, và người không định tâm làm Wudu’; bởi lẽ người không định tâm làm Wudu’ có thể chỉ định tâm làm mát cơ thể với nước hoặc chỉ muốn rửa các bộ phận của cơ thể </w:t>
      </w:r>
      <w:r w:rsidR="004E2903">
        <w:rPr>
          <w:rFonts w:asciiTheme="majorBidi" w:hAnsiTheme="majorBidi" w:cstheme="majorBidi"/>
          <w:lang w:val="vi-VN"/>
        </w:rPr>
        <w:t>mục đích</w:t>
      </w:r>
      <w:r>
        <w:rPr>
          <w:rFonts w:asciiTheme="majorBidi" w:hAnsiTheme="majorBidi" w:cstheme="majorBidi"/>
          <w:lang w:val="vi-VN"/>
        </w:rPr>
        <w:t xml:space="preserve"> sạch bẩn.</w:t>
      </w:r>
    </w:p>
    <w:p w:rsidR="00E660D2" w:rsidRDefault="009F678D" w:rsidP="00E660D2">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Nước phải từ nguồn nước sạch; còn nguồn nước Najis không làm nên giá trị cho Wudu’.</w:t>
      </w:r>
    </w:p>
    <w:p w:rsidR="009F678D" w:rsidRDefault="0052576F" w:rsidP="009F678D">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tẩy xóa đi những gì ngăn cản nước tiế</w:t>
      </w:r>
      <w:r w:rsidR="00DA5900">
        <w:rPr>
          <w:rFonts w:asciiTheme="majorBidi" w:hAnsiTheme="majorBidi" w:cstheme="majorBidi"/>
          <w:lang w:val="vi-VN"/>
        </w:rPr>
        <w:t>p xúc da như đấ</w:t>
      </w:r>
      <w:r>
        <w:rPr>
          <w:rFonts w:asciiTheme="majorBidi" w:hAnsiTheme="majorBidi" w:cstheme="majorBidi"/>
          <w:lang w:val="vi-VN"/>
        </w:rPr>
        <w:t xml:space="preserve">t, nước sơn, kem, </w:t>
      </w:r>
      <w:r w:rsidR="00C57431">
        <w:rPr>
          <w:rFonts w:asciiTheme="majorBidi" w:hAnsiTheme="majorBidi" w:cstheme="majorBidi"/>
          <w:lang w:val="vi-VN"/>
        </w:rPr>
        <w:t>v.v,</w:t>
      </w:r>
      <w:r>
        <w:rPr>
          <w:rFonts w:asciiTheme="majorBidi" w:hAnsiTheme="majorBidi" w:cstheme="majorBidi"/>
          <w:lang w:val="vi-VN"/>
        </w:rPr>
        <w:t xml:space="preserve"> đối với những bộ phận cần phải rửa.</w:t>
      </w:r>
    </w:p>
    <w:p w:rsidR="00973D32" w:rsidRPr="00973D32" w:rsidRDefault="00973D32" w:rsidP="00973D32">
      <w:pPr>
        <w:bidi w:val="0"/>
        <w:spacing w:before="120" w:after="0" w:line="240" w:lineRule="auto"/>
        <w:ind w:firstLine="720"/>
        <w:rPr>
          <w:rFonts w:asciiTheme="majorBidi" w:hAnsiTheme="majorBidi" w:cstheme="majorBidi"/>
          <w:b/>
          <w:bCs/>
          <w:color w:val="205B83"/>
          <w:sz w:val="32"/>
          <w:szCs w:val="32"/>
          <w:lang w:val="vi-VN"/>
        </w:rPr>
      </w:pPr>
      <w:r w:rsidRPr="00973D32">
        <w:rPr>
          <w:rFonts w:asciiTheme="majorBidi" w:hAnsiTheme="majorBidi" w:cstheme="majorBidi"/>
          <w:b/>
          <w:bCs/>
          <w:color w:val="205B83"/>
          <w:sz w:val="32"/>
          <w:szCs w:val="32"/>
          <w:lang w:val="vi-VN"/>
        </w:rPr>
        <w:t>Những điều Sunnah của Wudu’ và cách thức làm Wudu’</w:t>
      </w:r>
    </w:p>
    <w:p w:rsidR="00871CF2" w:rsidRPr="00871CF2" w:rsidRDefault="00871CF2" w:rsidP="00973D32">
      <w:pPr>
        <w:bidi w:val="0"/>
        <w:spacing w:before="120" w:after="0" w:line="240" w:lineRule="auto"/>
        <w:ind w:firstLine="720"/>
        <w:jc w:val="both"/>
        <w:rPr>
          <w:rFonts w:asciiTheme="majorBidi" w:hAnsiTheme="majorBidi" w:cstheme="majorBidi"/>
          <w:b/>
          <w:bCs/>
          <w:color w:val="C45911" w:themeColor="accent2" w:themeShade="BF"/>
          <w:lang w:val="vi-VN"/>
        </w:rPr>
      </w:pPr>
      <w:r w:rsidRPr="00871CF2">
        <w:rPr>
          <w:rFonts w:asciiTheme="majorBidi" w:hAnsiTheme="majorBidi" w:cstheme="majorBidi"/>
          <w:b/>
          <w:bCs/>
          <w:color w:val="C45911" w:themeColor="accent2" w:themeShade="BF"/>
          <w:lang w:val="vi-VN"/>
        </w:rPr>
        <w:t>Những điều Sunnah của Wudu’:</w:t>
      </w:r>
    </w:p>
    <w:p w:rsidR="00973D32" w:rsidRDefault="0092563C" w:rsidP="00871CF2">
      <w:pPr>
        <w:bidi w:val="0"/>
        <w:spacing w:before="120" w:after="0" w:line="240" w:lineRule="auto"/>
        <w:ind w:firstLine="720"/>
        <w:jc w:val="both"/>
        <w:rPr>
          <w:rFonts w:asciiTheme="majorBidi" w:hAnsiTheme="majorBidi" w:cstheme="majorBidi"/>
          <w:lang w:val="vi-VN"/>
        </w:rPr>
      </w:pPr>
      <w:r w:rsidRPr="00DB096B">
        <w:rPr>
          <w:rFonts w:asciiTheme="majorBidi" w:hAnsiTheme="majorBidi" w:cstheme="majorBidi"/>
          <w:b/>
          <w:bCs/>
          <w:lang w:val="vi-VN"/>
        </w:rPr>
        <w:lastRenderedPageBreak/>
        <w:t>Thứ nhất:</w:t>
      </w:r>
      <w:r>
        <w:rPr>
          <w:rFonts w:asciiTheme="majorBidi" w:hAnsiTheme="majorBidi" w:cstheme="majorBidi"/>
          <w:lang w:val="vi-VN"/>
        </w:rPr>
        <w:t xml:space="preserve"> Dùng Siwak</w:t>
      </w:r>
      <w:r w:rsidR="00EB4E9D">
        <w:rPr>
          <w:rFonts w:asciiTheme="majorBidi" w:hAnsiTheme="majorBidi" w:cstheme="majorBidi"/>
          <w:lang w:val="vi-VN"/>
        </w:rPr>
        <w:t xml:space="preserve"> (chà cọ răng).</w:t>
      </w:r>
    </w:p>
    <w:p w:rsidR="00223644" w:rsidRDefault="00223644" w:rsidP="00223644">
      <w:pPr>
        <w:bidi w:val="0"/>
        <w:spacing w:before="120" w:after="0" w:line="240" w:lineRule="auto"/>
        <w:ind w:firstLine="720"/>
        <w:jc w:val="both"/>
        <w:rPr>
          <w:rFonts w:asciiTheme="majorBidi" w:hAnsiTheme="majorBidi" w:cstheme="majorBidi"/>
          <w:lang w:val="vi-VN"/>
        </w:rPr>
      </w:pPr>
      <w:r w:rsidRPr="00DB096B">
        <w:rPr>
          <w:rFonts w:asciiTheme="majorBidi" w:hAnsiTheme="majorBidi" w:cstheme="majorBidi"/>
          <w:b/>
          <w:bCs/>
          <w:lang w:val="vi-VN"/>
        </w:rPr>
        <w:t>Thứ hai:</w:t>
      </w:r>
      <w:r>
        <w:rPr>
          <w:rFonts w:asciiTheme="majorBidi" w:hAnsiTheme="majorBidi" w:cstheme="majorBidi"/>
          <w:lang w:val="vi-VN"/>
        </w:rPr>
        <w:t xml:space="preserve">  Rửa hai bàn tay ba lần.</w:t>
      </w:r>
    </w:p>
    <w:p w:rsidR="00223644" w:rsidRDefault="00223644" w:rsidP="00A97D37">
      <w:pPr>
        <w:bidi w:val="0"/>
        <w:spacing w:before="120" w:after="0" w:line="240" w:lineRule="auto"/>
        <w:ind w:firstLine="720"/>
        <w:jc w:val="both"/>
        <w:rPr>
          <w:rFonts w:asciiTheme="majorBidi" w:hAnsiTheme="majorBidi" w:cstheme="majorBidi"/>
          <w:lang w:val="vi-VN"/>
        </w:rPr>
      </w:pPr>
      <w:r w:rsidRPr="00DB096B">
        <w:rPr>
          <w:rFonts w:asciiTheme="majorBidi" w:hAnsiTheme="majorBidi" w:cstheme="majorBidi"/>
          <w:b/>
          <w:bCs/>
          <w:lang w:val="vi-VN"/>
        </w:rPr>
        <w:t>Thứ ba:</w:t>
      </w:r>
      <w:r>
        <w:rPr>
          <w:rFonts w:asciiTheme="majorBidi" w:hAnsiTheme="majorBidi" w:cstheme="majorBidi"/>
          <w:lang w:val="vi-VN"/>
        </w:rPr>
        <w:t xml:space="preserve"> </w:t>
      </w:r>
      <w:r w:rsidR="00AC78EB">
        <w:rPr>
          <w:rFonts w:asciiTheme="majorBidi" w:hAnsiTheme="majorBidi" w:cstheme="majorBidi"/>
          <w:lang w:val="vi-VN"/>
        </w:rPr>
        <w:t xml:space="preserve">Súc miệng, mũi trước khi rửa mặt. </w:t>
      </w:r>
      <w:r w:rsidR="00A97D37">
        <w:rPr>
          <w:rFonts w:asciiTheme="majorBidi" w:hAnsiTheme="majorBidi" w:cstheme="majorBidi"/>
          <w:lang w:val="vi-VN"/>
        </w:rPr>
        <w:t>Nên súc mạnh và sâu nếu như không phải là người</w:t>
      </w:r>
      <w:r w:rsidR="00731C8F">
        <w:rPr>
          <w:rFonts w:asciiTheme="majorBidi" w:hAnsiTheme="majorBidi" w:cstheme="majorBidi"/>
          <w:lang w:val="vi-VN"/>
        </w:rPr>
        <w:t xml:space="preserve"> đang</w:t>
      </w:r>
      <w:r w:rsidR="00A97D37">
        <w:rPr>
          <w:rFonts w:asciiTheme="majorBidi" w:hAnsiTheme="majorBidi" w:cstheme="majorBidi"/>
          <w:lang w:val="vi-VN"/>
        </w:rPr>
        <w:t xml:space="preserve"> nhịn chay. Súc mạnh và sâu là cho nước vào đầy miệng</w:t>
      </w:r>
      <w:r w:rsidR="00DD6FA8">
        <w:rPr>
          <w:rFonts w:asciiTheme="majorBidi" w:hAnsiTheme="majorBidi" w:cstheme="majorBidi"/>
          <w:lang w:val="vi-VN"/>
        </w:rPr>
        <w:t>, hít nước mạnh vào mũi và hắt ra trở lại.</w:t>
      </w:r>
    </w:p>
    <w:p w:rsidR="00E81D80" w:rsidRDefault="00DB096B" w:rsidP="000147FB">
      <w:pPr>
        <w:bidi w:val="0"/>
        <w:spacing w:before="120" w:after="0" w:line="240" w:lineRule="auto"/>
        <w:ind w:firstLine="720"/>
        <w:jc w:val="both"/>
        <w:rPr>
          <w:rFonts w:asciiTheme="majorBidi" w:hAnsiTheme="majorBidi" w:cstheme="majorBidi"/>
          <w:lang w:val="vi-VN"/>
        </w:rPr>
      </w:pPr>
      <w:r w:rsidRPr="00D230C1">
        <w:rPr>
          <w:rFonts w:asciiTheme="majorBidi" w:hAnsiTheme="majorBidi" w:cstheme="majorBidi"/>
          <w:b/>
          <w:bCs/>
          <w:lang w:val="vi-VN"/>
        </w:rPr>
        <w:t>Thứ tư:</w:t>
      </w:r>
      <w:r>
        <w:rPr>
          <w:rFonts w:asciiTheme="majorBidi" w:hAnsiTheme="majorBidi" w:cstheme="majorBidi"/>
          <w:lang w:val="vi-VN"/>
        </w:rPr>
        <w:t xml:space="preserve"> </w:t>
      </w:r>
      <w:r w:rsidR="007054D8">
        <w:rPr>
          <w:rFonts w:asciiTheme="majorBidi" w:hAnsiTheme="majorBidi" w:cstheme="majorBidi"/>
          <w:lang w:val="vi-VN"/>
        </w:rPr>
        <w:t>Một trong những điều Sunnah của Wudu’</w:t>
      </w:r>
      <w:r w:rsidR="00632D6A">
        <w:rPr>
          <w:rFonts w:asciiTheme="majorBidi" w:hAnsiTheme="majorBidi" w:cstheme="majorBidi"/>
          <w:lang w:val="vi-VN"/>
        </w:rPr>
        <w:t xml:space="preserve"> </w:t>
      </w:r>
      <w:r w:rsidR="00E81D80">
        <w:rPr>
          <w:rFonts w:asciiTheme="majorBidi" w:hAnsiTheme="majorBidi" w:cstheme="majorBidi"/>
          <w:lang w:val="vi-VN"/>
        </w:rPr>
        <w:t>là lòn các ngón tay thấm nước vào bộ râu rặm, lòn các ngón tay vào kẻ các ngón chân.</w:t>
      </w:r>
    </w:p>
    <w:p w:rsidR="00E81D80" w:rsidRDefault="00E81D80" w:rsidP="00E81D80">
      <w:pPr>
        <w:bidi w:val="0"/>
        <w:spacing w:before="120" w:after="0" w:line="240" w:lineRule="auto"/>
        <w:ind w:firstLine="720"/>
        <w:jc w:val="both"/>
        <w:rPr>
          <w:rFonts w:asciiTheme="majorBidi" w:hAnsiTheme="majorBidi" w:cstheme="majorBidi"/>
          <w:lang w:val="vi-VN"/>
        </w:rPr>
      </w:pPr>
      <w:r w:rsidRPr="00BD54E7">
        <w:rPr>
          <w:rFonts w:asciiTheme="majorBidi" w:hAnsiTheme="majorBidi" w:cstheme="majorBidi"/>
          <w:b/>
          <w:bCs/>
          <w:lang w:val="vi-VN"/>
        </w:rPr>
        <w:t>Thứ năm:</w:t>
      </w:r>
      <w:r>
        <w:rPr>
          <w:rFonts w:asciiTheme="majorBidi" w:hAnsiTheme="majorBidi" w:cstheme="majorBidi"/>
          <w:lang w:val="vi-VN"/>
        </w:rPr>
        <w:t xml:space="preserve"> Thực hiện bên phải trước bên trái sau.</w:t>
      </w:r>
    </w:p>
    <w:p w:rsidR="00BD54E7" w:rsidRDefault="00E81D80" w:rsidP="00E81D80">
      <w:pPr>
        <w:bidi w:val="0"/>
        <w:spacing w:before="120" w:after="0" w:line="240" w:lineRule="auto"/>
        <w:ind w:firstLine="720"/>
        <w:jc w:val="both"/>
        <w:rPr>
          <w:rFonts w:asciiTheme="majorBidi" w:hAnsiTheme="majorBidi" w:cstheme="majorBidi"/>
          <w:lang w:val="vi-VN"/>
        </w:rPr>
      </w:pPr>
      <w:r w:rsidRPr="00BD54E7">
        <w:rPr>
          <w:rFonts w:asciiTheme="majorBidi" w:hAnsiTheme="majorBidi" w:cstheme="majorBidi"/>
          <w:b/>
          <w:bCs/>
          <w:lang w:val="vi-VN"/>
        </w:rPr>
        <w:t>Thứ sáu:</w:t>
      </w:r>
      <w:r>
        <w:rPr>
          <w:rFonts w:asciiTheme="majorBidi" w:hAnsiTheme="majorBidi" w:cstheme="majorBidi"/>
          <w:lang w:val="vi-VN"/>
        </w:rPr>
        <w:t xml:space="preserve"> </w:t>
      </w:r>
      <w:r w:rsidR="00BD54E7">
        <w:rPr>
          <w:rFonts w:asciiTheme="majorBidi" w:hAnsiTheme="majorBidi" w:cstheme="majorBidi"/>
          <w:lang w:val="vi-VN"/>
        </w:rPr>
        <w:t>Thực hiện các cách thức làm Wudu’ được xác thực đến từ Sunnah, thỉnh thoảng nên làm Wudu’ rửa một lần một lần tức rửa mỗi bộ phận một lần duy nhất, thỉnh thoảng nên rửa hai lần hai lần, và thỉnh thoảng nên rửa ba lần ba lần.</w:t>
      </w:r>
    </w:p>
    <w:p w:rsidR="000147FB" w:rsidRDefault="00BD54E7" w:rsidP="00BD54E7">
      <w:pPr>
        <w:bidi w:val="0"/>
        <w:spacing w:before="120" w:after="0" w:line="240" w:lineRule="auto"/>
        <w:ind w:firstLine="720"/>
        <w:jc w:val="both"/>
        <w:rPr>
          <w:rFonts w:asciiTheme="majorBidi" w:hAnsiTheme="majorBidi" w:cstheme="majorBidi"/>
          <w:lang w:val="vi-VN"/>
        </w:rPr>
      </w:pPr>
      <w:r w:rsidRPr="00D2218A">
        <w:rPr>
          <w:rFonts w:asciiTheme="majorBidi" w:hAnsiTheme="majorBidi" w:cstheme="majorBidi"/>
          <w:b/>
          <w:bCs/>
          <w:lang w:val="vi-VN"/>
        </w:rPr>
        <w:t>Thứ bảy:</w:t>
      </w:r>
      <w:r w:rsidR="007054D8">
        <w:rPr>
          <w:rFonts w:asciiTheme="majorBidi" w:hAnsiTheme="majorBidi" w:cstheme="majorBidi"/>
          <w:lang w:val="vi-VN"/>
        </w:rPr>
        <w:t xml:space="preserve"> </w:t>
      </w:r>
      <w:r w:rsidR="00E05881">
        <w:rPr>
          <w:rFonts w:asciiTheme="majorBidi" w:hAnsiTheme="majorBidi" w:cstheme="majorBidi"/>
          <w:lang w:val="vi-VN"/>
        </w:rPr>
        <w:t>Nên đọc những lời tụng niệm dành cho Wudu’, chẳng hạn như nói Bismillah khi bắt đầu, và sau khi Wudu’ xong thì nói:</w:t>
      </w:r>
    </w:p>
    <w:p w:rsidR="00E05881" w:rsidRDefault="008F126E" w:rsidP="008F126E">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8F126E">
        <w:rPr>
          <w:rFonts w:eastAsia="Calibri" w:cs="KFGQPC Uthman Taha Naskh" w:hint="cs"/>
          <w:b/>
          <w:bCs/>
          <w:color w:val="1F3864"/>
          <w:sz w:val="32"/>
          <w:szCs w:val="32"/>
          <w:rtl/>
        </w:rPr>
        <w:t>أَ</w:t>
      </w:r>
      <w:r w:rsidRPr="008F126E">
        <w:rPr>
          <w:rFonts w:ascii="Traditional Arabic" w:eastAsia="Calibri" w:hAnsi="Traditional Arabic" w:cs="KFGQPC Uthman Taha Naskh"/>
          <w:b/>
          <w:bCs/>
          <w:color w:val="1F3864"/>
          <w:sz w:val="32"/>
          <w:szCs w:val="32"/>
          <w:rtl/>
        </w:rPr>
        <w:t>شْهَدُ</w:t>
      </w:r>
      <w:r w:rsidRPr="008F126E">
        <w:rPr>
          <w:rFonts w:ascii="Traditional Arabic" w:eastAsia="Calibri" w:hAnsi="Traditional Arabic" w:cs="KFGQPC Uthman Taha Naskh" w:hint="cs"/>
          <w:b/>
          <w:bCs/>
          <w:color w:val="1F3864"/>
          <w:sz w:val="32"/>
          <w:szCs w:val="32"/>
          <w:rtl/>
        </w:rPr>
        <w:t xml:space="preserve"> </w:t>
      </w:r>
      <w:r w:rsidRPr="008F126E">
        <w:rPr>
          <w:rFonts w:ascii="Traditional Arabic" w:eastAsia="Calibri" w:hAnsi="Traditional Arabic" w:cs="KFGQPC Uthman Taha Naskh"/>
          <w:b/>
          <w:bCs/>
          <w:color w:val="1F3864"/>
          <w:sz w:val="32"/>
          <w:szCs w:val="32"/>
          <w:rtl/>
        </w:rPr>
        <w:t xml:space="preserve">أَنْ لَا </w:t>
      </w:r>
      <w:r w:rsidRPr="008F126E">
        <w:rPr>
          <w:rFonts w:eastAsia="Calibri" w:cs="KFGQPC Uthman Taha Naskh"/>
          <w:b/>
          <w:bCs/>
          <w:color w:val="1F3864"/>
          <w:sz w:val="32"/>
          <w:szCs w:val="32"/>
          <w:rtl/>
        </w:rPr>
        <w:t>إِلَـٰهَ</w:t>
      </w:r>
      <w:r w:rsidRPr="008F126E">
        <w:rPr>
          <w:rFonts w:ascii="Traditional Arabic" w:eastAsia="Calibri" w:hAnsi="Traditional Arabic" w:cs="KFGQPC Uthman Taha Naskh"/>
          <w:b/>
          <w:bCs/>
          <w:color w:val="1F3864"/>
          <w:sz w:val="32"/>
          <w:szCs w:val="32"/>
          <w:rtl/>
        </w:rPr>
        <w:t xml:space="preserve"> إِلَّا ا</w:t>
      </w:r>
      <w:r w:rsidRPr="008F126E">
        <w:rPr>
          <w:rFonts w:ascii="Traditional Arabic" w:eastAsia="Calibri" w:hAnsi="Traditional Arabic" w:cs="KFGQPC Uthman Taha Naskh" w:hint="cs"/>
          <w:b/>
          <w:bCs/>
          <w:color w:val="1F3864"/>
          <w:sz w:val="32"/>
          <w:szCs w:val="32"/>
          <w:rtl/>
        </w:rPr>
        <w:t>للهُ</w:t>
      </w:r>
      <w:r w:rsidRPr="008F126E">
        <w:rPr>
          <w:rFonts w:ascii="Traditional Arabic" w:eastAsia="Calibri" w:hAnsi="Traditional Arabic" w:cs="KFGQPC Uthman Taha Naskh"/>
          <w:b/>
          <w:bCs/>
          <w:color w:val="1F3864"/>
          <w:sz w:val="32"/>
          <w:szCs w:val="32"/>
          <w:rtl/>
        </w:rPr>
        <w:t xml:space="preserve"> وَحْدَهُ لَا شَرِيكَ لَهُ وَأَشْهَدُ أَنَّ مُحَمَّدًا عَبْدُهُ وَرَسُولُه</w:t>
      </w:r>
      <w:r w:rsidRPr="008F126E">
        <w:rPr>
          <w:rFonts w:ascii="Traditional Arabic" w:eastAsia="Calibri" w:hAnsi="Traditional Arabic" w:cs="KFGQPC Uthman Taha Naskh" w:hint="cs"/>
          <w:b/>
          <w:bCs/>
          <w:color w:val="1F3864"/>
          <w:sz w:val="32"/>
          <w:szCs w:val="32"/>
          <w:rtl/>
        </w:rPr>
        <w:t>ُ</w:t>
      </w:r>
      <w:r w:rsidRPr="0027444D">
        <w:rPr>
          <w:rFonts w:ascii="KFGQPC Uthman Taha Naskh" w:hAnsi="KFGQPC Uthman Taha Naskh" w:cs="KFGQPC Uthman Taha Naskh" w:hint="cs"/>
          <w:b/>
          <w:bCs/>
          <w:color w:val="1F3864" w:themeColor="accent5" w:themeShade="80"/>
          <w:sz w:val="32"/>
          <w:szCs w:val="32"/>
          <w:rtl/>
        </w:rPr>
        <w:t>}</w:t>
      </w:r>
    </w:p>
    <w:p w:rsidR="008F126E" w:rsidRDefault="008F126E" w:rsidP="008F126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5F5187">
        <w:rPr>
          <w:rFonts w:asciiTheme="majorBidi" w:hAnsiTheme="majorBidi" w:cstheme="majorBidi"/>
          <w:b/>
          <w:bCs/>
          <w:color w:val="1F3864" w:themeColor="accent5" w:themeShade="80"/>
          <w:lang w:val="vi-VN"/>
        </w:rPr>
        <w:t>Ashhadu alla ila-ha illollo-h wahdahu la shari-kalah wa ashhadu anna muhammadan abduhu wa rosu-luh</w:t>
      </w:r>
      <w:r>
        <w:rPr>
          <w:rFonts w:asciiTheme="majorBidi" w:hAnsiTheme="majorBidi" w:cstheme="majorBidi"/>
          <w:b/>
          <w:bCs/>
          <w:color w:val="1F3864" w:themeColor="accent5" w:themeShade="80"/>
          <w:lang w:val="vi-VN"/>
        </w:rPr>
        <w:t>”</w:t>
      </w:r>
      <w:r w:rsidR="005F5187">
        <w:rPr>
          <w:rFonts w:asciiTheme="majorBidi" w:hAnsiTheme="majorBidi" w:cstheme="majorBidi"/>
          <w:b/>
          <w:bCs/>
          <w:color w:val="1F3864" w:themeColor="accent5" w:themeShade="80"/>
          <w:lang w:val="vi-VN"/>
        </w:rPr>
        <w:t>.</w:t>
      </w:r>
    </w:p>
    <w:p w:rsidR="005F5187" w:rsidRPr="008F126E" w:rsidRDefault="005F5187" w:rsidP="005F518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A0EE2">
        <w:rPr>
          <w:rFonts w:asciiTheme="majorBidi" w:hAnsiTheme="majorBidi" w:cstheme="majorBidi"/>
          <w:b/>
          <w:bCs/>
          <w:color w:val="1F3864" w:themeColor="accent5" w:themeShade="80"/>
          <w:lang w:val="vi-VN"/>
        </w:rPr>
        <w:t>Bề t</w:t>
      </w:r>
      <w:r w:rsidR="00DA43E9">
        <w:rPr>
          <w:rFonts w:asciiTheme="majorBidi" w:hAnsiTheme="majorBidi" w:cstheme="majorBidi"/>
          <w:b/>
          <w:bCs/>
          <w:color w:val="1F3864" w:themeColor="accent5" w:themeShade="80"/>
          <w:lang w:val="vi-VN"/>
        </w:rPr>
        <w:t>ôi chứng nhận không có Thượng Đế nào khác</w:t>
      </w:r>
      <w:r w:rsidR="00D251ED">
        <w:rPr>
          <w:rFonts w:asciiTheme="majorBidi" w:hAnsiTheme="majorBidi" w:cstheme="majorBidi"/>
          <w:b/>
          <w:bCs/>
          <w:color w:val="1F3864" w:themeColor="accent5" w:themeShade="80"/>
          <w:lang w:val="vi-VN"/>
        </w:rPr>
        <w:t xml:space="preserve"> ngoài Allah, Đấng Duy Nhất không có đối tác ngang </w:t>
      </w:r>
      <w:r w:rsidR="00D251ED">
        <w:rPr>
          <w:rFonts w:asciiTheme="majorBidi" w:hAnsiTheme="majorBidi" w:cstheme="majorBidi"/>
          <w:b/>
          <w:bCs/>
          <w:color w:val="1F3864" w:themeColor="accent5" w:themeShade="80"/>
          <w:lang w:val="vi-VN"/>
        </w:rPr>
        <w:lastRenderedPageBreak/>
        <w:t>vai, và</w:t>
      </w:r>
      <w:r w:rsidR="001A0EE2">
        <w:rPr>
          <w:rFonts w:asciiTheme="majorBidi" w:hAnsiTheme="majorBidi" w:cstheme="majorBidi"/>
          <w:b/>
          <w:bCs/>
          <w:color w:val="1F3864" w:themeColor="accent5" w:themeShade="80"/>
          <w:lang w:val="vi-VN"/>
        </w:rPr>
        <w:t xml:space="preserve"> bề</w:t>
      </w:r>
      <w:r w:rsidR="00D251ED">
        <w:rPr>
          <w:rFonts w:asciiTheme="majorBidi" w:hAnsiTheme="majorBidi" w:cstheme="majorBidi"/>
          <w:b/>
          <w:bCs/>
          <w:color w:val="1F3864" w:themeColor="accent5" w:themeShade="80"/>
          <w:lang w:val="vi-VN"/>
        </w:rPr>
        <w:t xml:space="preserve"> tôi chứng nhận Muhammad là người bề tôi và là vị Thiên sứ của Allah.</w:t>
      </w:r>
      <w:r>
        <w:rPr>
          <w:rFonts w:asciiTheme="majorBidi" w:hAnsiTheme="majorBidi" w:cstheme="majorBidi"/>
          <w:b/>
          <w:bCs/>
          <w:color w:val="1F3864" w:themeColor="accent5" w:themeShade="80"/>
          <w:lang w:val="vi-VN"/>
        </w:rPr>
        <w:t>”</w:t>
      </w:r>
    </w:p>
    <w:p w:rsidR="009168A3" w:rsidRDefault="004155C0" w:rsidP="00085DAF">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4155C0">
        <w:rPr>
          <w:rFonts w:ascii="Traditional Arabic" w:cs="KFGQPC Uthman Taha Naskh" w:hint="cs"/>
          <w:b/>
          <w:bCs/>
          <w:color w:val="1F3864" w:themeColor="accent5" w:themeShade="80"/>
          <w:sz w:val="32"/>
          <w:szCs w:val="32"/>
          <w:rtl/>
        </w:rPr>
        <w:t>سُبْحَانَكَ</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اللَّهُمَّ</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وَبِحَمْدِكَ</w:t>
      </w:r>
      <w:r>
        <w:rPr>
          <w:rFonts w:ascii="Traditional Arabic" w:cs="KFGQPC Uthman Taha Naskh" w:hint="cs"/>
          <w:b/>
          <w:bCs/>
          <w:color w:val="1F3864" w:themeColor="accent5" w:themeShade="80"/>
          <w:sz w:val="32"/>
          <w:szCs w:val="32"/>
          <w:rtl/>
        </w:rPr>
        <w:t xml:space="preserve">، </w:t>
      </w:r>
      <w:r w:rsidRPr="008F126E">
        <w:rPr>
          <w:rFonts w:eastAsia="Calibri" w:cs="KFGQPC Uthman Taha Naskh" w:hint="cs"/>
          <w:b/>
          <w:bCs/>
          <w:color w:val="1F3864"/>
          <w:sz w:val="32"/>
          <w:szCs w:val="32"/>
          <w:rtl/>
        </w:rPr>
        <w:t>أَ</w:t>
      </w:r>
      <w:r w:rsidRPr="008F126E">
        <w:rPr>
          <w:rFonts w:ascii="Traditional Arabic" w:eastAsia="Calibri" w:hAnsi="Traditional Arabic" w:cs="KFGQPC Uthman Taha Naskh"/>
          <w:b/>
          <w:bCs/>
          <w:color w:val="1F3864"/>
          <w:sz w:val="32"/>
          <w:szCs w:val="32"/>
          <w:rtl/>
        </w:rPr>
        <w:t>شْهَدُ</w:t>
      </w:r>
      <w:r w:rsidR="00610D8C">
        <w:rPr>
          <w:rFonts w:ascii="Arial" w:hAnsi="Arial" w:cs="KFGQPC Uthman Taha Naskh"/>
          <w:b/>
          <w:bCs/>
          <w:color w:val="1F3864" w:themeColor="accent5" w:themeShade="80"/>
          <w:sz w:val="32"/>
          <w:szCs w:val="32"/>
          <w:lang w:val="vi-VN"/>
        </w:rPr>
        <w:t xml:space="preserve"> </w:t>
      </w:r>
      <w:r w:rsidR="00610D8C" w:rsidRPr="008F126E">
        <w:rPr>
          <w:rFonts w:ascii="Traditional Arabic" w:eastAsia="Calibri" w:hAnsi="Traditional Arabic" w:cs="KFGQPC Uthman Taha Naskh"/>
          <w:b/>
          <w:bCs/>
          <w:color w:val="1F3864"/>
          <w:sz w:val="32"/>
          <w:szCs w:val="32"/>
          <w:rtl/>
        </w:rPr>
        <w:t>أَنْ</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لاَ</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إِلَهَ</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إِلاَّ</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أَنْتَ</w:t>
      </w:r>
      <w:r>
        <w:rPr>
          <w:rFonts w:ascii="Traditional Arabic" w:cs="KFGQPC Uthman Taha Naskh" w:hint="cs"/>
          <w:b/>
          <w:bCs/>
          <w:color w:val="1F3864" w:themeColor="accent5" w:themeShade="80"/>
          <w:sz w:val="32"/>
          <w:szCs w:val="32"/>
          <w:rtl/>
        </w:rPr>
        <w:t>،</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أَسْتَغْفِرُكَ</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وَأَتُوبُ</w:t>
      </w:r>
      <w:r w:rsidRPr="004155C0">
        <w:rPr>
          <w:rFonts w:ascii="Traditional Arabic" w:cs="KFGQPC Uthman Taha Naskh"/>
          <w:b/>
          <w:bCs/>
          <w:color w:val="1F3864" w:themeColor="accent5" w:themeShade="80"/>
          <w:sz w:val="32"/>
          <w:szCs w:val="32"/>
          <w:rtl/>
        </w:rPr>
        <w:t xml:space="preserve"> </w:t>
      </w:r>
      <w:r w:rsidRPr="004155C0">
        <w:rPr>
          <w:rFonts w:ascii="Traditional Arabic" w:cs="KFGQPC Uthman Taha Naskh" w:hint="cs"/>
          <w:b/>
          <w:bCs/>
          <w:color w:val="1F3864" w:themeColor="accent5" w:themeShade="80"/>
          <w:sz w:val="32"/>
          <w:szCs w:val="32"/>
          <w:rtl/>
        </w:rPr>
        <w:t>إِلَيْكَ</w:t>
      </w:r>
      <w:r w:rsidRPr="0027444D">
        <w:rPr>
          <w:rFonts w:ascii="KFGQPC Uthman Taha Naskh" w:hAnsi="KFGQPC Uthman Taha Naskh" w:cs="KFGQPC Uthman Taha Naskh" w:hint="cs"/>
          <w:b/>
          <w:bCs/>
          <w:color w:val="1F3864" w:themeColor="accent5" w:themeShade="80"/>
          <w:sz w:val="32"/>
          <w:szCs w:val="32"/>
          <w:rtl/>
        </w:rPr>
        <w:t>}</w:t>
      </w:r>
    </w:p>
    <w:p w:rsidR="004155C0" w:rsidRDefault="004155C0" w:rsidP="004155C0">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610D8C">
        <w:rPr>
          <w:rFonts w:asciiTheme="majorBidi" w:hAnsiTheme="majorBidi" w:cstheme="majorBidi"/>
          <w:b/>
          <w:bCs/>
          <w:color w:val="1F3864" w:themeColor="accent5" w:themeShade="80"/>
          <w:lang w:val="vi-VN"/>
        </w:rPr>
        <w:t>Subha-naka ollo-humma wa bihamdika, ashhadu</w:t>
      </w:r>
      <w:r w:rsidR="001A0EE2">
        <w:rPr>
          <w:rFonts w:asciiTheme="majorBidi" w:hAnsiTheme="majorBidi" w:cstheme="majorBidi"/>
          <w:b/>
          <w:bCs/>
          <w:color w:val="1F3864" w:themeColor="accent5" w:themeShade="80"/>
          <w:lang w:val="vi-VN"/>
        </w:rPr>
        <w:t xml:space="preserve"> alla ila-ha illa anta, astaghfiruka wa atu-bu ilayka</w:t>
      </w:r>
      <w:r>
        <w:rPr>
          <w:rFonts w:asciiTheme="majorBidi" w:hAnsiTheme="majorBidi" w:cstheme="majorBidi"/>
          <w:b/>
          <w:bCs/>
          <w:color w:val="1F3864" w:themeColor="accent5" w:themeShade="80"/>
          <w:lang w:val="vi-VN"/>
        </w:rPr>
        <w:t>”</w:t>
      </w:r>
      <w:r w:rsidR="001A0EE2">
        <w:rPr>
          <w:rFonts w:asciiTheme="majorBidi" w:hAnsiTheme="majorBidi" w:cstheme="majorBidi"/>
          <w:b/>
          <w:bCs/>
          <w:color w:val="1F3864" w:themeColor="accent5" w:themeShade="80"/>
          <w:lang w:val="vi-VN"/>
        </w:rPr>
        <w:t>.</w:t>
      </w:r>
    </w:p>
    <w:p w:rsidR="001A0EE2" w:rsidRDefault="001A0EE2" w:rsidP="001A0EE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“Vinh quang thay Ngài lạy Allah, mọi lời ca ngợi và tán dương kính dâng Ngài, bê tôi chứng nhận không có Thượng Đế nào khác ngoài Ngài, bề tôi</w:t>
      </w:r>
      <w:r w:rsidR="00EB28CC">
        <w:rPr>
          <w:rFonts w:asciiTheme="majorBidi" w:hAnsiTheme="majorBidi" w:cstheme="majorBidi"/>
          <w:b/>
          <w:bCs/>
          <w:color w:val="1F3864" w:themeColor="accent5" w:themeShade="80"/>
          <w:lang w:val="vi-VN"/>
        </w:rPr>
        <w:t xml:space="preserve"> cầu xin Ngài tha thứ</w:t>
      </w:r>
      <w:r w:rsidR="00D11221">
        <w:rPr>
          <w:rFonts w:asciiTheme="majorBidi" w:hAnsiTheme="majorBidi" w:cstheme="majorBidi"/>
          <w:b/>
          <w:bCs/>
          <w:color w:val="1F3864" w:themeColor="accent5" w:themeShade="80"/>
          <w:lang w:val="vi-VN"/>
        </w:rPr>
        <w:t xml:space="preserve"> và xin quay đầu sám hối với Ngài</w:t>
      </w:r>
      <w:r>
        <w:rPr>
          <w:rFonts w:asciiTheme="majorBidi" w:hAnsiTheme="majorBidi" w:cstheme="majorBidi"/>
          <w:b/>
          <w:bCs/>
          <w:color w:val="1F3864" w:themeColor="accent5" w:themeShade="80"/>
          <w:lang w:val="vi-VN"/>
        </w:rPr>
        <w:t>”</w:t>
      </w:r>
      <w:r w:rsidR="00D11221">
        <w:rPr>
          <w:rFonts w:asciiTheme="majorBidi" w:hAnsiTheme="majorBidi" w:cstheme="majorBidi"/>
          <w:b/>
          <w:bCs/>
          <w:color w:val="1F3864" w:themeColor="accent5" w:themeShade="80"/>
          <w:lang w:val="vi-VN"/>
        </w:rPr>
        <w:t>.</w:t>
      </w:r>
    </w:p>
    <w:p w:rsidR="00871CF2" w:rsidRPr="00D41E09" w:rsidRDefault="00D41E09" w:rsidP="00D41E09">
      <w:pPr>
        <w:bidi w:val="0"/>
        <w:spacing w:before="120" w:after="0" w:line="240" w:lineRule="auto"/>
        <w:ind w:firstLine="720"/>
        <w:jc w:val="both"/>
        <w:rPr>
          <w:rFonts w:asciiTheme="majorBidi" w:hAnsiTheme="majorBidi" w:cstheme="majorBidi"/>
          <w:b/>
          <w:bCs/>
          <w:color w:val="C45911" w:themeColor="accent2" w:themeShade="BF"/>
          <w:lang w:val="vi-VN"/>
        </w:rPr>
      </w:pPr>
      <w:r w:rsidRPr="00D41E09">
        <w:rPr>
          <w:rFonts w:asciiTheme="majorBidi" w:hAnsiTheme="majorBidi" w:cstheme="majorBidi"/>
          <w:b/>
          <w:bCs/>
          <w:color w:val="C45911" w:themeColor="accent2" w:themeShade="BF"/>
          <w:lang w:val="vi-VN"/>
        </w:rPr>
        <w:t>Cách thức làm Wudu’:</w:t>
      </w:r>
    </w:p>
    <w:p w:rsidR="00D41E09" w:rsidRDefault="005918A8" w:rsidP="007C1008">
      <w:pPr>
        <w:pStyle w:val="ListParagraph"/>
        <w:numPr>
          <w:ilvl w:val="0"/>
          <w:numId w:val="8"/>
        </w:numPr>
        <w:bidi w:val="0"/>
        <w:spacing w:before="120" w:after="0" w:line="240" w:lineRule="auto"/>
        <w:ind w:left="0" w:firstLine="360"/>
        <w:jc w:val="both"/>
        <w:rPr>
          <w:rFonts w:asciiTheme="majorBidi" w:hAnsiTheme="majorBidi" w:cstheme="majorBidi"/>
          <w:lang w:val="vi-VN"/>
        </w:rPr>
      </w:pPr>
      <w:r w:rsidRPr="005918A8">
        <w:rPr>
          <w:rFonts w:asciiTheme="majorBidi" w:hAnsiTheme="majorBidi" w:cstheme="majorBidi"/>
          <w:lang w:val="vi-VN"/>
        </w:rPr>
        <w:t>Định tâm</w:t>
      </w:r>
      <w:r>
        <w:rPr>
          <w:rFonts w:asciiTheme="majorBidi" w:hAnsiTheme="majorBidi" w:cstheme="majorBidi"/>
          <w:lang w:val="vi-VN"/>
        </w:rPr>
        <w:t xml:space="preserve"> </w:t>
      </w:r>
      <w:r w:rsidR="00447CF0">
        <w:rPr>
          <w:rFonts w:asciiTheme="majorBidi" w:hAnsiTheme="majorBidi" w:cstheme="majorBidi"/>
          <w:lang w:val="vi-VN"/>
        </w:rPr>
        <w:t>làm Wudu’.</w:t>
      </w:r>
    </w:p>
    <w:p w:rsidR="00447CF0" w:rsidRDefault="00441DEB" w:rsidP="00447CF0">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Nói Bismillah.</w:t>
      </w:r>
    </w:p>
    <w:p w:rsidR="00441DEB" w:rsidRDefault="00441DEB" w:rsidP="00441DEB">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Rửa hai bàn tay ba lần.</w:t>
      </w:r>
    </w:p>
    <w:p w:rsidR="00441DEB" w:rsidRDefault="00441DEB" w:rsidP="00441DEB">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Súc miệng, súc mũi, đồng thực hiện từ trong một bụm nước.</w:t>
      </w:r>
    </w:p>
    <w:p w:rsidR="00441DEB" w:rsidRDefault="00441DEB" w:rsidP="00441DEB">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Rửa mặt, phạm vi gương mặt</w:t>
      </w:r>
      <w:r w:rsidR="00864FE3">
        <w:rPr>
          <w:rFonts w:asciiTheme="majorBidi" w:hAnsiTheme="majorBidi" w:cstheme="majorBidi"/>
          <w:lang w:val="vi-VN"/>
        </w:rPr>
        <w:t xml:space="preserve"> theo chiều dọc</w:t>
      </w:r>
      <w:r>
        <w:rPr>
          <w:rFonts w:asciiTheme="majorBidi" w:hAnsiTheme="majorBidi" w:cstheme="majorBidi"/>
          <w:lang w:val="vi-VN"/>
        </w:rPr>
        <w:t xml:space="preserve"> được tính từ chân tóc trên trán đến dưới cằm</w:t>
      </w:r>
      <w:r w:rsidR="00864FE3">
        <w:rPr>
          <w:rFonts w:asciiTheme="majorBidi" w:hAnsiTheme="majorBidi" w:cstheme="majorBidi"/>
          <w:lang w:val="vi-VN"/>
        </w:rPr>
        <w:t>, chiều ngang từ tai đến tai</w:t>
      </w:r>
      <w:r w:rsidR="00CE3878">
        <w:rPr>
          <w:rFonts w:asciiTheme="majorBidi" w:hAnsiTheme="majorBidi" w:cstheme="majorBidi"/>
          <w:lang w:val="vi-VN"/>
        </w:rPr>
        <w:t>. Râu cằm thuộc phạm vi gương mặt cho nên phải rửa cả râu cằm; nếu râu ít và thưa thì cần phải rửa cả ngoài lẫn trong, còn nếu râu nhiều và r</w:t>
      </w:r>
      <w:r w:rsidR="00582D68">
        <w:rPr>
          <w:rFonts w:asciiTheme="majorBidi" w:hAnsiTheme="majorBidi" w:cstheme="majorBidi"/>
          <w:lang w:val="vi-VN"/>
        </w:rPr>
        <w:t>ậ</w:t>
      </w:r>
      <w:r w:rsidR="00CE3878">
        <w:rPr>
          <w:rFonts w:asciiTheme="majorBidi" w:hAnsiTheme="majorBidi" w:cstheme="majorBidi"/>
          <w:lang w:val="vi-VN"/>
        </w:rPr>
        <w:t>m</w:t>
      </w:r>
      <w:r w:rsidR="00273244">
        <w:rPr>
          <w:rFonts w:asciiTheme="majorBidi" w:hAnsiTheme="majorBidi" w:cstheme="majorBidi"/>
          <w:lang w:val="vi-VN"/>
        </w:rPr>
        <w:t xml:space="preserve"> (tức che khuất cả phần da bên dưới) thì bắt buộc phải rửa phần bên ngoài, </w:t>
      </w:r>
      <w:r w:rsidR="00864FE3">
        <w:rPr>
          <w:rFonts w:asciiTheme="majorBidi" w:hAnsiTheme="majorBidi" w:cstheme="majorBidi"/>
          <w:lang w:val="vi-VN"/>
        </w:rPr>
        <w:t xml:space="preserve">thỉnh thoảng </w:t>
      </w:r>
      <w:r w:rsidR="001A7B21">
        <w:rPr>
          <w:rFonts w:asciiTheme="majorBidi" w:hAnsiTheme="majorBidi" w:cstheme="majorBidi"/>
          <w:lang w:val="vi-VN"/>
        </w:rPr>
        <w:t>khuyế</w:t>
      </w:r>
      <w:r w:rsidR="00273244">
        <w:rPr>
          <w:rFonts w:asciiTheme="majorBidi" w:hAnsiTheme="majorBidi" w:cstheme="majorBidi"/>
          <w:lang w:val="vi-VN"/>
        </w:rPr>
        <w:t>n khích lòn các ngón tay vào</w:t>
      </w:r>
      <w:r w:rsidR="00864FE3">
        <w:rPr>
          <w:rFonts w:asciiTheme="majorBidi" w:hAnsiTheme="majorBidi" w:cstheme="majorBidi"/>
          <w:lang w:val="vi-VN"/>
        </w:rPr>
        <w:t xml:space="preserve"> bên trong râu</w:t>
      </w:r>
      <w:r w:rsidR="004A5F74">
        <w:rPr>
          <w:rFonts w:asciiTheme="majorBidi" w:hAnsiTheme="majorBidi" w:cstheme="majorBidi"/>
          <w:lang w:val="vi-VN"/>
        </w:rPr>
        <w:t>.</w:t>
      </w:r>
    </w:p>
    <w:p w:rsidR="00E329E6" w:rsidRDefault="000C7AA4" w:rsidP="000C7AA4">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Sau đó, rửa tay, rửa từ đầu ngón tay cho tới cùi chỏ; trước khi rửa phải loại bỏ hết những gì dính trên tay </w:t>
      </w:r>
      <w:r>
        <w:rPr>
          <w:rFonts w:asciiTheme="majorBidi" w:hAnsiTheme="majorBidi" w:cstheme="majorBidi"/>
          <w:lang w:val="vi-VN"/>
        </w:rPr>
        <w:lastRenderedPageBreak/>
        <w:t>ngăn không cho nước tiếp xúc da như nước sơn</w:t>
      </w:r>
      <w:r w:rsidR="000170BE">
        <w:rPr>
          <w:rFonts w:asciiTheme="majorBidi" w:hAnsiTheme="majorBidi" w:cstheme="majorBidi"/>
          <w:lang w:val="vi-VN"/>
        </w:rPr>
        <w:t>, dầu, nhớt, ...</w:t>
      </w:r>
    </w:p>
    <w:p w:rsidR="000170BE" w:rsidRDefault="00425A38" w:rsidP="007675D0">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Dùng tay th</w:t>
      </w:r>
      <w:r w:rsidR="00617672">
        <w:rPr>
          <w:rFonts w:asciiTheme="majorBidi" w:hAnsiTheme="majorBidi" w:cstheme="majorBidi"/>
          <w:lang w:val="vi-VN"/>
        </w:rPr>
        <w:t>ấ</w:t>
      </w:r>
      <w:r>
        <w:rPr>
          <w:rFonts w:asciiTheme="majorBidi" w:hAnsiTheme="majorBidi" w:cstheme="majorBidi"/>
          <w:lang w:val="vi-VN"/>
        </w:rPr>
        <w:t>m nước</w:t>
      </w:r>
      <w:r w:rsidR="00617672">
        <w:rPr>
          <w:rFonts w:asciiTheme="majorBidi" w:hAnsiTheme="majorBidi" w:cstheme="majorBidi"/>
          <w:lang w:val="vi-VN"/>
        </w:rPr>
        <w:t xml:space="preserve"> rồi vuốt toàn đầu và hai tai, chỉ thực hiện một lần.</w:t>
      </w:r>
      <w:r w:rsidR="007675D0">
        <w:rPr>
          <w:rFonts w:asciiTheme="majorBidi" w:hAnsiTheme="majorBidi" w:cstheme="majorBidi"/>
          <w:lang w:val="vi-VN"/>
        </w:rPr>
        <w:t xml:space="preserve"> Cách vuốt đầu là vuốt từ trước ra sau rồi vuốt trở ngược lại ra trước, sau đó để hai ngón trỏ vào lổ tai rồ</w:t>
      </w:r>
      <w:r w:rsidR="004253FE">
        <w:rPr>
          <w:rFonts w:asciiTheme="majorBidi" w:hAnsiTheme="majorBidi" w:cstheme="majorBidi"/>
          <w:lang w:val="vi-VN"/>
        </w:rPr>
        <w:t>i dùng hai ngón cái vuốt vành tai theo hướng từ dưới lên.</w:t>
      </w:r>
    </w:p>
    <w:p w:rsidR="00FF21EB" w:rsidRDefault="00FF21EB" w:rsidP="00FF21EB">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đó, rửa hai bàn chân cho đến mắt cá chân.</w:t>
      </w:r>
    </w:p>
    <w:p w:rsidR="000C4DC6" w:rsidRDefault="000C4DC6" w:rsidP="000C4DC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Ai bị mất tay hoạc chân thì chỉ cần rửa những phần còn lại của chân hoặc tay bởi Allah</w:t>
      </w:r>
      <w:r w:rsidR="008316AB">
        <w:rPr>
          <w:rFonts w:asciiTheme="majorBidi" w:hAnsiTheme="majorBidi" w:cstheme="majorBidi"/>
          <w:lang w:val="vi-VN"/>
        </w:rPr>
        <w:t xml:space="preserve"> </w:t>
      </w:r>
      <w:r w:rsidR="008316AB" w:rsidRPr="00032E3B">
        <w:rPr>
          <w:color w:val="205B83"/>
        </w:rPr>
        <w:sym w:font="AGA Arabesque" w:char="0049"/>
      </w:r>
      <w:r>
        <w:rPr>
          <w:rFonts w:asciiTheme="majorBidi" w:hAnsiTheme="majorBidi" w:cstheme="majorBidi"/>
          <w:lang w:val="vi-VN"/>
        </w:rPr>
        <w:t xml:space="preserve"> đã phán:</w:t>
      </w:r>
    </w:p>
    <w:p w:rsidR="00EA1DE9" w:rsidRPr="006F14C0" w:rsidRDefault="00EA1DE9" w:rsidP="00BE6C93">
      <w:pPr>
        <w:spacing w:before="120" w:after="0" w:line="240" w:lineRule="auto"/>
        <w:ind w:hanging="8"/>
        <w:jc w:val="both"/>
        <w:rPr>
          <w:rFonts w:asciiTheme="minorHAnsi" w:hAnsiTheme="minorHAnsi" w:cs="KFGQPC Uthman Taha Naskh"/>
          <w:color w:val="385623"/>
          <w:sz w:val="24"/>
          <w:szCs w:val="24"/>
          <w:lang w:val="vi-VN" w:bidi="ar-EG"/>
        </w:rPr>
      </w:pPr>
      <w:r w:rsidRPr="006F14C0">
        <w:rPr>
          <w:rFonts w:ascii="KFGQPC Uthman Taha Naskh" w:cs="KFGQPC Uthman Taha Naskh" w:hint="cs"/>
          <w:b/>
          <w:bCs/>
          <w:color w:val="385623"/>
          <w:sz w:val="32"/>
          <w:szCs w:val="32"/>
          <w:rtl/>
          <w:lang w:bidi="ar-EG"/>
        </w:rPr>
        <w:t>﴿</w:t>
      </w:r>
      <w:r w:rsidRPr="006F14C0">
        <w:rPr>
          <w:rFonts w:cs="KFGQPC Uthmanic Script HAFS"/>
          <w:b/>
          <w:bCs/>
          <w:color w:val="385623"/>
          <w:sz w:val="32"/>
          <w:szCs w:val="32"/>
          <w:rtl/>
        </w:rPr>
        <w:t>فَٱتَّقُواْ</w:t>
      </w:r>
      <w:r w:rsidRPr="006F14C0">
        <w:rPr>
          <w:rFonts w:asciiTheme="minorHAnsi" w:hAnsiTheme="minorHAnsi" w:cs="KFGQPC Uthman Taha Naskh"/>
          <w:b/>
          <w:bCs/>
          <w:color w:val="385623"/>
          <w:sz w:val="32"/>
          <w:szCs w:val="32"/>
          <w:lang w:val="vi-VN" w:bidi="ar-EG"/>
        </w:rPr>
        <w:t xml:space="preserve"> </w:t>
      </w:r>
      <w:r w:rsidRPr="006F14C0">
        <w:rPr>
          <w:rFonts w:cs="KFGQPC Uthmanic Script HAFS"/>
          <w:b/>
          <w:bCs/>
          <w:color w:val="385623"/>
          <w:sz w:val="32"/>
          <w:szCs w:val="32"/>
          <w:rtl/>
        </w:rPr>
        <w:t xml:space="preserve">ٱللَّهَ مَا ٱسۡتَطَعۡتُمۡ </w:t>
      </w:r>
      <w:r w:rsidRPr="006F14C0">
        <w:rPr>
          <w:rFonts w:ascii="KFGQPC Uthman Taha Naskh" w:cs="KFGQPC Uthman Taha Naskh" w:hint="cs"/>
          <w:b/>
          <w:bCs/>
          <w:color w:val="385623"/>
          <w:sz w:val="32"/>
          <w:szCs w:val="32"/>
          <w:rtl/>
          <w:lang w:bidi="ar-EG"/>
        </w:rPr>
        <w:t>﴾</w:t>
      </w:r>
      <w:r w:rsidRPr="006F14C0">
        <w:rPr>
          <w:rFonts w:asciiTheme="minorHAnsi" w:hAnsiTheme="minorHAnsi" w:cs="KFGQPC Uthman Taha Naskh"/>
          <w:color w:val="385623"/>
          <w:sz w:val="22"/>
          <w:szCs w:val="22"/>
          <w:lang w:val="vi-VN" w:bidi="ar-EG"/>
        </w:rPr>
        <w:t xml:space="preserve"> </w:t>
      </w:r>
      <w:r w:rsidRPr="006F14C0">
        <w:rPr>
          <w:rFonts w:ascii="KFGQPC Uthman Taha Naskh" w:cs="KFGQPC Uthman Taha Naskh"/>
          <w:color w:val="385623"/>
          <w:sz w:val="24"/>
          <w:szCs w:val="24"/>
          <w:rtl/>
          <w:lang w:bidi="ar-EG"/>
        </w:rPr>
        <w:t>[</w:t>
      </w:r>
      <w:r w:rsidRPr="006F14C0">
        <w:rPr>
          <w:rFonts w:ascii="KFGQPC Uthman Taha Naskh" w:cs="KFGQPC Uthman Taha Naskh" w:hint="cs"/>
          <w:color w:val="385623"/>
          <w:sz w:val="24"/>
          <w:szCs w:val="24"/>
          <w:rtl/>
          <w:lang w:bidi="ar-EG"/>
        </w:rPr>
        <w:t xml:space="preserve">سورة التغابن: </w:t>
      </w:r>
      <w:r w:rsidRPr="006F14C0">
        <w:rPr>
          <w:rFonts w:asciiTheme="majorBidi" w:hAnsiTheme="majorBidi" w:cstheme="majorBidi"/>
          <w:color w:val="385623"/>
          <w:sz w:val="24"/>
          <w:szCs w:val="24"/>
          <w:rtl/>
          <w:lang w:bidi="ar-EG"/>
        </w:rPr>
        <w:t>16</w:t>
      </w:r>
      <w:r w:rsidRPr="006F14C0">
        <w:rPr>
          <w:rFonts w:ascii="KFGQPC Uthman Taha Naskh" w:cs="KFGQPC Uthman Taha Naskh"/>
          <w:color w:val="385623"/>
          <w:sz w:val="24"/>
          <w:szCs w:val="24"/>
          <w:rtl/>
          <w:lang w:bidi="ar-EG"/>
        </w:rPr>
        <w:t>]</w:t>
      </w:r>
    </w:p>
    <w:p w:rsidR="00EA1DE9" w:rsidRPr="006F14C0" w:rsidRDefault="00EA1DE9" w:rsidP="00BE6C93">
      <w:pPr>
        <w:bidi w:val="0"/>
        <w:spacing w:before="120" w:after="0" w:line="240" w:lineRule="auto"/>
        <w:ind w:hanging="8"/>
        <w:jc w:val="both"/>
        <w:rPr>
          <w:rFonts w:asciiTheme="majorBidi" w:hAnsiTheme="majorBidi" w:cstheme="majorBidi"/>
          <w:color w:val="385623"/>
          <w:rtl/>
          <w:lang w:val="vi-VN" w:bidi="ar-EG"/>
        </w:rPr>
      </w:pPr>
      <w:r w:rsidRPr="00BE6C93">
        <w:rPr>
          <w:b/>
          <w:bCs/>
          <w:color w:val="385623"/>
        </w:rPr>
        <w:sym w:font="AGA Arabesque" w:char="007B"/>
      </w:r>
      <w:r w:rsidRPr="00BE6C93">
        <w:rPr>
          <w:rFonts w:asciiTheme="majorBidi" w:hAnsiTheme="majorBidi" w:cstheme="majorBidi"/>
          <w:b/>
          <w:bCs/>
          <w:color w:val="385623"/>
          <w:lang w:val="vi-VN" w:bidi="ar-EG"/>
        </w:rPr>
        <w:t>Bởi thế, các ngươi hãy kính sợ Allah theo khả năng của các ngươi.</w:t>
      </w:r>
      <w:r w:rsidRPr="00BE6C93">
        <w:rPr>
          <w:b/>
          <w:bCs/>
          <w:color w:val="385623"/>
        </w:rPr>
        <w:sym w:font="AGA Arabesque" w:char="007D"/>
      </w:r>
      <w:r w:rsidRPr="006F14C0">
        <w:rPr>
          <w:rFonts w:asciiTheme="majorBidi" w:hAnsiTheme="majorBidi" w:cstheme="majorBidi"/>
          <w:color w:val="385623"/>
          <w:lang w:val="vi-VN" w:bidi="ar-EG"/>
        </w:rPr>
        <w:t xml:space="preserve"> (Chương 64 – Attagha-bun, câu 16).</w:t>
      </w:r>
    </w:p>
    <w:p w:rsidR="000C4DC6" w:rsidRDefault="00FA0897" w:rsidP="00FA089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Thiên sứ của Allah</w:t>
      </w:r>
      <w:r w:rsidR="00BA009C">
        <w:rPr>
          <w:rFonts w:asciiTheme="majorBidi" w:hAnsiTheme="majorBidi" w:cstheme="majorBidi"/>
          <w:lang w:val="vi-VN"/>
        </w:rPr>
        <w:t xml:space="preserve"> </w:t>
      </w:r>
      <w:r w:rsidR="00BA009C" w:rsidRPr="0042409E">
        <w:rPr>
          <w:color w:val="205B83"/>
        </w:rPr>
        <w:sym w:font="AGA Arabesque" w:char="0065"/>
      </w:r>
      <w:r>
        <w:rPr>
          <w:rFonts w:asciiTheme="majorBidi" w:hAnsiTheme="majorBidi" w:cstheme="majorBidi"/>
          <w:lang w:val="vi-VN"/>
        </w:rPr>
        <w:t xml:space="preserve"> đã có nói:</w:t>
      </w:r>
    </w:p>
    <w:p w:rsidR="00FA0897" w:rsidRDefault="00BA009C" w:rsidP="00FA0897">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إِذَا أَمَرْتُكُمْ بِأَمْرٍ فَأْتُوْا مِنْهُ مَا اِسْتَطَعْتُمْ</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BA009C">
        <w:rPr>
          <w:rFonts w:asciiTheme="majorBidi" w:hAnsiTheme="majorBidi" w:cs="KFGQPC Uthman Taha Naskh" w:hint="cs"/>
          <w:color w:val="1F3864" w:themeColor="accent5" w:themeShade="80"/>
          <w:rtl/>
        </w:rPr>
        <w:t>متفق عليه.</w:t>
      </w:r>
    </w:p>
    <w:p w:rsidR="00BA009C" w:rsidRDefault="00BA009C" w:rsidP="00BA009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F616F">
        <w:rPr>
          <w:rFonts w:asciiTheme="majorBidi" w:hAnsiTheme="majorBidi" w:cstheme="majorBidi"/>
          <w:b/>
          <w:bCs/>
          <w:color w:val="1F3864" w:themeColor="accent5" w:themeShade="80"/>
          <w:lang w:val="vi-VN"/>
        </w:rPr>
        <w:t>Khi nào Ta bảo các ngươi làm thì các ngươi hãy chấp hành theo khả năng của các ngươi.</w:t>
      </w:r>
      <w:r>
        <w:rPr>
          <w:rFonts w:asciiTheme="majorBidi" w:hAnsiTheme="majorBidi" w:cstheme="majorBidi"/>
          <w:b/>
          <w:bCs/>
          <w:color w:val="1F3864" w:themeColor="accent5" w:themeShade="80"/>
          <w:lang w:val="vi-VN"/>
        </w:rPr>
        <w:t>”</w:t>
      </w:r>
      <w:r w:rsidR="00CF616F">
        <w:rPr>
          <w:rFonts w:asciiTheme="majorBidi" w:hAnsiTheme="majorBidi" w:cstheme="majorBidi"/>
          <w:b/>
          <w:bCs/>
          <w:color w:val="1F3864" w:themeColor="accent5" w:themeShade="80"/>
          <w:lang w:val="vi-VN"/>
        </w:rPr>
        <w:t xml:space="preserve"> </w:t>
      </w:r>
      <w:r w:rsidR="00CF616F" w:rsidRPr="00CF616F">
        <w:rPr>
          <w:rFonts w:asciiTheme="majorBidi" w:hAnsiTheme="majorBidi" w:cstheme="majorBidi"/>
          <w:color w:val="1F3864" w:themeColor="accent5" w:themeShade="80"/>
          <w:lang w:val="vi-VN"/>
        </w:rPr>
        <w:t>(</w:t>
      </w:r>
      <w:r w:rsidR="00CF616F" w:rsidRPr="00CF616F">
        <w:rPr>
          <w:rFonts w:asciiTheme="majorBidi" w:hAnsiTheme="majorBidi" w:cstheme="majorBidi"/>
          <w:i/>
          <w:iCs/>
          <w:color w:val="1F3864" w:themeColor="accent5" w:themeShade="80"/>
          <w:lang w:val="vi-VN"/>
        </w:rPr>
        <w:t>Albukhari, Muslim</w:t>
      </w:r>
      <w:r w:rsidR="00CF616F" w:rsidRPr="00CF616F">
        <w:rPr>
          <w:rFonts w:asciiTheme="majorBidi" w:hAnsiTheme="majorBidi" w:cstheme="majorBidi"/>
          <w:color w:val="1F3864" w:themeColor="accent5" w:themeShade="80"/>
          <w:lang w:val="vi-VN"/>
        </w:rPr>
        <w:t>).</w:t>
      </w:r>
    </w:p>
    <w:p w:rsidR="00CF616F" w:rsidRPr="00CF616F" w:rsidRDefault="00CF616F" w:rsidP="00CF616F">
      <w:pPr>
        <w:bidi w:val="0"/>
        <w:spacing w:before="120" w:after="0" w:line="240" w:lineRule="auto"/>
        <w:ind w:firstLine="720"/>
        <w:jc w:val="both"/>
        <w:rPr>
          <w:rFonts w:asciiTheme="majorBidi" w:hAnsiTheme="majorBidi" w:cstheme="majorBidi"/>
          <w:b/>
          <w:bCs/>
          <w:rtl/>
          <w:lang w:val="vi-VN"/>
        </w:rPr>
      </w:pPr>
      <w:r w:rsidRPr="00CF616F">
        <w:rPr>
          <w:rFonts w:asciiTheme="majorBidi" w:hAnsiTheme="majorBidi" w:cstheme="majorBidi"/>
          <w:lang w:val="vi-VN"/>
        </w:rPr>
        <w:t>Như vậy</w:t>
      </w:r>
      <w:r>
        <w:rPr>
          <w:rFonts w:asciiTheme="majorBidi" w:hAnsiTheme="majorBidi" w:cstheme="majorBidi"/>
          <w:lang w:val="vi-VN"/>
        </w:rPr>
        <w:t>, nếu rửa phần còn lại của các bộ phận bắt buộc phải rửa thì coi như đã chấp hành mệnh lệnh theo khả năng.</w:t>
      </w:r>
    </w:p>
    <w:p w:rsidR="00617672" w:rsidRDefault="00691F28" w:rsidP="0098494E">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khi đã thực hiện xong các nghi thức nêu trên thì hãy nói lời Du-a mà Thiên sứ của Allah</w:t>
      </w:r>
      <w:r w:rsidR="00B5385F">
        <w:rPr>
          <w:rFonts w:asciiTheme="majorBidi" w:hAnsiTheme="majorBidi" w:cstheme="majorBidi"/>
          <w:lang w:val="vi-VN"/>
        </w:rPr>
        <w:t xml:space="preserve"> </w:t>
      </w:r>
      <w:r w:rsidR="00B5385F" w:rsidRPr="0042409E">
        <w:rPr>
          <w:color w:val="205B83"/>
        </w:rPr>
        <w:sym w:font="AGA Arabesque" w:char="0065"/>
      </w:r>
      <w:r>
        <w:rPr>
          <w:rFonts w:asciiTheme="majorBidi" w:hAnsiTheme="majorBidi" w:cstheme="majorBidi"/>
          <w:lang w:val="vi-VN"/>
        </w:rPr>
        <w:t xml:space="preserve"> đã dạy:</w:t>
      </w:r>
    </w:p>
    <w:p w:rsidR="0098494E" w:rsidRPr="0098494E" w:rsidRDefault="0098494E" w:rsidP="0098494E">
      <w:pPr>
        <w:spacing w:before="120" w:after="0" w:line="240" w:lineRule="auto"/>
        <w:jc w:val="both"/>
        <w:rPr>
          <w:rFonts w:ascii="Arial" w:hAnsi="Arial" w:cs="KFGQPC Uthman Taha Naskh"/>
          <w:b/>
          <w:bCs/>
          <w:color w:val="1F3864" w:themeColor="accent5" w:themeShade="80"/>
          <w:sz w:val="32"/>
          <w:szCs w:val="32"/>
          <w:lang w:val="vi-VN"/>
        </w:rPr>
      </w:pPr>
      <w:r w:rsidRPr="0098494E">
        <w:rPr>
          <w:rFonts w:ascii="KFGQPC Uthman Taha Naskh" w:hAnsi="KFGQPC Uthman Taha Naskh" w:cs="KFGQPC Uthman Taha Naskh" w:hint="cs"/>
          <w:b/>
          <w:bCs/>
          <w:color w:val="1F3864" w:themeColor="accent5" w:themeShade="80"/>
          <w:sz w:val="32"/>
          <w:szCs w:val="32"/>
          <w:rtl/>
        </w:rPr>
        <w:lastRenderedPageBreak/>
        <w:t>{</w:t>
      </w:r>
      <w:r w:rsidRPr="0098494E">
        <w:rPr>
          <w:rFonts w:eastAsia="Calibri" w:cs="KFGQPC Uthman Taha Naskh" w:hint="cs"/>
          <w:b/>
          <w:bCs/>
          <w:color w:val="1F3864"/>
          <w:sz w:val="32"/>
          <w:szCs w:val="32"/>
          <w:rtl/>
        </w:rPr>
        <w:t>أَ</w:t>
      </w:r>
      <w:r w:rsidRPr="0098494E">
        <w:rPr>
          <w:rFonts w:ascii="Traditional Arabic" w:eastAsia="Calibri" w:hAnsi="Traditional Arabic" w:cs="KFGQPC Uthman Taha Naskh"/>
          <w:b/>
          <w:bCs/>
          <w:color w:val="1F3864"/>
          <w:sz w:val="32"/>
          <w:szCs w:val="32"/>
          <w:rtl/>
        </w:rPr>
        <w:t>شْهَدُ</w:t>
      </w:r>
      <w:r w:rsidRPr="0098494E">
        <w:rPr>
          <w:rFonts w:ascii="Traditional Arabic" w:eastAsia="Calibri" w:hAnsi="Traditional Arabic" w:cs="KFGQPC Uthman Taha Naskh" w:hint="cs"/>
          <w:b/>
          <w:bCs/>
          <w:color w:val="1F3864"/>
          <w:sz w:val="32"/>
          <w:szCs w:val="32"/>
          <w:rtl/>
        </w:rPr>
        <w:t xml:space="preserve"> </w:t>
      </w:r>
      <w:r w:rsidRPr="0098494E">
        <w:rPr>
          <w:rFonts w:ascii="Traditional Arabic" w:eastAsia="Calibri" w:hAnsi="Traditional Arabic" w:cs="KFGQPC Uthman Taha Naskh"/>
          <w:b/>
          <w:bCs/>
          <w:color w:val="1F3864"/>
          <w:sz w:val="32"/>
          <w:szCs w:val="32"/>
          <w:rtl/>
        </w:rPr>
        <w:t xml:space="preserve">أَنْ لَا </w:t>
      </w:r>
      <w:r w:rsidRPr="0098494E">
        <w:rPr>
          <w:rFonts w:eastAsia="Calibri" w:cs="KFGQPC Uthman Taha Naskh"/>
          <w:b/>
          <w:bCs/>
          <w:color w:val="1F3864"/>
          <w:sz w:val="32"/>
          <w:szCs w:val="32"/>
          <w:rtl/>
        </w:rPr>
        <w:t>إِلَـٰهَ</w:t>
      </w:r>
      <w:r w:rsidRPr="0098494E">
        <w:rPr>
          <w:rFonts w:ascii="Traditional Arabic" w:eastAsia="Calibri" w:hAnsi="Traditional Arabic" w:cs="KFGQPC Uthman Taha Naskh"/>
          <w:b/>
          <w:bCs/>
          <w:color w:val="1F3864"/>
          <w:sz w:val="32"/>
          <w:szCs w:val="32"/>
          <w:rtl/>
        </w:rPr>
        <w:t xml:space="preserve"> إِلَّا ا</w:t>
      </w:r>
      <w:r w:rsidRPr="0098494E">
        <w:rPr>
          <w:rFonts w:ascii="Traditional Arabic" w:eastAsia="Calibri" w:hAnsi="Traditional Arabic" w:cs="KFGQPC Uthman Taha Naskh" w:hint="cs"/>
          <w:b/>
          <w:bCs/>
          <w:color w:val="1F3864"/>
          <w:sz w:val="32"/>
          <w:szCs w:val="32"/>
          <w:rtl/>
        </w:rPr>
        <w:t>للهُ</w:t>
      </w:r>
      <w:r w:rsidRPr="0098494E">
        <w:rPr>
          <w:rFonts w:ascii="Traditional Arabic" w:eastAsia="Calibri" w:hAnsi="Traditional Arabic" w:cs="KFGQPC Uthman Taha Naskh"/>
          <w:b/>
          <w:bCs/>
          <w:color w:val="1F3864"/>
          <w:sz w:val="32"/>
          <w:szCs w:val="32"/>
          <w:rtl/>
        </w:rPr>
        <w:t xml:space="preserve"> وَحْدَهُ لَا شَرِيكَ لَهُ وَأَشْهَدُ أَنَّ مُحَمَّدًا عَبْدُهُ وَرَسُولُه</w:t>
      </w:r>
      <w:r w:rsidRPr="0098494E">
        <w:rPr>
          <w:rFonts w:ascii="Traditional Arabic" w:eastAsia="Calibri" w:hAnsi="Traditional Arabic" w:cs="KFGQPC Uthman Taha Naskh" w:hint="cs"/>
          <w:b/>
          <w:bCs/>
          <w:color w:val="1F3864"/>
          <w:sz w:val="32"/>
          <w:szCs w:val="32"/>
          <w:rtl/>
        </w:rPr>
        <w:t>ُ</w:t>
      </w:r>
      <w:r>
        <w:rPr>
          <w:rFonts w:asciiTheme="minorHAnsi" w:eastAsia="Calibri" w:hAnsiTheme="minorHAnsi" w:cs="KFGQPC Uthman Taha Naskh" w:hint="cs"/>
          <w:b/>
          <w:bCs/>
          <w:color w:val="1F3864"/>
          <w:sz w:val="32"/>
          <w:szCs w:val="32"/>
          <w:rtl/>
        </w:rPr>
        <w:t xml:space="preserve">، </w:t>
      </w:r>
      <w:r w:rsidRPr="0098494E">
        <w:rPr>
          <w:rFonts w:ascii="Traditional Arabic" w:cs="KFGQPC Uthman Taha Naskh" w:hint="cs"/>
          <w:b/>
          <w:bCs/>
          <w:color w:val="1F3864" w:themeColor="accent5" w:themeShade="80"/>
          <w:sz w:val="32"/>
          <w:szCs w:val="32"/>
          <w:rtl/>
        </w:rPr>
        <w:t>سُبْحَانَكَ</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اللَّهُمَّ</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 xml:space="preserve">وَبِحَمْدِكَ، </w:t>
      </w:r>
      <w:r w:rsidRPr="0098494E">
        <w:rPr>
          <w:rFonts w:eastAsia="Calibri" w:cs="KFGQPC Uthman Taha Naskh" w:hint="cs"/>
          <w:b/>
          <w:bCs/>
          <w:color w:val="1F3864"/>
          <w:sz w:val="32"/>
          <w:szCs w:val="32"/>
          <w:rtl/>
        </w:rPr>
        <w:t>أَ</w:t>
      </w:r>
      <w:r w:rsidRPr="0098494E">
        <w:rPr>
          <w:rFonts w:ascii="Traditional Arabic" w:eastAsia="Calibri" w:hAnsi="Traditional Arabic" w:cs="KFGQPC Uthman Taha Naskh"/>
          <w:b/>
          <w:bCs/>
          <w:color w:val="1F3864"/>
          <w:sz w:val="32"/>
          <w:szCs w:val="32"/>
          <w:rtl/>
        </w:rPr>
        <w:t>شْهَدُ</w:t>
      </w:r>
      <w:r w:rsidRPr="0098494E">
        <w:rPr>
          <w:rFonts w:ascii="Arial" w:hAnsi="Arial" w:cs="KFGQPC Uthman Taha Naskh"/>
          <w:b/>
          <w:bCs/>
          <w:color w:val="1F3864" w:themeColor="accent5" w:themeShade="80"/>
          <w:sz w:val="32"/>
          <w:szCs w:val="32"/>
          <w:lang w:val="vi-VN"/>
        </w:rPr>
        <w:t xml:space="preserve"> </w:t>
      </w:r>
      <w:r w:rsidRPr="0098494E">
        <w:rPr>
          <w:rFonts w:ascii="Traditional Arabic" w:eastAsia="Calibri" w:hAnsi="Traditional Arabic" w:cs="KFGQPC Uthman Taha Naskh"/>
          <w:b/>
          <w:bCs/>
          <w:color w:val="1F3864"/>
          <w:sz w:val="32"/>
          <w:szCs w:val="32"/>
          <w:rtl/>
        </w:rPr>
        <w:t>أَنْ</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لاَ</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إِلَهَ</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إِلاَّ</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أَنْتَ،</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أَسْتَغْفِرُكَ</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وَأَتُوبُ</w:t>
      </w:r>
      <w:r w:rsidRPr="0098494E">
        <w:rPr>
          <w:rFonts w:ascii="Traditional Arabic" w:cs="KFGQPC Uthman Taha Naskh"/>
          <w:b/>
          <w:bCs/>
          <w:color w:val="1F3864" w:themeColor="accent5" w:themeShade="80"/>
          <w:sz w:val="32"/>
          <w:szCs w:val="32"/>
          <w:rtl/>
        </w:rPr>
        <w:t xml:space="preserve"> </w:t>
      </w:r>
      <w:r w:rsidRPr="0098494E">
        <w:rPr>
          <w:rFonts w:ascii="Traditional Arabic" w:cs="KFGQPC Uthman Taha Naskh" w:hint="cs"/>
          <w:b/>
          <w:bCs/>
          <w:color w:val="1F3864" w:themeColor="accent5" w:themeShade="80"/>
          <w:sz w:val="32"/>
          <w:szCs w:val="32"/>
          <w:rtl/>
        </w:rPr>
        <w:t>إِلَيْكَ</w:t>
      </w:r>
      <w:r w:rsidRPr="0098494E">
        <w:rPr>
          <w:rFonts w:ascii="KFGQPC Uthman Taha Naskh" w:hAnsi="KFGQPC Uthman Taha Naskh" w:cs="KFGQPC Uthman Taha Naskh" w:hint="cs"/>
          <w:b/>
          <w:bCs/>
          <w:color w:val="1F3864" w:themeColor="accent5" w:themeShade="80"/>
          <w:sz w:val="32"/>
          <w:szCs w:val="32"/>
          <w:rtl/>
        </w:rPr>
        <w:t>}</w:t>
      </w:r>
    </w:p>
    <w:p w:rsidR="0098494E" w:rsidRPr="0098494E" w:rsidRDefault="0098494E" w:rsidP="0098494E">
      <w:pPr>
        <w:bidi w:val="0"/>
        <w:spacing w:before="120" w:after="0" w:line="240" w:lineRule="auto"/>
        <w:jc w:val="both"/>
        <w:rPr>
          <w:rFonts w:asciiTheme="majorBidi" w:hAnsiTheme="majorBidi" w:cstheme="majorBidi"/>
          <w:b/>
          <w:bCs/>
          <w:color w:val="1F3864" w:themeColor="accent5" w:themeShade="80"/>
          <w:lang w:val="vi-VN"/>
        </w:rPr>
      </w:pPr>
      <w:r w:rsidRPr="0098494E">
        <w:rPr>
          <w:rFonts w:asciiTheme="majorBidi" w:hAnsiTheme="majorBidi" w:cstheme="majorBidi"/>
          <w:b/>
          <w:bCs/>
          <w:color w:val="1F3864" w:themeColor="accent5" w:themeShade="80"/>
          <w:lang w:val="vi-VN"/>
        </w:rPr>
        <w:t>“Ashhadu alla ila-ha illollo-h wahdahu la shari-kalah wa ashhadu anna muhammadan abduhu wa rosu-luh</w:t>
      </w:r>
      <w:r>
        <w:rPr>
          <w:rFonts w:asciiTheme="majorBidi" w:hAnsiTheme="majorBidi" w:cstheme="majorBidi"/>
          <w:b/>
          <w:bCs/>
          <w:color w:val="1F3864" w:themeColor="accent5" w:themeShade="80"/>
          <w:lang w:val="vi-VN"/>
        </w:rPr>
        <w:t xml:space="preserve">; </w:t>
      </w:r>
      <w:r w:rsidRPr="0098494E">
        <w:rPr>
          <w:rFonts w:asciiTheme="majorBidi" w:hAnsiTheme="majorBidi" w:cstheme="majorBidi"/>
          <w:b/>
          <w:bCs/>
          <w:color w:val="1F3864" w:themeColor="accent5" w:themeShade="80"/>
          <w:lang w:val="vi-VN"/>
        </w:rPr>
        <w:t>Subha-naka ollo-humma wa bihamdika, ashhadu alla ila-ha illa anta, astaghfiruka wa atu-bu ilayka”.</w:t>
      </w:r>
    </w:p>
    <w:p w:rsidR="0098494E" w:rsidRDefault="0098494E" w:rsidP="0098494E">
      <w:pPr>
        <w:bidi w:val="0"/>
        <w:spacing w:before="120" w:after="0" w:line="240" w:lineRule="auto"/>
        <w:jc w:val="both"/>
        <w:rPr>
          <w:rFonts w:asciiTheme="majorBidi" w:hAnsiTheme="majorBidi" w:cstheme="majorBidi"/>
          <w:b/>
          <w:bCs/>
          <w:color w:val="1F3864" w:themeColor="accent5" w:themeShade="80"/>
          <w:lang w:val="vi-VN"/>
        </w:rPr>
      </w:pPr>
      <w:r w:rsidRPr="0098494E">
        <w:rPr>
          <w:rFonts w:asciiTheme="majorBidi" w:hAnsiTheme="majorBidi" w:cstheme="majorBidi"/>
          <w:b/>
          <w:bCs/>
          <w:color w:val="1F3864" w:themeColor="accent5" w:themeShade="80"/>
          <w:lang w:val="vi-VN"/>
        </w:rPr>
        <w:t>“Bề tôi chứng nhận không có Thượng Đế nào khác ngoài Allah, Đấng Duy Nhất không có đối tác ngang vai, và bề tôi chứng nhận Muhammad là người bề tôi và là vị Thiên sứ của Allah.</w:t>
      </w:r>
      <w:r>
        <w:rPr>
          <w:rFonts w:asciiTheme="majorBidi" w:hAnsiTheme="majorBidi" w:cstheme="majorBidi"/>
          <w:b/>
          <w:bCs/>
          <w:color w:val="1F3864" w:themeColor="accent5" w:themeShade="80"/>
          <w:lang w:val="vi-VN"/>
        </w:rPr>
        <w:t xml:space="preserve"> </w:t>
      </w:r>
      <w:r w:rsidRPr="0098494E">
        <w:rPr>
          <w:rFonts w:asciiTheme="majorBidi" w:hAnsiTheme="majorBidi" w:cstheme="majorBidi"/>
          <w:b/>
          <w:bCs/>
          <w:color w:val="1F3864" w:themeColor="accent5" w:themeShade="80"/>
          <w:lang w:val="vi-VN"/>
        </w:rPr>
        <w:t>Vinh quang thay Ngài lạy Allah, mọi lời ca ngợi và tán dương kính dâng Ngài, bê tôi chứng nhận không có Thượng Đế nào khác ngoài Ngài, bề tôi cầu xin Ngài tha thứ và xin quay đầu sám hối với Ngài”</w:t>
      </w:r>
      <w:r>
        <w:rPr>
          <w:rFonts w:asciiTheme="majorBidi" w:hAnsiTheme="majorBidi" w:cstheme="majorBidi"/>
          <w:b/>
          <w:bCs/>
          <w:color w:val="1F3864" w:themeColor="accent5" w:themeShade="80"/>
          <w:lang w:val="vi-VN"/>
        </w:rPr>
        <w:t>.</w:t>
      </w:r>
    </w:p>
    <w:p w:rsidR="009715EB" w:rsidRPr="00C414DE" w:rsidRDefault="00A02CB4" w:rsidP="00A02CB4">
      <w:pPr>
        <w:bidi w:val="0"/>
        <w:spacing w:before="120" w:after="0" w:line="240" w:lineRule="auto"/>
        <w:ind w:firstLine="720"/>
        <w:jc w:val="both"/>
        <w:rPr>
          <w:rFonts w:asciiTheme="majorBidi" w:hAnsiTheme="majorBidi" w:cstheme="majorBidi"/>
          <w:b/>
          <w:bCs/>
          <w:color w:val="C45911" w:themeColor="accent2" w:themeShade="BF"/>
          <w:lang w:val="vi-VN"/>
        </w:rPr>
      </w:pPr>
      <w:r w:rsidRPr="00C414DE">
        <w:rPr>
          <w:rFonts w:asciiTheme="majorBidi" w:hAnsiTheme="majorBidi" w:cstheme="majorBidi"/>
          <w:b/>
          <w:bCs/>
          <w:color w:val="C45911" w:themeColor="accent2" w:themeShade="BF"/>
          <w:lang w:val="vi-VN"/>
        </w:rPr>
        <w:t>Những nghi thức bắt buộc của Wudu</w:t>
      </w:r>
      <w:r w:rsidR="00C414DE" w:rsidRPr="00C414DE">
        <w:rPr>
          <w:rFonts w:asciiTheme="majorBidi" w:hAnsiTheme="majorBidi" w:cstheme="majorBidi"/>
          <w:b/>
          <w:bCs/>
          <w:color w:val="C45911" w:themeColor="accent2" w:themeShade="BF"/>
          <w:lang w:val="vi-VN"/>
        </w:rPr>
        <w:t>’: Đó là những nghi thức trụ cột</w:t>
      </w:r>
    </w:p>
    <w:p w:rsidR="00132628" w:rsidRDefault="006B3E52" w:rsidP="00132628">
      <w:pPr>
        <w:bidi w:val="0"/>
        <w:spacing w:before="120" w:after="0" w:line="240" w:lineRule="auto"/>
        <w:ind w:firstLine="720"/>
        <w:jc w:val="both"/>
        <w:rPr>
          <w:rFonts w:asciiTheme="majorBidi" w:hAnsiTheme="majorBidi" w:cstheme="majorBidi"/>
          <w:lang w:val="vi-VN"/>
        </w:rPr>
      </w:pPr>
      <w:r w:rsidRPr="00D4497D">
        <w:rPr>
          <w:rFonts w:asciiTheme="majorBidi" w:hAnsiTheme="majorBidi" w:cstheme="majorBidi"/>
          <w:color w:val="C45911" w:themeColor="accent2" w:themeShade="BF"/>
          <w:lang w:val="vi-VN"/>
        </w:rPr>
        <w:t>Thứ nhất:</w:t>
      </w:r>
      <w:r>
        <w:rPr>
          <w:rFonts w:asciiTheme="majorBidi" w:hAnsiTheme="majorBidi" w:cstheme="majorBidi"/>
          <w:lang w:val="vi-VN"/>
        </w:rPr>
        <w:t xml:space="preserve"> Rửa mặt</w:t>
      </w:r>
      <w:r w:rsidR="00D4497D">
        <w:rPr>
          <w:rFonts w:asciiTheme="majorBidi" w:hAnsiTheme="majorBidi" w:cstheme="majorBidi"/>
          <w:lang w:val="vi-VN"/>
        </w:rPr>
        <w:t xml:space="preserve">, </w:t>
      </w:r>
      <w:r w:rsidR="00132628">
        <w:rPr>
          <w:rFonts w:asciiTheme="majorBidi" w:hAnsiTheme="majorBidi" w:cstheme="majorBidi"/>
          <w:lang w:val="vi-VN"/>
        </w:rPr>
        <w:t>bao gồm cả việc súc miệng và súc mũi. Cho nên, ai rửa mặt mà không súc miệng và súc mũi hoặc bỏ một trong hai thì Wudu’ sẽ không có giá trị bởi vì miệng và mũi thuộc gương mặt, và Allah</w:t>
      </w:r>
      <w:r w:rsidR="00D9628A">
        <w:rPr>
          <w:rFonts w:asciiTheme="majorBidi" w:hAnsiTheme="majorBidi" w:cstheme="majorBidi"/>
          <w:lang w:val="vi-VN"/>
        </w:rPr>
        <w:t xml:space="preserve"> </w:t>
      </w:r>
      <w:r w:rsidR="00D9628A" w:rsidRPr="00032E3B">
        <w:rPr>
          <w:color w:val="205B83"/>
        </w:rPr>
        <w:sym w:font="AGA Arabesque" w:char="0049"/>
      </w:r>
      <w:r w:rsidR="00132628">
        <w:rPr>
          <w:rFonts w:asciiTheme="majorBidi" w:hAnsiTheme="majorBidi" w:cstheme="majorBidi"/>
          <w:lang w:val="vi-VN"/>
        </w:rPr>
        <w:t xml:space="preserve"> đã phán:</w:t>
      </w:r>
    </w:p>
    <w:p w:rsidR="00441D80" w:rsidRPr="00AF1B46" w:rsidRDefault="00441D80" w:rsidP="00242F67">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AF1B46">
        <w:rPr>
          <w:rFonts w:cs="KFGQPC Uthmanic Script HAFS"/>
          <w:b/>
          <w:bCs/>
          <w:color w:val="385623"/>
          <w:sz w:val="32"/>
          <w:szCs w:val="32"/>
          <w:rtl/>
        </w:rPr>
        <w:t xml:space="preserve"> فَٱغۡسِلُواْ وُجُوهَكُمۡ </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441D80" w:rsidRPr="00E536B0" w:rsidRDefault="00441D80" w:rsidP="00242F67">
      <w:pPr>
        <w:bidi w:val="0"/>
        <w:spacing w:before="120" w:after="0" w:line="240" w:lineRule="auto"/>
        <w:jc w:val="both"/>
        <w:rPr>
          <w:rFonts w:asciiTheme="majorBidi" w:hAnsiTheme="majorBidi" w:cstheme="majorBidi"/>
          <w:color w:val="385623"/>
          <w:rtl/>
          <w:lang w:val="vi-VN" w:bidi="ar-EG"/>
        </w:rPr>
      </w:pPr>
      <w:r w:rsidRPr="00E536B0">
        <w:rPr>
          <w:b/>
          <w:bCs/>
          <w:color w:val="385623"/>
        </w:rPr>
        <w:sym w:font="AGA Arabesque" w:char="007B"/>
      </w:r>
      <w:r w:rsidR="00242F67">
        <w:rPr>
          <w:b/>
          <w:bCs/>
          <w:color w:val="385623"/>
          <w:lang w:val="vi-VN"/>
        </w:rPr>
        <w:t>...</w:t>
      </w:r>
      <w:r w:rsidRPr="00E536B0">
        <w:rPr>
          <w:rFonts w:asciiTheme="majorBidi" w:hAnsiTheme="majorBidi" w:cstheme="majorBidi"/>
          <w:b/>
          <w:bCs/>
          <w:color w:val="385623"/>
          <w:lang w:val="vi-VN" w:bidi="ar-EG"/>
        </w:rPr>
        <w:t xml:space="preserve"> các ngươi hãy rửa </w:t>
      </w:r>
      <w:r w:rsidR="00242F67">
        <w:rPr>
          <w:rFonts w:asciiTheme="majorBidi" w:hAnsiTheme="majorBidi" w:cstheme="majorBidi"/>
          <w:b/>
          <w:bCs/>
          <w:color w:val="385623"/>
          <w:lang w:val="vi-VN" w:bidi="ar-EG"/>
        </w:rPr>
        <w:t>mặt ..</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1E6C7F" w:rsidRDefault="00D9628A" w:rsidP="00242F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Allah </w:t>
      </w:r>
      <w:r w:rsidRPr="00032E3B">
        <w:rPr>
          <w:color w:val="205B83"/>
        </w:rPr>
        <w:sym w:font="AGA Arabesque" w:char="0049"/>
      </w:r>
      <w:r>
        <w:rPr>
          <w:rFonts w:asciiTheme="majorBidi" w:hAnsiTheme="majorBidi" w:cstheme="majorBidi"/>
          <w:lang w:val="vi-VN"/>
        </w:rPr>
        <w:t xml:space="preserve"> đã ra lệnh phải rửa toàn bộ gương mặt, vì vậy, ai bỏ một bộ phận nào đó của gương mặt thì y đã không thực hiện đúng theo mệnh lệnh của Ngài; hơn nữa Thiên sứ của Allah </w:t>
      </w:r>
      <w:r w:rsidRPr="0042409E">
        <w:rPr>
          <w:color w:val="205B83"/>
        </w:rPr>
        <w:sym w:font="AGA Arabesque" w:char="0065"/>
      </w:r>
      <w:r>
        <w:rPr>
          <w:rFonts w:asciiTheme="majorBidi" w:hAnsiTheme="majorBidi" w:cstheme="majorBidi"/>
          <w:lang w:val="vi-VN"/>
        </w:rPr>
        <w:t xml:space="preserve"> luôn súc miệng và mũi mỗi khi làm Wudu’ và Người bảo làm vậy, ngoài ra không có một Hadith nào ghi lại nói rằng Người từng bỏ việc súc miệng và súc mũi.</w:t>
      </w:r>
    </w:p>
    <w:p w:rsidR="00D9628A" w:rsidRDefault="00D9628A" w:rsidP="0029376A">
      <w:pPr>
        <w:bidi w:val="0"/>
        <w:spacing w:before="120" w:after="0" w:line="240" w:lineRule="auto"/>
        <w:ind w:firstLine="720"/>
        <w:jc w:val="both"/>
        <w:rPr>
          <w:rFonts w:asciiTheme="majorBidi" w:hAnsiTheme="majorBidi" w:cstheme="majorBidi"/>
          <w:lang w:val="vi-VN"/>
        </w:rPr>
      </w:pPr>
      <w:r w:rsidRPr="00D9628A">
        <w:rPr>
          <w:rFonts w:asciiTheme="majorBidi" w:hAnsiTheme="majorBidi" w:cstheme="majorBidi"/>
          <w:color w:val="C45911" w:themeColor="accent2" w:themeShade="BF"/>
          <w:lang w:val="vi-VN"/>
        </w:rPr>
        <w:t>Thứ hai:</w:t>
      </w:r>
      <w:r>
        <w:rPr>
          <w:rFonts w:asciiTheme="majorBidi" w:hAnsiTheme="majorBidi" w:cstheme="majorBidi"/>
          <w:lang w:val="vi-VN"/>
        </w:rPr>
        <w:t xml:space="preserve"> Rử</w:t>
      </w:r>
      <w:r w:rsidR="00BD11A7">
        <w:rPr>
          <w:rFonts w:asciiTheme="majorBidi" w:hAnsiTheme="majorBidi" w:cstheme="majorBidi"/>
          <w:lang w:val="vi-VN"/>
        </w:rPr>
        <w:t>a hai cẳng</w:t>
      </w:r>
      <w:r>
        <w:rPr>
          <w:rFonts w:asciiTheme="majorBidi" w:hAnsiTheme="majorBidi" w:cstheme="majorBidi"/>
          <w:lang w:val="vi-VN"/>
        </w:rPr>
        <w:t xml:space="preserve"> tay, từ đầu ngón tay đến cùi chỏ</w:t>
      </w:r>
      <w:r w:rsidR="00BD11A7">
        <w:rPr>
          <w:rFonts w:asciiTheme="majorBidi" w:hAnsiTheme="majorBidi" w:cstheme="majorBidi"/>
          <w:lang w:val="vi-VN"/>
        </w:rPr>
        <w:t>. Allah</w:t>
      </w:r>
      <w:r w:rsidR="00E83826">
        <w:rPr>
          <w:rFonts w:asciiTheme="majorBidi" w:hAnsiTheme="majorBidi" w:cstheme="majorBidi"/>
          <w:lang w:val="vi-VN"/>
        </w:rPr>
        <w:t xml:space="preserve"> </w:t>
      </w:r>
      <w:r w:rsidR="00E83826" w:rsidRPr="00032E3B">
        <w:rPr>
          <w:color w:val="205B83"/>
        </w:rPr>
        <w:sym w:font="AGA Arabesque" w:char="0049"/>
      </w:r>
      <w:r w:rsidR="00BD11A7">
        <w:rPr>
          <w:rFonts w:asciiTheme="majorBidi" w:hAnsiTheme="majorBidi" w:cstheme="majorBidi"/>
          <w:lang w:val="vi-VN"/>
        </w:rPr>
        <w:t xml:space="preserve"> phán:</w:t>
      </w:r>
    </w:p>
    <w:p w:rsidR="00BD11A7" w:rsidRPr="00AF1B46" w:rsidRDefault="00BD11A7" w:rsidP="00BD11A7">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AF1B46">
        <w:rPr>
          <w:rFonts w:cs="KFGQPC Uthmanic Script HAFS"/>
          <w:b/>
          <w:bCs/>
          <w:color w:val="385623"/>
          <w:sz w:val="32"/>
          <w:szCs w:val="32"/>
          <w:rtl/>
        </w:rPr>
        <w:t xml:space="preserve"> وَأَيۡدِيَكُمۡ إِلَى ٱلۡمَرَافِقِ</w:t>
      </w:r>
      <w:r w:rsidRPr="001F2A98">
        <w:rPr>
          <w:rFonts w:cs="KFGQPC Uthmanic Script HAFS"/>
          <w:sz w:val="32"/>
          <w:szCs w:val="32"/>
          <w:rtl/>
        </w:rPr>
        <w:t xml:space="preserve"> </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BD11A7" w:rsidRDefault="00BD11A7" w:rsidP="00BD11A7">
      <w:pPr>
        <w:bidi w:val="0"/>
        <w:spacing w:before="120" w:after="0" w:line="240" w:lineRule="auto"/>
        <w:jc w:val="both"/>
        <w:rPr>
          <w:rFonts w:asciiTheme="majorBidi" w:hAnsiTheme="majorBidi" w:cstheme="majorBidi"/>
          <w:color w:val="385623"/>
          <w:lang w:val="vi-VN" w:bidi="ar-EG"/>
        </w:rPr>
      </w:pPr>
      <w:r w:rsidRPr="00E536B0">
        <w:rPr>
          <w:b/>
          <w:bCs/>
          <w:color w:val="385623"/>
        </w:rPr>
        <w:sym w:font="AGA Arabesque" w:char="007B"/>
      </w:r>
      <w:r>
        <w:rPr>
          <w:b/>
          <w:bCs/>
          <w:color w:val="385623"/>
          <w:lang w:val="vi-VN"/>
        </w:rPr>
        <w:t xml:space="preserve">... </w:t>
      </w:r>
      <w:r w:rsidRPr="00E536B0">
        <w:rPr>
          <w:rFonts w:asciiTheme="majorBidi" w:hAnsiTheme="majorBidi" w:cstheme="majorBidi"/>
          <w:b/>
          <w:bCs/>
          <w:color w:val="385623"/>
          <w:lang w:val="vi-VN" w:bidi="ar-EG"/>
        </w:rPr>
        <w:t>và hai tay của các ngươi đến cùi chỏ</w:t>
      </w:r>
      <w:r>
        <w:rPr>
          <w:rFonts w:asciiTheme="majorBidi" w:hAnsiTheme="majorBidi" w:cstheme="majorBidi"/>
          <w:b/>
          <w:bCs/>
          <w:color w:val="385623"/>
          <w:lang w:val="vi-VN" w:bidi="ar-EG"/>
        </w:rPr>
        <w:t>..</w:t>
      </w:r>
      <w:r w:rsidRPr="00E536B0">
        <w:rPr>
          <w:rFonts w:asciiTheme="majorBidi" w:hAnsiTheme="majorBidi" w:cstheme="majorBidi"/>
          <w:b/>
          <w:bCs/>
          <w:color w:val="385623"/>
          <w:lang w:val="vi-VN" w:bidi="ar-EG"/>
        </w:rPr>
        <w:t>.</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29376A" w:rsidRDefault="0029376A" w:rsidP="002937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Rửa đến cùi chỏ có nghĩa là rửa cả cùi chỏ bởi vì một Hadith ghi lại qua lời thuật của Abu Huroiroh</w:t>
      </w:r>
      <w:r w:rsidR="00BD28CB">
        <w:rPr>
          <w:rFonts w:asciiTheme="majorBidi" w:hAnsiTheme="majorBidi" w:cstheme="majorBidi"/>
          <w:lang w:val="vi-VN"/>
        </w:rPr>
        <w:t xml:space="preserve"> </w:t>
      </w:r>
      <w:r w:rsidR="00BD28CB" w:rsidRPr="00A00201">
        <w:rPr>
          <w:color w:val="205B83"/>
        </w:rPr>
        <w:sym w:font="AGA Arabesque" w:char="0074"/>
      </w:r>
      <w:r>
        <w:rPr>
          <w:rFonts w:asciiTheme="majorBidi" w:hAnsiTheme="majorBidi" w:cstheme="majorBidi"/>
          <w:lang w:val="vi-VN"/>
        </w:rPr>
        <w:t xml:space="preserve"> rằng Thiên sứ của Allah</w:t>
      </w:r>
      <w:r w:rsidR="00BD28CB">
        <w:rPr>
          <w:rFonts w:asciiTheme="majorBidi" w:hAnsiTheme="majorBidi" w:cstheme="majorBidi"/>
          <w:lang w:val="vi-VN"/>
        </w:rPr>
        <w:t xml:space="preserve"> </w:t>
      </w:r>
      <w:r w:rsidR="00BD28CB" w:rsidRPr="0042409E">
        <w:rPr>
          <w:color w:val="205B83"/>
        </w:rPr>
        <w:sym w:font="AGA Arabesque" w:char="0065"/>
      </w:r>
      <w:r>
        <w:rPr>
          <w:rFonts w:asciiTheme="majorBidi" w:hAnsiTheme="majorBidi" w:cstheme="majorBidi"/>
          <w:lang w:val="vi-VN"/>
        </w:rPr>
        <w:t xml:space="preserve"> </w:t>
      </w:r>
      <w:r w:rsidR="00DE08BF">
        <w:rPr>
          <w:rFonts w:asciiTheme="majorBidi" w:hAnsiTheme="majorBidi" w:cstheme="majorBidi"/>
          <w:lang w:val="vi-VN"/>
        </w:rPr>
        <w:t>rửa hai cẳng tay của Người</w:t>
      </w:r>
      <w:r w:rsidR="00E77947">
        <w:rPr>
          <w:rFonts w:asciiTheme="majorBidi" w:hAnsiTheme="majorBidi" w:cstheme="majorBidi"/>
          <w:lang w:val="vi-VN"/>
        </w:rPr>
        <w:t xml:space="preserve"> cho đến cánh tay (</w:t>
      </w:r>
      <w:r w:rsidR="00E77947" w:rsidRPr="00903502">
        <w:rPr>
          <w:rFonts w:asciiTheme="majorBidi" w:hAnsiTheme="majorBidi" w:cstheme="majorBidi"/>
          <w:i/>
          <w:iCs/>
          <w:lang w:val="vi-VN"/>
        </w:rPr>
        <w:t>Muslim ghi lại</w:t>
      </w:r>
      <w:r w:rsidR="00E77947">
        <w:rPr>
          <w:rFonts w:asciiTheme="majorBidi" w:hAnsiTheme="majorBidi" w:cstheme="majorBidi"/>
          <w:lang w:val="vi-VN"/>
        </w:rPr>
        <w:t>). Đó là một trong những cơ sở khẳng định cùi chỏ nằm trong phần phải được rửa cùng với cẳng tay.</w:t>
      </w:r>
    </w:p>
    <w:p w:rsidR="00E77947" w:rsidRDefault="00E77947" w:rsidP="00E77947">
      <w:pPr>
        <w:bidi w:val="0"/>
        <w:spacing w:before="120" w:after="0" w:line="240" w:lineRule="auto"/>
        <w:ind w:firstLine="720"/>
        <w:jc w:val="both"/>
        <w:rPr>
          <w:rFonts w:asciiTheme="majorBidi" w:hAnsiTheme="majorBidi" w:cstheme="majorBidi"/>
          <w:lang w:val="vi-VN"/>
        </w:rPr>
      </w:pPr>
      <w:r w:rsidRPr="00A95CCD">
        <w:rPr>
          <w:rFonts w:asciiTheme="majorBidi" w:hAnsiTheme="majorBidi" w:cstheme="majorBidi"/>
          <w:color w:val="C45911" w:themeColor="accent2" w:themeShade="BF"/>
          <w:lang w:val="vi-VN"/>
        </w:rPr>
        <w:t>Thứ ba:</w:t>
      </w:r>
      <w:r>
        <w:rPr>
          <w:rFonts w:asciiTheme="majorBidi" w:hAnsiTheme="majorBidi" w:cstheme="majorBidi"/>
          <w:lang w:val="vi-VN"/>
        </w:rPr>
        <w:t xml:space="preserve"> Vuốt toàn đầu cùng với hai tai, bởi vì Allah</w:t>
      </w:r>
      <w:r w:rsidR="00A95CCD">
        <w:rPr>
          <w:rFonts w:asciiTheme="majorBidi" w:hAnsiTheme="majorBidi" w:cstheme="majorBidi"/>
          <w:lang w:val="vi-VN"/>
        </w:rPr>
        <w:t xml:space="preserve"> </w:t>
      </w:r>
      <w:r w:rsidR="00A95CCD" w:rsidRPr="00032E3B">
        <w:rPr>
          <w:color w:val="205B83"/>
        </w:rPr>
        <w:sym w:font="AGA Arabesque" w:char="0049"/>
      </w:r>
      <w:r>
        <w:rPr>
          <w:rFonts w:asciiTheme="majorBidi" w:hAnsiTheme="majorBidi" w:cstheme="majorBidi"/>
          <w:lang w:val="vi-VN"/>
        </w:rPr>
        <w:t xml:space="preserve"> đã phán:</w:t>
      </w:r>
    </w:p>
    <w:p w:rsidR="00A95CCD" w:rsidRPr="00AF1B46" w:rsidRDefault="00A95CCD" w:rsidP="00BB1943">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1F2A98">
        <w:rPr>
          <w:rFonts w:cs="KFGQPC Uthmanic Script HAFS"/>
          <w:b/>
          <w:bCs/>
          <w:color w:val="385623"/>
          <w:sz w:val="32"/>
          <w:szCs w:val="32"/>
          <w:rtl/>
        </w:rPr>
        <w:t xml:space="preserve">وَٱمۡسَحُواْ بِرُءُوسِكُمۡ </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A95CCD" w:rsidRPr="00E536B0" w:rsidRDefault="00A95CCD" w:rsidP="00D121FB">
      <w:pPr>
        <w:bidi w:val="0"/>
        <w:spacing w:before="120" w:after="0" w:line="240" w:lineRule="auto"/>
        <w:jc w:val="both"/>
        <w:rPr>
          <w:rFonts w:asciiTheme="majorBidi" w:hAnsiTheme="majorBidi" w:cstheme="majorBidi"/>
          <w:color w:val="385623"/>
          <w:rtl/>
          <w:lang w:val="vi-VN" w:bidi="ar-EG"/>
        </w:rPr>
      </w:pPr>
      <w:r w:rsidRPr="00E536B0">
        <w:rPr>
          <w:b/>
          <w:bCs/>
          <w:color w:val="385623"/>
        </w:rPr>
        <w:sym w:font="AGA Arabesque" w:char="007B"/>
      </w:r>
      <w:r>
        <w:rPr>
          <w:b/>
          <w:bCs/>
          <w:color w:val="385623"/>
          <w:lang w:val="vi-VN"/>
        </w:rPr>
        <w:t>...</w:t>
      </w:r>
      <w:r w:rsidR="002069C7">
        <w:rPr>
          <w:rFonts w:asciiTheme="majorBidi" w:hAnsiTheme="majorBidi" w:cstheme="majorBidi"/>
          <w:b/>
          <w:bCs/>
          <w:color w:val="385623"/>
          <w:lang w:val="vi-VN" w:bidi="ar-EG"/>
        </w:rPr>
        <w:t>các ngươi hã</w:t>
      </w:r>
      <w:r w:rsidR="00BB1943" w:rsidRPr="00E536B0">
        <w:rPr>
          <w:rFonts w:asciiTheme="majorBidi" w:hAnsiTheme="majorBidi" w:cstheme="majorBidi"/>
          <w:b/>
          <w:bCs/>
          <w:color w:val="385623"/>
          <w:lang w:val="vi-VN" w:bidi="ar-EG"/>
        </w:rPr>
        <w:t>y vuốt đầu của các ngươi</w:t>
      </w:r>
      <w:r>
        <w:rPr>
          <w:rFonts w:asciiTheme="majorBidi" w:hAnsiTheme="majorBidi" w:cstheme="majorBidi"/>
          <w:b/>
          <w:bCs/>
          <w:color w:val="385623"/>
          <w:lang w:val="vi-VN" w:bidi="ar-EG"/>
        </w:rPr>
        <w:t>..</w:t>
      </w:r>
      <w:r w:rsidR="00D121FB">
        <w:rPr>
          <w:rFonts w:asciiTheme="majorBidi" w:hAnsiTheme="majorBidi" w:cstheme="majorBidi"/>
          <w:b/>
          <w:bCs/>
          <w:color w:val="385623"/>
          <w:lang w:val="vi-VN" w:bidi="ar-EG"/>
        </w:rPr>
        <w:t>.</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E77947" w:rsidRDefault="00FC643D" w:rsidP="00796FB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Tai thuộc bộ phận của đầu nên cần phải vuốt cùng với đầu. Đó là cách thức vuốt của Thiên sứ</w:t>
      </w:r>
      <w:r w:rsidR="001026CC">
        <w:rPr>
          <w:rFonts w:asciiTheme="majorBidi" w:hAnsiTheme="majorBidi" w:cstheme="majorBidi"/>
          <w:lang w:val="vi-VN" w:bidi="ar-EG"/>
        </w:rPr>
        <w:t xml:space="preserve"> </w:t>
      </w:r>
      <w:r w:rsidR="001026CC" w:rsidRPr="0042409E">
        <w:rPr>
          <w:color w:val="205B83"/>
        </w:rPr>
        <w:sym w:font="AGA Arabesque" w:char="0065"/>
      </w:r>
      <w:r>
        <w:rPr>
          <w:rFonts w:asciiTheme="majorBidi" w:hAnsiTheme="majorBidi" w:cstheme="majorBidi"/>
          <w:lang w:val="vi-VN" w:bidi="ar-EG"/>
        </w:rPr>
        <w:t>, Người</w:t>
      </w:r>
      <w:r w:rsidR="00787F5C">
        <w:rPr>
          <w:rFonts w:asciiTheme="majorBidi" w:hAnsiTheme="majorBidi" w:cstheme="majorBidi"/>
          <w:lang w:val="vi-VN" w:bidi="ar-EG"/>
        </w:rPr>
        <w:t xml:space="preserve"> </w:t>
      </w:r>
      <w:r w:rsidR="00787F5C" w:rsidRPr="0042409E">
        <w:rPr>
          <w:color w:val="205B83"/>
        </w:rPr>
        <w:sym w:font="AGA Arabesque" w:char="0065"/>
      </w:r>
      <w:r>
        <w:rPr>
          <w:rFonts w:asciiTheme="majorBidi" w:hAnsiTheme="majorBidi" w:cstheme="majorBidi"/>
          <w:lang w:val="vi-VN" w:bidi="ar-EG"/>
        </w:rPr>
        <w:t xml:space="preserve"> vuốt toàn đầu</w:t>
      </w:r>
      <w:r w:rsidR="00980A42">
        <w:rPr>
          <w:rFonts w:asciiTheme="majorBidi" w:hAnsiTheme="majorBidi" w:cstheme="majorBidi"/>
          <w:lang w:val="vi-VN" w:bidi="ar-EG"/>
        </w:rPr>
        <w:t xml:space="preserve">, không hề có một Hadith nào ghi lại rằng </w:t>
      </w:r>
      <w:r w:rsidR="00980A42">
        <w:rPr>
          <w:rFonts w:asciiTheme="majorBidi" w:hAnsiTheme="majorBidi" w:cstheme="majorBidi"/>
          <w:lang w:val="vi-VN" w:bidi="ar-EG"/>
        </w:rPr>
        <w:lastRenderedPageBreak/>
        <w:t>Người chỉ vuốt một phần của đầu. Còn bằng chứng nói hai tai thuộc bộ phận đầu là lời của Thiên sứ</w:t>
      </w:r>
      <w:r w:rsidR="000B4092">
        <w:rPr>
          <w:rFonts w:asciiTheme="majorBidi" w:hAnsiTheme="majorBidi" w:cstheme="majorBidi"/>
          <w:lang w:val="vi-VN" w:bidi="ar-EG"/>
        </w:rPr>
        <w:t xml:space="preserve"> </w:t>
      </w:r>
      <w:r w:rsidR="000B4092" w:rsidRPr="0042409E">
        <w:rPr>
          <w:color w:val="205B83"/>
        </w:rPr>
        <w:sym w:font="AGA Arabesque" w:char="0065"/>
      </w:r>
      <w:r w:rsidR="00980A42">
        <w:rPr>
          <w:rFonts w:asciiTheme="majorBidi" w:hAnsiTheme="majorBidi" w:cstheme="majorBidi"/>
          <w:lang w:val="vi-VN" w:bidi="ar-EG"/>
        </w:rPr>
        <w:t xml:space="preserve"> qua sự thuật lại của Abdullah bin Zaid </w:t>
      </w:r>
      <w:r w:rsidR="00980A42" w:rsidRPr="00A00201">
        <w:rPr>
          <w:color w:val="205B83"/>
        </w:rPr>
        <w:sym w:font="AGA Arabesque" w:char="0074"/>
      </w:r>
      <w:r w:rsidR="00980A42">
        <w:rPr>
          <w:rFonts w:asciiTheme="majorBidi" w:hAnsiTheme="majorBidi" w:cstheme="majorBidi"/>
          <w:lang w:val="vi-VN" w:bidi="ar-EG"/>
        </w:rPr>
        <w:t>:</w:t>
      </w:r>
    </w:p>
    <w:p w:rsidR="00980A42" w:rsidRDefault="000B4092" w:rsidP="000B409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B4092">
        <w:rPr>
          <w:rFonts w:ascii="Traditional Arabic" w:cs="KFGQPC Uthman Taha Naskh" w:hint="cs"/>
          <w:b/>
          <w:bCs/>
          <w:color w:val="1F3864" w:themeColor="accent5" w:themeShade="80"/>
          <w:sz w:val="32"/>
          <w:szCs w:val="32"/>
          <w:rtl/>
        </w:rPr>
        <w:t>الأُذُنَانِ</w:t>
      </w:r>
      <w:r w:rsidRPr="000B4092">
        <w:rPr>
          <w:rFonts w:ascii="Traditional Arabic" w:cs="KFGQPC Uthman Taha Naskh"/>
          <w:b/>
          <w:bCs/>
          <w:color w:val="1F3864" w:themeColor="accent5" w:themeShade="80"/>
          <w:sz w:val="32"/>
          <w:szCs w:val="32"/>
          <w:rtl/>
        </w:rPr>
        <w:t xml:space="preserve"> </w:t>
      </w:r>
      <w:r w:rsidRPr="000B4092">
        <w:rPr>
          <w:rFonts w:ascii="Traditional Arabic" w:cs="KFGQPC Uthman Taha Naskh" w:hint="cs"/>
          <w:b/>
          <w:bCs/>
          <w:color w:val="1F3864" w:themeColor="accent5" w:themeShade="80"/>
          <w:sz w:val="32"/>
          <w:szCs w:val="32"/>
          <w:rtl/>
        </w:rPr>
        <w:t>مِنَ</w:t>
      </w:r>
      <w:r w:rsidRPr="000B4092">
        <w:rPr>
          <w:rFonts w:ascii="Traditional Arabic" w:cs="KFGQPC Uthman Taha Naskh"/>
          <w:b/>
          <w:bCs/>
          <w:color w:val="1F3864" w:themeColor="accent5" w:themeShade="80"/>
          <w:sz w:val="32"/>
          <w:szCs w:val="32"/>
          <w:rtl/>
        </w:rPr>
        <w:t xml:space="preserve"> </w:t>
      </w:r>
      <w:r w:rsidRPr="000B4092">
        <w:rPr>
          <w:rFonts w:ascii="Traditional Arabic" w:cs="KFGQPC Uthman Taha Naskh" w:hint="cs"/>
          <w:b/>
          <w:bCs/>
          <w:color w:val="1F3864" w:themeColor="accent5" w:themeShade="80"/>
          <w:sz w:val="32"/>
          <w:szCs w:val="32"/>
          <w:rtl/>
        </w:rPr>
        <w:t>الرَّأْسِ</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B4092">
        <w:rPr>
          <w:rFonts w:asciiTheme="minorHAnsi" w:hAnsiTheme="minorHAnsi" w:cs="KFGQPC Uthman Taha Naskh" w:hint="cs"/>
          <w:color w:val="1F3864" w:themeColor="accent5" w:themeShade="80"/>
          <w:rtl/>
        </w:rPr>
        <w:t>رواه ابن ماجه والدارقطني وغيرهما.</w:t>
      </w:r>
    </w:p>
    <w:p w:rsidR="000B4092" w:rsidRDefault="000B4092" w:rsidP="000B4092">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 xml:space="preserve">“Hai tai thuộc bộ phận đầu” </w:t>
      </w:r>
      <w:r w:rsidRPr="000B4092">
        <w:rPr>
          <w:rFonts w:asciiTheme="majorBidi" w:hAnsiTheme="majorBidi" w:cstheme="majorBidi"/>
          <w:color w:val="1F3864" w:themeColor="accent5" w:themeShade="80"/>
          <w:lang w:val="vi-VN" w:bidi="ar-EG"/>
        </w:rPr>
        <w:t>(</w:t>
      </w:r>
      <w:r w:rsidRPr="000B4092">
        <w:rPr>
          <w:rFonts w:asciiTheme="majorBidi" w:hAnsiTheme="majorBidi" w:cstheme="majorBidi"/>
          <w:i/>
          <w:iCs/>
          <w:color w:val="1F3864" w:themeColor="accent5" w:themeShade="80"/>
          <w:lang w:val="vi-VN" w:bidi="ar-EG"/>
        </w:rPr>
        <w:t>Ibnu Ma-jah và Adda-ra-qutni cùng những người khác</w:t>
      </w:r>
      <w:r w:rsidRPr="000B4092">
        <w:rPr>
          <w:rFonts w:asciiTheme="majorBidi" w:hAnsiTheme="majorBidi" w:cstheme="majorBidi"/>
          <w:color w:val="1F3864" w:themeColor="accent5" w:themeShade="80"/>
          <w:lang w:val="vi-VN" w:bidi="ar-EG"/>
        </w:rPr>
        <w:t>).</w:t>
      </w:r>
    </w:p>
    <w:p w:rsidR="00FC664A" w:rsidRDefault="00FC664A" w:rsidP="00FC664A">
      <w:pPr>
        <w:bidi w:val="0"/>
        <w:spacing w:before="120" w:after="0" w:line="240" w:lineRule="auto"/>
        <w:ind w:firstLine="720"/>
        <w:jc w:val="both"/>
        <w:rPr>
          <w:rFonts w:asciiTheme="majorBidi" w:hAnsiTheme="majorBidi" w:cstheme="majorBidi"/>
          <w:color w:val="1F3864" w:themeColor="accent5" w:themeShade="80"/>
          <w:lang w:val="vi-VN" w:bidi="ar-EG"/>
        </w:rPr>
      </w:pPr>
      <w:r w:rsidRPr="00604347">
        <w:rPr>
          <w:rFonts w:asciiTheme="majorBidi" w:hAnsiTheme="majorBidi" w:cstheme="majorBidi"/>
          <w:color w:val="C45911" w:themeColor="accent2" w:themeShade="BF"/>
          <w:lang w:val="vi-VN" w:bidi="ar-EG"/>
        </w:rPr>
        <w:t>Thứ tư:</w:t>
      </w:r>
      <w:r>
        <w:rPr>
          <w:rFonts w:asciiTheme="majorBidi" w:hAnsiTheme="majorBidi" w:cstheme="majorBidi"/>
          <w:color w:val="1F3864" w:themeColor="accent5" w:themeShade="80"/>
          <w:lang w:val="vi-VN" w:bidi="ar-EG"/>
        </w:rPr>
        <w:t xml:space="preserve"> </w:t>
      </w:r>
      <w:r w:rsidRPr="00077B01">
        <w:rPr>
          <w:rFonts w:asciiTheme="majorBidi" w:hAnsiTheme="majorBidi" w:cstheme="majorBidi"/>
          <w:lang w:val="vi-VN" w:bidi="ar-EG"/>
        </w:rPr>
        <w:t>Rửa hai bàn chân cùng với mắt cá chân,</w:t>
      </w:r>
      <w:r>
        <w:rPr>
          <w:rFonts w:asciiTheme="majorBidi" w:hAnsiTheme="majorBidi" w:cstheme="majorBidi"/>
          <w:color w:val="1F3864" w:themeColor="accent5" w:themeShade="80"/>
          <w:lang w:val="vi-VN" w:bidi="ar-EG"/>
        </w:rPr>
        <w:t xml:space="preserve"> </w:t>
      </w:r>
      <w:r w:rsidRPr="00077B01">
        <w:rPr>
          <w:rFonts w:asciiTheme="majorBidi" w:hAnsiTheme="majorBidi" w:cstheme="majorBidi"/>
          <w:lang w:val="vi-VN" w:bidi="ar-EG"/>
        </w:rPr>
        <w:t>bởi Allah</w:t>
      </w:r>
      <w:r w:rsidR="004833BB">
        <w:rPr>
          <w:rFonts w:asciiTheme="majorBidi" w:hAnsiTheme="majorBidi" w:cstheme="majorBidi"/>
          <w:color w:val="1F3864" w:themeColor="accent5" w:themeShade="80"/>
          <w:lang w:val="vi-VN" w:bidi="ar-EG"/>
        </w:rPr>
        <w:t xml:space="preserve"> </w:t>
      </w:r>
      <w:r w:rsidR="004833BB" w:rsidRPr="00032E3B">
        <w:rPr>
          <w:color w:val="205B83"/>
        </w:rPr>
        <w:sym w:font="AGA Arabesque" w:char="0049"/>
      </w:r>
      <w:r>
        <w:rPr>
          <w:rFonts w:asciiTheme="majorBidi" w:hAnsiTheme="majorBidi" w:cstheme="majorBidi"/>
          <w:color w:val="1F3864" w:themeColor="accent5" w:themeShade="80"/>
          <w:lang w:val="vi-VN" w:bidi="ar-EG"/>
        </w:rPr>
        <w:t xml:space="preserve"> </w:t>
      </w:r>
      <w:r w:rsidRPr="00077B01">
        <w:rPr>
          <w:rFonts w:asciiTheme="majorBidi" w:hAnsiTheme="majorBidi" w:cstheme="majorBidi"/>
          <w:lang w:val="vi-VN" w:bidi="ar-EG"/>
        </w:rPr>
        <w:t>đã phán:</w:t>
      </w:r>
    </w:p>
    <w:p w:rsidR="00BD11A7" w:rsidRPr="00AF1B46" w:rsidRDefault="00BD11A7" w:rsidP="00FC664A">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1F2A98">
        <w:rPr>
          <w:rFonts w:cs="KFGQPC Uthmanic Script HAFS"/>
          <w:b/>
          <w:bCs/>
          <w:color w:val="385623"/>
          <w:sz w:val="32"/>
          <w:szCs w:val="32"/>
          <w:rtl/>
        </w:rPr>
        <w:t>وَأَرۡجُلَكُمۡ إِلَى ٱلۡكَعۡبَيۡنِۚ</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BD11A7" w:rsidRPr="00E536B0" w:rsidRDefault="00BD11A7" w:rsidP="00FC664A">
      <w:pPr>
        <w:bidi w:val="0"/>
        <w:spacing w:before="120" w:after="0" w:line="240" w:lineRule="auto"/>
        <w:jc w:val="both"/>
        <w:rPr>
          <w:rFonts w:asciiTheme="majorBidi" w:hAnsiTheme="majorBidi" w:cstheme="majorBidi"/>
          <w:color w:val="385623"/>
          <w:rtl/>
          <w:lang w:val="vi-VN" w:bidi="ar-EG"/>
        </w:rPr>
      </w:pPr>
      <w:r w:rsidRPr="00E536B0">
        <w:rPr>
          <w:b/>
          <w:bCs/>
          <w:color w:val="385623"/>
        </w:rPr>
        <w:sym w:font="AGA Arabesque" w:char="007B"/>
      </w:r>
      <w:r>
        <w:rPr>
          <w:b/>
          <w:bCs/>
          <w:color w:val="385623"/>
          <w:lang w:val="vi-VN"/>
        </w:rPr>
        <w:t>...</w:t>
      </w:r>
      <w:r w:rsidRPr="00E536B0">
        <w:rPr>
          <w:rFonts w:asciiTheme="majorBidi" w:hAnsiTheme="majorBidi" w:cstheme="majorBidi"/>
          <w:b/>
          <w:bCs/>
          <w:color w:val="385623"/>
          <w:lang w:val="vi-VN" w:bidi="ar-EG"/>
        </w:rPr>
        <w:t>và rửa hai bàn chân của các ngươi cho đến mắt cá chân.</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BD11A7" w:rsidRPr="00FC664A" w:rsidRDefault="00FC664A" w:rsidP="00FC664A">
      <w:pPr>
        <w:bidi w:val="0"/>
        <w:spacing w:before="120" w:after="0" w:line="240" w:lineRule="auto"/>
        <w:ind w:firstLine="720"/>
        <w:jc w:val="both"/>
        <w:rPr>
          <w:rFonts w:asciiTheme="majorBidi" w:hAnsiTheme="majorBidi" w:cstheme="majorBidi"/>
          <w:rtl/>
          <w:lang w:val="vi-VN" w:bidi="ar-EG"/>
        </w:rPr>
      </w:pPr>
      <w:r>
        <w:rPr>
          <w:rFonts w:asciiTheme="majorBidi" w:hAnsiTheme="majorBidi" w:cstheme="majorBidi"/>
          <w:lang w:val="vi-VN" w:bidi="ar-EG"/>
        </w:rPr>
        <w:t>Nhiều Hadith</w:t>
      </w:r>
      <w:r w:rsidR="00D8374E">
        <w:rPr>
          <w:rFonts w:asciiTheme="majorBidi" w:hAnsiTheme="majorBidi" w:cstheme="majorBidi"/>
          <w:lang w:val="vi-VN" w:bidi="ar-EG"/>
        </w:rPr>
        <w:t xml:space="preserve"> </w:t>
      </w:r>
      <w:r w:rsidR="008852B5">
        <w:rPr>
          <w:rFonts w:asciiTheme="majorBidi" w:hAnsiTheme="majorBidi" w:cstheme="majorBidi"/>
          <w:lang w:val="vi-VN" w:bidi="ar-EG"/>
        </w:rPr>
        <w:t>về cách thức Wudu’ đều nói rằng phần mắt cá chân nằm trong phần yêu cầu rửa, tiêu biểu như Hadith do Abu Huroiroh</w:t>
      </w:r>
      <w:r w:rsidR="00864AD7">
        <w:rPr>
          <w:rFonts w:asciiTheme="majorBidi" w:hAnsiTheme="majorBidi" w:cstheme="majorBidi"/>
          <w:lang w:val="vi-VN" w:bidi="ar-EG"/>
        </w:rPr>
        <w:t xml:space="preserve"> </w:t>
      </w:r>
      <w:r w:rsidR="00864AD7" w:rsidRPr="00A00201">
        <w:rPr>
          <w:color w:val="205B83"/>
        </w:rPr>
        <w:sym w:font="AGA Arabesque" w:char="0074"/>
      </w:r>
      <w:r w:rsidR="008852B5">
        <w:rPr>
          <w:rFonts w:asciiTheme="majorBidi" w:hAnsiTheme="majorBidi" w:cstheme="majorBidi"/>
          <w:lang w:val="vi-VN" w:bidi="ar-EG"/>
        </w:rPr>
        <w:t xml:space="preserve"> thuật lại rằng Thiên sứ của Allah</w:t>
      </w:r>
      <w:r w:rsidR="00864AD7">
        <w:rPr>
          <w:rFonts w:asciiTheme="majorBidi" w:hAnsiTheme="majorBidi" w:cstheme="majorBidi"/>
          <w:lang w:val="vi-VN" w:bidi="ar-EG"/>
        </w:rPr>
        <w:t xml:space="preserve"> </w:t>
      </w:r>
      <w:r w:rsidR="00864AD7" w:rsidRPr="0042409E">
        <w:rPr>
          <w:color w:val="205B83"/>
        </w:rPr>
        <w:sym w:font="AGA Arabesque" w:char="0065"/>
      </w:r>
      <w:r w:rsidR="008852B5">
        <w:rPr>
          <w:rFonts w:asciiTheme="majorBidi" w:hAnsiTheme="majorBidi" w:cstheme="majorBidi"/>
          <w:lang w:val="vi-VN" w:bidi="ar-EG"/>
        </w:rPr>
        <w:t xml:space="preserve"> rửa hai bàn chân lên đến cẳng chân (</w:t>
      </w:r>
      <w:r w:rsidR="008852B5" w:rsidRPr="00864AD7">
        <w:rPr>
          <w:rFonts w:asciiTheme="majorBidi" w:hAnsiTheme="majorBidi" w:cstheme="majorBidi"/>
          <w:i/>
          <w:iCs/>
          <w:lang w:val="vi-VN" w:bidi="ar-EG"/>
        </w:rPr>
        <w:t>Hadith do Muslim ghi lại</w:t>
      </w:r>
      <w:r w:rsidR="008852B5">
        <w:rPr>
          <w:rFonts w:asciiTheme="majorBidi" w:hAnsiTheme="majorBidi" w:cstheme="majorBidi"/>
          <w:lang w:val="vi-VN" w:bidi="ar-EG"/>
        </w:rPr>
        <w:t>).</w:t>
      </w:r>
    </w:p>
    <w:p w:rsidR="009168A3" w:rsidRDefault="0098494E" w:rsidP="00864AD7">
      <w:pPr>
        <w:bidi w:val="0"/>
        <w:spacing w:before="120" w:after="0" w:line="240" w:lineRule="auto"/>
        <w:ind w:firstLine="720"/>
        <w:jc w:val="both"/>
        <w:rPr>
          <w:rFonts w:asciiTheme="majorBidi" w:hAnsiTheme="majorBidi" w:cstheme="majorBidi"/>
          <w:lang w:val="vi-VN"/>
        </w:rPr>
      </w:pPr>
      <w:r w:rsidRPr="00864AD7">
        <w:rPr>
          <w:rFonts w:asciiTheme="majorBidi" w:hAnsiTheme="majorBidi" w:cstheme="majorBidi"/>
          <w:b/>
          <w:bCs/>
          <w:color w:val="C45911" w:themeColor="accent2" w:themeShade="BF"/>
          <w:lang w:val="vi-VN"/>
        </w:rPr>
        <w:t xml:space="preserve"> </w:t>
      </w:r>
      <w:r w:rsidR="00864AD7" w:rsidRPr="00864AD7">
        <w:rPr>
          <w:rFonts w:asciiTheme="majorBidi" w:hAnsiTheme="majorBidi" w:cstheme="majorBidi"/>
          <w:color w:val="C45911" w:themeColor="accent2" w:themeShade="BF"/>
          <w:lang w:val="vi-VN"/>
        </w:rPr>
        <w:t>Thứ năm:</w:t>
      </w:r>
      <w:r w:rsidR="00864AD7">
        <w:rPr>
          <w:rFonts w:asciiTheme="majorBidi" w:hAnsiTheme="majorBidi" w:cstheme="majorBidi"/>
          <w:color w:val="1F3864" w:themeColor="accent5" w:themeShade="80"/>
          <w:lang w:val="vi-VN"/>
        </w:rPr>
        <w:t xml:space="preserve"> </w:t>
      </w:r>
      <w:r w:rsidR="00864AD7">
        <w:rPr>
          <w:rFonts w:asciiTheme="majorBidi" w:hAnsiTheme="majorBidi" w:cstheme="majorBidi"/>
          <w:lang w:val="vi-VN"/>
        </w:rPr>
        <w:t>Thực hiện theo trình tự: rửa mặt, rửa hai tay, vuốt đầu và cuối cùng là rửa hai bàn chân.</w:t>
      </w:r>
      <w:r w:rsidR="00C35BEC">
        <w:rPr>
          <w:rFonts w:asciiTheme="majorBidi" w:hAnsiTheme="majorBidi" w:cstheme="majorBidi"/>
          <w:lang w:val="vi-VN"/>
        </w:rPr>
        <w:t xml:space="preserve"> Và đây là trình tự được nói trong lời phán của Allah</w:t>
      </w:r>
      <w:r w:rsidR="00DF0D72">
        <w:rPr>
          <w:rFonts w:asciiTheme="majorBidi" w:hAnsiTheme="majorBidi" w:cstheme="majorBidi"/>
          <w:lang w:val="vi-VN"/>
        </w:rPr>
        <w:t xml:space="preserve"> </w:t>
      </w:r>
      <w:r w:rsidR="00DF0D72" w:rsidRPr="00032E3B">
        <w:rPr>
          <w:color w:val="205B83"/>
        </w:rPr>
        <w:sym w:font="AGA Arabesque" w:char="0049"/>
      </w:r>
      <w:r w:rsidR="00C35BEC">
        <w:rPr>
          <w:rFonts w:asciiTheme="majorBidi" w:hAnsiTheme="majorBidi" w:cstheme="majorBidi"/>
          <w:lang w:val="vi-VN"/>
        </w:rPr>
        <w:t>:</w:t>
      </w:r>
    </w:p>
    <w:p w:rsidR="00DF0D72" w:rsidRPr="00AF1B46" w:rsidRDefault="00DF0D72" w:rsidP="00DF0D72">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AF1B46">
        <w:rPr>
          <w:rFonts w:cs="KFGQPC Uthmanic Script HAFS"/>
          <w:b/>
          <w:bCs/>
          <w:color w:val="385623"/>
          <w:sz w:val="32"/>
          <w:szCs w:val="32"/>
          <w:rtl/>
        </w:rPr>
        <w:t>يَٰٓأَيُّهَا ٱلَّذِينَ ءَامَنُوٓاْ إِذَا قُمۡتُمۡ إِلَى ٱلصَّلَوٰةِ فَٱغۡسِلُواْ وُجُوهَكُمۡ وَأَيۡدِيَكُمۡ إِلَى ٱلۡمَرَافِقِ</w:t>
      </w:r>
      <w:r w:rsidRPr="001F2A98">
        <w:rPr>
          <w:rFonts w:cs="KFGQPC Uthmanic Script HAFS"/>
          <w:sz w:val="32"/>
          <w:szCs w:val="32"/>
          <w:rtl/>
        </w:rPr>
        <w:t xml:space="preserve"> </w:t>
      </w:r>
      <w:r w:rsidRPr="001F2A98">
        <w:rPr>
          <w:rFonts w:cs="KFGQPC Uthmanic Script HAFS"/>
          <w:b/>
          <w:bCs/>
          <w:color w:val="385623"/>
          <w:sz w:val="32"/>
          <w:szCs w:val="32"/>
          <w:rtl/>
        </w:rPr>
        <w:t>وَٱمۡسَحُواْ بِرُءُوسِكُمۡ وَأَرۡجُلَكُمۡ إِلَى ٱلۡكَعۡبَيۡنِۚ</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DF0D72" w:rsidRPr="00E536B0" w:rsidRDefault="00DF0D72" w:rsidP="00DF0D72">
      <w:pPr>
        <w:bidi w:val="0"/>
        <w:spacing w:before="120" w:after="0" w:line="240" w:lineRule="auto"/>
        <w:jc w:val="both"/>
        <w:rPr>
          <w:rFonts w:asciiTheme="majorBidi" w:hAnsiTheme="majorBidi" w:cstheme="majorBidi"/>
          <w:color w:val="385623"/>
          <w:rtl/>
          <w:lang w:val="vi-VN" w:bidi="ar-EG"/>
        </w:rPr>
      </w:pPr>
      <w:r w:rsidRPr="00E536B0">
        <w:rPr>
          <w:b/>
          <w:bCs/>
          <w:color w:val="385623"/>
        </w:rPr>
        <w:sym w:font="AGA Arabesque" w:char="007B"/>
      </w:r>
      <w:r w:rsidRPr="00E536B0">
        <w:rPr>
          <w:rFonts w:asciiTheme="majorBidi" w:hAnsiTheme="majorBidi" w:cstheme="majorBidi"/>
          <w:b/>
          <w:bCs/>
          <w:color w:val="385623"/>
          <w:lang w:val="vi-VN" w:bidi="ar-EG"/>
        </w:rPr>
        <w:t xml:space="preserve">Này hỡi những người có đức tin! Khi các người đứng dậy để dâng lễ nguyện Salah thì các ngươi hãy rửa </w:t>
      </w:r>
      <w:r w:rsidRPr="00E536B0">
        <w:rPr>
          <w:rFonts w:asciiTheme="majorBidi" w:hAnsiTheme="majorBidi" w:cstheme="majorBidi"/>
          <w:b/>
          <w:bCs/>
          <w:color w:val="385623"/>
          <w:lang w:val="vi-VN" w:bidi="ar-EG"/>
        </w:rPr>
        <w:lastRenderedPageBreak/>
        <w:t>mặt và hai tay của các ngươi đến cùi chỏ</w:t>
      </w:r>
      <w:r w:rsidR="00135E74">
        <w:rPr>
          <w:rFonts w:asciiTheme="majorBidi" w:hAnsiTheme="majorBidi" w:cstheme="majorBidi"/>
          <w:b/>
          <w:bCs/>
          <w:color w:val="385623"/>
          <w:lang w:val="vi-VN" w:bidi="ar-EG"/>
        </w:rPr>
        <w:t>, các ngươi hã</w:t>
      </w:r>
      <w:r w:rsidRPr="00E536B0">
        <w:rPr>
          <w:rFonts w:asciiTheme="majorBidi" w:hAnsiTheme="majorBidi" w:cstheme="majorBidi"/>
          <w:b/>
          <w:bCs/>
          <w:color w:val="385623"/>
          <w:lang w:val="vi-VN" w:bidi="ar-EG"/>
        </w:rPr>
        <w:t>y vuốt đầu của các ngươi và rửa hai bàn chân của các ngươi cho đến mắt cá chân.</w:t>
      </w:r>
      <w:r w:rsidRPr="00E536B0">
        <w:rPr>
          <w:b/>
          <w:bCs/>
          <w:color w:val="385623"/>
        </w:rPr>
        <w:sym w:font="AGA Arabesque" w:char="007D"/>
      </w:r>
      <w:r w:rsidRPr="00E536B0">
        <w:rPr>
          <w:rFonts w:asciiTheme="majorBidi" w:hAnsiTheme="majorBidi" w:cstheme="majorBidi"/>
          <w:color w:val="385623"/>
          <w:lang w:val="vi-VN" w:bidi="ar-EG"/>
        </w:rPr>
        <w:t xml:space="preserve"> (Chương 5 – Al-Ma-idah, câu 6).</w:t>
      </w:r>
    </w:p>
    <w:p w:rsidR="00C35BEC" w:rsidRDefault="00DF0D72" w:rsidP="00DF0D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59593B">
        <w:rPr>
          <w:rFonts w:asciiTheme="majorBidi" w:hAnsiTheme="majorBidi" w:cstheme="majorBidi"/>
          <w:lang w:val="vi-VN"/>
        </w:rPr>
        <w:t xml:space="preserve"> </w:t>
      </w:r>
      <w:r w:rsidR="0059593B" w:rsidRPr="00032E3B">
        <w:rPr>
          <w:color w:val="205B83"/>
        </w:rPr>
        <w:sym w:font="AGA Arabesque" w:char="0049"/>
      </w:r>
      <w:r>
        <w:rPr>
          <w:rFonts w:asciiTheme="majorBidi" w:hAnsiTheme="majorBidi" w:cstheme="majorBidi"/>
          <w:lang w:val="vi-VN"/>
        </w:rPr>
        <w:t xml:space="preserve"> phán với lối diễn đạt để việc vuốt đầu xen vào các phần cần phải rửa như muốn ám chỉ việc làm Wudu’ phải theo một trình tự như vậy. Hơn nữa, Thiên sứ của Allah</w:t>
      </w:r>
      <w:r w:rsidR="0059593B">
        <w:rPr>
          <w:rFonts w:asciiTheme="majorBidi" w:hAnsiTheme="majorBidi" w:cstheme="majorBidi"/>
          <w:lang w:val="vi-VN"/>
        </w:rPr>
        <w:t xml:space="preserve"> </w:t>
      </w:r>
      <w:r w:rsidR="0059593B" w:rsidRPr="0042409E">
        <w:rPr>
          <w:color w:val="205B83"/>
        </w:rPr>
        <w:sym w:font="AGA Arabesque" w:char="0065"/>
      </w:r>
      <w:r>
        <w:rPr>
          <w:rFonts w:asciiTheme="majorBidi" w:hAnsiTheme="majorBidi" w:cstheme="majorBidi"/>
          <w:lang w:val="vi-VN"/>
        </w:rPr>
        <w:t xml:space="preserve"> luôn làm theo trình tự này.</w:t>
      </w:r>
    </w:p>
    <w:p w:rsidR="0059593B" w:rsidRDefault="00A52BB4" w:rsidP="0080094A">
      <w:pPr>
        <w:bidi w:val="0"/>
        <w:spacing w:before="120" w:after="0" w:line="240" w:lineRule="auto"/>
        <w:ind w:firstLine="720"/>
        <w:jc w:val="both"/>
        <w:rPr>
          <w:rFonts w:asciiTheme="majorBidi" w:hAnsiTheme="majorBidi" w:cstheme="majorBidi"/>
          <w:lang w:val="vi-VN"/>
        </w:rPr>
      </w:pPr>
      <w:r w:rsidRPr="00262AB0">
        <w:rPr>
          <w:rFonts w:asciiTheme="majorBidi" w:hAnsiTheme="majorBidi" w:cstheme="majorBidi"/>
          <w:color w:val="C45911" w:themeColor="accent2" w:themeShade="BF"/>
          <w:lang w:val="vi-VN"/>
        </w:rPr>
        <w:t>Thứ sáu:</w:t>
      </w:r>
      <w:r>
        <w:rPr>
          <w:rFonts w:asciiTheme="majorBidi" w:hAnsiTheme="majorBidi" w:cstheme="majorBidi"/>
          <w:lang w:val="vi-VN"/>
        </w:rPr>
        <w:t xml:space="preserve"> </w:t>
      </w:r>
      <w:r w:rsidR="0080094A">
        <w:rPr>
          <w:rFonts w:asciiTheme="majorBidi" w:hAnsiTheme="majorBidi" w:cstheme="majorBidi"/>
          <w:lang w:val="vi-VN"/>
        </w:rPr>
        <w:t>Sự liên tục, việc rửa các bộ phận nói trên cần phải được thực hiện liền nhau không có sự cắt quảng quá lâu, rửa bộ phận này xong thì liền đến bộ phận tiếp theo một cách liên tụ</w:t>
      </w:r>
      <w:r w:rsidR="00112019">
        <w:rPr>
          <w:rFonts w:asciiTheme="majorBidi" w:hAnsiTheme="majorBidi" w:cstheme="majorBidi"/>
          <w:lang w:val="vi-VN"/>
        </w:rPr>
        <w:t>c</w:t>
      </w:r>
      <w:r w:rsidR="0080094A">
        <w:rPr>
          <w:rFonts w:asciiTheme="majorBidi" w:hAnsiTheme="majorBidi" w:cstheme="majorBidi"/>
          <w:lang w:val="vi-VN"/>
        </w:rPr>
        <w:t>. Việc cắt quảng có lý thì sẽ không vấn đề gì, chẳng hạn như cần loại bỏ những thứ ngăn nước tiếp xúc da hoặc bổ sung nước vào những bộ phận chưa có nước, hoặc những nguyên do cần thiế</w:t>
      </w:r>
      <w:r w:rsidR="00F75896">
        <w:rPr>
          <w:rFonts w:asciiTheme="majorBidi" w:hAnsiTheme="majorBidi" w:cstheme="majorBidi"/>
          <w:lang w:val="vi-VN"/>
        </w:rPr>
        <w:t>t tương tự.</w:t>
      </w:r>
    </w:p>
    <w:p w:rsidR="00F75896" w:rsidRDefault="00F75896" w:rsidP="00F75896">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C80862" w:rsidP="002E20E8">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 id="_x0000_s1035" type="#_x0000_t202" style="position:absolute;left:0;text-align:left;margin-left:23.95pt;margin-top:19.95pt;width:259pt;height:43.5pt;z-index:251693056" strokecolor="white [3212]">
            <o:extrusion v:ext="view" backdepth="1in" on="t" rotationangle="-25,-25" viewpoint="0,0" viewpointorigin="0,0" skewangle="0" skewamt="0" lightposition="-50000,50000" lightposition2="50000" type="perspective"/>
            <v:textbox>
              <w:txbxContent>
                <w:p w:rsidR="00F514F4" w:rsidRPr="005C3848" w:rsidRDefault="00F514F4" w:rsidP="005C3848">
                  <w:pPr>
                    <w:bidi w:val="0"/>
                    <w:rPr>
                      <w:rFonts w:ascii="Comic Sans MS" w:hAnsi="Comic Sans MS"/>
                      <w:b/>
                      <w:bCs/>
                      <w:color w:val="7030A0"/>
                      <w:sz w:val="36"/>
                      <w:szCs w:val="36"/>
                      <w:lang w:val="vi-VN"/>
                    </w:rPr>
                  </w:pPr>
                  <w:r w:rsidRPr="005C3848">
                    <w:rPr>
                      <w:rFonts w:ascii="Comic Sans MS" w:hAnsi="Comic Sans MS"/>
                      <w:b/>
                      <w:bCs/>
                      <w:color w:val="7030A0"/>
                      <w:sz w:val="36"/>
                      <w:szCs w:val="36"/>
                      <w:lang w:val="vi-VN"/>
                    </w:rPr>
                    <w:t>Allah là Đ</w:t>
                  </w:r>
                  <w:r w:rsidRPr="005C3848">
                    <w:rPr>
                      <w:rFonts w:ascii="Comic Sans MS"/>
                      <w:b/>
                      <w:bCs/>
                      <w:color w:val="7030A0"/>
                      <w:sz w:val="36"/>
                      <w:szCs w:val="36"/>
                      <w:lang w:val="vi-VN"/>
                    </w:rPr>
                    <w:t>ấ</w:t>
                  </w:r>
                  <w:r w:rsidRPr="005C3848">
                    <w:rPr>
                      <w:rFonts w:ascii="Comic Sans MS" w:hAnsi="Comic Sans MS"/>
                      <w:b/>
                      <w:bCs/>
                      <w:color w:val="7030A0"/>
                      <w:sz w:val="36"/>
                      <w:szCs w:val="36"/>
                      <w:lang w:val="vi-VN"/>
                    </w:rPr>
                    <w:t>ng bi</w:t>
                  </w:r>
                  <w:r w:rsidRPr="005C3848">
                    <w:rPr>
                      <w:rFonts w:ascii="Comic Sans MS"/>
                      <w:b/>
                      <w:bCs/>
                      <w:color w:val="7030A0"/>
                      <w:sz w:val="36"/>
                      <w:szCs w:val="36"/>
                      <w:lang w:val="vi-VN"/>
                    </w:rPr>
                    <w:t>ế</w:t>
                  </w:r>
                  <w:r w:rsidRPr="005C3848">
                    <w:rPr>
                      <w:rFonts w:ascii="Comic Sans MS" w:hAnsi="Comic Sans MS"/>
                      <w:b/>
                      <w:bCs/>
                      <w:color w:val="7030A0"/>
                      <w:sz w:val="36"/>
                      <w:szCs w:val="36"/>
                      <w:lang w:val="vi-VN"/>
                    </w:rPr>
                    <w:t>t h</w:t>
                  </w:r>
                  <w:r w:rsidRPr="005C3848">
                    <w:rPr>
                      <w:b/>
                      <w:bCs/>
                      <w:color w:val="7030A0"/>
                      <w:sz w:val="36"/>
                      <w:szCs w:val="36"/>
                      <w:lang w:val="vi-VN"/>
                    </w:rPr>
                    <w:t>ơ</w:t>
                  </w:r>
                  <w:r w:rsidRPr="005C3848">
                    <w:rPr>
                      <w:rFonts w:ascii="Comic Sans MS" w:hAnsi="Comic Sans MS"/>
                      <w:b/>
                      <w:bCs/>
                      <w:color w:val="7030A0"/>
                      <w:sz w:val="36"/>
                      <w:szCs w:val="36"/>
                      <w:lang w:val="vi-VN"/>
                    </w:rPr>
                    <w:t>n h</w:t>
                  </w:r>
                  <w:r w:rsidRPr="005C3848">
                    <w:rPr>
                      <w:rFonts w:ascii="Comic Sans MS"/>
                      <w:b/>
                      <w:bCs/>
                      <w:color w:val="7030A0"/>
                      <w:sz w:val="36"/>
                      <w:szCs w:val="36"/>
                      <w:lang w:val="vi-VN"/>
                    </w:rPr>
                    <w:t>ế</w:t>
                  </w:r>
                  <w:r w:rsidRPr="005C3848">
                    <w:rPr>
                      <w:rFonts w:ascii="Comic Sans MS" w:hAnsi="Comic Sans MS"/>
                      <w:b/>
                      <w:bCs/>
                      <w:color w:val="7030A0"/>
                      <w:sz w:val="36"/>
                      <w:szCs w:val="36"/>
                      <w:lang w:val="vi-VN"/>
                    </w:rPr>
                    <w:t>t!!!</w:t>
                  </w:r>
                </w:p>
              </w:txbxContent>
            </v:textbox>
          </v:shape>
        </w:pict>
      </w: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Default="002E20E8" w:rsidP="002E20E8">
      <w:pPr>
        <w:bidi w:val="0"/>
        <w:spacing w:before="120" w:after="0" w:line="240" w:lineRule="auto"/>
        <w:ind w:firstLine="720"/>
        <w:jc w:val="both"/>
        <w:rPr>
          <w:rFonts w:asciiTheme="majorBidi" w:hAnsiTheme="majorBidi" w:cstheme="majorBidi"/>
          <w:lang w:val="vi-VN"/>
        </w:rPr>
      </w:pPr>
    </w:p>
    <w:p w:rsidR="002E20E8" w:rsidRPr="00095DB6" w:rsidRDefault="00095DB6" w:rsidP="000A443A">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5104" behindDoc="0" locked="0" layoutInCell="1" allowOverlap="1">
            <wp:simplePos x="0" y="0"/>
            <wp:positionH relativeFrom="margin">
              <wp:posOffset>913765</wp:posOffset>
            </wp:positionH>
            <wp:positionV relativeFrom="paragraph">
              <wp:posOffset>628015</wp:posOffset>
            </wp:positionV>
            <wp:extent cx="2165350" cy="311150"/>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562BA7" w:rsidRPr="00095DB6">
        <w:rPr>
          <w:rFonts w:asciiTheme="majorBidi" w:hAnsiTheme="majorBidi" w:cstheme="majorBidi"/>
          <w:b/>
          <w:bCs/>
          <w:color w:val="205B83"/>
          <w:sz w:val="44"/>
          <w:szCs w:val="44"/>
          <w:lang w:val="vi-VN"/>
        </w:rPr>
        <w:t>Giáo lý lau giày</w:t>
      </w:r>
      <w:r w:rsidRPr="00095DB6">
        <w:rPr>
          <w:rFonts w:asciiTheme="majorBidi" w:hAnsiTheme="majorBidi" w:cstheme="majorBidi"/>
          <w:b/>
          <w:bCs/>
          <w:color w:val="205B83"/>
          <w:sz w:val="44"/>
          <w:szCs w:val="44"/>
          <w:lang w:val="vi-VN"/>
        </w:rPr>
        <w:t xml:space="preserve"> và những thứ khác</w:t>
      </w:r>
    </w:p>
    <w:p w:rsidR="00095DB6" w:rsidRDefault="00095DB6" w:rsidP="00095DB6">
      <w:pPr>
        <w:bidi w:val="0"/>
        <w:spacing w:before="120" w:after="0" w:line="240" w:lineRule="auto"/>
        <w:ind w:firstLine="720"/>
        <w:jc w:val="both"/>
        <w:rPr>
          <w:rFonts w:asciiTheme="majorBidi" w:hAnsiTheme="majorBidi" w:cstheme="majorBidi"/>
          <w:lang w:val="vi-VN"/>
        </w:rPr>
      </w:pPr>
    </w:p>
    <w:p w:rsidR="00095DB6" w:rsidRDefault="008B429E" w:rsidP="009448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Ahmad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“Có tới bốn mươi Hadith từ</w:t>
      </w:r>
      <w:r w:rsidR="00944889">
        <w:rPr>
          <w:rFonts w:asciiTheme="majorBidi" w:hAnsiTheme="majorBidi" w:cstheme="majorBidi"/>
          <w:lang w:val="vi-VN"/>
        </w:rPr>
        <w:t xml:space="preserve"> Thiên sứ của Allah</w:t>
      </w:r>
      <w:r w:rsidR="004B2A44">
        <w:rPr>
          <w:rFonts w:asciiTheme="majorBidi" w:hAnsiTheme="majorBidi" w:cstheme="majorBidi"/>
          <w:lang w:val="vi-VN"/>
        </w:rPr>
        <w:t xml:space="preserve"> </w:t>
      </w:r>
      <w:r w:rsidR="00944889" w:rsidRPr="00095DB6">
        <w:rPr>
          <w:color w:val="205B83"/>
        </w:rPr>
        <w:sym w:font="AGA Arabesque" w:char="0065"/>
      </w:r>
      <w:r>
        <w:rPr>
          <w:rFonts w:asciiTheme="majorBidi" w:hAnsiTheme="majorBidi" w:cstheme="majorBidi"/>
          <w:lang w:val="vi-VN"/>
        </w:rPr>
        <w:t xml:space="preserve"> nói về giáo lý này, và học giả Ibnu </w:t>
      </w:r>
      <w:r w:rsidR="004B2A44">
        <w:rPr>
          <w:rFonts w:asciiTheme="majorBidi" w:hAnsiTheme="majorBidi" w:cstheme="majorBidi"/>
          <w:lang w:val="vi-VN"/>
        </w:rPr>
        <w:t>Mundah đã tập hợp các Hadith này từ lời thuật của tám mươi vị Sahabah của Thiên sứ</w:t>
      </w:r>
      <w:r w:rsidR="008C2F5E">
        <w:rPr>
          <w:rFonts w:asciiTheme="majorBidi" w:hAnsiTheme="majorBidi" w:cstheme="majorBidi"/>
          <w:lang w:val="vi-VN"/>
        </w:rPr>
        <w:t xml:space="preserve"> </w:t>
      </w:r>
      <w:r w:rsidR="008C2F5E" w:rsidRPr="00095DB6">
        <w:rPr>
          <w:color w:val="205B83"/>
        </w:rPr>
        <w:sym w:font="AGA Arabesque" w:char="0065"/>
      </w:r>
      <w:r w:rsidR="004B2A44">
        <w:rPr>
          <w:rFonts w:asciiTheme="majorBidi" w:hAnsiTheme="majorBidi" w:cstheme="majorBidi"/>
          <w:lang w:val="vi-VN"/>
        </w:rPr>
        <w:t>.</w:t>
      </w:r>
    </w:p>
    <w:p w:rsidR="00AB2AAF" w:rsidRDefault="00F32643" w:rsidP="000A443A">
      <w:pPr>
        <w:bidi w:val="0"/>
        <w:spacing w:before="120" w:after="0" w:line="240" w:lineRule="auto"/>
        <w:ind w:firstLine="720"/>
        <w:jc w:val="both"/>
        <w:rPr>
          <w:rFonts w:asciiTheme="majorBidi" w:hAnsiTheme="majorBidi" w:cstheme="majorBidi"/>
          <w:lang w:val="vi-VN"/>
        </w:rPr>
      </w:pPr>
      <w:r w:rsidRPr="00F32643">
        <w:rPr>
          <w:rFonts w:asciiTheme="majorBidi" w:hAnsiTheme="majorBidi" w:cstheme="majorBidi"/>
          <w:b/>
          <w:bCs/>
          <w:color w:val="C45911" w:themeColor="accent2" w:themeShade="BF"/>
          <w:lang w:val="vi-VN"/>
        </w:rPr>
        <w:t>Giáo lý lau giày:</w:t>
      </w:r>
      <w:r>
        <w:rPr>
          <w:rFonts w:asciiTheme="majorBidi" w:hAnsiTheme="majorBidi" w:cstheme="majorBidi"/>
          <w:lang w:val="vi-VN"/>
        </w:rPr>
        <w:t xml:space="preserve"> Lau giày là việc được giảm nhẹ từ nơi Allah </w:t>
      </w:r>
      <w:r w:rsidRPr="00032E3B">
        <w:rPr>
          <w:color w:val="205B83"/>
        </w:rPr>
        <w:sym w:font="AGA Arabesque" w:char="0049"/>
      </w:r>
      <w:r>
        <w:rPr>
          <w:rFonts w:asciiTheme="majorBidi" w:hAnsiTheme="majorBidi" w:cstheme="majorBidi"/>
          <w:lang w:val="vi-VN"/>
        </w:rPr>
        <w:t xml:space="preserve"> cho các bề tôi củ</w:t>
      </w:r>
      <w:r w:rsidR="00460482">
        <w:rPr>
          <w:rFonts w:asciiTheme="majorBidi" w:hAnsiTheme="majorBidi" w:cstheme="majorBidi"/>
          <w:lang w:val="vi-VN"/>
        </w:rPr>
        <w:t>a Ngài. B</w:t>
      </w:r>
      <w:r>
        <w:rPr>
          <w:rFonts w:asciiTheme="majorBidi" w:hAnsiTheme="majorBidi" w:cstheme="majorBidi"/>
          <w:lang w:val="vi-VN"/>
        </w:rPr>
        <w:t>ởi thế, nếu một người đang mang giày thì tốt nhất không nên cởi giày ra để rửa chân khi làm Wudu’ mục đích tiếp nhận sự giảm nhẹ của Allah Tối Cao và noi theo đường lối của Thiên sứ</w:t>
      </w:r>
      <w:r w:rsidR="009D540C">
        <w:rPr>
          <w:rFonts w:asciiTheme="majorBidi" w:hAnsiTheme="majorBidi" w:cstheme="majorBidi"/>
          <w:lang w:val="vi-VN"/>
        </w:rPr>
        <w:t xml:space="preserve"> </w:t>
      </w:r>
      <w:r w:rsidR="009D540C" w:rsidRPr="00095DB6">
        <w:rPr>
          <w:color w:val="205B83"/>
        </w:rPr>
        <w:sym w:font="AGA Arabesque" w:char="0065"/>
      </w:r>
      <w:r>
        <w:rPr>
          <w:rFonts w:asciiTheme="majorBidi" w:hAnsiTheme="majorBidi" w:cstheme="majorBidi"/>
          <w:lang w:val="vi-VN"/>
        </w:rPr>
        <w:t xml:space="preserve"> đồng thời để khác với những người Bid’ah;</w:t>
      </w:r>
      <w:r w:rsidR="00460482">
        <w:rPr>
          <w:rFonts w:asciiTheme="majorBidi" w:hAnsiTheme="majorBidi" w:cstheme="majorBidi"/>
          <w:lang w:val="vi-VN"/>
        </w:rPr>
        <w:t xml:space="preserve"> còn nếu không mang giày thì tốt nhất nên rửa chân, bởi lẽ Thiến sứ của Allah</w:t>
      </w:r>
      <w:r w:rsidR="009D540C">
        <w:rPr>
          <w:rFonts w:asciiTheme="majorBidi" w:hAnsiTheme="majorBidi" w:cstheme="majorBidi"/>
          <w:lang w:val="vi-VN"/>
        </w:rPr>
        <w:t xml:space="preserve"> </w:t>
      </w:r>
      <w:r w:rsidR="009D540C" w:rsidRPr="00095DB6">
        <w:rPr>
          <w:color w:val="205B83"/>
        </w:rPr>
        <w:sym w:font="AGA Arabesque" w:char="0065"/>
      </w:r>
      <w:r w:rsidR="00460482">
        <w:rPr>
          <w:rFonts w:asciiTheme="majorBidi" w:hAnsiTheme="majorBidi" w:cstheme="majorBidi"/>
          <w:lang w:val="vi-VN"/>
        </w:rPr>
        <w:t xml:space="preserve"> không bắt làm trái với hiện trạng của đôi bàn chân, nếu đôi bàn chân đang mang giày thì Người</w:t>
      </w:r>
      <w:r w:rsidR="001A0B11">
        <w:rPr>
          <w:rFonts w:asciiTheme="majorBidi" w:hAnsiTheme="majorBidi" w:cstheme="majorBidi"/>
          <w:lang w:val="vi-VN"/>
        </w:rPr>
        <w:t xml:space="preserve"> </w:t>
      </w:r>
      <w:r w:rsidR="001A0B11" w:rsidRPr="00095DB6">
        <w:rPr>
          <w:color w:val="205B83"/>
        </w:rPr>
        <w:sym w:font="AGA Arabesque" w:char="0065"/>
      </w:r>
      <w:r w:rsidR="00460482">
        <w:rPr>
          <w:rFonts w:asciiTheme="majorBidi" w:hAnsiTheme="majorBidi" w:cstheme="majorBidi"/>
          <w:lang w:val="vi-VN"/>
        </w:rPr>
        <w:t xml:space="preserve"> lau giày còn nếu đôi bàn chân không mang giày thì Người </w:t>
      </w:r>
      <w:r w:rsidR="00460482">
        <w:rPr>
          <w:rFonts w:asciiTheme="majorBidi" w:hAnsiTheme="majorBidi" w:cstheme="majorBidi"/>
          <w:lang w:val="vi-VN"/>
        </w:rPr>
        <w:lastRenderedPageBreak/>
        <w:t>rửa chứ Người không bảo mang vào rồi lau hoặc cởi giày ra để rửa.</w:t>
      </w:r>
    </w:p>
    <w:p w:rsidR="00460482" w:rsidRDefault="0030123B" w:rsidP="003A2DE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Thời gian được phép lau giày: Đối với người </w:t>
      </w:r>
      <w:r w:rsidR="00EC54F8">
        <w:rPr>
          <w:rFonts w:asciiTheme="majorBidi" w:hAnsiTheme="majorBidi" w:cstheme="majorBidi"/>
          <w:lang w:val="vi-VN"/>
        </w:rPr>
        <w:t>đang ở</w:t>
      </w:r>
      <w:r>
        <w:rPr>
          <w:rFonts w:asciiTheme="majorBidi" w:hAnsiTheme="majorBidi" w:cstheme="majorBidi"/>
          <w:lang w:val="vi-VN"/>
        </w:rPr>
        <w:t xml:space="preserve"> nơi cư trú là một ngày một đêm, còn người đi đường được phép dâng lễ nguyện</w:t>
      </w:r>
      <w:r w:rsidR="001A0B11">
        <w:rPr>
          <w:rFonts w:asciiTheme="majorBidi" w:hAnsiTheme="majorBidi" w:cstheme="majorBidi"/>
          <w:lang w:val="vi-VN"/>
        </w:rPr>
        <w:t xml:space="preserve"> Salah</w:t>
      </w:r>
      <w:r>
        <w:rPr>
          <w:rFonts w:asciiTheme="majorBidi" w:hAnsiTheme="majorBidi" w:cstheme="majorBidi"/>
          <w:lang w:val="vi-VN"/>
        </w:rPr>
        <w:t xml:space="preserve"> theo hình thức Qasr (rút ngắn các lễ nguyện</w:t>
      </w:r>
      <w:r w:rsidR="00870467">
        <w:rPr>
          <w:rFonts w:asciiTheme="majorBidi" w:hAnsiTheme="majorBidi" w:cstheme="majorBidi"/>
          <w:lang w:val="vi-VN"/>
        </w:rPr>
        <w:t xml:space="preserve"> Salah gồm</w:t>
      </w:r>
      <w:r>
        <w:rPr>
          <w:rFonts w:asciiTheme="majorBidi" w:hAnsiTheme="majorBidi" w:cstheme="majorBidi"/>
          <w:lang w:val="vi-VN"/>
        </w:rPr>
        <w:t xml:space="preserve"> bốn Rak’at thành hai Rak’at) thì được phép</w:t>
      </w:r>
      <w:r w:rsidR="005E43D4">
        <w:rPr>
          <w:rFonts w:asciiTheme="majorBidi" w:hAnsiTheme="majorBidi" w:cstheme="majorBidi"/>
          <w:lang w:val="vi-VN"/>
        </w:rPr>
        <w:t xml:space="preserve"> lau qua giày trong</w:t>
      </w:r>
      <w:r>
        <w:rPr>
          <w:rFonts w:asciiTheme="majorBidi" w:hAnsiTheme="majorBidi" w:cstheme="majorBidi"/>
          <w:lang w:val="vi-VN"/>
        </w:rPr>
        <w:t xml:space="preserve"> ba ngày ba đêm</w:t>
      </w:r>
      <w:r w:rsidR="005E43D4">
        <w:rPr>
          <w:rFonts w:asciiTheme="majorBidi" w:hAnsiTheme="majorBidi" w:cstheme="majorBidi"/>
          <w:lang w:val="vi-VN"/>
        </w:rPr>
        <w:t xml:space="preserve">. Ông Ali </w:t>
      </w:r>
      <w:r w:rsidR="005E43D4" w:rsidRPr="00A00201">
        <w:rPr>
          <w:color w:val="205B83"/>
        </w:rPr>
        <w:sym w:font="AGA Arabesque" w:char="0074"/>
      </w:r>
      <w:r w:rsidR="005E43D4">
        <w:rPr>
          <w:rFonts w:asciiTheme="majorBidi" w:hAnsiTheme="majorBidi" w:cstheme="majorBidi"/>
          <w:lang w:val="vi-VN"/>
        </w:rPr>
        <w:t xml:space="preserve"> thuật rằng Thiên sứ của Allah </w:t>
      </w:r>
      <w:r w:rsidR="005E43D4" w:rsidRPr="00095DB6">
        <w:rPr>
          <w:color w:val="205B83"/>
        </w:rPr>
        <w:sym w:font="AGA Arabesque" w:char="0065"/>
      </w:r>
      <w:r w:rsidR="005E43D4">
        <w:rPr>
          <w:rFonts w:asciiTheme="majorBidi" w:hAnsiTheme="majorBidi" w:cstheme="majorBidi"/>
          <w:lang w:val="vi-VN"/>
        </w:rPr>
        <w:t xml:space="preserve"> nói: </w:t>
      </w:r>
    </w:p>
    <w:p w:rsidR="005E43D4" w:rsidRDefault="00F24466" w:rsidP="002F46C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24466">
        <w:rPr>
          <w:rFonts w:ascii="Traditional Arabic" w:cs="KFGQPC Uthman Taha Naskh" w:hint="cs"/>
          <w:b/>
          <w:bCs/>
          <w:color w:val="1F3864" w:themeColor="accent5" w:themeShade="80"/>
          <w:sz w:val="32"/>
          <w:szCs w:val="32"/>
          <w:rtl/>
        </w:rPr>
        <w:t>الْمَسْحُ</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عَلَى</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الْخُفَّيْنِ</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لِلْمُسَافِرِ</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ثَلاَثَةُ</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أَيَّامٍ</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وَلِلْمُقِيمِ</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يَوْمٌ</w:t>
      </w:r>
      <w:r w:rsidRPr="00F24466">
        <w:rPr>
          <w:rFonts w:ascii="Traditional Arabic" w:cs="KFGQPC Uthman Taha Naskh"/>
          <w:b/>
          <w:bCs/>
          <w:color w:val="1F3864" w:themeColor="accent5" w:themeShade="80"/>
          <w:sz w:val="32"/>
          <w:szCs w:val="32"/>
          <w:rtl/>
        </w:rPr>
        <w:t xml:space="preserve"> </w:t>
      </w:r>
      <w:r w:rsidRPr="00F24466">
        <w:rPr>
          <w:rFonts w:ascii="Traditional Arabic" w:cs="KFGQPC Uthman Taha Naskh" w:hint="cs"/>
          <w:b/>
          <w:bCs/>
          <w:color w:val="1F3864" w:themeColor="accent5" w:themeShade="80"/>
          <w:sz w:val="32"/>
          <w:szCs w:val="32"/>
          <w:rtl/>
        </w:rPr>
        <w:t>وَلَيْلَةٌ</w:t>
      </w:r>
      <w:r w:rsidRPr="0027444D">
        <w:rPr>
          <w:rFonts w:ascii="KFGQPC Uthman Taha Naskh" w:hAnsi="KFGQPC Uthman Taha Naskh" w:cs="KFGQPC Uthman Taha Naskh" w:hint="cs"/>
          <w:b/>
          <w:bCs/>
          <w:color w:val="1F3864" w:themeColor="accent5" w:themeShade="80"/>
          <w:sz w:val="32"/>
          <w:szCs w:val="32"/>
          <w:rtl/>
        </w:rPr>
        <w:t>}</w:t>
      </w:r>
      <w:r w:rsidR="002F46CF">
        <w:rPr>
          <w:rFonts w:ascii="KFGQPC Uthman Taha Naskh" w:hAnsi="KFGQPC Uthman Taha Naskh" w:cs="KFGQPC Uthman Taha Naskh" w:hint="cs"/>
          <w:b/>
          <w:bCs/>
          <w:color w:val="1F3864" w:themeColor="accent5" w:themeShade="80"/>
          <w:sz w:val="32"/>
          <w:szCs w:val="32"/>
          <w:rtl/>
        </w:rPr>
        <w:t xml:space="preserve"> </w:t>
      </w:r>
      <w:r w:rsidR="002F46CF" w:rsidRPr="002F46CF">
        <w:rPr>
          <w:rFonts w:ascii="KFGQPC Uthman Taha Naskh" w:hAnsi="KFGQPC Uthman Taha Naskh" w:cs="KFGQPC Uthman Taha Naskh" w:hint="cs"/>
          <w:color w:val="1F3864" w:themeColor="accent5" w:themeShade="80"/>
          <w:rtl/>
        </w:rPr>
        <w:t>رواه مسلم.</w:t>
      </w:r>
    </w:p>
    <w:p w:rsidR="002F46CF" w:rsidRPr="002F46CF" w:rsidRDefault="002F46CF" w:rsidP="002C5CBC">
      <w:pPr>
        <w:bidi w:val="0"/>
        <w:spacing w:before="120" w:after="0" w:line="240" w:lineRule="auto"/>
        <w:jc w:val="both"/>
        <w:rPr>
          <w:rFonts w:asciiTheme="majorBidi" w:hAnsiTheme="majorBidi" w:cstheme="majorBidi"/>
          <w:b/>
          <w:bCs/>
          <w:color w:val="1F3864" w:themeColor="accent5" w:themeShade="80"/>
          <w:lang w:val="vi-VN"/>
        </w:rPr>
      </w:pPr>
      <w:r w:rsidRPr="002F46CF">
        <w:rPr>
          <w:rFonts w:asciiTheme="majorBidi" w:hAnsiTheme="majorBidi" w:cstheme="majorBidi"/>
          <w:b/>
          <w:bCs/>
          <w:color w:val="1F3864" w:themeColor="accent5" w:themeShade="80"/>
          <w:lang w:val="vi-VN"/>
        </w:rPr>
        <w:t>“</w:t>
      </w:r>
      <w:r w:rsidR="005429ED">
        <w:rPr>
          <w:rFonts w:asciiTheme="majorBidi" w:hAnsiTheme="majorBidi" w:cstheme="majorBidi"/>
          <w:b/>
          <w:bCs/>
          <w:color w:val="1F3864" w:themeColor="accent5" w:themeShade="80"/>
          <w:lang w:val="vi-VN"/>
        </w:rPr>
        <w:t xml:space="preserve">Việc lau </w:t>
      </w:r>
      <w:r w:rsidR="002C5CBC">
        <w:rPr>
          <w:rFonts w:asciiTheme="majorBidi" w:hAnsiTheme="majorBidi" w:cstheme="majorBidi"/>
          <w:b/>
          <w:bCs/>
          <w:color w:val="1F3864" w:themeColor="accent5" w:themeShade="80"/>
          <w:lang w:val="vi-VN"/>
        </w:rPr>
        <w:t>vuốt lên giày</w:t>
      </w:r>
      <w:r w:rsidR="005429ED">
        <w:rPr>
          <w:rFonts w:asciiTheme="majorBidi" w:hAnsiTheme="majorBidi" w:cstheme="majorBidi"/>
          <w:b/>
          <w:bCs/>
          <w:color w:val="1F3864" w:themeColor="accent5" w:themeShade="80"/>
          <w:lang w:val="vi-VN"/>
        </w:rPr>
        <w:t xml:space="preserve"> được phép trong ba ngày ba đêm đối với người đi đường và một ngày một đêm đối với người</w:t>
      </w:r>
      <w:r w:rsidR="00336FFA">
        <w:rPr>
          <w:rFonts w:asciiTheme="majorBidi" w:hAnsiTheme="majorBidi" w:cstheme="majorBidi"/>
          <w:b/>
          <w:bCs/>
          <w:color w:val="1F3864" w:themeColor="accent5" w:themeShade="80"/>
          <w:lang w:val="vi-VN"/>
        </w:rPr>
        <w:t xml:space="preserve"> đang</w:t>
      </w:r>
      <w:r w:rsidR="005429ED">
        <w:rPr>
          <w:rFonts w:asciiTheme="majorBidi" w:hAnsiTheme="majorBidi" w:cstheme="majorBidi"/>
          <w:b/>
          <w:bCs/>
          <w:color w:val="1F3864" w:themeColor="accent5" w:themeShade="80"/>
          <w:lang w:val="vi-VN"/>
        </w:rPr>
        <w:t xml:space="preserve"> ở nơi cư trú.</w:t>
      </w:r>
      <w:r w:rsidRPr="002F46CF">
        <w:rPr>
          <w:rFonts w:asciiTheme="majorBidi" w:hAnsiTheme="majorBidi" w:cstheme="majorBidi"/>
          <w:b/>
          <w:bCs/>
          <w:color w:val="1F3864" w:themeColor="accent5" w:themeShade="80"/>
          <w:lang w:val="vi-VN"/>
        </w:rPr>
        <w:t>”</w:t>
      </w:r>
      <w:r w:rsidR="00336FFA">
        <w:rPr>
          <w:rFonts w:asciiTheme="majorBidi" w:hAnsiTheme="majorBidi" w:cstheme="majorBidi"/>
          <w:b/>
          <w:bCs/>
          <w:color w:val="1F3864" w:themeColor="accent5" w:themeShade="80"/>
          <w:lang w:val="vi-VN"/>
        </w:rPr>
        <w:t xml:space="preserve"> </w:t>
      </w:r>
      <w:r w:rsidR="00336FFA" w:rsidRPr="00336FFA">
        <w:rPr>
          <w:rFonts w:asciiTheme="majorBidi" w:hAnsiTheme="majorBidi" w:cstheme="majorBidi"/>
          <w:color w:val="1F3864" w:themeColor="accent5" w:themeShade="80"/>
          <w:lang w:val="vi-VN"/>
        </w:rPr>
        <w:t>(</w:t>
      </w:r>
      <w:r w:rsidR="00336FFA" w:rsidRPr="00336FFA">
        <w:rPr>
          <w:rFonts w:asciiTheme="majorBidi" w:hAnsiTheme="majorBidi" w:cstheme="majorBidi"/>
          <w:i/>
          <w:iCs/>
          <w:color w:val="1F3864" w:themeColor="accent5" w:themeShade="80"/>
          <w:lang w:val="vi-VN"/>
        </w:rPr>
        <w:t>Muslim</w:t>
      </w:r>
      <w:r w:rsidR="00336FFA" w:rsidRPr="00336FFA">
        <w:rPr>
          <w:rFonts w:asciiTheme="majorBidi" w:hAnsiTheme="majorBidi" w:cstheme="majorBidi"/>
          <w:color w:val="1F3864" w:themeColor="accent5" w:themeShade="80"/>
          <w:lang w:val="vi-VN"/>
        </w:rPr>
        <w:t>).</w:t>
      </w:r>
    </w:p>
    <w:p w:rsidR="00B03C75" w:rsidRDefault="00B03C75" w:rsidP="0086236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gian bắt đầu cho cả hai trường hợp</w:t>
      </w:r>
      <w:r w:rsidR="00D836B3">
        <w:rPr>
          <w:rFonts w:asciiTheme="majorBidi" w:hAnsiTheme="majorBidi" w:cstheme="majorBidi"/>
          <w:lang w:val="vi-VN"/>
        </w:rPr>
        <w:t xml:space="preserve"> được tính</w:t>
      </w:r>
      <w:r>
        <w:rPr>
          <w:rFonts w:asciiTheme="majorBidi" w:hAnsiTheme="majorBidi" w:cstheme="majorBidi"/>
          <w:lang w:val="vi-VN"/>
        </w:rPr>
        <w:t xml:space="preserve"> từ lúc khi đã lau giày</w:t>
      </w:r>
      <w:r w:rsidR="007B5B33">
        <w:rPr>
          <w:rFonts w:asciiTheme="majorBidi" w:hAnsiTheme="majorBidi" w:cstheme="majorBidi"/>
          <w:lang w:val="vi-VN"/>
        </w:rPr>
        <w:t xml:space="preserve"> sau</w:t>
      </w:r>
      <w:r>
        <w:rPr>
          <w:rFonts w:asciiTheme="majorBidi" w:hAnsiTheme="majorBidi" w:cstheme="majorBidi"/>
          <w:lang w:val="vi-VN"/>
        </w:rPr>
        <w:t xml:space="preserve"> khi đã hư Wudu’.</w:t>
      </w:r>
    </w:p>
    <w:p w:rsidR="00E82CB4" w:rsidRPr="005E6491" w:rsidRDefault="00C72882" w:rsidP="00887571">
      <w:pPr>
        <w:bidi w:val="0"/>
        <w:spacing w:before="120" w:after="0" w:line="240" w:lineRule="auto"/>
        <w:ind w:firstLine="720"/>
        <w:jc w:val="both"/>
        <w:rPr>
          <w:rFonts w:asciiTheme="majorBidi" w:hAnsiTheme="majorBidi" w:cstheme="majorBidi"/>
          <w:b/>
          <w:bCs/>
          <w:color w:val="C45911" w:themeColor="accent2" w:themeShade="BF"/>
          <w:lang w:val="vi-VN"/>
        </w:rPr>
      </w:pPr>
      <w:r w:rsidRPr="005E6491">
        <w:rPr>
          <w:rFonts w:asciiTheme="majorBidi" w:hAnsiTheme="majorBidi" w:cstheme="majorBidi"/>
          <w:b/>
          <w:bCs/>
          <w:color w:val="C45911" w:themeColor="accent2" w:themeShade="BF"/>
          <w:lang w:val="vi-VN"/>
        </w:rPr>
        <w:t>Các điều kiện</w:t>
      </w:r>
      <w:r w:rsidR="00D314F9" w:rsidRPr="005E6491">
        <w:rPr>
          <w:rFonts w:asciiTheme="majorBidi" w:hAnsiTheme="majorBidi" w:cstheme="majorBidi"/>
          <w:b/>
          <w:bCs/>
          <w:color w:val="C45911" w:themeColor="accent2" w:themeShade="BF"/>
          <w:lang w:val="vi-VN"/>
        </w:rPr>
        <w:t xml:space="preserve"> cần cho việc lau giày:</w:t>
      </w:r>
    </w:p>
    <w:p w:rsidR="00D314F9" w:rsidRDefault="00116D6E" w:rsidP="008875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được phép lau giày và những gì khác tương tự với giày như vớ cần phải hội đủ các điều kiện sau:</w:t>
      </w:r>
    </w:p>
    <w:p w:rsidR="00116D6E" w:rsidRDefault="00C10347" w:rsidP="005F1474">
      <w:pPr>
        <w:pStyle w:val="ListParagraph"/>
        <w:numPr>
          <w:ilvl w:val="0"/>
          <w:numId w:val="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Giày (vớ) được mang vào sau khi cơ thể đã có Taha-rah</w:t>
      </w:r>
      <w:r w:rsidR="004C3DB8">
        <w:rPr>
          <w:rFonts w:asciiTheme="majorBidi" w:hAnsiTheme="majorBidi" w:cstheme="majorBidi"/>
          <w:lang w:val="vi-VN"/>
        </w:rPr>
        <w:t>; bằng chứng là Hadith được ghi lại trong hai bộ Sahih Albukhari và Muslim qua lời thuật của Al-Mughi-rah bin Shu’bah</w:t>
      </w:r>
      <w:r w:rsidR="00AC074E">
        <w:rPr>
          <w:rFonts w:asciiTheme="majorBidi" w:hAnsiTheme="majorBidi" w:cstheme="majorBidi"/>
          <w:lang w:val="vi-VN"/>
        </w:rPr>
        <w:t xml:space="preserve"> và các vị Sahabah khác rằng Thiên sứ của Allah </w:t>
      </w:r>
      <w:r w:rsidR="00AC074E" w:rsidRPr="00095DB6">
        <w:rPr>
          <w:color w:val="205B83"/>
        </w:rPr>
        <w:sym w:font="AGA Arabesque" w:char="0065"/>
      </w:r>
      <w:r w:rsidR="00AC074E">
        <w:rPr>
          <w:rFonts w:asciiTheme="majorBidi" w:hAnsiTheme="majorBidi" w:cstheme="majorBidi"/>
          <w:lang w:val="vi-VN"/>
        </w:rPr>
        <w:t xml:space="preserve"> nói:</w:t>
      </w:r>
    </w:p>
    <w:p w:rsidR="00AC074E" w:rsidRDefault="001E7EB6" w:rsidP="001E7EB6">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E7EB6">
        <w:rPr>
          <w:rFonts w:ascii="Traditional Arabic" w:cs="KFGQPC Uthman Taha Naskh" w:hint="cs"/>
          <w:b/>
          <w:bCs/>
          <w:color w:val="2F5496" w:themeColor="accent5" w:themeShade="BF"/>
          <w:sz w:val="32"/>
          <w:szCs w:val="32"/>
          <w:rtl/>
        </w:rPr>
        <w:t>دَعْهُمَا،</w:t>
      </w:r>
      <w:r w:rsidRPr="001E7EB6">
        <w:rPr>
          <w:rFonts w:ascii="Traditional Arabic" w:cs="KFGQPC Uthman Taha Naskh"/>
          <w:b/>
          <w:bCs/>
          <w:color w:val="2F5496" w:themeColor="accent5" w:themeShade="BF"/>
          <w:sz w:val="32"/>
          <w:szCs w:val="32"/>
          <w:rtl/>
        </w:rPr>
        <w:t xml:space="preserve"> </w:t>
      </w:r>
      <w:r w:rsidRPr="001E7EB6">
        <w:rPr>
          <w:rFonts w:ascii="Traditional Arabic" w:cs="KFGQPC Uthman Taha Naskh" w:hint="cs"/>
          <w:b/>
          <w:bCs/>
          <w:color w:val="2F5496" w:themeColor="accent5" w:themeShade="BF"/>
          <w:sz w:val="32"/>
          <w:szCs w:val="32"/>
          <w:rtl/>
        </w:rPr>
        <w:t>فَإِنِّى</w:t>
      </w:r>
      <w:r w:rsidRPr="001E7EB6">
        <w:rPr>
          <w:rFonts w:ascii="Traditional Arabic" w:cs="KFGQPC Uthman Taha Naskh"/>
          <w:b/>
          <w:bCs/>
          <w:color w:val="2F5496" w:themeColor="accent5" w:themeShade="BF"/>
          <w:sz w:val="32"/>
          <w:szCs w:val="32"/>
          <w:rtl/>
        </w:rPr>
        <w:t xml:space="preserve"> </w:t>
      </w:r>
      <w:r w:rsidRPr="001E7EB6">
        <w:rPr>
          <w:rFonts w:ascii="Traditional Arabic" w:cs="KFGQPC Uthman Taha Naskh" w:hint="cs"/>
          <w:b/>
          <w:bCs/>
          <w:color w:val="2F5496" w:themeColor="accent5" w:themeShade="BF"/>
          <w:sz w:val="32"/>
          <w:szCs w:val="32"/>
          <w:rtl/>
        </w:rPr>
        <w:t>أَدْخَلْتُهُمَا</w:t>
      </w:r>
      <w:r w:rsidRPr="001E7EB6">
        <w:rPr>
          <w:rFonts w:ascii="Traditional Arabic" w:cs="KFGQPC Uthman Taha Naskh"/>
          <w:b/>
          <w:bCs/>
          <w:color w:val="2F5496" w:themeColor="accent5" w:themeShade="BF"/>
          <w:sz w:val="32"/>
          <w:szCs w:val="32"/>
          <w:rtl/>
        </w:rPr>
        <w:t xml:space="preserve"> </w:t>
      </w:r>
      <w:r w:rsidRPr="001E7EB6">
        <w:rPr>
          <w:rFonts w:ascii="Traditional Arabic" w:cs="KFGQPC Uthman Taha Naskh" w:hint="cs"/>
          <w:b/>
          <w:bCs/>
          <w:color w:val="2F5496" w:themeColor="accent5" w:themeShade="BF"/>
          <w:sz w:val="32"/>
          <w:szCs w:val="32"/>
          <w:rtl/>
        </w:rPr>
        <w:t>طَاهِرَتَيْنِ</w:t>
      </w:r>
      <w:r w:rsidRPr="0027444D">
        <w:rPr>
          <w:rFonts w:ascii="KFGQPC Uthman Taha Naskh" w:hAnsi="KFGQPC Uthman Taha Naskh" w:cs="KFGQPC Uthman Taha Naskh" w:hint="cs"/>
          <w:b/>
          <w:bCs/>
          <w:color w:val="1F3864" w:themeColor="accent5" w:themeShade="80"/>
          <w:sz w:val="32"/>
          <w:szCs w:val="32"/>
          <w:rtl/>
        </w:rPr>
        <w:t>}</w:t>
      </w:r>
    </w:p>
    <w:p w:rsidR="001E7EB6" w:rsidRDefault="001E7EB6" w:rsidP="001E7EB6">
      <w:pPr>
        <w:bidi w:val="0"/>
        <w:spacing w:before="120" w:after="0" w:line="240" w:lineRule="auto"/>
        <w:jc w:val="both"/>
        <w:rPr>
          <w:rFonts w:asciiTheme="majorBidi" w:hAnsiTheme="majorBidi" w:cstheme="majorBidi"/>
          <w:b/>
          <w:bCs/>
          <w:color w:val="2F5496" w:themeColor="accent5" w:themeShade="BF"/>
          <w:lang w:val="vi-VN"/>
        </w:rPr>
      </w:pPr>
      <w:r>
        <w:rPr>
          <w:rFonts w:asciiTheme="majorBidi" w:hAnsiTheme="majorBidi" w:cstheme="majorBidi"/>
          <w:b/>
          <w:bCs/>
          <w:color w:val="2F5496" w:themeColor="accent5" w:themeShade="BF"/>
          <w:lang w:val="vi-VN"/>
        </w:rPr>
        <w:t>“</w:t>
      </w:r>
      <w:r w:rsidR="004E1CC7">
        <w:rPr>
          <w:rFonts w:asciiTheme="majorBidi" w:hAnsiTheme="majorBidi" w:cstheme="majorBidi"/>
          <w:b/>
          <w:bCs/>
          <w:color w:val="2F5496" w:themeColor="accent5" w:themeShade="BF"/>
          <w:lang w:val="vi-VN"/>
        </w:rPr>
        <w:t>Cứ để mặc nó (đôi giày), bởi quả thật Ta đã mang nó vào trong tình trạng Taha-rah</w:t>
      </w:r>
      <w:r>
        <w:rPr>
          <w:rFonts w:asciiTheme="majorBidi" w:hAnsiTheme="majorBidi" w:cstheme="majorBidi"/>
          <w:b/>
          <w:bCs/>
          <w:color w:val="2F5496" w:themeColor="accent5" w:themeShade="BF"/>
          <w:lang w:val="vi-VN"/>
        </w:rPr>
        <w:t>”</w:t>
      </w:r>
      <w:r w:rsidR="004E1CC7">
        <w:rPr>
          <w:rFonts w:asciiTheme="majorBidi" w:hAnsiTheme="majorBidi" w:cstheme="majorBidi"/>
          <w:b/>
          <w:bCs/>
          <w:color w:val="2F5496" w:themeColor="accent5" w:themeShade="BF"/>
          <w:lang w:val="vi-VN"/>
        </w:rPr>
        <w:t>.</w:t>
      </w:r>
    </w:p>
    <w:p w:rsidR="00AC074E" w:rsidRDefault="00423BB3" w:rsidP="005F1474">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Giày (vớ) phải bao phủ cả mắt cá chân.</w:t>
      </w:r>
    </w:p>
    <w:p w:rsidR="00423BB3" w:rsidRDefault="00423BB3" w:rsidP="005F1474">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nằm trong thời gian được ấn định.</w:t>
      </w:r>
    </w:p>
    <w:p w:rsidR="00423BB3" w:rsidRPr="00881270" w:rsidRDefault="00797FC1" w:rsidP="005F1474">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Giày (vớ) phải thuộc những gì được phép dùng, nếu là da của động vật chết hay chó hoặc những thứ Haram thì việc lau giày không có giá trị.</w:t>
      </w:r>
    </w:p>
    <w:p w:rsidR="00095DB6" w:rsidRPr="00487915" w:rsidRDefault="00487915" w:rsidP="00B03C75">
      <w:pPr>
        <w:bidi w:val="0"/>
        <w:spacing w:before="120" w:after="0" w:line="240" w:lineRule="auto"/>
        <w:ind w:firstLine="720"/>
        <w:jc w:val="both"/>
        <w:rPr>
          <w:rFonts w:asciiTheme="majorBidi" w:hAnsiTheme="majorBidi" w:cstheme="majorBidi"/>
          <w:color w:val="C45911" w:themeColor="accent2" w:themeShade="BF"/>
          <w:lang w:val="vi-VN"/>
        </w:rPr>
      </w:pPr>
      <w:r w:rsidRPr="00487915">
        <w:rPr>
          <w:rFonts w:asciiTheme="majorBidi" w:hAnsiTheme="majorBidi" w:cstheme="majorBidi"/>
          <w:color w:val="C45911" w:themeColor="accent2" w:themeShade="BF"/>
          <w:lang w:val="vi-VN"/>
        </w:rPr>
        <w:t>* Được phép lau lên khăn quấn đầu với hai điều kiện:</w:t>
      </w:r>
    </w:p>
    <w:p w:rsidR="00487915" w:rsidRDefault="001D1A1C" w:rsidP="005F1474">
      <w:pPr>
        <w:pStyle w:val="ListParagraph"/>
        <w:numPr>
          <w:ilvl w:val="0"/>
          <w:numId w:val="10"/>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Chiếc khăn quấn phải bảo phủ cả toàn đầu.</w:t>
      </w:r>
    </w:p>
    <w:p w:rsidR="001D1A1C" w:rsidRDefault="00A1382E" w:rsidP="005F1474">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được mặc vào khi cơ thể đã Taha-rah.</w:t>
      </w:r>
    </w:p>
    <w:p w:rsidR="00A1382E" w:rsidRPr="00A1382E" w:rsidRDefault="00A1382E" w:rsidP="00A1382E">
      <w:pPr>
        <w:bidi w:val="0"/>
        <w:spacing w:before="120" w:after="0" w:line="240" w:lineRule="auto"/>
        <w:ind w:firstLine="720"/>
        <w:jc w:val="both"/>
        <w:rPr>
          <w:rFonts w:asciiTheme="majorBidi" w:hAnsiTheme="majorBidi" w:cstheme="majorBidi"/>
          <w:color w:val="C45911" w:themeColor="accent2" w:themeShade="BF"/>
          <w:lang w:val="vi-VN"/>
        </w:rPr>
      </w:pPr>
      <w:r w:rsidRPr="00A1382E">
        <w:rPr>
          <w:rFonts w:asciiTheme="majorBidi" w:hAnsiTheme="majorBidi" w:cstheme="majorBidi"/>
          <w:color w:val="C45911" w:themeColor="accent2" w:themeShade="BF"/>
          <w:lang w:val="vi-VN"/>
        </w:rPr>
        <w:t>* Được phép lau lên chỗ băng bó vết thương:</w:t>
      </w:r>
    </w:p>
    <w:p w:rsidR="00A1382E" w:rsidRDefault="00EA560A" w:rsidP="00A1382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lau lên chỗ băng bó vết thương, bằng chứng cho điều này là những gì được thuật lại từ Ibnu Umar</w:t>
      </w:r>
      <w:r w:rsidR="00942D5F">
        <w:rPr>
          <w:rFonts w:asciiTheme="majorBidi" w:hAnsiTheme="majorBidi" w:cstheme="majorBidi"/>
          <w:lang w:val="vi-VN"/>
        </w:rPr>
        <w:t xml:space="preserve"> </w:t>
      </w:r>
      <w:r w:rsidR="00942D5F" w:rsidRPr="00A00201">
        <w:rPr>
          <w:color w:val="205B83"/>
        </w:rPr>
        <w:sym w:font="AGA Arabesque" w:char="0074"/>
      </w:r>
      <w:r>
        <w:rPr>
          <w:rFonts w:asciiTheme="majorBidi" w:hAnsiTheme="majorBidi" w:cstheme="majorBidi"/>
          <w:lang w:val="vi-VN"/>
        </w:rPr>
        <w:t>. Tuy nhiên,</w:t>
      </w:r>
      <w:r w:rsidR="002D1B51">
        <w:rPr>
          <w:rFonts w:asciiTheme="majorBidi" w:hAnsiTheme="majorBidi" w:cstheme="majorBidi"/>
          <w:lang w:val="vi-VN"/>
        </w:rPr>
        <w:t xml:space="preserve"> </w:t>
      </w:r>
      <w:r w:rsidR="0094339B">
        <w:rPr>
          <w:rFonts w:asciiTheme="majorBidi" w:hAnsiTheme="majorBidi" w:cstheme="majorBidi"/>
          <w:lang w:val="vi-VN"/>
        </w:rPr>
        <w:t>việc làm này chỉ được phép với điều kiện thực sự cần chẳng hạn như do sợ ảnh hưởng đến vết thương; nhưng nếu vết thương không ảnh hưởng gì thì bắt buộc phải tháo băng ra.</w:t>
      </w:r>
    </w:p>
    <w:p w:rsidR="00134A08" w:rsidRPr="00B87FB6" w:rsidRDefault="00AC5E0C" w:rsidP="00134A08">
      <w:pPr>
        <w:bidi w:val="0"/>
        <w:spacing w:before="120" w:after="0" w:line="240" w:lineRule="auto"/>
        <w:ind w:firstLine="720"/>
        <w:jc w:val="both"/>
        <w:rPr>
          <w:rFonts w:asciiTheme="majorBidi" w:hAnsiTheme="majorBidi" w:cstheme="majorBidi"/>
          <w:color w:val="C45911" w:themeColor="accent2" w:themeShade="BF"/>
          <w:lang w:val="vi-VN"/>
        </w:rPr>
      </w:pPr>
      <w:r w:rsidRPr="00B87FB6">
        <w:rPr>
          <w:rFonts w:asciiTheme="majorBidi" w:hAnsiTheme="majorBidi" w:cstheme="majorBidi"/>
          <w:color w:val="C45911" w:themeColor="accent2" w:themeShade="BF"/>
          <w:lang w:val="vi-VN"/>
        </w:rPr>
        <w:t>* Ngư</w:t>
      </w:r>
      <w:r w:rsidR="0012368F">
        <w:rPr>
          <w:rFonts w:asciiTheme="majorBidi" w:hAnsiTheme="majorBidi" w:cstheme="majorBidi"/>
          <w:color w:val="C45911" w:themeColor="accent2" w:themeShade="BF"/>
          <w:lang w:val="vi-VN"/>
        </w:rPr>
        <w:t>ờ</w:t>
      </w:r>
      <w:r w:rsidRPr="00B87FB6">
        <w:rPr>
          <w:rFonts w:asciiTheme="majorBidi" w:hAnsiTheme="majorBidi" w:cstheme="majorBidi"/>
          <w:color w:val="C45911" w:themeColor="accent2" w:themeShade="BF"/>
          <w:lang w:val="vi-VN"/>
        </w:rPr>
        <w:t>i bị thương không nằm ngoài các trường hợp sau:</w:t>
      </w:r>
    </w:p>
    <w:p w:rsidR="00AC5E0C" w:rsidRDefault="00186C41" w:rsidP="005F1474">
      <w:pPr>
        <w:pStyle w:val="ListParagraph"/>
        <w:numPr>
          <w:ilvl w:val="0"/>
          <w:numId w:val="1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Có băng bó vết thương, trường hợp này thì lau lên chỗ băng bó.</w:t>
      </w:r>
    </w:p>
    <w:p w:rsidR="00186C41" w:rsidRDefault="00186C41" w:rsidP="005F1474">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có băng bó vế</w:t>
      </w:r>
      <w:r w:rsidR="0041609C">
        <w:rPr>
          <w:rFonts w:asciiTheme="majorBidi" w:hAnsiTheme="majorBidi" w:cstheme="majorBidi"/>
          <w:lang w:val="vi-VN"/>
        </w:rPr>
        <w:t>t thương, và việc rửa hay lau đều</w:t>
      </w:r>
      <w:r>
        <w:rPr>
          <w:rFonts w:asciiTheme="majorBidi" w:hAnsiTheme="majorBidi" w:cstheme="majorBidi"/>
          <w:lang w:val="vi-VN"/>
        </w:rPr>
        <w:t xml:space="preserve"> không gây hại đến vết thương thì </w:t>
      </w:r>
      <w:r w:rsidR="0041609C">
        <w:rPr>
          <w:rFonts w:asciiTheme="majorBidi" w:hAnsiTheme="majorBidi" w:cstheme="majorBidi"/>
          <w:lang w:val="vi-VN"/>
        </w:rPr>
        <w:t xml:space="preserve">hãy </w:t>
      </w:r>
      <w:r>
        <w:rPr>
          <w:rFonts w:asciiTheme="majorBidi" w:hAnsiTheme="majorBidi" w:cstheme="majorBidi"/>
          <w:lang w:val="vi-VN"/>
        </w:rPr>
        <w:t>rử</w:t>
      </w:r>
      <w:r w:rsidR="0041609C">
        <w:rPr>
          <w:rFonts w:asciiTheme="majorBidi" w:hAnsiTheme="majorBidi" w:cstheme="majorBidi"/>
          <w:lang w:val="vi-VN"/>
        </w:rPr>
        <w:t>a hoặc lau</w:t>
      </w:r>
      <w:r>
        <w:rPr>
          <w:rFonts w:asciiTheme="majorBidi" w:hAnsiTheme="majorBidi" w:cstheme="majorBidi"/>
          <w:lang w:val="vi-VN"/>
        </w:rPr>
        <w:t>.</w:t>
      </w:r>
    </w:p>
    <w:p w:rsidR="00186C41" w:rsidRDefault="0041609C" w:rsidP="005F1474">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có băng bó vế</w:t>
      </w:r>
      <w:r w:rsidR="00ED27D1">
        <w:rPr>
          <w:rFonts w:asciiTheme="majorBidi" w:hAnsiTheme="majorBidi" w:cstheme="majorBidi"/>
          <w:lang w:val="vi-VN"/>
        </w:rPr>
        <w:t>t thương, và vết thương sẽ bị ảnh hưởng bởi việc rửa hoặc lau chùi thì hãy dùng hình thức Tayammum.</w:t>
      </w:r>
    </w:p>
    <w:p w:rsidR="00ED27D1" w:rsidRDefault="00C64496" w:rsidP="005F1474">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Được phép lau lên chỗ băng bó vết thương đối với tình trạng tiểu Hadath và đại Hadath</w:t>
      </w:r>
      <w:r w:rsidR="00DC3119">
        <w:rPr>
          <w:rFonts w:asciiTheme="majorBidi" w:hAnsiTheme="majorBidi" w:cstheme="majorBidi"/>
          <w:lang w:val="vi-VN"/>
        </w:rPr>
        <w:t>, không giới hạn thời gian, bởi vì việc lau lên chỗ băng bó vết thương là theo mức độ nhu cầu cần thiết.</w:t>
      </w:r>
    </w:p>
    <w:p w:rsidR="00DC3119" w:rsidRDefault="00FC4758" w:rsidP="00FC47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Cách thức lau giày: Cho các ngón tay thấm nướ</w:t>
      </w:r>
      <w:r w:rsidR="005278CE">
        <w:rPr>
          <w:rFonts w:asciiTheme="majorBidi" w:hAnsiTheme="majorBidi" w:cstheme="majorBidi"/>
          <w:lang w:val="vi-VN"/>
        </w:rPr>
        <w:t>c vuốt lâu</w:t>
      </w:r>
      <w:r>
        <w:rPr>
          <w:rFonts w:asciiTheme="majorBidi" w:hAnsiTheme="majorBidi" w:cstheme="majorBidi"/>
          <w:lang w:val="vi-VN"/>
        </w:rPr>
        <w:t xml:space="preserve"> lên phần trên của giày từ mũi bàn chân hướng lên cẳng chân, tay phải cho bàn chân phải và tay trái cho bàn chân trái, chỉ thực hiện một lần không lặp đi lặp lại nhiều lần.</w:t>
      </w:r>
    </w:p>
    <w:p w:rsidR="00FC5F4C" w:rsidRPr="00B75CD4" w:rsidRDefault="00B75CD4" w:rsidP="00B75CD4">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7152" behindDoc="0" locked="0" layoutInCell="1" allowOverlap="1">
            <wp:simplePos x="0" y="0"/>
            <wp:positionH relativeFrom="margin">
              <wp:posOffset>894715</wp:posOffset>
            </wp:positionH>
            <wp:positionV relativeFrom="paragraph">
              <wp:posOffset>304165</wp:posOffset>
            </wp:positionV>
            <wp:extent cx="2165350" cy="311150"/>
            <wp:effectExtent l="0" t="0" r="0" b="0"/>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B75CD4">
        <w:rPr>
          <w:rFonts w:asciiTheme="majorBidi" w:hAnsiTheme="majorBidi" w:cstheme="majorBidi"/>
          <w:b/>
          <w:bCs/>
          <w:color w:val="205B83"/>
          <w:sz w:val="44"/>
          <w:szCs w:val="44"/>
          <w:lang w:val="vi-VN"/>
        </w:rPr>
        <w:t>Những điều là hư Wudu’</w:t>
      </w:r>
    </w:p>
    <w:p w:rsidR="00B75CD4" w:rsidRDefault="00B75CD4" w:rsidP="00B75CD4">
      <w:pPr>
        <w:bidi w:val="0"/>
        <w:spacing w:before="120" w:after="0" w:line="240" w:lineRule="auto"/>
        <w:ind w:firstLine="720"/>
        <w:jc w:val="both"/>
        <w:rPr>
          <w:rFonts w:asciiTheme="majorBidi" w:hAnsiTheme="majorBidi" w:cstheme="majorBidi"/>
          <w:lang w:val="vi-VN"/>
        </w:rPr>
      </w:pPr>
    </w:p>
    <w:p w:rsidR="00B75CD4" w:rsidRDefault="00202F33" w:rsidP="005F1474">
      <w:pPr>
        <w:pStyle w:val="ListParagraph"/>
        <w:numPr>
          <w:ilvl w:val="0"/>
          <w:numId w:val="1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Những gì </w:t>
      </w:r>
      <w:r w:rsidR="007E2D35">
        <w:rPr>
          <w:rFonts w:asciiTheme="majorBidi" w:hAnsiTheme="majorBidi" w:cstheme="majorBidi"/>
          <w:lang w:val="vi-VN"/>
        </w:rPr>
        <w:t>xuất ra từ hai đường: bộ phận sinh dục và hậu môn (nước tiể</w:t>
      </w:r>
      <w:r w:rsidR="00DD1439">
        <w:rPr>
          <w:rFonts w:asciiTheme="majorBidi" w:hAnsiTheme="majorBidi" w:cstheme="majorBidi"/>
          <w:lang w:val="vi-VN"/>
        </w:rPr>
        <w:t>u;</w:t>
      </w:r>
      <w:r w:rsidR="007E2D35">
        <w:rPr>
          <w:rFonts w:asciiTheme="majorBidi" w:hAnsiTheme="majorBidi" w:cstheme="majorBidi"/>
          <w:lang w:val="vi-VN"/>
        </w:rPr>
        <w:t xml:space="preserve"> tinh dịch</w:t>
      </w:r>
      <w:r w:rsidR="00A83EEE">
        <w:rPr>
          <w:rFonts w:asciiTheme="majorBidi" w:hAnsiTheme="majorBidi" w:cstheme="majorBidi"/>
          <w:lang w:val="vi-VN"/>
        </w:rPr>
        <w:t>: Mani, M</w:t>
      </w:r>
      <w:r w:rsidR="00DD1439">
        <w:rPr>
          <w:rFonts w:asciiTheme="majorBidi" w:hAnsiTheme="majorBidi" w:cstheme="majorBidi"/>
          <w:lang w:val="vi-VN"/>
        </w:rPr>
        <w:t>azdi;</w:t>
      </w:r>
      <w:r w:rsidR="007E2D35">
        <w:rPr>
          <w:rFonts w:asciiTheme="majorBidi" w:hAnsiTheme="majorBidi" w:cstheme="majorBidi"/>
          <w:lang w:val="vi-VN"/>
        </w:rPr>
        <w:t xml:space="preserve"> kinh nguyệ</w:t>
      </w:r>
      <w:r w:rsidR="00DD1439">
        <w:rPr>
          <w:rFonts w:asciiTheme="majorBidi" w:hAnsiTheme="majorBidi" w:cstheme="majorBidi"/>
          <w:lang w:val="vi-VN"/>
        </w:rPr>
        <w:t>t; phân;</w:t>
      </w:r>
      <w:r w:rsidR="007E2D35">
        <w:rPr>
          <w:rFonts w:asciiTheme="majorBidi" w:hAnsiTheme="majorBidi" w:cstheme="majorBidi"/>
          <w:lang w:val="vi-VN"/>
        </w:rPr>
        <w:t xml:space="preserve"> hơi).</w:t>
      </w:r>
    </w:p>
    <w:p w:rsidR="007E2D35" w:rsidRDefault="007E2D35" w:rsidP="007E2D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032E3B">
        <w:rPr>
          <w:color w:val="205B83"/>
        </w:rPr>
        <w:sym w:font="AGA Arabesque" w:char="0049"/>
      </w:r>
      <w:r>
        <w:rPr>
          <w:rFonts w:asciiTheme="majorBidi" w:hAnsiTheme="majorBidi" w:cstheme="majorBidi"/>
          <w:lang w:val="vi-VN"/>
        </w:rPr>
        <w:t xml:space="preserve"> phán:</w:t>
      </w:r>
    </w:p>
    <w:p w:rsidR="00770564" w:rsidRPr="006C3234" w:rsidRDefault="00770564" w:rsidP="00770564">
      <w:pPr>
        <w:tabs>
          <w:tab w:val="center" w:pos="4153"/>
          <w:tab w:val="right" w:pos="8306"/>
        </w:tabs>
        <w:spacing w:before="120" w:after="0" w:line="240" w:lineRule="auto"/>
        <w:jc w:val="both"/>
        <w:rPr>
          <w:rFonts w:ascii="Arial" w:hAnsi="Arial" w:cs="KFGQPC Uthman Taha Naskh"/>
          <w:color w:val="385623"/>
          <w:lang w:val="vi-VN" w:bidi="ar-EG"/>
        </w:rPr>
      </w:pPr>
      <w:r w:rsidRPr="00770564">
        <w:rPr>
          <w:rFonts w:ascii="KFGQPC Uthman Taha Naskh" w:cs="KFGQPC Uthman Taha Naskh" w:hint="cs"/>
          <w:b/>
          <w:bCs/>
          <w:color w:val="385623"/>
          <w:sz w:val="32"/>
          <w:szCs w:val="32"/>
          <w:rtl/>
          <w:lang w:bidi="ar-EG"/>
        </w:rPr>
        <w:t>﴿</w:t>
      </w:r>
      <w:r w:rsidRPr="00770564">
        <w:rPr>
          <w:rFonts w:cs="KFGQPC Uthmanic Script HAFS"/>
          <w:b/>
          <w:bCs/>
          <w:color w:val="385623"/>
          <w:sz w:val="32"/>
          <w:szCs w:val="32"/>
          <w:rtl/>
        </w:rPr>
        <w:t xml:space="preserve"> أَوۡ جَآءَ أَحَد</w:t>
      </w:r>
      <w:r w:rsidRPr="00770564">
        <w:rPr>
          <w:rFonts w:cs="KFGQPC Uthmanic Script HAFS" w:hint="cs"/>
          <w:b/>
          <w:bCs/>
          <w:color w:val="385623"/>
          <w:sz w:val="32"/>
          <w:szCs w:val="32"/>
          <w:rtl/>
        </w:rPr>
        <w:t xml:space="preserve">ٞ مِّنكُم مِّنَ </w:t>
      </w:r>
      <w:r w:rsidRPr="00770564">
        <w:rPr>
          <w:rFonts w:cs="KFGQPC Uthmanic Script HAFS"/>
          <w:b/>
          <w:bCs/>
          <w:color w:val="385623"/>
          <w:sz w:val="32"/>
          <w:szCs w:val="32"/>
          <w:rtl/>
        </w:rPr>
        <w:t xml:space="preserve">ٱلۡغَآئِطِ </w:t>
      </w:r>
      <w:r w:rsidRPr="00770564">
        <w:rPr>
          <w:rFonts w:ascii="KFGQPC Uthman Taha Naskh" w:cs="KFGQPC Uthman Taha Naskh" w:hint="cs"/>
          <w:b/>
          <w:bCs/>
          <w:color w:val="385623"/>
          <w:sz w:val="32"/>
          <w:szCs w:val="32"/>
          <w:rtl/>
          <w:lang w:bidi="ar-EG"/>
        </w:rPr>
        <w:t>﴾</w:t>
      </w:r>
      <w:r w:rsidRPr="00770564">
        <w:rPr>
          <w:rFonts w:cs="KFGQPC Uthman Taha Naskh"/>
          <w:color w:val="385623"/>
          <w:sz w:val="32"/>
          <w:szCs w:val="32"/>
          <w:lang w:val="vi-VN" w:bidi="ar-EG"/>
        </w:rPr>
        <w:t xml:space="preserve"> </w:t>
      </w:r>
      <w:r w:rsidRPr="006C3234">
        <w:rPr>
          <w:rFonts w:ascii="KFGQPC Uthman Taha Naskh" w:cs="KFGQPC Uthman Taha Naskh"/>
          <w:color w:val="385623"/>
          <w:sz w:val="24"/>
          <w:szCs w:val="24"/>
          <w:rtl/>
          <w:lang w:bidi="ar-EG"/>
        </w:rPr>
        <w:t>[</w:t>
      </w:r>
      <w:r w:rsidRPr="006C3234">
        <w:rPr>
          <w:rFonts w:asciiTheme="minorHAnsi" w:hAnsiTheme="minorHAnsi" w:cs="KFGQPC Uthman Taha Naskh" w:hint="cs"/>
          <w:color w:val="385623"/>
          <w:sz w:val="24"/>
          <w:szCs w:val="24"/>
          <w:rtl/>
        </w:rPr>
        <w:t xml:space="preserve">سورة المائدة: </w:t>
      </w:r>
      <w:r w:rsidRPr="006C3234">
        <w:rPr>
          <w:rFonts w:asciiTheme="majorBidi" w:hAnsiTheme="majorBidi" w:cstheme="majorBidi"/>
          <w:color w:val="385623"/>
          <w:sz w:val="24"/>
          <w:szCs w:val="24"/>
          <w:rtl/>
        </w:rPr>
        <w:t>6</w:t>
      </w:r>
      <w:r w:rsidRPr="006C3234">
        <w:rPr>
          <w:rFonts w:ascii="KFGQPC Uthman Taha Naskh" w:cs="KFGQPC Uthman Taha Naskh"/>
          <w:color w:val="385623"/>
          <w:sz w:val="24"/>
          <w:szCs w:val="24"/>
          <w:rtl/>
          <w:lang w:bidi="ar-EG"/>
        </w:rPr>
        <w:t>]</w:t>
      </w:r>
    </w:p>
    <w:p w:rsidR="00770564" w:rsidRDefault="00770564" w:rsidP="00770564">
      <w:pPr>
        <w:bidi w:val="0"/>
        <w:spacing w:before="120" w:after="0" w:line="240" w:lineRule="auto"/>
        <w:jc w:val="both"/>
        <w:rPr>
          <w:rFonts w:asciiTheme="majorBidi" w:hAnsiTheme="majorBidi" w:cstheme="majorBidi"/>
          <w:color w:val="385623"/>
          <w:lang w:val="vi-VN"/>
        </w:rPr>
      </w:pPr>
      <w:r w:rsidRPr="006C3234">
        <w:rPr>
          <w:b/>
          <w:bCs/>
          <w:color w:val="385623"/>
        </w:rPr>
        <w:sym w:font="AGA Arabesque" w:char="007B"/>
      </w:r>
      <w:r>
        <w:rPr>
          <w:b/>
          <w:bCs/>
          <w:color w:val="385623"/>
          <w:lang w:val="vi-VN"/>
        </w:rPr>
        <w:t xml:space="preserve">.. </w:t>
      </w:r>
      <w:r w:rsidRPr="006C3234">
        <w:rPr>
          <w:rFonts w:asciiTheme="majorBidi" w:hAnsiTheme="majorBidi" w:cstheme="majorBidi"/>
          <w:b/>
          <w:bCs/>
          <w:color w:val="385623"/>
          <w:lang w:val="vi-VN"/>
        </w:rPr>
        <w:t xml:space="preserve">hoặc ai đó trong các ngươi sau khi đại tiện xong </w:t>
      </w:r>
      <w:r>
        <w:rPr>
          <w:rFonts w:asciiTheme="majorBidi" w:hAnsiTheme="majorBidi" w:cstheme="majorBidi"/>
          <w:b/>
          <w:bCs/>
          <w:color w:val="385623"/>
          <w:lang w:val="vi-VN"/>
        </w:rPr>
        <w:t xml:space="preserve">.. </w:t>
      </w:r>
      <w:r w:rsidRPr="006C3234">
        <w:rPr>
          <w:b/>
          <w:bCs/>
          <w:color w:val="385623"/>
        </w:rPr>
        <w:sym w:font="AGA Arabesque" w:char="007D"/>
      </w:r>
      <w:r w:rsidRPr="006C3234">
        <w:rPr>
          <w:rFonts w:asciiTheme="majorBidi" w:hAnsiTheme="majorBidi" w:cstheme="majorBidi"/>
          <w:color w:val="385623"/>
          <w:lang w:val="vi-VN"/>
        </w:rPr>
        <w:t xml:space="preserve"> (Chương 5 – Al-Ma-idah, câu 6).</w:t>
      </w:r>
    </w:p>
    <w:p w:rsidR="00770564" w:rsidRDefault="00E649BE" w:rsidP="0077056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Ông Safwaan bin Usaal </w:t>
      </w:r>
      <w:r w:rsidRPr="00A00201">
        <w:rPr>
          <w:color w:val="205B83"/>
        </w:rPr>
        <w:sym w:font="AGA Arabesque" w:char="0074"/>
      </w:r>
      <w:r>
        <w:rPr>
          <w:rFonts w:asciiTheme="majorBidi" w:hAnsiTheme="majorBidi" w:cs="KFGQPC Uthman Taha Naskh"/>
          <w:lang w:val="vi-VN"/>
        </w:rPr>
        <w:t xml:space="preserve"> thuật lại, nói: </w:t>
      </w:r>
      <w:r w:rsidRPr="00F34076">
        <w:rPr>
          <w:rFonts w:asciiTheme="majorBidi" w:hAnsiTheme="majorBidi" w:cs="KFGQPC Uthman Taha Naskh"/>
          <w:b/>
          <w:bCs/>
          <w:color w:val="1F3864" w:themeColor="accent5" w:themeShade="80"/>
          <w:lang w:val="vi-VN"/>
        </w:rPr>
        <w:t>“</w:t>
      </w:r>
      <w:r w:rsidR="00F34076" w:rsidRPr="00F34076">
        <w:rPr>
          <w:rFonts w:asciiTheme="majorBidi" w:hAnsiTheme="majorBidi" w:cs="KFGQPC Uthman Taha Naskh"/>
          <w:b/>
          <w:bCs/>
          <w:color w:val="1F3864" w:themeColor="accent5" w:themeShade="80"/>
          <w:lang w:val="vi-VN"/>
        </w:rPr>
        <w:t>Thiên sứ của Allah</w:t>
      </w:r>
      <w:r w:rsidR="00F34076">
        <w:rPr>
          <w:rFonts w:asciiTheme="majorBidi" w:hAnsiTheme="majorBidi" w:cs="KFGQPC Uthman Taha Naskh"/>
          <w:b/>
          <w:bCs/>
          <w:color w:val="1F3864" w:themeColor="accent5" w:themeShade="80"/>
          <w:lang w:val="vi-VN"/>
        </w:rPr>
        <w:t xml:space="preserve"> </w:t>
      </w:r>
      <w:r w:rsidR="00F34076" w:rsidRPr="00F34076">
        <w:rPr>
          <w:b/>
          <w:bCs/>
          <w:color w:val="205B83"/>
        </w:rPr>
        <w:sym w:font="AGA Arabesque" w:char="0065"/>
      </w:r>
      <w:r w:rsidR="00F34076" w:rsidRPr="00F34076">
        <w:rPr>
          <w:rFonts w:asciiTheme="majorBidi" w:hAnsiTheme="majorBidi" w:cs="KFGQPC Uthman Taha Naskh"/>
          <w:b/>
          <w:bCs/>
          <w:color w:val="1F3864" w:themeColor="accent5" w:themeShade="80"/>
          <w:lang w:val="vi-VN"/>
        </w:rPr>
        <w:t xml:space="preserve"> bảo chúng tôi khi nào chúng tôi đang đi đường thì chúng tôi không cần phải cởi giày ra trong ba ngày ba đêm sau khi tiểu tiện, đại tiện và ngủ ngoại trừ Junub</w:t>
      </w:r>
      <w:r w:rsidRPr="00F34076">
        <w:rPr>
          <w:rFonts w:asciiTheme="majorBidi" w:hAnsiTheme="majorBidi" w:cs="KFGQPC Uthman Taha Naskh"/>
          <w:b/>
          <w:bCs/>
          <w:color w:val="1F3864" w:themeColor="accent5" w:themeShade="80"/>
          <w:lang w:val="vi-VN"/>
        </w:rPr>
        <w:t>”</w:t>
      </w:r>
      <w:r w:rsidR="00F34076" w:rsidRPr="00F34076">
        <w:rPr>
          <w:rFonts w:asciiTheme="majorBidi" w:hAnsiTheme="majorBidi" w:cs="KFGQPC Uthman Taha Naskh"/>
          <w:color w:val="1F3864" w:themeColor="accent5" w:themeShade="80"/>
          <w:lang w:val="vi-VN"/>
        </w:rPr>
        <w:t xml:space="preserve"> (</w:t>
      </w:r>
      <w:r w:rsidR="00F34076" w:rsidRPr="00F34076">
        <w:rPr>
          <w:rFonts w:asciiTheme="majorBidi" w:hAnsiTheme="majorBidi" w:cs="KFGQPC Uthman Taha Naskh"/>
          <w:i/>
          <w:iCs/>
          <w:color w:val="1F3864" w:themeColor="accent5" w:themeShade="80"/>
          <w:lang w:val="vi-VN"/>
        </w:rPr>
        <w:t>Ahmad, Annasa-i, Tirmizdi và ông xác nhận Hadith Sahih</w:t>
      </w:r>
      <w:r w:rsidR="00F34076" w:rsidRPr="00F34076">
        <w:rPr>
          <w:rFonts w:asciiTheme="majorBidi" w:hAnsiTheme="majorBidi" w:cs="KFGQPC Uthman Taha Naskh"/>
          <w:color w:val="1F3864" w:themeColor="accent5" w:themeShade="80"/>
          <w:lang w:val="vi-VN"/>
        </w:rPr>
        <w:t>).</w:t>
      </w:r>
    </w:p>
    <w:p w:rsidR="00F34076" w:rsidRPr="00371087" w:rsidRDefault="00DD1439" w:rsidP="00382431">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 xml:space="preserve">Và Thiên sứ của Allah </w:t>
      </w:r>
      <w:r w:rsidRPr="00095DB6">
        <w:rPr>
          <w:color w:val="205B83"/>
        </w:rPr>
        <w:sym w:font="AGA Arabesque" w:char="0065"/>
      </w:r>
      <w:r>
        <w:rPr>
          <w:rFonts w:asciiTheme="majorBidi" w:hAnsiTheme="majorBidi" w:cs="KFGQPC Uthman Taha Naskh"/>
          <w:lang w:val="vi-VN"/>
        </w:rPr>
        <w:t xml:space="preserve"> bảo rửa</w:t>
      </w:r>
      <w:r w:rsidR="00A83EEE">
        <w:rPr>
          <w:rFonts w:asciiTheme="majorBidi" w:hAnsiTheme="majorBidi" w:cs="KFGQPC Uthman Taha Naskh"/>
          <w:lang w:val="vi-VN"/>
        </w:rPr>
        <w:t xml:space="preserve"> bộ phận sinh dục khi xuất dịch Mazdi (dịch </w:t>
      </w:r>
      <w:r w:rsidR="00382431" w:rsidRPr="00382431">
        <w:rPr>
          <w:rFonts w:asciiTheme="majorBidi" w:hAnsiTheme="majorBidi" w:cs="KFGQPC Uthman Taha Naskh"/>
          <w:lang w:val="vi-VN"/>
        </w:rPr>
        <w:t xml:space="preserve">nhờn </w:t>
      </w:r>
      <w:r w:rsidR="00A83EEE">
        <w:rPr>
          <w:rFonts w:asciiTheme="majorBidi" w:hAnsiTheme="majorBidi" w:cs="KFGQPC Uthman Taha Naskh"/>
          <w:lang w:val="vi-VN"/>
        </w:rPr>
        <w:t>xuất ra</w:t>
      </w:r>
      <w:r w:rsidR="00382431" w:rsidRPr="00371087">
        <w:rPr>
          <w:rFonts w:asciiTheme="majorBidi" w:hAnsiTheme="majorBidi" w:cs="KFGQPC Uthman Taha Naskh"/>
          <w:lang w:val="vi-VN"/>
        </w:rPr>
        <w:t xml:space="preserve"> ở đầu vương vật</w:t>
      </w:r>
      <w:r w:rsidR="00382431" w:rsidRPr="00382431">
        <w:rPr>
          <w:rFonts w:asciiTheme="majorBidi" w:hAnsiTheme="majorBidi" w:cs="KFGQPC Uthman Taha Naskh"/>
          <w:lang w:val="vi-VN"/>
        </w:rPr>
        <w:t xml:space="preserve"> </w:t>
      </w:r>
      <w:r w:rsidR="00A83EEE">
        <w:rPr>
          <w:rFonts w:asciiTheme="majorBidi" w:hAnsiTheme="majorBidi" w:cs="KFGQPC Uthman Taha Naskh"/>
          <w:lang w:val="vi-VN"/>
        </w:rPr>
        <w:t>khi</w:t>
      </w:r>
      <w:r w:rsidR="00D30FCB">
        <w:rPr>
          <w:rFonts w:asciiTheme="majorBidi" w:hAnsiTheme="majorBidi" w:cs="KFGQPC Uthman Taha Naskh"/>
          <w:lang w:val="vi-VN"/>
        </w:rPr>
        <w:t xml:space="preserve"> c</w:t>
      </w:r>
      <w:r w:rsidR="00382431" w:rsidRPr="00382431">
        <w:rPr>
          <w:rFonts w:asciiTheme="majorBidi" w:hAnsiTheme="majorBidi" w:cs="KFGQPC Uthman Taha Naskh"/>
          <w:lang w:val="vi-VN"/>
        </w:rPr>
        <w:t>ó sự hưng phấn</w:t>
      </w:r>
      <w:r w:rsidR="00371087" w:rsidRPr="00371087">
        <w:rPr>
          <w:rFonts w:asciiTheme="majorBidi" w:hAnsiTheme="majorBidi" w:cs="KFGQPC Uthman Taha Naskh"/>
          <w:lang w:val="vi-VN"/>
        </w:rPr>
        <w:t>)</w:t>
      </w:r>
      <w:r w:rsidR="00A83EEE">
        <w:rPr>
          <w:rFonts w:asciiTheme="majorBidi" w:hAnsiTheme="majorBidi" w:cs="KFGQPC Uthman Taha Naskh"/>
          <w:lang w:val="vi-VN"/>
        </w:rPr>
        <w:t xml:space="preserve"> và làm Wudu’</w:t>
      </w:r>
      <w:r w:rsidR="00371087" w:rsidRPr="00371087">
        <w:rPr>
          <w:rFonts w:asciiTheme="majorBidi" w:hAnsiTheme="majorBidi" w:cs="KFGQPC Uthman Taha Naskh"/>
          <w:lang w:val="vi-VN"/>
        </w:rPr>
        <w:t>.</w:t>
      </w:r>
    </w:p>
    <w:p w:rsidR="00371087" w:rsidRPr="00C470AB" w:rsidRDefault="00C470AB" w:rsidP="00371087">
      <w:pPr>
        <w:bidi w:val="0"/>
        <w:spacing w:before="120" w:after="0" w:line="240" w:lineRule="auto"/>
        <w:ind w:firstLine="720"/>
        <w:jc w:val="both"/>
        <w:rPr>
          <w:rFonts w:asciiTheme="majorBidi" w:hAnsiTheme="majorBidi" w:cs="KFGQPC Uthman Taha Naskh"/>
          <w:lang w:val="vi-VN"/>
        </w:rPr>
      </w:pPr>
      <w:r w:rsidRPr="00C470AB">
        <w:rPr>
          <w:rFonts w:asciiTheme="majorBidi" w:hAnsiTheme="majorBidi" w:cs="KFGQPC Uthman Taha Naskh"/>
          <w:lang w:val="vi-VN"/>
        </w:rPr>
        <w:t>Wudu’ cũng bị hư bởi hơi xuất ra từ hậ</w:t>
      </w:r>
      <w:r w:rsidR="00E84099">
        <w:rPr>
          <w:rFonts w:asciiTheme="majorBidi" w:hAnsiTheme="majorBidi" w:cs="KFGQPC Uthman Taha Naskh"/>
          <w:lang w:val="vi-VN"/>
        </w:rPr>
        <w:t>u môn, cơ sở</w:t>
      </w:r>
      <w:r w:rsidRPr="00C470AB">
        <w:rPr>
          <w:rFonts w:asciiTheme="majorBidi" w:hAnsiTheme="majorBidi" w:cs="KFGQPC Uthman Taha Naskh"/>
          <w:lang w:val="vi-VN"/>
        </w:rPr>
        <w:t xml:space="preserve"> cho điều này có rất nhiều Hadith xác thự</w:t>
      </w:r>
      <w:r>
        <w:rPr>
          <w:rFonts w:asciiTheme="majorBidi" w:hAnsiTheme="majorBidi" w:cs="KFGQPC Uthman Taha Naskh"/>
          <w:lang w:val="vi-VN"/>
        </w:rPr>
        <w:t>c</w:t>
      </w:r>
      <w:r w:rsidRPr="00C470AB">
        <w:rPr>
          <w:rFonts w:asciiTheme="majorBidi" w:hAnsiTheme="majorBidi" w:cs="KFGQPC Uthman Taha Naskh"/>
          <w:lang w:val="vi-VN"/>
        </w:rPr>
        <w:t>, tiêu biểu như lời di huấn của Thiên sứ</w:t>
      </w:r>
      <w:r w:rsidR="002504AE" w:rsidRPr="002504AE">
        <w:rPr>
          <w:rFonts w:asciiTheme="majorBidi" w:hAnsiTheme="majorBidi" w:cs="KFGQPC Uthman Taha Naskh"/>
          <w:lang w:val="vi-VN"/>
        </w:rPr>
        <w:t xml:space="preserve"> </w:t>
      </w:r>
      <w:r w:rsidR="002504AE" w:rsidRPr="00095DB6">
        <w:rPr>
          <w:color w:val="205B83"/>
        </w:rPr>
        <w:sym w:font="AGA Arabesque" w:char="0065"/>
      </w:r>
      <w:r w:rsidRPr="00C470AB">
        <w:rPr>
          <w:rFonts w:asciiTheme="majorBidi" w:hAnsiTheme="majorBidi" w:cs="KFGQPC Uthman Taha Naskh"/>
          <w:lang w:val="vi-VN"/>
        </w:rPr>
        <w:t>:</w:t>
      </w:r>
    </w:p>
    <w:p w:rsidR="00C470AB" w:rsidRDefault="002504AE" w:rsidP="00FA415E">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504AE">
        <w:rPr>
          <w:rFonts w:ascii="Traditional Arabic" w:cs="KFGQPC Uthman Taha Naskh" w:hint="cs"/>
          <w:b/>
          <w:bCs/>
          <w:color w:val="1F3864" w:themeColor="accent5" w:themeShade="80"/>
          <w:sz w:val="32"/>
          <w:szCs w:val="32"/>
          <w:rtl/>
        </w:rPr>
        <w:t>لاَ</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يَقْبَلُ</w:t>
      </w:r>
      <w:r w:rsidRPr="002504A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صَلاَةَ</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أَحَدِكُمْ</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إِذَا</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أَحْدَثَ</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حَتَّى</w:t>
      </w:r>
      <w:r w:rsidRPr="002504AE">
        <w:rPr>
          <w:rFonts w:ascii="Traditional Arabic" w:cs="KFGQPC Uthman Taha Naskh"/>
          <w:b/>
          <w:bCs/>
          <w:color w:val="1F3864" w:themeColor="accent5" w:themeShade="80"/>
          <w:sz w:val="32"/>
          <w:szCs w:val="32"/>
          <w:rtl/>
        </w:rPr>
        <w:t xml:space="preserve"> </w:t>
      </w:r>
      <w:r w:rsidRPr="002504AE">
        <w:rPr>
          <w:rFonts w:ascii="Traditional Arabic" w:cs="KFGQPC Uthman Taha Naskh" w:hint="cs"/>
          <w:b/>
          <w:bCs/>
          <w:color w:val="1F3864" w:themeColor="accent5" w:themeShade="80"/>
          <w:sz w:val="32"/>
          <w:szCs w:val="32"/>
          <w:rtl/>
        </w:rPr>
        <w:t>يَتَوَضَّأَ</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p>
    <w:p w:rsidR="002504AE" w:rsidRDefault="002504AE" w:rsidP="00FA415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A415E">
        <w:rPr>
          <w:rFonts w:asciiTheme="majorBidi" w:hAnsiTheme="majorBidi" w:cstheme="majorBidi"/>
          <w:b/>
          <w:bCs/>
          <w:color w:val="1F3864" w:themeColor="accent5" w:themeShade="80"/>
          <w:lang w:val="vi-VN"/>
        </w:rPr>
        <w:t>Allah không chấp nhận lễ nguyện Salah của bất cứ ai trong các ngươi khi y Hadath cho đến khi y làm Wudu’.</w:t>
      </w:r>
      <w:r>
        <w:rPr>
          <w:rFonts w:asciiTheme="majorBidi" w:hAnsiTheme="majorBidi" w:cstheme="majorBidi"/>
          <w:b/>
          <w:bCs/>
          <w:color w:val="1F3864" w:themeColor="accent5" w:themeShade="80"/>
          <w:lang w:val="vi-VN"/>
        </w:rPr>
        <w:t>”</w:t>
      </w:r>
    </w:p>
    <w:p w:rsidR="00FA415E" w:rsidRPr="00FA415E" w:rsidRDefault="00FA415E" w:rsidP="00FA415E">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Một người đàn ông đã hỏi Abu Huroiroh</w:t>
      </w:r>
      <w:r w:rsidR="00DF4E10">
        <w:rPr>
          <w:rFonts w:asciiTheme="majorBidi" w:hAnsiTheme="majorBidi" w:cstheme="majorBidi"/>
          <w:color w:val="1F3864" w:themeColor="accent5" w:themeShade="80"/>
          <w:lang w:val="vi-VN"/>
        </w:rPr>
        <w:t xml:space="preserve"> </w:t>
      </w:r>
      <w:r w:rsidR="00DF4E10" w:rsidRPr="00A00201">
        <w:rPr>
          <w:color w:val="205B83"/>
        </w:rPr>
        <w:sym w:font="AGA Arabesque" w:char="0074"/>
      </w:r>
      <w:r>
        <w:rPr>
          <w:rFonts w:asciiTheme="majorBidi" w:hAnsiTheme="majorBidi" w:cstheme="majorBidi"/>
          <w:color w:val="1F3864" w:themeColor="accent5" w:themeShade="80"/>
          <w:lang w:val="vi-VN"/>
        </w:rPr>
        <w:t xml:space="preserve"> Hadath ở đây có nghĩa là gì thì ông nói: Đó là xì hơi. (</w:t>
      </w:r>
      <w:r w:rsidRPr="00FA415E">
        <w:rPr>
          <w:rFonts w:asciiTheme="majorBidi" w:hAnsiTheme="majorBidi" w:cstheme="majorBidi"/>
          <w:i/>
          <w:iCs/>
          <w:color w:val="1F3864" w:themeColor="accent5" w:themeShade="80"/>
          <w:lang w:val="vi-VN"/>
        </w:rPr>
        <w:t>Albukhari, Muslim</w:t>
      </w:r>
      <w:r>
        <w:rPr>
          <w:rFonts w:asciiTheme="majorBidi" w:hAnsiTheme="majorBidi" w:cstheme="majorBidi"/>
          <w:color w:val="1F3864" w:themeColor="accent5" w:themeShade="80"/>
          <w:lang w:val="vi-VN"/>
        </w:rPr>
        <w:t>).</w:t>
      </w:r>
    </w:p>
    <w:p w:rsidR="007E2D35" w:rsidRDefault="002C1AA5" w:rsidP="002C1AA5">
      <w:pPr>
        <w:bidi w:val="0"/>
        <w:spacing w:before="120" w:after="0" w:line="240" w:lineRule="auto"/>
        <w:ind w:firstLine="720"/>
        <w:jc w:val="both"/>
        <w:rPr>
          <w:rFonts w:asciiTheme="majorBidi" w:hAnsiTheme="majorBidi" w:cstheme="majorBidi"/>
          <w:lang w:val="vi-VN"/>
        </w:rPr>
      </w:pPr>
      <w:r w:rsidRPr="002C1AA5">
        <w:rPr>
          <w:rFonts w:asciiTheme="majorBidi" w:hAnsiTheme="majorBidi" w:cstheme="majorBidi"/>
          <w:lang w:val="vi-VN"/>
        </w:rPr>
        <w:t>Và</w:t>
      </w:r>
      <w:r>
        <w:rPr>
          <w:rFonts w:asciiTheme="majorBidi" w:hAnsiTheme="majorBidi" w:cstheme="majorBidi"/>
          <w:lang w:val="vi-VN"/>
        </w:rPr>
        <w:t xml:space="preserve"> các học giả đều thống nhất đồng thuận rằng xì hơi làm hư Wudu’.</w:t>
      </w:r>
    </w:p>
    <w:p w:rsidR="002C1AA5" w:rsidRDefault="00676A3E" w:rsidP="002C1AA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Riêng những gì được tiết ra từ cơ thể không phải qua hai con đường hậu môn và bộ phận sinh dục:  nếu là nước tiểu hoặc phân thì </w:t>
      </w:r>
      <w:r w:rsidR="00B42D03">
        <w:rPr>
          <w:rFonts w:asciiTheme="majorBidi" w:hAnsiTheme="majorBidi" w:cstheme="majorBidi"/>
          <w:lang w:val="vi-VN"/>
        </w:rPr>
        <w:t>làm hư Wudu’, còn nếu là những gì khác như máu, chất nôn mửa, máu cam thì giới học giả có sự bất đồng quan điểm rằng chúng có làm hư hay không làm hư Wudu’?</w:t>
      </w:r>
    </w:p>
    <w:p w:rsidR="00B42D03" w:rsidRPr="002C1AA5" w:rsidRDefault="00455A8A" w:rsidP="00B42D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Quan điểm hợp lý nhất là không làm hư Wudu’; tuy nhiên, nếu muốn an toàn khỏi những quan điểm bất đồng thì tốt nhất nên làm Wudu’.</w:t>
      </w:r>
    </w:p>
    <w:p w:rsidR="007E2D35" w:rsidRDefault="00E22106" w:rsidP="005F1474">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Mấ</w:t>
      </w:r>
      <w:r w:rsidR="00247A09">
        <w:rPr>
          <w:rFonts w:asciiTheme="majorBidi" w:hAnsiTheme="majorBidi" w:cstheme="majorBidi"/>
          <w:lang w:val="vi-VN"/>
        </w:rPr>
        <w:t xml:space="preserve">t trí do bệnh tâm thần, điên dại hay do những nguyên nhân nào khác; hoặc không tỉnh táo do ngủ, mê sảng. </w:t>
      </w:r>
    </w:p>
    <w:p w:rsidR="00A76013" w:rsidRPr="00A76013" w:rsidRDefault="00A76013" w:rsidP="00F23B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Ngủ không sâu tức không ngủ say thì không làm hư Wudu’</w:t>
      </w:r>
      <w:r w:rsidR="00F23BAD">
        <w:rPr>
          <w:rFonts w:asciiTheme="majorBidi" w:hAnsiTheme="majorBidi" w:cstheme="majorBidi"/>
          <w:lang w:val="vi-VN"/>
        </w:rPr>
        <w:t xml:space="preserve"> bởi vì các vị Sahabah đã ngủ và dâng lễ nguyện Salah như Hadith </w:t>
      </w:r>
      <w:r w:rsidR="009B42A7">
        <w:rPr>
          <w:rFonts w:asciiTheme="majorBidi" w:hAnsiTheme="majorBidi" w:cstheme="majorBidi"/>
          <w:lang w:val="vi-VN"/>
        </w:rPr>
        <w:t xml:space="preserve">do Anas bin Malik </w:t>
      </w:r>
      <w:r w:rsidR="009B42A7" w:rsidRPr="00A00201">
        <w:rPr>
          <w:color w:val="205B83"/>
        </w:rPr>
        <w:sym w:font="AGA Arabesque" w:char="0074"/>
      </w:r>
      <w:r w:rsidR="009B42A7">
        <w:rPr>
          <w:rFonts w:asciiTheme="majorBidi" w:hAnsiTheme="majorBidi" w:cstheme="majorBidi"/>
          <w:lang w:val="vi-VN"/>
        </w:rPr>
        <w:t xml:space="preserve"> thuật lại</w:t>
      </w:r>
      <w:r w:rsidR="00740592">
        <w:rPr>
          <w:rFonts w:asciiTheme="majorBidi" w:hAnsiTheme="majorBidi" w:cstheme="majorBidi"/>
          <w:lang w:val="vi-VN"/>
        </w:rPr>
        <w:t xml:space="preserve">: </w:t>
      </w:r>
      <w:r w:rsidR="00740592" w:rsidRPr="00427FE9">
        <w:rPr>
          <w:rFonts w:asciiTheme="majorBidi" w:hAnsiTheme="majorBidi" w:cstheme="majorBidi"/>
          <w:b/>
          <w:bCs/>
          <w:color w:val="1F3864" w:themeColor="accent5" w:themeShade="80"/>
          <w:lang w:val="vi-VN"/>
        </w:rPr>
        <w:t>“Họ ngủ rồi họ dâng lễ nguyện Salah nhưng không làm Wudu’.”</w:t>
      </w:r>
      <w:r w:rsidR="00740592" w:rsidRPr="00427FE9">
        <w:rPr>
          <w:rFonts w:asciiTheme="majorBidi" w:hAnsiTheme="majorBidi" w:cstheme="majorBidi"/>
          <w:color w:val="1F3864" w:themeColor="accent5" w:themeShade="80"/>
          <w:lang w:val="vi-VN"/>
        </w:rPr>
        <w:t xml:space="preserve"> (</w:t>
      </w:r>
      <w:r w:rsidR="00740592" w:rsidRPr="00427FE9">
        <w:rPr>
          <w:rFonts w:asciiTheme="majorBidi" w:hAnsiTheme="majorBidi" w:cstheme="majorBidi"/>
          <w:i/>
          <w:iCs/>
          <w:color w:val="1F3864" w:themeColor="accent5" w:themeShade="80"/>
          <w:lang w:val="vi-VN"/>
        </w:rPr>
        <w:t>Muslim</w:t>
      </w:r>
      <w:r w:rsidR="00740592" w:rsidRPr="00427FE9">
        <w:rPr>
          <w:rFonts w:asciiTheme="majorBidi" w:hAnsiTheme="majorBidi" w:cstheme="majorBidi"/>
          <w:color w:val="1F3864" w:themeColor="accent5" w:themeShade="80"/>
          <w:lang w:val="vi-VN"/>
        </w:rPr>
        <w:t>).</w:t>
      </w:r>
      <w:r w:rsidR="00427FE9">
        <w:rPr>
          <w:rFonts w:asciiTheme="majorBidi" w:hAnsiTheme="majorBidi" w:cstheme="majorBidi"/>
          <w:lang w:val="vi-VN"/>
        </w:rPr>
        <w:t xml:space="preserve"> Và trong lời dẫn khác thì thì ông</w:t>
      </w:r>
      <w:r w:rsidR="007033DE">
        <w:rPr>
          <w:rFonts w:asciiTheme="majorBidi" w:hAnsiTheme="majorBidi" w:cstheme="majorBidi"/>
          <w:lang w:val="vi-VN"/>
        </w:rPr>
        <w:t xml:space="preserve"> </w:t>
      </w:r>
      <w:r w:rsidR="007033DE" w:rsidRPr="00A00201">
        <w:rPr>
          <w:color w:val="205B83"/>
        </w:rPr>
        <w:sym w:font="AGA Arabesque" w:char="0074"/>
      </w:r>
      <w:r w:rsidR="00427FE9">
        <w:rPr>
          <w:rFonts w:asciiTheme="majorBidi" w:hAnsiTheme="majorBidi" w:cstheme="majorBidi"/>
          <w:lang w:val="vi-VN"/>
        </w:rPr>
        <w:t xml:space="preserve"> nói: </w:t>
      </w:r>
      <w:r w:rsidR="00427FE9" w:rsidRPr="004E144F">
        <w:rPr>
          <w:rFonts w:asciiTheme="majorBidi" w:hAnsiTheme="majorBidi" w:cstheme="majorBidi"/>
          <w:b/>
          <w:bCs/>
          <w:color w:val="1F3864" w:themeColor="accent5" w:themeShade="80"/>
          <w:lang w:val="vi-VN"/>
        </w:rPr>
        <w:t>“Họ nằm nghiêng một bên”</w:t>
      </w:r>
      <w:r w:rsidR="00427FE9" w:rsidRPr="004E144F">
        <w:rPr>
          <w:rFonts w:asciiTheme="majorBidi" w:hAnsiTheme="majorBidi" w:cstheme="majorBidi"/>
          <w:color w:val="1F3864" w:themeColor="accent5" w:themeShade="80"/>
          <w:lang w:val="vi-VN"/>
        </w:rPr>
        <w:t xml:space="preserve"> (</w:t>
      </w:r>
      <w:r w:rsidR="00427FE9" w:rsidRPr="004E144F">
        <w:rPr>
          <w:rFonts w:asciiTheme="majorBidi" w:hAnsiTheme="majorBidi" w:cstheme="majorBidi"/>
          <w:i/>
          <w:iCs/>
          <w:color w:val="1F3864" w:themeColor="accent5" w:themeShade="80"/>
          <w:lang w:val="vi-VN"/>
        </w:rPr>
        <w:t>Abu Dawood</w:t>
      </w:r>
      <w:r w:rsidR="00427FE9" w:rsidRPr="004E144F">
        <w:rPr>
          <w:rFonts w:asciiTheme="majorBidi" w:hAnsiTheme="majorBidi" w:cstheme="majorBidi"/>
          <w:color w:val="1F3864" w:themeColor="accent5" w:themeShade="80"/>
          <w:lang w:val="vi-VN"/>
        </w:rPr>
        <w:t>).</w:t>
      </w:r>
      <w:r w:rsidR="00427FE9">
        <w:rPr>
          <w:rFonts w:asciiTheme="majorBidi" w:hAnsiTheme="majorBidi" w:cstheme="majorBidi"/>
          <w:lang w:val="vi-VN"/>
        </w:rPr>
        <w:t xml:space="preserve"> Như vậy, ngủ làm hư Wudu’ là ngủ say và sâu.</w:t>
      </w:r>
    </w:p>
    <w:p w:rsidR="00436A49" w:rsidRDefault="00964346" w:rsidP="005F1474">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Ăn thịt lạc đà, dù là ăn ít hay ăn nhiều, bởi có Hadith xác thực từ Thiên sứ của Allah</w:t>
      </w:r>
      <w:r w:rsidR="00061CC7">
        <w:rPr>
          <w:rFonts w:asciiTheme="majorBidi" w:hAnsiTheme="majorBidi" w:cstheme="majorBidi"/>
          <w:lang w:val="vi-VN"/>
        </w:rPr>
        <w:t xml:space="preserve"> </w:t>
      </w:r>
      <w:r w:rsidR="00061CC7" w:rsidRPr="00095DB6">
        <w:rPr>
          <w:color w:val="205B83"/>
        </w:rPr>
        <w:sym w:font="AGA Arabesque" w:char="0065"/>
      </w:r>
      <w:r>
        <w:rPr>
          <w:rFonts w:asciiTheme="majorBidi" w:hAnsiTheme="majorBidi" w:cstheme="majorBidi"/>
          <w:lang w:val="vi-VN"/>
        </w:rPr>
        <w:t xml:space="preserve"> khẳng định về điều đó. Ông Jabir bin Samurah</w:t>
      </w:r>
      <w:r w:rsidR="00061CC7">
        <w:rPr>
          <w:rFonts w:asciiTheme="majorBidi" w:hAnsiTheme="majorBidi" w:cstheme="majorBidi"/>
          <w:lang w:val="vi-VN"/>
        </w:rPr>
        <w:t xml:space="preserve"> </w:t>
      </w:r>
      <w:r w:rsidR="00061CC7" w:rsidRPr="00A00201">
        <w:rPr>
          <w:color w:val="205B83"/>
        </w:rPr>
        <w:sym w:font="AGA Arabesque" w:char="0074"/>
      </w:r>
      <w:r>
        <w:rPr>
          <w:rFonts w:asciiTheme="majorBidi" w:hAnsiTheme="majorBidi" w:cstheme="majorBidi"/>
          <w:lang w:val="vi-VN"/>
        </w:rPr>
        <w:t xml:space="preserve"> thuật lại rằng có một người đàn ông đã hỏi Thiên sứ của Allah</w:t>
      </w:r>
      <w:r w:rsidR="00650C95">
        <w:rPr>
          <w:rFonts w:asciiTheme="majorBidi" w:hAnsiTheme="majorBidi" w:cstheme="majorBidi"/>
          <w:lang w:val="vi-VN"/>
        </w:rPr>
        <w:t xml:space="preserve"> </w:t>
      </w:r>
      <w:r w:rsidR="00650C95" w:rsidRPr="00095DB6">
        <w:rPr>
          <w:color w:val="205B83"/>
        </w:rPr>
        <w:sym w:font="AGA Arabesque" w:char="0065"/>
      </w:r>
      <w:r w:rsidR="00061CC7">
        <w:rPr>
          <w:rFonts w:asciiTheme="majorBidi" w:hAnsiTheme="majorBidi" w:cstheme="majorBidi"/>
          <w:lang w:val="vi-VN"/>
        </w:rPr>
        <w:t>: Tôi có phải làm Wudu’ sau khi ăn thịt dê không? Người</w:t>
      </w:r>
      <w:r w:rsidR="00650C95">
        <w:rPr>
          <w:rFonts w:asciiTheme="majorBidi" w:hAnsiTheme="majorBidi" w:cstheme="majorBidi"/>
          <w:lang w:val="vi-VN"/>
        </w:rPr>
        <w:t xml:space="preserve"> </w:t>
      </w:r>
      <w:r w:rsidR="00650C95" w:rsidRPr="00095DB6">
        <w:rPr>
          <w:color w:val="205B83"/>
        </w:rPr>
        <w:sym w:font="AGA Arabesque" w:char="0065"/>
      </w:r>
      <w:r w:rsidR="00061CC7">
        <w:rPr>
          <w:rFonts w:asciiTheme="majorBidi" w:hAnsiTheme="majorBidi" w:cstheme="majorBidi"/>
          <w:lang w:val="vi-VN"/>
        </w:rPr>
        <w:t xml:space="preserve"> nói:</w:t>
      </w:r>
    </w:p>
    <w:p w:rsidR="00061CC7" w:rsidRDefault="00650C95" w:rsidP="00650C95">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650C95">
        <w:rPr>
          <w:rFonts w:ascii="Traditional Arabic" w:cs="KFGQPC Uthman Taha Naskh" w:hint="cs"/>
          <w:b/>
          <w:bCs/>
          <w:color w:val="1F3864" w:themeColor="accent5" w:themeShade="80"/>
          <w:sz w:val="32"/>
          <w:szCs w:val="32"/>
          <w:rtl/>
        </w:rPr>
        <w:t>إِنْ</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شِئْتَ</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تَوَضَّأْ</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وَإِنْ</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شِئْتَ</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لاَ</w:t>
      </w:r>
      <w:r w:rsidRPr="00650C95">
        <w:rPr>
          <w:rFonts w:ascii="Traditional Arabic" w:cs="KFGQPC Uthman Taha Naskh"/>
          <w:b/>
          <w:bCs/>
          <w:color w:val="1F3864" w:themeColor="accent5" w:themeShade="80"/>
          <w:sz w:val="32"/>
          <w:szCs w:val="32"/>
          <w:rtl/>
        </w:rPr>
        <w:t xml:space="preserve"> </w:t>
      </w:r>
      <w:r w:rsidRPr="00650C95">
        <w:rPr>
          <w:rFonts w:ascii="Traditional Arabic" w:cs="KFGQPC Uthman Taha Naskh" w:hint="cs"/>
          <w:b/>
          <w:bCs/>
          <w:color w:val="1F3864" w:themeColor="accent5" w:themeShade="80"/>
          <w:sz w:val="32"/>
          <w:szCs w:val="32"/>
          <w:rtl/>
        </w:rPr>
        <w:t>تَوَضَّأْ</w:t>
      </w:r>
      <w:r w:rsidRPr="0027444D">
        <w:rPr>
          <w:rFonts w:ascii="KFGQPC Uthman Taha Naskh" w:hAnsi="KFGQPC Uthman Taha Naskh" w:cs="KFGQPC Uthman Taha Naskh" w:hint="cs"/>
          <w:b/>
          <w:bCs/>
          <w:color w:val="1F3864" w:themeColor="accent5" w:themeShade="80"/>
          <w:sz w:val="32"/>
          <w:szCs w:val="32"/>
          <w:rtl/>
        </w:rPr>
        <w:t>}</w:t>
      </w:r>
    </w:p>
    <w:p w:rsidR="00650C95" w:rsidRDefault="00650C95" w:rsidP="00001FF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06BC4">
        <w:rPr>
          <w:rFonts w:asciiTheme="majorBidi" w:hAnsiTheme="majorBidi" w:cstheme="majorBidi"/>
          <w:b/>
          <w:bCs/>
          <w:color w:val="1F3864" w:themeColor="accent5" w:themeShade="80"/>
          <w:lang w:val="vi-VN"/>
        </w:rPr>
        <w:t>Nếu muốn thì Wudu’</w:t>
      </w:r>
      <w:r w:rsidR="00987D69">
        <w:rPr>
          <w:rFonts w:asciiTheme="majorBidi" w:hAnsiTheme="majorBidi" w:cstheme="majorBidi"/>
          <w:b/>
          <w:bCs/>
          <w:color w:val="1F3864" w:themeColor="accent5" w:themeShade="80"/>
          <w:lang w:val="vi-VN"/>
        </w:rPr>
        <w:t xml:space="preserve"> còn không thì thôi</w:t>
      </w:r>
      <w:r>
        <w:rPr>
          <w:rFonts w:asciiTheme="majorBidi" w:hAnsiTheme="majorBidi" w:cstheme="majorBidi"/>
          <w:b/>
          <w:bCs/>
          <w:color w:val="1F3864" w:themeColor="accent5" w:themeShade="80"/>
          <w:lang w:val="vi-VN"/>
        </w:rPr>
        <w:t>”</w:t>
      </w:r>
      <w:r w:rsidR="00987D69">
        <w:rPr>
          <w:rFonts w:asciiTheme="majorBidi" w:hAnsiTheme="majorBidi" w:cstheme="majorBidi"/>
          <w:b/>
          <w:bCs/>
          <w:color w:val="1F3864" w:themeColor="accent5" w:themeShade="80"/>
          <w:lang w:val="vi-VN"/>
        </w:rPr>
        <w:t>.</w:t>
      </w:r>
    </w:p>
    <w:p w:rsidR="00987D69" w:rsidRDefault="00987D69" w:rsidP="00987D6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đàn ông lại hỏi: Tôi có phải làm Wudu’ khi ăn thịt lạc đà không?</w:t>
      </w:r>
    </w:p>
    <w:p w:rsidR="00987D69" w:rsidRDefault="00987D69" w:rsidP="00987D6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D471C4">
        <w:rPr>
          <w:rFonts w:asciiTheme="majorBidi" w:hAnsiTheme="majorBidi" w:cstheme="majorBidi"/>
          <w:lang w:val="vi-VN"/>
        </w:rPr>
        <w:t xml:space="preserve"> </w:t>
      </w:r>
      <w:r w:rsidR="00D471C4" w:rsidRPr="00095DB6">
        <w:rPr>
          <w:color w:val="205B83"/>
        </w:rPr>
        <w:sym w:font="AGA Arabesque" w:char="0065"/>
      </w:r>
      <w:r>
        <w:rPr>
          <w:rFonts w:asciiTheme="majorBidi" w:hAnsiTheme="majorBidi" w:cstheme="majorBidi"/>
          <w:lang w:val="vi-VN"/>
        </w:rPr>
        <w:t xml:space="preserve"> nói:</w:t>
      </w:r>
    </w:p>
    <w:p w:rsidR="00D471C4" w:rsidRDefault="00D471C4" w:rsidP="00D471C4">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471C4">
        <w:rPr>
          <w:rFonts w:asciiTheme="majorBidi" w:hAnsiTheme="majorBidi" w:cs="KFGQPC Uthman Taha Naskh" w:hint="cs"/>
          <w:b/>
          <w:bCs/>
          <w:color w:val="1F3864" w:themeColor="accent5" w:themeShade="80"/>
          <w:sz w:val="32"/>
          <w:szCs w:val="32"/>
          <w:rtl/>
        </w:rPr>
        <w:t>نَعَمْ، تَوَضَّأْ مِنْ لُحُوْمِ الْإِبِلِ</w:t>
      </w:r>
      <w:r w:rsidRPr="0027444D">
        <w:rPr>
          <w:rFonts w:ascii="KFGQPC Uthman Taha Naskh" w:hAnsi="KFGQPC Uthman Taha Naskh" w:cs="KFGQPC Uthman Taha Naskh" w:hint="cs"/>
          <w:b/>
          <w:bCs/>
          <w:color w:val="1F3864" w:themeColor="accent5" w:themeShade="80"/>
          <w:sz w:val="32"/>
          <w:szCs w:val="32"/>
          <w:rtl/>
        </w:rPr>
        <w:t>}</w:t>
      </w:r>
      <w:r w:rsidRPr="00D471C4">
        <w:rPr>
          <w:rFonts w:asciiTheme="majorBidi" w:hAnsiTheme="majorBidi" w:cs="KFGQPC Uthman Taha Naskh" w:hint="cs"/>
          <w:color w:val="1F3864" w:themeColor="accent5" w:themeShade="80"/>
          <w:sz w:val="32"/>
          <w:szCs w:val="32"/>
          <w:rtl/>
        </w:rPr>
        <w:t xml:space="preserve"> </w:t>
      </w:r>
      <w:r w:rsidRPr="00D471C4">
        <w:rPr>
          <w:rFonts w:asciiTheme="majorBidi" w:hAnsiTheme="majorBidi" w:cs="KFGQPC Uthman Taha Naskh" w:hint="cs"/>
          <w:color w:val="1F3864" w:themeColor="accent5" w:themeShade="80"/>
          <w:rtl/>
        </w:rPr>
        <w:t>رواه مسلم.</w:t>
      </w:r>
    </w:p>
    <w:p w:rsidR="00D471C4" w:rsidRDefault="00D471C4" w:rsidP="00D471C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F62CD">
        <w:rPr>
          <w:rFonts w:asciiTheme="majorBidi" w:hAnsiTheme="majorBidi" w:cstheme="majorBidi"/>
          <w:b/>
          <w:bCs/>
          <w:color w:val="1F3864" w:themeColor="accent5" w:themeShade="80"/>
          <w:lang w:val="vi-VN"/>
        </w:rPr>
        <w:t>Có, phải làm Wudu’ khi ăn thịt lạc đà</w:t>
      </w:r>
      <w:r>
        <w:rPr>
          <w:rFonts w:asciiTheme="majorBidi" w:hAnsiTheme="majorBidi" w:cstheme="majorBidi"/>
          <w:b/>
          <w:bCs/>
          <w:color w:val="1F3864" w:themeColor="accent5" w:themeShade="80"/>
          <w:lang w:val="vi-VN"/>
        </w:rPr>
        <w:t>”</w:t>
      </w:r>
      <w:r w:rsidR="006F62CD">
        <w:rPr>
          <w:rFonts w:asciiTheme="majorBidi" w:hAnsiTheme="majorBidi" w:cstheme="majorBidi"/>
          <w:b/>
          <w:bCs/>
          <w:color w:val="1F3864" w:themeColor="accent5" w:themeShade="80"/>
          <w:lang w:val="vi-VN"/>
        </w:rPr>
        <w:t xml:space="preserve"> </w:t>
      </w:r>
      <w:r w:rsidR="006F62CD" w:rsidRPr="006F62CD">
        <w:rPr>
          <w:rFonts w:asciiTheme="majorBidi" w:hAnsiTheme="majorBidi" w:cstheme="majorBidi"/>
          <w:color w:val="1F3864" w:themeColor="accent5" w:themeShade="80"/>
          <w:lang w:val="vi-VN"/>
        </w:rPr>
        <w:t>(</w:t>
      </w:r>
      <w:r w:rsidR="006F62CD" w:rsidRPr="006F62CD">
        <w:rPr>
          <w:rFonts w:asciiTheme="majorBidi" w:hAnsiTheme="majorBidi" w:cstheme="majorBidi"/>
          <w:i/>
          <w:iCs/>
          <w:color w:val="1F3864" w:themeColor="accent5" w:themeShade="80"/>
          <w:lang w:val="vi-VN"/>
        </w:rPr>
        <w:t>Muslim</w:t>
      </w:r>
      <w:r w:rsidR="006F62CD" w:rsidRPr="006F62CD">
        <w:rPr>
          <w:rFonts w:asciiTheme="majorBidi" w:hAnsiTheme="majorBidi" w:cstheme="majorBidi"/>
          <w:color w:val="1F3864" w:themeColor="accent5" w:themeShade="80"/>
          <w:lang w:val="vi-VN"/>
        </w:rPr>
        <w:t>).</w:t>
      </w:r>
    </w:p>
    <w:p w:rsidR="005612C2" w:rsidRDefault="00B05A32" w:rsidP="00925FE0">
      <w:pPr>
        <w:bidi w:val="0"/>
        <w:spacing w:before="120" w:after="0" w:line="240" w:lineRule="auto"/>
        <w:ind w:firstLine="720"/>
        <w:jc w:val="both"/>
        <w:rPr>
          <w:rFonts w:asciiTheme="majorBidi" w:hAnsiTheme="majorBidi" w:cstheme="majorBidi"/>
          <w:lang w:val="vi-VN"/>
        </w:rPr>
      </w:pPr>
      <w:r w:rsidRPr="00B05A32">
        <w:rPr>
          <w:rFonts w:asciiTheme="majorBidi" w:hAnsiTheme="majorBidi" w:cstheme="majorBidi"/>
          <w:lang w:val="vi-VN"/>
        </w:rPr>
        <w:t>Imam</w:t>
      </w:r>
      <w:r>
        <w:rPr>
          <w:rFonts w:asciiTheme="majorBidi" w:hAnsiTheme="majorBidi" w:cstheme="majorBidi"/>
          <w:lang w:val="vi-VN"/>
        </w:rPr>
        <w:t xml:space="preserve"> Ahmad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“Vấn đề này có hai Hadith xác thức từ Nabi </w:t>
      </w:r>
      <w:r w:rsidRPr="00095DB6">
        <w:rPr>
          <w:color w:val="205B83"/>
        </w:rPr>
        <w:sym w:font="AGA Arabesque" w:char="0065"/>
      </w:r>
      <w:r>
        <w:rPr>
          <w:rFonts w:asciiTheme="majorBidi" w:hAnsiTheme="majorBidi" w:cstheme="majorBidi"/>
          <w:lang w:val="vi-VN"/>
        </w:rPr>
        <w:t>”.</w:t>
      </w:r>
    </w:p>
    <w:p w:rsidR="00D1466A" w:rsidRDefault="00D1466A" w:rsidP="00D1466A">
      <w:pPr>
        <w:bidi w:val="0"/>
        <w:spacing w:before="120" w:after="0" w:line="240" w:lineRule="auto"/>
        <w:ind w:firstLine="720"/>
        <w:jc w:val="both"/>
        <w:rPr>
          <w:rFonts w:asciiTheme="majorBidi" w:hAnsiTheme="majorBidi" w:cstheme="majorBidi"/>
          <w:lang w:val="vi-VN"/>
        </w:rPr>
      </w:pPr>
      <w:r w:rsidRPr="00D1466A">
        <w:rPr>
          <w:rFonts w:asciiTheme="majorBidi" w:hAnsiTheme="majorBidi" w:cstheme="majorBidi"/>
          <w:color w:val="C45911" w:themeColor="accent2" w:themeShade="BF"/>
          <w:lang w:val="vi-VN"/>
        </w:rPr>
        <w:t xml:space="preserve">* </w:t>
      </w:r>
      <w:r w:rsidRPr="00AF181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Nhiều học giả cho rằng bắt buộc phải làm Wudu’ khi sờ, chạ</w:t>
      </w:r>
      <w:r w:rsidR="00633C9D">
        <w:rPr>
          <w:rFonts w:asciiTheme="majorBidi" w:hAnsiTheme="majorBidi" w:cstheme="majorBidi"/>
          <w:lang w:val="vi-VN"/>
        </w:rPr>
        <w:t>m vào d</w:t>
      </w:r>
      <w:r>
        <w:rPr>
          <w:rFonts w:asciiTheme="majorBidi" w:hAnsiTheme="majorBidi" w:cstheme="majorBidi"/>
          <w:lang w:val="vi-VN"/>
        </w:rPr>
        <w:t>ương vật dựa theo Hadith do Basrah con gái ông Safwaan rằng Thiên sứ của Allah</w:t>
      </w:r>
      <w:r w:rsidR="00D85A96">
        <w:rPr>
          <w:rFonts w:asciiTheme="majorBidi" w:hAnsiTheme="majorBidi" w:cstheme="majorBidi"/>
          <w:lang w:val="vi-VN"/>
        </w:rPr>
        <w:t xml:space="preserve"> </w:t>
      </w:r>
      <w:r w:rsidR="00D85A96" w:rsidRPr="00095DB6">
        <w:rPr>
          <w:color w:val="205B83"/>
        </w:rPr>
        <w:sym w:font="AGA Arabesque" w:char="0065"/>
      </w:r>
      <w:r>
        <w:rPr>
          <w:rFonts w:asciiTheme="majorBidi" w:hAnsiTheme="majorBidi" w:cstheme="majorBidi"/>
          <w:lang w:val="vi-VN"/>
        </w:rPr>
        <w:t xml:space="preserve"> nói:</w:t>
      </w:r>
    </w:p>
    <w:p w:rsidR="00D1466A" w:rsidRDefault="00154809" w:rsidP="0015480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154809">
        <w:rPr>
          <w:rFonts w:ascii="Traditional Arabic" w:cs="KFGQPC Uthman Taha Naskh" w:hint="cs"/>
          <w:b/>
          <w:bCs/>
          <w:color w:val="1F3864" w:themeColor="accent5" w:themeShade="80"/>
          <w:sz w:val="32"/>
          <w:szCs w:val="32"/>
          <w:rtl/>
        </w:rPr>
        <w:t>مَنْ</w:t>
      </w:r>
      <w:r w:rsidRPr="00154809">
        <w:rPr>
          <w:rFonts w:ascii="Traditional Arabic" w:cs="KFGQPC Uthman Taha Naskh"/>
          <w:b/>
          <w:bCs/>
          <w:color w:val="1F3864" w:themeColor="accent5" w:themeShade="80"/>
          <w:sz w:val="32"/>
          <w:szCs w:val="32"/>
          <w:rtl/>
        </w:rPr>
        <w:t xml:space="preserve"> </w:t>
      </w:r>
      <w:r w:rsidRPr="00154809">
        <w:rPr>
          <w:rFonts w:ascii="Traditional Arabic" w:cs="KFGQPC Uthman Taha Naskh" w:hint="cs"/>
          <w:b/>
          <w:bCs/>
          <w:color w:val="1F3864" w:themeColor="accent5" w:themeShade="80"/>
          <w:sz w:val="32"/>
          <w:szCs w:val="32"/>
          <w:rtl/>
        </w:rPr>
        <w:t>مَسَّ</w:t>
      </w:r>
      <w:r w:rsidRPr="00154809">
        <w:rPr>
          <w:rFonts w:ascii="Traditional Arabic" w:cs="KFGQPC Uthman Taha Naskh"/>
          <w:b/>
          <w:bCs/>
          <w:color w:val="1F3864" w:themeColor="accent5" w:themeShade="80"/>
          <w:sz w:val="32"/>
          <w:szCs w:val="32"/>
          <w:rtl/>
        </w:rPr>
        <w:t xml:space="preserve"> </w:t>
      </w:r>
      <w:r w:rsidRPr="00154809">
        <w:rPr>
          <w:rFonts w:ascii="Traditional Arabic" w:cs="KFGQPC Uthman Taha Naskh" w:hint="cs"/>
          <w:b/>
          <w:bCs/>
          <w:color w:val="1F3864" w:themeColor="accent5" w:themeShade="80"/>
          <w:sz w:val="32"/>
          <w:szCs w:val="32"/>
          <w:rtl/>
        </w:rPr>
        <w:t>ذَكَرَهُ</w:t>
      </w:r>
      <w:r>
        <w:rPr>
          <w:rFonts w:ascii="Arial" w:hAnsi="Arial" w:cs="KFGQPC Uthman Taha Naskh" w:hint="cs"/>
          <w:b/>
          <w:bCs/>
          <w:color w:val="1F3864" w:themeColor="accent5" w:themeShade="80"/>
          <w:sz w:val="32"/>
          <w:szCs w:val="32"/>
          <w:rtl/>
        </w:rPr>
        <w:t xml:space="preserve"> فَلَا يُصَلِّي حَتَّى</w:t>
      </w:r>
      <w:r w:rsidRPr="00154809">
        <w:rPr>
          <w:rFonts w:ascii="Traditional Arabic" w:cs="KFGQPC Uthman Taha Naskh"/>
          <w:b/>
          <w:bCs/>
          <w:color w:val="1F3864" w:themeColor="accent5" w:themeShade="80"/>
          <w:sz w:val="32"/>
          <w:szCs w:val="32"/>
          <w:rtl/>
        </w:rPr>
        <w:t xml:space="preserve"> </w:t>
      </w:r>
      <w:r w:rsidRPr="00154809">
        <w:rPr>
          <w:rFonts w:ascii="Traditional Arabic" w:cs="KFGQPC Uthman Taha Naskh" w:hint="cs"/>
          <w:b/>
          <w:bCs/>
          <w:color w:val="1F3864" w:themeColor="accent5" w:themeShade="80"/>
          <w:sz w:val="32"/>
          <w:szCs w:val="32"/>
          <w:rtl/>
        </w:rPr>
        <w:t>يَتَوَضَّأ</w:t>
      </w:r>
      <w:r w:rsidRPr="0027444D">
        <w:rPr>
          <w:rFonts w:ascii="KFGQPC Uthman Taha Naskh" w:hAnsi="KFGQPC Uthman Taha Naskh" w:cs="KFGQPC Uthman Taha Naskh" w:hint="cs"/>
          <w:b/>
          <w:bCs/>
          <w:color w:val="1F3864" w:themeColor="accent5" w:themeShade="80"/>
          <w:sz w:val="32"/>
          <w:szCs w:val="32"/>
          <w:rtl/>
        </w:rPr>
        <w:t>}</w:t>
      </w:r>
      <w:r w:rsidRPr="00154809">
        <w:rPr>
          <w:rFonts w:ascii="KFGQPC Uthman Taha Naskh" w:hAnsi="KFGQPC Uthman Taha Naskh" w:cs="KFGQPC Uthman Taha Naskh" w:hint="cs"/>
          <w:color w:val="1F3864" w:themeColor="accent5" w:themeShade="80"/>
          <w:rtl/>
        </w:rPr>
        <w:t xml:space="preserve"> رواه الإمام أحمد وأبو داود والنسائي والترمذي وصححه.</w:t>
      </w:r>
    </w:p>
    <w:p w:rsidR="00154809" w:rsidRPr="00154809" w:rsidRDefault="00154809" w:rsidP="00CE5FE9">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CE5FE9">
        <w:rPr>
          <w:rFonts w:asciiTheme="majorBidi" w:hAnsiTheme="majorBidi" w:cstheme="majorBidi"/>
          <w:b/>
          <w:bCs/>
          <w:color w:val="1F3864" w:themeColor="accent5" w:themeShade="80"/>
          <w:lang w:val="vi-VN"/>
        </w:rPr>
        <w:t>Ai sờ dương vật của mình thì chớ dâng lễ nguyện Salah cho tới khi đã làm Wudu’.</w:t>
      </w:r>
      <w:r>
        <w:rPr>
          <w:rFonts w:asciiTheme="majorBidi" w:hAnsiTheme="majorBidi" w:cstheme="majorBidi"/>
          <w:b/>
          <w:bCs/>
          <w:color w:val="1F3864" w:themeColor="accent5" w:themeShade="80"/>
          <w:lang w:val="vi-VN"/>
        </w:rPr>
        <w:t>”</w:t>
      </w:r>
      <w:r w:rsidR="00CE5FE9">
        <w:rPr>
          <w:rFonts w:asciiTheme="majorBidi" w:hAnsiTheme="majorBidi" w:cstheme="majorBidi"/>
          <w:b/>
          <w:bCs/>
          <w:color w:val="1F3864" w:themeColor="accent5" w:themeShade="80"/>
          <w:lang w:val="vi-VN"/>
        </w:rPr>
        <w:t xml:space="preserve"> </w:t>
      </w:r>
      <w:r w:rsidR="00CE5FE9" w:rsidRPr="00CE5FE9">
        <w:rPr>
          <w:rFonts w:asciiTheme="majorBidi" w:hAnsiTheme="majorBidi" w:cstheme="majorBidi"/>
          <w:color w:val="1F3864" w:themeColor="accent5" w:themeShade="80"/>
          <w:lang w:val="vi-VN"/>
        </w:rPr>
        <w:t>(</w:t>
      </w:r>
      <w:r w:rsidR="00CE5FE9" w:rsidRPr="00CE5FE9">
        <w:rPr>
          <w:rFonts w:asciiTheme="majorBidi" w:hAnsiTheme="majorBidi" w:cstheme="majorBidi"/>
          <w:i/>
          <w:iCs/>
          <w:color w:val="1F3864" w:themeColor="accent5" w:themeShade="80"/>
          <w:lang w:val="vi-VN"/>
        </w:rPr>
        <w:t>Ahmad, Abu Dawood, Annasa-i, Tirmizdi và ông xác thực Hadith Sahih</w:t>
      </w:r>
      <w:r w:rsidR="00CE5FE9" w:rsidRPr="00CE5FE9">
        <w:rPr>
          <w:rFonts w:asciiTheme="majorBidi" w:hAnsiTheme="majorBidi" w:cstheme="majorBidi"/>
          <w:color w:val="1F3864" w:themeColor="accent5" w:themeShade="80"/>
          <w:lang w:val="vi-VN"/>
        </w:rPr>
        <w:t>).</w:t>
      </w:r>
      <w:r w:rsidR="00CE5FE9">
        <w:rPr>
          <w:rFonts w:asciiTheme="majorBidi" w:hAnsiTheme="majorBidi" w:cstheme="majorBidi"/>
          <w:b/>
          <w:bCs/>
          <w:color w:val="1F3864" w:themeColor="accent5" w:themeShade="80"/>
          <w:lang w:val="vi-VN"/>
        </w:rPr>
        <w:t xml:space="preserve"> </w:t>
      </w:r>
    </w:p>
    <w:p w:rsidR="00061CC7" w:rsidRPr="00DF61C2" w:rsidRDefault="00DF61C2" w:rsidP="00DF61C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Sheik Islam Ibnu Taymiyah</w:t>
      </w:r>
      <w:r w:rsidR="0016451E">
        <w:rPr>
          <w:rFonts w:asciiTheme="majorBidi" w:hAnsiTheme="majorBidi" w:cstheme="majorBidi"/>
          <w:lang w:val="vi-VN"/>
        </w:rPr>
        <w:t xml:space="preserve"> </w:t>
      </w:r>
      <w:r w:rsidR="0016451E" w:rsidRPr="00032E3B">
        <w:rPr>
          <w:rFonts w:ascii="KFGQPC Arabic Symbols 01" w:hAnsi="KFGQPC Arabic Symbols 01" w:cs="Traditional Arabic"/>
          <w:color w:val="205B83"/>
          <w:lang w:val="vi-VN"/>
        </w:rPr>
        <w:t></w:t>
      </w:r>
      <w:r>
        <w:rPr>
          <w:rFonts w:asciiTheme="majorBidi" w:hAnsiTheme="majorBidi" w:cstheme="majorBidi"/>
          <w:lang w:val="vi-VN"/>
        </w:rPr>
        <w:t xml:space="preserve"> đã chọn quan điểm rằng ai sờ dương vật với lòng ham muốn thì khuyến khích làm Wudu’, tương tự s</w:t>
      </w:r>
      <w:r w:rsidR="00C333F3">
        <w:rPr>
          <w:rFonts w:asciiTheme="majorBidi" w:hAnsiTheme="majorBidi" w:cstheme="majorBidi"/>
          <w:lang w:val="vi-VN"/>
        </w:rPr>
        <w:t>ờ</w:t>
      </w:r>
      <w:r>
        <w:rPr>
          <w:rFonts w:asciiTheme="majorBidi" w:hAnsiTheme="majorBidi" w:cstheme="majorBidi"/>
          <w:lang w:val="vi-VN"/>
        </w:rPr>
        <w:t xml:space="preserve"> chạm phụ nữ với lòng ham muốn.</w:t>
      </w:r>
    </w:p>
    <w:p w:rsidR="00B75CD4" w:rsidRDefault="0016451E" w:rsidP="00B75CD4">
      <w:pPr>
        <w:bidi w:val="0"/>
        <w:spacing w:before="120" w:after="0" w:line="240" w:lineRule="auto"/>
        <w:ind w:firstLine="720"/>
        <w:jc w:val="both"/>
        <w:rPr>
          <w:rFonts w:asciiTheme="majorBidi" w:hAnsiTheme="majorBidi" w:cstheme="majorBidi"/>
          <w:lang w:val="vi-VN"/>
        </w:rPr>
      </w:pPr>
      <w:r w:rsidRPr="00521E91">
        <w:rPr>
          <w:rFonts w:asciiTheme="majorBidi" w:hAnsiTheme="majorBidi" w:cstheme="majorBidi"/>
          <w:color w:val="C45911" w:themeColor="accent2" w:themeShade="BF"/>
          <w:lang w:val="vi-VN"/>
        </w:rPr>
        <w:t xml:space="preserve">* </w:t>
      </w:r>
      <w:r w:rsidRPr="00521E91">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Người đã có Taha-rah nhưng sau đó lại không chắc rằng đã hư Wudu’ hay không thì trở lại nguyện gốc của sự việc, đó là đã có Taha-rah. Ông Abu Huroiroh </w:t>
      </w:r>
      <w:r w:rsidRPr="00A00201">
        <w:rPr>
          <w:color w:val="205B83"/>
        </w:rPr>
        <w:sym w:font="AGA Arabesque" w:char="0074"/>
      </w:r>
      <w:r>
        <w:rPr>
          <w:rFonts w:asciiTheme="majorBidi" w:hAnsiTheme="majorBidi" w:cstheme="majorBidi"/>
          <w:lang w:val="vi-VN"/>
        </w:rPr>
        <w:t xml:space="preserve"> thuật lại rằng Thiên sứ của  Allah </w:t>
      </w:r>
      <w:r w:rsidRPr="00095DB6">
        <w:rPr>
          <w:color w:val="205B83"/>
        </w:rPr>
        <w:sym w:font="AGA Arabesque" w:char="0065"/>
      </w:r>
      <w:r>
        <w:rPr>
          <w:rFonts w:asciiTheme="majorBidi" w:hAnsiTheme="majorBidi" w:cstheme="majorBidi"/>
          <w:lang w:val="vi-VN"/>
        </w:rPr>
        <w:t xml:space="preserve"> nói:</w:t>
      </w:r>
    </w:p>
    <w:p w:rsidR="0016451E" w:rsidRDefault="0086259A" w:rsidP="0086259A">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86259A">
        <w:rPr>
          <w:rFonts w:ascii="Traditional Arabic" w:cs="KFGQPC Uthman Taha Naskh" w:hint="cs"/>
          <w:b/>
          <w:bCs/>
          <w:color w:val="1F3864" w:themeColor="accent5" w:themeShade="80"/>
          <w:sz w:val="32"/>
          <w:szCs w:val="32"/>
          <w:rtl/>
        </w:rPr>
        <w:t>إِذَا</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وَجَدَ</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أَحَدُكُمْ</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فِى</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بَطْنِهِ</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شَيْئًا</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فَأَشْكَلَ</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عَلَيْهِ</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أَخَرَجَ</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مِنْهُ</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شَىْءٌ</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أَمْ</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لاَ</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فَلاَ</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يَخْرُجَنَّ</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مِنَ</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الْمَسْجِدِ</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حَتَّى</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يَسْمَعَ</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صَوْتًا</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أَوْ</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يَجِدَ</w:t>
      </w:r>
      <w:r w:rsidRPr="0086259A">
        <w:rPr>
          <w:rFonts w:ascii="Traditional Arabic" w:cs="KFGQPC Uthman Taha Naskh"/>
          <w:b/>
          <w:bCs/>
          <w:color w:val="1F3864" w:themeColor="accent5" w:themeShade="80"/>
          <w:sz w:val="32"/>
          <w:szCs w:val="32"/>
          <w:rtl/>
        </w:rPr>
        <w:t xml:space="preserve"> </w:t>
      </w:r>
      <w:r w:rsidRPr="0086259A">
        <w:rPr>
          <w:rFonts w:ascii="Traditional Arabic" w:cs="KFGQPC Uthman Taha Naskh" w:hint="cs"/>
          <w:b/>
          <w:bCs/>
          <w:color w:val="1F3864" w:themeColor="accent5" w:themeShade="80"/>
          <w:sz w:val="32"/>
          <w:szCs w:val="32"/>
          <w:rtl/>
        </w:rPr>
        <w:t>رِيحًا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6259A">
        <w:rPr>
          <w:rFonts w:ascii="Arial" w:hAnsi="Arial" w:cs="KFGQPC Uthman Taha Naskh" w:hint="cs"/>
          <w:color w:val="1F3864" w:themeColor="accent5" w:themeShade="80"/>
          <w:rtl/>
          <w:lang w:val="vi-VN"/>
        </w:rPr>
        <w:t>رواه مسلم.</w:t>
      </w:r>
    </w:p>
    <w:p w:rsidR="0086259A" w:rsidRDefault="0086259A" w:rsidP="0086259A">
      <w:pPr>
        <w:bidi w:val="0"/>
        <w:spacing w:before="120" w:after="0" w:line="240" w:lineRule="auto"/>
        <w:jc w:val="both"/>
        <w:rPr>
          <w:rFonts w:asciiTheme="majorBidi" w:hAnsiTheme="majorBidi" w:cstheme="majorBidi"/>
          <w:color w:val="1F3864" w:themeColor="accent5" w:themeShade="80"/>
          <w:lang w:val="vi-VN"/>
        </w:rPr>
      </w:pPr>
      <w:r w:rsidRPr="0086259A">
        <w:rPr>
          <w:rFonts w:asciiTheme="majorBidi" w:hAnsiTheme="majorBidi" w:cstheme="majorBidi"/>
          <w:b/>
          <w:bCs/>
          <w:color w:val="1F3864" w:themeColor="accent5" w:themeShade="80"/>
          <w:lang w:val="vi-VN"/>
        </w:rPr>
        <w:t>“</w:t>
      </w:r>
      <w:r w:rsidR="00DD67D5">
        <w:rPr>
          <w:rFonts w:asciiTheme="majorBidi" w:hAnsiTheme="majorBidi" w:cstheme="majorBidi"/>
          <w:b/>
          <w:bCs/>
          <w:color w:val="1F3864" w:themeColor="accent5" w:themeShade="80"/>
          <w:lang w:val="vi-VN"/>
        </w:rPr>
        <w:t>Nếu ai đó trong các ngươi cảm thấy trong bụng của y có điều gì đó, y không chắc có gì đó đã xuất ra từ cái bụng hay không thì y chớ rời khỏi Masjid cho tới khi nào y thực sự nghe thấy tiếng hoặc ngửi thấy mùi</w:t>
      </w:r>
      <w:r w:rsidRPr="0086259A">
        <w:rPr>
          <w:rFonts w:asciiTheme="majorBidi" w:hAnsiTheme="majorBidi" w:cstheme="majorBidi"/>
          <w:b/>
          <w:bCs/>
          <w:color w:val="1F3864" w:themeColor="accent5" w:themeShade="80"/>
          <w:lang w:val="vi-VN"/>
        </w:rPr>
        <w:t>”</w:t>
      </w:r>
      <w:r w:rsidR="00DD67D5">
        <w:rPr>
          <w:rFonts w:asciiTheme="majorBidi" w:hAnsiTheme="majorBidi" w:cstheme="majorBidi"/>
          <w:b/>
          <w:bCs/>
          <w:color w:val="1F3864" w:themeColor="accent5" w:themeShade="80"/>
          <w:lang w:val="vi-VN"/>
        </w:rPr>
        <w:t xml:space="preserve"> </w:t>
      </w:r>
      <w:r w:rsidR="00DD67D5" w:rsidRPr="00DD67D5">
        <w:rPr>
          <w:rFonts w:asciiTheme="majorBidi" w:hAnsiTheme="majorBidi" w:cstheme="majorBidi"/>
          <w:color w:val="1F3864" w:themeColor="accent5" w:themeShade="80"/>
          <w:lang w:val="vi-VN"/>
        </w:rPr>
        <w:t>(</w:t>
      </w:r>
      <w:r w:rsidR="00DD67D5" w:rsidRPr="00DD67D5">
        <w:rPr>
          <w:rFonts w:asciiTheme="majorBidi" w:hAnsiTheme="majorBidi" w:cstheme="majorBidi"/>
          <w:i/>
          <w:iCs/>
          <w:color w:val="1F3864" w:themeColor="accent5" w:themeShade="80"/>
          <w:lang w:val="vi-VN"/>
        </w:rPr>
        <w:t>Muslim</w:t>
      </w:r>
      <w:r w:rsidR="00DD67D5" w:rsidRPr="00DD67D5">
        <w:rPr>
          <w:rFonts w:asciiTheme="majorBidi" w:hAnsiTheme="majorBidi" w:cstheme="majorBidi"/>
          <w:color w:val="1F3864" w:themeColor="accent5" w:themeShade="80"/>
          <w:lang w:val="vi-VN"/>
        </w:rPr>
        <w:t>).</w:t>
      </w:r>
    </w:p>
    <w:p w:rsidR="00567B16" w:rsidRDefault="009A0C8B" w:rsidP="00567B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Nguyên tắc: Sự chắc chắn làm tan biến sự ngờ vực</w:t>
      </w:r>
      <w:r w:rsidR="00184BC1">
        <w:rPr>
          <w:rFonts w:asciiTheme="majorBidi" w:hAnsiTheme="majorBidi" w:cstheme="majorBidi"/>
          <w:lang w:val="vi-VN"/>
        </w:rPr>
        <w:t>.</w:t>
      </w:r>
    </w:p>
    <w:p w:rsidR="00184BC1" w:rsidRDefault="00184BC1" w:rsidP="00184B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nếu đã hư Wudu’ rồi sau đó lại không chắc rằng mình đã làm Wudu’ chưa thì dựa theo nguyên gốc của sự việc: không có Wudu’.</w:t>
      </w:r>
    </w:p>
    <w:p w:rsidR="0032660A" w:rsidRDefault="0032660A" w:rsidP="0032660A">
      <w:pPr>
        <w:bidi w:val="0"/>
        <w:spacing w:before="120" w:after="0" w:line="240" w:lineRule="auto"/>
        <w:ind w:firstLine="720"/>
        <w:jc w:val="both"/>
        <w:rPr>
          <w:rFonts w:asciiTheme="majorBidi" w:hAnsiTheme="majorBidi" w:cstheme="majorBidi"/>
          <w:lang w:val="vi-VN"/>
        </w:rPr>
      </w:pPr>
    </w:p>
    <w:p w:rsidR="00D51CE4" w:rsidRDefault="00D51CE4" w:rsidP="00D51CE4">
      <w:pPr>
        <w:bidi w:val="0"/>
        <w:spacing w:before="120" w:after="0" w:line="240" w:lineRule="auto"/>
        <w:ind w:firstLine="720"/>
        <w:jc w:val="both"/>
        <w:rPr>
          <w:rFonts w:asciiTheme="majorBidi" w:hAnsiTheme="majorBidi" w:cstheme="majorBidi"/>
          <w:lang w:val="vi-VN"/>
        </w:rPr>
      </w:pPr>
    </w:p>
    <w:p w:rsidR="00D51CE4" w:rsidRDefault="00D51CE4" w:rsidP="00D51CE4">
      <w:pPr>
        <w:bidi w:val="0"/>
        <w:spacing w:before="120" w:after="0" w:line="240" w:lineRule="auto"/>
        <w:ind w:firstLine="720"/>
        <w:jc w:val="both"/>
        <w:rPr>
          <w:rFonts w:asciiTheme="majorBidi" w:hAnsiTheme="majorBidi" w:cstheme="majorBidi"/>
          <w:lang w:val="vi-VN"/>
        </w:rPr>
      </w:pPr>
    </w:p>
    <w:p w:rsidR="00D51CE4" w:rsidRDefault="00D51CE4" w:rsidP="00D51CE4">
      <w:pPr>
        <w:bidi w:val="0"/>
        <w:spacing w:before="120" w:after="0" w:line="240" w:lineRule="auto"/>
        <w:ind w:firstLine="720"/>
        <w:jc w:val="both"/>
        <w:rPr>
          <w:rFonts w:asciiTheme="majorBidi" w:hAnsiTheme="majorBidi" w:cstheme="majorBidi"/>
          <w:lang w:val="vi-VN"/>
        </w:rPr>
      </w:pPr>
    </w:p>
    <w:p w:rsidR="00D51CE4" w:rsidRDefault="00D51CE4" w:rsidP="00D51CE4">
      <w:pPr>
        <w:bidi w:val="0"/>
        <w:spacing w:before="120" w:after="0" w:line="240" w:lineRule="auto"/>
        <w:ind w:firstLine="720"/>
        <w:jc w:val="both"/>
        <w:rPr>
          <w:rFonts w:asciiTheme="majorBidi" w:hAnsiTheme="majorBidi" w:cstheme="majorBidi"/>
          <w:lang w:val="vi-VN"/>
        </w:rPr>
      </w:pPr>
    </w:p>
    <w:p w:rsidR="00D51CE4" w:rsidRPr="008D51A7" w:rsidRDefault="008D51A7" w:rsidP="008D51A7">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9200" behindDoc="0" locked="0" layoutInCell="1" allowOverlap="1">
            <wp:simplePos x="0" y="0"/>
            <wp:positionH relativeFrom="margin">
              <wp:posOffset>768350</wp:posOffset>
            </wp:positionH>
            <wp:positionV relativeFrom="paragraph">
              <wp:posOffset>278765</wp:posOffset>
            </wp:positionV>
            <wp:extent cx="2381250" cy="311150"/>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81250" cy="311150"/>
                    </a:xfrm>
                    <a:prstGeom prst="rect">
                      <a:avLst/>
                    </a:prstGeom>
                  </pic:spPr>
                </pic:pic>
              </a:graphicData>
            </a:graphic>
          </wp:anchor>
        </w:drawing>
      </w:r>
      <w:r w:rsidRPr="008D51A7">
        <w:rPr>
          <w:rFonts w:asciiTheme="majorBidi" w:hAnsiTheme="majorBidi" w:cstheme="majorBidi"/>
          <w:b/>
          <w:bCs/>
          <w:color w:val="205B83"/>
          <w:sz w:val="44"/>
          <w:szCs w:val="44"/>
          <w:lang w:val="vi-VN"/>
        </w:rPr>
        <w:t>Giáo lý tắm</w:t>
      </w:r>
    </w:p>
    <w:p w:rsidR="008D51A7" w:rsidRDefault="008D51A7" w:rsidP="008D51A7">
      <w:pPr>
        <w:bidi w:val="0"/>
        <w:spacing w:before="120" w:after="0" w:line="240" w:lineRule="auto"/>
        <w:ind w:firstLine="720"/>
        <w:jc w:val="both"/>
        <w:rPr>
          <w:rFonts w:asciiTheme="majorBidi" w:hAnsiTheme="majorBidi" w:cstheme="majorBidi"/>
          <w:lang w:val="vi-VN"/>
        </w:rPr>
      </w:pPr>
    </w:p>
    <w:p w:rsidR="008D51A7" w:rsidRDefault="006513B1" w:rsidP="006513B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Tắm mà giáo lý muốn nói đến là cho nước đi khắp toàn thân theo một hình thức ấn định (sẽ được trình bày ở phần kế tiếp). Bằng chứng cho thấy bắt buộc phải tắm là lời phán của Allah</w:t>
      </w:r>
      <w:r w:rsidR="00523953">
        <w:rPr>
          <w:rFonts w:asciiTheme="majorBidi" w:hAnsiTheme="majorBidi" w:cstheme="majorBidi"/>
          <w:lang w:val="vi-VN"/>
        </w:rPr>
        <w:t xml:space="preserve"> </w:t>
      </w:r>
      <w:r w:rsidR="00523953" w:rsidRPr="00032E3B">
        <w:rPr>
          <w:color w:val="205B83"/>
        </w:rPr>
        <w:sym w:font="AGA Arabesque" w:char="0049"/>
      </w:r>
      <w:r>
        <w:rPr>
          <w:rFonts w:asciiTheme="majorBidi" w:hAnsiTheme="majorBidi" w:cstheme="majorBidi"/>
          <w:lang w:val="vi-VN"/>
        </w:rPr>
        <w:t>:</w:t>
      </w:r>
    </w:p>
    <w:p w:rsidR="002F3C53" w:rsidRPr="006C3234" w:rsidRDefault="002F3C53" w:rsidP="002F3C53">
      <w:pPr>
        <w:tabs>
          <w:tab w:val="center" w:pos="4153"/>
          <w:tab w:val="right" w:pos="8306"/>
        </w:tabs>
        <w:spacing w:before="120" w:after="0" w:line="240" w:lineRule="auto"/>
        <w:jc w:val="both"/>
        <w:rPr>
          <w:rFonts w:ascii="Arial" w:hAnsi="Arial" w:cs="KFGQPC Uthman Taha Naskh"/>
          <w:color w:val="385623"/>
          <w:lang w:val="vi-VN" w:bidi="ar-EG"/>
        </w:rPr>
      </w:pPr>
      <w:r w:rsidRPr="002F3C53">
        <w:rPr>
          <w:rFonts w:ascii="KFGQPC Uthman Taha Naskh" w:cs="KFGQPC Uthman Taha Naskh" w:hint="cs"/>
          <w:b/>
          <w:bCs/>
          <w:color w:val="385623"/>
          <w:sz w:val="32"/>
          <w:szCs w:val="32"/>
          <w:rtl/>
          <w:lang w:bidi="ar-EG"/>
        </w:rPr>
        <w:t>﴿</w:t>
      </w:r>
      <w:r w:rsidRPr="002F3C53">
        <w:rPr>
          <w:rFonts w:cs="KFGQPC Uthmanic Script HAFS"/>
          <w:b/>
          <w:bCs/>
          <w:color w:val="385623"/>
          <w:sz w:val="32"/>
          <w:szCs w:val="32"/>
          <w:rtl/>
        </w:rPr>
        <w:t>وَإِن كُنتُمۡ جُنُب</w:t>
      </w:r>
      <w:r w:rsidRPr="002F3C53">
        <w:rPr>
          <w:rFonts w:ascii="Jameel Noori Nastaleeq" w:hAnsi="Jameel Noori Nastaleeq" w:cs="KFGQPC Uthmanic Script HAFS" w:hint="cs"/>
          <w:b/>
          <w:bCs/>
          <w:color w:val="385623"/>
          <w:sz w:val="38"/>
          <w:szCs w:val="32"/>
          <w:rtl/>
        </w:rPr>
        <w:t>ٗ</w:t>
      </w:r>
      <w:r w:rsidRPr="002F3C53">
        <w:rPr>
          <w:rFonts w:cs="KFGQPC Uthmanic Script HAFS" w:hint="cs"/>
          <w:b/>
          <w:bCs/>
          <w:color w:val="385623"/>
          <w:sz w:val="32"/>
          <w:szCs w:val="32"/>
          <w:rtl/>
        </w:rPr>
        <w:t>ا فَٱطَّهَّرُواْۚ</w:t>
      </w:r>
      <w:r w:rsidRPr="002F3C53">
        <w:rPr>
          <w:rFonts w:ascii="Arial" w:hAnsi="Arial" w:cs="KFGQPC Uthmanic Script HAFS"/>
          <w:b/>
          <w:bCs/>
          <w:color w:val="385623"/>
          <w:sz w:val="32"/>
          <w:szCs w:val="32"/>
          <w:lang w:val="vi-VN"/>
        </w:rPr>
        <w:t xml:space="preserve"> </w:t>
      </w:r>
      <w:r w:rsidRPr="002F3C53">
        <w:rPr>
          <w:rFonts w:ascii="KFGQPC Uthman Taha Naskh" w:cs="KFGQPC Uthman Taha Naskh" w:hint="cs"/>
          <w:b/>
          <w:bCs/>
          <w:color w:val="385623"/>
          <w:sz w:val="32"/>
          <w:szCs w:val="32"/>
          <w:rtl/>
          <w:lang w:bidi="ar-EG"/>
        </w:rPr>
        <w:t>﴾</w:t>
      </w:r>
      <w:r w:rsidRPr="006C3234">
        <w:rPr>
          <w:rFonts w:cs="KFGQPC Uthman Taha Naskh"/>
          <w:color w:val="385623"/>
          <w:sz w:val="36"/>
          <w:szCs w:val="36"/>
          <w:lang w:val="vi-VN" w:bidi="ar-EG"/>
        </w:rPr>
        <w:t xml:space="preserve"> </w:t>
      </w:r>
      <w:r w:rsidRPr="006C3234">
        <w:rPr>
          <w:rFonts w:ascii="KFGQPC Uthman Taha Naskh" w:cs="KFGQPC Uthman Taha Naskh"/>
          <w:color w:val="385623"/>
          <w:sz w:val="24"/>
          <w:szCs w:val="24"/>
          <w:rtl/>
          <w:lang w:bidi="ar-EG"/>
        </w:rPr>
        <w:t>[</w:t>
      </w:r>
      <w:r w:rsidRPr="006C3234">
        <w:rPr>
          <w:rFonts w:asciiTheme="minorHAnsi" w:hAnsiTheme="minorHAnsi" w:cs="KFGQPC Uthman Taha Naskh" w:hint="cs"/>
          <w:color w:val="385623"/>
          <w:sz w:val="24"/>
          <w:szCs w:val="24"/>
          <w:rtl/>
        </w:rPr>
        <w:t xml:space="preserve">سورة المائدة: </w:t>
      </w:r>
      <w:r w:rsidRPr="006C3234">
        <w:rPr>
          <w:rFonts w:asciiTheme="majorBidi" w:hAnsiTheme="majorBidi" w:cstheme="majorBidi"/>
          <w:color w:val="385623"/>
          <w:sz w:val="24"/>
          <w:szCs w:val="24"/>
          <w:rtl/>
        </w:rPr>
        <w:t>6</w:t>
      </w:r>
      <w:r w:rsidRPr="006C3234">
        <w:rPr>
          <w:rFonts w:ascii="KFGQPC Uthman Taha Naskh" w:cs="KFGQPC Uthman Taha Naskh"/>
          <w:color w:val="385623"/>
          <w:sz w:val="24"/>
          <w:szCs w:val="24"/>
          <w:rtl/>
          <w:lang w:bidi="ar-EG"/>
        </w:rPr>
        <w:t>]</w:t>
      </w:r>
    </w:p>
    <w:p w:rsidR="002F3C53" w:rsidRPr="006C3234" w:rsidRDefault="002F3C53" w:rsidP="002F3C53">
      <w:pPr>
        <w:bidi w:val="0"/>
        <w:spacing w:before="120" w:after="0" w:line="240" w:lineRule="auto"/>
        <w:jc w:val="both"/>
        <w:rPr>
          <w:rFonts w:asciiTheme="majorBidi" w:hAnsiTheme="majorBidi" w:cs="KFGQPC Uthman Taha Naskh"/>
          <w:color w:val="385623"/>
          <w:lang w:val="vi-VN"/>
        </w:rPr>
      </w:pPr>
      <w:r w:rsidRPr="006C3234">
        <w:rPr>
          <w:b/>
          <w:bCs/>
          <w:color w:val="385623"/>
        </w:rPr>
        <w:sym w:font="AGA Arabesque" w:char="007B"/>
      </w:r>
      <w:r w:rsidRPr="006C3234">
        <w:rPr>
          <w:rFonts w:asciiTheme="majorBidi" w:hAnsiTheme="majorBidi" w:cstheme="majorBidi"/>
          <w:b/>
          <w:bCs/>
          <w:color w:val="385623"/>
          <w:lang w:val="vi-VN"/>
        </w:rPr>
        <w:t>Và nếu các ngươi trong tình trạng Junub (sau khi giao hợp</w:t>
      </w:r>
      <w:r>
        <w:rPr>
          <w:rFonts w:asciiTheme="majorBidi" w:hAnsiTheme="majorBidi" w:cstheme="majorBidi"/>
          <w:b/>
          <w:bCs/>
          <w:color w:val="385623"/>
          <w:lang w:val="vi-VN"/>
        </w:rPr>
        <w:t xml:space="preserve"> hoặc xuất tinh</w:t>
      </w:r>
      <w:r w:rsidRPr="006C3234">
        <w:rPr>
          <w:rFonts w:asciiTheme="majorBidi" w:hAnsiTheme="majorBidi" w:cstheme="majorBidi"/>
          <w:b/>
          <w:bCs/>
          <w:color w:val="385623"/>
          <w:lang w:val="vi-VN"/>
        </w:rPr>
        <w:t>) thì các ngươi hãy tẩy sạch thân thể (tắm</w:t>
      </w:r>
      <w:r w:rsidR="00B9711D">
        <w:rPr>
          <w:rFonts w:asciiTheme="majorBidi" w:hAnsiTheme="majorBidi" w:cstheme="majorBidi"/>
          <w:b/>
          <w:bCs/>
          <w:color w:val="385623"/>
          <w:lang w:val="vi-VN"/>
        </w:rPr>
        <w:t>).</w:t>
      </w:r>
      <w:r w:rsidRPr="006C3234">
        <w:rPr>
          <w:b/>
          <w:bCs/>
          <w:color w:val="385623"/>
        </w:rPr>
        <w:sym w:font="AGA Arabesque" w:char="007D"/>
      </w:r>
      <w:r w:rsidRPr="006C3234">
        <w:rPr>
          <w:rFonts w:asciiTheme="majorBidi" w:hAnsiTheme="majorBidi" w:cstheme="majorBidi"/>
          <w:color w:val="385623"/>
          <w:lang w:val="vi-VN"/>
        </w:rPr>
        <w:t xml:space="preserve"> (Chương 5 – Al-Ma-idah, câu 6).</w:t>
      </w:r>
    </w:p>
    <w:p w:rsidR="006513B1" w:rsidRPr="009470B0" w:rsidRDefault="008A5E89" w:rsidP="009470B0">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Sá</w:t>
      </w:r>
      <w:r w:rsidR="009470B0" w:rsidRPr="009470B0">
        <w:rPr>
          <w:rFonts w:asciiTheme="majorBidi" w:hAnsiTheme="majorBidi" w:cstheme="majorBidi"/>
          <w:b/>
          <w:bCs/>
          <w:color w:val="205B83"/>
          <w:sz w:val="32"/>
          <w:szCs w:val="32"/>
          <w:lang w:val="vi-VN"/>
        </w:rPr>
        <w:t>u tình huống bắt buộc phải tắm:</w:t>
      </w:r>
    </w:p>
    <w:p w:rsidR="009470B0" w:rsidRPr="009A5EBD" w:rsidRDefault="009A5EBD" w:rsidP="005F1474">
      <w:pPr>
        <w:pStyle w:val="ListParagraph"/>
        <w:numPr>
          <w:ilvl w:val="0"/>
          <w:numId w:val="15"/>
        </w:numPr>
        <w:bidi w:val="0"/>
        <w:spacing w:before="120" w:after="0" w:line="240" w:lineRule="auto"/>
        <w:ind w:left="0" w:firstLine="360"/>
        <w:jc w:val="both"/>
        <w:rPr>
          <w:rFonts w:asciiTheme="majorBidi" w:hAnsiTheme="majorBidi" w:cstheme="majorBidi"/>
          <w:lang w:val="vi-VN"/>
        </w:rPr>
      </w:pPr>
      <w:r w:rsidRPr="009A5EBD">
        <w:rPr>
          <w:rFonts w:asciiTheme="majorBidi" w:hAnsiTheme="majorBidi" w:cstheme="majorBidi"/>
          <w:b/>
          <w:bCs/>
          <w:color w:val="C45911" w:themeColor="accent2" w:themeShade="BF"/>
          <w:lang w:val="vi-VN"/>
        </w:rPr>
        <w:t xml:space="preserve">Tình huống thứ nhất: </w:t>
      </w:r>
      <w:r w:rsidR="00E831ED" w:rsidRPr="009A5EBD">
        <w:rPr>
          <w:rFonts w:asciiTheme="majorBidi" w:hAnsiTheme="majorBidi" w:cstheme="majorBidi"/>
          <w:b/>
          <w:bCs/>
          <w:color w:val="C45911" w:themeColor="accent2" w:themeShade="BF"/>
          <w:lang w:val="vi-VN"/>
        </w:rPr>
        <w:t>Xuất tinh</w:t>
      </w:r>
      <w:r w:rsidR="00C90539" w:rsidRPr="009A5EBD">
        <w:rPr>
          <w:rFonts w:asciiTheme="majorBidi" w:hAnsiTheme="majorBidi" w:cstheme="majorBidi"/>
          <w:b/>
          <w:bCs/>
          <w:color w:val="C45911" w:themeColor="accent2" w:themeShade="BF"/>
          <w:lang w:val="vi-VN"/>
        </w:rPr>
        <w:t xml:space="preserve"> từ dương vật hay âm đạo</w:t>
      </w:r>
      <w:r w:rsidR="00C90539" w:rsidRPr="009A5EBD">
        <w:rPr>
          <w:rFonts w:asciiTheme="majorBidi" w:hAnsiTheme="majorBidi" w:cstheme="majorBidi"/>
          <w:lang w:val="vi-VN"/>
        </w:rPr>
        <w:t>; và việc xuất tinh không nằm ngoài hai trạng thái: thức hay ngủ.</w:t>
      </w:r>
    </w:p>
    <w:p w:rsidR="007E7EA5" w:rsidRDefault="007E7EA5" w:rsidP="007E7EA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Xuất tinh trong trạng thái thức: nếu xuất tinh có sự khoái cảm (có sự chủ động) thì bắt buộc phải tắm, còn nếu xuất tinh không có sự khoái cảm thì không bắt buộc phải tắm chẳng hạn như xuất tinh do bệnh lý hoặc do không kiểm soát được, hoặc do nguyên nhân khác tương tự.</w:t>
      </w:r>
    </w:p>
    <w:p w:rsidR="0027782A" w:rsidRDefault="007E7EA5" w:rsidP="007E7EA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Xuất tinh trong trạng thái ngủ: được gọi là mộng tinh, bắt buộc phải tắm</w:t>
      </w:r>
      <w:r w:rsidR="00CA1BDA">
        <w:rPr>
          <w:rFonts w:asciiTheme="majorBidi" w:hAnsiTheme="majorBidi" w:cstheme="majorBidi"/>
          <w:lang w:val="vi-VN"/>
        </w:rPr>
        <w:t>, dù có sự khoái cảm hay không có sự khoái cảm bởi người chủ thể đã mất ý thức trong lúc ngủ.</w:t>
      </w:r>
    </w:p>
    <w:p w:rsidR="0027782A" w:rsidRPr="00E02C81" w:rsidRDefault="0027782A" w:rsidP="0027782A">
      <w:pPr>
        <w:bidi w:val="0"/>
        <w:spacing w:before="120" w:after="0" w:line="240" w:lineRule="auto"/>
        <w:ind w:firstLine="720"/>
        <w:jc w:val="both"/>
        <w:rPr>
          <w:rFonts w:asciiTheme="majorBidi" w:hAnsiTheme="majorBidi" w:cstheme="majorBidi"/>
          <w:color w:val="C45911" w:themeColor="accent2" w:themeShade="BF"/>
          <w:lang w:val="vi-VN"/>
        </w:rPr>
      </w:pPr>
      <w:r w:rsidRPr="00226C88">
        <w:rPr>
          <w:rFonts w:asciiTheme="majorBidi" w:hAnsiTheme="majorBidi" w:cstheme="majorBidi"/>
          <w:color w:val="C45911" w:themeColor="accent2" w:themeShade="BF"/>
          <w:sz w:val="32"/>
          <w:szCs w:val="32"/>
          <w:lang w:val="vi-VN"/>
        </w:rPr>
        <w:t>*</w:t>
      </w:r>
      <w:r w:rsidRPr="00E02C81">
        <w:rPr>
          <w:rFonts w:asciiTheme="majorBidi" w:hAnsiTheme="majorBidi" w:cstheme="majorBidi"/>
          <w:color w:val="C45911" w:themeColor="accent2" w:themeShade="BF"/>
          <w:lang w:val="vi-VN"/>
        </w:rPr>
        <w:t xml:space="preserve"> </w:t>
      </w:r>
      <w:r w:rsidRPr="00226C88">
        <w:rPr>
          <w:rFonts w:asciiTheme="majorBidi" w:hAnsiTheme="majorBidi" w:cstheme="majorBidi"/>
          <w:b/>
          <w:bCs/>
          <w:color w:val="C45911" w:themeColor="accent2" w:themeShade="BF"/>
          <w:lang w:val="vi-VN"/>
        </w:rPr>
        <w:t>Người ngủ khi thức dậy thấy ướt thì không năm ngoài các trường hợp sau:</w:t>
      </w:r>
    </w:p>
    <w:p w:rsidR="00233B42" w:rsidRDefault="0027782A" w:rsidP="005F1474">
      <w:pPr>
        <w:pStyle w:val="ListParagraph"/>
        <w:numPr>
          <w:ilvl w:val="0"/>
          <w:numId w:val="14"/>
        </w:numPr>
        <w:bidi w:val="0"/>
        <w:spacing w:before="120" w:after="0" w:line="240" w:lineRule="auto"/>
        <w:ind w:left="0" w:firstLine="360"/>
        <w:jc w:val="both"/>
        <w:rPr>
          <w:rFonts w:asciiTheme="majorBidi" w:hAnsiTheme="majorBidi" w:cstheme="majorBidi"/>
          <w:lang w:val="vi-VN"/>
        </w:rPr>
      </w:pPr>
      <w:r w:rsidRPr="00226C88">
        <w:rPr>
          <w:rFonts w:asciiTheme="majorBidi" w:hAnsiTheme="majorBidi" w:cstheme="majorBidi"/>
          <w:lang w:val="vi-VN"/>
        </w:rPr>
        <w:t xml:space="preserve">Trường hợp thứ nhất: </w:t>
      </w:r>
      <w:r w:rsidR="00233B42">
        <w:rPr>
          <w:rFonts w:asciiTheme="majorBidi" w:hAnsiTheme="majorBidi" w:cstheme="majorBidi"/>
          <w:lang w:val="vi-VN"/>
        </w:rPr>
        <w:t>Biết rõ phần ướt đó là tinh dịch Mani, trường hợp này bắt buộc người chủ thể phải tắm.</w:t>
      </w:r>
    </w:p>
    <w:p w:rsidR="00C90539" w:rsidRDefault="004B22DD" w:rsidP="005F1474">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Trường hợp thứ hai: </w:t>
      </w:r>
      <w:r w:rsidR="005B6BF2">
        <w:rPr>
          <w:rFonts w:asciiTheme="majorBidi" w:hAnsiTheme="majorBidi" w:cstheme="majorBidi"/>
          <w:lang w:val="vi-VN"/>
        </w:rPr>
        <w:t>Biết rõ phần ướt đó không phải là tinh dịch Mani, trường hợp này không bắt buộc phải tắm, tuy nhiên</w:t>
      </w:r>
      <w:r w:rsidR="00CD37B7">
        <w:rPr>
          <w:rFonts w:asciiTheme="majorBidi" w:hAnsiTheme="majorBidi" w:cstheme="majorBidi"/>
          <w:lang w:val="vi-VN"/>
        </w:rPr>
        <w:t>,</w:t>
      </w:r>
      <w:r w:rsidR="005B6BF2">
        <w:rPr>
          <w:rFonts w:asciiTheme="majorBidi" w:hAnsiTheme="majorBidi" w:cstheme="majorBidi"/>
          <w:lang w:val="vi-VN"/>
        </w:rPr>
        <w:t xml:space="preserve"> phải tẩy rửa chỗ dín</w:t>
      </w:r>
      <w:r w:rsidR="00CD37B7">
        <w:rPr>
          <w:rFonts w:asciiTheme="majorBidi" w:hAnsiTheme="majorBidi" w:cstheme="majorBidi"/>
          <w:lang w:val="vi-VN"/>
        </w:rPr>
        <w:t>h phần ướt đó.</w:t>
      </w:r>
    </w:p>
    <w:p w:rsidR="00CD37B7" w:rsidRPr="00226C88" w:rsidRDefault="00CD37B7" w:rsidP="005F1474">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Trường hợp thứ ba: Không chắc </w:t>
      </w:r>
      <w:r w:rsidR="00032325">
        <w:rPr>
          <w:rFonts w:asciiTheme="majorBidi" w:hAnsiTheme="majorBidi" w:cstheme="majorBidi"/>
          <w:lang w:val="vi-VN"/>
        </w:rPr>
        <w:t>phần ướt đó là tinh dịch Mani, trường hợp này cũng không bắt buộc phải tắm, tuy nhiên, phải tẩy rửa chỗ dính phần ướt đó.</w:t>
      </w:r>
    </w:p>
    <w:p w:rsidR="00C90539" w:rsidRPr="00936122" w:rsidRDefault="00936122"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C45911" w:themeColor="accent2" w:themeShade="BF"/>
          <w:lang w:val="vi-VN"/>
        </w:rPr>
        <w:t xml:space="preserve">Tình huống thứ hai: </w:t>
      </w:r>
      <w:r w:rsidR="00FB17EB" w:rsidRPr="00936122">
        <w:rPr>
          <w:rFonts w:asciiTheme="majorBidi" w:hAnsiTheme="majorBidi" w:cstheme="majorBidi"/>
          <w:b/>
          <w:bCs/>
          <w:color w:val="C45911" w:themeColor="accent2" w:themeShade="BF"/>
          <w:lang w:val="vi-VN"/>
        </w:rPr>
        <w:t>Đưa đầu dương vật vào trong bên</w:t>
      </w:r>
      <w:r w:rsidR="00F85D91" w:rsidRPr="00936122">
        <w:rPr>
          <w:rFonts w:asciiTheme="majorBidi" w:hAnsiTheme="majorBidi" w:cstheme="majorBidi"/>
          <w:b/>
          <w:bCs/>
          <w:color w:val="C45911" w:themeColor="accent2" w:themeShade="BF"/>
          <w:lang w:val="vi-VN"/>
        </w:rPr>
        <w:t xml:space="preserve"> trong âm đạo:</w:t>
      </w:r>
      <w:r w:rsidR="00AD2756" w:rsidRPr="00936122">
        <w:rPr>
          <w:rFonts w:asciiTheme="majorBidi" w:hAnsiTheme="majorBidi" w:cstheme="majorBidi"/>
          <w:lang w:val="vi-VN"/>
        </w:rPr>
        <w:t xml:space="preserve"> có nghĩa chỉ cần đầu dương vật nằm bên trong âm đạo dù chưa xuất tinh. Bà A’ishah</w:t>
      </w:r>
      <w:r w:rsidR="00321E21" w:rsidRPr="00936122">
        <w:rPr>
          <w:rFonts w:asciiTheme="majorBidi" w:hAnsiTheme="majorBidi" w:cstheme="majorBidi"/>
          <w:lang w:val="vi-VN"/>
        </w:rPr>
        <w:t xml:space="preserve"> </w:t>
      </w:r>
      <w:r w:rsidR="00321E21" w:rsidRPr="00936122">
        <w:rPr>
          <w:rFonts w:ascii="KFGQPC Arabic Symbols 01" w:hAnsi="KFGQPC Arabic Symbols 01" w:cs="Traditional Arabic"/>
          <w:color w:val="205B83"/>
          <w:lang w:val="vi-VN"/>
        </w:rPr>
        <w:t></w:t>
      </w:r>
      <w:r w:rsidR="00AD2756" w:rsidRPr="00936122">
        <w:rPr>
          <w:rFonts w:asciiTheme="majorBidi" w:hAnsiTheme="majorBidi" w:cstheme="majorBidi"/>
          <w:lang w:val="vi-VN"/>
        </w:rPr>
        <w:t xml:space="preserve"> thuật lại rằng Thiên sứ của Allah</w:t>
      </w:r>
      <w:r w:rsidR="00321E21" w:rsidRPr="00936122">
        <w:rPr>
          <w:rFonts w:asciiTheme="majorBidi" w:hAnsiTheme="majorBidi" w:cstheme="majorBidi"/>
          <w:lang w:val="vi-VN"/>
        </w:rPr>
        <w:t xml:space="preserve"> </w:t>
      </w:r>
      <w:r w:rsidR="00321E21" w:rsidRPr="00095DB6">
        <w:rPr>
          <w:color w:val="205B83"/>
        </w:rPr>
        <w:sym w:font="AGA Arabesque" w:char="0065"/>
      </w:r>
      <w:r w:rsidR="00AD2756" w:rsidRPr="00936122">
        <w:rPr>
          <w:rFonts w:asciiTheme="majorBidi" w:hAnsiTheme="majorBidi" w:cstheme="majorBidi"/>
          <w:lang w:val="vi-VN"/>
        </w:rPr>
        <w:t xml:space="preserve"> nói:</w:t>
      </w:r>
      <w:r w:rsidR="00F85D91" w:rsidRPr="00936122">
        <w:rPr>
          <w:rFonts w:asciiTheme="majorBidi" w:hAnsiTheme="majorBidi" w:cstheme="majorBidi"/>
          <w:lang w:val="vi-VN"/>
        </w:rPr>
        <w:t xml:space="preserve"> </w:t>
      </w:r>
    </w:p>
    <w:p w:rsidR="0041643F" w:rsidRDefault="00FC4AEC" w:rsidP="00FC4AE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C4AEC">
        <w:rPr>
          <w:rFonts w:ascii="Traditional Arabic" w:cs="KFGQPC Uthman Taha Naskh" w:hint="cs"/>
          <w:b/>
          <w:bCs/>
          <w:color w:val="1F3864" w:themeColor="accent5" w:themeShade="80"/>
          <w:sz w:val="32"/>
          <w:szCs w:val="32"/>
          <w:rtl/>
        </w:rPr>
        <w:t>إِذَا</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قَعَدَ</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بَيْنَ</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شُعَبِهَا</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الأَرْبَعِ</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وَأَلْزَقَ</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الْخِتَانَ</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بِالْخِتَانِ</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فَقَدْ</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وَجَبَ</w:t>
      </w:r>
      <w:r w:rsidRPr="00FC4AEC">
        <w:rPr>
          <w:rFonts w:ascii="Traditional Arabic" w:cs="KFGQPC Uthman Taha Naskh"/>
          <w:b/>
          <w:bCs/>
          <w:color w:val="1F3864" w:themeColor="accent5" w:themeShade="80"/>
          <w:sz w:val="32"/>
          <w:szCs w:val="32"/>
          <w:rtl/>
        </w:rPr>
        <w:t xml:space="preserve"> </w:t>
      </w:r>
      <w:r w:rsidRPr="00FC4AEC">
        <w:rPr>
          <w:rFonts w:ascii="Traditional Arabic" w:cs="KFGQPC Uthman Taha Naskh" w:hint="cs"/>
          <w:b/>
          <w:bCs/>
          <w:color w:val="1F3864" w:themeColor="accent5" w:themeShade="80"/>
          <w:sz w:val="32"/>
          <w:szCs w:val="32"/>
          <w:rtl/>
        </w:rPr>
        <w:t>الْغُسْلُ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FC4AEC">
        <w:rPr>
          <w:rFonts w:asciiTheme="minorHAnsi" w:hAnsiTheme="minorHAnsi" w:cs="KFGQPC Uthman Taha Naskh" w:hint="cs"/>
          <w:color w:val="1F3864" w:themeColor="accent5" w:themeShade="80"/>
          <w:rtl/>
        </w:rPr>
        <w:t>رواه مسلم.</w:t>
      </w:r>
    </w:p>
    <w:p w:rsidR="00FC4AEC" w:rsidRDefault="00FC4AEC" w:rsidP="00FC4AE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152EC">
        <w:rPr>
          <w:rFonts w:asciiTheme="majorBidi" w:hAnsiTheme="majorBidi" w:cstheme="majorBidi"/>
          <w:b/>
          <w:bCs/>
          <w:color w:val="1F3864" w:themeColor="accent5" w:themeShade="80"/>
          <w:lang w:val="vi-VN"/>
        </w:rPr>
        <w:t xml:space="preserve">Nếu </w:t>
      </w:r>
      <w:r w:rsidR="00994DED">
        <w:rPr>
          <w:rFonts w:asciiTheme="majorBidi" w:hAnsiTheme="majorBidi" w:cstheme="majorBidi"/>
          <w:b/>
          <w:bCs/>
          <w:color w:val="1F3864" w:themeColor="accent5" w:themeShade="80"/>
          <w:lang w:val="vi-VN"/>
        </w:rPr>
        <w:t>(</w:t>
      </w:r>
      <w:r w:rsidR="001152EC">
        <w:rPr>
          <w:rFonts w:asciiTheme="majorBidi" w:hAnsiTheme="majorBidi" w:cstheme="majorBidi"/>
          <w:b/>
          <w:bCs/>
          <w:color w:val="1F3864" w:themeColor="accent5" w:themeShade="80"/>
          <w:lang w:val="vi-VN"/>
        </w:rPr>
        <w:t>ngườ</w:t>
      </w:r>
      <w:r w:rsidR="00994DED">
        <w:rPr>
          <w:rFonts w:asciiTheme="majorBidi" w:hAnsiTheme="majorBidi" w:cstheme="majorBidi"/>
          <w:b/>
          <w:bCs/>
          <w:color w:val="1F3864" w:themeColor="accent5" w:themeShade="80"/>
          <w:lang w:val="vi-VN"/>
        </w:rPr>
        <w:t>i đàn ông) ngồ</w:t>
      </w:r>
      <w:r w:rsidR="001152EC">
        <w:rPr>
          <w:rFonts w:asciiTheme="majorBidi" w:hAnsiTheme="majorBidi" w:cstheme="majorBidi"/>
          <w:b/>
          <w:bCs/>
          <w:color w:val="1F3864" w:themeColor="accent5" w:themeShade="80"/>
          <w:lang w:val="vi-VN"/>
        </w:rPr>
        <w:t>i lên giữa bốn chi</w:t>
      </w:r>
      <w:r w:rsidR="00994DED">
        <w:rPr>
          <w:rFonts w:asciiTheme="majorBidi" w:hAnsiTheme="majorBidi" w:cstheme="majorBidi"/>
          <w:b/>
          <w:bCs/>
          <w:color w:val="1F3864" w:themeColor="accent5" w:themeShade="80"/>
          <w:lang w:val="vi-VN"/>
        </w:rPr>
        <w:t xml:space="preserve"> của (người phụ nữ) và hai da qui đầu chạm nhau thì bắt buộc phải tắm.</w:t>
      </w:r>
      <w:r>
        <w:rPr>
          <w:rFonts w:asciiTheme="majorBidi" w:hAnsiTheme="majorBidi" w:cstheme="majorBidi"/>
          <w:b/>
          <w:bCs/>
          <w:color w:val="1F3864" w:themeColor="accent5" w:themeShade="80"/>
          <w:lang w:val="vi-VN"/>
        </w:rPr>
        <w:t>”</w:t>
      </w:r>
      <w:r w:rsidR="00994DED">
        <w:rPr>
          <w:rFonts w:asciiTheme="majorBidi" w:hAnsiTheme="majorBidi" w:cstheme="majorBidi"/>
          <w:b/>
          <w:bCs/>
          <w:color w:val="1F3864" w:themeColor="accent5" w:themeShade="80"/>
          <w:lang w:val="vi-VN"/>
        </w:rPr>
        <w:t xml:space="preserve"> </w:t>
      </w:r>
      <w:r w:rsidR="00994DED" w:rsidRPr="00994DED">
        <w:rPr>
          <w:rFonts w:asciiTheme="majorBidi" w:hAnsiTheme="majorBidi" w:cstheme="majorBidi"/>
          <w:color w:val="1F3864" w:themeColor="accent5" w:themeShade="80"/>
          <w:lang w:val="vi-VN"/>
        </w:rPr>
        <w:t>(</w:t>
      </w:r>
      <w:r w:rsidR="00994DED" w:rsidRPr="00994DED">
        <w:rPr>
          <w:rFonts w:asciiTheme="majorBidi" w:hAnsiTheme="majorBidi" w:cstheme="majorBidi"/>
          <w:i/>
          <w:iCs/>
          <w:color w:val="1F3864" w:themeColor="accent5" w:themeShade="80"/>
          <w:lang w:val="vi-VN"/>
        </w:rPr>
        <w:t>Muslim</w:t>
      </w:r>
      <w:r w:rsidR="00994DED" w:rsidRPr="00994DED">
        <w:rPr>
          <w:rFonts w:asciiTheme="majorBidi" w:hAnsiTheme="majorBidi" w:cstheme="majorBidi"/>
          <w:color w:val="1F3864" w:themeColor="accent5" w:themeShade="80"/>
          <w:lang w:val="vi-VN"/>
        </w:rPr>
        <w:t>).</w:t>
      </w:r>
    </w:p>
    <w:p w:rsidR="00994DED" w:rsidRPr="00994DED" w:rsidRDefault="00994DED" w:rsidP="00994DED">
      <w:pPr>
        <w:bidi w:val="0"/>
        <w:spacing w:before="120" w:after="0" w:line="240" w:lineRule="auto"/>
        <w:ind w:firstLine="720"/>
        <w:jc w:val="both"/>
        <w:rPr>
          <w:rFonts w:asciiTheme="majorBidi" w:hAnsiTheme="majorBidi" w:cstheme="majorBidi"/>
          <w:rtl/>
          <w:lang w:val="vi-VN"/>
        </w:rPr>
      </w:pPr>
      <w:r w:rsidRPr="00994DED">
        <w:rPr>
          <w:rFonts w:asciiTheme="majorBidi" w:hAnsiTheme="majorBidi" w:cstheme="majorBidi"/>
          <w:lang w:val="vi-VN"/>
        </w:rPr>
        <w:t>Và</w:t>
      </w:r>
      <w:r>
        <w:rPr>
          <w:rFonts w:asciiTheme="majorBidi" w:hAnsiTheme="majorBidi" w:cstheme="majorBidi"/>
          <w:lang w:val="vi-VN"/>
        </w:rPr>
        <w:t xml:space="preserve"> trong lời dẫn khác thì có thêm lời </w:t>
      </w:r>
      <w:r w:rsidRPr="00D5321C">
        <w:rPr>
          <w:rFonts w:asciiTheme="majorBidi" w:hAnsiTheme="majorBidi" w:cstheme="majorBidi"/>
          <w:b/>
          <w:bCs/>
          <w:color w:val="1F3864" w:themeColor="accent5" w:themeShade="80"/>
          <w:lang w:val="vi-VN"/>
        </w:rPr>
        <w:t>“cho dù chưa xuất tinh”</w:t>
      </w:r>
      <w:r>
        <w:rPr>
          <w:rFonts w:asciiTheme="majorBidi" w:hAnsiTheme="majorBidi" w:cstheme="majorBidi"/>
          <w:lang w:val="vi-VN"/>
        </w:rPr>
        <w:t>.</w:t>
      </w:r>
    </w:p>
    <w:p w:rsidR="008613F1" w:rsidRPr="008E114F" w:rsidRDefault="008E114F" w:rsidP="005F1474">
      <w:pPr>
        <w:pStyle w:val="ListParagraph"/>
        <w:numPr>
          <w:ilvl w:val="0"/>
          <w:numId w:val="15"/>
        </w:numPr>
        <w:bidi w:val="0"/>
        <w:spacing w:before="120" w:after="0" w:line="240" w:lineRule="auto"/>
        <w:ind w:left="0" w:firstLine="360"/>
        <w:jc w:val="both"/>
        <w:rPr>
          <w:rFonts w:asciiTheme="majorBidi" w:hAnsiTheme="majorBidi" w:cstheme="majorBidi"/>
          <w:lang w:val="vi-VN"/>
        </w:rPr>
      </w:pPr>
      <w:r w:rsidRPr="008E114F">
        <w:rPr>
          <w:rFonts w:asciiTheme="majorBidi" w:hAnsiTheme="majorBidi" w:cstheme="majorBidi"/>
          <w:b/>
          <w:bCs/>
          <w:color w:val="C45911" w:themeColor="accent2" w:themeShade="BF"/>
          <w:lang w:val="vi-VN"/>
        </w:rPr>
        <w:lastRenderedPageBreak/>
        <w:t xml:space="preserve">Tình huống thứ ba: </w:t>
      </w:r>
      <w:r w:rsidR="00611CD0" w:rsidRPr="008E114F">
        <w:rPr>
          <w:rFonts w:asciiTheme="majorBidi" w:hAnsiTheme="majorBidi" w:cstheme="majorBidi"/>
          <w:b/>
          <w:bCs/>
          <w:color w:val="C45911" w:themeColor="accent2" w:themeShade="BF"/>
          <w:lang w:val="vi-VN"/>
        </w:rPr>
        <w:t>Người ngoại đạo vào Islam:</w:t>
      </w:r>
      <w:r w:rsidR="00611CD0" w:rsidRPr="008E114F">
        <w:rPr>
          <w:rFonts w:asciiTheme="majorBidi" w:hAnsiTheme="majorBidi" w:cstheme="majorBidi"/>
          <w:lang w:val="vi-VN"/>
        </w:rPr>
        <w:t xml:space="preserve"> khi ngườ</w:t>
      </w:r>
      <w:r w:rsidR="004E1782" w:rsidRPr="008E114F">
        <w:rPr>
          <w:rFonts w:asciiTheme="majorBidi" w:hAnsiTheme="majorBidi" w:cstheme="majorBidi"/>
          <w:lang w:val="vi-VN"/>
        </w:rPr>
        <w:t>i ngoạ</w:t>
      </w:r>
      <w:r w:rsidR="00611CD0" w:rsidRPr="008E114F">
        <w:rPr>
          <w:rFonts w:asciiTheme="majorBidi" w:hAnsiTheme="majorBidi" w:cstheme="majorBidi"/>
          <w:lang w:val="vi-VN"/>
        </w:rPr>
        <w:t>i đạo vào Islam thì bắt buộc y phải tắm</w:t>
      </w:r>
      <w:r w:rsidR="00F5347B" w:rsidRPr="008E114F">
        <w:rPr>
          <w:rFonts w:asciiTheme="majorBidi" w:hAnsiTheme="majorBidi" w:cstheme="majorBidi"/>
          <w:lang w:val="vi-VN"/>
        </w:rPr>
        <w:t xml:space="preserve">, bởi vì Thiên sứ của Allah </w:t>
      </w:r>
      <w:r w:rsidR="00F5347B" w:rsidRPr="00095DB6">
        <w:rPr>
          <w:color w:val="205B83"/>
        </w:rPr>
        <w:sym w:font="AGA Arabesque" w:char="0065"/>
      </w:r>
      <w:r w:rsidR="00F5347B" w:rsidRPr="008E114F">
        <w:rPr>
          <w:rFonts w:asciiTheme="majorBidi" w:hAnsiTheme="majorBidi" w:cstheme="majorBidi"/>
          <w:lang w:val="vi-VN"/>
        </w:rPr>
        <w:t xml:space="preserve"> đã ra lệnh</w:t>
      </w:r>
      <w:r w:rsidR="00A356E6" w:rsidRPr="008E114F">
        <w:rPr>
          <w:rFonts w:asciiTheme="majorBidi" w:hAnsiTheme="majorBidi" w:cstheme="majorBidi"/>
          <w:lang w:val="vi-VN"/>
        </w:rPr>
        <w:t xml:space="preserve"> bảo ông Qais bin A’sim</w:t>
      </w:r>
      <w:r w:rsidR="00256E0C" w:rsidRPr="008E114F">
        <w:rPr>
          <w:rFonts w:asciiTheme="majorBidi" w:hAnsiTheme="majorBidi" w:cstheme="majorBidi"/>
          <w:lang w:val="vi-VN"/>
        </w:rPr>
        <w:t xml:space="preserve"> </w:t>
      </w:r>
      <w:r w:rsidR="00256E0C" w:rsidRPr="00A00201">
        <w:rPr>
          <w:color w:val="205B83"/>
        </w:rPr>
        <w:sym w:font="AGA Arabesque" w:char="0074"/>
      </w:r>
      <w:r w:rsidR="00A356E6" w:rsidRPr="008E114F">
        <w:rPr>
          <w:rFonts w:asciiTheme="majorBidi" w:hAnsiTheme="majorBidi" w:cstheme="majorBidi"/>
          <w:lang w:val="vi-VN"/>
        </w:rPr>
        <w:t xml:space="preserve"> tắm khi ông gia nhập Islam (</w:t>
      </w:r>
      <w:r w:rsidR="00A356E6" w:rsidRPr="008E114F">
        <w:rPr>
          <w:rFonts w:asciiTheme="majorBidi" w:hAnsiTheme="majorBidi" w:cstheme="majorBidi"/>
          <w:i/>
          <w:iCs/>
          <w:lang w:val="vi-VN"/>
        </w:rPr>
        <w:t>Hadith do Abu Dawood, Annasa-i và Tirmizdi ghi lại</w:t>
      </w:r>
      <w:r w:rsidR="00A356E6" w:rsidRPr="008E114F">
        <w:rPr>
          <w:rFonts w:asciiTheme="majorBidi" w:hAnsiTheme="majorBidi" w:cstheme="majorBidi"/>
          <w:lang w:val="vi-VN"/>
        </w:rPr>
        <w:t>); tương tự, Người</w:t>
      </w:r>
      <w:r w:rsidR="002B046E" w:rsidRPr="008E114F">
        <w:rPr>
          <w:rFonts w:asciiTheme="majorBidi" w:hAnsiTheme="majorBidi" w:cstheme="majorBidi"/>
          <w:lang w:val="vi-VN"/>
        </w:rPr>
        <w:t xml:space="preserve"> cũng ra lệnh bảo Thama-mah bin Uthaal</w:t>
      </w:r>
      <w:r w:rsidR="00256E0C" w:rsidRPr="008E114F">
        <w:rPr>
          <w:rFonts w:asciiTheme="majorBidi" w:hAnsiTheme="majorBidi" w:cstheme="majorBidi"/>
          <w:lang w:val="vi-VN"/>
        </w:rPr>
        <w:t xml:space="preserve"> </w:t>
      </w:r>
      <w:r w:rsidR="00256E0C" w:rsidRPr="00A00201">
        <w:rPr>
          <w:color w:val="205B83"/>
        </w:rPr>
        <w:sym w:font="AGA Arabesque" w:char="0074"/>
      </w:r>
      <w:r w:rsidR="002B046E" w:rsidRPr="008E114F">
        <w:rPr>
          <w:rFonts w:asciiTheme="majorBidi" w:hAnsiTheme="majorBidi" w:cstheme="majorBidi"/>
          <w:lang w:val="vi-VN"/>
        </w:rPr>
        <w:t xml:space="preserve"> tắm khi ông mớ</w:t>
      </w:r>
      <w:r w:rsidR="00256E0C" w:rsidRPr="008E114F">
        <w:rPr>
          <w:rFonts w:asciiTheme="majorBidi" w:hAnsiTheme="majorBidi" w:cstheme="majorBidi"/>
          <w:lang w:val="vi-VN"/>
        </w:rPr>
        <w:t>i vào Islam (</w:t>
      </w:r>
      <w:r w:rsidR="00256E0C" w:rsidRPr="008E114F">
        <w:rPr>
          <w:rFonts w:asciiTheme="majorBidi" w:hAnsiTheme="majorBidi" w:cstheme="majorBidi"/>
          <w:i/>
          <w:iCs/>
          <w:lang w:val="vi-VN"/>
        </w:rPr>
        <w:t>Hadith do Ahmad và Abdu Alrazzaaq</w:t>
      </w:r>
      <w:r w:rsidR="00256E0C" w:rsidRPr="008E114F">
        <w:rPr>
          <w:rFonts w:asciiTheme="majorBidi" w:hAnsiTheme="majorBidi" w:cstheme="majorBidi"/>
          <w:lang w:val="vi-VN"/>
        </w:rPr>
        <w:t>).</w:t>
      </w:r>
    </w:p>
    <w:p w:rsidR="0041643F" w:rsidRDefault="004052D3"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sidRPr="002A0F74">
        <w:rPr>
          <w:rFonts w:asciiTheme="majorBidi" w:hAnsiTheme="majorBidi" w:cstheme="majorBidi"/>
          <w:b/>
          <w:bCs/>
          <w:color w:val="C45911" w:themeColor="accent2" w:themeShade="BF"/>
          <w:lang w:val="vi-VN"/>
        </w:rPr>
        <w:t>Tình huống thứ tư và thứ năm:</w:t>
      </w:r>
      <w:r w:rsidR="00B02E63">
        <w:rPr>
          <w:rFonts w:asciiTheme="majorBidi" w:hAnsiTheme="majorBidi" w:cstheme="majorBidi"/>
          <w:lang w:val="vi-VN"/>
        </w:rPr>
        <w:t xml:space="preserve"> s</w:t>
      </w:r>
      <w:r>
        <w:rPr>
          <w:rFonts w:asciiTheme="majorBidi" w:hAnsiTheme="majorBidi" w:cstheme="majorBidi"/>
          <w:lang w:val="vi-VN"/>
        </w:rPr>
        <w:t>au chu kì kinh nguyệt hoặc dứt máu hậu sản</w:t>
      </w:r>
      <w:r w:rsidR="00B02E63">
        <w:rPr>
          <w:rFonts w:asciiTheme="majorBidi" w:hAnsiTheme="majorBidi" w:cstheme="majorBidi"/>
          <w:lang w:val="vi-VN"/>
        </w:rPr>
        <w:t xml:space="preserve">. Allah </w:t>
      </w:r>
      <w:r w:rsidR="00B02E63" w:rsidRPr="00523953">
        <w:rPr>
          <w:color w:val="205B83"/>
        </w:rPr>
        <w:sym w:font="AGA Arabesque" w:char="0049"/>
      </w:r>
      <w:r w:rsidR="00B02E63">
        <w:rPr>
          <w:rFonts w:asciiTheme="majorBidi" w:hAnsiTheme="majorBidi" w:cstheme="majorBidi"/>
          <w:lang w:val="vi-VN"/>
        </w:rPr>
        <w:t xml:space="preserve"> phán:</w:t>
      </w:r>
    </w:p>
    <w:p w:rsidR="00B02E63" w:rsidRPr="00B02E63" w:rsidRDefault="00B02E63" w:rsidP="00B02E63">
      <w:pPr>
        <w:tabs>
          <w:tab w:val="center" w:pos="4153"/>
          <w:tab w:val="right" w:pos="8306"/>
        </w:tabs>
        <w:spacing w:before="120" w:after="0" w:line="240" w:lineRule="auto"/>
        <w:jc w:val="both"/>
        <w:rPr>
          <w:rFonts w:ascii="Arial" w:hAnsi="Arial" w:cs="KFGQPC Uthman Taha Naskh"/>
          <w:color w:val="385623"/>
          <w:lang w:val="vi-VN" w:bidi="ar-EG"/>
        </w:rPr>
      </w:pPr>
      <w:r w:rsidRPr="00B02E63">
        <w:rPr>
          <w:rFonts w:ascii="KFGQPC Uthman Taha Naskh" w:cs="KFGQPC Uthman Taha Naskh" w:hint="cs"/>
          <w:b/>
          <w:bCs/>
          <w:color w:val="385623"/>
          <w:sz w:val="32"/>
          <w:szCs w:val="32"/>
          <w:rtl/>
          <w:lang w:bidi="ar-EG"/>
        </w:rPr>
        <w:t>﴿</w:t>
      </w:r>
      <w:r w:rsidRPr="00B02E63">
        <w:rPr>
          <w:rFonts w:cs="KFGQPC Uthmanic Script HAFS"/>
          <w:b/>
          <w:bCs/>
          <w:color w:val="385623"/>
          <w:sz w:val="32"/>
          <w:szCs w:val="32"/>
          <w:rtl/>
        </w:rPr>
        <w:t xml:space="preserve"> فَإِذَا تَطَهَّرۡنَ </w:t>
      </w:r>
      <w:r w:rsidRPr="00B02E63">
        <w:rPr>
          <w:rFonts w:ascii="KFGQPC Uthman Taha Naskh" w:cs="KFGQPC Uthman Taha Naskh" w:hint="cs"/>
          <w:b/>
          <w:bCs/>
          <w:color w:val="385623"/>
          <w:sz w:val="32"/>
          <w:szCs w:val="32"/>
          <w:rtl/>
          <w:lang w:bidi="ar-EG"/>
        </w:rPr>
        <w:t>﴾</w:t>
      </w:r>
      <w:r w:rsidRPr="00B02E63">
        <w:rPr>
          <w:rFonts w:cs="KFGQPC Uthman Taha Naskh"/>
          <w:color w:val="385623"/>
          <w:sz w:val="32"/>
          <w:szCs w:val="32"/>
          <w:lang w:val="vi-VN" w:bidi="ar-EG"/>
        </w:rPr>
        <w:t xml:space="preserve"> </w:t>
      </w:r>
      <w:r w:rsidRPr="00B02E63">
        <w:rPr>
          <w:rFonts w:ascii="KFGQPC Uthman Taha Naskh" w:cs="KFGQPC Uthman Taha Naskh"/>
          <w:color w:val="385623"/>
          <w:sz w:val="24"/>
          <w:szCs w:val="24"/>
          <w:rtl/>
          <w:lang w:bidi="ar-EG"/>
        </w:rPr>
        <w:t>[</w:t>
      </w:r>
      <w:r w:rsidRPr="00B02E63">
        <w:rPr>
          <w:rFonts w:asciiTheme="minorHAnsi" w:hAnsiTheme="minorHAnsi" w:cs="KFGQPC Uthman Taha Naskh" w:hint="cs"/>
          <w:color w:val="385623"/>
          <w:sz w:val="24"/>
          <w:szCs w:val="24"/>
          <w:rtl/>
        </w:rPr>
        <w:t xml:space="preserve">سورة البقرة: </w:t>
      </w:r>
      <w:r w:rsidRPr="00B02E63">
        <w:rPr>
          <w:rFonts w:asciiTheme="majorBidi" w:hAnsiTheme="majorBidi" w:cstheme="majorBidi"/>
          <w:color w:val="385623"/>
          <w:sz w:val="24"/>
          <w:szCs w:val="24"/>
          <w:rtl/>
        </w:rPr>
        <w:t>222</w:t>
      </w:r>
      <w:r w:rsidRPr="00B02E63">
        <w:rPr>
          <w:rFonts w:ascii="KFGQPC Uthman Taha Naskh" w:cs="KFGQPC Uthman Taha Naskh"/>
          <w:color w:val="385623"/>
          <w:sz w:val="24"/>
          <w:szCs w:val="24"/>
          <w:rtl/>
          <w:lang w:bidi="ar-EG"/>
        </w:rPr>
        <w:t>]</w:t>
      </w:r>
    </w:p>
    <w:p w:rsidR="00B02E63" w:rsidRPr="00B02E63" w:rsidRDefault="00B02E63" w:rsidP="0026423B">
      <w:pPr>
        <w:bidi w:val="0"/>
        <w:spacing w:before="120" w:after="0" w:line="240" w:lineRule="auto"/>
        <w:jc w:val="both"/>
        <w:rPr>
          <w:rFonts w:asciiTheme="majorBidi" w:hAnsiTheme="majorBidi" w:cstheme="majorBidi"/>
          <w:color w:val="385623"/>
          <w:sz w:val="24"/>
          <w:szCs w:val="24"/>
          <w:rtl/>
          <w:lang w:val="vi-VN"/>
        </w:rPr>
      </w:pPr>
      <w:r w:rsidRPr="00B02E63">
        <w:rPr>
          <w:b/>
          <w:bCs/>
          <w:color w:val="385623"/>
        </w:rPr>
        <w:sym w:font="AGA Arabesque" w:char="007B"/>
      </w:r>
      <w:r w:rsidRPr="00B02E63">
        <w:rPr>
          <w:rFonts w:asciiTheme="majorBidi" w:hAnsiTheme="majorBidi" w:cstheme="majorBidi"/>
          <w:b/>
          <w:bCs/>
          <w:color w:val="385623"/>
          <w:lang w:val="vi-VN"/>
        </w:rPr>
        <w:t>Nếu khi nào họ đã sạch sẽ trở lại.</w:t>
      </w:r>
      <w:r w:rsidRPr="00B02E63">
        <w:rPr>
          <w:b/>
          <w:bCs/>
          <w:color w:val="385623"/>
        </w:rPr>
        <w:sym w:font="AGA Arabesque" w:char="007D"/>
      </w:r>
      <w:r w:rsidRPr="00B02E63">
        <w:rPr>
          <w:rFonts w:asciiTheme="majorBidi" w:hAnsiTheme="majorBidi" w:cstheme="majorBidi"/>
          <w:color w:val="385623"/>
          <w:sz w:val="24"/>
          <w:szCs w:val="24"/>
          <w:lang w:val="vi-VN"/>
        </w:rPr>
        <w:t xml:space="preserve"> </w:t>
      </w:r>
      <w:r w:rsidRPr="008F4B03">
        <w:rPr>
          <w:rFonts w:asciiTheme="majorBidi" w:hAnsiTheme="majorBidi" w:cstheme="majorBidi"/>
          <w:color w:val="385623"/>
          <w:lang w:val="vi-VN"/>
        </w:rPr>
        <w:t>(Chương 2 – Albaqarah, câu 222).</w:t>
      </w:r>
    </w:p>
    <w:p w:rsidR="00B02E63" w:rsidRDefault="0026423B" w:rsidP="002642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thân trạng của người kinh nguyệt hay máu hậu sản được sạch sẽ là sau khi đã tắm.</w:t>
      </w:r>
    </w:p>
    <w:p w:rsidR="0026423B" w:rsidRDefault="007705B2" w:rsidP="002642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Bà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Thiên sứ của Allah </w:t>
      </w:r>
      <w:r w:rsidRPr="00095DB6">
        <w:rPr>
          <w:color w:val="205B83"/>
        </w:rPr>
        <w:sym w:font="AGA Arabesque" w:char="0065"/>
      </w:r>
      <w:r>
        <w:rPr>
          <w:rFonts w:asciiTheme="majorBidi" w:hAnsiTheme="majorBidi" w:cstheme="majorBidi"/>
          <w:lang w:val="vi-VN"/>
        </w:rPr>
        <w:t xml:space="preserve"> nói:</w:t>
      </w:r>
    </w:p>
    <w:p w:rsidR="007705B2" w:rsidRDefault="00312DED" w:rsidP="00312DE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12DED">
        <w:rPr>
          <w:rFonts w:ascii="Traditional Arabic" w:cs="KFGQPC Uthman Taha Naskh" w:hint="cs"/>
          <w:b/>
          <w:bCs/>
          <w:color w:val="1F3864" w:themeColor="accent5" w:themeShade="80"/>
          <w:sz w:val="32"/>
          <w:szCs w:val="32"/>
          <w:rtl/>
        </w:rPr>
        <w:t>فَإِذَا</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أَقْبَلَتِ</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الْحَيْضَةُ</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فَدَعِى</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الصَّلاَةَ،</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وَإِذَا</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أَدْبَرَتْ</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فَاغْتَسِلِى</w:t>
      </w:r>
      <w:r w:rsidRPr="00312DED">
        <w:rPr>
          <w:rFonts w:ascii="Traditional Arabic" w:cs="KFGQPC Uthman Taha Naskh"/>
          <w:b/>
          <w:bCs/>
          <w:color w:val="1F3864" w:themeColor="accent5" w:themeShade="80"/>
          <w:sz w:val="32"/>
          <w:szCs w:val="32"/>
          <w:rtl/>
        </w:rPr>
        <w:t xml:space="preserve"> </w:t>
      </w:r>
      <w:r w:rsidRPr="00312DED">
        <w:rPr>
          <w:rFonts w:ascii="Traditional Arabic" w:cs="KFGQPC Uthman Taha Naskh" w:hint="cs"/>
          <w:b/>
          <w:bCs/>
          <w:color w:val="1F3864" w:themeColor="accent5" w:themeShade="80"/>
          <w:sz w:val="32"/>
          <w:szCs w:val="32"/>
          <w:rtl/>
        </w:rPr>
        <w:t>وَصَلِّى</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12DED">
        <w:rPr>
          <w:rFonts w:ascii="KFGQPC Uthman Taha Naskh" w:hAnsi="KFGQPC Uthman Taha Naskh" w:cs="KFGQPC Uthman Taha Naskh" w:hint="cs"/>
          <w:color w:val="1F3864" w:themeColor="accent5" w:themeShade="80"/>
          <w:rtl/>
        </w:rPr>
        <w:t>رواه ا لبخاري.</w:t>
      </w:r>
    </w:p>
    <w:p w:rsidR="00312DED" w:rsidRPr="001E1CD9" w:rsidRDefault="001E1CD9" w:rsidP="00312DED">
      <w:pPr>
        <w:bidi w:val="0"/>
        <w:spacing w:before="120" w:after="0" w:line="240" w:lineRule="auto"/>
        <w:jc w:val="both"/>
        <w:rPr>
          <w:rFonts w:asciiTheme="majorBidi" w:hAnsiTheme="majorBidi" w:cstheme="majorBidi"/>
          <w:b/>
          <w:bCs/>
          <w:color w:val="1F3864" w:themeColor="accent5" w:themeShade="80"/>
          <w:lang w:val="vi-VN"/>
        </w:rPr>
      </w:pPr>
      <w:r w:rsidRPr="001E1CD9">
        <w:rPr>
          <w:rFonts w:asciiTheme="majorBidi" w:hAnsiTheme="majorBidi" w:cstheme="majorBidi"/>
          <w:b/>
          <w:bCs/>
          <w:color w:val="1F3864" w:themeColor="accent5" w:themeShade="80"/>
          <w:lang w:val="vi-VN"/>
        </w:rPr>
        <w:t>“</w:t>
      </w:r>
      <w:r w:rsidR="00C87D54">
        <w:rPr>
          <w:rFonts w:asciiTheme="majorBidi" w:hAnsiTheme="majorBidi" w:cstheme="majorBidi"/>
          <w:b/>
          <w:bCs/>
          <w:color w:val="1F3864" w:themeColor="accent5" w:themeShade="80"/>
          <w:lang w:val="vi-VN"/>
        </w:rPr>
        <w:t>Khi nàng đến chu kỳ kinh nguyệt thì nàng hãy thôi lễ nguyện Salah, và khi nàng dứt chu kỳ thì nàng hãy tắm và dâng lễ nguyện Salah trở lại.</w:t>
      </w:r>
      <w:r w:rsidRPr="001E1CD9">
        <w:rPr>
          <w:rFonts w:asciiTheme="majorBidi" w:hAnsiTheme="majorBidi" w:cstheme="majorBidi"/>
          <w:b/>
          <w:bCs/>
          <w:color w:val="1F3864" w:themeColor="accent5" w:themeShade="80"/>
          <w:lang w:val="vi-VN"/>
        </w:rPr>
        <w:t>”</w:t>
      </w:r>
      <w:r w:rsidR="00C87D54">
        <w:rPr>
          <w:rFonts w:asciiTheme="majorBidi" w:hAnsiTheme="majorBidi" w:cstheme="majorBidi"/>
          <w:b/>
          <w:bCs/>
          <w:color w:val="1F3864" w:themeColor="accent5" w:themeShade="80"/>
          <w:lang w:val="vi-VN"/>
        </w:rPr>
        <w:t xml:space="preserve"> </w:t>
      </w:r>
      <w:r w:rsidR="00C87D54" w:rsidRPr="00C87D54">
        <w:rPr>
          <w:rFonts w:asciiTheme="majorBidi" w:hAnsiTheme="majorBidi" w:cstheme="majorBidi"/>
          <w:color w:val="1F3864" w:themeColor="accent5" w:themeShade="80"/>
          <w:lang w:val="vi-VN"/>
        </w:rPr>
        <w:t>(</w:t>
      </w:r>
      <w:r w:rsidR="00C87D54" w:rsidRPr="00C87D54">
        <w:rPr>
          <w:rFonts w:asciiTheme="majorBidi" w:hAnsiTheme="majorBidi" w:cstheme="majorBidi"/>
          <w:i/>
          <w:iCs/>
          <w:color w:val="1F3864" w:themeColor="accent5" w:themeShade="80"/>
          <w:lang w:val="vi-VN"/>
        </w:rPr>
        <w:t>Albukhari</w:t>
      </w:r>
      <w:r w:rsidR="00C87D54" w:rsidRPr="00C87D54">
        <w:rPr>
          <w:rFonts w:asciiTheme="majorBidi" w:hAnsiTheme="majorBidi" w:cstheme="majorBidi"/>
          <w:color w:val="1F3864" w:themeColor="accent5" w:themeShade="80"/>
          <w:lang w:val="vi-VN"/>
        </w:rPr>
        <w:t>).</w:t>
      </w:r>
    </w:p>
    <w:p w:rsidR="00B02E63" w:rsidRDefault="004C2325"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sidRPr="00E470EE">
        <w:rPr>
          <w:rFonts w:asciiTheme="majorBidi" w:hAnsiTheme="majorBidi" w:cstheme="majorBidi"/>
          <w:b/>
          <w:bCs/>
          <w:color w:val="C45911" w:themeColor="accent2" w:themeShade="BF"/>
          <w:lang w:val="vi-VN"/>
        </w:rPr>
        <w:t>Tình huống thứ sáu:</w:t>
      </w:r>
      <w:r>
        <w:rPr>
          <w:rFonts w:asciiTheme="majorBidi" w:hAnsiTheme="majorBidi" w:cstheme="majorBidi"/>
          <w:lang w:val="vi-VN"/>
        </w:rPr>
        <w:t xml:space="preserve"> chết. Bà Ummu Atiyah</w:t>
      </w:r>
      <w:r w:rsidR="00FC6A25">
        <w:rPr>
          <w:rFonts w:asciiTheme="majorBidi" w:hAnsiTheme="majorBidi" w:cstheme="majorBidi"/>
          <w:lang w:val="vi-VN"/>
        </w:rPr>
        <w:t xml:space="preserve"> </w:t>
      </w:r>
      <w:r w:rsidR="00FC6A25"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w:t>
      </w:r>
      <w:r w:rsidR="003D5618">
        <w:rPr>
          <w:rFonts w:asciiTheme="majorBidi" w:hAnsiTheme="majorBidi" w:cstheme="majorBidi"/>
          <w:lang w:val="vi-VN"/>
        </w:rPr>
        <w:t>rằng Thiên sứ</w:t>
      </w:r>
      <w:r w:rsidR="007E582D">
        <w:rPr>
          <w:rFonts w:asciiTheme="majorBidi" w:hAnsiTheme="majorBidi" w:cstheme="majorBidi"/>
          <w:lang w:val="vi-VN"/>
        </w:rPr>
        <w:t xml:space="preserve"> của Allah </w:t>
      </w:r>
      <w:r w:rsidR="007E582D" w:rsidRPr="00095DB6">
        <w:rPr>
          <w:color w:val="205B83"/>
        </w:rPr>
        <w:sym w:font="AGA Arabesque" w:char="0065"/>
      </w:r>
      <w:r w:rsidR="003D5618">
        <w:rPr>
          <w:rFonts w:asciiTheme="majorBidi" w:hAnsiTheme="majorBidi" w:cstheme="majorBidi"/>
          <w:lang w:val="vi-VN"/>
        </w:rPr>
        <w:t xml:space="preserve"> bảo bà tắm cho con gái của Người, Người nói:</w:t>
      </w:r>
    </w:p>
    <w:p w:rsidR="003D5618" w:rsidRDefault="007E582D" w:rsidP="003D561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E582D">
        <w:rPr>
          <w:rFonts w:ascii="Traditional Arabic" w:cs="KFGQPC Uthman Taha Naskh" w:hint="cs"/>
          <w:b/>
          <w:bCs/>
          <w:color w:val="1F3864" w:themeColor="accent5" w:themeShade="80"/>
          <w:sz w:val="32"/>
          <w:szCs w:val="32"/>
          <w:rtl/>
        </w:rPr>
        <w:t>اغْسِلْنَهَا</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ثَلاَثًا</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أَوْ</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خَمْسًا</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أَوْ</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أَكْثَرَ</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مَنْ</w:t>
      </w:r>
      <w:r w:rsidRPr="007E582D">
        <w:rPr>
          <w:rFonts w:ascii="Traditional Arabic" w:cs="KFGQPC Uthman Taha Naskh"/>
          <w:b/>
          <w:bCs/>
          <w:color w:val="1F3864" w:themeColor="accent5" w:themeShade="80"/>
          <w:sz w:val="32"/>
          <w:szCs w:val="32"/>
          <w:rtl/>
        </w:rPr>
        <w:t xml:space="preserve"> </w:t>
      </w:r>
      <w:r w:rsidRPr="007E582D">
        <w:rPr>
          <w:rFonts w:ascii="Traditional Arabic" w:cs="KFGQPC Uthman Taha Naskh" w:hint="cs"/>
          <w:b/>
          <w:bCs/>
          <w:color w:val="1F3864" w:themeColor="accent5" w:themeShade="80"/>
          <w:sz w:val="32"/>
          <w:szCs w:val="32"/>
          <w:rtl/>
        </w:rPr>
        <w:t>ذَلِكَ</w:t>
      </w:r>
      <w:r>
        <w:rPr>
          <w:rFonts w:ascii="Traditional Arabic"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E582D">
        <w:rPr>
          <w:rFonts w:ascii="KFGQPC Uthman Taha Naskh" w:hAnsi="KFGQPC Uthman Taha Naskh" w:cs="KFGQPC Uthman Taha Naskh" w:hint="cs"/>
          <w:color w:val="1F3864" w:themeColor="accent5" w:themeShade="80"/>
          <w:rtl/>
        </w:rPr>
        <w:t>متفق عليه.</w:t>
      </w:r>
    </w:p>
    <w:p w:rsidR="007E582D" w:rsidRDefault="007E582D" w:rsidP="007E582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241647">
        <w:rPr>
          <w:rFonts w:asciiTheme="majorBidi" w:hAnsiTheme="majorBidi" w:cstheme="majorBidi"/>
          <w:b/>
          <w:bCs/>
          <w:color w:val="1F3864" w:themeColor="accent5" w:themeShade="80"/>
          <w:lang w:val="vi-VN"/>
        </w:rPr>
        <w:t>Hãy tắm cho nó ba lần, năm lần hoặc nhiều hơn ...</w:t>
      </w:r>
      <w:r>
        <w:rPr>
          <w:rFonts w:asciiTheme="majorBidi" w:hAnsiTheme="majorBidi" w:cstheme="majorBidi"/>
          <w:b/>
          <w:bCs/>
          <w:color w:val="1F3864" w:themeColor="accent5" w:themeShade="80"/>
          <w:lang w:val="vi-VN"/>
        </w:rPr>
        <w:t>”</w:t>
      </w:r>
      <w:r w:rsidR="00241647">
        <w:rPr>
          <w:rFonts w:asciiTheme="majorBidi" w:hAnsiTheme="majorBidi" w:cstheme="majorBidi"/>
          <w:b/>
          <w:bCs/>
          <w:color w:val="1F3864" w:themeColor="accent5" w:themeShade="80"/>
          <w:lang w:val="vi-VN"/>
        </w:rPr>
        <w:t xml:space="preserve"> </w:t>
      </w:r>
      <w:r w:rsidR="00241647" w:rsidRPr="00241647">
        <w:rPr>
          <w:rFonts w:asciiTheme="majorBidi" w:hAnsiTheme="majorBidi" w:cstheme="majorBidi"/>
          <w:color w:val="1F3864" w:themeColor="accent5" w:themeShade="80"/>
          <w:lang w:val="vi-VN"/>
        </w:rPr>
        <w:t>(</w:t>
      </w:r>
      <w:r w:rsidR="00241647" w:rsidRPr="00241647">
        <w:rPr>
          <w:rFonts w:asciiTheme="majorBidi" w:hAnsiTheme="majorBidi" w:cstheme="majorBidi"/>
          <w:i/>
          <w:iCs/>
          <w:color w:val="1F3864" w:themeColor="accent5" w:themeShade="80"/>
          <w:lang w:val="vi-VN"/>
        </w:rPr>
        <w:t>Albukhari, Muslim</w:t>
      </w:r>
      <w:r w:rsidR="00241647" w:rsidRPr="00241647">
        <w:rPr>
          <w:rFonts w:asciiTheme="majorBidi" w:hAnsiTheme="majorBidi" w:cstheme="majorBidi"/>
          <w:color w:val="1F3864" w:themeColor="accent5" w:themeShade="80"/>
          <w:lang w:val="vi-VN"/>
        </w:rPr>
        <w:t>).</w:t>
      </w:r>
    </w:p>
    <w:p w:rsidR="00A06660" w:rsidRDefault="00C7120F" w:rsidP="00C7120F">
      <w:pPr>
        <w:bidi w:val="0"/>
        <w:spacing w:before="120" w:after="0" w:line="240" w:lineRule="auto"/>
        <w:ind w:firstLine="720"/>
        <w:jc w:val="both"/>
        <w:rPr>
          <w:rFonts w:asciiTheme="majorBidi" w:hAnsiTheme="majorBidi" w:cstheme="majorBidi"/>
          <w:lang w:val="vi-VN"/>
        </w:rPr>
      </w:pPr>
      <w:r w:rsidRPr="00C7120F">
        <w:rPr>
          <w:rFonts w:asciiTheme="majorBidi" w:hAnsiTheme="majorBidi" w:cstheme="majorBidi"/>
          <w:b/>
          <w:bCs/>
          <w:color w:val="205B83"/>
          <w:sz w:val="32"/>
          <w:szCs w:val="32"/>
          <w:lang w:val="vi-VN"/>
        </w:rPr>
        <w:t>Cách thức tắm:</w:t>
      </w:r>
      <w:r w:rsidR="003B3AC1">
        <w:rPr>
          <w:rFonts w:asciiTheme="majorBidi" w:hAnsiTheme="majorBidi" w:cstheme="majorBidi"/>
          <w:b/>
          <w:bCs/>
          <w:color w:val="205B83"/>
          <w:sz w:val="32"/>
          <w:szCs w:val="32"/>
          <w:lang w:val="vi-VN"/>
        </w:rPr>
        <w:t xml:space="preserve"> </w:t>
      </w:r>
      <w:r w:rsidR="003B3AC1">
        <w:rPr>
          <w:rFonts w:asciiTheme="majorBidi" w:hAnsiTheme="majorBidi" w:cstheme="majorBidi"/>
          <w:lang w:val="vi-VN"/>
        </w:rPr>
        <w:t>Có hai cách tắm</w:t>
      </w:r>
    </w:p>
    <w:p w:rsidR="003B3AC1" w:rsidRDefault="00526FCF" w:rsidP="003B3AC1">
      <w:pPr>
        <w:bidi w:val="0"/>
        <w:spacing w:before="120" w:after="0" w:line="240" w:lineRule="auto"/>
        <w:ind w:firstLine="720"/>
        <w:jc w:val="both"/>
        <w:rPr>
          <w:rFonts w:asciiTheme="majorBidi" w:hAnsiTheme="majorBidi" w:cstheme="majorBidi"/>
          <w:lang w:val="vi-VN"/>
        </w:rPr>
      </w:pPr>
      <w:r w:rsidRPr="0061330A">
        <w:rPr>
          <w:rFonts w:asciiTheme="majorBidi" w:hAnsiTheme="majorBidi" w:cstheme="majorBidi"/>
          <w:b/>
          <w:bCs/>
          <w:lang w:val="vi-VN"/>
        </w:rPr>
        <w:t>Cách tắm thứ nhất:</w:t>
      </w:r>
      <w:r>
        <w:rPr>
          <w:rFonts w:asciiTheme="majorBidi" w:hAnsiTheme="majorBidi" w:cstheme="majorBidi"/>
          <w:lang w:val="vi-VN"/>
        </w:rPr>
        <w:t xml:space="preserve"> </w:t>
      </w:r>
      <w:r w:rsidR="0061330A">
        <w:rPr>
          <w:rFonts w:asciiTheme="majorBidi" w:hAnsiTheme="majorBidi" w:cstheme="majorBidi"/>
          <w:lang w:val="vi-VN"/>
        </w:rPr>
        <w:t>là cách tắm</w:t>
      </w:r>
      <w:r w:rsidR="00B17EED">
        <w:rPr>
          <w:rFonts w:asciiTheme="majorBidi" w:hAnsiTheme="majorBidi" w:cstheme="majorBidi"/>
          <w:lang w:val="vi-VN"/>
        </w:rPr>
        <w:t xml:space="preserve"> toàn diện, bao gồm cả nghi thức bắt buộc và khuyến khích.</w:t>
      </w:r>
    </w:p>
    <w:p w:rsidR="00B17EED" w:rsidRDefault="009649A3"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Định tâm.</w:t>
      </w:r>
    </w:p>
    <w:p w:rsidR="009649A3" w:rsidRDefault="00C07E6F"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Nhân danh Allah (nói Bismillah), rửa hai bàn tay và bộ phận sinh dục.</w:t>
      </w:r>
    </w:p>
    <w:p w:rsidR="00C07E6F" w:rsidRDefault="00D505D9"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Làm Wudu’ một cách hoàn chỉnh, rửa cả đôi bàn chân, đôi lúc nên trì hoãn việc rửa đôi bàn chân đến lúc cuối của việc tắm.</w:t>
      </w:r>
    </w:p>
    <w:p w:rsidR="00D505D9" w:rsidRDefault="00301381"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Cho nước lên đầu ba lần, chà cọ phần chân tóc.</w:t>
      </w:r>
    </w:p>
    <w:p w:rsidR="00301381" w:rsidRDefault="00301381"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Cho nước đi khắp toàn thân, khuyến khích bên phải trước, dùng tay chà cọ cơ thể để nước đi giáp toàn thân</w:t>
      </w:r>
      <w:r w:rsidR="0067014E">
        <w:rPr>
          <w:rFonts w:asciiTheme="majorBidi" w:hAnsiTheme="majorBidi" w:cstheme="majorBidi"/>
          <w:lang w:val="vi-VN"/>
        </w:rPr>
        <w:t>.</w:t>
      </w:r>
    </w:p>
    <w:p w:rsidR="00D44BF2" w:rsidRDefault="009433B0"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Nói lời Du-a giống như Du-a sau Wudu’.</w:t>
      </w:r>
    </w:p>
    <w:p w:rsidR="009433B0" w:rsidRDefault="006E7377" w:rsidP="006E7377">
      <w:pPr>
        <w:bidi w:val="0"/>
        <w:spacing w:before="120" w:after="0" w:line="240" w:lineRule="auto"/>
        <w:ind w:firstLine="720"/>
        <w:jc w:val="both"/>
        <w:rPr>
          <w:rFonts w:asciiTheme="majorBidi" w:hAnsiTheme="majorBidi" w:cstheme="majorBidi"/>
          <w:lang w:val="vi-VN"/>
        </w:rPr>
      </w:pPr>
      <w:r w:rsidRPr="00192818">
        <w:rPr>
          <w:rFonts w:asciiTheme="majorBidi" w:hAnsiTheme="majorBidi" w:cstheme="majorBidi"/>
          <w:b/>
          <w:bCs/>
          <w:lang w:val="vi-VN"/>
        </w:rPr>
        <w:t>Cách thứ tắm thứ hai:</w:t>
      </w:r>
      <w:r w:rsidR="00192818">
        <w:rPr>
          <w:rFonts w:asciiTheme="majorBidi" w:hAnsiTheme="majorBidi" w:cstheme="majorBidi"/>
          <w:lang w:val="vi-VN"/>
        </w:rPr>
        <w:t xml:space="preserve"> là cách tắm mang tính chất đạt yêu cầu. Trong cách này,</w:t>
      </w:r>
      <w:r w:rsidR="00E61988">
        <w:rPr>
          <w:rFonts w:asciiTheme="majorBidi" w:hAnsiTheme="majorBidi" w:cstheme="majorBidi"/>
          <w:lang w:val="vi-VN"/>
        </w:rPr>
        <w:t xml:space="preserve"> </w:t>
      </w:r>
      <w:r w:rsidR="00A71EB5">
        <w:rPr>
          <w:rFonts w:asciiTheme="majorBidi" w:hAnsiTheme="majorBidi" w:cstheme="majorBidi"/>
          <w:lang w:val="vi-VN"/>
        </w:rPr>
        <w:t>người tắm sẽ định tâm rồi cho nước giáp toàn thân cùng với súc miệng và mũi.</w:t>
      </w:r>
    </w:p>
    <w:p w:rsidR="00A71EB5" w:rsidRDefault="000C5EF7" w:rsidP="00A71EB5">
      <w:pPr>
        <w:bidi w:val="0"/>
        <w:spacing w:before="120" w:after="0" w:line="240" w:lineRule="auto"/>
        <w:ind w:firstLine="720"/>
        <w:jc w:val="both"/>
        <w:rPr>
          <w:rFonts w:asciiTheme="majorBidi" w:hAnsiTheme="majorBidi" w:cstheme="majorBidi"/>
          <w:lang w:val="vi-VN"/>
        </w:rPr>
      </w:pPr>
      <w:r w:rsidRPr="000C5EF7">
        <w:rPr>
          <w:rFonts w:asciiTheme="majorBidi" w:hAnsiTheme="majorBidi" w:cstheme="majorBidi"/>
          <w:color w:val="C45911" w:themeColor="accent2" w:themeShade="BF"/>
          <w:lang w:val="vi-VN"/>
        </w:rPr>
        <w:t xml:space="preserve">* </w:t>
      </w:r>
      <w:r w:rsidRPr="007C76E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Sự định tâm có nhiều trường hợp:</w:t>
      </w:r>
    </w:p>
    <w:p w:rsidR="000C5EF7" w:rsidRDefault="000C5EF7" w:rsidP="000C5EF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thứ nhất: Người chủ thể định tâm tắm Sunnah hoặc tắm bắt buộc thì một trong hai đều có giá trị cho nhau.</w:t>
      </w:r>
    </w:p>
    <w:p w:rsidR="000C5EF7" w:rsidRDefault="000C5EF7" w:rsidP="000C5EF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Trường hợp thứ hai: Người chủ thể định tâm tẩy xóa tình trạng Hadath, cả đại Hadath lẫn tiểu Hadath hoặc tình trạng Hadath nói chung hoặc định tâm cho lễ nguyện </w:t>
      </w:r>
      <w:r>
        <w:rPr>
          <w:rFonts w:asciiTheme="majorBidi" w:hAnsiTheme="majorBidi" w:cstheme="majorBidi"/>
          <w:lang w:val="vi-VN"/>
        </w:rPr>
        <w:lastRenderedPageBreak/>
        <w:t>Salah hoặc cho việc đọc Qur’an thì tất cả đều có giá trị cho nhau.</w:t>
      </w:r>
    </w:p>
    <w:p w:rsidR="003103E4" w:rsidRDefault="000C5EF7" w:rsidP="000C5EF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Trường hợp thứ ba: </w:t>
      </w:r>
      <w:r w:rsidR="003103E4">
        <w:rPr>
          <w:rFonts w:asciiTheme="majorBidi" w:hAnsiTheme="majorBidi" w:cstheme="majorBidi"/>
          <w:lang w:val="vi-VN"/>
        </w:rPr>
        <w:t>Người chủ thể định tâm tẩy xóa tình trạng đại Hadath sẽ mang giá trị cho tất cả.</w:t>
      </w:r>
    </w:p>
    <w:p w:rsidR="000C5EF7" w:rsidRDefault="000C5EF7" w:rsidP="003103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p>
    <w:p w:rsidR="0085266A" w:rsidRPr="006E7377" w:rsidRDefault="0085266A" w:rsidP="0085266A">
      <w:pPr>
        <w:bidi w:val="0"/>
        <w:spacing w:before="120" w:after="0" w:line="240" w:lineRule="auto"/>
        <w:ind w:firstLine="720"/>
        <w:jc w:val="both"/>
        <w:rPr>
          <w:rFonts w:asciiTheme="majorBidi" w:hAnsiTheme="majorBidi" w:cstheme="majorBidi"/>
          <w:lang w:val="vi-VN"/>
        </w:rPr>
      </w:pPr>
    </w:p>
    <w:p w:rsidR="00C7120F" w:rsidRDefault="00C7120F" w:rsidP="00C7120F">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C80862" w:rsidP="00770FEC">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 id="_x0000_s1037" type="#_x0000_t202" style="position:absolute;left:0;text-align:left;margin-left:23.45pt;margin-top:19.75pt;width:257.5pt;height:48pt;z-index:251700224" strokecolor="white [3212]">
            <o:extrusion v:ext="view" backdepth="1in" on="t" rotationangle="-25,25" viewpoint="0,0" viewpointorigin="0,0" skewangle="0" skewamt="0" lightposition=",50000" type="perspective"/>
            <v:textbox>
              <w:txbxContent>
                <w:p w:rsidR="00F514F4" w:rsidRPr="00770FEC" w:rsidRDefault="00F514F4" w:rsidP="00770FEC">
                  <w:pPr>
                    <w:bidi w:val="0"/>
                    <w:spacing w:before="120" w:after="0" w:line="240" w:lineRule="auto"/>
                    <w:rPr>
                      <w:rFonts w:ascii="Comic Sans MS" w:hAnsi="Comic Sans MS" w:cstheme="majorBidi"/>
                      <w:b/>
                      <w:bCs/>
                      <w:color w:val="7030A0"/>
                      <w:sz w:val="36"/>
                      <w:szCs w:val="36"/>
                      <w:lang w:val="vi-VN"/>
                    </w:rPr>
                  </w:pPr>
                  <w:r w:rsidRPr="00770FEC">
                    <w:rPr>
                      <w:rFonts w:ascii="Comic Sans MS" w:hAnsi="Comic Sans MS" w:cstheme="majorBidi"/>
                      <w:b/>
                      <w:bCs/>
                      <w:color w:val="7030A0"/>
                      <w:sz w:val="36"/>
                      <w:szCs w:val="36"/>
                      <w:lang w:val="vi-VN"/>
                    </w:rPr>
                    <w:t>Allah là Đ</w:t>
                  </w:r>
                  <w:r w:rsidRPr="00770FEC">
                    <w:rPr>
                      <w:rFonts w:ascii="Comic Sans MS" w:hAnsiTheme="majorBidi" w:cstheme="majorBidi"/>
                      <w:b/>
                      <w:bCs/>
                      <w:color w:val="7030A0"/>
                      <w:sz w:val="36"/>
                      <w:szCs w:val="36"/>
                      <w:lang w:val="vi-VN"/>
                    </w:rPr>
                    <w:t>ấ</w:t>
                  </w:r>
                  <w:r w:rsidRPr="00770FEC">
                    <w:rPr>
                      <w:rFonts w:ascii="Comic Sans MS" w:hAnsi="Comic Sans MS" w:cstheme="majorBidi"/>
                      <w:b/>
                      <w:bCs/>
                      <w:color w:val="7030A0"/>
                      <w:sz w:val="36"/>
                      <w:szCs w:val="36"/>
                      <w:lang w:val="vi-VN"/>
                    </w:rPr>
                    <w:t>ng bi</w:t>
                  </w:r>
                  <w:r w:rsidRPr="00770FEC">
                    <w:rPr>
                      <w:rFonts w:ascii="Comic Sans MS" w:hAnsiTheme="majorBidi" w:cstheme="majorBidi"/>
                      <w:b/>
                      <w:bCs/>
                      <w:color w:val="7030A0"/>
                      <w:sz w:val="36"/>
                      <w:szCs w:val="36"/>
                      <w:lang w:val="vi-VN"/>
                    </w:rPr>
                    <w:t>ế</w:t>
                  </w:r>
                  <w:r w:rsidRPr="00770FEC">
                    <w:rPr>
                      <w:rFonts w:ascii="Comic Sans MS" w:hAnsi="Comic Sans MS" w:cstheme="majorBidi"/>
                      <w:b/>
                      <w:bCs/>
                      <w:color w:val="7030A0"/>
                      <w:sz w:val="36"/>
                      <w:szCs w:val="36"/>
                      <w:lang w:val="vi-VN"/>
                    </w:rPr>
                    <w:t>t h</w:t>
                  </w:r>
                  <w:r w:rsidRPr="00770FEC">
                    <w:rPr>
                      <w:rFonts w:asciiTheme="majorBidi" w:hAnsiTheme="majorBidi" w:cstheme="majorBidi"/>
                      <w:b/>
                      <w:bCs/>
                      <w:color w:val="7030A0"/>
                      <w:sz w:val="36"/>
                      <w:szCs w:val="36"/>
                      <w:lang w:val="vi-VN"/>
                    </w:rPr>
                    <w:t>ơ</w:t>
                  </w:r>
                  <w:r w:rsidRPr="00770FEC">
                    <w:rPr>
                      <w:rFonts w:ascii="Comic Sans MS" w:hAnsi="Comic Sans MS" w:cstheme="majorBidi"/>
                      <w:b/>
                      <w:bCs/>
                      <w:color w:val="7030A0"/>
                      <w:sz w:val="36"/>
                      <w:szCs w:val="36"/>
                      <w:lang w:val="vi-VN"/>
                    </w:rPr>
                    <w:t>n h</w:t>
                  </w:r>
                  <w:r w:rsidRPr="00770FEC">
                    <w:rPr>
                      <w:rFonts w:ascii="Comic Sans MS" w:hAnsiTheme="majorBidi" w:cstheme="majorBidi"/>
                      <w:b/>
                      <w:bCs/>
                      <w:color w:val="7030A0"/>
                      <w:sz w:val="36"/>
                      <w:szCs w:val="36"/>
                      <w:lang w:val="vi-VN"/>
                    </w:rPr>
                    <w:t>ế</w:t>
                  </w:r>
                  <w:r w:rsidRPr="00770FEC">
                    <w:rPr>
                      <w:rFonts w:ascii="Comic Sans MS" w:hAnsi="Comic Sans MS" w:cstheme="majorBidi"/>
                      <w:b/>
                      <w:bCs/>
                      <w:color w:val="7030A0"/>
                      <w:sz w:val="36"/>
                      <w:szCs w:val="36"/>
                      <w:lang w:val="vi-VN"/>
                    </w:rPr>
                    <w:t>t!!!</w:t>
                  </w:r>
                </w:p>
                <w:p w:rsidR="00F514F4" w:rsidRPr="00770FEC" w:rsidRDefault="00F514F4" w:rsidP="00770FEC"/>
              </w:txbxContent>
            </v:textbox>
          </v:shape>
        </w:pict>
      </w: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Default="00770FEC" w:rsidP="00770FEC">
      <w:pPr>
        <w:bidi w:val="0"/>
        <w:spacing w:before="120" w:after="0" w:line="240" w:lineRule="auto"/>
        <w:ind w:firstLine="720"/>
        <w:jc w:val="both"/>
        <w:rPr>
          <w:rFonts w:asciiTheme="majorBidi" w:hAnsiTheme="majorBidi" w:cstheme="majorBidi"/>
          <w:lang w:val="vi-VN"/>
        </w:rPr>
      </w:pPr>
    </w:p>
    <w:p w:rsidR="00770FEC" w:rsidRPr="00C7120F" w:rsidRDefault="00770FEC" w:rsidP="00770FEC">
      <w:pPr>
        <w:bidi w:val="0"/>
        <w:spacing w:before="120" w:after="0" w:line="240" w:lineRule="auto"/>
        <w:ind w:firstLine="720"/>
        <w:jc w:val="both"/>
        <w:rPr>
          <w:rFonts w:asciiTheme="majorBidi" w:hAnsiTheme="majorBidi" w:cstheme="majorBidi"/>
          <w:lang w:val="vi-VN"/>
        </w:rPr>
      </w:pPr>
    </w:p>
    <w:p w:rsidR="008D51A7" w:rsidRPr="0055162A" w:rsidRDefault="0055162A" w:rsidP="0055162A">
      <w:pPr>
        <w:bidi w:val="0"/>
        <w:spacing w:before="120" w:after="0" w:line="240" w:lineRule="auto"/>
        <w:jc w:val="center"/>
        <w:rPr>
          <w:rFonts w:asciiTheme="majorBidi" w:hAnsiTheme="majorBidi" w:cstheme="majorBidi"/>
          <w:b/>
          <w:bCs/>
          <w:color w:val="205B83"/>
          <w:sz w:val="44"/>
          <w:szCs w:val="44"/>
          <w:lang w:val="vi-VN"/>
        </w:rPr>
      </w:pPr>
      <w:r w:rsidRPr="0055162A">
        <w:rPr>
          <w:rFonts w:asciiTheme="majorBidi" w:hAnsiTheme="majorBidi" w:cstheme="majorBidi"/>
          <w:b/>
          <w:bCs/>
          <w:color w:val="205B83"/>
          <w:sz w:val="44"/>
          <w:szCs w:val="44"/>
          <w:lang w:val="vi-VN"/>
        </w:rPr>
        <w:t>Giáo lý Tayammum</w:t>
      </w:r>
    </w:p>
    <w:p w:rsidR="0055162A" w:rsidRDefault="0055162A" w:rsidP="0055162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02272" behindDoc="0" locked="0" layoutInCell="1" allowOverlap="1">
            <wp:simplePos x="0" y="0"/>
            <wp:positionH relativeFrom="margin">
              <wp:posOffset>894715</wp:posOffset>
            </wp:positionH>
            <wp:positionV relativeFrom="paragraph">
              <wp:posOffset>14605</wp:posOffset>
            </wp:positionV>
            <wp:extent cx="2165350" cy="311150"/>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55162A" w:rsidRDefault="0055162A" w:rsidP="005516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Tayammum theo nghĩa ngôn từ là ý định.</w:t>
      </w:r>
    </w:p>
    <w:p w:rsidR="0055162A" w:rsidRDefault="0055162A" w:rsidP="005516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thuật ngữ giáo lý, Tayammum là hình thức thờ phượng Allah bằng cách lấy đất bụi sạch lau mặt và hai bàn tay theo một nghi thức đặc trưng.</w:t>
      </w:r>
    </w:p>
    <w:p w:rsidR="0055162A" w:rsidRDefault="0055162A" w:rsidP="005516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CE38C8" w:rsidRPr="00BA3DB5" w:rsidRDefault="00CE38C8" w:rsidP="00CE38C8">
      <w:pPr>
        <w:spacing w:before="120" w:after="0" w:line="240" w:lineRule="auto"/>
        <w:jc w:val="both"/>
        <w:rPr>
          <w:rFonts w:ascii="KFGQPC Uthman Taha Naskh" w:cs="KFGQPC Uthman Taha Naskh"/>
          <w:color w:val="385623"/>
          <w:sz w:val="24"/>
          <w:szCs w:val="24"/>
          <w:rtl/>
          <w:lang w:bidi="ar-EG"/>
        </w:rPr>
      </w:pPr>
      <w:r w:rsidRPr="00BA3DB5">
        <w:rPr>
          <w:rFonts w:ascii="KFGQPC Uthman Taha Naskh" w:cs="KFGQPC Uthman Taha Naskh" w:hint="cs"/>
          <w:b/>
          <w:bCs/>
          <w:color w:val="385623"/>
          <w:sz w:val="32"/>
          <w:szCs w:val="32"/>
          <w:rtl/>
          <w:lang w:bidi="ar-EG"/>
        </w:rPr>
        <w:t>﴿</w:t>
      </w:r>
      <w:r w:rsidRPr="00BA3DB5">
        <w:rPr>
          <w:rFonts w:cs="KFGQPC Uthmanic Script HAFS"/>
          <w:b/>
          <w:bCs/>
          <w:color w:val="385623"/>
          <w:sz w:val="32"/>
          <w:szCs w:val="32"/>
          <w:rtl/>
        </w:rPr>
        <w:t>يَٰٓأَيُّهَا ٱلَّذِينَ ءَامَنُوٓاْ إِذَا قُمۡتُمۡ إِلَى ٱلصَّلَوٰةِ فَٱغۡسِلُواْ وُجُوهَكُمۡ وَأَيۡدِيَكُمۡ إِلَى ٱلۡمَرَافِقِ وَٱمۡسَحُواْ بِرُءُوسِكُمۡ وَأَرۡجُلَكُمۡ إِلَى ٱلۡكَعۡبَيۡنِۚ</w:t>
      </w:r>
      <w:r w:rsidR="00BA3DB5" w:rsidRPr="00BA3DB5">
        <w:rPr>
          <w:rFonts w:cs="KFGQPC Uthmanic Script HAFS"/>
          <w:b/>
          <w:bCs/>
          <w:color w:val="385623"/>
          <w:sz w:val="32"/>
          <w:szCs w:val="32"/>
          <w:lang w:val="vi-VN"/>
        </w:rPr>
        <w:t xml:space="preserve"> </w:t>
      </w:r>
      <w:r w:rsidR="00BA3DB5" w:rsidRPr="00BA3DB5">
        <w:rPr>
          <w:rFonts w:cs="KFGQPC Uthmanic Script HAFS"/>
          <w:b/>
          <w:bCs/>
          <w:color w:val="385623"/>
          <w:sz w:val="32"/>
          <w:szCs w:val="32"/>
          <w:rtl/>
        </w:rPr>
        <w:t>وَإِن كُنتُمۡ جُنُب</w:t>
      </w:r>
      <w:r w:rsidR="00BA3DB5" w:rsidRPr="00BA3DB5">
        <w:rPr>
          <w:rFonts w:ascii="Jameel Noori Nastaleeq" w:hAnsi="Jameel Noori Nastaleeq" w:cs="KFGQPC Uthmanic Script HAFS" w:hint="cs"/>
          <w:b/>
          <w:bCs/>
          <w:color w:val="385623"/>
          <w:sz w:val="38"/>
          <w:szCs w:val="32"/>
          <w:rtl/>
        </w:rPr>
        <w:t>ٗ</w:t>
      </w:r>
      <w:r w:rsidR="00BA3DB5" w:rsidRPr="00BA3DB5">
        <w:rPr>
          <w:rFonts w:cs="KFGQPC Uthmanic Script HAFS" w:hint="cs"/>
          <w:b/>
          <w:bCs/>
          <w:color w:val="385623"/>
          <w:sz w:val="32"/>
          <w:szCs w:val="32"/>
          <w:rtl/>
        </w:rPr>
        <w:t>ا فَٱطَّهَّرُواْۚ</w:t>
      </w:r>
      <w:r w:rsidR="00BA3DB5" w:rsidRPr="00BA3DB5">
        <w:rPr>
          <w:rFonts w:ascii="Arial" w:hAnsi="Arial" w:cs="KFGQPC Uthmanic Script HAFS"/>
          <w:b/>
          <w:bCs/>
          <w:color w:val="385623"/>
          <w:sz w:val="32"/>
          <w:szCs w:val="32"/>
          <w:lang w:val="vi-VN"/>
        </w:rPr>
        <w:t xml:space="preserve"> </w:t>
      </w:r>
      <w:r w:rsidR="00BA3DB5" w:rsidRPr="00BA3DB5">
        <w:rPr>
          <w:rFonts w:cs="KFGQPC Uthmanic Script HAFS"/>
          <w:b/>
          <w:bCs/>
          <w:color w:val="385623"/>
          <w:sz w:val="32"/>
          <w:szCs w:val="32"/>
          <w:rtl/>
        </w:rPr>
        <w:t>وَإِن كُنتُم مَّرۡضَىٰٓ أَوۡ عَلَىٰ سَفَرٍ أَوۡ جَآءَ أَحَد</w:t>
      </w:r>
      <w:r w:rsidR="00BA3DB5" w:rsidRPr="00BA3DB5">
        <w:rPr>
          <w:rFonts w:cs="KFGQPC Uthmanic Script HAFS" w:hint="cs"/>
          <w:b/>
          <w:bCs/>
          <w:color w:val="385623"/>
          <w:sz w:val="32"/>
          <w:szCs w:val="32"/>
          <w:rtl/>
        </w:rPr>
        <w:t xml:space="preserve">ٞ مِّنكُم مِّنَ </w:t>
      </w:r>
      <w:r w:rsidR="00BA3DB5" w:rsidRPr="00BA3DB5">
        <w:rPr>
          <w:rFonts w:cs="KFGQPC Uthmanic Script HAFS"/>
          <w:b/>
          <w:bCs/>
          <w:color w:val="385623"/>
          <w:sz w:val="32"/>
          <w:szCs w:val="32"/>
          <w:rtl/>
        </w:rPr>
        <w:t>ٱلۡغَآئِطِ أَوۡ لَٰمَسۡتُمُ ٱلنِّسَآءَ فَلَمۡ تَجِدُواْ مَآء</w:t>
      </w:r>
      <w:r w:rsidR="00BA3DB5" w:rsidRPr="00BA3DB5">
        <w:rPr>
          <w:rFonts w:ascii="Jameel Noori Nastaleeq" w:hAnsi="Jameel Noori Nastaleeq" w:cs="KFGQPC Uthmanic Script HAFS" w:hint="cs"/>
          <w:b/>
          <w:bCs/>
          <w:color w:val="385623"/>
          <w:sz w:val="32"/>
          <w:szCs w:val="32"/>
          <w:rtl/>
        </w:rPr>
        <w:t>ٗ</w:t>
      </w:r>
      <w:r w:rsidR="00BA3DB5" w:rsidRPr="00BA3DB5">
        <w:rPr>
          <w:rFonts w:cs="KFGQPC Uthmanic Script HAFS" w:hint="cs"/>
          <w:b/>
          <w:bCs/>
          <w:color w:val="385623"/>
          <w:sz w:val="32"/>
          <w:szCs w:val="32"/>
          <w:rtl/>
        </w:rPr>
        <w:t xml:space="preserve"> </w:t>
      </w:r>
      <w:r w:rsidR="00BA3DB5" w:rsidRPr="00BA3DB5">
        <w:rPr>
          <w:rFonts w:cs="KFGQPC Uthmanic Script HAFS"/>
          <w:b/>
          <w:bCs/>
          <w:color w:val="385623"/>
          <w:sz w:val="32"/>
          <w:szCs w:val="32"/>
          <w:rtl/>
        </w:rPr>
        <w:t>فَتَيَمَّمُواْ صَعِيد</w:t>
      </w:r>
      <w:r w:rsidR="00BA3DB5" w:rsidRPr="00BA3DB5">
        <w:rPr>
          <w:rFonts w:ascii="Jameel Noori Nastaleeq" w:hAnsi="Jameel Noori Nastaleeq" w:cs="KFGQPC Uthmanic Script HAFS" w:hint="cs"/>
          <w:b/>
          <w:bCs/>
          <w:color w:val="385623"/>
          <w:sz w:val="32"/>
          <w:szCs w:val="32"/>
          <w:rtl/>
        </w:rPr>
        <w:t>ٗ</w:t>
      </w:r>
      <w:r w:rsidR="00BA3DB5" w:rsidRPr="00BA3DB5">
        <w:rPr>
          <w:rFonts w:cs="KFGQPC Uthmanic Script HAFS" w:hint="cs"/>
          <w:b/>
          <w:bCs/>
          <w:color w:val="385623"/>
          <w:sz w:val="32"/>
          <w:szCs w:val="32"/>
          <w:rtl/>
        </w:rPr>
        <w:t xml:space="preserve">ا </w:t>
      </w:r>
      <w:r w:rsidR="00BA3DB5" w:rsidRPr="00BA3DB5">
        <w:rPr>
          <w:rFonts w:cs="KFGQPC Uthmanic Script HAFS"/>
          <w:b/>
          <w:bCs/>
          <w:color w:val="385623"/>
          <w:sz w:val="32"/>
          <w:szCs w:val="32"/>
          <w:rtl/>
        </w:rPr>
        <w:t>طَيِّب</w:t>
      </w:r>
      <w:r w:rsidR="00BA3DB5" w:rsidRPr="00BA3DB5">
        <w:rPr>
          <w:rFonts w:ascii="Jameel Noori Nastaleeq" w:hAnsi="Jameel Noori Nastaleeq" w:cs="KFGQPC Uthmanic Script HAFS" w:hint="cs"/>
          <w:b/>
          <w:bCs/>
          <w:color w:val="385623"/>
          <w:sz w:val="32"/>
          <w:szCs w:val="32"/>
          <w:rtl/>
        </w:rPr>
        <w:t>ٗ</w:t>
      </w:r>
      <w:r w:rsidR="00BA3DB5" w:rsidRPr="00BA3DB5">
        <w:rPr>
          <w:rFonts w:cs="KFGQPC Uthmanic Script HAFS" w:hint="cs"/>
          <w:b/>
          <w:bCs/>
          <w:color w:val="385623"/>
          <w:sz w:val="32"/>
          <w:szCs w:val="32"/>
          <w:rtl/>
        </w:rPr>
        <w:t>ا</w:t>
      </w:r>
      <w:r w:rsidR="00BA3DB5" w:rsidRPr="00BA3DB5">
        <w:rPr>
          <w:rFonts w:cs="KFGQPC Uthmanic Script HAFS"/>
          <w:b/>
          <w:bCs/>
          <w:color w:val="385623"/>
          <w:sz w:val="32"/>
          <w:szCs w:val="32"/>
          <w:lang w:val="vi-VN"/>
        </w:rPr>
        <w:t xml:space="preserve"> </w:t>
      </w:r>
      <w:r w:rsidR="00BA3DB5" w:rsidRPr="00BA3DB5">
        <w:rPr>
          <w:rFonts w:cs="KFGQPC Uthmanic Script HAFS"/>
          <w:b/>
          <w:bCs/>
          <w:color w:val="385623"/>
          <w:spacing w:val="-2"/>
          <w:sz w:val="32"/>
          <w:szCs w:val="32"/>
          <w:rtl/>
        </w:rPr>
        <w:t>فَامْسَحُوا بِوُجُوهِكُمْ وَأَيْدِيكُمْ مِنْهُ</w:t>
      </w:r>
      <w:r w:rsidR="00BA3DB5" w:rsidRPr="00BA3DB5">
        <w:rPr>
          <w:rFonts w:cs="KFGQPC Uthmanic Script HAFS"/>
          <w:b/>
          <w:bCs/>
          <w:color w:val="385623"/>
          <w:spacing w:val="-2"/>
          <w:sz w:val="32"/>
          <w:szCs w:val="32"/>
          <w:lang w:val="vi-VN"/>
        </w:rPr>
        <w:t xml:space="preserve"> </w:t>
      </w:r>
      <w:r w:rsidR="00BA3DB5" w:rsidRPr="00BA3DB5">
        <w:rPr>
          <w:rFonts w:cs="KFGQPC Uthmanic Script HAFS" w:hint="cs"/>
          <w:b/>
          <w:bCs/>
          <w:color w:val="385623"/>
          <w:sz w:val="32"/>
          <w:szCs w:val="32"/>
          <w:rtl/>
        </w:rPr>
        <w:t>مَا يُرِيدُ ٱ</w:t>
      </w:r>
      <w:r w:rsidR="00BA3DB5" w:rsidRPr="00BA3DB5">
        <w:rPr>
          <w:rFonts w:cs="KFGQPC Uthmanic Script HAFS"/>
          <w:b/>
          <w:bCs/>
          <w:color w:val="385623"/>
          <w:sz w:val="32"/>
          <w:szCs w:val="32"/>
          <w:rtl/>
        </w:rPr>
        <w:t>للَّهُ لِيَجۡعَلَ عَلَيۡكُم مِّنۡ حَرَج</w:t>
      </w:r>
      <w:r w:rsidR="00BA3DB5" w:rsidRPr="00BA3DB5">
        <w:rPr>
          <w:rFonts w:ascii="Jameel Noori Nastaleeq" w:hAnsi="Jameel Noori Nastaleeq" w:cs="KFGQPC Uthmanic Script HAFS" w:hint="cs"/>
          <w:b/>
          <w:bCs/>
          <w:color w:val="385623"/>
          <w:sz w:val="38"/>
          <w:szCs w:val="32"/>
          <w:rtl/>
        </w:rPr>
        <w:t>ٖ</w:t>
      </w:r>
      <w:r w:rsidR="00BA3DB5" w:rsidRPr="00BA3DB5">
        <w:rPr>
          <w:rFonts w:cs="KFGQPC Uthmanic Script HAFS" w:hint="cs"/>
          <w:b/>
          <w:bCs/>
          <w:color w:val="385623"/>
          <w:sz w:val="32"/>
          <w:szCs w:val="32"/>
          <w:rtl/>
        </w:rPr>
        <w:t xml:space="preserve"> وَلَٰكِن يُرِيدُ لِيُطَهِّرَكُمۡ </w:t>
      </w:r>
      <w:r w:rsidR="00BA3DB5" w:rsidRPr="00BA3DB5">
        <w:rPr>
          <w:rFonts w:cs="KFGQPC Uthmanic Script HAFS"/>
          <w:b/>
          <w:bCs/>
          <w:color w:val="385623"/>
          <w:sz w:val="32"/>
          <w:szCs w:val="32"/>
          <w:rtl/>
        </w:rPr>
        <w:t>وَلِيُتِمَّ نِعۡمَتَهُۥ عَلَيۡكُمۡ لَعَلَّكُمۡ تَشۡكُرُونَ</w:t>
      </w:r>
      <w:r w:rsidRPr="00BA3DB5">
        <w:rPr>
          <w:rFonts w:ascii="KFGQPC Uthman Taha Naskh" w:cs="KFGQPC Uthman Taha Naskh" w:hint="cs"/>
          <w:b/>
          <w:bCs/>
          <w:color w:val="385623"/>
          <w:sz w:val="32"/>
          <w:szCs w:val="32"/>
          <w:rtl/>
          <w:lang w:bidi="ar-EG"/>
        </w:rPr>
        <w:t>﴾</w:t>
      </w:r>
      <w:r w:rsidRPr="00BA3DB5">
        <w:rPr>
          <w:rFonts w:asciiTheme="minorHAnsi" w:hAnsiTheme="minorHAnsi" w:cs="KFGQPC Uthman Taha Naskh"/>
          <w:color w:val="385623"/>
          <w:sz w:val="32"/>
          <w:szCs w:val="32"/>
          <w:lang w:val="vi-VN" w:bidi="ar-EG"/>
        </w:rPr>
        <w:t xml:space="preserve"> </w:t>
      </w:r>
      <w:r w:rsidRPr="00BA3DB5">
        <w:rPr>
          <w:rFonts w:ascii="KFGQPC Uthman Taha Naskh" w:cs="KFGQPC Uthman Taha Naskh"/>
          <w:color w:val="385623"/>
          <w:sz w:val="24"/>
          <w:szCs w:val="24"/>
          <w:rtl/>
          <w:lang w:bidi="ar-EG"/>
        </w:rPr>
        <w:t>[</w:t>
      </w:r>
      <w:r w:rsidRPr="00BA3DB5">
        <w:rPr>
          <w:rFonts w:ascii="KFGQPC Uthman Taha Naskh" w:cs="KFGQPC Uthman Taha Naskh" w:hint="cs"/>
          <w:color w:val="385623"/>
          <w:sz w:val="24"/>
          <w:szCs w:val="24"/>
          <w:rtl/>
          <w:lang w:bidi="ar-EG"/>
        </w:rPr>
        <w:t xml:space="preserve">سورة المائدة: </w:t>
      </w:r>
      <w:r w:rsidRPr="00BA3DB5">
        <w:rPr>
          <w:rFonts w:asciiTheme="majorBidi" w:hAnsiTheme="majorBidi" w:cstheme="majorBidi"/>
          <w:color w:val="385623"/>
          <w:sz w:val="24"/>
          <w:szCs w:val="24"/>
          <w:rtl/>
          <w:lang w:bidi="ar-EG"/>
        </w:rPr>
        <w:t>6</w:t>
      </w:r>
      <w:r w:rsidRPr="00BA3DB5">
        <w:rPr>
          <w:rFonts w:ascii="KFGQPC Uthman Taha Naskh" w:cs="KFGQPC Uthman Taha Naskh"/>
          <w:color w:val="385623"/>
          <w:sz w:val="24"/>
          <w:szCs w:val="24"/>
          <w:rtl/>
          <w:lang w:bidi="ar-EG"/>
        </w:rPr>
        <w:t>]</w:t>
      </w:r>
    </w:p>
    <w:p w:rsidR="00CE38C8" w:rsidRDefault="00CE38C8" w:rsidP="00CE38C8">
      <w:pPr>
        <w:bidi w:val="0"/>
        <w:spacing w:before="120" w:after="0" w:line="240" w:lineRule="auto"/>
        <w:jc w:val="both"/>
        <w:rPr>
          <w:rFonts w:asciiTheme="majorBidi" w:hAnsiTheme="majorBidi" w:cstheme="majorBidi"/>
          <w:color w:val="385623"/>
          <w:lang w:val="vi-VN" w:bidi="ar-EG"/>
        </w:rPr>
      </w:pPr>
      <w:r w:rsidRPr="00BA3DB5">
        <w:rPr>
          <w:b/>
          <w:bCs/>
          <w:color w:val="385623"/>
        </w:rPr>
        <w:sym w:font="AGA Arabesque" w:char="007B"/>
      </w:r>
      <w:r w:rsidRPr="00BA3DB5">
        <w:rPr>
          <w:rFonts w:asciiTheme="majorBidi" w:hAnsiTheme="majorBidi" w:cstheme="majorBidi"/>
          <w:b/>
          <w:bCs/>
          <w:color w:val="385623"/>
          <w:lang w:val="vi-VN" w:bidi="ar-EG"/>
        </w:rPr>
        <w:t>Này hỡi những người có đức tin! Khi các người đứng dậy để dâng lễ nguyện Salah thì các ngươi hãy rửa mặt và hai tay của các ngươi đến cùi chỏ</w:t>
      </w:r>
      <w:r w:rsidR="00310A44">
        <w:rPr>
          <w:rFonts w:asciiTheme="majorBidi" w:hAnsiTheme="majorBidi" w:cstheme="majorBidi"/>
          <w:b/>
          <w:bCs/>
          <w:color w:val="385623"/>
          <w:lang w:val="vi-VN" w:bidi="ar-EG"/>
        </w:rPr>
        <w:t>, các ngươi hã</w:t>
      </w:r>
      <w:r w:rsidRPr="00BA3DB5">
        <w:rPr>
          <w:rFonts w:asciiTheme="majorBidi" w:hAnsiTheme="majorBidi" w:cstheme="majorBidi"/>
          <w:b/>
          <w:bCs/>
          <w:color w:val="385623"/>
          <w:lang w:val="vi-VN" w:bidi="ar-EG"/>
        </w:rPr>
        <w:t>y vuốt đầu của các ngươi và rửa hai bàn chân của các ngươi cho đến mắt cá chân.</w:t>
      </w:r>
      <w:r w:rsidR="00BA3DB5" w:rsidRPr="00BA3DB5">
        <w:rPr>
          <w:rFonts w:asciiTheme="majorBidi" w:hAnsiTheme="majorBidi" w:cstheme="majorBidi"/>
          <w:b/>
          <w:bCs/>
          <w:color w:val="385623"/>
          <w:lang w:val="vi-VN" w:bidi="ar-EG"/>
        </w:rPr>
        <w:t xml:space="preserve"> </w:t>
      </w:r>
      <w:r w:rsidR="00BA3DB5" w:rsidRPr="00BA3DB5">
        <w:rPr>
          <w:rFonts w:asciiTheme="majorBidi" w:hAnsiTheme="majorBidi" w:cstheme="majorBidi"/>
          <w:b/>
          <w:bCs/>
          <w:color w:val="385623"/>
          <w:lang w:val="vi-VN"/>
        </w:rPr>
        <w:t xml:space="preserve">Và nếu các ngươi trong tình trạng Junub (sau khi giao hợp) thì các </w:t>
      </w:r>
      <w:r w:rsidR="00BA3DB5" w:rsidRPr="00BA3DB5">
        <w:rPr>
          <w:rFonts w:asciiTheme="majorBidi" w:hAnsiTheme="majorBidi" w:cstheme="majorBidi"/>
          <w:b/>
          <w:bCs/>
          <w:color w:val="385623"/>
          <w:lang w:val="vi-VN"/>
        </w:rPr>
        <w:lastRenderedPageBreak/>
        <w:t xml:space="preserve">ngươi hãy tẩy sạch thân thể (tắm); và nếu các ngươi bị bệnh hoặc đang trên đường đi xa hoặc ai đó trong các ngươi sau khi đại tiện xong hoặc sau khi đã chung đụng (ăn nằm) với vợ nhưng không tìm thấy nước (để tẩy sạch) thì hãy làm Tayammum bằng đất (hay cát); các ngươi hay lau mặt và tay của các ngươi với nó. </w:t>
      </w:r>
      <w:r w:rsidR="00BA3DB5" w:rsidRPr="00BA3DB5">
        <w:rPr>
          <w:rFonts w:asciiTheme="majorBidi" w:hAnsiTheme="majorBidi" w:cs="KFGQPC Uthman Taha Naskh"/>
          <w:b/>
          <w:bCs/>
          <w:color w:val="385623"/>
          <w:lang w:val="vi-VN"/>
        </w:rPr>
        <w:t>Allah không muốn gây khó khăn cho các ngươi mà thật ra Ngài chỉ muốn tẩy sạch các ngươi và hoàn thiện ân huệ của Ngài cho các ngươi để cho các ngươi có thể tạ ơn Ngài.</w:t>
      </w:r>
      <w:r w:rsidRPr="00BA3DB5">
        <w:rPr>
          <w:b/>
          <w:bCs/>
          <w:color w:val="385623"/>
        </w:rPr>
        <w:sym w:font="AGA Arabesque" w:char="007D"/>
      </w:r>
      <w:r w:rsidRPr="00BA3DB5">
        <w:rPr>
          <w:rFonts w:asciiTheme="majorBidi" w:hAnsiTheme="majorBidi" w:cstheme="majorBidi"/>
          <w:color w:val="385623"/>
          <w:lang w:val="vi-VN" w:bidi="ar-EG"/>
        </w:rPr>
        <w:t xml:space="preserve"> (Chương 5 – Al-Ma-idah, câu 6).</w:t>
      </w:r>
    </w:p>
    <w:p w:rsidR="00BA3DB5" w:rsidRDefault="00940F4D" w:rsidP="00BA3DB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Giáo lý Tayammum không những được khẳng định bởi Qur’an và Sunnah của Thiên sứ </w:t>
      </w:r>
      <w:r w:rsidRPr="00095DB6">
        <w:rPr>
          <w:color w:val="205B83"/>
        </w:rPr>
        <w:sym w:font="AGA Arabesque" w:char="0065"/>
      </w:r>
      <w:r>
        <w:rPr>
          <w:rFonts w:asciiTheme="majorBidi" w:hAnsiTheme="majorBidi" w:cstheme="majorBidi"/>
          <w:lang w:val="vi-VN" w:bidi="ar-EG"/>
        </w:rPr>
        <w:t xml:space="preserve"> mà nó còn được đồng thuận và thống nhất trong cộng đồng tín đồ Muslim. </w:t>
      </w:r>
    </w:p>
    <w:p w:rsidR="00940F4D" w:rsidRDefault="00940F4D" w:rsidP="00940F4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Tayammum là ân huệ mà Allah</w:t>
      </w:r>
      <w:r w:rsidR="00BD41EA">
        <w:rPr>
          <w:rFonts w:asciiTheme="majorBidi" w:hAnsiTheme="majorBidi" w:cstheme="majorBidi"/>
          <w:lang w:val="vi-VN" w:bidi="ar-EG"/>
        </w:rPr>
        <w:t xml:space="preserve"> </w:t>
      </w:r>
      <w:r w:rsidR="00BD41EA" w:rsidRPr="00523953">
        <w:rPr>
          <w:color w:val="205B83"/>
        </w:rPr>
        <w:sym w:font="AGA Arabesque" w:char="0049"/>
      </w:r>
      <w:r>
        <w:rPr>
          <w:rFonts w:asciiTheme="majorBidi" w:hAnsiTheme="majorBidi" w:cstheme="majorBidi"/>
          <w:lang w:val="vi-VN" w:bidi="ar-EG"/>
        </w:rPr>
        <w:t xml:space="preserve"> ban cho cộng đồng này. Ngài đã ban đất làm vật tẩy sạch cho cộng đồng của Muhammad, điều mà Ngài chưa từng sắc lệnh cho ai trước đó. Ông Jabir thuật lại rằng Thiên sứ của Allah</w:t>
      </w:r>
      <w:r w:rsidR="00BD41EA">
        <w:rPr>
          <w:rFonts w:asciiTheme="majorBidi" w:hAnsiTheme="majorBidi" w:cstheme="majorBidi"/>
          <w:lang w:val="vi-VN" w:bidi="ar-EG"/>
        </w:rPr>
        <w:t xml:space="preserve"> </w:t>
      </w:r>
      <w:r w:rsidR="00BD41EA" w:rsidRPr="00095DB6">
        <w:rPr>
          <w:color w:val="205B83"/>
        </w:rPr>
        <w:sym w:font="AGA Arabesque" w:char="0065"/>
      </w:r>
      <w:r>
        <w:rPr>
          <w:rFonts w:asciiTheme="majorBidi" w:hAnsiTheme="majorBidi" w:cstheme="majorBidi"/>
          <w:lang w:val="vi-VN" w:bidi="ar-EG"/>
        </w:rPr>
        <w:t xml:space="preserve"> nói:</w:t>
      </w:r>
    </w:p>
    <w:p w:rsidR="00940F4D" w:rsidRPr="00C3215F" w:rsidRDefault="00472DE3" w:rsidP="00043CEB">
      <w:pPr>
        <w:spacing w:before="120" w:after="0" w:line="240" w:lineRule="auto"/>
        <w:jc w:val="both"/>
        <w:rPr>
          <w:rFonts w:asciiTheme="minorHAnsi" w:hAnsiTheme="minorHAnsi" w:cs="KFGQPC Uthman Taha Naskh"/>
          <w:color w:val="1F3864" w:themeColor="accent5" w:themeShade="80"/>
          <w:sz w:val="32"/>
          <w:szCs w:val="32"/>
          <w:rtl/>
          <w:lang w:val="vi-VN" w:bidi="ar-EG"/>
        </w:rPr>
      </w:pPr>
      <w:r w:rsidRPr="00C3215F">
        <w:rPr>
          <w:rFonts w:ascii="KFGQPC Uthman Taha Naskh" w:hAnsi="KFGQPC Uthman Taha Naskh" w:cs="KFGQPC Uthman Taha Naskh" w:hint="cs"/>
          <w:b/>
          <w:bCs/>
          <w:color w:val="1F3864" w:themeColor="accent5" w:themeShade="80"/>
          <w:sz w:val="32"/>
          <w:szCs w:val="32"/>
          <w:rtl/>
        </w:rPr>
        <w:t>{</w:t>
      </w:r>
      <w:r w:rsidRPr="00C3215F">
        <w:rPr>
          <w:rFonts w:ascii="Traditional Arabic" w:cs="KFGQPC Uthman Taha Naskh" w:hint="cs"/>
          <w:b/>
          <w:bCs/>
          <w:color w:val="1F3864" w:themeColor="accent5" w:themeShade="80"/>
          <w:sz w:val="32"/>
          <w:szCs w:val="32"/>
          <w:rtl/>
        </w:rPr>
        <w:t>أُعْطِيتُ</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خَمْسًا</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لَمْ</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يُعْطَهُنَّ</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أَحَدٌ</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قَبْلِى</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نُصِرْتُ</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بِالرُّعْبِ</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مَسِيرَةَ</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شَهْرٍ</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وَجُعِلَتْ</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لِىَ</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الأَرْضُ</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مَسْجِدًا</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وَطَهُورًا</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فَأَيُّمَا</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رَجُلٍ</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مِنْ</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أُمَّتِى</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أَدْرَكَتْهُ</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الصَّلاَةُ</w:t>
      </w:r>
      <w:r w:rsidRPr="00C3215F">
        <w:rPr>
          <w:rFonts w:ascii="Traditional Arabic" w:cs="KFGQPC Uthman Taha Naskh"/>
          <w:b/>
          <w:bCs/>
          <w:color w:val="1F3864" w:themeColor="accent5" w:themeShade="80"/>
          <w:sz w:val="32"/>
          <w:szCs w:val="32"/>
          <w:rtl/>
        </w:rPr>
        <w:t xml:space="preserve"> </w:t>
      </w:r>
      <w:r w:rsidRPr="00C3215F">
        <w:rPr>
          <w:rFonts w:ascii="Traditional Arabic" w:cs="KFGQPC Uthman Taha Naskh" w:hint="cs"/>
          <w:b/>
          <w:bCs/>
          <w:color w:val="1F3864" w:themeColor="accent5" w:themeShade="80"/>
          <w:sz w:val="32"/>
          <w:szCs w:val="32"/>
          <w:rtl/>
        </w:rPr>
        <w:t>فَلْيُصَلِّ</w:t>
      </w:r>
      <w:r w:rsidRPr="00C3215F">
        <w:rPr>
          <w:rFonts w:ascii="Traditional Arabic" w:cs="KFGQPC Uthman Taha Naskh"/>
          <w:b/>
          <w:bCs/>
          <w:color w:val="1F3864" w:themeColor="accent5" w:themeShade="80"/>
          <w:sz w:val="32"/>
          <w:szCs w:val="32"/>
          <w:rtl/>
        </w:rPr>
        <w:t xml:space="preserve"> </w:t>
      </w:r>
      <w:r w:rsidR="00043CEB">
        <w:rPr>
          <w:rFonts w:ascii="Arial" w:hAnsi="Arial" w:cs="KFGQPC Uthman Taha Naskh" w:hint="cs"/>
          <w:b/>
          <w:bCs/>
          <w:color w:val="1F3864" w:themeColor="accent5" w:themeShade="80"/>
          <w:sz w:val="32"/>
          <w:szCs w:val="32"/>
          <w:rtl/>
        </w:rPr>
        <w:t>...</w:t>
      </w:r>
      <w:r w:rsidRPr="00C3215F">
        <w:rPr>
          <w:rFonts w:ascii="KFGQPC Uthman Taha Naskh" w:hAnsi="KFGQPC Uthman Taha Naskh" w:cs="KFGQPC Uthman Taha Naskh" w:hint="cs"/>
          <w:b/>
          <w:bCs/>
          <w:color w:val="1F3864" w:themeColor="accent5" w:themeShade="80"/>
          <w:sz w:val="32"/>
          <w:szCs w:val="32"/>
          <w:rtl/>
        </w:rPr>
        <w:t>}</w:t>
      </w:r>
      <w:r w:rsidR="0013295C" w:rsidRPr="00C3215F">
        <w:rPr>
          <w:rFonts w:asciiTheme="minorHAnsi" w:hAnsiTheme="minorHAnsi" w:cs="KFGQPC Uthman Taha Naskh" w:hint="cs"/>
          <w:b/>
          <w:bCs/>
          <w:color w:val="1F3864" w:themeColor="accent5" w:themeShade="80"/>
          <w:sz w:val="32"/>
          <w:szCs w:val="32"/>
          <w:rtl/>
        </w:rPr>
        <w:t xml:space="preserve"> </w:t>
      </w:r>
      <w:r w:rsidR="0013295C" w:rsidRPr="00C3215F">
        <w:rPr>
          <w:rFonts w:asciiTheme="minorHAnsi" w:hAnsiTheme="minorHAnsi" w:cs="KFGQPC Uthman Taha Naskh" w:hint="cs"/>
          <w:color w:val="1F3864" w:themeColor="accent5" w:themeShade="80"/>
          <w:rtl/>
        </w:rPr>
        <w:t>رواه البخاري ومسلم.</w:t>
      </w:r>
    </w:p>
    <w:p w:rsidR="0055162A" w:rsidRDefault="00C3215F" w:rsidP="00043CEB">
      <w:pPr>
        <w:bidi w:val="0"/>
        <w:spacing w:before="120" w:after="0" w:line="240" w:lineRule="auto"/>
        <w:jc w:val="both"/>
        <w:rPr>
          <w:rFonts w:asciiTheme="majorBidi" w:hAnsiTheme="majorBidi" w:cstheme="majorBidi"/>
          <w:color w:val="1F3864" w:themeColor="accent5" w:themeShade="80"/>
          <w:lang w:val="vi-VN"/>
        </w:rPr>
      </w:pPr>
      <w:r w:rsidRPr="00C3215F">
        <w:rPr>
          <w:rFonts w:asciiTheme="majorBidi" w:hAnsiTheme="majorBidi" w:cstheme="majorBidi"/>
          <w:b/>
          <w:bCs/>
          <w:color w:val="1F3864" w:themeColor="accent5" w:themeShade="80"/>
          <w:lang w:val="vi-VN"/>
        </w:rPr>
        <w:t>“</w:t>
      </w:r>
      <w:r w:rsidR="00B92C00">
        <w:rPr>
          <w:rFonts w:asciiTheme="majorBidi" w:hAnsiTheme="majorBidi" w:cstheme="majorBidi"/>
          <w:b/>
          <w:bCs/>
          <w:color w:val="1F3864" w:themeColor="accent5" w:themeShade="80"/>
          <w:lang w:val="vi-VN"/>
        </w:rPr>
        <w:t>Ta được ban cho năm điều mà trước Ta chưa ai từng được ban cho: Ta được giúp đỡ bằng sự gieo nỗi sợ hãi (cho kẻ thù) với khoảng cách một tháng đi đường</w:t>
      </w:r>
      <w:r w:rsidR="00043CEB">
        <w:rPr>
          <w:rFonts w:asciiTheme="majorBidi" w:hAnsiTheme="majorBidi" w:cstheme="majorBidi"/>
          <w:b/>
          <w:bCs/>
          <w:color w:val="1F3864" w:themeColor="accent5" w:themeShade="80"/>
          <w:lang w:val="vi-VN"/>
        </w:rPr>
        <w:t xml:space="preserve">; Ta được ban cho mặt đất làm nơi quỳ lạy và làm vật tẩy sạch, bởi thế, bất kỳ nơi nào người thuộc cộng đồng tín đồ của Ta có mặt khi đến giờ lễ nguyện Salah </w:t>
      </w:r>
      <w:r w:rsidR="00043CEB">
        <w:rPr>
          <w:rFonts w:asciiTheme="majorBidi" w:hAnsiTheme="majorBidi" w:cstheme="majorBidi"/>
          <w:b/>
          <w:bCs/>
          <w:color w:val="1F3864" w:themeColor="accent5" w:themeShade="80"/>
          <w:lang w:val="vi-VN"/>
        </w:rPr>
        <w:lastRenderedPageBreak/>
        <w:t>thì y hãy dâng lễ nguyện Salah; ...</w:t>
      </w:r>
      <w:r w:rsidRPr="00C3215F">
        <w:rPr>
          <w:rFonts w:asciiTheme="majorBidi" w:hAnsiTheme="majorBidi" w:cstheme="majorBidi"/>
          <w:b/>
          <w:bCs/>
          <w:color w:val="1F3864" w:themeColor="accent5" w:themeShade="80"/>
          <w:lang w:val="vi-VN"/>
        </w:rPr>
        <w:t>”</w:t>
      </w:r>
      <w:r w:rsidR="00043CEB">
        <w:rPr>
          <w:rFonts w:asciiTheme="majorBidi" w:hAnsiTheme="majorBidi" w:cstheme="majorBidi"/>
          <w:b/>
          <w:bCs/>
          <w:color w:val="1F3864" w:themeColor="accent5" w:themeShade="80"/>
          <w:lang w:val="vi-VN"/>
        </w:rPr>
        <w:t xml:space="preserve"> </w:t>
      </w:r>
      <w:r w:rsidR="00043CEB" w:rsidRPr="00043CEB">
        <w:rPr>
          <w:rFonts w:asciiTheme="majorBidi" w:hAnsiTheme="majorBidi" w:cstheme="majorBidi"/>
          <w:color w:val="1F3864" w:themeColor="accent5" w:themeShade="80"/>
          <w:lang w:val="vi-VN"/>
        </w:rPr>
        <w:t>(</w:t>
      </w:r>
      <w:r w:rsidR="00043CEB" w:rsidRPr="00043CEB">
        <w:rPr>
          <w:rFonts w:asciiTheme="majorBidi" w:hAnsiTheme="majorBidi" w:cstheme="majorBidi"/>
          <w:i/>
          <w:iCs/>
          <w:color w:val="1F3864" w:themeColor="accent5" w:themeShade="80"/>
          <w:lang w:val="vi-VN"/>
        </w:rPr>
        <w:t>Albukhari, Muslim</w:t>
      </w:r>
      <w:r w:rsidR="00043CEB" w:rsidRPr="00043CEB">
        <w:rPr>
          <w:rFonts w:asciiTheme="majorBidi" w:hAnsiTheme="majorBidi" w:cstheme="majorBidi"/>
          <w:color w:val="1F3864" w:themeColor="accent5" w:themeShade="80"/>
          <w:lang w:val="vi-VN"/>
        </w:rPr>
        <w:t>).</w:t>
      </w:r>
    </w:p>
    <w:p w:rsidR="00E560DE" w:rsidRPr="00E560DE" w:rsidRDefault="00E560DE" w:rsidP="00E560DE">
      <w:pPr>
        <w:bidi w:val="0"/>
        <w:spacing w:before="120" w:after="0" w:line="240" w:lineRule="auto"/>
        <w:ind w:firstLine="720"/>
        <w:jc w:val="both"/>
        <w:rPr>
          <w:rFonts w:asciiTheme="majorBidi" w:hAnsiTheme="majorBidi" w:cstheme="majorBidi"/>
          <w:b/>
          <w:bCs/>
          <w:color w:val="205B83"/>
          <w:sz w:val="32"/>
          <w:szCs w:val="32"/>
          <w:lang w:val="vi-VN"/>
        </w:rPr>
      </w:pPr>
      <w:r w:rsidRPr="00E560DE">
        <w:rPr>
          <w:rFonts w:asciiTheme="majorBidi" w:hAnsiTheme="majorBidi" w:cstheme="majorBidi"/>
          <w:b/>
          <w:bCs/>
          <w:color w:val="205B83"/>
          <w:sz w:val="32"/>
          <w:szCs w:val="32"/>
          <w:lang w:val="vi-VN"/>
        </w:rPr>
        <w:t>Giáo lý Tayammum:</w:t>
      </w:r>
    </w:p>
    <w:p w:rsidR="00E560DE" w:rsidRDefault="00E560DE" w:rsidP="00E560DE">
      <w:pPr>
        <w:bidi w:val="0"/>
        <w:spacing w:before="120" w:after="0" w:line="240" w:lineRule="auto"/>
        <w:ind w:firstLine="720"/>
        <w:jc w:val="both"/>
        <w:rPr>
          <w:rFonts w:asciiTheme="majorBidi" w:hAnsiTheme="majorBidi" w:cstheme="majorBidi"/>
          <w:lang w:val="vi-VN"/>
        </w:rPr>
      </w:pPr>
      <w:r w:rsidRPr="00E560DE">
        <w:rPr>
          <w:rFonts w:asciiTheme="majorBidi" w:hAnsiTheme="majorBidi" w:cstheme="majorBidi"/>
          <w:lang w:val="vi-VN"/>
        </w:rPr>
        <w:t xml:space="preserve">Tayammum làm mất tình trạng Hadath giống như nước cho đến khi có nước trở lại hoặc khi đã hết </w:t>
      </w:r>
      <w:r>
        <w:rPr>
          <w:rFonts w:asciiTheme="majorBidi" w:hAnsiTheme="majorBidi" w:cstheme="majorBidi"/>
          <w:lang w:val="vi-VN"/>
        </w:rPr>
        <w:t>nguyên do không dùng được nước. Bởi thế, khi nào đã có nước hoặc có thể sử dụng nước trở lại thì</w:t>
      </w:r>
      <w:r w:rsidR="00D93CDB">
        <w:rPr>
          <w:rFonts w:asciiTheme="majorBidi" w:hAnsiTheme="majorBidi" w:cstheme="majorBidi"/>
          <w:lang w:val="vi-VN"/>
        </w:rPr>
        <w:t xml:space="preserve"> không được phép dùng hình thức Tayammum và Tayammum trở nên vô giá trị.</w:t>
      </w:r>
    </w:p>
    <w:p w:rsidR="00D93CDB" w:rsidRPr="006A3A50" w:rsidRDefault="006A3A50" w:rsidP="00D93CDB">
      <w:pPr>
        <w:bidi w:val="0"/>
        <w:spacing w:before="120" w:after="0" w:line="240" w:lineRule="auto"/>
        <w:ind w:firstLine="720"/>
        <w:jc w:val="both"/>
        <w:rPr>
          <w:rFonts w:asciiTheme="majorBidi" w:hAnsiTheme="majorBidi" w:cstheme="majorBidi"/>
          <w:b/>
          <w:bCs/>
          <w:color w:val="C45911" w:themeColor="accent2" w:themeShade="BF"/>
          <w:lang w:val="vi-VN"/>
        </w:rPr>
      </w:pPr>
      <w:r w:rsidRPr="006A3A50">
        <w:rPr>
          <w:rFonts w:asciiTheme="majorBidi" w:hAnsiTheme="majorBidi" w:cstheme="majorBidi"/>
          <w:b/>
          <w:bCs/>
          <w:color w:val="C45911" w:themeColor="accent2" w:themeShade="BF"/>
          <w:lang w:val="vi-VN"/>
        </w:rPr>
        <w:t>Tayammum thay thế cho nước trong các trường hợp sau:</w:t>
      </w:r>
    </w:p>
    <w:p w:rsidR="006A3A50" w:rsidRDefault="006A3A50" w:rsidP="006A3A50">
      <w:pPr>
        <w:pStyle w:val="ListParagraph"/>
        <w:numPr>
          <w:ilvl w:val="0"/>
          <w:numId w:val="8"/>
        </w:numPr>
        <w:bidi w:val="0"/>
        <w:spacing w:before="120" w:after="0" w:line="240" w:lineRule="auto"/>
        <w:ind w:left="0" w:firstLine="360"/>
        <w:jc w:val="both"/>
        <w:rPr>
          <w:rFonts w:asciiTheme="majorBidi" w:hAnsiTheme="majorBidi" w:cstheme="majorBidi"/>
          <w:lang w:val="vi-VN"/>
        </w:rPr>
      </w:pPr>
      <w:r w:rsidRPr="00337C6A">
        <w:rPr>
          <w:rFonts w:asciiTheme="majorBidi" w:hAnsiTheme="majorBidi" w:cstheme="majorBidi"/>
          <w:color w:val="C45911" w:themeColor="accent2" w:themeShade="BF"/>
          <w:lang w:val="vi-VN"/>
        </w:rPr>
        <w:t>Trường hợp thứ nhất:</w:t>
      </w:r>
      <w:r>
        <w:rPr>
          <w:rFonts w:asciiTheme="majorBidi" w:hAnsiTheme="majorBidi" w:cstheme="majorBidi"/>
          <w:lang w:val="vi-VN"/>
        </w:rPr>
        <w:t xml:space="preserve"> Khi không có nước sử dụng, dù là đang ở tạ</w:t>
      </w:r>
      <w:r w:rsidR="00F7539E">
        <w:rPr>
          <w:rFonts w:asciiTheme="majorBidi" w:hAnsiTheme="majorBidi" w:cstheme="majorBidi"/>
          <w:lang w:val="vi-VN"/>
        </w:rPr>
        <w:t>i nơi cư trú</w:t>
      </w:r>
      <w:r>
        <w:rPr>
          <w:rFonts w:asciiTheme="majorBidi" w:hAnsiTheme="majorBidi" w:cstheme="majorBidi"/>
          <w:lang w:val="vi-VN"/>
        </w:rPr>
        <w:t xml:space="preserve"> hay đang đi đường; bởi Allah</w:t>
      </w:r>
      <w:r w:rsidR="00F7531E">
        <w:rPr>
          <w:rFonts w:asciiTheme="majorBidi" w:hAnsiTheme="majorBidi" w:cstheme="majorBidi"/>
          <w:lang w:val="vi-VN"/>
        </w:rPr>
        <w:t xml:space="preserve"> </w:t>
      </w:r>
      <w:r w:rsidR="00F7531E" w:rsidRPr="00523953">
        <w:rPr>
          <w:color w:val="205B83"/>
        </w:rPr>
        <w:sym w:font="AGA Arabesque" w:char="0049"/>
      </w:r>
      <w:r>
        <w:rPr>
          <w:rFonts w:asciiTheme="majorBidi" w:hAnsiTheme="majorBidi" w:cstheme="majorBidi"/>
          <w:lang w:val="vi-VN"/>
        </w:rPr>
        <w:t xml:space="preserve"> đã phán:</w:t>
      </w:r>
    </w:p>
    <w:p w:rsidR="00D35124" w:rsidRPr="00D35124" w:rsidRDefault="00D35124" w:rsidP="00D35124">
      <w:pPr>
        <w:spacing w:before="120" w:after="0" w:line="240" w:lineRule="auto"/>
        <w:jc w:val="both"/>
        <w:rPr>
          <w:rFonts w:ascii="KFGQPC Uthman Taha Naskh" w:cs="KFGQPC Uthman Taha Naskh"/>
          <w:color w:val="385623"/>
          <w:sz w:val="24"/>
          <w:szCs w:val="24"/>
          <w:rtl/>
          <w:lang w:bidi="ar-EG"/>
        </w:rPr>
      </w:pPr>
      <w:r w:rsidRPr="00D35124">
        <w:rPr>
          <w:rFonts w:ascii="KFGQPC Uthman Taha Naskh" w:cs="KFGQPC Uthman Taha Naskh" w:hint="cs"/>
          <w:b/>
          <w:bCs/>
          <w:color w:val="385623"/>
          <w:sz w:val="32"/>
          <w:szCs w:val="32"/>
          <w:rtl/>
          <w:lang w:bidi="ar-EG"/>
        </w:rPr>
        <w:t>﴿</w:t>
      </w:r>
      <w:r>
        <w:rPr>
          <w:rFonts w:ascii="KFGQPC Uthman Taha Naskh" w:cs="KFGQPC Uthman Taha Naskh" w:hint="cs"/>
          <w:b/>
          <w:bCs/>
          <w:color w:val="385623"/>
          <w:sz w:val="32"/>
          <w:szCs w:val="32"/>
          <w:rtl/>
          <w:lang w:bidi="ar-EG"/>
        </w:rPr>
        <w:t xml:space="preserve">... </w:t>
      </w:r>
      <w:r w:rsidRPr="00D35124">
        <w:rPr>
          <w:rFonts w:cs="KFGQPC Uthmanic Script HAFS"/>
          <w:b/>
          <w:bCs/>
          <w:color w:val="385623"/>
          <w:sz w:val="32"/>
          <w:szCs w:val="32"/>
          <w:rtl/>
        </w:rPr>
        <w:t>فَلَمۡ تَجِدُواْ مَآء</w:t>
      </w:r>
      <w:r w:rsidRPr="00D35124">
        <w:rPr>
          <w:rFonts w:ascii="Jameel Noori Nastaleeq" w:hAnsi="Jameel Noori Nastaleeq" w:cs="KFGQPC Uthmanic Script HAFS" w:hint="cs"/>
          <w:b/>
          <w:bCs/>
          <w:color w:val="385623"/>
          <w:sz w:val="32"/>
          <w:szCs w:val="32"/>
          <w:rtl/>
        </w:rPr>
        <w:t>ٗ</w:t>
      </w:r>
      <w:r w:rsidRPr="00D35124">
        <w:rPr>
          <w:rFonts w:cs="KFGQPC Uthmanic Script HAFS" w:hint="cs"/>
          <w:b/>
          <w:bCs/>
          <w:color w:val="385623"/>
          <w:sz w:val="32"/>
          <w:szCs w:val="32"/>
          <w:rtl/>
        </w:rPr>
        <w:t xml:space="preserve"> </w:t>
      </w:r>
      <w:r w:rsidRPr="00D35124">
        <w:rPr>
          <w:rFonts w:cs="KFGQPC Uthmanic Script HAFS"/>
          <w:b/>
          <w:bCs/>
          <w:color w:val="385623"/>
          <w:sz w:val="32"/>
          <w:szCs w:val="32"/>
          <w:rtl/>
        </w:rPr>
        <w:t xml:space="preserve">فَتَيَمَّمُواْ </w:t>
      </w:r>
      <w:r>
        <w:rPr>
          <w:rFonts w:hint="cs"/>
          <w:b/>
          <w:bCs/>
          <w:color w:val="385623"/>
          <w:sz w:val="32"/>
          <w:szCs w:val="32"/>
          <w:rtl/>
        </w:rPr>
        <w:t>...</w:t>
      </w:r>
      <w:r w:rsidRPr="00D35124">
        <w:rPr>
          <w:rFonts w:ascii="KFGQPC Uthman Taha Naskh" w:cs="KFGQPC Uthman Taha Naskh" w:hint="cs"/>
          <w:b/>
          <w:bCs/>
          <w:color w:val="385623"/>
          <w:sz w:val="32"/>
          <w:szCs w:val="32"/>
          <w:rtl/>
          <w:lang w:bidi="ar-EG"/>
        </w:rPr>
        <w:t>﴾</w:t>
      </w:r>
      <w:r w:rsidRPr="00D35124">
        <w:rPr>
          <w:rFonts w:asciiTheme="minorHAnsi" w:hAnsiTheme="minorHAnsi" w:cs="KFGQPC Uthman Taha Naskh"/>
          <w:color w:val="385623"/>
          <w:sz w:val="32"/>
          <w:szCs w:val="32"/>
          <w:lang w:val="vi-VN" w:bidi="ar-EG"/>
        </w:rPr>
        <w:t xml:space="preserve"> </w:t>
      </w:r>
      <w:r w:rsidRPr="00D35124">
        <w:rPr>
          <w:rFonts w:ascii="KFGQPC Uthman Taha Naskh" w:cs="KFGQPC Uthman Taha Naskh"/>
          <w:color w:val="385623"/>
          <w:sz w:val="24"/>
          <w:szCs w:val="24"/>
          <w:rtl/>
          <w:lang w:bidi="ar-EG"/>
        </w:rPr>
        <w:t>[</w:t>
      </w:r>
      <w:r w:rsidRPr="00D35124">
        <w:rPr>
          <w:rFonts w:ascii="KFGQPC Uthman Taha Naskh" w:cs="KFGQPC Uthman Taha Naskh" w:hint="cs"/>
          <w:color w:val="385623"/>
          <w:sz w:val="24"/>
          <w:szCs w:val="24"/>
          <w:rtl/>
          <w:lang w:bidi="ar-EG"/>
        </w:rPr>
        <w:t xml:space="preserve">سورة المائدة: </w:t>
      </w:r>
      <w:r w:rsidRPr="00D35124">
        <w:rPr>
          <w:rFonts w:asciiTheme="majorBidi" w:hAnsiTheme="majorBidi" w:cstheme="majorBidi"/>
          <w:color w:val="385623"/>
          <w:sz w:val="24"/>
          <w:szCs w:val="24"/>
          <w:rtl/>
          <w:lang w:bidi="ar-EG"/>
        </w:rPr>
        <w:t>6</w:t>
      </w:r>
      <w:r w:rsidRPr="00D35124">
        <w:rPr>
          <w:rFonts w:ascii="KFGQPC Uthman Taha Naskh" w:cs="KFGQPC Uthman Taha Naskh"/>
          <w:color w:val="385623"/>
          <w:sz w:val="24"/>
          <w:szCs w:val="24"/>
          <w:rtl/>
          <w:lang w:bidi="ar-EG"/>
        </w:rPr>
        <w:t>]</w:t>
      </w:r>
    </w:p>
    <w:p w:rsidR="00D35124" w:rsidRPr="00D35124" w:rsidRDefault="00D35124" w:rsidP="00D35124">
      <w:pPr>
        <w:bidi w:val="0"/>
        <w:spacing w:before="120" w:after="0" w:line="240" w:lineRule="auto"/>
        <w:jc w:val="both"/>
        <w:rPr>
          <w:rFonts w:asciiTheme="majorBidi" w:hAnsiTheme="majorBidi" w:cstheme="majorBidi"/>
          <w:color w:val="385623"/>
          <w:lang w:val="vi-VN" w:bidi="ar-EG"/>
        </w:rPr>
      </w:pPr>
      <w:r w:rsidRPr="00D35124">
        <w:rPr>
          <w:b/>
          <w:bCs/>
          <w:color w:val="385623"/>
        </w:rPr>
        <w:sym w:font="AGA Arabesque" w:char="007B"/>
      </w:r>
      <w:r w:rsidRPr="00D35124">
        <w:rPr>
          <w:b/>
          <w:bCs/>
          <w:color w:val="385623"/>
          <w:lang w:val="vi-VN"/>
        </w:rPr>
        <w:t>...</w:t>
      </w:r>
      <w:r w:rsidRPr="00D35124">
        <w:rPr>
          <w:rFonts w:asciiTheme="majorBidi" w:hAnsiTheme="majorBidi" w:cstheme="majorBidi"/>
          <w:b/>
          <w:bCs/>
          <w:color w:val="385623"/>
          <w:lang w:val="vi-VN"/>
        </w:rPr>
        <w:t>nhưng không tìm thấy nước (để tẩy sạch) thì hãy làm Tayammum bằng đất (hay cát) ..</w:t>
      </w:r>
      <w:r>
        <w:rPr>
          <w:rFonts w:asciiTheme="majorBidi" w:hAnsiTheme="majorBidi" w:cstheme="majorBidi"/>
          <w:b/>
          <w:bCs/>
          <w:color w:val="385623"/>
          <w:lang w:val="vi-VN"/>
        </w:rPr>
        <w:t>.</w:t>
      </w:r>
      <w:r w:rsidRPr="00D35124">
        <w:rPr>
          <w:b/>
          <w:bCs/>
          <w:color w:val="385623"/>
        </w:rPr>
        <w:sym w:font="AGA Arabesque" w:char="007D"/>
      </w:r>
      <w:r w:rsidRPr="00D35124">
        <w:rPr>
          <w:rFonts w:asciiTheme="majorBidi" w:hAnsiTheme="majorBidi" w:cstheme="majorBidi"/>
          <w:color w:val="385623"/>
          <w:lang w:val="vi-VN" w:bidi="ar-EG"/>
        </w:rPr>
        <w:t xml:space="preserve"> (Chương 5 – Al-Ma-idah, câu 6).</w:t>
      </w:r>
    </w:p>
    <w:p w:rsidR="006A3A50" w:rsidRDefault="00337C6A" w:rsidP="006A3A50">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sidRPr="00337C6A">
        <w:rPr>
          <w:rFonts w:asciiTheme="majorBidi" w:hAnsiTheme="majorBidi" w:cstheme="majorBidi"/>
          <w:color w:val="C45911" w:themeColor="accent2" w:themeShade="BF"/>
          <w:lang w:val="vi-VN"/>
        </w:rPr>
        <w:t>Trường hợp thứ hai:</w:t>
      </w:r>
      <w:r>
        <w:rPr>
          <w:rFonts w:asciiTheme="majorBidi" w:hAnsiTheme="majorBidi" w:cstheme="majorBidi"/>
          <w:lang w:val="vi-VN"/>
        </w:rPr>
        <w:t xml:space="preserve"> Khi nguồn nước có được chỉ đủ cho việc uống và nấu ăn, nếu dùng nước để tẩy rửa thì ảnh hưởng đến nhu cầu ăn uống, có sự lo ngại cho bản thân, người khác hay thú nuôi bị khát.</w:t>
      </w:r>
    </w:p>
    <w:p w:rsidR="00337C6A" w:rsidRDefault="00337C6A" w:rsidP="00673F5F">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color w:val="C45911" w:themeColor="accent2" w:themeShade="BF"/>
          <w:lang w:val="vi-VN"/>
        </w:rPr>
        <w:t>Trường hợp thứ ba:</w:t>
      </w:r>
      <w:r>
        <w:rPr>
          <w:rFonts w:asciiTheme="majorBidi" w:hAnsiTheme="majorBidi" w:cstheme="majorBidi"/>
          <w:lang w:val="vi-VN"/>
        </w:rPr>
        <w:t xml:space="preserve"> Khi có sự e ngại trong việc dùng nước chẳng hạn như sợ nước làm ảnh hưởng xấu đến sức khỏe do bệnh tình, bị thương hay do bởi một nguyên nhân nào đó rất ngại dùng nước. Allah</w:t>
      </w:r>
      <w:r w:rsidR="00F7531E">
        <w:rPr>
          <w:rFonts w:asciiTheme="majorBidi" w:hAnsiTheme="majorBidi" w:cstheme="majorBidi"/>
          <w:lang w:val="vi-VN"/>
        </w:rPr>
        <w:t xml:space="preserve"> </w:t>
      </w:r>
      <w:r w:rsidR="00F7531E" w:rsidRPr="00523953">
        <w:rPr>
          <w:color w:val="205B83"/>
        </w:rPr>
        <w:sym w:font="AGA Arabesque" w:char="0049"/>
      </w:r>
      <w:r>
        <w:rPr>
          <w:rFonts w:asciiTheme="majorBidi" w:hAnsiTheme="majorBidi" w:cstheme="majorBidi"/>
          <w:lang w:val="vi-VN"/>
        </w:rPr>
        <w:t xml:space="preserve"> đã phán:</w:t>
      </w:r>
    </w:p>
    <w:p w:rsidR="00E10939" w:rsidRPr="00E10939" w:rsidRDefault="00E10939" w:rsidP="00E10939">
      <w:pPr>
        <w:spacing w:before="120" w:after="0" w:line="240" w:lineRule="auto"/>
        <w:jc w:val="both"/>
        <w:rPr>
          <w:rFonts w:ascii="KFGQPC Uthman Taha Naskh" w:cs="KFGQPC Uthman Taha Naskh"/>
          <w:color w:val="385623"/>
          <w:sz w:val="24"/>
          <w:szCs w:val="24"/>
          <w:rtl/>
          <w:lang w:bidi="ar-EG"/>
        </w:rPr>
      </w:pPr>
      <w:r w:rsidRPr="00E10939">
        <w:rPr>
          <w:rFonts w:ascii="KFGQPC Uthman Taha Naskh" w:cs="KFGQPC Uthman Taha Naskh" w:hint="cs"/>
          <w:b/>
          <w:bCs/>
          <w:color w:val="385623"/>
          <w:sz w:val="32"/>
          <w:szCs w:val="32"/>
          <w:rtl/>
          <w:lang w:bidi="ar-EG"/>
        </w:rPr>
        <w:lastRenderedPageBreak/>
        <w:t>﴿</w:t>
      </w:r>
      <w:r>
        <w:rPr>
          <w:rFonts w:asciiTheme="minorHAnsi" w:hAnsiTheme="minorHAnsi" w:cs="KFGQPC Uthman Taha Naskh" w:hint="cs"/>
          <w:b/>
          <w:bCs/>
          <w:color w:val="385623"/>
          <w:sz w:val="32"/>
          <w:szCs w:val="32"/>
          <w:rtl/>
        </w:rPr>
        <w:t xml:space="preserve">... </w:t>
      </w:r>
      <w:r w:rsidRPr="00E10939">
        <w:rPr>
          <w:rFonts w:cs="KFGQPC Uthmanic Script HAFS"/>
          <w:b/>
          <w:bCs/>
          <w:color w:val="385623"/>
          <w:sz w:val="32"/>
          <w:szCs w:val="32"/>
          <w:rtl/>
        </w:rPr>
        <w:t xml:space="preserve">وَإِن كُنتُم مَّرۡضَىٰٓ </w:t>
      </w:r>
      <w:r>
        <w:rPr>
          <w:rFonts w:hint="cs"/>
          <w:b/>
          <w:bCs/>
          <w:color w:val="385623"/>
          <w:sz w:val="32"/>
          <w:szCs w:val="32"/>
          <w:rtl/>
        </w:rPr>
        <w:t xml:space="preserve">... </w:t>
      </w:r>
      <w:r w:rsidRPr="00E10939">
        <w:rPr>
          <w:rFonts w:cs="KFGQPC Uthmanic Script HAFS"/>
          <w:b/>
          <w:bCs/>
          <w:color w:val="385623"/>
          <w:sz w:val="32"/>
          <w:szCs w:val="32"/>
          <w:rtl/>
        </w:rPr>
        <w:t>فَتَيَمَّمُواْ صَعِيد</w:t>
      </w:r>
      <w:r w:rsidRPr="00E10939">
        <w:rPr>
          <w:rFonts w:ascii="Jameel Noori Nastaleeq" w:hAnsi="Jameel Noori Nastaleeq" w:cs="KFGQPC Uthmanic Script HAFS" w:hint="cs"/>
          <w:b/>
          <w:bCs/>
          <w:color w:val="385623"/>
          <w:sz w:val="32"/>
          <w:szCs w:val="32"/>
          <w:rtl/>
        </w:rPr>
        <w:t>ٗ</w:t>
      </w:r>
      <w:r w:rsidRPr="00E10939">
        <w:rPr>
          <w:rFonts w:cs="KFGQPC Uthmanic Script HAFS" w:hint="cs"/>
          <w:b/>
          <w:bCs/>
          <w:color w:val="385623"/>
          <w:sz w:val="32"/>
          <w:szCs w:val="32"/>
          <w:rtl/>
        </w:rPr>
        <w:t xml:space="preserve">ا </w:t>
      </w:r>
      <w:r w:rsidRPr="00E10939">
        <w:rPr>
          <w:rFonts w:cs="KFGQPC Uthmanic Script HAFS"/>
          <w:b/>
          <w:bCs/>
          <w:color w:val="385623"/>
          <w:sz w:val="32"/>
          <w:szCs w:val="32"/>
          <w:rtl/>
        </w:rPr>
        <w:t>طَيِّب</w:t>
      </w:r>
      <w:r w:rsidRPr="00E10939">
        <w:rPr>
          <w:rFonts w:ascii="Jameel Noori Nastaleeq" w:hAnsi="Jameel Noori Nastaleeq" w:cs="KFGQPC Uthmanic Script HAFS" w:hint="cs"/>
          <w:b/>
          <w:bCs/>
          <w:color w:val="385623"/>
          <w:sz w:val="32"/>
          <w:szCs w:val="32"/>
          <w:rtl/>
        </w:rPr>
        <w:t>ٗ</w:t>
      </w:r>
      <w:r w:rsidR="00A44247">
        <w:rPr>
          <w:rFonts w:ascii="Jameel Noori Nastaleeq" w:hAnsi="Jameel Noori Nastaleeq" w:cs="KFGQPC Uthmanic Script HAFS" w:hint="cs"/>
          <w:b/>
          <w:bCs/>
          <w:color w:val="385623"/>
          <w:sz w:val="32"/>
          <w:szCs w:val="32"/>
          <w:rtl/>
        </w:rPr>
        <w:t>ا</w:t>
      </w:r>
      <w:r>
        <w:rPr>
          <w:rFonts w:ascii="Jameel Noori Nastaleeq" w:hAnsi="Jameel Noori Nastaleeq" w:cs="KFGQPC Uthmanic Script HAFS" w:hint="cs"/>
          <w:b/>
          <w:bCs/>
          <w:color w:val="385623"/>
          <w:sz w:val="32"/>
          <w:szCs w:val="32"/>
          <w:rtl/>
        </w:rPr>
        <w:t xml:space="preserve"> </w:t>
      </w:r>
      <w:r>
        <w:rPr>
          <w:rFonts w:hint="cs"/>
          <w:b/>
          <w:bCs/>
          <w:color w:val="385623"/>
          <w:sz w:val="32"/>
          <w:szCs w:val="32"/>
          <w:rtl/>
        </w:rPr>
        <w:t>...</w:t>
      </w:r>
      <w:r w:rsidRPr="00E10939">
        <w:rPr>
          <w:rFonts w:ascii="KFGQPC Uthman Taha Naskh" w:cs="KFGQPC Uthman Taha Naskh" w:hint="cs"/>
          <w:b/>
          <w:bCs/>
          <w:color w:val="385623"/>
          <w:sz w:val="32"/>
          <w:szCs w:val="32"/>
          <w:rtl/>
          <w:lang w:bidi="ar-EG"/>
        </w:rPr>
        <w:t>﴾</w:t>
      </w:r>
      <w:r w:rsidRPr="00E10939">
        <w:rPr>
          <w:rFonts w:asciiTheme="minorHAnsi" w:hAnsiTheme="minorHAnsi" w:cs="KFGQPC Uthman Taha Naskh"/>
          <w:color w:val="385623"/>
          <w:sz w:val="32"/>
          <w:szCs w:val="32"/>
          <w:lang w:val="vi-VN" w:bidi="ar-EG"/>
        </w:rPr>
        <w:t xml:space="preserve"> </w:t>
      </w:r>
      <w:r w:rsidRPr="00E10939">
        <w:rPr>
          <w:rFonts w:ascii="KFGQPC Uthman Taha Naskh" w:cs="KFGQPC Uthman Taha Naskh"/>
          <w:color w:val="385623"/>
          <w:sz w:val="24"/>
          <w:szCs w:val="24"/>
          <w:rtl/>
          <w:lang w:bidi="ar-EG"/>
        </w:rPr>
        <w:t>[</w:t>
      </w:r>
      <w:r w:rsidRPr="00E10939">
        <w:rPr>
          <w:rFonts w:ascii="KFGQPC Uthman Taha Naskh" w:cs="KFGQPC Uthman Taha Naskh" w:hint="cs"/>
          <w:color w:val="385623"/>
          <w:sz w:val="24"/>
          <w:szCs w:val="24"/>
          <w:rtl/>
          <w:lang w:bidi="ar-EG"/>
        </w:rPr>
        <w:t xml:space="preserve">سورة المائدة: </w:t>
      </w:r>
      <w:r w:rsidRPr="00E10939">
        <w:rPr>
          <w:rFonts w:asciiTheme="majorBidi" w:hAnsiTheme="majorBidi" w:cstheme="majorBidi"/>
          <w:color w:val="385623"/>
          <w:sz w:val="24"/>
          <w:szCs w:val="24"/>
          <w:rtl/>
          <w:lang w:bidi="ar-EG"/>
        </w:rPr>
        <w:t>6</w:t>
      </w:r>
      <w:r w:rsidRPr="00E10939">
        <w:rPr>
          <w:rFonts w:ascii="KFGQPC Uthman Taha Naskh" w:cs="KFGQPC Uthman Taha Naskh"/>
          <w:color w:val="385623"/>
          <w:sz w:val="24"/>
          <w:szCs w:val="24"/>
          <w:rtl/>
          <w:lang w:bidi="ar-EG"/>
        </w:rPr>
        <w:t>]</w:t>
      </w:r>
    </w:p>
    <w:p w:rsidR="00E10939" w:rsidRPr="00E10939" w:rsidRDefault="00E10939" w:rsidP="00E10939">
      <w:pPr>
        <w:bidi w:val="0"/>
        <w:spacing w:before="120" w:after="0" w:line="240" w:lineRule="auto"/>
        <w:jc w:val="both"/>
        <w:rPr>
          <w:rFonts w:asciiTheme="majorBidi" w:hAnsiTheme="majorBidi" w:cstheme="majorBidi"/>
          <w:color w:val="385623"/>
          <w:lang w:val="vi-VN" w:bidi="ar-EG"/>
        </w:rPr>
      </w:pPr>
      <w:r w:rsidRPr="00E10939">
        <w:rPr>
          <w:b/>
          <w:bCs/>
          <w:color w:val="385623"/>
        </w:rPr>
        <w:sym w:font="AGA Arabesque" w:char="007B"/>
      </w:r>
      <w:r w:rsidRPr="00E10939">
        <w:rPr>
          <w:rFonts w:asciiTheme="majorBidi" w:hAnsiTheme="majorBidi" w:cstheme="majorBidi"/>
          <w:b/>
          <w:bCs/>
          <w:color w:val="385623"/>
          <w:lang w:val="vi-VN" w:bidi="ar-EG"/>
        </w:rPr>
        <w:t>...</w:t>
      </w:r>
      <w:r w:rsidRPr="00E10939">
        <w:rPr>
          <w:rFonts w:asciiTheme="majorBidi" w:hAnsiTheme="majorBidi" w:cstheme="majorBidi"/>
          <w:b/>
          <w:bCs/>
          <w:color w:val="385623"/>
          <w:lang w:val="vi-VN"/>
        </w:rPr>
        <w:t>và nếu các ngươi bị bệnh ... thì hãy làm Tayammum bằng đất (hay cát) ...</w:t>
      </w:r>
      <w:r w:rsidRPr="00E10939">
        <w:rPr>
          <w:b/>
          <w:bCs/>
          <w:color w:val="385623"/>
        </w:rPr>
        <w:sym w:font="AGA Arabesque" w:char="007D"/>
      </w:r>
      <w:r w:rsidRPr="00E10939">
        <w:rPr>
          <w:rFonts w:asciiTheme="majorBidi" w:hAnsiTheme="majorBidi" w:cstheme="majorBidi"/>
          <w:color w:val="385623"/>
          <w:lang w:val="vi-VN" w:bidi="ar-EG"/>
        </w:rPr>
        <w:t xml:space="preserve"> (Chương 5 – Al-Ma-idah, câu 6).</w:t>
      </w:r>
    </w:p>
    <w:p w:rsidR="00E10939" w:rsidRDefault="00AD15C6" w:rsidP="00AD15C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nào đã có đủ nước dùng trở lại hoặc có đủ nước để rửa các bộ phận cần làm Wudu’ cũng như đủ để tắm ở mức tối thiểu mà không ảnh hưởng đến sinh hoạt cần thiết thì phải dùng nước.</w:t>
      </w:r>
    </w:p>
    <w:p w:rsidR="00AD15C6" w:rsidRPr="00E972EE" w:rsidRDefault="00E972EE" w:rsidP="00AD15C6">
      <w:pPr>
        <w:bidi w:val="0"/>
        <w:spacing w:before="120" w:after="0" w:line="240" w:lineRule="auto"/>
        <w:ind w:firstLine="720"/>
        <w:jc w:val="both"/>
        <w:rPr>
          <w:rFonts w:asciiTheme="majorBidi" w:hAnsiTheme="majorBidi" w:cstheme="majorBidi"/>
          <w:b/>
          <w:bCs/>
          <w:color w:val="C45911" w:themeColor="accent2" w:themeShade="BF"/>
          <w:lang w:val="vi-VN"/>
        </w:rPr>
      </w:pPr>
      <w:r w:rsidRPr="00E972EE">
        <w:rPr>
          <w:rFonts w:asciiTheme="majorBidi" w:hAnsiTheme="majorBidi" w:cstheme="majorBidi"/>
          <w:b/>
          <w:bCs/>
          <w:color w:val="C45911" w:themeColor="accent2" w:themeShade="BF"/>
          <w:lang w:val="vi-VN"/>
        </w:rPr>
        <w:t>Những trụ cột của Tayammum:</w:t>
      </w:r>
    </w:p>
    <w:p w:rsidR="00E972EE" w:rsidRDefault="003579CD" w:rsidP="005F1474">
      <w:pPr>
        <w:pStyle w:val="ListParagraph"/>
        <w:numPr>
          <w:ilvl w:val="0"/>
          <w:numId w:val="1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Lau (vuốt) mặt.</w:t>
      </w:r>
    </w:p>
    <w:p w:rsidR="003579CD" w:rsidRDefault="003579CD" w:rsidP="005F1474">
      <w:pPr>
        <w:pStyle w:val="ListParagraph"/>
        <w:numPr>
          <w:ilvl w:val="0"/>
          <w:numId w:val="1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Lau (vuốt) hai bàn tay (mu bàn tay).</w:t>
      </w:r>
    </w:p>
    <w:p w:rsidR="003579CD" w:rsidRDefault="003579CD" w:rsidP="005F1474">
      <w:pPr>
        <w:pStyle w:val="ListParagraph"/>
        <w:numPr>
          <w:ilvl w:val="0"/>
          <w:numId w:val="1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trình tự mặt rồi đến tay, và phải có sự liên tục.</w:t>
      </w:r>
    </w:p>
    <w:p w:rsidR="003579CD" w:rsidRDefault="00AC0797" w:rsidP="00AC0797">
      <w:pPr>
        <w:bidi w:val="0"/>
        <w:spacing w:before="120" w:after="0" w:line="240" w:lineRule="auto"/>
        <w:ind w:firstLine="720"/>
        <w:jc w:val="both"/>
        <w:rPr>
          <w:rFonts w:asciiTheme="majorBidi" w:hAnsiTheme="majorBidi" w:cstheme="majorBidi"/>
          <w:lang w:val="vi-VN"/>
        </w:rPr>
      </w:pPr>
      <w:r w:rsidRPr="00440F9B">
        <w:rPr>
          <w:rFonts w:asciiTheme="majorBidi" w:hAnsiTheme="majorBidi" w:cstheme="majorBidi"/>
          <w:color w:val="C45911" w:themeColor="accent2" w:themeShade="BF"/>
          <w:lang w:val="vi-VN"/>
        </w:rPr>
        <w:t xml:space="preserve">* </w:t>
      </w:r>
      <w:r w:rsidRPr="00B64772">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440F9B" w:rsidRPr="00440F9B">
        <w:rPr>
          <w:rFonts w:asciiTheme="majorBidi" w:hAnsiTheme="majorBidi" w:cstheme="majorBidi"/>
          <w:lang w:val="vi-VN"/>
        </w:rPr>
        <w:t>Nh</w:t>
      </w:r>
      <w:r w:rsidR="00440F9B">
        <w:rPr>
          <w:rFonts w:asciiTheme="majorBidi" w:hAnsiTheme="majorBidi" w:cstheme="majorBidi"/>
          <w:lang w:val="vi-VN"/>
        </w:rPr>
        <w:t>ững gì được lấy làm Tayammum có hai dạng:</w:t>
      </w:r>
    </w:p>
    <w:p w:rsidR="00440F9B" w:rsidRDefault="00440F9B" w:rsidP="002052B5">
      <w:pPr>
        <w:bidi w:val="0"/>
        <w:spacing w:before="120" w:after="0" w:line="240" w:lineRule="auto"/>
        <w:ind w:firstLine="720"/>
        <w:jc w:val="both"/>
        <w:rPr>
          <w:rFonts w:asciiTheme="majorBidi" w:hAnsiTheme="majorBidi" w:cstheme="majorBidi"/>
          <w:lang w:val="vi-VN"/>
        </w:rPr>
      </w:pPr>
      <w:r w:rsidRPr="00E61B4A">
        <w:rPr>
          <w:rFonts w:asciiTheme="majorBidi" w:hAnsiTheme="majorBidi" w:cstheme="majorBidi"/>
          <w:b/>
          <w:bCs/>
          <w:lang w:val="vi-VN"/>
        </w:rPr>
        <w:t>Thứ nhất:</w:t>
      </w:r>
      <w:r>
        <w:rPr>
          <w:rFonts w:asciiTheme="majorBidi" w:hAnsiTheme="majorBidi" w:cstheme="majorBidi"/>
          <w:lang w:val="vi-VN"/>
        </w:rPr>
        <w:t xml:space="preserve"> Những gì thuộc loại ở trên mặt đất từ đất bụi, cát, đá hoặc những thứ khác.</w:t>
      </w:r>
      <w:r w:rsidR="00C32E91">
        <w:rPr>
          <w:rFonts w:asciiTheme="majorBidi" w:hAnsiTheme="majorBidi" w:cstheme="majorBidi"/>
          <w:lang w:val="vi-VN"/>
        </w:rPr>
        <w:t xml:space="preserve"> </w:t>
      </w:r>
      <w:r w:rsidR="002052B5">
        <w:rPr>
          <w:rFonts w:asciiTheme="majorBidi" w:hAnsiTheme="majorBidi" w:cstheme="majorBidi"/>
          <w:lang w:val="vi-VN"/>
        </w:rPr>
        <w:t>Những gì thuộc dạng</w:t>
      </w:r>
      <w:r w:rsidR="00C32E91">
        <w:rPr>
          <w:rFonts w:asciiTheme="majorBidi" w:hAnsiTheme="majorBidi" w:cstheme="majorBidi"/>
          <w:lang w:val="vi-VN"/>
        </w:rPr>
        <w:t xml:space="preserve"> này</w:t>
      </w:r>
      <w:r w:rsidR="002052B5">
        <w:rPr>
          <w:rFonts w:asciiTheme="majorBidi" w:hAnsiTheme="majorBidi" w:cstheme="majorBidi"/>
          <w:lang w:val="vi-VN"/>
        </w:rPr>
        <w:t xml:space="preserve"> đều</w:t>
      </w:r>
      <w:r w:rsidR="00C32E91">
        <w:rPr>
          <w:rFonts w:asciiTheme="majorBidi" w:hAnsiTheme="majorBidi" w:cstheme="majorBidi"/>
          <w:lang w:val="vi-VN"/>
        </w:rPr>
        <w:t xml:space="preserve"> được phép làm Tayammum</w:t>
      </w:r>
      <w:r w:rsidR="002052B5">
        <w:rPr>
          <w:rFonts w:asciiTheme="majorBidi" w:hAnsiTheme="majorBidi" w:cstheme="majorBidi"/>
          <w:lang w:val="vi-VN"/>
        </w:rPr>
        <w:t xml:space="preserve"> bởi Allah</w:t>
      </w:r>
      <w:r w:rsidR="005F03FE">
        <w:rPr>
          <w:rFonts w:asciiTheme="majorBidi" w:hAnsiTheme="majorBidi" w:cstheme="majorBidi" w:hint="cs"/>
          <w:rtl/>
          <w:lang w:val="vi-VN"/>
        </w:rPr>
        <w:t xml:space="preserve"> </w:t>
      </w:r>
      <w:r w:rsidR="005F03FE" w:rsidRPr="00523953">
        <w:rPr>
          <w:color w:val="205B83"/>
        </w:rPr>
        <w:sym w:font="AGA Arabesque" w:char="0049"/>
      </w:r>
      <w:r w:rsidR="002052B5">
        <w:rPr>
          <w:rFonts w:asciiTheme="majorBidi" w:hAnsiTheme="majorBidi" w:cstheme="majorBidi"/>
          <w:lang w:val="vi-VN"/>
        </w:rPr>
        <w:t xml:space="preserve"> đã phán:</w:t>
      </w:r>
    </w:p>
    <w:p w:rsidR="005F03FE" w:rsidRPr="00E10939" w:rsidRDefault="005F03FE" w:rsidP="005F03FE">
      <w:pPr>
        <w:spacing w:before="120" w:after="0" w:line="240" w:lineRule="auto"/>
        <w:jc w:val="both"/>
        <w:rPr>
          <w:rFonts w:ascii="KFGQPC Uthman Taha Naskh" w:cs="KFGQPC Uthman Taha Naskh"/>
          <w:color w:val="385623"/>
          <w:sz w:val="24"/>
          <w:szCs w:val="24"/>
          <w:rtl/>
          <w:lang w:bidi="ar-EG"/>
        </w:rPr>
      </w:pPr>
      <w:r w:rsidRPr="00E10939">
        <w:rPr>
          <w:rFonts w:ascii="KFGQPC Uthman Taha Naskh" w:cs="KFGQPC Uthman Taha Naskh" w:hint="cs"/>
          <w:b/>
          <w:bCs/>
          <w:color w:val="385623"/>
          <w:sz w:val="32"/>
          <w:szCs w:val="32"/>
          <w:rtl/>
          <w:lang w:bidi="ar-EG"/>
        </w:rPr>
        <w:t>﴿</w:t>
      </w:r>
      <w:r>
        <w:rPr>
          <w:rFonts w:asciiTheme="minorHAnsi" w:hAnsiTheme="minorHAnsi" w:cs="KFGQPC Uthman Taha Naskh" w:hint="cs"/>
          <w:b/>
          <w:bCs/>
          <w:color w:val="385623"/>
          <w:sz w:val="32"/>
          <w:szCs w:val="32"/>
          <w:rtl/>
        </w:rPr>
        <w:t xml:space="preserve">... </w:t>
      </w:r>
      <w:r w:rsidRPr="00E10939">
        <w:rPr>
          <w:rFonts w:cs="KFGQPC Uthmanic Script HAFS"/>
          <w:b/>
          <w:bCs/>
          <w:color w:val="385623"/>
          <w:sz w:val="32"/>
          <w:szCs w:val="32"/>
          <w:rtl/>
        </w:rPr>
        <w:t>فَتَيَمَّمُواْ صَعِيد</w:t>
      </w:r>
      <w:r w:rsidRPr="00E10939">
        <w:rPr>
          <w:rFonts w:ascii="Jameel Noori Nastaleeq" w:hAnsi="Jameel Noori Nastaleeq" w:cs="KFGQPC Uthmanic Script HAFS" w:hint="cs"/>
          <w:b/>
          <w:bCs/>
          <w:color w:val="385623"/>
          <w:sz w:val="32"/>
          <w:szCs w:val="32"/>
          <w:rtl/>
        </w:rPr>
        <w:t>ٗ</w:t>
      </w:r>
      <w:r w:rsidRPr="00E10939">
        <w:rPr>
          <w:rFonts w:cs="KFGQPC Uthmanic Script HAFS" w:hint="cs"/>
          <w:b/>
          <w:bCs/>
          <w:color w:val="385623"/>
          <w:sz w:val="32"/>
          <w:szCs w:val="32"/>
          <w:rtl/>
        </w:rPr>
        <w:t xml:space="preserve">ا </w:t>
      </w:r>
      <w:r w:rsidRPr="00E10939">
        <w:rPr>
          <w:rFonts w:cs="KFGQPC Uthmanic Script HAFS"/>
          <w:b/>
          <w:bCs/>
          <w:color w:val="385623"/>
          <w:sz w:val="32"/>
          <w:szCs w:val="32"/>
          <w:rtl/>
        </w:rPr>
        <w:t>طَيِّب</w:t>
      </w:r>
      <w:r w:rsidRPr="00E10939">
        <w:rPr>
          <w:rFonts w:ascii="Jameel Noori Nastaleeq" w:hAnsi="Jameel Noori Nastaleeq" w:cs="KFGQPC Uthmanic Script HAFS" w:hint="cs"/>
          <w:b/>
          <w:bCs/>
          <w:color w:val="385623"/>
          <w:sz w:val="32"/>
          <w:szCs w:val="32"/>
          <w:rtl/>
        </w:rPr>
        <w:t>ٗ</w:t>
      </w:r>
      <w:r>
        <w:rPr>
          <w:rFonts w:ascii="Jameel Noori Nastaleeq" w:hAnsi="Jameel Noori Nastaleeq" w:cs="KFGQPC Uthmanic Script HAFS" w:hint="cs"/>
          <w:b/>
          <w:bCs/>
          <w:color w:val="385623"/>
          <w:sz w:val="32"/>
          <w:szCs w:val="32"/>
          <w:rtl/>
        </w:rPr>
        <w:t xml:space="preserve">ا </w:t>
      </w:r>
      <w:r>
        <w:rPr>
          <w:rFonts w:hint="cs"/>
          <w:b/>
          <w:bCs/>
          <w:color w:val="385623"/>
          <w:sz w:val="32"/>
          <w:szCs w:val="32"/>
          <w:rtl/>
        </w:rPr>
        <w:t>...</w:t>
      </w:r>
      <w:r w:rsidRPr="00E10939">
        <w:rPr>
          <w:rFonts w:ascii="KFGQPC Uthman Taha Naskh" w:cs="KFGQPC Uthman Taha Naskh" w:hint="cs"/>
          <w:b/>
          <w:bCs/>
          <w:color w:val="385623"/>
          <w:sz w:val="32"/>
          <w:szCs w:val="32"/>
          <w:rtl/>
          <w:lang w:bidi="ar-EG"/>
        </w:rPr>
        <w:t>﴾</w:t>
      </w:r>
      <w:r w:rsidRPr="00E10939">
        <w:rPr>
          <w:rFonts w:asciiTheme="minorHAnsi" w:hAnsiTheme="minorHAnsi" w:cs="KFGQPC Uthman Taha Naskh"/>
          <w:color w:val="385623"/>
          <w:sz w:val="32"/>
          <w:szCs w:val="32"/>
          <w:lang w:val="vi-VN" w:bidi="ar-EG"/>
        </w:rPr>
        <w:t xml:space="preserve"> </w:t>
      </w:r>
      <w:r w:rsidRPr="00E10939">
        <w:rPr>
          <w:rFonts w:ascii="KFGQPC Uthman Taha Naskh" w:cs="KFGQPC Uthman Taha Naskh"/>
          <w:color w:val="385623"/>
          <w:sz w:val="24"/>
          <w:szCs w:val="24"/>
          <w:rtl/>
          <w:lang w:bidi="ar-EG"/>
        </w:rPr>
        <w:t>[</w:t>
      </w:r>
      <w:r w:rsidRPr="00E10939">
        <w:rPr>
          <w:rFonts w:ascii="KFGQPC Uthman Taha Naskh" w:cs="KFGQPC Uthman Taha Naskh" w:hint="cs"/>
          <w:color w:val="385623"/>
          <w:sz w:val="24"/>
          <w:szCs w:val="24"/>
          <w:rtl/>
          <w:lang w:bidi="ar-EG"/>
        </w:rPr>
        <w:t xml:space="preserve">سورة المائدة: </w:t>
      </w:r>
      <w:r w:rsidRPr="00E10939">
        <w:rPr>
          <w:rFonts w:asciiTheme="majorBidi" w:hAnsiTheme="majorBidi" w:cstheme="majorBidi"/>
          <w:color w:val="385623"/>
          <w:sz w:val="24"/>
          <w:szCs w:val="24"/>
          <w:rtl/>
          <w:lang w:bidi="ar-EG"/>
        </w:rPr>
        <w:t>6</w:t>
      </w:r>
      <w:r w:rsidRPr="00E10939">
        <w:rPr>
          <w:rFonts w:ascii="KFGQPC Uthman Taha Naskh" w:cs="KFGQPC Uthman Taha Naskh"/>
          <w:color w:val="385623"/>
          <w:sz w:val="24"/>
          <w:szCs w:val="24"/>
          <w:rtl/>
          <w:lang w:bidi="ar-EG"/>
        </w:rPr>
        <w:t>]</w:t>
      </w:r>
    </w:p>
    <w:p w:rsidR="005F03FE" w:rsidRDefault="005F03FE" w:rsidP="005F03FE">
      <w:pPr>
        <w:bidi w:val="0"/>
        <w:spacing w:before="120" w:after="0" w:line="240" w:lineRule="auto"/>
        <w:jc w:val="both"/>
        <w:rPr>
          <w:rFonts w:asciiTheme="majorBidi" w:hAnsiTheme="majorBidi" w:cstheme="majorBidi"/>
          <w:color w:val="385623"/>
          <w:rtl/>
          <w:lang w:val="vi-VN" w:bidi="ar-EG"/>
        </w:rPr>
      </w:pPr>
      <w:r w:rsidRPr="00E10939">
        <w:rPr>
          <w:b/>
          <w:bCs/>
          <w:color w:val="385623"/>
        </w:rPr>
        <w:sym w:font="AGA Arabesque" w:char="007B"/>
      </w:r>
      <w:r w:rsidRPr="00E10939">
        <w:rPr>
          <w:rFonts w:asciiTheme="majorBidi" w:hAnsiTheme="majorBidi" w:cstheme="majorBidi"/>
          <w:b/>
          <w:bCs/>
          <w:color w:val="385623"/>
          <w:lang w:val="vi-VN" w:bidi="ar-EG"/>
        </w:rPr>
        <w:t>...</w:t>
      </w:r>
      <w:r w:rsidRPr="00E10939">
        <w:rPr>
          <w:rFonts w:asciiTheme="majorBidi" w:hAnsiTheme="majorBidi" w:cstheme="majorBidi"/>
          <w:b/>
          <w:bCs/>
          <w:color w:val="385623"/>
          <w:lang w:val="vi-VN"/>
        </w:rPr>
        <w:t xml:space="preserve"> thì hãy làm Tayammum bằng đất (hay cát) ...</w:t>
      </w:r>
      <w:r w:rsidRPr="00E10939">
        <w:rPr>
          <w:b/>
          <w:bCs/>
          <w:color w:val="385623"/>
        </w:rPr>
        <w:sym w:font="AGA Arabesque" w:char="007D"/>
      </w:r>
      <w:r w:rsidRPr="00E10939">
        <w:rPr>
          <w:rFonts w:asciiTheme="majorBidi" w:hAnsiTheme="majorBidi" w:cstheme="majorBidi"/>
          <w:color w:val="385623"/>
          <w:lang w:val="vi-VN" w:bidi="ar-EG"/>
        </w:rPr>
        <w:t xml:space="preserve"> (Chương 5 – Al-Ma-idah, câu 6).</w:t>
      </w:r>
    </w:p>
    <w:p w:rsidR="005F03FE" w:rsidRDefault="00F92C6E" w:rsidP="00143469">
      <w:pPr>
        <w:bidi w:val="0"/>
        <w:spacing w:before="120" w:after="0" w:line="240" w:lineRule="auto"/>
        <w:ind w:firstLine="720"/>
        <w:jc w:val="both"/>
        <w:rPr>
          <w:rFonts w:asciiTheme="majorBidi" w:hAnsiTheme="majorBidi" w:cstheme="majorBidi"/>
          <w:lang w:bidi="ar-EG"/>
        </w:rPr>
      </w:pPr>
      <w:r>
        <w:rPr>
          <w:rFonts w:asciiTheme="majorBidi" w:hAnsiTheme="majorBidi" w:cstheme="majorBidi"/>
          <w:lang w:val="vi-VN" w:bidi="ar-EG"/>
        </w:rPr>
        <w:t>Th</w:t>
      </w:r>
      <w:r>
        <w:rPr>
          <w:rFonts w:asciiTheme="majorBidi" w:hAnsiTheme="majorBidi" w:cstheme="majorBidi"/>
          <w:lang w:bidi="ar-EG"/>
        </w:rPr>
        <w:t>iên sứ của Allah</w:t>
      </w:r>
      <w:r w:rsidR="00143469">
        <w:rPr>
          <w:rFonts w:asciiTheme="majorBidi" w:hAnsiTheme="majorBidi" w:cstheme="majorBidi"/>
          <w:lang w:bidi="ar-EG"/>
        </w:rPr>
        <w:t xml:space="preserve"> </w:t>
      </w:r>
      <w:r w:rsidR="00143469" w:rsidRPr="00095DB6">
        <w:rPr>
          <w:color w:val="205B83"/>
        </w:rPr>
        <w:sym w:font="AGA Arabesque" w:char="0065"/>
      </w:r>
      <w:r>
        <w:rPr>
          <w:rFonts w:asciiTheme="majorBidi" w:hAnsiTheme="majorBidi" w:cstheme="majorBidi"/>
          <w:lang w:bidi="ar-EG"/>
        </w:rPr>
        <w:t xml:space="preserve"> </w:t>
      </w:r>
      <w:r w:rsidR="00143469">
        <w:rPr>
          <w:rFonts w:asciiTheme="majorBidi" w:hAnsiTheme="majorBidi" w:cstheme="majorBidi"/>
          <w:lang w:bidi="ar-EG"/>
        </w:rPr>
        <w:t>và c</w:t>
      </w:r>
      <w:r w:rsidR="005F03FE">
        <w:rPr>
          <w:rFonts w:asciiTheme="majorBidi" w:hAnsiTheme="majorBidi" w:cstheme="majorBidi"/>
          <w:lang w:val="vi-VN" w:bidi="ar-EG"/>
        </w:rPr>
        <w:t>ác vị Sahabah</w:t>
      </w:r>
      <w:r w:rsidR="00143469">
        <w:rPr>
          <w:rFonts w:asciiTheme="majorBidi" w:hAnsiTheme="majorBidi" w:cstheme="majorBidi"/>
          <w:lang w:bidi="ar-EG"/>
        </w:rPr>
        <w:t xml:space="preserve"> </w:t>
      </w:r>
      <w:r w:rsidR="00143469" w:rsidRPr="00032E3B">
        <w:rPr>
          <w:color w:val="205B83"/>
        </w:rPr>
        <w:sym w:font="AGA Arabesque" w:char="0079"/>
      </w:r>
      <w:r w:rsidR="00143469">
        <w:rPr>
          <w:rFonts w:asciiTheme="majorBidi" w:hAnsiTheme="majorBidi" w:cstheme="majorBidi"/>
          <w:lang w:bidi="ar-EG"/>
        </w:rPr>
        <w:t xml:space="preserve"> của Người, khi đến giờ lễ nguyện Salah thì họ đều Tayammum trên đất nơi mà họ dâng lễ nguyện Salah, dù </w:t>
      </w:r>
      <w:r w:rsidR="00143469">
        <w:rPr>
          <w:rFonts w:asciiTheme="majorBidi" w:hAnsiTheme="majorBidi" w:cstheme="majorBidi"/>
          <w:lang w:bidi="ar-EG"/>
        </w:rPr>
        <w:lastRenderedPageBreak/>
        <w:t>đó là đất bụi hay những gì khác, họ không hề mang theo đất bụi cùng với họ.</w:t>
      </w:r>
    </w:p>
    <w:p w:rsidR="00E61B4A" w:rsidRDefault="00E61B4A" w:rsidP="00E61B4A">
      <w:pPr>
        <w:bidi w:val="0"/>
        <w:spacing w:before="120" w:after="0" w:line="240" w:lineRule="auto"/>
        <w:ind w:firstLine="720"/>
        <w:jc w:val="both"/>
        <w:rPr>
          <w:rFonts w:asciiTheme="majorBidi" w:hAnsiTheme="majorBidi" w:cstheme="majorBidi"/>
          <w:lang w:bidi="ar-EG"/>
        </w:rPr>
      </w:pPr>
      <w:r w:rsidRPr="009A102F">
        <w:rPr>
          <w:rFonts w:asciiTheme="majorBidi" w:hAnsiTheme="majorBidi" w:cstheme="majorBidi"/>
          <w:b/>
          <w:bCs/>
          <w:lang w:bidi="ar-EG"/>
        </w:rPr>
        <w:t>Thứ hai:</w:t>
      </w:r>
      <w:r>
        <w:rPr>
          <w:rFonts w:asciiTheme="majorBidi" w:hAnsiTheme="majorBidi" w:cstheme="majorBidi"/>
          <w:lang w:bidi="ar-EG"/>
        </w:rPr>
        <w:t xml:space="preserve"> </w:t>
      </w:r>
      <w:r w:rsidR="009A102F">
        <w:rPr>
          <w:rFonts w:asciiTheme="majorBidi" w:hAnsiTheme="majorBidi" w:cstheme="majorBidi"/>
          <w:lang w:bidi="ar-EG"/>
        </w:rPr>
        <w:t>Những gì không thuộc chủng loại của mặt đất như tấm trải, gỗ</w:t>
      </w:r>
      <w:r w:rsidR="009C4DDF">
        <w:rPr>
          <w:rFonts w:asciiTheme="majorBidi" w:hAnsiTheme="majorBidi" w:cstheme="majorBidi"/>
          <w:lang w:bidi="ar-EG"/>
        </w:rPr>
        <w:t xml:space="preserve">, </w:t>
      </w:r>
      <w:r w:rsidR="009C4DDF">
        <w:rPr>
          <w:rFonts w:asciiTheme="majorBidi" w:hAnsiTheme="majorBidi" w:cstheme="majorBidi"/>
          <w:lang w:val="vi-VN" w:bidi="ar-EG"/>
        </w:rPr>
        <w:t>kim</w:t>
      </w:r>
      <w:r w:rsidR="009A102F">
        <w:rPr>
          <w:rFonts w:asciiTheme="majorBidi" w:hAnsiTheme="majorBidi" w:cstheme="majorBidi"/>
          <w:lang w:bidi="ar-EG"/>
        </w:rPr>
        <w:t xml:space="preserve"> loại hoặc những thứ khác; những thứ ở dạng này bắt buộc phải kèm theo điều kiện, đó là nó phải có bụi bám vào.</w:t>
      </w:r>
    </w:p>
    <w:p w:rsidR="009A102F" w:rsidRPr="00871176" w:rsidRDefault="003C45F0" w:rsidP="009A102F">
      <w:pPr>
        <w:bidi w:val="0"/>
        <w:spacing w:before="120" w:after="0" w:line="240" w:lineRule="auto"/>
        <w:ind w:firstLine="720"/>
        <w:jc w:val="both"/>
        <w:rPr>
          <w:rFonts w:asciiTheme="majorBidi" w:hAnsiTheme="majorBidi" w:cstheme="majorBidi"/>
          <w:b/>
          <w:bCs/>
          <w:color w:val="205B83"/>
          <w:sz w:val="32"/>
          <w:szCs w:val="32"/>
          <w:lang w:val="vi-VN" w:bidi="ar-EG"/>
        </w:rPr>
      </w:pPr>
      <w:r w:rsidRPr="00871176">
        <w:rPr>
          <w:rFonts w:asciiTheme="majorBidi" w:hAnsiTheme="majorBidi" w:cstheme="majorBidi"/>
          <w:b/>
          <w:bCs/>
          <w:color w:val="205B83"/>
          <w:sz w:val="32"/>
          <w:szCs w:val="32"/>
          <w:lang w:val="vi-VN" w:bidi="ar-EG"/>
        </w:rPr>
        <w:t>Cách thức Tayammum:</w:t>
      </w:r>
    </w:p>
    <w:p w:rsidR="003C45F0" w:rsidRDefault="00035797" w:rsidP="003C45F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Đánh hai bàn tay xuống đất bụi rồi lau vuốt mặt, sau đó vuốt hai bàn tay; nếu đánh tay hai lần thì một lần dành cho mặt còn lần thứ hai dành cho hai bàn tay. Tuy nhiên, đánh tay xuống đất một lần là được ghi nhận từ Thiên sứ</w:t>
      </w:r>
      <w:r w:rsidR="00522DE9">
        <w:rPr>
          <w:rFonts w:asciiTheme="majorBidi" w:hAnsiTheme="majorBidi" w:cstheme="majorBidi"/>
          <w:lang w:val="vi-VN" w:bidi="ar-EG"/>
        </w:rPr>
        <w:t xml:space="preserve"> </w:t>
      </w:r>
      <w:r w:rsidR="00522DE9" w:rsidRPr="00095DB6">
        <w:rPr>
          <w:color w:val="205B83"/>
        </w:rPr>
        <w:sym w:font="AGA Arabesque" w:char="0065"/>
      </w:r>
      <w:r>
        <w:rPr>
          <w:rFonts w:asciiTheme="majorBidi" w:hAnsiTheme="majorBidi" w:cstheme="majorBidi"/>
          <w:lang w:val="vi-VN" w:bidi="ar-EG"/>
        </w:rPr>
        <w:t xml:space="preserve"> còn Tayammum với hai lần đánh là được ghi nhận từ các vị Sahabah</w:t>
      </w:r>
      <w:r w:rsidR="00D8476E">
        <w:rPr>
          <w:rFonts w:asciiTheme="majorBidi" w:hAnsiTheme="majorBidi" w:cstheme="majorBidi"/>
          <w:lang w:val="vi-VN" w:bidi="ar-EG"/>
        </w:rPr>
        <w:t xml:space="preserve"> </w:t>
      </w:r>
      <w:r w:rsidR="00D8476E" w:rsidRPr="00032E3B">
        <w:rPr>
          <w:color w:val="205B83"/>
        </w:rPr>
        <w:sym w:font="AGA Arabesque" w:char="0079"/>
      </w:r>
      <w:r>
        <w:rPr>
          <w:rFonts w:asciiTheme="majorBidi" w:hAnsiTheme="majorBidi" w:cstheme="majorBidi"/>
          <w:lang w:val="vi-VN" w:bidi="ar-EG"/>
        </w:rPr>
        <w:t>.</w:t>
      </w:r>
    </w:p>
    <w:p w:rsidR="00D8476E" w:rsidRPr="005260EF" w:rsidRDefault="005260EF" w:rsidP="00D8476E">
      <w:pPr>
        <w:bidi w:val="0"/>
        <w:spacing w:before="120" w:after="0" w:line="240" w:lineRule="auto"/>
        <w:ind w:firstLine="720"/>
        <w:jc w:val="both"/>
        <w:rPr>
          <w:rFonts w:asciiTheme="majorBidi" w:hAnsiTheme="majorBidi" w:cstheme="majorBidi"/>
          <w:b/>
          <w:bCs/>
          <w:color w:val="205B83"/>
          <w:sz w:val="32"/>
          <w:szCs w:val="32"/>
          <w:lang w:val="vi-VN" w:bidi="ar-EG"/>
        </w:rPr>
      </w:pPr>
      <w:r w:rsidRPr="005260EF">
        <w:rPr>
          <w:rFonts w:asciiTheme="majorBidi" w:hAnsiTheme="majorBidi" w:cstheme="majorBidi"/>
          <w:b/>
          <w:bCs/>
          <w:color w:val="205B83"/>
          <w:sz w:val="32"/>
          <w:szCs w:val="32"/>
          <w:lang w:val="vi-VN" w:bidi="ar-EG"/>
        </w:rPr>
        <w:t>Vô hiệu hóa Tayammum:</w:t>
      </w:r>
    </w:p>
    <w:p w:rsidR="005260EF" w:rsidRDefault="00267EF7" w:rsidP="005F1474">
      <w:pPr>
        <w:pStyle w:val="ListParagraph"/>
        <w:numPr>
          <w:ilvl w:val="0"/>
          <w:numId w:val="18"/>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N</w:t>
      </w:r>
      <w:r w:rsidR="00A903E3">
        <w:rPr>
          <w:rFonts w:asciiTheme="majorBidi" w:hAnsiTheme="majorBidi" w:cstheme="majorBidi"/>
          <w:lang w:val="vi-VN" w:bidi="ar-EG"/>
        </w:rPr>
        <w:t>hững điều làm hư Wudu’</w:t>
      </w:r>
      <w:r>
        <w:rPr>
          <w:rFonts w:asciiTheme="majorBidi" w:hAnsiTheme="majorBidi" w:cstheme="majorBidi"/>
          <w:lang w:val="vi-VN" w:bidi="ar-EG"/>
        </w:rPr>
        <w:t xml:space="preserve"> sẽ làm hư Tayammum đối với tiểu Hadath,</w:t>
      </w:r>
      <w:r w:rsidR="00A903E3">
        <w:rPr>
          <w:rFonts w:asciiTheme="majorBidi" w:hAnsiTheme="majorBidi" w:cstheme="majorBidi"/>
          <w:lang w:val="vi-VN" w:bidi="ar-EG"/>
        </w:rPr>
        <w:t xml:space="preserve"> </w:t>
      </w:r>
      <w:r w:rsidR="009138E7">
        <w:rPr>
          <w:rFonts w:asciiTheme="majorBidi" w:hAnsiTheme="majorBidi" w:cstheme="majorBidi"/>
          <w:lang w:val="vi-VN" w:bidi="ar-EG"/>
        </w:rPr>
        <w:t>còn</w:t>
      </w:r>
      <w:r w:rsidR="002B119B">
        <w:rPr>
          <w:rFonts w:asciiTheme="majorBidi" w:hAnsiTheme="majorBidi" w:cstheme="majorBidi"/>
          <w:lang w:val="vi-VN" w:bidi="ar-EG"/>
        </w:rPr>
        <w:t xml:space="preserve"> những điều bắt buộc tắm sẽ làm hư Tayammum</w:t>
      </w:r>
      <w:r w:rsidR="009138E7">
        <w:rPr>
          <w:rFonts w:asciiTheme="majorBidi" w:hAnsiTheme="majorBidi" w:cstheme="majorBidi"/>
          <w:lang w:val="vi-VN" w:bidi="ar-EG"/>
        </w:rPr>
        <w:t xml:space="preserve"> đối với đạ</w:t>
      </w:r>
      <w:r w:rsidR="002B119B">
        <w:rPr>
          <w:rFonts w:asciiTheme="majorBidi" w:hAnsiTheme="majorBidi" w:cstheme="majorBidi"/>
          <w:lang w:val="vi-VN" w:bidi="ar-EG"/>
        </w:rPr>
        <w:t>i Hadath (xuất tinh, quan hệ tình dục, kinh nguyệt và máu hậu sản)</w:t>
      </w:r>
      <w:r w:rsidR="00E51950">
        <w:rPr>
          <w:rFonts w:asciiTheme="majorBidi" w:hAnsiTheme="majorBidi" w:cstheme="majorBidi"/>
          <w:lang w:val="vi-VN" w:bidi="ar-EG"/>
        </w:rPr>
        <w:t>.</w:t>
      </w:r>
    </w:p>
    <w:p w:rsidR="00E51950" w:rsidRDefault="009F2E5E" w:rsidP="005F1474">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Tayammum trở nên vô giá trị một khi đã có nước hoặc </w:t>
      </w:r>
      <w:r w:rsidR="00BB1CFB">
        <w:rPr>
          <w:rFonts w:asciiTheme="majorBidi" w:hAnsiTheme="majorBidi" w:cstheme="majorBidi"/>
          <w:lang w:val="vi-VN" w:bidi="ar-EG"/>
        </w:rPr>
        <w:t>khi các nguyên nhân ngăn cản việc dùng nước đã không còn nữa.</w:t>
      </w:r>
    </w:p>
    <w:p w:rsidR="00ED1883" w:rsidRDefault="00ED1883" w:rsidP="00ED188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 </w:t>
      </w:r>
      <w:r w:rsidR="00CE74CB">
        <w:rPr>
          <w:rFonts w:asciiTheme="majorBidi" w:hAnsiTheme="majorBidi" w:cstheme="majorBidi"/>
          <w:lang w:val="vi-VN" w:bidi="ar-EG"/>
        </w:rPr>
        <w:t xml:space="preserve">Ai không tìm thấy nước cũng như không tìm thấy đất sạch hoặc không thể dùng đến nước cũng như không thể dùng đến đất thì y sẽ dâng lễ nguyện Salah </w:t>
      </w:r>
      <w:r w:rsidR="00E5208A">
        <w:rPr>
          <w:rFonts w:asciiTheme="majorBidi" w:hAnsiTheme="majorBidi" w:cstheme="majorBidi"/>
          <w:lang w:val="vi-VN" w:bidi="ar-EG"/>
        </w:rPr>
        <w:t>theo tình trạng đó của y không cần phải làm Wudu’</w:t>
      </w:r>
      <w:r w:rsidR="00555542">
        <w:rPr>
          <w:rFonts w:asciiTheme="majorBidi" w:hAnsiTheme="majorBidi" w:cstheme="majorBidi"/>
          <w:lang w:val="vi-VN" w:bidi="ar-EG"/>
        </w:rPr>
        <w:t xml:space="preserve"> cũng như không cần phải làm Tayammum; bởi lẽ Allah</w:t>
      </w:r>
      <w:r w:rsidR="002414F2">
        <w:rPr>
          <w:rFonts w:asciiTheme="majorBidi" w:hAnsiTheme="majorBidi" w:cstheme="majorBidi"/>
          <w:lang w:val="vi-VN" w:bidi="ar-EG"/>
        </w:rPr>
        <w:t xml:space="preserve"> </w:t>
      </w:r>
      <w:r w:rsidR="002414F2" w:rsidRPr="00523953">
        <w:rPr>
          <w:color w:val="205B83"/>
        </w:rPr>
        <w:sym w:font="AGA Arabesque" w:char="0049"/>
      </w:r>
      <w:r w:rsidR="00555542">
        <w:rPr>
          <w:rFonts w:asciiTheme="majorBidi" w:hAnsiTheme="majorBidi" w:cstheme="majorBidi"/>
          <w:lang w:val="vi-VN" w:bidi="ar-EG"/>
        </w:rPr>
        <w:t xml:space="preserve"> không gây gánh nặng cho bất cứ một linh hồn nào ngoại trừ trong khả năng của nó</w:t>
      </w:r>
      <w:r w:rsidR="00B53FFA">
        <w:rPr>
          <w:rFonts w:asciiTheme="majorBidi" w:hAnsiTheme="majorBidi" w:cstheme="majorBidi"/>
          <w:lang w:val="vi-VN" w:bidi="ar-EG"/>
        </w:rPr>
        <w:t xml:space="preserve">, và y cũng không cần thực hiện lại </w:t>
      </w:r>
      <w:r w:rsidR="00B53FFA">
        <w:rPr>
          <w:rFonts w:asciiTheme="majorBidi" w:hAnsiTheme="majorBidi" w:cstheme="majorBidi"/>
          <w:lang w:val="vi-VN" w:bidi="ar-EG"/>
        </w:rPr>
        <w:lastRenderedPageBreak/>
        <w:t>lễ nguyện Salah bởi vì y đã hoàn thành mệnh lệnh của Allah</w:t>
      </w:r>
      <w:r w:rsidR="004D4750">
        <w:rPr>
          <w:rFonts w:asciiTheme="majorBidi" w:hAnsiTheme="majorBidi" w:cstheme="majorBidi"/>
          <w:lang w:val="vi-VN" w:bidi="ar-EG"/>
        </w:rPr>
        <w:t xml:space="preserve"> </w:t>
      </w:r>
      <w:r w:rsidR="004D4750" w:rsidRPr="00523953">
        <w:rPr>
          <w:color w:val="205B83"/>
        </w:rPr>
        <w:sym w:font="AGA Arabesque" w:char="0049"/>
      </w:r>
      <w:r w:rsidR="00B53FFA">
        <w:rPr>
          <w:rFonts w:asciiTheme="majorBidi" w:hAnsiTheme="majorBidi" w:cstheme="majorBidi"/>
          <w:lang w:val="vi-VN" w:bidi="ar-EG"/>
        </w:rPr>
        <w:t>, Ngài phán:</w:t>
      </w:r>
    </w:p>
    <w:p w:rsidR="00180A8B" w:rsidRPr="00180A8B" w:rsidRDefault="00180A8B" w:rsidP="00180A8B">
      <w:pPr>
        <w:spacing w:before="120" w:after="0" w:line="240" w:lineRule="auto"/>
        <w:ind w:hanging="8"/>
        <w:jc w:val="both"/>
        <w:rPr>
          <w:rFonts w:asciiTheme="minorHAnsi" w:hAnsiTheme="minorHAnsi" w:cs="KFGQPC Uthman Taha Naskh"/>
          <w:color w:val="385623"/>
          <w:sz w:val="24"/>
          <w:szCs w:val="24"/>
          <w:lang w:val="vi-VN" w:bidi="ar-EG"/>
        </w:rPr>
      </w:pPr>
      <w:r w:rsidRPr="00180A8B">
        <w:rPr>
          <w:rFonts w:ascii="KFGQPC Uthman Taha Naskh" w:cs="KFGQPC Uthman Taha Naskh" w:hint="cs"/>
          <w:b/>
          <w:bCs/>
          <w:color w:val="385623"/>
          <w:sz w:val="32"/>
          <w:szCs w:val="32"/>
          <w:rtl/>
          <w:lang w:bidi="ar-EG"/>
        </w:rPr>
        <w:t>﴿</w:t>
      </w:r>
      <w:r w:rsidRPr="00180A8B">
        <w:rPr>
          <w:rFonts w:cs="KFGQPC Uthmanic Script HAFS"/>
          <w:b/>
          <w:bCs/>
          <w:color w:val="385623"/>
          <w:sz w:val="32"/>
          <w:szCs w:val="32"/>
          <w:rtl/>
        </w:rPr>
        <w:t>فَٱتَّقُواْ</w:t>
      </w:r>
      <w:r w:rsidRPr="00180A8B">
        <w:rPr>
          <w:rFonts w:asciiTheme="minorHAnsi" w:hAnsiTheme="minorHAnsi" w:cs="KFGQPC Uthman Taha Naskh"/>
          <w:b/>
          <w:bCs/>
          <w:color w:val="385623"/>
          <w:sz w:val="32"/>
          <w:szCs w:val="32"/>
          <w:lang w:val="vi-VN" w:bidi="ar-EG"/>
        </w:rPr>
        <w:t xml:space="preserve"> </w:t>
      </w:r>
      <w:r w:rsidRPr="00180A8B">
        <w:rPr>
          <w:rFonts w:cs="KFGQPC Uthmanic Script HAFS"/>
          <w:b/>
          <w:bCs/>
          <w:color w:val="385623"/>
          <w:sz w:val="32"/>
          <w:szCs w:val="32"/>
          <w:rtl/>
        </w:rPr>
        <w:t>ٱللَّهَ مَا ٱسۡتَطَعۡتُمۡ</w:t>
      </w:r>
      <w:r w:rsidRPr="00180A8B">
        <w:rPr>
          <w:rFonts w:ascii="KFGQPC Uthman Taha Naskh" w:cs="KFGQPC Uthman Taha Naskh" w:hint="cs"/>
          <w:b/>
          <w:bCs/>
          <w:color w:val="385623"/>
          <w:sz w:val="32"/>
          <w:szCs w:val="32"/>
          <w:rtl/>
          <w:lang w:bidi="ar-EG"/>
        </w:rPr>
        <w:t>﴾</w:t>
      </w:r>
      <w:r w:rsidRPr="00180A8B">
        <w:rPr>
          <w:rFonts w:asciiTheme="minorHAnsi" w:hAnsiTheme="minorHAnsi" w:cs="KFGQPC Uthman Taha Naskh"/>
          <w:color w:val="385623"/>
          <w:lang w:val="vi-VN" w:bidi="ar-EG"/>
        </w:rPr>
        <w:t xml:space="preserve"> </w:t>
      </w:r>
      <w:r w:rsidRPr="00180A8B">
        <w:rPr>
          <w:rFonts w:ascii="KFGQPC Uthman Taha Naskh" w:cs="KFGQPC Uthman Taha Naskh"/>
          <w:color w:val="385623"/>
          <w:sz w:val="24"/>
          <w:szCs w:val="24"/>
          <w:rtl/>
          <w:lang w:bidi="ar-EG"/>
        </w:rPr>
        <w:t>[</w:t>
      </w:r>
      <w:r w:rsidRPr="00180A8B">
        <w:rPr>
          <w:rFonts w:ascii="KFGQPC Uthman Taha Naskh" w:cs="KFGQPC Uthman Taha Naskh" w:hint="cs"/>
          <w:color w:val="385623"/>
          <w:sz w:val="24"/>
          <w:szCs w:val="24"/>
          <w:rtl/>
          <w:lang w:bidi="ar-EG"/>
        </w:rPr>
        <w:t xml:space="preserve">سورة التغابن: </w:t>
      </w:r>
      <w:r w:rsidRPr="00180A8B">
        <w:rPr>
          <w:rFonts w:asciiTheme="majorBidi" w:hAnsiTheme="majorBidi" w:cstheme="majorBidi"/>
          <w:color w:val="385623"/>
          <w:sz w:val="24"/>
          <w:szCs w:val="24"/>
          <w:rtl/>
          <w:lang w:bidi="ar-EG"/>
        </w:rPr>
        <w:t>16</w:t>
      </w:r>
      <w:r w:rsidRPr="00180A8B">
        <w:rPr>
          <w:rFonts w:ascii="KFGQPC Uthman Taha Naskh" w:cs="KFGQPC Uthman Taha Naskh"/>
          <w:color w:val="385623"/>
          <w:sz w:val="24"/>
          <w:szCs w:val="24"/>
          <w:rtl/>
          <w:lang w:bidi="ar-EG"/>
        </w:rPr>
        <w:t>]</w:t>
      </w:r>
    </w:p>
    <w:p w:rsidR="00180A8B" w:rsidRPr="00180A8B" w:rsidRDefault="00180A8B" w:rsidP="00180A8B">
      <w:pPr>
        <w:bidi w:val="0"/>
        <w:spacing w:before="120" w:after="0" w:line="240" w:lineRule="auto"/>
        <w:ind w:hanging="8"/>
        <w:jc w:val="both"/>
        <w:rPr>
          <w:rFonts w:asciiTheme="majorBidi" w:hAnsiTheme="majorBidi" w:cstheme="majorBidi"/>
          <w:color w:val="385623"/>
          <w:rtl/>
          <w:lang w:val="vi-VN" w:bidi="ar-EG"/>
        </w:rPr>
      </w:pPr>
      <w:r w:rsidRPr="00722596">
        <w:rPr>
          <w:b/>
          <w:bCs/>
          <w:color w:val="385623"/>
        </w:rPr>
        <w:sym w:font="AGA Arabesque" w:char="007B"/>
      </w:r>
      <w:r w:rsidRPr="00722596">
        <w:rPr>
          <w:rFonts w:asciiTheme="majorBidi" w:hAnsiTheme="majorBidi" w:cstheme="majorBidi"/>
          <w:b/>
          <w:bCs/>
          <w:color w:val="385623"/>
          <w:lang w:val="vi-VN" w:bidi="ar-EG"/>
        </w:rPr>
        <w:t>Bởi thế, các ngươi hãy kính sợ Allah theo khả năng của các ngươi.</w:t>
      </w:r>
      <w:r w:rsidRPr="00722596">
        <w:rPr>
          <w:b/>
          <w:bCs/>
          <w:color w:val="385623"/>
        </w:rPr>
        <w:sym w:font="AGA Arabesque" w:char="007D"/>
      </w:r>
      <w:r w:rsidRPr="00180A8B">
        <w:rPr>
          <w:rFonts w:asciiTheme="majorBidi" w:hAnsiTheme="majorBidi" w:cstheme="majorBidi"/>
          <w:color w:val="385623"/>
          <w:lang w:val="vi-VN" w:bidi="ar-EG"/>
        </w:rPr>
        <w:t xml:space="preserve"> (Chương 64 – Attagha-bun, câu 16).</w:t>
      </w:r>
    </w:p>
    <w:p w:rsidR="00B53FFA" w:rsidRDefault="00BB1993" w:rsidP="00BB199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Thiên sứ của Allah</w:t>
      </w:r>
      <w:r w:rsidR="000F4E7D">
        <w:rPr>
          <w:rFonts w:asciiTheme="majorBidi" w:hAnsiTheme="majorBidi" w:cstheme="majorBidi"/>
          <w:lang w:val="vi-VN" w:bidi="ar-EG"/>
        </w:rPr>
        <w:t xml:space="preserve"> </w:t>
      </w:r>
      <w:r w:rsidR="000F4E7D" w:rsidRPr="00095DB6">
        <w:rPr>
          <w:color w:val="205B83"/>
        </w:rPr>
        <w:sym w:font="AGA Arabesque" w:char="0065"/>
      </w:r>
      <w:r>
        <w:rPr>
          <w:rFonts w:asciiTheme="majorBidi" w:hAnsiTheme="majorBidi" w:cstheme="majorBidi"/>
          <w:lang w:val="vi-VN" w:bidi="ar-EG"/>
        </w:rPr>
        <w:t xml:space="preserve"> nói:</w:t>
      </w:r>
    </w:p>
    <w:p w:rsidR="00BB1993" w:rsidRDefault="004A1A5A" w:rsidP="004A1A5A">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A1A5A">
        <w:rPr>
          <w:rFonts w:ascii="Traditional Arabic" w:cs="KFGQPC Uthman Taha Naskh" w:hint="cs"/>
          <w:b/>
          <w:bCs/>
          <w:color w:val="1F3864" w:themeColor="accent5" w:themeShade="80"/>
          <w:sz w:val="32"/>
          <w:szCs w:val="32"/>
          <w:rtl/>
        </w:rPr>
        <w:t>وَإِذَا</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أَمَرْتُكُمْ</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بِأَمْرٍ</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فَأْتُوا</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مِنْهُ</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مَا</w:t>
      </w:r>
      <w:r w:rsidRPr="004A1A5A">
        <w:rPr>
          <w:rFonts w:ascii="Traditional Arabic" w:cs="KFGQPC Uthman Taha Naskh"/>
          <w:b/>
          <w:bCs/>
          <w:color w:val="1F3864" w:themeColor="accent5" w:themeShade="80"/>
          <w:sz w:val="32"/>
          <w:szCs w:val="32"/>
          <w:rtl/>
        </w:rPr>
        <w:t xml:space="preserve"> </w:t>
      </w:r>
      <w:r w:rsidRPr="004A1A5A">
        <w:rPr>
          <w:rFonts w:ascii="Traditional Arabic" w:cs="KFGQPC Uthman Taha Naskh" w:hint="cs"/>
          <w:b/>
          <w:bCs/>
          <w:color w:val="1F3864" w:themeColor="accent5" w:themeShade="80"/>
          <w:sz w:val="32"/>
          <w:szCs w:val="32"/>
          <w:rtl/>
        </w:rPr>
        <w:t>اسْتَطَعْتُمْ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4A1A5A">
        <w:rPr>
          <w:rFonts w:ascii="Arial" w:hAnsi="Arial" w:cs="KFGQPC Uthman Taha Naskh" w:hint="cs"/>
          <w:color w:val="1F3864" w:themeColor="accent5" w:themeShade="80"/>
          <w:rtl/>
        </w:rPr>
        <w:t>رواه البخاري ومسلم.</w:t>
      </w:r>
    </w:p>
    <w:p w:rsidR="00BC212F" w:rsidRDefault="00BC212F" w:rsidP="00BC212F">
      <w:pPr>
        <w:bidi w:val="0"/>
        <w:spacing w:before="120" w:after="0" w:line="240" w:lineRule="auto"/>
        <w:jc w:val="both"/>
        <w:rPr>
          <w:rFonts w:asciiTheme="majorBidi" w:hAnsiTheme="majorBidi" w:cstheme="majorBidi"/>
          <w:color w:val="1F3864" w:themeColor="accent5" w:themeShade="80"/>
          <w:lang w:val="vi-VN" w:bidi="ar-EG"/>
        </w:rPr>
      </w:pPr>
      <w:r w:rsidRPr="00BC212F">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Và khi Ta bảo các ngươi việc gì thì các ngươi hãy làm theo khả năng của các ngươi.</w:t>
      </w:r>
      <w:r w:rsidRPr="00BC212F">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 xml:space="preserve"> </w:t>
      </w:r>
      <w:r w:rsidRPr="00BC212F">
        <w:rPr>
          <w:rFonts w:asciiTheme="majorBidi" w:hAnsiTheme="majorBidi" w:cstheme="majorBidi"/>
          <w:color w:val="1F3864" w:themeColor="accent5" w:themeShade="80"/>
          <w:lang w:val="vi-VN" w:bidi="ar-EG"/>
        </w:rPr>
        <w:t>(</w:t>
      </w:r>
      <w:r w:rsidRPr="00BC212F">
        <w:rPr>
          <w:rFonts w:asciiTheme="majorBidi" w:hAnsiTheme="majorBidi" w:cstheme="majorBidi"/>
          <w:i/>
          <w:iCs/>
          <w:color w:val="1F3864" w:themeColor="accent5" w:themeShade="80"/>
          <w:lang w:val="vi-VN" w:bidi="ar-EG"/>
        </w:rPr>
        <w:t>Albukhari, Muslim</w:t>
      </w:r>
      <w:r w:rsidRPr="00BC212F">
        <w:rPr>
          <w:rFonts w:asciiTheme="majorBidi" w:hAnsiTheme="majorBidi" w:cstheme="majorBidi"/>
          <w:color w:val="1F3864" w:themeColor="accent5" w:themeShade="80"/>
          <w:lang w:val="vi-VN" w:bidi="ar-EG"/>
        </w:rPr>
        <w:t>).</w:t>
      </w:r>
    </w:p>
    <w:p w:rsidR="000F6F4E" w:rsidRDefault="00BC4929" w:rsidP="00BC4929">
      <w:pPr>
        <w:bidi w:val="0"/>
        <w:spacing w:before="120" w:after="0" w:line="240" w:lineRule="auto"/>
        <w:ind w:firstLine="720"/>
        <w:jc w:val="both"/>
        <w:rPr>
          <w:rFonts w:asciiTheme="majorBidi" w:hAnsiTheme="majorBidi" w:cstheme="majorBidi"/>
          <w:lang w:val="vi-VN" w:bidi="ar-EG"/>
        </w:rPr>
      </w:pPr>
      <w:r w:rsidRPr="00BC4929">
        <w:rPr>
          <w:rFonts w:asciiTheme="majorBidi" w:hAnsiTheme="majorBidi" w:cstheme="majorBidi"/>
          <w:color w:val="C45911" w:themeColor="accent2" w:themeShade="BF"/>
          <w:lang w:val="vi-VN" w:bidi="ar-EG"/>
        </w:rPr>
        <w:t xml:space="preserve">* </w:t>
      </w:r>
      <w:r w:rsidRPr="00FF353D">
        <w:rPr>
          <w:rFonts w:asciiTheme="majorBidi" w:hAnsiTheme="majorBidi" w:cstheme="majorBidi"/>
          <w:b/>
          <w:bCs/>
          <w:color w:val="C45911" w:themeColor="accent2" w:themeShade="BF"/>
          <w:lang w:val="vi-VN" w:bidi="ar-EG"/>
        </w:rPr>
        <w:t>Vấn đề:</w:t>
      </w:r>
      <w:r>
        <w:rPr>
          <w:rFonts w:asciiTheme="majorBidi" w:hAnsiTheme="majorBidi" w:cstheme="majorBidi"/>
          <w:color w:val="1F3864" w:themeColor="accent5" w:themeShade="80"/>
          <w:lang w:val="vi-VN" w:bidi="ar-EG"/>
        </w:rPr>
        <w:t xml:space="preserve"> </w:t>
      </w:r>
      <w:r w:rsidRPr="00BC4929">
        <w:rPr>
          <w:rFonts w:asciiTheme="majorBidi" w:hAnsiTheme="majorBidi" w:cstheme="majorBidi"/>
          <w:lang w:val="vi-VN" w:bidi="ar-EG"/>
        </w:rPr>
        <w:t>Khi có nước trong lúc đang dâng lễ nguyện Salah</w:t>
      </w:r>
      <w:r>
        <w:rPr>
          <w:rFonts w:asciiTheme="majorBidi" w:hAnsiTheme="majorBidi" w:cstheme="majorBidi"/>
          <w:lang w:val="vi-VN" w:bidi="ar-EG"/>
        </w:rPr>
        <w:t>.</w:t>
      </w:r>
    </w:p>
    <w:p w:rsidR="00BC4929" w:rsidRDefault="00CB1E54" w:rsidP="00CB1E5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như có nước trước khi bắt đầu tiến hành lễ nguyện Salah thì Tayammum không còn giá trị bắt buộc phải làm Wudu’, nhưng nếu có nước sau khi đã</w:t>
      </w:r>
      <w:r w:rsidR="006F055E">
        <w:rPr>
          <w:rFonts w:asciiTheme="majorBidi" w:hAnsiTheme="majorBidi" w:cstheme="majorBidi"/>
          <w:lang w:val="vi-VN" w:bidi="ar-EG"/>
        </w:rPr>
        <w:t xml:space="preserve"> hoàn tất lễ nguyện Salah thì lễ nguyện Salah được coi là có giá trị (không cần phải thực hiện lại). Trường hợp có nước trong lúc đang dâng lễ nguyện Salah: nếu đã thực hiện được một Rak’at thì tiếp tục hoàn tất nốt lễ nguyện còn n</w:t>
      </w:r>
      <w:r w:rsidR="00F92A59">
        <w:rPr>
          <w:rFonts w:asciiTheme="majorBidi" w:hAnsiTheme="majorBidi" w:cstheme="majorBidi"/>
          <w:lang w:val="vi-VN" w:bidi="ar-EG"/>
        </w:rPr>
        <w:t>ế</w:t>
      </w:r>
      <w:r w:rsidR="006F055E">
        <w:rPr>
          <w:rFonts w:asciiTheme="majorBidi" w:hAnsiTheme="majorBidi" w:cstheme="majorBidi"/>
          <w:lang w:val="vi-VN" w:bidi="ar-EG"/>
        </w:rPr>
        <w:t>u chưa được một Rak’at thì phải hủy và làm Wudu’ rồi thực hiện lại lễ nguyện Salah.</w:t>
      </w:r>
    </w:p>
    <w:p w:rsidR="006F055E" w:rsidRDefault="00492F83" w:rsidP="006F055E">
      <w:pPr>
        <w:bidi w:val="0"/>
        <w:spacing w:before="120" w:after="0" w:line="240" w:lineRule="auto"/>
        <w:ind w:firstLine="720"/>
        <w:jc w:val="both"/>
        <w:rPr>
          <w:rFonts w:asciiTheme="majorBidi" w:hAnsiTheme="majorBidi" w:cstheme="majorBidi"/>
          <w:lang w:val="vi-VN" w:bidi="ar-EG"/>
        </w:rPr>
      </w:pPr>
      <w:r w:rsidRPr="004A6485">
        <w:rPr>
          <w:rFonts w:asciiTheme="majorBidi" w:hAnsiTheme="majorBidi" w:cstheme="majorBidi"/>
          <w:color w:val="C45911" w:themeColor="accent2" w:themeShade="BF"/>
          <w:lang w:val="vi-VN" w:bidi="ar-EG"/>
        </w:rPr>
        <w:t xml:space="preserve">* </w:t>
      </w:r>
      <w:r w:rsidRPr="00C53A3F">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Khuyến khích người nào nghĩ rằng hoặc biết rõ rằng nước sẽ có trở lại trì hoãn lễ nguyện Salah đến khi có nước trở lại miễn sao không bỏ những điều Wa-jib chẳng</w:t>
      </w:r>
      <w:r w:rsidR="00C53A3F">
        <w:rPr>
          <w:rFonts w:asciiTheme="majorBidi" w:hAnsiTheme="majorBidi" w:cstheme="majorBidi"/>
          <w:lang w:val="vi-VN" w:bidi="ar-EG"/>
        </w:rPr>
        <w:t xml:space="preserve"> hạn</w:t>
      </w:r>
      <w:r>
        <w:rPr>
          <w:rFonts w:asciiTheme="majorBidi" w:hAnsiTheme="majorBidi" w:cstheme="majorBidi"/>
          <w:lang w:val="vi-VN" w:bidi="ar-EG"/>
        </w:rPr>
        <w:t xml:space="preserve"> như lễ nguyện Salah tập thể</w:t>
      </w:r>
      <w:r w:rsidR="004A6485">
        <w:rPr>
          <w:rFonts w:asciiTheme="majorBidi" w:hAnsiTheme="majorBidi" w:cstheme="majorBidi"/>
          <w:lang w:val="vi-VN" w:bidi="ar-EG"/>
        </w:rPr>
        <w:t xml:space="preserve">, còn không </w:t>
      </w:r>
      <w:r w:rsidR="004A6485">
        <w:rPr>
          <w:rFonts w:asciiTheme="majorBidi" w:hAnsiTheme="majorBidi" w:cstheme="majorBidi"/>
          <w:lang w:val="vi-VN" w:bidi="ar-EG"/>
        </w:rPr>
        <w:lastRenderedPageBreak/>
        <w:t>thì phải thực hiện lễ nguyện Salah ngay tại đầu giờ của nó.</w:t>
      </w:r>
    </w:p>
    <w:p w:rsidR="00401ECE" w:rsidRDefault="00401ECE" w:rsidP="00401ECE">
      <w:pPr>
        <w:bidi w:val="0"/>
        <w:spacing w:before="120" w:after="0" w:line="240" w:lineRule="auto"/>
        <w:ind w:firstLine="720"/>
        <w:jc w:val="both"/>
        <w:rPr>
          <w:rFonts w:asciiTheme="majorBidi" w:hAnsiTheme="majorBidi" w:cstheme="majorBidi"/>
          <w:lang w:val="vi-VN" w:bidi="ar-EG"/>
        </w:rPr>
      </w:pPr>
    </w:p>
    <w:p w:rsidR="00401ECE" w:rsidRDefault="00401ECE" w:rsidP="00401ECE">
      <w:pPr>
        <w:bidi w:val="0"/>
        <w:spacing w:before="120" w:after="0" w:line="240" w:lineRule="auto"/>
        <w:ind w:firstLine="720"/>
        <w:jc w:val="both"/>
        <w:rPr>
          <w:rFonts w:asciiTheme="majorBidi" w:hAnsiTheme="majorBidi" w:cstheme="majorBidi"/>
          <w:color w:val="1F3864" w:themeColor="accent5" w:themeShade="80"/>
          <w:lang w:val="vi-VN" w:bidi="ar-EG"/>
        </w:rPr>
      </w:pPr>
    </w:p>
    <w:p w:rsidR="00A155ED" w:rsidRDefault="00A155ED" w:rsidP="00A155ED">
      <w:pPr>
        <w:bidi w:val="0"/>
        <w:spacing w:before="120" w:after="0" w:line="240" w:lineRule="auto"/>
        <w:ind w:firstLine="720"/>
        <w:jc w:val="both"/>
        <w:rPr>
          <w:rFonts w:asciiTheme="majorBidi" w:hAnsiTheme="majorBidi" w:cstheme="majorBidi"/>
          <w:color w:val="1F3864" w:themeColor="accent5" w:themeShade="80"/>
          <w:lang w:val="vi-VN" w:bidi="ar-EG"/>
        </w:rPr>
      </w:pPr>
    </w:p>
    <w:p w:rsidR="00BC4929" w:rsidRPr="00BC212F" w:rsidRDefault="00BC4929" w:rsidP="00BC4929">
      <w:pPr>
        <w:bidi w:val="0"/>
        <w:spacing w:before="120" w:after="0" w:line="240" w:lineRule="auto"/>
        <w:ind w:firstLine="720"/>
        <w:jc w:val="both"/>
        <w:rPr>
          <w:rFonts w:asciiTheme="majorBidi" w:hAnsiTheme="majorBidi" w:cstheme="majorBidi"/>
          <w:b/>
          <w:bCs/>
          <w:color w:val="1F3864" w:themeColor="accent5" w:themeShade="80"/>
          <w:rtl/>
          <w:lang w:val="vi-VN" w:bidi="ar-EG"/>
        </w:rPr>
      </w:pPr>
    </w:p>
    <w:p w:rsidR="0055162A" w:rsidRDefault="00C80862" w:rsidP="0055162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 id="_x0000_s1039" type="#_x0000_t202" style="position:absolute;left:0;text-align:left;margin-left:13.85pt;margin-top:4.65pt;width:271.9pt;height:42.95pt;z-index:251703296" strokecolor="white [3212]">
            <o:extrusion v:ext="view" backdepth="1in" on="t" rotationangle="-25,25" viewpoint="0,0" viewpointorigin="0,0" skewangle="0" skewamt="0" lightposition=",50000" type="perspective"/>
            <v:textbox>
              <w:txbxContent>
                <w:p w:rsidR="00F514F4" w:rsidRPr="00A155ED" w:rsidRDefault="00F514F4" w:rsidP="00A155ED">
                  <w:pPr>
                    <w:bidi w:val="0"/>
                    <w:rPr>
                      <w:rFonts w:ascii="Comic Sans MS" w:hAnsi="Comic Sans MS"/>
                      <w:b/>
                      <w:bCs/>
                      <w:color w:val="7030A0"/>
                      <w:sz w:val="36"/>
                      <w:szCs w:val="36"/>
                      <w:lang w:val="vi-VN"/>
                    </w:rPr>
                  </w:pPr>
                  <w:r w:rsidRPr="00A155ED">
                    <w:rPr>
                      <w:rFonts w:ascii="Comic Sans MS" w:hAnsi="Comic Sans MS"/>
                      <w:b/>
                      <w:bCs/>
                      <w:color w:val="7030A0"/>
                      <w:sz w:val="36"/>
                      <w:szCs w:val="36"/>
                      <w:lang w:val="vi-VN"/>
                    </w:rPr>
                    <w:t>Allah là Đ</w:t>
                  </w:r>
                  <w:r w:rsidRPr="00A155ED">
                    <w:rPr>
                      <w:rFonts w:ascii="Comic Sans MS"/>
                      <w:b/>
                      <w:bCs/>
                      <w:color w:val="7030A0"/>
                      <w:sz w:val="36"/>
                      <w:szCs w:val="36"/>
                      <w:lang w:val="vi-VN"/>
                    </w:rPr>
                    <w:t>ấ</w:t>
                  </w:r>
                  <w:r w:rsidRPr="00A155ED">
                    <w:rPr>
                      <w:rFonts w:ascii="Comic Sans MS" w:hAnsi="Comic Sans MS"/>
                      <w:b/>
                      <w:bCs/>
                      <w:color w:val="7030A0"/>
                      <w:sz w:val="36"/>
                      <w:szCs w:val="36"/>
                      <w:lang w:val="vi-VN"/>
                    </w:rPr>
                    <w:t>ng bi</w:t>
                  </w:r>
                  <w:r w:rsidRPr="00A155ED">
                    <w:rPr>
                      <w:rFonts w:ascii="Comic Sans MS"/>
                      <w:b/>
                      <w:bCs/>
                      <w:color w:val="7030A0"/>
                      <w:sz w:val="36"/>
                      <w:szCs w:val="36"/>
                      <w:lang w:val="vi-VN"/>
                    </w:rPr>
                    <w:t>ế</w:t>
                  </w:r>
                  <w:r w:rsidRPr="00A155ED">
                    <w:rPr>
                      <w:rFonts w:ascii="Comic Sans MS" w:hAnsi="Comic Sans MS"/>
                      <w:b/>
                      <w:bCs/>
                      <w:color w:val="7030A0"/>
                      <w:sz w:val="36"/>
                      <w:szCs w:val="36"/>
                      <w:lang w:val="vi-VN"/>
                    </w:rPr>
                    <w:t>t h</w:t>
                  </w:r>
                  <w:r w:rsidRPr="00A155ED">
                    <w:rPr>
                      <w:b/>
                      <w:bCs/>
                      <w:color w:val="7030A0"/>
                      <w:sz w:val="36"/>
                      <w:szCs w:val="36"/>
                      <w:lang w:val="vi-VN"/>
                    </w:rPr>
                    <w:t>ơ</w:t>
                  </w:r>
                  <w:r w:rsidRPr="00A155ED">
                    <w:rPr>
                      <w:rFonts w:ascii="Comic Sans MS" w:hAnsi="Comic Sans MS"/>
                      <w:b/>
                      <w:bCs/>
                      <w:color w:val="7030A0"/>
                      <w:sz w:val="36"/>
                      <w:szCs w:val="36"/>
                      <w:lang w:val="vi-VN"/>
                    </w:rPr>
                    <w:t>n h</w:t>
                  </w:r>
                  <w:r w:rsidRPr="00A155ED">
                    <w:rPr>
                      <w:rFonts w:ascii="Comic Sans MS"/>
                      <w:b/>
                      <w:bCs/>
                      <w:color w:val="7030A0"/>
                      <w:sz w:val="36"/>
                      <w:szCs w:val="36"/>
                      <w:lang w:val="vi-VN"/>
                    </w:rPr>
                    <w:t>ế</w:t>
                  </w:r>
                  <w:r w:rsidRPr="00A155ED">
                    <w:rPr>
                      <w:rFonts w:ascii="Comic Sans MS" w:hAnsi="Comic Sans MS"/>
                      <w:b/>
                      <w:bCs/>
                      <w:color w:val="7030A0"/>
                      <w:sz w:val="36"/>
                      <w:szCs w:val="36"/>
                      <w:lang w:val="vi-VN"/>
                    </w:rPr>
                    <w:t>t !!!</w:t>
                  </w:r>
                </w:p>
              </w:txbxContent>
            </v:textbox>
          </v:shape>
        </w:pict>
      </w: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Default="00A155ED" w:rsidP="00A155ED">
      <w:pPr>
        <w:bidi w:val="0"/>
        <w:spacing w:before="120" w:after="0" w:line="240" w:lineRule="auto"/>
        <w:ind w:firstLine="720"/>
        <w:jc w:val="both"/>
        <w:rPr>
          <w:rFonts w:asciiTheme="majorBidi" w:hAnsiTheme="majorBidi" w:cstheme="majorBidi"/>
          <w:lang w:val="vi-VN"/>
        </w:rPr>
      </w:pPr>
    </w:p>
    <w:p w:rsidR="00A155ED" w:rsidRPr="00B84478" w:rsidRDefault="00B84478" w:rsidP="00B84478">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lastRenderedPageBreak/>
        <w:drawing>
          <wp:anchor distT="0" distB="0" distL="114300" distR="114300" simplePos="0" relativeHeight="251705344" behindDoc="0" locked="0" layoutInCell="1" allowOverlap="1">
            <wp:simplePos x="0" y="0"/>
            <wp:positionH relativeFrom="margin">
              <wp:posOffset>906145</wp:posOffset>
            </wp:positionH>
            <wp:positionV relativeFrom="paragraph">
              <wp:posOffset>293370</wp:posOffset>
            </wp:positionV>
            <wp:extent cx="2162810" cy="313690"/>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Pr="00B84478">
        <w:rPr>
          <w:rFonts w:asciiTheme="majorBidi" w:hAnsiTheme="majorBidi" w:cstheme="majorBidi"/>
          <w:b/>
          <w:bCs/>
          <w:color w:val="205B83"/>
          <w:sz w:val="44"/>
          <w:szCs w:val="44"/>
          <w:lang w:val="vi-VN"/>
        </w:rPr>
        <w:t>Giáo lý tẩy xóa Najis</w:t>
      </w:r>
    </w:p>
    <w:p w:rsidR="00B84478" w:rsidRDefault="00B84478" w:rsidP="00B84478">
      <w:pPr>
        <w:bidi w:val="0"/>
        <w:spacing w:before="120" w:after="0" w:line="240" w:lineRule="auto"/>
        <w:ind w:firstLine="720"/>
        <w:jc w:val="both"/>
        <w:rPr>
          <w:rFonts w:asciiTheme="majorBidi" w:hAnsiTheme="majorBidi" w:cstheme="majorBidi"/>
          <w:lang w:val="vi-VN"/>
        </w:rPr>
      </w:pPr>
    </w:p>
    <w:p w:rsidR="00D42C32" w:rsidRDefault="003247D1" w:rsidP="00D42C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Muslim được yêu cầu phải </w:t>
      </w:r>
      <w:r w:rsidR="00643480">
        <w:rPr>
          <w:rFonts w:asciiTheme="majorBidi" w:hAnsiTheme="majorBidi" w:cstheme="majorBidi"/>
          <w:lang w:val="vi-VN"/>
        </w:rPr>
        <w:t>phải tẩy sạch thân trạng Hadath nếu muốn dâng lễ nguyện Salah; tương tự, họ cũng được yêu cầu phải làm vệ sinh thân thể, y phụ</w:t>
      </w:r>
      <w:r w:rsidR="00D42C32">
        <w:rPr>
          <w:rFonts w:asciiTheme="majorBidi" w:hAnsiTheme="majorBidi" w:cstheme="majorBidi"/>
          <w:lang w:val="vi-VN"/>
        </w:rPr>
        <w:t>c, nơi chốn khỏi những Najis. Allah</w:t>
      </w:r>
      <w:r w:rsidR="00A268E8">
        <w:rPr>
          <w:rFonts w:asciiTheme="majorBidi" w:hAnsiTheme="majorBidi" w:cstheme="majorBidi"/>
          <w:lang w:val="vi-VN"/>
        </w:rPr>
        <w:t xml:space="preserve"> </w:t>
      </w:r>
      <w:r w:rsidR="00A268E8" w:rsidRPr="00523953">
        <w:rPr>
          <w:color w:val="205B83"/>
        </w:rPr>
        <w:sym w:font="AGA Arabesque" w:char="0049"/>
      </w:r>
      <w:r w:rsidR="00D42C32">
        <w:rPr>
          <w:rFonts w:asciiTheme="majorBidi" w:hAnsiTheme="majorBidi" w:cstheme="majorBidi"/>
          <w:lang w:val="vi-VN"/>
        </w:rPr>
        <w:t xml:space="preserve"> bảo phải tẩy sách y phục, Ngài phán:</w:t>
      </w:r>
    </w:p>
    <w:p w:rsidR="00A155ED" w:rsidRDefault="00775431" w:rsidP="00775431">
      <w:pPr>
        <w:spacing w:before="120" w:after="0" w:line="240" w:lineRule="auto"/>
        <w:jc w:val="both"/>
        <w:rPr>
          <w:rFonts w:ascii="KFGQPC Uthman Taha Naskh" w:cs="KFGQPC Uthman Taha Naskh"/>
          <w:color w:val="385623" w:themeColor="accent6" w:themeShade="80"/>
          <w:sz w:val="24"/>
          <w:szCs w:val="24"/>
          <w:rtl/>
          <w:lang w:bidi="ar-EG"/>
        </w:rPr>
      </w:pPr>
      <w:r w:rsidRPr="007C2D5C">
        <w:rPr>
          <w:rFonts w:ascii="KFGQPC Uthman Taha Naskh" w:cs="KFGQPC Uthman Taha Naskh" w:hint="cs"/>
          <w:b/>
          <w:bCs/>
          <w:color w:val="385623"/>
          <w:sz w:val="32"/>
          <w:szCs w:val="32"/>
          <w:rtl/>
          <w:lang w:bidi="ar-EG"/>
        </w:rPr>
        <w:t>﴿</w:t>
      </w:r>
      <w:r w:rsidRPr="00775431">
        <w:rPr>
          <w:rFonts w:cs="KFGQPC Uthmanic Script HAFS"/>
          <w:b/>
          <w:bCs/>
          <w:color w:val="385623"/>
          <w:sz w:val="32"/>
          <w:szCs w:val="32"/>
          <w:rtl/>
        </w:rPr>
        <w:t>وَثِيَابَكَ فَطَهِّرۡ ٤</w:t>
      </w:r>
      <w:r w:rsidRPr="00523953">
        <w:rPr>
          <w:rFonts w:ascii="KFGQPC Uthman Taha Naskh" w:cs="KFGQPC Uthman Taha Naskh" w:hint="cs"/>
          <w:b/>
          <w:bCs/>
          <w:color w:val="385623"/>
          <w:sz w:val="32"/>
          <w:szCs w:val="32"/>
          <w:rtl/>
          <w:lang w:bidi="ar-EG"/>
        </w:rPr>
        <w:t>﴾</w:t>
      </w:r>
      <w:r>
        <w:rPr>
          <w:rFonts w:asciiTheme="minorHAnsi" w:hAnsiTheme="minorHAnsi" w:cs="KFGQPC Uthman Taha Naskh" w:hint="cs"/>
          <w:b/>
          <w:bCs/>
          <w:color w:val="385623"/>
          <w:sz w:val="32"/>
          <w:szCs w:val="32"/>
          <w:rtl/>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 xml:space="preserve">سورة المدثر: </w:t>
      </w:r>
      <w:r w:rsidRPr="00775431">
        <w:rPr>
          <w:rFonts w:asciiTheme="majorBidi" w:hAnsiTheme="majorBidi" w:cstheme="majorBidi"/>
          <w:color w:val="385623" w:themeColor="accent6" w:themeShade="80"/>
          <w:sz w:val="24"/>
          <w:szCs w:val="24"/>
          <w:rtl/>
          <w:lang w:bidi="ar-EG"/>
        </w:rPr>
        <w:t>4</w:t>
      </w:r>
      <w:r w:rsidRPr="00764348">
        <w:rPr>
          <w:rFonts w:ascii="KFGQPC Uthman Taha Naskh" w:cs="KFGQPC Uthman Taha Naskh"/>
          <w:color w:val="385623" w:themeColor="accent6" w:themeShade="80"/>
          <w:sz w:val="24"/>
          <w:szCs w:val="24"/>
          <w:rtl/>
          <w:lang w:bidi="ar-EG"/>
        </w:rPr>
        <w:t>]</w:t>
      </w:r>
    </w:p>
    <w:p w:rsidR="00775431" w:rsidRDefault="00775431" w:rsidP="00775431">
      <w:pPr>
        <w:bidi w:val="0"/>
        <w:spacing w:before="120" w:after="0" w:line="240" w:lineRule="auto"/>
        <w:jc w:val="both"/>
        <w:rPr>
          <w:rFonts w:asciiTheme="majorBidi" w:hAnsiTheme="majorBidi" w:cstheme="majorBidi"/>
          <w:color w:val="385623"/>
          <w:lang w:val="vi-VN"/>
        </w:rPr>
      </w:pPr>
      <w:r w:rsidRPr="00180A8B">
        <w:rPr>
          <w:b/>
          <w:bCs/>
          <w:color w:val="385623"/>
        </w:rPr>
        <w:sym w:font="AGA Arabesque" w:char="007B"/>
      </w:r>
      <w:r>
        <w:rPr>
          <w:rFonts w:asciiTheme="majorBidi" w:hAnsiTheme="majorBidi" w:cstheme="majorBidi"/>
          <w:b/>
          <w:bCs/>
          <w:color w:val="385623"/>
          <w:lang w:val="vi-VN"/>
        </w:rPr>
        <w:t>Và Ngươi (Muhammad) hãy tẩy sạch y phục của Ngươi.</w:t>
      </w:r>
      <w:r w:rsidRPr="006F14C0">
        <w:rPr>
          <w:b/>
          <w:bCs/>
          <w:color w:val="385623"/>
        </w:rPr>
        <w:sym w:font="AGA Arabesque" w:char="007D"/>
      </w:r>
      <w:r>
        <w:rPr>
          <w:rFonts w:asciiTheme="majorBidi" w:hAnsiTheme="majorBidi" w:cstheme="majorBidi"/>
          <w:b/>
          <w:bCs/>
          <w:color w:val="385623"/>
          <w:lang w:val="vi-VN"/>
        </w:rPr>
        <w:t xml:space="preserve"> </w:t>
      </w:r>
      <w:r w:rsidRPr="00775431">
        <w:rPr>
          <w:rFonts w:asciiTheme="majorBidi" w:hAnsiTheme="majorBidi" w:cstheme="majorBidi"/>
          <w:color w:val="385623"/>
          <w:lang w:val="vi-VN"/>
        </w:rPr>
        <w:t>(Chương 74 – Al-Muddaththir, câu 4).</w:t>
      </w:r>
    </w:p>
    <w:p w:rsidR="004E2CE2" w:rsidRDefault="00A65D7C" w:rsidP="004E2CE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72ECB">
        <w:rPr>
          <w:rFonts w:asciiTheme="majorBidi" w:hAnsiTheme="majorBidi" w:cstheme="majorBidi"/>
          <w:lang w:val="vi-VN"/>
        </w:rPr>
        <w:t xml:space="preserve"> </w:t>
      </w:r>
      <w:r w:rsidR="00C72ECB" w:rsidRPr="00095DB6">
        <w:rPr>
          <w:color w:val="205B83"/>
        </w:rPr>
        <w:sym w:font="AGA Arabesque" w:char="0065"/>
      </w:r>
      <w:r>
        <w:rPr>
          <w:rFonts w:asciiTheme="majorBidi" w:hAnsiTheme="majorBidi" w:cstheme="majorBidi"/>
          <w:lang w:val="vi-VN"/>
        </w:rPr>
        <w:t xml:space="preserve"> đã bảo bà Asma’</w:t>
      </w:r>
      <w:r w:rsidR="00C72ECB">
        <w:rPr>
          <w:rFonts w:asciiTheme="majorBidi" w:hAnsiTheme="majorBidi" w:cstheme="majorBidi"/>
          <w:lang w:val="vi-VN"/>
        </w:rPr>
        <w:t xml:space="preserve"> </w:t>
      </w:r>
      <w:r w:rsidR="00C72ECB" w:rsidRPr="00CD34A4">
        <w:rPr>
          <w:rFonts w:ascii="KFGQPC Arabic Symbols 01" w:hAnsi="KFGQPC Arabic Symbols 01" w:cs="Traditional Arabic"/>
          <w:color w:val="205B83"/>
          <w:lang w:val="vi-VN"/>
        </w:rPr>
        <w:t></w:t>
      </w:r>
      <w:r>
        <w:rPr>
          <w:rFonts w:asciiTheme="majorBidi" w:hAnsiTheme="majorBidi" w:cstheme="majorBidi"/>
          <w:lang w:val="vi-VN"/>
        </w:rPr>
        <w:t xml:space="preserve"> giặt áo khi nó bị dính máu kinh nguyệt (</w:t>
      </w:r>
      <w:r w:rsidRPr="00A65D7C">
        <w:rPr>
          <w:rFonts w:asciiTheme="majorBidi" w:hAnsiTheme="majorBidi" w:cstheme="majorBidi"/>
          <w:i/>
          <w:iCs/>
          <w:lang w:val="vi-VN"/>
        </w:rPr>
        <w:t>Albukhari, Muslim</w:t>
      </w:r>
      <w:r>
        <w:rPr>
          <w:rFonts w:asciiTheme="majorBidi" w:hAnsiTheme="majorBidi" w:cstheme="majorBidi"/>
          <w:lang w:val="vi-VN"/>
        </w:rPr>
        <w:t>).</w:t>
      </w:r>
    </w:p>
    <w:p w:rsidR="00B710A9" w:rsidRDefault="00C27801" w:rsidP="00B710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việc tẩy sạch thân thể thì có những Hadith nói về các</w:t>
      </w:r>
      <w:r w:rsidR="0056365F">
        <w:rPr>
          <w:rFonts w:asciiTheme="majorBidi" w:hAnsiTheme="majorBidi" w:cstheme="majorBidi"/>
          <w:lang w:val="vi-VN"/>
        </w:rPr>
        <w:t>h rửa bằng nước hoặc lau chùi.</w:t>
      </w:r>
    </w:p>
    <w:p w:rsidR="0056365F" w:rsidRDefault="0056365F" w:rsidP="0056365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cách tẩy sạch nơi chốn thì Hadith do Anas bin Malik</w:t>
      </w:r>
      <w:r w:rsidR="00D015F7">
        <w:rPr>
          <w:rFonts w:asciiTheme="majorBidi" w:hAnsiTheme="majorBidi" w:cstheme="majorBidi"/>
          <w:lang w:val="vi-VN"/>
        </w:rPr>
        <w:t xml:space="preserve"> </w:t>
      </w:r>
      <w:r w:rsidR="00D015F7" w:rsidRPr="00A00201">
        <w:rPr>
          <w:color w:val="205B83"/>
        </w:rPr>
        <w:sym w:font="AGA Arabesque" w:char="0074"/>
      </w:r>
      <w:r>
        <w:rPr>
          <w:rFonts w:asciiTheme="majorBidi" w:hAnsiTheme="majorBidi" w:cstheme="majorBidi"/>
          <w:lang w:val="vi-VN"/>
        </w:rPr>
        <w:t xml:space="preserve"> thuật lại, trong đó nói rằng Thiên sứ của Allah</w:t>
      </w:r>
      <w:r w:rsidR="00D015F7">
        <w:rPr>
          <w:rFonts w:asciiTheme="majorBidi" w:hAnsiTheme="majorBidi" w:cstheme="majorBidi"/>
          <w:lang w:val="vi-VN"/>
        </w:rPr>
        <w:t xml:space="preserve"> </w:t>
      </w:r>
      <w:r w:rsidR="00D015F7" w:rsidRPr="00095DB6">
        <w:rPr>
          <w:color w:val="205B83"/>
        </w:rPr>
        <w:sym w:font="AGA Arabesque" w:char="0065"/>
      </w:r>
      <w:r>
        <w:rPr>
          <w:rFonts w:asciiTheme="majorBidi" w:hAnsiTheme="majorBidi" w:cstheme="majorBidi"/>
          <w:lang w:val="vi-VN"/>
        </w:rPr>
        <w:t xml:space="preserve"> đã giội một thùng nước lên chỗ mà người đàn ông sa mạc đã tiểu. (</w:t>
      </w:r>
      <w:r w:rsidRPr="0056365F">
        <w:rPr>
          <w:rFonts w:asciiTheme="majorBidi" w:hAnsiTheme="majorBidi" w:cstheme="majorBidi"/>
          <w:i/>
          <w:iCs/>
          <w:lang w:val="vi-VN"/>
        </w:rPr>
        <w:t>Albukhari, Muslim</w:t>
      </w:r>
      <w:r>
        <w:rPr>
          <w:rFonts w:asciiTheme="majorBidi" w:hAnsiTheme="majorBidi" w:cstheme="majorBidi"/>
          <w:lang w:val="vi-VN"/>
        </w:rPr>
        <w:t>).</w:t>
      </w:r>
    </w:p>
    <w:p w:rsidR="0056365F" w:rsidRPr="00436F41" w:rsidRDefault="005353AC" w:rsidP="0056365F">
      <w:pPr>
        <w:bidi w:val="0"/>
        <w:spacing w:before="120" w:after="0" w:line="240" w:lineRule="auto"/>
        <w:ind w:firstLine="720"/>
        <w:jc w:val="both"/>
        <w:rPr>
          <w:rFonts w:asciiTheme="majorBidi" w:hAnsiTheme="majorBidi" w:cstheme="majorBidi"/>
          <w:b/>
          <w:bCs/>
          <w:lang w:val="vi-VN"/>
        </w:rPr>
      </w:pPr>
      <w:r w:rsidRPr="00436F41">
        <w:rPr>
          <w:rFonts w:asciiTheme="majorBidi" w:hAnsiTheme="majorBidi" w:cstheme="majorBidi"/>
          <w:b/>
          <w:bCs/>
          <w:lang w:val="vi-VN"/>
        </w:rPr>
        <w:t>Việc tẩy xóa Najis</w:t>
      </w:r>
      <w:r w:rsidR="00436F41" w:rsidRPr="00436F41">
        <w:rPr>
          <w:rFonts w:asciiTheme="majorBidi" w:hAnsiTheme="majorBidi" w:cstheme="majorBidi"/>
          <w:b/>
          <w:bCs/>
          <w:lang w:val="vi-VN"/>
        </w:rPr>
        <w:t xml:space="preserve"> không nằ</w:t>
      </w:r>
      <w:r w:rsidR="001E460E">
        <w:rPr>
          <w:rFonts w:asciiTheme="majorBidi" w:hAnsiTheme="majorBidi" w:cstheme="majorBidi"/>
          <w:b/>
          <w:bCs/>
          <w:lang w:val="vi-VN"/>
        </w:rPr>
        <w:t>m ngoài hai trường hợp</w:t>
      </w:r>
      <w:r w:rsidR="00436F41" w:rsidRPr="00436F41">
        <w:rPr>
          <w:rFonts w:asciiTheme="majorBidi" w:hAnsiTheme="majorBidi" w:cstheme="majorBidi"/>
          <w:b/>
          <w:bCs/>
          <w:lang w:val="vi-VN"/>
        </w:rPr>
        <w:t>:</w:t>
      </w:r>
    </w:p>
    <w:p w:rsidR="00436F41" w:rsidRDefault="001E460E" w:rsidP="009E50E6">
      <w:pPr>
        <w:bidi w:val="0"/>
        <w:spacing w:before="120" w:after="0" w:line="240" w:lineRule="auto"/>
        <w:ind w:firstLine="720"/>
        <w:jc w:val="both"/>
        <w:rPr>
          <w:rFonts w:asciiTheme="majorBidi" w:hAnsiTheme="majorBidi" w:cstheme="majorBidi"/>
          <w:lang w:val="vi-VN"/>
        </w:rPr>
      </w:pPr>
      <w:r w:rsidRPr="003C0DA0">
        <w:rPr>
          <w:rFonts w:asciiTheme="majorBidi" w:hAnsiTheme="majorBidi" w:cstheme="majorBidi"/>
          <w:b/>
          <w:bCs/>
          <w:lang w:val="vi-VN"/>
        </w:rPr>
        <w:t>Thứ nhất:</w:t>
      </w:r>
      <w:r>
        <w:rPr>
          <w:rFonts w:asciiTheme="majorBidi" w:hAnsiTheme="majorBidi" w:cstheme="majorBidi"/>
          <w:lang w:val="vi-VN"/>
        </w:rPr>
        <w:t xml:space="preserve"> Najis trên mặt đất hoặc</w:t>
      </w:r>
      <w:r w:rsidR="009E50E6">
        <w:rPr>
          <w:rFonts w:asciiTheme="majorBidi" w:hAnsiTheme="majorBidi" w:cstheme="majorBidi"/>
          <w:lang w:val="vi-VN"/>
        </w:rPr>
        <w:t xml:space="preserve"> những gì nằm tr</w:t>
      </w:r>
      <w:r w:rsidR="00BE0172">
        <w:rPr>
          <w:rFonts w:asciiTheme="majorBidi" w:hAnsiTheme="majorBidi" w:cstheme="majorBidi"/>
          <w:lang w:val="vi-VN"/>
        </w:rPr>
        <w:t>ự</w:t>
      </w:r>
      <w:r w:rsidR="009E50E6">
        <w:rPr>
          <w:rFonts w:asciiTheme="majorBidi" w:hAnsiTheme="majorBidi" w:cstheme="majorBidi"/>
          <w:lang w:val="vi-VN"/>
        </w:rPr>
        <w:t>c tiếp trên nền đất như</w:t>
      </w:r>
      <w:r>
        <w:rPr>
          <w:rFonts w:asciiTheme="majorBidi" w:hAnsiTheme="majorBidi" w:cstheme="majorBidi"/>
          <w:lang w:val="vi-VN"/>
        </w:rPr>
        <w:t xml:space="preserve"> các bức tường hoặc các tảng đá thì chỉ cần tẩy sạch nó bằng một lần rửa để xóa đi dấu vết của Najis, có nghĩa là chỉ giội nước một lần </w:t>
      </w:r>
      <w:r w:rsidR="008A2F83">
        <w:rPr>
          <w:rFonts w:asciiTheme="majorBidi" w:hAnsiTheme="majorBidi" w:cstheme="majorBidi"/>
          <w:lang w:val="vi-VN"/>
        </w:rPr>
        <w:t>lên</w:t>
      </w:r>
      <w:r>
        <w:rPr>
          <w:rFonts w:asciiTheme="majorBidi" w:hAnsiTheme="majorBidi" w:cstheme="majorBidi"/>
          <w:lang w:val="vi-VN"/>
        </w:rPr>
        <w:t xml:space="preserve"> chỗ Najis</w:t>
      </w:r>
      <w:r w:rsidR="008A2F83">
        <w:rPr>
          <w:rFonts w:asciiTheme="majorBidi" w:hAnsiTheme="majorBidi" w:cstheme="majorBidi"/>
          <w:lang w:val="vi-VN"/>
        </w:rPr>
        <w:t xml:space="preserve"> là được bởi Thiên sứ của Allah</w:t>
      </w:r>
      <w:r w:rsidR="00FD09CE">
        <w:rPr>
          <w:rFonts w:asciiTheme="majorBidi" w:hAnsiTheme="majorBidi" w:cstheme="majorBidi"/>
          <w:lang w:val="vi-VN"/>
        </w:rPr>
        <w:t xml:space="preserve"> </w:t>
      </w:r>
      <w:r w:rsidR="00FD09CE" w:rsidRPr="00095DB6">
        <w:rPr>
          <w:color w:val="205B83"/>
        </w:rPr>
        <w:sym w:font="AGA Arabesque" w:char="0065"/>
      </w:r>
      <w:r w:rsidR="008A2F83">
        <w:rPr>
          <w:rFonts w:asciiTheme="majorBidi" w:hAnsiTheme="majorBidi" w:cstheme="majorBidi"/>
          <w:lang w:val="vi-VN"/>
        </w:rPr>
        <w:t xml:space="preserve"> đã bảo giội một thùng </w:t>
      </w:r>
      <w:r w:rsidR="008A2F83">
        <w:rPr>
          <w:rFonts w:asciiTheme="majorBidi" w:hAnsiTheme="majorBidi" w:cstheme="majorBidi"/>
          <w:lang w:val="vi-VN"/>
        </w:rPr>
        <w:lastRenderedPageBreak/>
        <w:t>nước lên chỗ nước tiểu của người đàn ông sa mạc khi ông ta “đi” trong Masjid.</w:t>
      </w:r>
    </w:p>
    <w:p w:rsidR="008A2F83" w:rsidRDefault="003C0DA0" w:rsidP="008A2F83">
      <w:pPr>
        <w:bidi w:val="0"/>
        <w:spacing w:before="120" w:after="0" w:line="240" w:lineRule="auto"/>
        <w:ind w:firstLine="720"/>
        <w:jc w:val="both"/>
        <w:rPr>
          <w:rFonts w:asciiTheme="majorBidi" w:hAnsiTheme="majorBidi" w:cstheme="majorBidi"/>
          <w:lang w:val="vi-VN"/>
        </w:rPr>
      </w:pPr>
      <w:r w:rsidRPr="00070DAD">
        <w:rPr>
          <w:rFonts w:asciiTheme="majorBidi" w:hAnsiTheme="majorBidi" w:cstheme="majorBidi"/>
          <w:b/>
          <w:bCs/>
          <w:lang w:val="vi-VN"/>
        </w:rPr>
        <w:t>Thứ</w:t>
      </w:r>
      <w:r w:rsidR="009E50E6" w:rsidRPr="00070DAD">
        <w:rPr>
          <w:rFonts w:asciiTheme="majorBidi" w:hAnsiTheme="majorBidi" w:cstheme="majorBidi"/>
          <w:b/>
          <w:bCs/>
          <w:lang w:val="vi-VN"/>
        </w:rPr>
        <w:t xml:space="preserve"> hai:</w:t>
      </w:r>
      <w:r w:rsidR="009E50E6">
        <w:rPr>
          <w:rFonts w:asciiTheme="majorBidi" w:hAnsiTheme="majorBidi" w:cstheme="majorBidi"/>
          <w:lang w:val="vi-VN"/>
        </w:rPr>
        <w:t xml:space="preserve"> Najis không phải trên nền đất hay những gì nằm tr</w:t>
      </w:r>
      <w:r w:rsidR="00EA3BBC">
        <w:rPr>
          <w:rFonts w:asciiTheme="majorBidi" w:hAnsiTheme="majorBidi" w:cstheme="majorBidi"/>
          <w:lang w:val="vi-VN"/>
        </w:rPr>
        <w:t>ự</w:t>
      </w:r>
      <w:r w:rsidR="009E50E6">
        <w:rPr>
          <w:rFonts w:asciiTheme="majorBidi" w:hAnsiTheme="majorBidi" w:cstheme="majorBidi"/>
          <w:lang w:val="vi-VN"/>
        </w:rPr>
        <w:t>c tiếp trên nền đất</w:t>
      </w:r>
      <w:r w:rsidR="00042C74">
        <w:rPr>
          <w:rFonts w:asciiTheme="majorBidi" w:hAnsiTheme="majorBidi" w:cstheme="majorBidi"/>
          <w:lang w:val="vi-VN"/>
        </w:rPr>
        <w:t xml:space="preserve"> </w:t>
      </w:r>
      <w:r w:rsidR="00D77952">
        <w:rPr>
          <w:rFonts w:asciiTheme="majorBidi" w:hAnsiTheme="majorBidi" w:cstheme="majorBidi"/>
          <w:lang w:val="vi-VN"/>
        </w:rPr>
        <w:t>thì có nhiều loại.</w:t>
      </w:r>
    </w:p>
    <w:p w:rsidR="00D77952" w:rsidRDefault="00D77952" w:rsidP="002A223D">
      <w:pPr>
        <w:pStyle w:val="ListParagraph"/>
        <w:numPr>
          <w:ilvl w:val="0"/>
          <w:numId w:val="19"/>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Loại thứ nhất: </w:t>
      </w:r>
      <w:r w:rsidR="001E6DC5">
        <w:rPr>
          <w:rFonts w:asciiTheme="majorBidi" w:hAnsiTheme="majorBidi" w:cstheme="majorBidi"/>
          <w:lang w:val="vi-VN"/>
        </w:rPr>
        <w:t xml:space="preserve">Najis ở mức độ </w:t>
      </w:r>
      <w:r w:rsidR="00C52B4B">
        <w:rPr>
          <w:rFonts w:asciiTheme="majorBidi" w:hAnsiTheme="majorBidi" w:cstheme="majorBidi"/>
          <w:lang w:val="vi-VN"/>
        </w:rPr>
        <w:t>nặng</w:t>
      </w:r>
      <w:r w:rsidR="001E6DC5">
        <w:rPr>
          <w:rFonts w:asciiTheme="majorBidi" w:hAnsiTheme="majorBidi" w:cstheme="majorBidi"/>
          <w:lang w:val="vi-VN"/>
        </w:rPr>
        <w:t xml:space="preserve"> như Najis của chó; phải tẩy sạch nó với bảy lần rửa với nước, trong đó rửa một lần với đất. Thiên sứ của Allah</w:t>
      </w:r>
      <w:r w:rsidR="00FF5BE0">
        <w:rPr>
          <w:rFonts w:asciiTheme="majorBidi" w:hAnsiTheme="majorBidi" w:cstheme="majorBidi"/>
          <w:lang w:val="vi-VN"/>
        </w:rPr>
        <w:t xml:space="preserve"> </w:t>
      </w:r>
      <w:r w:rsidR="00FF5BE0" w:rsidRPr="00095DB6">
        <w:rPr>
          <w:color w:val="205B83"/>
        </w:rPr>
        <w:sym w:font="AGA Arabesque" w:char="0065"/>
      </w:r>
      <w:r w:rsidR="001E6DC5">
        <w:rPr>
          <w:rFonts w:asciiTheme="majorBidi" w:hAnsiTheme="majorBidi" w:cstheme="majorBidi"/>
          <w:lang w:val="vi-VN"/>
        </w:rPr>
        <w:t xml:space="preserve"> nói:</w:t>
      </w:r>
    </w:p>
    <w:p w:rsidR="001E6DC5" w:rsidRDefault="001F0D40" w:rsidP="001F0D40">
      <w:pPr>
        <w:spacing w:before="120" w:after="0" w:line="240" w:lineRule="auto"/>
        <w:ind w:right="720"/>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1F0D40">
        <w:rPr>
          <w:rFonts w:ascii="Traditional Arabic" w:cs="KFGQPC Uthman Taha Naskh" w:hint="cs"/>
          <w:b/>
          <w:bCs/>
          <w:color w:val="1F3864" w:themeColor="accent5" w:themeShade="80"/>
          <w:sz w:val="32"/>
          <w:szCs w:val="32"/>
          <w:rtl/>
        </w:rPr>
        <w:t>إِذَا</w:t>
      </w:r>
      <w:r w:rsidRPr="001F0D40">
        <w:rPr>
          <w:rFonts w:ascii="Traditional Arabic" w:cs="KFGQPC Uthman Taha Naskh"/>
          <w:b/>
          <w:bCs/>
          <w:color w:val="1F3864" w:themeColor="accent5" w:themeShade="80"/>
          <w:sz w:val="32"/>
          <w:szCs w:val="32"/>
          <w:rtl/>
        </w:rPr>
        <w:t xml:space="preserve"> </w:t>
      </w:r>
      <w:r w:rsidRPr="001F0D40">
        <w:rPr>
          <w:rFonts w:ascii="Traditional Arabic" w:cs="KFGQPC Uthman Taha Naskh" w:hint="cs"/>
          <w:b/>
          <w:bCs/>
          <w:color w:val="1F3864" w:themeColor="accent5" w:themeShade="80"/>
          <w:sz w:val="32"/>
          <w:szCs w:val="32"/>
          <w:rtl/>
        </w:rPr>
        <w:t>وَلَغَ</w:t>
      </w:r>
      <w:r w:rsidRPr="001F0D40">
        <w:rPr>
          <w:rFonts w:ascii="Traditional Arabic" w:cs="KFGQPC Uthman Taha Naskh"/>
          <w:b/>
          <w:bCs/>
          <w:color w:val="1F3864" w:themeColor="accent5" w:themeShade="80"/>
          <w:sz w:val="32"/>
          <w:szCs w:val="32"/>
          <w:rtl/>
        </w:rPr>
        <w:t xml:space="preserve"> </w:t>
      </w:r>
      <w:r w:rsidRPr="001F0D40">
        <w:rPr>
          <w:rFonts w:ascii="Traditional Arabic" w:cs="KFGQPC Uthman Taha Naskh" w:hint="cs"/>
          <w:b/>
          <w:bCs/>
          <w:color w:val="1F3864" w:themeColor="accent5" w:themeShade="80"/>
          <w:sz w:val="32"/>
          <w:szCs w:val="32"/>
          <w:rtl/>
        </w:rPr>
        <w:t>الْكَلْبُ</w:t>
      </w:r>
      <w:r w:rsidRPr="001F0D40">
        <w:rPr>
          <w:rFonts w:ascii="Traditional Arabic" w:cs="KFGQPC Uthman Taha Naskh"/>
          <w:b/>
          <w:bCs/>
          <w:color w:val="1F3864" w:themeColor="accent5" w:themeShade="80"/>
          <w:sz w:val="32"/>
          <w:szCs w:val="32"/>
          <w:rtl/>
        </w:rPr>
        <w:t xml:space="preserve"> </w:t>
      </w:r>
      <w:r w:rsidRPr="001F0D40">
        <w:rPr>
          <w:rFonts w:ascii="Traditional Arabic" w:cs="KFGQPC Uthman Taha Naskh" w:hint="cs"/>
          <w:b/>
          <w:bCs/>
          <w:color w:val="1F3864" w:themeColor="accent5" w:themeShade="80"/>
          <w:sz w:val="32"/>
          <w:szCs w:val="32"/>
          <w:rtl/>
        </w:rPr>
        <w:t>فِى</w:t>
      </w:r>
      <w:r w:rsidRPr="001F0D40">
        <w:rPr>
          <w:rFonts w:ascii="Traditional Arabic" w:cs="KFGQPC Uthman Taha Naskh"/>
          <w:b/>
          <w:bCs/>
          <w:color w:val="1F3864" w:themeColor="accent5" w:themeShade="80"/>
          <w:sz w:val="32"/>
          <w:szCs w:val="32"/>
          <w:rtl/>
        </w:rPr>
        <w:t xml:space="preserve"> </w:t>
      </w:r>
      <w:r w:rsidRPr="001F0D40">
        <w:rPr>
          <w:rFonts w:ascii="Traditional Arabic" w:cs="KFGQPC Uthman Taha Naskh" w:hint="cs"/>
          <w:b/>
          <w:bCs/>
          <w:color w:val="1F3864" w:themeColor="accent5" w:themeShade="80"/>
          <w:sz w:val="32"/>
          <w:szCs w:val="32"/>
          <w:rtl/>
        </w:rPr>
        <w:t>إِنَاءِ</w:t>
      </w:r>
      <w:r w:rsidRPr="001F0D40">
        <w:rPr>
          <w:rFonts w:ascii="Traditional Arabic" w:cs="KFGQPC Uthman Taha Naskh"/>
          <w:b/>
          <w:bCs/>
          <w:color w:val="1F3864" w:themeColor="accent5" w:themeShade="80"/>
          <w:sz w:val="32"/>
          <w:szCs w:val="32"/>
          <w:rtl/>
        </w:rPr>
        <w:t xml:space="preserve"> </w:t>
      </w:r>
      <w:r w:rsidRPr="001F0D40">
        <w:rPr>
          <w:rFonts w:ascii="Traditional Arabic" w:cs="KFGQPC Uthman Taha Naskh" w:hint="cs"/>
          <w:b/>
          <w:bCs/>
          <w:color w:val="1F3864" w:themeColor="accent5" w:themeShade="80"/>
          <w:sz w:val="32"/>
          <w:szCs w:val="32"/>
          <w:rtl/>
        </w:rPr>
        <w:t>أَحَدِكُمْ</w:t>
      </w:r>
      <w:r w:rsidRPr="001F0D4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فَلْيَغْسِلْهُ سَبْعاً أُوْلَاهُنَّ بِالتُّرَابِ</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1F0D40">
        <w:rPr>
          <w:rFonts w:ascii="KFGQPC Uthman Taha Naskh" w:hAnsi="KFGQPC Uthman Taha Naskh" w:cs="KFGQPC Uthman Taha Naskh" w:hint="cs"/>
          <w:color w:val="1F3864" w:themeColor="accent5" w:themeShade="80"/>
          <w:rtl/>
        </w:rPr>
        <w:t>رواه مسلم وغيره.</w:t>
      </w:r>
    </w:p>
    <w:p w:rsidR="001F0D40" w:rsidRPr="001F0D40" w:rsidRDefault="001F0D40" w:rsidP="005E4484">
      <w:pPr>
        <w:bidi w:val="0"/>
        <w:spacing w:before="120" w:after="0" w:line="240" w:lineRule="auto"/>
        <w:ind w:left="720" w:right="26"/>
        <w:jc w:val="both"/>
        <w:rPr>
          <w:rFonts w:asciiTheme="majorBidi" w:hAnsiTheme="majorBidi" w:cstheme="majorBidi"/>
          <w:b/>
          <w:bCs/>
          <w:color w:val="1F3864" w:themeColor="accent5" w:themeShade="80"/>
          <w:lang w:val="vi-VN"/>
        </w:rPr>
      </w:pPr>
      <w:r w:rsidRPr="001F0D40">
        <w:rPr>
          <w:rFonts w:asciiTheme="majorBidi" w:hAnsiTheme="majorBidi" w:cstheme="majorBidi"/>
          <w:b/>
          <w:bCs/>
          <w:color w:val="1F3864" w:themeColor="accent5" w:themeShade="80"/>
          <w:lang w:val="vi-VN"/>
        </w:rPr>
        <w:t>“</w:t>
      </w:r>
      <w:r w:rsidR="005E4484">
        <w:rPr>
          <w:rFonts w:asciiTheme="majorBidi" w:hAnsiTheme="majorBidi" w:cstheme="majorBidi"/>
          <w:b/>
          <w:bCs/>
          <w:color w:val="1F3864" w:themeColor="accent5" w:themeShade="80"/>
          <w:lang w:val="vi-VN"/>
        </w:rPr>
        <w:t>Khi con chó liếm vào vật dụng (thức ăn, đồ uống) của ai đó trong các ngươi thì y hãy rửa nó bảy lần, một lần với đất.</w:t>
      </w:r>
      <w:r w:rsidRPr="001F0D40">
        <w:rPr>
          <w:rFonts w:asciiTheme="majorBidi" w:hAnsiTheme="majorBidi" w:cstheme="majorBidi"/>
          <w:b/>
          <w:bCs/>
          <w:color w:val="1F3864" w:themeColor="accent5" w:themeShade="80"/>
          <w:lang w:val="vi-VN"/>
        </w:rPr>
        <w:t>”</w:t>
      </w:r>
      <w:r w:rsidR="005E4484">
        <w:rPr>
          <w:rFonts w:asciiTheme="majorBidi" w:hAnsiTheme="majorBidi" w:cstheme="majorBidi"/>
          <w:b/>
          <w:bCs/>
          <w:color w:val="1F3864" w:themeColor="accent5" w:themeShade="80"/>
          <w:lang w:val="vi-VN"/>
        </w:rPr>
        <w:t xml:space="preserve"> </w:t>
      </w:r>
      <w:r w:rsidR="005E4484" w:rsidRPr="005E4484">
        <w:rPr>
          <w:rFonts w:asciiTheme="majorBidi" w:hAnsiTheme="majorBidi" w:cstheme="majorBidi"/>
          <w:color w:val="1F3864" w:themeColor="accent5" w:themeShade="80"/>
          <w:lang w:val="vi-VN"/>
        </w:rPr>
        <w:t>(</w:t>
      </w:r>
      <w:r w:rsidR="005E4484" w:rsidRPr="005E4484">
        <w:rPr>
          <w:rFonts w:asciiTheme="majorBidi" w:hAnsiTheme="majorBidi" w:cstheme="majorBidi"/>
          <w:i/>
          <w:iCs/>
          <w:color w:val="1F3864" w:themeColor="accent5" w:themeShade="80"/>
          <w:lang w:val="vi-VN"/>
        </w:rPr>
        <w:t>Muslim và những người khác ghi lại</w:t>
      </w:r>
      <w:r w:rsidR="005E4484" w:rsidRPr="005E4484">
        <w:rPr>
          <w:rFonts w:asciiTheme="majorBidi" w:hAnsiTheme="majorBidi" w:cstheme="majorBidi"/>
          <w:color w:val="1F3864" w:themeColor="accent5" w:themeShade="80"/>
          <w:lang w:val="vi-VN"/>
        </w:rPr>
        <w:t>).</w:t>
      </w:r>
    </w:p>
    <w:p w:rsidR="001E6DC5" w:rsidRDefault="00462BA9" w:rsidP="005F1474">
      <w:pPr>
        <w:pStyle w:val="ListParagraph"/>
        <w:numPr>
          <w:ilvl w:val="0"/>
          <w:numId w:val="19"/>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Loại thứ hai: </w:t>
      </w:r>
      <w:r w:rsidR="00B62936">
        <w:rPr>
          <w:rFonts w:asciiTheme="majorBidi" w:hAnsiTheme="majorBidi" w:cstheme="majorBidi"/>
          <w:lang w:val="vi-VN"/>
        </w:rPr>
        <w:t>Najis ở mức độ nhẹ như nước tiểu của bé trai chưa ăn dặm, tinh dịch Mazdi (dịch nhờn trong suốt tiết ra ở đầu dương vật khi có sự hưng phấn).</w:t>
      </w:r>
    </w:p>
    <w:p w:rsidR="00B62936" w:rsidRDefault="00C46CAB" w:rsidP="00660E55">
      <w:p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Loại Najis này chỉ cần rưới nước lên là được; cơ sở cho điều này là Hadith do bà Ummu Qais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w:t>
      </w:r>
      <w:r w:rsidR="00660E55">
        <w:rPr>
          <w:rFonts w:asciiTheme="majorBidi" w:hAnsiTheme="majorBidi" w:cstheme="majorBidi"/>
          <w:lang w:val="vi-VN"/>
        </w:rPr>
        <w:t>rằng bà đã bế đứa con trai chưa ăn dặm của bà đến cho Thiên sứ</w:t>
      </w:r>
      <w:r w:rsidR="004B5D5B">
        <w:rPr>
          <w:rFonts w:asciiTheme="majorBidi" w:hAnsiTheme="majorBidi" w:cstheme="majorBidi"/>
          <w:lang w:val="vi-VN"/>
        </w:rPr>
        <w:t xml:space="preserve"> </w:t>
      </w:r>
      <w:r w:rsidR="004B5D5B" w:rsidRPr="00095DB6">
        <w:rPr>
          <w:color w:val="205B83"/>
        </w:rPr>
        <w:sym w:font="AGA Arabesque" w:char="0065"/>
      </w:r>
      <w:r w:rsidR="00660E55">
        <w:rPr>
          <w:rFonts w:asciiTheme="majorBidi" w:hAnsiTheme="majorBidi" w:cstheme="majorBidi"/>
          <w:lang w:val="vi-VN"/>
        </w:rPr>
        <w:t>, Người đã bế đứa bé đặt trong lòng của Người, đứa bé đã tè lên áo của Người, thế là Người cho gọi nước đến và Người dùng tay rưới nước lên chỗ mà đứa bé đã tè lên và không giặt. (</w:t>
      </w:r>
      <w:r w:rsidR="00660E55" w:rsidRPr="00660E55">
        <w:rPr>
          <w:rFonts w:asciiTheme="majorBidi" w:hAnsiTheme="majorBidi" w:cstheme="majorBidi"/>
          <w:i/>
          <w:iCs/>
          <w:lang w:val="vi-VN"/>
        </w:rPr>
        <w:t>Hadith do Albukhari và Muslim ghi lại</w:t>
      </w:r>
      <w:r w:rsidR="00660E55">
        <w:rPr>
          <w:rFonts w:asciiTheme="majorBidi" w:hAnsiTheme="majorBidi" w:cstheme="majorBidi"/>
          <w:lang w:val="vi-VN"/>
        </w:rPr>
        <w:t>).</w:t>
      </w:r>
    </w:p>
    <w:p w:rsidR="006C5B6B" w:rsidRPr="00B62936" w:rsidRDefault="006C5B6B" w:rsidP="006C5B6B">
      <w:p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lastRenderedPageBreak/>
        <w:t>Và nếu đứa bé trai đã ăn dặm thì nước tiểu của nó như nước tiểu của người lớn; tương tự, nước tiểu của bé gái dù chưa ăn dặm hay đã ăn dặm đều giống nước tiểu của người lớn.</w:t>
      </w:r>
    </w:p>
    <w:p w:rsidR="00B62936" w:rsidRDefault="002C498F" w:rsidP="005F1474">
      <w:pPr>
        <w:pStyle w:val="ListParagraph"/>
        <w:numPr>
          <w:ilvl w:val="0"/>
          <w:numId w:val="19"/>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Loại thứ ba: </w:t>
      </w:r>
      <w:r w:rsidR="00566DFA">
        <w:rPr>
          <w:rFonts w:asciiTheme="majorBidi" w:hAnsiTheme="majorBidi" w:cstheme="majorBidi"/>
          <w:lang w:val="vi-VN"/>
        </w:rPr>
        <w:t>Najis ở mức trung, đó là những thứ Najis không nằm trong hai loại Najis vừa nêu trên. Các loại Najis này là nước tiểu của nam giới và nữ giới, máu xuất ra ngoài cơ thể, ... cách tẩy rửa là giặt hoặc rửa cho đến khi cảm thấy nó đã sạ</w:t>
      </w:r>
      <w:r w:rsidR="00BC4E29">
        <w:rPr>
          <w:rFonts w:asciiTheme="majorBidi" w:hAnsiTheme="majorBidi" w:cstheme="majorBidi"/>
          <w:lang w:val="vi-VN"/>
        </w:rPr>
        <w:t>ch hết Najis.</w:t>
      </w:r>
    </w:p>
    <w:p w:rsidR="00BC4E29" w:rsidRDefault="00F06156" w:rsidP="00F06156">
      <w:pPr>
        <w:bidi w:val="0"/>
        <w:spacing w:before="120" w:after="0" w:line="240" w:lineRule="auto"/>
        <w:ind w:firstLine="720"/>
        <w:jc w:val="both"/>
        <w:rPr>
          <w:rFonts w:asciiTheme="majorBidi" w:hAnsiTheme="majorBidi" w:cstheme="majorBidi"/>
          <w:lang w:val="vi-VN"/>
        </w:rPr>
      </w:pPr>
      <w:r w:rsidRPr="007A53DB">
        <w:rPr>
          <w:rFonts w:asciiTheme="majorBidi" w:hAnsiTheme="majorBidi" w:cstheme="majorBidi"/>
          <w:color w:val="C45911" w:themeColor="accent2" w:themeShade="BF"/>
          <w:lang w:val="vi-VN"/>
        </w:rPr>
        <w:t xml:space="preserve">* </w:t>
      </w:r>
      <w:r w:rsidRPr="00302DAB">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027149">
        <w:rPr>
          <w:rFonts w:asciiTheme="majorBidi" w:hAnsiTheme="majorBidi" w:cstheme="majorBidi"/>
          <w:lang w:val="vi-VN"/>
        </w:rPr>
        <w:t>Những loài động vật được phép ăn thịt của chúng, phân và nước tiểu của chúng đều Tahir (không Najis) chẳng hạn như lạc đà, bò, cừu dê, .. bởi Thiên sứ của Allah</w:t>
      </w:r>
      <w:r w:rsidR="00540BAA">
        <w:rPr>
          <w:rFonts w:asciiTheme="majorBidi" w:hAnsiTheme="majorBidi" w:cstheme="majorBidi"/>
          <w:lang w:val="vi-VN"/>
        </w:rPr>
        <w:t xml:space="preserve"> </w:t>
      </w:r>
      <w:r w:rsidR="00540BAA" w:rsidRPr="00095DB6">
        <w:rPr>
          <w:color w:val="205B83"/>
        </w:rPr>
        <w:sym w:font="AGA Arabesque" w:char="0065"/>
      </w:r>
      <w:r w:rsidR="00027149">
        <w:rPr>
          <w:rFonts w:asciiTheme="majorBidi" w:hAnsiTheme="majorBidi" w:cstheme="majorBidi"/>
          <w:lang w:val="vi-VN"/>
        </w:rPr>
        <w:t xml:space="preserve"> đã</w:t>
      </w:r>
      <w:r w:rsidR="00443CFB">
        <w:rPr>
          <w:rFonts w:asciiTheme="majorBidi" w:hAnsiTheme="majorBidi" w:cstheme="majorBidi"/>
          <w:lang w:val="vi-VN"/>
        </w:rPr>
        <w:t xml:space="preserve"> ra lệnh mang lạc đà lên làm Sadaqah khi một nhóm người đến từ Ukl gia nhập Islam và họ đã uống nước tiểu và sữa của nó (lạc đà). (</w:t>
      </w:r>
      <w:r w:rsidR="00443CFB" w:rsidRPr="00443CFB">
        <w:rPr>
          <w:rFonts w:asciiTheme="majorBidi" w:hAnsiTheme="majorBidi" w:cstheme="majorBidi"/>
          <w:i/>
          <w:iCs/>
          <w:lang w:val="vi-VN"/>
        </w:rPr>
        <w:t>Albukhari, Muslim</w:t>
      </w:r>
      <w:r w:rsidR="00443CFB">
        <w:rPr>
          <w:rFonts w:asciiTheme="majorBidi" w:hAnsiTheme="majorBidi" w:cstheme="majorBidi"/>
          <w:lang w:val="vi-VN"/>
        </w:rPr>
        <w:t>).</w:t>
      </w:r>
    </w:p>
    <w:p w:rsidR="00443CFB" w:rsidRDefault="009B25B4" w:rsidP="00443CF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A00201">
        <w:rPr>
          <w:color w:val="205B83"/>
        </w:rPr>
        <w:sym w:font="AGA Arabesque" w:char="0074"/>
      </w:r>
      <w:r>
        <w:rPr>
          <w:rFonts w:asciiTheme="majorBidi" w:hAnsiTheme="majorBidi" w:cstheme="majorBidi"/>
          <w:lang w:val="vi-VN"/>
        </w:rPr>
        <w:t xml:space="preserve"> thuật lại rằng Thiên sứ của Allah </w:t>
      </w:r>
      <w:r w:rsidRPr="00095DB6">
        <w:rPr>
          <w:color w:val="205B83"/>
        </w:rPr>
        <w:sym w:font="AGA Arabesque" w:char="0065"/>
      </w:r>
      <w:r>
        <w:rPr>
          <w:rFonts w:asciiTheme="majorBidi" w:hAnsiTheme="majorBidi" w:cstheme="majorBidi"/>
          <w:lang w:val="vi-VN"/>
        </w:rPr>
        <w:t xml:space="preserve"> nói:</w:t>
      </w:r>
    </w:p>
    <w:p w:rsidR="009B25B4" w:rsidRDefault="003408D9" w:rsidP="003408D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408D9">
        <w:rPr>
          <w:rFonts w:ascii="Traditional Arabic" w:cs="KFGQPC Uthman Taha Naskh" w:hint="cs"/>
          <w:b/>
          <w:bCs/>
          <w:color w:val="1F3864" w:themeColor="accent5" w:themeShade="80"/>
          <w:sz w:val="32"/>
          <w:szCs w:val="32"/>
          <w:rtl/>
        </w:rPr>
        <w:t>صَلُّوا</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فِى</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مَرَابِضِ</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الْغَنَمِ</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وَلاَ</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تُصَلُّوا</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فِى</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أَعْطَانِ</w:t>
      </w:r>
      <w:r w:rsidRPr="003408D9">
        <w:rPr>
          <w:rFonts w:ascii="Traditional Arabic" w:cs="KFGQPC Uthman Taha Naskh"/>
          <w:b/>
          <w:bCs/>
          <w:color w:val="1F3864" w:themeColor="accent5" w:themeShade="80"/>
          <w:sz w:val="32"/>
          <w:szCs w:val="32"/>
          <w:rtl/>
        </w:rPr>
        <w:t xml:space="preserve"> </w:t>
      </w:r>
      <w:r w:rsidRPr="003408D9">
        <w:rPr>
          <w:rFonts w:ascii="Traditional Arabic" w:cs="KFGQPC Uthman Taha Naskh" w:hint="cs"/>
          <w:b/>
          <w:bCs/>
          <w:color w:val="1F3864" w:themeColor="accent5" w:themeShade="80"/>
          <w:sz w:val="32"/>
          <w:szCs w:val="32"/>
          <w:rtl/>
        </w:rPr>
        <w:t>الإِبِلِ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408D9">
        <w:rPr>
          <w:rFonts w:asciiTheme="minorHAnsi" w:hAnsiTheme="minorHAnsi" w:cs="KFGQPC Uthman Taha Naskh" w:hint="cs"/>
          <w:color w:val="1F3864" w:themeColor="accent5" w:themeShade="80"/>
          <w:rtl/>
        </w:rPr>
        <w:t>رواه أحمد والترمذي وصححه.</w:t>
      </w:r>
    </w:p>
    <w:p w:rsidR="003408D9" w:rsidRDefault="003408D9" w:rsidP="003408D9">
      <w:pPr>
        <w:bidi w:val="0"/>
        <w:spacing w:before="120" w:after="0" w:line="240" w:lineRule="auto"/>
        <w:jc w:val="both"/>
        <w:rPr>
          <w:rFonts w:asciiTheme="majorBidi" w:hAnsiTheme="majorBidi" w:cstheme="majorBidi"/>
          <w:bCs/>
          <w:color w:val="1F3864" w:themeColor="accent5" w:themeShade="80"/>
          <w:lang w:val="vi-VN"/>
        </w:rPr>
      </w:pPr>
      <w:r>
        <w:rPr>
          <w:rFonts w:asciiTheme="majorBidi" w:hAnsiTheme="majorBidi" w:cstheme="majorBidi"/>
          <w:b/>
          <w:color w:val="1F3864" w:themeColor="accent5" w:themeShade="80"/>
          <w:lang w:val="vi-VN"/>
        </w:rPr>
        <w:t>“</w:t>
      </w:r>
      <w:r w:rsidR="00092DCF">
        <w:rPr>
          <w:rFonts w:asciiTheme="majorBidi" w:hAnsiTheme="majorBidi" w:cstheme="majorBidi"/>
          <w:b/>
          <w:color w:val="1F3864" w:themeColor="accent5" w:themeShade="80"/>
          <w:lang w:val="vi-VN"/>
        </w:rPr>
        <w:t>Các ngươi hãy dâng lễ nguyện Salah tại chuồng dê cừu nhưng chớ dâng lễ nguyện Salah tại chuồng trại lạc đà.</w:t>
      </w:r>
      <w:r>
        <w:rPr>
          <w:rFonts w:asciiTheme="majorBidi" w:hAnsiTheme="majorBidi" w:cstheme="majorBidi"/>
          <w:b/>
          <w:color w:val="1F3864" w:themeColor="accent5" w:themeShade="80"/>
          <w:lang w:val="vi-VN"/>
        </w:rPr>
        <w:t>”</w:t>
      </w:r>
      <w:r w:rsidR="00092DCF">
        <w:rPr>
          <w:rFonts w:asciiTheme="majorBidi" w:hAnsiTheme="majorBidi" w:cstheme="majorBidi"/>
          <w:b/>
          <w:color w:val="1F3864" w:themeColor="accent5" w:themeShade="80"/>
          <w:lang w:val="vi-VN"/>
        </w:rPr>
        <w:t xml:space="preserve"> </w:t>
      </w:r>
      <w:r w:rsidR="00092DCF" w:rsidRPr="00092DCF">
        <w:rPr>
          <w:rFonts w:asciiTheme="majorBidi" w:hAnsiTheme="majorBidi" w:cstheme="majorBidi"/>
          <w:bCs/>
          <w:color w:val="1F3864" w:themeColor="accent5" w:themeShade="80"/>
          <w:lang w:val="vi-VN"/>
        </w:rPr>
        <w:t>(</w:t>
      </w:r>
      <w:r w:rsidR="00092DCF" w:rsidRPr="00092DCF">
        <w:rPr>
          <w:rFonts w:asciiTheme="majorBidi" w:hAnsiTheme="majorBidi" w:cstheme="majorBidi"/>
          <w:bCs/>
          <w:i/>
          <w:iCs/>
          <w:color w:val="1F3864" w:themeColor="accent5" w:themeShade="80"/>
          <w:lang w:val="vi-VN"/>
        </w:rPr>
        <w:t>Ahmad, Tirmizdi và ông xác nhận Hadith Sahih</w:t>
      </w:r>
      <w:r w:rsidR="00092DCF" w:rsidRPr="00092DCF">
        <w:rPr>
          <w:rFonts w:asciiTheme="majorBidi" w:hAnsiTheme="majorBidi" w:cstheme="majorBidi"/>
          <w:bCs/>
          <w:color w:val="1F3864" w:themeColor="accent5" w:themeShade="80"/>
          <w:lang w:val="vi-VN"/>
        </w:rPr>
        <w:t>).</w:t>
      </w:r>
    </w:p>
    <w:p w:rsidR="002D71B5" w:rsidRPr="00706FAA" w:rsidRDefault="00140D93" w:rsidP="00140D93">
      <w:pPr>
        <w:bidi w:val="0"/>
        <w:spacing w:before="120" w:after="0" w:line="240" w:lineRule="auto"/>
        <w:ind w:firstLine="720"/>
        <w:jc w:val="both"/>
        <w:rPr>
          <w:rFonts w:asciiTheme="majorBidi" w:hAnsiTheme="majorBidi" w:cstheme="majorBidi"/>
          <w:bCs/>
          <w:lang w:val="vi-VN"/>
        </w:rPr>
      </w:pPr>
      <w:r w:rsidRPr="00706FAA">
        <w:rPr>
          <w:rFonts w:asciiTheme="majorBidi" w:hAnsiTheme="majorBidi" w:cstheme="majorBidi"/>
          <w:bCs/>
          <w:color w:val="C45911" w:themeColor="accent2" w:themeShade="BF"/>
          <w:lang w:val="vi-VN"/>
        </w:rPr>
        <w:t xml:space="preserve">* </w:t>
      </w:r>
      <w:r w:rsidRPr="001469E9">
        <w:rPr>
          <w:rFonts w:asciiTheme="majorBidi" w:hAnsiTheme="majorBidi" w:cstheme="majorBidi"/>
          <w:b/>
          <w:color w:val="C45911" w:themeColor="accent2" w:themeShade="BF"/>
          <w:lang w:val="vi-VN"/>
        </w:rPr>
        <w:t>Vấn đề: Những con vật được xem là Najis trong giáo lý:</w:t>
      </w:r>
    </w:p>
    <w:p w:rsidR="00140D93" w:rsidRDefault="00706FAA" w:rsidP="005F1474">
      <w:pPr>
        <w:pStyle w:val="ListParagraph"/>
        <w:numPr>
          <w:ilvl w:val="0"/>
          <w:numId w:val="20"/>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lastRenderedPageBreak/>
        <w:t>Tất cả</w:t>
      </w:r>
      <w:r w:rsidR="00BC0F45">
        <w:rPr>
          <w:rFonts w:asciiTheme="majorBidi" w:hAnsiTheme="majorBidi" w:cstheme="majorBidi"/>
          <w:bCs/>
          <w:lang w:val="vi-VN"/>
        </w:rPr>
        <w:t xml:space="preserve"> các loại động vật không được phép ăn thịt của chúng như sư tử, sói, cọp, beo, .. riêng con mèo thì không Najis một Hadith được ghi lại qua lời thuật của ông Abu Qata-dah</w:t>
      </w:r>
      <w:r w:rsidR="0052259F">
        <w:rPr>
          <w:rFonts w:asciiTheme="majorBidi" w:hAnsiTheme="majorBidi" w:cstheme="majorBidi"/>
          <w:bCs/>
          <w:lang w:val="vi-VN"/>
        </w:rPr>
        <w:t xml:space="preserve"> </w:t>
      </w:r>
      <w:r w:rsidR="0052259F" w:rsidRPr="00A00201">
        <w:rPr>
          <w:color w:val="205B83"/>
        </w:rPr>
        <w:sym w:font="AGA Arabesque" w:char="0074"/>
      </w:r>
      <w:r w:rsidR="00BC0F45">
        <w:rPr>
          <w:rFonts w:asciiTheme="majorBidi" w:hAnsiTheme="majorBidi" w:cstheme="majorBidi"/>
          <w:bCs/>
          <w:lang w:val="vi-VN"/>
        </w:rPr>
        <w:t xml:space="preserve"> rằng Thiên sứ của Allah</w:t>
      </w:r>
      <w:r w:rsidR="0052259F">
        <w:rPr>
          <w:rFonts w:asciiTheme="majorBidi" w:hAnsiTheme="majorBidi" w:cstheme="majorBidi"/>
          <w:bCs/>
          <w:lang w:val="vi-VN"/>
        </w:rPr>
        <w:t xml:space="preserve"> </w:t>
      </w:r>
      <w:r w:rsidR="0052259F" w:rsidRPr="00095DB6">
        <w:rPr>
          <w:color w:val="205B83"/>
        </w:rPr>
        <w:sym w:font="AGA Arabesque" w:char="0065"/>
      </w:r>
      <w:r w:rsidR="00BC0F45">
        <w:rPr>
          <w:rFonts w:asciiTheme="majorBidi" w:hAnsiTheme="majorBidi" w:cstheme="majorBidi"/>
          <w:bCs/>
          <w:lang w:val="vi-VN"/>
        </w:rPr>
        <w:t xml:space="preserve"> nói về con mèo:</w:t>
      </w:r>
    </w:p>
    <w:p w:rsidR="00BC0F45" w:rsidRDefault="0041698D" w:rsidP="0041698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1698D">
        <w:rPr>
          <w:rFonts w:ascii="Traditional Arabic" w:cs="KFGQPC Uthman Taha Naskh" w:hint="cs"/>
          <w:b/>
          <w:bCs/>
          <w:color w:val="1F3864" w:themeColor="accent5" w:themeShade="80"/>
          <w:rtl/>
        </w:rPr>
        <w:t>إِنَّهَا</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لَيْسَتْ</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بِنَجَسٍ</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إِنَّمَا</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هِىَ</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مِنَ</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الطَّوَّافِينَ</w:t>
      </w:r>
      <w:r w:rsidRPr="0041698D">
        <w:rPr>
          <w:rFonts w:ascii="Traditional Arabic" w:cs="KFGQPC Uthman Taha Naskh"/>
          <w:b/>
          <w:bCs/>
          <w:color w:val="1F3864" w:themeColor="accent5" w:themeShade="80"/>
          <w:rtl/>
        </w:rPr>
        <w:t xml:space="preserve"> </w:t>
      </w:r>
      <w:r w:rsidRPr="0041698D">
        <w:rPr>
          <w:rFonts w:ascii="Traditional Arabic" w:cs="KFGQPC Uthman Taha Naskh" w:hint="cs"/>
          <w:b/>
          <w:bCs/>
          <w:color w:val="1F3864" w:themeColor="accent5" w:themeShade="80"/>
          <w:rtl/>
        </w:rPr>
        <w:t>عَلَيْكُمْ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1698D">
        <w:rPr>
          <w:rFonts w:asciiTheme="minorHAnsi" w:hAnsiTheme="minorHAnsi" w:cs="KFGQPC Uthman Taha Naskh" w:hint="cs"/>
          <w:color w:val="1F3864" w:themeColor="accent5" w:themeShade="80"/>
          <w:rtl/>
        </w:rPr>
        <w:t>رواه الترمذي وغيره وصححه.</w:t>
      </w:r>
    </w:p>
    <w:p w:rsidR="0041698D" w:rsidRDefault="0041698D" w:rsidP="00393273">
      <w:pPr>
        <w:bidi w:val="0"/>
        <w:spacing w:before="120" w:after="0" w:line="240" w:lineRule="auto"/>
        <w:jc w:val="both"/>
        <w:rPr>
          <w:rFonts w:asciiTheme="majorBidi" w:hAnsiTheme="majorBidi" w:cstheme="majorBidi"/>
          <w:bCs/>
          <w:color w:val="1F3864" w:themeColor="accent5" w:themeShade="80"/>
          <w:lang w:val="vi-VN"/>
        </w:rPr>
      </w:pPr>
      <w:r>
        <w:rPr>
          <w:rFonts w:asciiTheme="majorBidi" w:hAnsiTheme="majorBidi" w:cstheme="majorBidi"/>
          <w:b/>
          <w:color w:val="1F3864" w:themeColor="accent5" w:themeShade="80"/>
          <w:lang w:val="vi-VN"/>
        </w:rPr>
        <w:t>“</w:t>
      </w:r>
      <w:r w:rsidR="00393273">
        <w:rPr>
          <w:rFonts w:asciiTheme="majorBidi" w:hAnsiTheme="majorBidi" w:cstheme="majorBidi"/>
          <w:b/>
          <w:color w:val="1F3864" w:themeColor="accent5" w:themeShade="80"/>
          <w:lang w:val="vi-VN"/>
        </w:rPr>
        <w:t>Nó không Najis mà thật ra nó chỉ là lo</w:t>
      </w:r>
      <w:r w:rsidR="006E1C2F">
        <w:rPr>
          <w:rFonts w:asciiTheme="majorBidi" w:hAnsiTheme="majorBidi" w:cstheme="majorBidi"/>
          <w:b/>
          <w:color w:val="1F3864" w:themeColor="accent5" w:themeShade="80"/>
          <w:lang w:val="vi-VN"/>
        </w:rPr>
        <w:t>à</w:t>
      </w:r>
      <w:r w:rsidR="00393273">
        <w:rPr>
          <w:rFonts w:asciiTheme="majorBidi" w:hAnsiTheme="majorBidi" w:cstheme="majorBidi"/>
          <w:b/>
          <w:color w:val="1F3864" w:themeColor="accent5" w:themeShade="80"/>
          <w:lang w:val="vi-VN"/>
        </w:rPr>
        <w:t>i vật thích sống quanh quẩn bên con người.</w:t>
      </w:r>
      <w:r>
        <w:rPr>
          <w:rFonts w:asciiTheme="majorBidi" w:hAnsiTheme="majorBidi" w:cstheme="majorBidi"/>
          <w:b/>
          <w:color w:val="1F3864" w:themeColor="accent5" w:themeShade="80"/>
          <w:lang w:val="vi-VN"/>
        </w:rPr>
        <w:t>”</w:t>
      </w:r>
      <w:r w:rsidR="00393273">
        <w:rPr>
          <w:rFonts w:asciiTheme="majorBidi" w:hAnsiTheme="majorBidi" w:cstheme="majorBidi"/>
          <w:b/>
          <w:color w:val="1F3864" w:themeColor="accent5" w:themeShade="80"/>
          <w:lang w:val="vi-VN"/>
        </w:rPr>
        <w:t xml:space="preserve"> </w:t>
      </w:r>
      <w:r w:rsidR="00393273" w:rsidRPr="00393273">
        <w:rPr>
          <w:rFonts w:asciiTheme="majorBidi" w:hAnsiTheme="majorBidi" w:cstheme="majorBidi"/>
          <w:bCs/>
          <w:color w:val="1F3864" w:themeColor="accent5" w:themeShade="80"/>
          <w:lang w:val="vi-VN"/>
        </w:rPr>
        <w:t>(</w:t>
      </w:r>
      <w:r w:rsidR="00393273" w:rsidRPr="00393273">
        <w:rPr>
          <w:rFonts w:asciiTheme="majorBidi" w:hAnsiTheme="majorBidi" w:cstheme="majorBidi"/>
          <w:bCs/>
          <w:i/>
          <w:iCs/>
          <w:color w:val="1F3864" w:themeColor="accent5" w:themeShade="80"/>
          <w:lang w:val="vi-VN"/>
        </w:rPr>
        <w:t>Tirmizdi và những học giả khác</w:t>
      </w:r>
      <w:r w:rsidR="00393273" w:rsidRPr="00393273">
        <w:rPr>
          <w:rFonts w:asciiTheme="majorBidi" w:hAnsiTheme="majorBidi" w:cstheme="majorBidi"/>
          <w:bCs/>
          <w:color w:val="1F3864" w:themeColor="accent5" w:themeShade="80"/>
          <w:lang w:val="vi-VN"/>
        </w:rPr>
        <w:t>).</w:t>
      </w:r>
    </w:p>
    <w:p w:rsidR="00393273" w:rsidRPr="00525C9A" w:rsidRDefault="00525C9A" w:rsidP="005830A5">
      <w:pPr>
        <w:bidi w:val="0"/>
        <w:spacing w:before="120" w:after="0" w:line="240" w:lineRule="auto"/>
        <w:ind w:firstLine="720"/>
        <w:jc w:val="both"/>
        <w:rPr>
          <w:rFonts w:asciiTheme="majorBidi" w:hAnsiTheme="majorBidi" w:cstheme="majorBidi"/>
          <w:bCs/>
          <w:rtl/>
          <w:lang w:val="vi-VN"/>
        </w:rPr>
      </w:pPr>
      <w:r>
        <w:rPr>
          <w:rFonts w:asciiTheme="majorBidi" w:hAnsiTheme="majorBidi" w:cstheme="majorBidi"/>
          <w:bCs/>
          <w:lang w:val="vi-VN"/>
        </w:rPr>
        <w:t xml:space="preserve">Hadith này cho thấy những con vật không được phép ăn thịt của chúng nhưng khó tránh va chạm với chúng thì nước bọt, lông của chúng không Najis như mèo, lừa; tương tự những loài vật không có </w:t>
      </w:r>
      <w:r w:rsidR="005830A5">
        <w:rPr>
          <w:rFonts w:asciiTheme="majorBidi" w:hAnsiTheme="majorBidi" w:cstheme="majorBidi"/>
          <w:bCs/>
          <w:lang w:val="vi-VN"/>
        </w:rPr>
        <w:t xml:space="preserve">máu </w:t>
      </w:r>
      <w:r>
        <w:rPr>
          <w:rFonts w:asciiTheme="majorBidi" w:hAnsiTheme="majorBidi" w:cstheme="majorBidi"/>
          <w:bCs/>
          <w:lang w:val="vi-VN"/>
        </w:rPr>
        <w:t>tức không có máu chảy ra khi giết chúng như bò cạp, muỗi, ..</w:t>
      </w:r>
    </w:p>
    <w:p w:rsidR="00BC0F45" w:rsidRDefault="005830A5" w:rsidP="005F1474">
      <w:pPr>
        <w:pStyle w:val="ListParagraph"/>
        <w:numPr>
          <w:ilvl w:val="0"/>
          <w:numId w:val="20"/>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Những gì tiết ra từ các con vật không được phép ăn thịt của chúng như nước tiểu, phân, máu, .. đều Najis</w:t>
      </w:r>
      <w:r w:rsidR="00D37007">
        <w:rPr>
          <w:rFonts w:asciiTheme="majorBidi" w:hAnsiTheme="majorBidi" w:cstheme="majorBidi"/>
          <w:bCs/>
          <w:lang w:val="vi-VN"/>
        </w:rPr>
        <w:t>;</w:t>
      </w:r>
      <w:r>
        <w:rPr>
          <w:rFonts w:asciiTheme="majorBidi" w:hAnsiTheme="majorBidi" w:cstheme="majorBidi"/>
          <w:bCs/>
          <w:lang w:val="vi-VN"/>
        </w:rPr>
        <w:t xml:space="preserve"> ngoại trừ tinh dịch Mani, đờm, nước bọt của con người, độ ẩm âm đạo của phụ nữ, và những gì tiết ra từ các loài vật không có máu cũng như nước bọt của những con vật khó tránh va chạm với chúng đã đượ</w:t>
      </w:r>
      <w:r w:rsidR="00D37007">
        <w:rPr>
          <w:rFonts w:asciiTheme="majorBidi" w:hAnsiTheme="majorBidi" w:cstheme="majorBidi"/>
          <w:bCs/>
          <w:lang w:val="vi-VN"/>
        </w:rPr>
        <w:t>c nói trên thì không Najis.</w:t>
      </w:r>
    </w:p>
    <w:p w:rsidR="005830A5" w:rsidRDefault="005F5A39" w:rsidP="005F1474">
      <w:pPr>
        <w:pStyle w:val="ListParagraph"/>
        <w:numPr>
          <w:ilvl w:val="0"/>
          <w:numId w:val="20"/>
        </w:numPr>
        <w:bidi w:val="0"/>
        <w:spacing w:before="120" w:after="0" w:line="240" w:lineRule="auto"/>
        <w:ind w:left="0" w:firstLine="360"/>
        <w:contextualSpacing w:val="0"/>
        <w:jc w:val="both"/>
        <w:rPr>
          <w:rFonts w:asciiTheme="majorBidi" w:hAnsiTheme="majorBidi" w:cstheme="majorBidi"/>
          <w:bCs/>
          <w:lang w:val="vi-VN"/>
        </w:rPr>
      </w:pPr>
      <w:r>
        <w:rPr>
          <w:rFonts w:asciiTheme="majorBidi" w:hAnsiTheme="majorBidi" w:cstheme="majorBidi"/>
          <w:bCs/>
          <w:lang w:val="vi-VN"/>
        </w:rPr>
        <w:t>Tất cả xác chết đều Najis ngoại trừ xác chết của sinh vật biển, con người và các loài vật không có máu.</w:t>
      </w:r>
    </w:p>
    <w:p w:rsidR="005F5A39" w:rsidRDefault="005C2C96" w:rsidP="005F1474">
      <w:pPr>
        <w:pStyle w:val="ListParagraph"/>
        <w:numPr>
          <w:ilvl w:val="0"/>
          <w:numId w:val="20"/>
        </w:numPr>
        <w:bidi w:val="0"/>
        <w:spacing w:before="120" w:after="0" w:line="240" w:lineRule="auto"/>
        <w:ind w:left="0" w:firstLine="360"/>
        <w:contextualSpacing w:val="0"/>
        <w:jc w:val="both"/>
        <w:rPr>
          <w:rFonts w:asciiTheme="majorBidi" w:hAnsiTheme="majorBidi" w:cstheme="majorBidi"/>
          <w:bCs/>
          <w:lang w:val="vi-VN"/>
        </w:rPr>
      </w:pPr>
      <w:r>
        <w:rPr>
          <w:rFonts w:asciiTheme="majorBidi" w:hAnsiTheme="majorBidi" w:cstheme="majorBidi"/>
          <w:bCs/>
          <w:lang w:val="vi-VN"/>
        </w:rPr>
        <w:t>Tất cả những phần bị đứt lìa ra khỏi con vật đều Najis ngoại trừ</w:t>
      </w:r>
      <w:r w:rsidR="000E24B8">
        <w:rPr>
          <w:rFonts w:asciiTheme="majorBidi" w:hAnsiTheme="majorBidi" w:cstheme="majorBidi"/>
          <w:bCs/>
          <w:lang w:val="vi-VN"/>
        </w:rPr>
        <w:t xml:space="preserve"> lông, sừng, móng</w:t>
      </w:r>
      <w:r w:rsidR="0010308B">
        <w:rPr>
          <w:rFonts w:asciiTheme="majorBidi" w:hAnsiTheme="majorBidi" w:cstheme="majorBidi"/>
          <w:bCs/>
          <w:lang w:val="vi-VN"/>
        </w:rPr>
        <w:t>, và những bộ ph</w:t>
      </w:r>
      <w:r w:rsidR="00D61F16">
        <w:rPr>
          <w:rFonts w:asciiTheme="majorBidi" w:hAnsiTheme="majorBidi" w:cstheme="majorBidi"/>
          <w:bCs/>
          <w:lang w:val="vi-VN"/>
        </w:rPr>
        <w:t>ậ</w:t>
      </w:r>
      <w:r w:rsidR="0010308B">
        <w:rPr>
          <w:rFonts w:asciiTheme="majorBidi" w:hAnsiTheme="majorBidi" w:cstheme="majorBidi"/>
          <w:bCs/>
          <w:lang w:val="vi-VN"/>
        </w:rPr>
        <w:t>n đứt lìa khỏi cơ thể người.</w:t>
      </w:r>
    </w:p>
    <w:p w:rsidR="00725DFF" w:rsidRDefault="00460A92" w:rsidP="005F1474">
      <w:pPr>
        <w:pStyle w:val="ListParagraph"/>
        <w:numPr>
          <w:ilvl w:val="0"/>
          <w:numId w:val="20"/>
        </w:numPr>
        <w:bidi w:val="0"/>
        <w:spacing w:before="120" w:after="0" w:line="240" w:lineRule="auto"/>
        <w:ind w:left="0" w:firstLine="360"/>
        <w:contextualSpacing w:val="0"/>
        <w:jc w:val="both"/>
        <w:rPr>
          <w:rFonts w:asciiTheme="majorBidi" w:hAnsiTheme="majorBidi" w:cstheme="majorBidi"/>
          <w:bCs/>
          <w:lang w:val="vi-VN"/>
        </w:rPr>
      </w:pPr>
      <w:r>
        <w:rPr>
          <w:rFonts w:asciiTheme="majorBidi" w:hAnsiTheme="majorBidi" w:cstheme="majorBidi"/>
          <w:bCs/>
          <w:lang w:val="vi-VN"/>
        </w:rPr>
        <w:lastRenderedPageBreak/>
        <w:t>Máu chảy ra khi giết con vật hoặc chảy ra khỏi cơ thể con vật khi nó còn sống, riêng máu của con người đều không Najis trừ máu xuất ra từ âm đạo.</w:t>
      </w:r>
    </w:p>
    <w:p w:rsidR="003723A0" w:rsidRDefault="003723A0" w:rsidP="003723A0">
      <w:pPr>
        <w:bidi w:val="0"/>
        <w:spacing w:before="120" w:after="0" w:line="240" w:lineRule="auto"/>
        <w:jc w:val="both"/>
        <w:rPr>
          <w:rFonts w:asciiTheme="majorBidi" w:hAnsiTheme="majorBidi" w:cstheme="majorBidi"/>
          <w:bCs/>
          <w:lang w:val="vi-VN"/>
        </w:rPr>
      </w:pPr>
    </w:p>
    <w:p w:rsidR="00105482" w:rsidRDefault="00105482" w:rsidP="00105482">
      <w:pPr>
        <w:bidi w:val="0"/>
        <w:spacing w:before="120" w:after="0" w:line="240" w:lineRule="auto"/>
        <w:jc w:val="both"/>
        <w:rPr>
          <w:rFonts w:asciiTheme="majorBidi" w:hAnsiTheme="majorBidi" w:cstheme="majorBidi"/>
          <w:bCs/>
          <w:lang w:val="vi-VN"/>
        </w:rPr>
      </w:pPr>
    </w:p>
    <w:p w:rsidR="00A8108A" w:rsidRPr="003723A0" w:rsidRDefault="00A8108A" w:rsidP="00A8108A">
      <w:pPr>
        <w:bidi w:val="0"/>
        <w:spacing w:before="120" w:after="0" w:line="240" w:lineRule="auto"/>
        <w:jc w:val="both"/>
        <w:rPr>
          <w:rFonts w:asciiTheme="majorBidi" w:hAnsiTheme="majorBidi" w:cstheme="majorBidi"/>
          <w:bCs/>
          <w:lang w:val="vi-VN"/>
        </w:rPr>
      </w:pPr>
    </w:p>
    <w:p w:rsidR="00140D93" w:rsidRDefault="00C80862" w:rsidP="00140D93">
      <w:pPr>
        <w:bidi w:val="0"/>
        <w:spacing w:before="120" w:after="0" w:line="240" w:lineRule="auto"/>
        <w:ind w:firstLine="720"/>
        <w:jc w:val="both"/>
        <w:rPr>
          <w:rFonts w:asciiTheme="majorBidi" w:hAnsiTheme="majorBidi" w:cstheme="majorBidi"/>
          <w:b/>
          <w:color w:val="1F3864" w:themeColor="accent5" w:themeShade="80"/>
          <w:lang w:val="vi-VN"/>
        </w:rPr>
      </w:pPr>
      <w:r>
        <w:rPr>
          <w:rFonts w:asciiTheme="majorBidi" w:hAnsiTheme="majorBidi" w:cstheme="majorBidi"/>
          <w:bCs/>
          <w:noProof/>
        </w:rPr>
        <w:pict>
          <v:shape id="_x0000_s1040" type="#_x0000_t202" style="position:absolute;left:0;text-align:left;margin-left:10.1pt;margin-top:9.55pt;width:264.35pt;height:44.05pt;z-index:251706368" strokecolor="white [3212]">
            <o:extrusion v:ext="view" backdepth="1in" on="t" rotationangle="25,25" viewpoint="0,0" viewpointorigin="0,0" skewangle="0" skewamt="0" lightposition=",-50000" type="perspective"/>
            <v:textbox>
              <w:txbxContent>
                <w:p w:rsidR="00F514F4" w:rsidRPr="00A8108A" w:rsidRDefault="00F514F4" w:rsidP="00A8108A">
                  <w:pPr>
                    <w:bidi w:val="0"/>
                    <w:spacing w:before="120" w:after="0" w:line="240" w:lineRule="auto"/>
                    <w:jc w:val="both"/>
                    <w:rPr>
                      <w:rFonts w:ascii="Comic Sans MS" w:hAnsi="Comic Sans MS" w:cstheme="majorBidi"/>
                      <w:b/>
                      <w:color w:val="7030A0"/>
                      <w:sz w:val="36"/>
                      <w:szCs w:val="36"/>
                      <w:lang w:val="vi-VN"/>
                    </w:rPr>
                  </w:pPr>
                  <w:r w:rsidRPr="00A8108A">
                    <w:rPr>
                      <w:rFonts w:ascii="Comic Sans MS" w:hAnsi="Comic Sans MS" w:cstheme="majorBidi"/>
                      <w:b/>
                      <w:color w:val="7030A0"/>
                      <w:sz w:val="36"/>
                      <w:szCs w:val="36"/>
                      <w:lang w:val="vi-VN"/>
                    </w:rPr>
                    <w:t>Allah là Đ</w:t>
                  </w:r>
                  <w:r w:rsidRPr="00A8108A">
                    <w:rPr>
                      <w:rFonts w:ascii="Comic Sans MS" w:hAnsiTheme="majorBidi" w:cstheme="majorBidi"/>
                      <w:b/>
                      <w:color w:val="7030A0"/>
                      <w:sz w:val="36"/>
                      <w:szCs w:val="36"/>
                      <w:lang w:val="vi-VN"/>
                    </w:rPr>
                    <w:t>ấ</w:t>
                  </w:r>
                  <w:r w:rsidRPr="00A8108A">
                    <w:rPr>
                      <w:rFonts w:ascii="Comic Sans MS" w:hAnsi="Comic Sans MS" w:cstheme="majorBidi"/>
                      <w:b/>
                      <w:color w:val="7030A0"/>
                      <w:sz w:val="36"/>
                      <w:szCs w:val="36"/>
                      <w:lang w:val="vi-VN"/>
                    </w:rPr>
                    <w:t>ng bi</w:t>
                  </w:r>
                  <w:r w:rsidRPr="00A8108A">
                    <w:rPr>
                      <w:rFonts w:ascii="Comic Sans MS" w:hAnsiTheme="majorBidi" w:cstheme="majorBidi"/>
                      <w:b/>
                      <w:color w:val="7030A0"/>
                      <w:sz w:val="36"/>
                      <w:szCs w:val="36"/>
                      <w:lang w:val="vi-VN"/>
                    </w:rPr>
                    <w:t>ế</w:t>
                  </w:r>
                  <w:r w:rsidRPr="00A8108A">
                    <w:rPr>
                      <w:rFonts w:ascii="Comic Sans MS" w:hAnsi="Comic Sans MS" w:cstheme="majorBidi"/>
                      <w:b/>
                      <w:color w:val="7030A0"/>
                      <w:sz w:val="36"/>
                      <w:szCs w:val="36"/>
                      <w:lang w:val="vi-VN"/>
                    </w:rPr>
                    <w:t>t h</w:t>
                  </w:r>
                  <w:r w:rsidRPr="00A8108A">
                    <w:rPr>
                      <w:rFonts w:asciiTheme="majorBidi" w:hAnsiTheme="majorBidi" w:cstheme="majorBidi"/>
                      <w:b/>
                      <w:color w:val="7030A0"/>
                      <w:sz w:val="36"/>
                      <w:szCs w:val="36"/>
                      <w:lang w:val="vi-VN"/>
                    </w:rPr>
                    <w:t>ơ</w:t>
                  </w:r>
                  <w:r w:rsidRPr="00A8108A">
                    <w:rPr>
                      <w:rFonts w:ascii="Comic Sans MS" w:hAnsi="Comic Sans MS" w:cstheme="majorBidi"/>
                      <w:b/>
                      <w:color w:val="7030A0"/>
                      <w:sz w:val="36"/>
                      <w:szCs w:val="36"/>
                      <w:lang w:val="vi-VN"/>
                    </w:rPr>
                    <w:t>n h</w:t>
                  </w:r>
                  <w:r w:rsidRPr="00A8108A">
                    <w:rPr>
                      <w:rFonts w:ascii="Comic Sans MS" w:hAnsiTheme="majorBidi" w:cstheme="majorBidi"/>
                      <w:b/>
                      <w:color w:val="7030A0"/>
                      <w:sz w:val="36"/>
                      <w:szCs w:val="36"/>
                      <w:lang w:val="vi-VN"/>
                    </w:rPr>
                    <w:t>ế</w:t>
                  </w:r>
                  <w:r w:rsidRPr="00A8108A">
                    <w:rPr>
                      <w:rFonts w:ascii="Comic Sans MS" w:hAnsi="Comic Sans MS" w:cstheme="majorBidi"/>
                      <w:b/>
                      <w:color w:val="7030A0"/>
                      <w:sz w:val="36"/>
                      <w:szCs w:val="36"/>
                      <w:lang w:val="vi-VN"/>
                    </w:rPr>
                    <w:t>t !!!</w:t>
                  </w:r>
                </w:p>
                <w:p w:rsidR="00F514F4" w:rsidRPr="00A8108A" w:rsidRDefault="00F514F4" w:rsidP="00A8108A"/>
              </w:txbxContent>
            </v:textbox>
          </v:shape>
        </w:pict>
      </w: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Default="00A8108A" w:rsidP="00A8108A">
      <w:pPr>
        <w:bidi w:val="0"/>
        <w:spacing w:before="120" w:after="0" w:line="240" w:lineRule="auto"/>
        <w:ind w:firstLine="720"/>
        <w:jc w:val="both"/>
        <w:rPr>
          <w:rFonts w:asciiTheme="majorBidi" w:hAnsiTheme="majorBidi" w:cstheme="majorBidi"/>
          <w:b/>
          <w:color w:val="1F3864" w:themeColor="accent5" w:themeShade="80"/>
          <w:lang w:val="vi-VN"/>
        </w:rPr>
      </w:pPr>
    </w:p>
    <w:p w:rsidR="00A8108A" w:rsidRPr="00E23357" w:rsidRDefault="00E23357" w:rsidP="00E23357">
      <w:pPr>
        <w:bidi w:val="0"/>
        <w:spacing w:before="120" w:after="0" w:line="240" w:lineRule="auto"/>
        <w:jc w:val="center"/>
        <w:rPr>
          <w:rFonts w:asciiTheme="majorBidi" w:hAnsiTheme="majorBidi" w:cstheme="majorBidi"/>
          <w:b/>
          <w:color w:val="205B83"/>
          <w:sz w:val="44"/>
          <w:szCs w:val="44"/>
          <w:lang w:val="vi-VN"/>
        </w:rPr>
      </w:pPr>
      <w:r w:rsidRPr="00E23357">
        <w:rPr>
          <w:rFonts w:asciiTheme="majorBidi" w:hAnsiTheme="majorBidi" w:cstheme="majorBidi"/>
          <w:b/>
          <w:color w:val="205B83"/>
          <w:sz w:val="44"/>
          <w:szCs w:val="44"/>
          <w:lang w:val="vi-VN"/>
        </w:rPr>
        <w:t>Giáo lý kinh nguyệt và hậu sản</w:t>
      </w:r>
    </w:p>
    <w:p w:rsidR="00E23357" w:rsidRDefault="00E23357" w:rsidP="00E23357">
      <w:pPr>
        <w:bidi w:val="0"/>
        <w:spacing w:before="120" w:after="0" w:line="240" w:lineRule="auto"/>
        <w:ind w:firstLine="720"/>
        <w:jc w:val="both"/>
        <w:rPr>
          <w:rFonts w:asciiTheme="majorBidi" w:hAnsiTheme="majorBidi" w:cstheme="majorBidi"/>
          <w:b/>
          <w:color w:val="1F3864" w:themeColor="accent5" w:themeShade="80"/>
          <w:lang w:val="vi-VN"/>
        </w:rPr>
      </w:pPr>
      <w:r>
        <w:rPr>
          <w:rFonts w:asciiTheme="majorBidi" w:hAnsiTheme="majorBidi" w:cstheme="majorBidi"/>
          <w:b/>
          <w:noProof/>
          <w:color w:val="1F3864" w:themeColor="accent5" w:themeShade="80"/>
        </w:rPr>
        <w:drawing>
          <wp:anchor distT="0" distB="0" distL="114300" distR="114300" simplePos="0" relativeHeight="251708416" behindDoc="0" locked="0" layoutInCell="1" allowOverlap="1">
            <wp:simplePos x="0" y="0"/>
            <wp:positionH relativeFrom="margin">
              <wp:posOffset>803910</wp:posOffset>
            </wp:positionH>
            <wp:positionV relativeFrom="paragraph">
              <wp:posOffset>6350</wp:posOffset>
            </wp:positionV>
            <wp:extent cx="2162810" cy="313690"/>
            <wp:effectExtent l="0" t="0" r="0" b="0"/>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E23357" w:rsidRPr="00A11609" w:rsidRDefault="00A11609" w:rsidP="00E23357">
      <w:pPr>
        <w:bidi w:val="0"/>
        <w:spacing w:before="120" w:after="0" w:line="240" w:lineRule="auto"/>
        <w:ind w:firstLine="720"/>
        <w:jc w:val="both"/>
        <w:rPr>
          <w:rFonts w:asciiTheme="majorBidi" w:hAnsiTheme="majorBidi" w:cstheme="majorBidi"/>
          <w:b/>
          <w:color w:val="205B83"/>
          <w:sz w:val="36"/>
          <w:szCs w:val="36"/>
          <w:lang w:val="vi-VN"/>
        </w:rPr>
      </w:pPr>
      <w:r w:rsidRPr="00A11609">
        <w:rPr>
          <w:rFonts w:asciiTheme="majorBidi" w:hAnsiTheme="majorBidi" w:cstheme="majorBidi"/>
          <w:b/>
          <w:color w:val="205B83"/>
          <w:sz w:val="36"/>
          <w:szCs w:val="36"/>
          <w:lang w:val="vi-VN"/>
        </w:rPr>
        <w:lastRenderedPageBreak/>
        <w:t>Kinh nguyệt</w:t>
      </w:r>
    </w:p>
    <w:p w:rsidR="00A11609" w:rsidRDefault="007D5BF7" w:rsidP="00A11609">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Theo thuật ngữ giáo lý thì kinh nguyệt là hiện tượng xuất máu của phụ nữ theo quy luật tự nhiên trong những thời gian nhất định.</w:t>
      </w:r>
    </w:p>
    <w:p w:rsidR="007D5BF7" w:rsidRDefault="007D5BF7" w:rsidP="007D5BF7">
      <w:pPr>
        <w:bidi w:val="0"/>
        <w:spacing w:before="120" w:after="0" w:line="240" w:lineRule="auto"/>
        <w:ind w:firstLine="720"/>
        <w:jc w:val="both"/>
        <w:rPr>
          <w:rFonts w:asciiTheme="majorBidi" w:hAnsiTheme="majorBidi" w:cstheme="majorBidi"/>
          <w:bCs/>
          <w:lang w:val="vi-VN"/>
        </w:rPr>
      </w:pPr>
      <w:r w:rsidRPr="007F3908">
        <w:rPr>
          <w:rFonts w:asciiTheme="majorBidi" w:hAnsiTheme="majorBidi" w:cstheme="majorBidi"/>
          <w:bCs/>
          <w:color w:val="C45911" w:themeColor="accent2" w:themeShade="BF"/>
          <w:lang w:val="vi-VN"/>
        </w:rPr>
        <w:t xml:space="preserve">* </w:t>
      </w:r>
      <w:r w:rsidRPr="00386FC1">
        <w:rPr>
          <w:rFonts w:asciiTheme="majorBidi" w:hAnsiTheme="majorBidi" w:cstheme="majorBidi"/>
          <w:b/>
          <w:color w:val="C45911" w:themeColor="accent2" w:themeShade="BF"/>
          <w:lang w:val="vi-VN"/>
        </w:rPr>
        <w:t>Vấn đề:</w:t>
      </w:r>
      <w:r>
        <w:rPr>
          <w:rFonts w:asciiTheme="majorBidi" w:hAnsiTheme="majorBidi" w:cstheme="majorBidi"/>
          <w:bCs/>
          <w:lang w:val="vi-VN"/>
        </w:rPr>
        <w:t xml:space="preserve"> </w:t>
      </w:r>
      <w:r w:rsidR="00E45A34">
        <w:rPr>
          <w:rFonts w:asciiTheme="majorBidi" w:hAnsiTheme="majorBidi" w:cstheme="majorBidi"/>
          <w:bCs/>
          <w:lang w:val="vi-VN"/>
        </w:rPr>
        <w:t xml:space="preserve">Kinh nguyệt </w:t>
      </w:r>
      <w:r w:rsidR="001F0786">
        <w:rPr>
          <w:rFonts w:asciiTheme="majorBidi" w:hAnsiTheme="majorBidi" w:cstheme="majorBidi"/>
          <w:bCs/>
          <w:lang w:val="vi-VN"/>
        </w:rPr>
        <w:t>được giới hạn trong phạm vi năm hay ngày? Có nghĩa là hiện tượng xuất máu ở phụ nữ được xem là kinh nguyệt dựa theo độ tuổi nhất định nào đó hay dựa theo số ngày nhất định?</w:t>
      </w:r>
    </w:p>
    <w:p w:rsidR="001F0786" w:rsidRPr="00A11609" w:rsidRDefault="00011DE5" w:rsidP="001F0786">
      <w:pPr>
        <w:bidi w:val="0"/>
        <w:spacing w:before="120" w:after="0" w:line="240" w:lineRule="auto"/>
        <w:ind w:firstLine="720"/>
        <w:jc w:val="both"/>
        <w:rPr>
          <w:rFonts w:asciiTheme="majorBidi" w:hAnsiTheme="majorBidi" w:cstheme="majorBidi"/>
          <w:bCs/>
          <w:lang w:val="vi-VN"/>
        </w:rPr>
      </w:pPr>
      <w:r w:rsidRPr="00011DE5">
        <w:rPr>
          <w:rFonts w:asciiTheme="majorBidi" w:hAnsiTheme="majorBidi" w:cstheme="majorBidi"/>
          <w:b/>
          <w:lang w:val="vi-VN"/>
        </w:rPr>
        <w:t>Câu trả lời đúng:</w:t>
      </w:r>
      <w:r>
        <w:rPr>
          <w:rFonts w:asciiTheme="majorBidi" w:hAnsiTheme="majorBidi" w:cstheme="majorBidi"/>
          <w:bCs/>
          <w:lang w:val="vi-VN"/>
        </w:rPr>
        <w:t xml:space="preserve"> Kinh nguyệt không giới hạn trong phạm vi năm hay ngày, bởi Allah </w:t>
      </w:r>
      <w:r w:rsidRPr="00523953">
        <w:rPr>
          <w:color w:val="205B83"/>
        </w:rPr>
        <w:sym w:font="AGA Arabesque" w:char="0049"/>
      </w:r>
      <w:r>
        <w:rPr>
          <w:rFonts w:asciiTheme="majorBidi" w:hAnsiTheme="majorBidi" w:cstheme="majorBidi"/>
          <w:bCs/>
          <w:lang w:val="vi-VN"/>
        </w:rPr>
        <w:t xml:space="preserve"> đã phán:</w:t>
      </w:r>
    </w:p>
    <w:p w:rsidR="00723C7D" w:rsidRPr="00723C7D" w:rsidRDefault="00723C7D" w:rsidP="00723C7D">
      <w:pPr>
        <w:tabs>
          <w:tab w:val="center" w:pos="4153"/>
          <w:tab w:val="right" w:pos="8306"/>
        </w:tabs>
        <w:spacing w:before="120" w:after="0" w:line="240" w:lineRule="auto"/>
        <w:jc w:val="both"/>
        <w:rPr>
          <w:rFonts w:ascii="Arial" w:hAnsi="Arial" w:cs="KFGQPC Uthman Taha Naskh"/>
          <w:color w:val="385623"/>
          <w:lang w:val="vi-VN" w:bidi="ar-EG"/>
        </w:rPr>
      </w:pPr>
      <w:r w:rsidRPr="00723C7D">
        <w:rPr>
          <w:rFonts w:ascii="KFGQPC Uthman Taha Naskh" w:cs="KFGQPC Uthman Taha Naskh" w:hint="cs"/>
          <w:b/>
          <w:bCs/>
          <w:color w:val="385623"/>
          <w:sz w:val="32"/>
          <w:szCs w:val="32"/>
          <w:rtl/>
          <w:lang w:bidi="ar-EG"/>
        </w:rPr>
        <w:t>﴿</w:t>
      </w:r>
      <w:r w:rsidRPr="00723C7D">
        <w:rPr>
          <w:rFonts w:cs="KFGQPC Uthmanic Script HAFS"/>
          <w:b/>
          <w:bCs/>
          <w:color w:val="385623"/>
          <w:sz w:val="32"/>
          <w:szCs w:val="32"/>
          <w:rtl/>
        </w:rPr>
        <w:t>وَيَسۡ‍َٔلُونَكَ عَنِ ٱلۡمَحِيضِۖ قُلۡ هُوَ أَذ</w:t>
      </w:r>
      <w:r w:rsidRPr="00723C7D">
        <w:rPr>
          <w:rFonts w:ascii="Jameel Noori Nastaleeq" w:hAnsi="Jameel Noori Nastaleeq" w:cs="KFGQPC Uthmanic Script HAFS" w:hint="cs"/>
          <w:b/>
          <w:bCs/>
          <w:color w:val="385623"/>
          <w:sz w:val="38"/>
          <w:szCs w:val="32"/>
          <w:rtl/>
        </w:rPr>
        <w:t xml:space="preserve">ٗى </w:t>
      </w:r>
      <w:r w:rsidRPr="00723C7D">
        <w:rPr>
          <w:rFonts w:cs="KFGQPC Uthmanic Script HAFS" w:hint="cs"/>
          <w:b/>
          <w:bCs/>
          <w:color w:val="385623"/>
          <w:sz w:val="32"/>
          <w:szCs w:val="32"/>
          <w:rtl/>
        </w:rPr>
        <w:t>فَٱعۡتَزِلُواْ ٱلنِّسَ</w:t>
      </w:r>
      <w:r w:rsidRPr="00723C7D">
        <w:rPr>
          <w:rFonts w:cs="KFGQPC Uthmanic Script HAFS"/>
          <w:b/>
          <w:bCs/>
          <w:color w:val="385623"/>
          <w:sz w:val="32"/>
          <w:szCs w:val="32"/>
          <w:rtl/>
        </w:rPr>
        <w:t>آءَ فِي ٱلۡمَحِيضِ وَلَا تَقۡرَبُوهُنَّ حَتَّىٰ يَطۡهُرۡنَۖ فَإِذَا تَطَهَّرۡنَ فَأۡتُوهُنَّ مِنۡ حَيۡثُ أَمَرَكُمُ ٱللَّهُۚ إِنَّ ٱللَّهَ يُحِبُّ ٱلتَّوَّٰبِينَ وَيُحِبُّ ٱلۡمُتَطَهِّرِينَ</w:t>
      </w:r>
      <w:r w:rsidRPr="00723C7D">
        <w:rPr>
          <w:rFonts w:cs="KFGQPC Uthmanic Script HAFS" w:hint="cs"/>
          <w:b/>
          <w:bCs/>
          <w:color w:val="385623"/>
          <w:sz w:val="32"/>
          <w:szCs w:val="32"/>
          <w:rtl/>
        </w:rPr>
        <w:t xml:space="preserve"> </w:t>
      </w:r>
      <w:r w:rsidRPr="00723C7D">
        <w:rPr>
          <w:rFonts w:cs="KFGQPC Uthmanic Script HAFS"/>
          <w:b/>
          <w:bCs/>
          <w:color w:val="385623"/>
          <w:sz w:val="32"/>
          <w:szCs w:val="32"/>
          <w:rtl/>
        </w:rPr>
        <w:t>٢٢٢</w:t>
      </w:r>
      <w:r w:rsidRPr="00723C7D">
        <w:rPr>
          <w:rFonts w:ascii="KFGQPC Uthman Taha Naskh" w:cs="KFGQPC Uthman Taha Naskh" w:hint="cs"/>
          <w:b/>
          <w:bCs/>
          <w:color w:val="385623"/>
          <w:sz w:val="32"/>
          <w:szCs w:val="32"/>
          <w:rtl/>
          <w:lang w:bidi="ar-EG"/>
        </w:rPr>
        <w:t>﴾</w:t>
      </w:r>
      <w:r w:rsidRPr="00723C7D">
        <w:rPr>
          <w:rFonts w:cs="KFGQPC Uthman Taha Naskh"/>
          <w:color w:val="385623"/>
          <w:sz w:val="32"/>
          <w:szCs w:val="32"/>
          <w:lang w:val="vi-VN" w:bidi="ar-EG"/>
        </w:rPr>
        <w:t xml:space="preserve"> </w:t>
      </w:r>
      <w:r w:rsidRPr="00723C7D">
        <w:rPr>
          <w:rFonts w:ascii="KFGQPC Uthman Taha Naskh" w:cs="KFGQPC Uthman Taha Naskh"/>
          <w:color w:val="385623"/>
          <w:sz w:val="24"/>
          <w:szCs w:val="24"/>
          <w:rtl/>
          <w:lang w:bidi="ar-EG"/>
        </w:rPr>
        <w:t>[</w:t>
      </w:r>
      <w:r w:rsidRPr="00723C7D">
        <w:rPr>
          <w:rFonts w:asciiTheme="minorHAnsi" w:hAnsiTheme="minorHAnsi" w:cs="KFGQPC Uthman Taha Naskh" w:hint="cs"/>
          <w:color w:val="385623"/>
          <w:sz w:val="24"/>
          <w:szCs w:val="24"/>
          <w:rtl/>
        </w:rPr>
        <w:t xml:space="preserve">سورة البقرة: </w:t>
      </w:r>
      <w:r w:rsidRPr="00723C7D">
        <w:rPr>
          <w:rFonts w:asciiTheme="majorBidi" w:hAnsiTheme="majorBidi" w:cstheme="majorBidi"/>
          <w:color w:val="385623"/>
          <w:sz w:val="24"/>
          <w:szCs w:val="24"/>
          <w:rtl/>
        </w:rPr>
        <w:t>222</w:t>
      </w:r>
      <w:r w:rsidRPr="00723C7D">
        <w:rPr>
          <w:rFonts w:ascii="KFGQPC Uthman Taha Naskh" w:cs="KFGQPC Uthman Taha Naskh"/>
          <w:color w:val="385623"/>
          <w:sz w:val="24"/>
          <w:szCs w:val="24"/>
          <w:rtl/>
          <w:lang w:bidi="ar-EG"/>
        </w:rPr>
        <w:t>]</w:t>
      </w:r>
    </w:p>
    <w:p w:rsidR="00723C7D" w:rsidRPr="00723C7D" w:rsidRDefault="00723C7D" w:rsidP="00723C7D">
      <w:pPr>
        <w:bidi w:val="0"/>
        <w:spacing w:before="120" w:after="0" w:line="240" w:lineRule="auto"/>
        <w:jc w:val="both"/>
        <w:rPr>
          <w:rFonts w:asciiTheme="majorBidi" w:hAnsiTheme="majorBidi" w:cstheme="majorBidi"/>
          <w:color w:val="385623"/>
          <w:rtl/>
          <w:lang w:val="vi-VN"/>
        </w:rPr>
      </w:pPr>
      <w:r w:rsidRPr="00723C7D">
        <w:rPr>
          <w:b/>
          <w:bCs/>
          <w:color w:val="385623"/>
        </w:rPr>
        <w:sym w:font="AGA Arabesque" w:char="007B"/>
      </w:r>
      <w:r w:rsidRPr="00723C7D">
        <w:rPr>
          <w:rFonts w:asciiTheme="majorBidi" w:hAnsiTheme="majorBidi" w:cstheme="majorBidi"/>
          <w:b/>
          <w:bCs/>
          <w:color w:val="385623"/>
          <w:lang w:val="vi-VN"/>
        </w:rPr>
        <w:t>Họ hỏi Ngươi (Muhammad) về kinh kỳ của phụ nữ, Ngươi hãy bảo họ: “Nó là một sự gây hại. Bởi thế, các ngươi hãy tạm lánh xa phụ nữ của các ngươi (vợ) trong thời gian các nàng có kinh, các ngươi chớ đến gần họ trừ khi nào họ đã sạch sẽ. Nếu khi nào họ đã sạch sẽ trở lại (sau khi đã tắm) thì các ngươi hãy đến (có thể giao hợp) với họ lúc nào và như thế nào cũng được như Alah đã chỉ thị cho các ngươi.</w:t>
      </w:r>
      <w:r w:rsidRPr="00723C7D">
        <w:rPr>
          <w:rFonts w:asciiTheme="majorBidi" w:hAnsiTheme="majorBidi" w:cstheme="majorBidi"/>
          <w:b/>
          <w:bCs/>
          <w:color w:val="385623"/>
          <w:sz w:val="24"/>
          <w:szCs w:val="24"/>
          <w:lang w:val="vi-VN"/>
        </w:rPr>
        <w:t xml:space="preserve"> </w:t>
      </w:r>
      <w:r w:rsidRPr="00723C7D">
        <w:rPr>
          <w:rFonts w:asciiTheme="majorBidi" w:hAnsiTheme="majorBidi" w:cstheme="majorBidi"/>
          <w:b/>
          <w:bCs/>
          <w:color w:val="385623"/>
          <w:lang w:val="vi-VN"/>
        </w:rPr>
        <w:t>Quả thật, Allah yêu thương những người biết ăn năn sám hối và yêu thương những người luôn giữ mình sạch sẽ.</w:t>
      </w:r>
      <w:r w:rsidRPr="00790C70">
        <w:rPr>
          <w:b/>
          <w:bCs/>
          <w:color w:val="385623"/>
        </w:rPr>
        <w:sym w:font="AGA Arabesque" w:char="007D"/>
      </w:r>
      <w:r w:rsidRPr="00723C7D">
        <w:rPr>
          <w:rFonts w:asciiTheme="majorBidi" w:hAnsiTheme="majorBidi" w:cstheme="majorBidi"/>
          <w:color w:val="385623"/>
          <w:sz w:val="24"/>
          <w:szCs w:val="24"/>
          <w:lang w:val="vi-VN"/>
        </w:rPr>
        <w:t xml:space="preserve"> </w:t>
      </w:r>
      <w:r w:rsidRPr="00723C7D">
        <w:rPr>
          <w:rFonts w:asciiTheme="majorBidi" w:hAnsiTheme="majorBidi" w:cstheme="majorBidi"/>
          <w:color w:val="385623"/>
          <w:lang w:val="vi-VN"/>
        </w:rPr>
        <w:t>(Chương 2 – Albaqarah, câu 222).</w:t>
      </w:r>
    </w:p>
    <w:p w:rsidR="00E23357" w:rsidRDefault="00AB2ADE" w:rsidP="00AB2ADE">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 xml:space="preserve">Câu Kinh đã chỉ rõ rằng khi thấy hiện tường phiền toái của phụ nữ thì người phụ nữ hãy áp dụng giáo lý kinh </w:t>
      </w:r>
      <w:r>
        <w:rPr>
          <w:rFonts w:asciiTheme="majorBidi" w:hAnsiTheme="majorBidi" w:cstheme="majorBidi"/>
          <w:bCs/>
          <w:lang w:val="vi-VN"/>
        </w:rPr>
        <w:lastRenderedPageBreak/>
        <w:t>nguyệt chứ không dựa theo phạm v</w:t>
      </w:r>
      <w:r w:rsidR="0028234E">
        <w:rPr>
          <w:rFonts w:asciiTheme="majorBidi" w:hAnsiTheme="majorBidi" w:cstheme="majorBidi"/>
          <w:bCs/>
          <w:lang w:val="vi-VN"/>
        </w:rPr>
        <w:t>i</w:t>
      </w:r>
      <w:r>
        <w:rPr>
          <w:rFonts w:asciiTheme="majorBidi" w:hAnsiTheme="majorBidi" w:cstheme="majorBidi"/>
          <w:bCs/>
          <w:lang w:val="vi-VN"/>
        </w:rPr>
        <w:t xml:space="preserve"> năm hay ngày nhất định nào đó.</w:t>
      </w:r>
    </w:p>
    <w:p w:rsidR="00AB2ADE" w:rsidRPr="00986B09" w:rsidRDefault="00986B09" w:rsidP="00AB2ADE">
      <w:pPr>
        <w:bidi w:val="0"/>
        <w:spacing w:before="120" w:after="0" w:line="240" w:lineRule="auto"/>
        <w:ind w:firstLine="720"/>
        <w:jc w:val="both"/>
        <w:rPr>
          <w:rFonts w:asciiTheme="majorBidi" w:hAnsiTheme="majorBidi" w:cstheme="majorBidi"/>
          <w:b/>
          <w:color w:val="205B83"/>
          <w:sz w:val="32"/>
          <w:szCs w:val="32"/>
          <w:lang w:val="vi-VN"/>
        </w:rPr>
      </w:pPr>
      <w:r w:rsidRPr="00986B09">
        <w:rPr>
          <w:rFonts w:asciiTheme="majorBidi" w:hAnsiTheme="majorBidi" w:cstheme="majorBidi"/>
          <w:b/>
          <w:color w:val="205B83"/>
          <w:sz w:val="32"/>
          <w:szCs w:val="32"/>
          <w:lang w:val="vi-VN"/>
        </w:rPr>
        <w:t>Người đang trong chu kỳ kinh nguyệt có những giáo lý dành cho họ từ Qur’an và Sunnah:</w:t>
      </w:r>
    </w:p>
    <w:p w:rsidR="00986B09" w:rsidRDefault="002B66C5" w:rsidP="005F1474">
      <w:pPr>
        <w:pStyle w:val="ListParagraph"/>
        <w:numPr>
          <w:ilvl w:val="0"/>
          <w:numId w:val="21"/>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Không dâng lễ nguyện Salah cũng như không nhịn chay trong suốt thời kì kinh nguyệt. Thiên sứ của Allah</w:t>
      </w:r>
      <w:r w:rsidR="00BB7629">
        <w:rPr>
          <w:rFonts w:asciiTheme="majorBidi" w:hAnsiTheme="majorBidi" w:cstheme="majorBidi" w:hint="cs"/>
          <w:bCs/>
          <w:rtl/>
          <w:lang w:val="vi-VN"/>
        </w:rPr>
        <w:t xml:space="preserve"> </w:t>
      </w:r>
      <w:r w:rsidR="00BB7629" w:rsidRPr="00095DB6">
        <w:rPr>
          <w:color w:val="205B83"/>
        </w:rPr>
        <w:sym w:font="AGA Arabesque" w:char="0065"/>
      </w:r>
      <w:r>
        <w:rPr>
          <w:rFonts w:asciiTheme="majorBidi" w:hAnsiTheme="majorBidi" w:cstheme="majorBidi"/>
          <w:bCs/>
          <w:lang w:val="vi-VN"/>
        </w:rPr>
        <w:t xml:space="preserve"> nói với Fatimah con gái ông Abu Hubais</w:t>
      </w:r>
      <w:r w:rsidR="00BB7629">
        <w:rPr>
          <w:rFonts w:asciiTheme="majorBidi" w:hAnsiTheme="majorBidi" w:cstheme="majorBidi" w:hint="cs"/>
          <w:bCs/>
          <w:rtl/>
          <w:lang w:val="vi-VN"/>
        </w:rPr>
        <w:t xml:space="preserve"> </w:t>
      </w:r>
      <w:r w:rsidR="00BB7629" w:rsidRPr="00CD34A4">
        <w:rPr>
          <w:rFonts w:ascii="KFGQPC Arabic Symbols 01" w:hAnsi="KFGQPC Arabic Symbols 01" w:cs="Traditional Arabic"/>
          <w:color w:val="205B83"/>
          <w:lang w:val="vi-VN"/>
        </w:rPr>
        <w:t></w:t>
      </w:r>
      <w:r>
        <w:rPr>
          <w:rFonts w:asciiTheme="majorBidi" w:hAnsiTheme="majorBidi" w:cstheme="majorBidi"/>
          <w:bCs/>
          <w:lang w:val="vi-VN"/>
        </w:rPr>
        <w:t>:</w:t>
      </w:r>
    </w:p>
    <w:p w:rsidR="002B66C5" w:rsidRDefault="009C4FCB" w:rsidP="009C4FC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C4FCB">
        <w:rPr>
          <w:rFonts w:ascii="Traditional Arabic" w:cs="KFGQPC Uthman Taha Naskh" w:hint="cs"/>
          <w:b/>
          <w:bCs/>
          <w:color w:val="1F3864" w:themeColor="accent5" w:themeShade="80"/>
          <w:sz w:val="32"/>
          <w:szCs w:val="32"/>
          <w:rtl/>
        </w:rPr>
        <w:t>إِذَا</w:t>
      </w:r>
      <w:r w:rsidRPr="009C4FCB">
        <w:rPr>
          <w:rFonts w:ascii="Traditional Arabic" w:cs="KFGQPC Uthman Taha Naskh"/>
          <w:b/>
          <w:bCs/>
          <w:color w:val="1F3864" w:themeColor="accent5" w:themeShade="80"/>
          <w:sz w:val="32"/>
          <w:szCs w:val="32"/>
          <w:rtl/>
        </w:rPr>
        <w:t xml:space="preserve"> </w:t>
      </w:r>
      <w:r w:rsidRPr="009C4FCB">
        <w:rPr>
          <w:rFonts w:ascii="Traditional Arabic" w:cs="KFGQPC Uthman Taha Naskh" w:hint="cs"/>
          <w:b/>
          <w:bCs/>
          <w:color w:val="1F3864" w:themeColor="accent5" w:themeShade="80"/>
          <w:sz w:val="32"/>
          <w:szCs w:val="32"/>
          <w:rtl/>
        </w:rPr>
        <w:t>أَقْبَلَتِ</w:t>
      </w:r>
      <w:r w:rsidRPr="009C4FCB">
        <w:rPr>
          <w:rFonts w:ascii="Traditional Arabic" w:cs="KFGQPC Uthman Taha Naskh"/>
          <w:b/>
          <w:bCs/>
          <w:color w:val="1F3864" w:themeColor="accent5" w:themeShade="80"/>
          <w:sz w:val="32"/>
          <w:szCs w:val="32"/>
          <w:rtl/>
        </w:rPr>
        <w:t xml:space="preserve"> </w:t>
      </w:r>
      <w:r w:rsidRPr="009C4FCB">
        <w:rPr>
          <w:rFonts w:ascii="Traditional Arabic" w:cs="KFGQPC Uthman Taha Naskh" w:hint="cs"/>
          <w:b/>
          <w:bCs/>
          <w:color w:val="1F3864" w:themeColor="accent5" w:themeShade="80"/>
          <w:sz w:val="32"/>
          <w:szCs w:val="32"/>
          <w:rtl/>
        </w:rPr>
        <w:t>الْحَيْضَةُ</w:t>
      </w:r>
      <w:r w:rsidRPr="009C4FCB">
        <w:rPr>
          <w:rFonts w:ascii="Traditional Arabic" w:cs="KFGQPC Uthman Taha Naskh"/>
          <w:b/>
          <w:bCs/>
          <w:color w:val="1F3864" w:themeColor="accent5" w:themeShade="80"/>
          <w:sz w:val="32"/>
          <w:szCs w:val="32"/>
          <w:rtl/>
        </w:rPr>
        <w:t xml:space="preserve"> </w:t>
      </w:r>
      <w:r w:rsidRPr="009C4FCB">
        <w:rPr>
          <w:rFonts w:ascii="Traditional Arabic" w:cs="KFGQPC Uthman Taha Naskh" w:hint="cs"/>
          <w:b/>
          <w:bCs/>
          <w:color w:val="1F3864" w:themeColor="accent5" w:themeShade="80"/>
          <w:sz w:val="32"/>
          <w:szCs w:val="32"/>
          <w:rtl/>
        </w:rPr>
        <w:t>فَدَعِى</w:t>
      </w:r>
      <w:r w:rsidRPr="009C4FCB">
        <w:rPr>
          <w:rFonts w:ascii="Traditional Arabic" w:cs="KFGQPC Uthman Taha Naskh"/>
          <w:b/>
          <w:bCs/>
          <w:color w:val="1F3864" w:themeColor="accent5" w:themeShade="80"/>
          <w:sz w:val="32"/>
          <w:szCs w:val="32"/>
          <w:rtl/>
        </w:rPr>
        <w:t xml:space="preserve"> </w:t>
      </w:r>
      <w:r w:rsidRPr="009C4FCB">
        <w:rPr>
          <w:rFonts w:ascii="Traditional Arabic"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C4FCB">
        <w:rPr>
          <w:rFonts w:asciiTheme="minorHAnsi" w:hAnsiTheme="minorHAnsi" w:cs="KFGQPC Uthman Taha Naskh" w:hint="cs"/>
          <w:color w:val="1F3864" w:themeColor="accent5" w:themeShade="80"/>
          <w:rtl/>
        </w:rPr>
        <w:t>رواه البخاري.</w:t>
      </w:r>
    </w:p>
    <w:p w:rsidR="00BB7629" w:rsidRDefault="00BB7629" w:rsidP="00BB7629">
      <w:pPr>
        <w:bidi w:val="0"/>
        <w:spacing w:before="120" w:after="0" w:line="240" w:lineRule="auto"/>
        <w:jc w:val="both"/>
        <w:rPr>
          <w:rFonts w:asciiTheme="majorBidi" w:hAnsiTheme="majorBidi" w:cstheme="majorBidi"/>
          <w:bCs/>
          <w:color w:val="1F3864" w:themeColor="accent5" w:themeShade="80"/>
          <w:lang w:val="vi-VN"/>
        </w:rPr>
      </w:pPr>
      <w:r>
        <w:rPr>
          <w:rFonts w:asciiTheme="majorBidi" w:hAnsiTheme="majorBidi" w:cstheme="majorBidi"/>
          <w:b/>
          <w:color w:val="1F3864" w:themeColor="accent5" w:themeShade="80"/>
          <w:lang w:val="vi-VN"/>
        </w:rPr>
        <w:t>“</w:t>
      </w:r>
      <w:r w:rsidR="00D537A4">
        <w:rPr>
          <w:rFonts w:asciiTheme="majorBidi" w:hAnsiTheme="majorBidi" w:cstheme="majorBidi"/>
          <w:b/>
          <w:color w:val="1F3864" w:themeColor="accent5" w:themeShade="80"/>
          <w:lang w:val="vi-VN"/>
        </w:rPr>
        <w:t>Khi đến kinh kỳ thì hãy thôi dâng lễ nguyện Salah</w:t>
      </w:r>
      <w:r>
        <w:rPr>
          <w:rFonts w:asciiTheme="majorBidi" w:hAnsiTheme="majorBidi" w:cstheme="majorBidi"/>
          <w:b/>
          <w:color w:val="1F3864" w:themeColor="accent5" w:themeShade="80"/>
          <w:lang w:val="vi-VN"/>
        </w:rPr>
        <w:t>”</w:t>
      </w:r>
      <w:r w:rsidR="00D537A4">
        <w:rPr>
          <w:rFonts w:asciiTheme="majorBidi" w:hAnsiTheme="majorBidi" w:cstheme="majorBidi"/>
          <w:b/>
          <w:color w:val="1F3864" w:themeColor="accent5" w:themeShade="80"/>
          <w:lang w:val="vi-VN"/>
        </w:rPr>
        <w:t xml:space="preserve"> </w:t>
      </w:r>
      <w:r w:rsidR="00D537A4" w:rsidRPr="00D537A4">
        <w:rPr>
          <w:rFonts w:asciiTheme="majorBidi" w:hAnsiTheme="majorBidi" w:cstheme="majorBidi"/>
          <w:bCs/>
          <w:color w:val="1F3864" w:themeColor="accent5" w:themeShade="80"/>
          <w:lang w:val="vi-VN"/>
        </w:rPr>
        <w:t>(</w:t>
      </w:r>
      <w:r w:rsidR="00D537A4" w:rsidRPr="00D537A4">
        <w:rPr>
          <w:rFonts w:asciiTheme="majorBidi" w:hAnsiTheme="majorBidi" w:cstheme="majorBidi"/>
          <w:bCs/>
          <w:i/>
          <w:iCs/>
          <w:color w:val="1F3864" w:themeColor="accent5" w:themeShade="80"/>
          <w:lang w:val="vi-VN"/>
        </w:rPr>
        <w:t>Albukhari</w:t>
      </w:r>
      <w:r w:rsidR="00D537A4" w:rsidRPr="00D537A4">
        <w:rPr>
          <w:rFonts w:asciiTheme="majorBidi" w:hAnsiTheme="majorBidi" w:cstheme="majorBidi"/>
          <w:bCs/>
          <w:color w:val="1F3864" w:themeColor="accent5" w:themeShade="80"/>
          <w:lang w:val="vi-VN"/>
        </w:rPr>
        <w:t>).</w:t>
      </w:r>
    </w:p>
    <w:p w:rsidR="006E7C33" w:rsidRDefault="00DD38F5" w:rsidP="006E7C33">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Nếu người đang trong chu kỳ kinh nguyệt nhịn chay hay dâng lễ nguyện Salah thì lễ nguyện Salah và nhịn chay đó của cô ta không có giá trị và việc làm đó là không đúng bởi Thiên sứ của Allah</w:t>
      </w:r>
      <w:r w:rsidR="00772265">
        <w:rPr>
          <w:rFonts w:asciiTheme="majorBidi" w:hAnsiTheme="majorBidi" w:cstheme="majorBidi"/>
          <w:bCs/>
          <w:lang w:val="vi-VN"/>
        </w:rPr>
        <w:t xml:space="preserve"> </w:t>
      </w:r>
      <w:r w:rsidR="00772265" w:rsidRPr="00095DB6">
        <w:rPr>
          <w:color w:val="205B83"/>
        </w:rPr>
        <w:sym w:font="AGA Arabesque" w:char="0065"/>
      </w:r>
      <w:r>
        <w:rPr>
          <w:rFonts w:asciiTheme="majorBidi" w:hAnsiTheme="majorBidi" w:cstheme="majorBidi"/>
          <w:bCs/>
          <w:lang w:val="vi-VN"/>
        </w:rPr>
        <w:t xml:space="preserve"> đã cấm điều đó. Và sự ngăn cấm mang tính chất vô hiệu hóa, không những vậy, hành vi thực hiện điều cấm còn là việc làm trái lệnh Allah</w:t>
      </w:r>
      <w:r w:rsidR="00FA2A21">
        <w:rPr>
          <w:rFonts w:asciiTheme="majorBidi" w:hAnsiTheme="majorBidi" w:cstheme="majorBidi"/>
          <w:bCs/>
          <w:lang w:val="vi-VN"/>
        </w:rPr>
        <w:t xml:space="preserve"> </w:t>
      </w:r>
      <w:r w:rsidR="00FA2A21" w:rsidRPr="00523953">
        <w:rPr>
          <w:color w:val="205B83"/>
        </w:rPr>
        <w:sym w:font="AGA Arabesque" w:char="0049"/>
      </w:r>
      <w:r>
        <w:rPr>
          <w:rFonts w:asciiTheme="majorBidi" w:hAnsiTheme="majorBidi" w:cstheme="majorBidi"/>
          <w:bCs/>
          <w:lang w:val="vi-VN"/>
        </w:rPr>
        <w:t xml:space="preserve"> và Thiên sứ của Ngài</w:t>
      </w:r>
      <w:r w:rsidR="00FA2A21">
        <w:rPr>
          <w:rFonts w:asciiTheme="majorBidi" w:hAnsiTheme="majorBidi" w:cstheme="majorBidi"/>
          <w:bCs/>
          <w:lang w:val="vi-VN"/>
        </w:rPr>
        <w:t xml:space="preserve"> </w:t>
      </w:r>
      <w:r w:rsidR="00FA2A21" w:rsidRPr="00095DB6">
        <w:rPr>
          <w:color w:val="205B83"/>
        </w:rPr>
        <w:sym w:font="AGA Arabesque" w:char="0065"/>
      </w:r>
      <w:r>
        <w:rPr>
          <w:rFonts w:asciiTheme="majorBidi" w:hAnsiTheme="majorBidi" w:cstheme="majorBidi"/>
          <w:bCs/>
          <w:lang w:val="vi-VN"/>
        </w:rPr>
        <w:t>.</w:t>
      </w:r>
    </w:p>
    <w:p w:rsidR="00DF79DB" w:rsidRDefault="00D34786" w:rsidP="00D34786">
      <w:pPr>
        <w:bidi w:val="0"/>
        <w:spacing w:before="120" w:after="0" w:line="240" w:lineRule="auto"/>
        <w:ind w:firstLine="720"/>
        <w:jc w:val="both"/>
        <w:rPr>
          <w:rFonts w:asciiTheme="majorBidi" w:hAnsiTheme="majorBidi" w:cstheme="majorBidi"/>
          <w:bCs/>
          <w:color w:val="1F3864" w:themeColor="accent5" w:themeShade="80"/>
          <w:lang w:val="vi-VN"/>
        </w:rPr>
      </w:pPr>
      <w:r>
        <w:rPr>
          <w:rFonts w:asciiTheme="majorBidi" w:hAnsiTheme="majorBidi" w:cstheme="majorBidi"/>
          <w:bCs/>
          <w:lang w:val="vi-VN"/>
        </w:rPr>
        <w:t>Khi nào đã dứt kinh và đã tắm thì người phụ nữ nhịn chay bù lại nhưng không thực hiện bù lại lễ nguyện Salah. Điều này giới học giả đồng thuận và thống nhất. Bà A’ishah</w:t>
      </w:r>
      <w:r w:rsidR="0028234E">
        <w:rPr>
          <w:rFonts w:asciiTheme="majorBidi" w:hAnsiTheme="majorBidi" w:cstheme="majorBidi"/>
          <w:bCs/>
          <w:lang w:val="vi-VN"/>
        </w:rPr>
        <w:t xml:space="preserve"> </w:t>
      </w:r>
      <w:r w:rsidR="0028234E" w:rsidRPr="00CD34A4">
        <w:rPr>
          <w:rFonts w:ascii="KFGQPC Arabic Symbols 01" w:hAnsi="KFGQPC Arabic Symbols 01" w:cs="Traditional Arabic"/>
          <w:color w:val="205B83"/>
          <w:lang w:val="vi-VN"/>
        </w:rPr>
        <w:t></w:t>
      </w:r>
      <w:r>
        <w:rPr>
          <w:rFonts w:asciiTheme="majorBidi" w:hAnsiTheme="majorBidi" w:cstheme="majorBidi"/>
          <w:bCs/>
          <w:lang w:val="vi-VN"/>
        </w:rPr>
        <w:t xml:space="preserve"> nói: </w:t>
      </w:r>
      <w:r w:rsidRPr="00841717">
        <w:rPr>
          <w:rFonts w:asciiTheme="majorBidi" w:hAnsiTheme="majorBidi" w:cstheme="majorBidi"/>
          <w:b/>
          <w:color w:val="1F3864" w:themeColor="accent5" w:themeShade="80"/>
          <w:lang w:val="vi-VN"/>
        </w:rPr>
        <w:t>“Trong thời Thiên sứ của Allah</w:t>
      </w:r>
      <w:r w:rsidR="00841717" w:rsidRPr="00841717">
        <w:rPr>
          <w:rFonts w:asciiTheme="majorBidi" w:hAnsiTheme="majorBidi" w:cstheme="majorBidi"/>
          <w:b/>
          <w:lang w:val="vi-VN"/>
        </w:rPr>
        <w:t xml:space="preserve"> </w:t>
      </w:r>
      <w:r w:rsidR="00841717" w:rsidRPr="00841717">
        <w:rPr>
          <w:b/>
          <w:color w:val="205B83"/>
        </w:rPr>
        <w:sym w:font="AGA Arabesque" w:char="0065"/>
      </w:r>
      <w:r w:rsidRPr="00841717">
        <w:rPr>
          <w:rFonts w:asciiTheme="majorBidi" w:hAnsiTheme="majorBidi" w:cstheme="majorBidi"/>
          <w:b/>
          <w:color w:val="1F3864" w:themeColor="accent5" w:themeShade="80"/>
          <w:lang w:val="vi-VN"/>
        </w:rPr>
        <w:t>, khi có kinh chúng tôi được lệnh nhịn chay bù lại nhưng không được bảo phải dâng lễ nguyện Salah bù lại.”</w:t>
      </w:r>
      <w:r w:rsidRPr="00841717">
        <w:rPr>
          <w:rFonts w:asciiTheme="majorBidi" w:hAnsiTheme="majorBidi" w:cstheme="majorBidi"/>
          <w:bCs/>
          <w:color w:val="1F3864" w:themeColor="accent5" w:themeShade="80"/>
          <w:lang w:val="vi-VN"/>
        </w:rPr>
        <w:t xml:space="preserve"> (</w:t>
      </w:r>
      <w:r w:rsidRPr="00841717">
        <w:rPr>
          <w:rFonts w:asciiTheme="majorBidi" w:hAnsiTheme="majorBidi" w:cstheme="majorBidi"/>
          <w:bCs/>
          <w:i/>
          <w:iCs/>
          <w:color w:val="1F3864" w:themeColor="accent5" w:themeShade="80"/>
          <w:lang w:val="vi-VN"/>
        </w:rPr>
        <w:t>Albukhari, Muslim</w:t>
      </w:r>
      <w:r w:rsidRPr="00841717">
        <w:rPr>
          <w:rFonts w:asciiTheme="majorBidi" w:hAnsiTheme="majorBidi" w:cstheme="majorBidi"/>
          <w:bCs/>
          <w:color w:val="1F3864" w:themeColor="accent5" w:themeShade="80"/>
          <w:lang w:val="vi-VN"/>
        </w:rPr>
        <w:t>).</w:t>
      </w:r>
    </w:p>
    <w:p w:rsidR="002D6078" w:rsidRPr="00B76B9B" w:rsidRDefault="003971FA" w:rsidP="002D6078">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lastRenderedPageBreak/>
        <w:t>Dù dứt kinh sau khi mặt trời mọc</w:t>
      </w:r>
      <w:r w:rsidR="00690E5C">
        <w:rPr>
          <w:rFonts w:asciiTheme="majorBidi" w:hAnsiTheme="majorBidi" w:cstheme="majorBidi"/>
          <w:bCs/>
          <w:lang w:val="vi-VN"/>
        </w:rPr>
        <w:t xml:space="preserve"> chỉ</w:t>
      </w:r>
      <w:r>
        <w:rPr>
          <w:rFonts w:asciiTheme="majorBidi" w:hAnsiTheme="majorBidi" w:cstheme="majorBidi"/>
          <w:bCs/>
          <w:lang w:val="vi-VN"/>
        </w:rPr>
        <w:t xml:space="preserve"> một lúc</w:t>
      </w:r>
      <w:r w:rsidR="00690E5C">
        <w:rPr>
          <w:rFonts w:asciiTheme="majorBidi" w:hAnsiTheme="majorBidi" w:cstheme="majorBidi"/>
          <w:bCs/>
          <w:lang w:val="vi-VN"/>
        </w:rPr>
        <w:t xml:space="preserve"> ngắn hay kinh kỳ đến trước khi mặt trời lặn chỉ một lúc ngắn</w:t>
      </w:r>
      <w:r w:rsidR="004164B2">
        <w:rPr>
          <w:rFonts w:asciiTheme="majorBidi" w:hAnsiTheme="majorBidi" w:cstheme="majorBidi"/>
          <w:bCs/>
          <w:lang w:val="vi-VN"/>
        </w:rPr>
        <w:t xml:space="preserve"> thì </w:t>
      </w:r>
      <w:r w:rsidR="002D6078">
        <w:rPr>
          <w:rFonts w:asciiTheme="majorBidi" w:hAnsiTheme="majorBidi" w:cstheme="majorBidi"/>
          <w:bCs/>
          <w:lang w:val="vi-VN"/>
        </w:rPr>
        <w:t>nhịn chay của ngày hôm đó không có giá trị.</w:t>
      </w:r>
    </w:p>
    <w:p w:rsidR="002B66C5" w:rsidRDefault="003A25F3" w:rsidP="005F1474">
      <w:pPr>
        <w:pStyle w:val="ListParagraph"/>
        <w:numPr>
          <w:ilvl w:val="0"/>
          <w:numId w:val="21"/>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Người đang trong chu kỳ kinh nguyệt không được phép Tawaaf ngôi đền Ka’bah, không được ngồi trong Masjid bởi bà A’ishah</w:t>
      </w:r>
      <w:r w:rsidR="00185D11">
        <w:rPr>
          <w:rFonts w:asciiTheme="majorBidi" w:hAnsiTheme="majorBidi" w:cstheme="majorBidi"/>
          <w:bCs/>
          <w:lang w:val="vi-VN"/>
        </w:rPr>
        <w:t xml:space="preserve"> </w:t>
      </w:r>
      <w:r w:rsidR="00185D11" w:rsidRPr="00CD34A4">
        <w:rPr>
          <w:rFonts w:ascii="KFGQPC Arabic Symbols 01" w:hAnsi="KFGQPC Arabic Symbols 01" w:cs="Traditional Arabic"/>
          <w:color w:val="205B83"/>
          <w:lang w:val="vi-VN"/>
        </w:rPr>
        <w:t></w:t>
      </w:r>
      <w:r>
        <w:rPr>
          <w:rFonts w:asciiTheme="majorBidi" w:hAnsiTheme="majorBidi" w:cstheme="majorBidi"/>
          <w:bCs/>
          <w:lang w:val="vi-VN"/>
        </w:rPr>
        <w:t xml:space="preserve"> thuật lại rằng Thiên sứ của Allah</w:t>
      </w:r>
      <w:r w:rsidR="00185D11">
        <w:rPr>
          <w:rFonts w:asciiTheme="majorBidi" w:hAnsiTheme="majorBidi" w:cstheme="majorBidi"/>
          <w:bCs/>
          <w:lang w:val="vi-VN"/>
        </w:rPr>
        <w:t xml:space="preserve"> </w:t>
      </w:r>
      <w:r w:rsidR="00185D11" w:rsidRPr="00095DB6">
        <w:rPr>
          <w:color w:val="205B83"/>
        </w:rPr>
        <w:sym w:font="AGA Arabesque" w:char="0065"/>
      </w:r>
      <w:r>
        <w:rPr>
          <w:rFonts w:asciiTheme="majorBidi" w:hAnsiTheme="majorBidi" w:cstheme="majorBidi"/>
          <w:bCs/>
          <w:lang w:val="vi-VN"/>
        </w:rPr>
        <w:t xml:space="preserve"> đã bảo bà khi bà đang trong kinh kỳ:</w:t>
      </w:r>
    </w:p>
    <w:p w:rsidR="003A25F3" w:rsidRDefault="00BC55F4" w:rsidP="00BC55F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C55F4">
        <w:rPr>
          <w:rFonts w:ascii="Traditional Arabic" w:cs="KFGQPC Uthman Taha Naskh" w:hint="cs"/>
          <w:b/>
          <w:bCs/>
          <w:color w:val="1F3864" w:themeColor="accent5" w:themeShade="80"/>
          <w:sz w:val="32"/>
          <w:szCs w:val="32"/>
          <w:rtl/>
        </w:rPr>
        <w:t>افْعَلِى</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مَا</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يَفْعَلُ</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الْحَاجُّ</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غَيْرَ</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أَنْ</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لاَ</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تَطُوفِى</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بِالْبَيْتِ</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حَتَّى</w:t>
      </w:r>
      <w:r w:rsidRPr="00BC55F4">
        <w:rPr>
          <w:rFonts w:ascii="Traditional Arabic" w:cs="KFGQPC Uthman Taha Naskh"/>
          <w:b/>
          <w:bCs/>
          <w:color w:val="1F3864" w:themeColor="accent5" w:themeShade="80"/>
          <w:sz w:val="32"/>
          <w:szCs w:val="32"/>
          <w:rtl/>
        </w:rPr>
        <w:t xml:space="preserve"> </w:t>
      </w:r>
      <w:r w:rsidRPr="00BC55F4">
        <w:rPr>
          <w:rFonts w:ascii="Traditional Arabic" w:cs="KFGQPC Uthman Taha Naskh" w:hint="cs"/>
          <w:b/>
          <w:bCs/>
          <w:color w:val="1F3864" w:themeColor="accent5" w:themeShade="80"/>
          <w:sz w:val="32"/>
          <w:szCs w:val="32"/>
          <w:rtl/>
        </w:rPr>
        <w:t>تَطْهُرِى</w:t>
      </w:r>
      <w:r w:rsidRPr="0027444D">
        <w:rPr>
          <w:rFonts w:ascii="KFGQPC Uthman Taha Naskh" w:hAnsi="KFGQPC Uthman Taha Naskh" w:cs="KFGQPC Uthman Taha Naskh" w:hint="cs"/>
          <w:b/>
          <w:bCs/>
          <w:color w:val="1F3864" w:themeColor="accent5" w:themeShade="80"/>
          <w:sz w:val="32"/>
          <w:szCs w:val="32"/>
          <w:rtl/>
        </w:rPr>
        <w:t>}</w:t>
      </w:r>
      <w:r w:rsidR="0007147A">
        <w:rPr>
          <w:rFonts w:asciiTheme="minorHAnsi" w:hAnsiTheme="minorHAnsi" w:cs="KFGQPC Uthman Taha Naskh" w:hint="cs"/>
          <w:b/>
          <w:bCs/>
          <w:color w:val="1F3864" w:themeColor="accent5" w:themeShade="80"/>
          <w:sz w:val="32"/>
          <w:szCs w:val="32"/>
          <w:rtl/>
        </w:rPr>
        <w:t xml:space="preserve"> </w:t>
      </w:r>
      <w:r w:rsidR="0007147A" w:rsidRPr="0007147A">
        <w:rPr>
          <w:rFonts w:asciiTheme="minorHAnsi" w:hAnsiTheme="minorHAnsi" w:cs="KFGQPC Uthman Taha Naskh" w:hint="cs"/>
          <w:color w:val="1F3864" w:themeColor="accent5" w:themeShade="80"/>
          <w:rtl/>
        </w:rPr>
        <w:t>متفق عليه.</w:t>
      </w:r>
    </w:p>
    <w:p w:rsidR="0007147A" w:rsidRPr="0007147A" w:rsidRDefault="0007147A" w:rsidP="0007147A">
      <w:pPr>
        <w:bidi w:val="0"/>
        <w:spacing w:before="120" w:after="0" w:line="240" w:lineRule="auto"/>
        <w:jc w:val="both"/>
        <w:rPr>
          <w:rFonts w:asciiTheme="majorBidi" w:hAnsiTheme="majorBidi" w:cstheme="majorBidi"/>
          <w:b/>
          <w:color w:val="1F3864" w:themeColor="accent5" w:themeShade="80"/>
          <w:rtl/>
          <w:lang w:val="vi-VN"/>
        </w:rPr>
      </w:pPr>
      <w:r w:rsidRPr="0007147A">
        <w:rPr>
          <w:rFonts w:asciiTheme="majorBidi" w:hAnsiTheme="majorBidi" w:cstheme="majorBidi"/>
          <w:b/>
          <w:color w:val="1F3864" w:themeColor="accent5" w:themeShade="80"/>
          <w:lang w:val="vi-VN"/>
        </w:rPr>
        <w:t>“</w:t>
      </w:r>
      <w:r>
        <w:rPr>
          <w:rFonts w:asciiTheme="majorBidi" w:hAnsiTheme="majorBidi" w:cstheme="majorBidi"/>
          <w:b/>
          <w:color w:val="1F3864" w:themeColor="accent5" w:themeShade="80"/>
          <w:lang w:val="vi-VN"/>
        </w:rPr>
        <w:t>Nàng hãy thực hiện những gì mà người đi hành hương cần thực hiện ngoại trừ việc Tawaaf ngôi đền thì đợi đến khi nàng dứt kinh kỳ.</w:t>
      </w:r>
      <w:r w:rsidRPr="0007147A">
        <w:rPr>
          <w:rFonts w:asciiTheme="majorBidi" w:hAnsiTheme="majorBidi" w:cstheme="majorBidi"/>
          <w:b/>
          <w:color w:val="1F3864" w:themeColor="accent5" w:themeShade="80"/>
          <w:lang w:val="vi-VN"/>
        </w:rPr>
        <w:t>”</w:t>
      </w:r>
      <w:r>
        <w:rPr>
          <w:rFonts w:asciiTheme="majorBidi" w:hAnsiTheme="majorBidi" w:cstheme="majorBidi"/>
          <w:b/>
          <w:color w:val="1F3864" w:themeColor="accent5" w:themeShade="80"/>
          <w:lang w:val="vi-VN"/>
        </w:rPr>
        <w:t xml:space="preserve"> </w:t>
      </w:r>
      <w:r w:rsidRPr="0007147A">
        <w:rPr>
          <w:rFonts w:asciiTheme="majorBidi" w:hAnsiTheme="majorBidi" w:cstheme="majorBidi"/>
          <w:bCs/>
          <w:color w:val="1F3864" w:themeColor="accent5" w:themeShade="80"/>
          <w:lang w:val="vi-VN"/>
        </w:rPr>
        <w:t>(</w:t>
      </w:r>
      <w:r w:rsidRPr="0007147A">
        <w:rPr>
          <w:rFonts w:asciiTheme="majorBidi" w:hAnsiTheme="majorBidi" w:cstheme="majorBidi"/>
          <w:bCs/>
          <w:i/>
          <w:iCs/>
          <w:color w:val="1F3864" w:themeColor="accent5" w:themeShade="80"/>
          <w:lang w:val="vi-VN"/>
        </w:rPr>
        <w:t>Albukhari, Muslim</w:t>
      </w:r>
      <w:r w:rsidRPr="0007147A">
        <w:rPr>
          <w:rFonts w:asciiTheme="majorBidi" w:hAnsiTheme="majorBidi" w:cstheme="majorBidi"/>
          <w:bCs/>
          <w:color w:val="1F3864" w:themeColor="accent5" w:themeShade="80"/>
          <w:lang w:val="vi-VN"/>
        </w:rPr>
        <w:t>).</w:t>
      </w:r>
    </w:p>
    <w:p w:rsidR="003A25F3" w:rsidRDefault="00D06C44" w:rsidP="005F1474">
      <w:pPr>
        <w:pStyle w:val="ListParagraph"/>
        <w:numPr>
          <w:ilvl w:val="0"/>
          <w:numId w:val="21"/>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Người chồng không được phép quan hệ tình dục với người vợ qua đường âm đạo khi cô ta đang trong chu kỳ kinh nguyệt</w:t>
      </w:r>
      <w:r w:rsidR="0093427C">
        <w:rPr>
          <w:rFonts w:asciiTheme="majorBidi" w:hAnsiTheme="majorBidi" w:cstheme="majorBidi"/>
          <w:bCs/>
          <w:lang w:val="vi-VN"/>
        </w:rPr>
        <w:t>; đợi đến sau khi dứt kinh kỳ và đã tắm thì người chồng mới được phép quan hệ qua âm đạo bình thường trở lại</w:t>
      </w:r>
      <w:r w:rsidR="00EB14EB">
        <w:rPr>
          <w:rFonts w:asciiTheme="majorBidi" w:hAnsiTheme="majorBidi" w:cstheme="majorBidi"/>
          <w:bCs/>
          <w:lang w:val="vi-VN"/>
        </w:rPr>
        <w:t xml:space="preserve"> với người vợ</w:t>
      </w:r>
      <w:r w:rsidR="0093427C">
        <w:rPr>
          <w:rFonts w:asciiTheme="majorBidi" w:hAnsiTheme="majorBidi" w:cstheme="majorBidi"/>
          <w:bCs/>
          <w:lang w:val="vi-VN"/>
        </w:rPr>
        <w:t>. Allah, Đấng Tối Cao phán:</w:t>
      </w:r>
    </w:p>
    <w:p w:rsidR="0001698E" w:rsidRPr="001417AC" w:rsidRDefault="0001698E" w:rsidP="001417AC">
      <w:pPr>
        <w:tabs>
          <w:tab w:val="center" w:pos="4153"/>
          <w:tab w:val="right" w:pos="8306"/>
        </w:tabs>
        <w:spacing w:before="120" w:after="0" w:line="240" w:lineRule="auto"/>
        <w:jc w:val="both"/>
        <w:rPr>
          <w:rFonts w:ascii="Arial" w:hAnsi="Arial" w:cs="KFGQPC Uthman Taha Naskh"/>
          <w:color w:val="385623"/>
          <w:lang w:val="vi-VN" w:bidi="ar-EG"/>
        </w:rPr>
      </w:pPr>
      <w:r w:rsidRPr="001417AC">
        <w:rPr>
          <w:rFonts w:ascii="KFGQPC Uthman Taha Naskh" w:cs="KFGQPC Uthman Taha Naskh" w:hint="cs"/>
          <w:b/>
          <w:bCs/>
          <w:color w:val="385623"/>
          <w:sz w:val="32"/>
          <w:szCs w:val="32"/>
          <w:rtl/>
          <w:lang w:bidi="ar-EG"/>
        </w:rPr>
        <w:t>﴿</w:t>
      </w:r>
      <w:r w:rsidRPr="001417AC">
        <w:rPr>
          <w:rFonts w:cs="KFGQPC Uthmanic Script HAFS"/>
          <w:b/>
          <w:bCs/>
          <w:color w:val="385623"/>
          <w:sz w:val="32"/>
          <w:szCs w:val="32"/>
          <w:rtl/>
        </w:rPr>
        <w:t>وَيَسۡ‍َٔلُونَكَ عَنِ ٱلۡمَحِيضِۖ قُلۡ هُوَ أَذ</w:t>
      </w:r>
      <w:r w:rsidRPr="001417AC">
        <w:rPr>
          <w:rFonts w:ascii="Jameel Noori Nastaleeq" w:hAnsi="Jameel Noori Nastaleeq" w:cs="KFGQPC Uthmanic Script HAFS" w:hint="cs"/>
          <w:b/>
          <w:bCs/>
          <w:color w:val="385623"/>
          <w:sz w:val="38"/>
          <w:szCs w:val="32"/>
          <w:rtl/>
        </w:rPr>
        <w:t xml:space="preserve">ٗى </w:t>
      </w:r>
      <w:r w:rsidRPr="001417AC">
        <w:rPr>
          <w:rFonts w:cs="KFGQPC Uthmanic Script HAFS" w:hint="cs"/>
          <w:b/>
          <w:bCs/>
          <w:color w:val="385623"/>
          <w:sz w:val="32"/>
          <w:szCs w:val="32"/>
          <w:rtl/>
        </w:rPr>
        <w:t>فَٱعۡتَزِلُواْ ٱلنِّسَ</w:t>
      </w:r>
      <w:r w:rsidRPr="001417AC">
        <w:rPr>
          <w:rFonts w:cs="KFGQPC Uthmanic Script HAFS"/>
          <w:b/>
          <w:bCs/>
          <w:color w:val="385623"/>
          <w:sz w:val="32"/>
          <w:szCs w:val="32"/>
          <w:rtl/>
        </w:rPr>
        <w:t>آءَ فِي ٱلۡمَحِيضِ وَلَا تَقۡرَبُوهُنَّ حَتَّىٰ يَطۡهُرۡنَۖ فَإِذَا تَطَهَّرۡنَ فَأۡتُوهُنَّ مِنۡ حَيۡثُ أَمَرَكُمُ ٱللَّهُۚ إِنَّ ٱللَّهَ يُحِبُّ ٱلتَّوَّٰبِينَ وَيُحِبُّ ٱلۡمُتَطَهِّرِينَ</w:t>
      </w:r>
      <w:r w:rsidRPr="001417AC">
        <w:rPr>
          <w:rFonts w:cs="KFGQPC Uthmanic Script HAFS" w:hint="cs"/>
          <w:b/>
          <w:bCs/>
          <w:color w:val="385623"/>
          <w:sz w:val="32"/>
          <w:szCs w:val="32"/>
          <w:rtl/>
        </w:rPr>
        <w:t xml:space="preserve"> </w:t>
      </w:r>
      <w:r w:rsidRPr="001417AC">
        <w:rPr>
          <w:rFonts w:cs="KFGQPC Uthmanic Script HAFS"/>
          <w:b/>
          <w:bCs/>
          <w:color w:val="385623"/>
          <w:sz w:val="32"/>
          <w:szCs w:val="32"/>
          <w:rtl/>
        </w:rPr>
        <w:t>٢٢٢</w:t>
      </w:r>
      <w:r w:rsidRPr="001417AC">
        <w:rPr>
          <w:rFonts w:ascii="KFGQPC Uthman Taha Naskh" w:cs="KFGQPC Uthman Taha Naskh" w:hint="cs"/>
          <w:b/>
          <w:bCs/>
          <w:color w:val="385623"/>
          <w:sz w:val="32"/>
          <w:szCs w:val="32"/>
          <w:rtl/>
          <w:lang w:bidi="ar-EG"/>
        </w:rPr>
        <w:t>﴾</w:t>
      </w:r>
      <w:r w:rsidRPr="001417AC">
        <w:rPr>
          <w:rFonts w:cs="KFGQPC Uthman Taha Naskh"/>
          <w:color w:val="385623"/>
          <w:sz w:val="32"/>
          <w:szCs w:val="32"/>
          <w:lang w:val="vi-VN" w:bidi="ar-EG"/>
        </w:rPr>
        <w:t xml:space="preserve"> </w:t>
      </w:r>
      <w:r w:rsidRPr="001417AC">
        <w:rPr>
          <w:rFonts w:ascii="KFGQPC Uthman Taha Naskh" w:cs="KFGQPC Uthman Taha Naskh"/>
          <w:color w:val="385623"/>
          <w:sz w:val="24"/>
          <w:szCs w:val="24"/>
          <w:rtl/>
          <w:lang w:bidi="ar-EG"/>
        </w:rPr>
        <w:t>[</w:t>
      </w:r>
      <w:r w:rsidRPr="001417AC">
        <w:rPr>
          <w:rFonts w:asciiTheme="minorHAnsi" w:hAnsiTheme="minorHAnsi" w:cs="KFGQPC Uthman Taha Naskh" w:hint="cs"/>
          <w:color w:val="385623"/>
          <w:sz w:val="24"/>
          <w:szCs w:val="24"/>
          <w:rtl/>
        </w:rPr>
        <w:t xml:space="preserve">سورة البقرة: </w:t>
      </w:r>
      <w:r w:rsidRPr="001417AC">
        <w:rPr>
          <w:rFonts w:asciiTheme="majorBidi" w:hAnsiTheme="majorBidi" w:cstheme="majorBidi"/>
          <w:color w:val="385623"/>
          <w:sz w:val="24"/>
          <w:szCs w:val="24"/>
          <w:rtl/>
        </w:rPr>
        <w:t>222</w:t>
      </w:r>
      <w:r w:rsidRPr="001417AC">
        <w:rPr>
          <w:rFonts w:ascii="KFGQPC Uthman Taha Naskh" w:cs="KFGQPC Uthman Taha Naskh"/>
          <w:color w:val="385623"/>
          <w:sz w:val="24"/>
          <w:szCs w:val="24"/>
          <w:rtl/>
          <w:lang w:bidi="ar-EG"/>
        </w:rPr>
        <w:t>]</w:t>
      </w:r>
    </w:p>
    <w:p w:rsidR="0001698E" w:rsidRPr="0001698E" w:rsidRDefault="0001698E" w:rsidP="0001698E">
      <w:pPr>
        <w:bidi w:val="0"/>
        <w:spacing w:before="120" w:after="0" w:line="240" w:lineRule="auto"/>
        <w:jc w:val="both"/>
        <w:rPr>
          <w:rFonts w:asciiTheme="majorBidi" w:hAnsiTheme="majorBidi" w:cstheme="majorBidi"/>
          <w:color w:val="385623"/>
          <w:rtl/>
          <w:lang w:val="vi-VN"/>
        </w:rPr>
      </w:pPr>
      <w:r w:rsidRPr="0001698E">
        <w:rPr>
          <w:b/>
          <w:bCs/>
          <w:color w:val="385623"/>
        </w:rPr>
        <w:sym w:font="AGA Arabesque" w:char="007B"/>
      </w:r>
      <w:r w:rsidRPr="0001698E">
        <w:rPr>
          <w:rFonts w:asciiTheme="majorBidi" w:hAnsiTheme="majorBidi" w:cstheme="majorBidi"/>
          <w:b/>
          <w:bCs/>
          <w:color w:val="385623"/>
          <w:lang w:val="vi-VN"/>
        </w:rPr>
        <w:t xml:space="preserve">Họ hỏi Ngươi (Muhammad) về kinh kỳ của phụ nữ, Ngươi hãy bảo họ: “Nó là một sự gây hại. Bởi thế, các ngươi hãy tạm lánh xa phụ nữ của các ngươi (vợ) trong thời gian các nàng có kinh, các ngươi chớ đến gần họ trừ khi nào họ đã sạch sẽ. Nếu khi nào họ đã </w:t>
      </w:r>
      <w:r w:rsidRPr="0001698E">
        <w:rPr>
          <w:rFonts w:asciiTheme="majorBidi" w:hAnsiTheme="majorBidi" w:cstheme="majorBidi"/>
          <w:b/>
          <w:bCs/>
          <w:color w:val="385623"/>
          <w:lang w:val="vi-VN"/>
        </w:rPr>
        <w:lastRenderedPageBreak/>
        <w:t>sạch sẽ trở lại (sau khi đã tắm) thì các ngươi hãy đến (có thể giao hợp) với họ lúc nào và như thế nào cũng được như Alah đã chỉ thị cho các ngươi.</w:t>
      </w:r>
      <w:r w:rsidRPr="0001698E">
        <w:rPr>
          <w:rFonts w:asciiTheme="majorBidi" w:hAnsiTheme="majorBidi" w:cstheme="majorBidi"/>
          <w:b/>
          <w:bCs/>
          <w:color w:val="385623"/>
          <w:sz w:val="24"/>
          <w:szCs w:val="24"/>
          <w:lang w:val="vi-VN"/>
        </w:rPr>
        <w:t xml:space="preserve"> </w:t>
      </w:r>
      <w:r w:rsidRPr="0001698E">
        <w:rPr>
          <w:rFonts w:asciiTheme="majorBidi" w:hAnsiTheme="majorBidi" w:cstheme="majorBidi"/>
          <w:b/>
          <w:bCs/>
          <w:color w:val="385623"/>
          <w:lang w:val="vi-VN"/>
        </w:rPr>
        <w:t>Quả thật, Allah yêu thương những người biết ăn năn sám hối và yêu thương những người luôn giữ mình sạch sẽ.</w:t>
      </w:r>
      <w:r w:rsidRPr="0001698E">
        <w:rPr>
          <w:b/>
          <w:bCs/>
          <w:color w:val="385623"/>
        </w:rPr>
        <w:sym w:font="AGA Arabesque" w:char="007D"/>
      </w:r>
      <w:r w:rsidRPr="0001698E">
        <w:rPr>
          <w:rFonts w:asciiTheme="majorBidi" w:hAnsiTheme="majorBidi" w:cstheme="majorBidi"/>
          <w:color w:val="385623"/>
          <w:sz w:val="24"/>
          <w:szCs w:val="24"/>
          <w:lang w:val="vi-VN"/>
        </w:rPr>
        <w:t xml:space="preserve"> </w:t>
      </w:r>
      <w:r w:rsidRPr="0001698E">
        <w:rPr>
          <w:rFonts w:asciiTheme="majorBidi" w:hAnsiTheme="majorBidi" w:cstheme="majorBidi"/>
          <w:color w:val="385623"/>
          <w:lang w:val="vi-VN"/>
        </w:rPr>
        <w:t>(Chương 2 – Albaqarah, câu 222).</w:t>
      </w:r>
    </w:p>
    <w:p w:rsidR="0093427C" w:rsidRDefault="001E72F5" w:rsidP="001E72F5">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Ý nghĩa của “tạm lánh xa” trong câu Kinh là không quan hệ qua đường âm đạo</w:t>
      </w:r>
      <w:r w:rsidR="00DC6FD0">
        <w:rPr>
          <w:rFonts w:asciiTheme="majorBidi" w:hAnsiTheme="majorBidi" w:cstheme="majorBidi"/>
          <w:bCs/>
          <w:lang w:val="vi-VN"/>
        </w:rPr>
        <w:t xml:space="preserve"> bởi lẽ Thiên sứ của Allah </w:t>
      </w:r>
      <w:r w:rsidR="00DC6FD0" w:rsidRPr="00095DB6">
        <w:rPr>
          <w:color w:val="205B83"/>
        </w:rPr>
        <w:sym w:font="AGA Arabesque" w:char="0065"/>
      </w:r>
      <w:r w:rsidR="00DC6FD0">
        <w:rPr>
          <w:rFonts w:asciiTheme="majorBidi" w:hAnsiTheme="majorBidi" w:cstheme="majorBidi"/>
          <w:bCs/>
          <w:lang w:val="vi-VN"/>
        </w:rPr>
        <w:t xml:space="preserve"> nói qua lời thuật của Anas bin Malik </w:t>
      </w:r>
      <w:r w:rsidR="00DC6FD0" w:rsidRPr="00A00201">
        <w:rPr>
          <w:color w:val="205B83"/>
        </w:rPr>
        <w:sym w:font="AGA Arabesque" w:char="0074"/>
      </w:r>
      <w:r w:rsidR="00DC6FD0">
        <w:rPr>
          <w:rFonts w:asciiTheme="majorBidi" w:hAnsiTheme="majorBidi" w:cstheme="majorBidi"/>
          <w:bCs/>
          <w:lang w:val="vi-VN"/>
        </w:rPr>
        <w:t>:</w:t>
      </w:r>
    </w:p>
    <w:p w:rsidR="00DC6FD0" w:rsidRDefault="002164F1" w:rsidP="002164F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164F1">
        <w:rPr>
          <w:rFonts w:ascii="Traditional Arabic" w:cs="KFGQPC Uthman Taha Naskh" w:hint="cs"/>
          <w:b/>
          <w:bCs/>
          <w:color w:val="002060"/>
          <w:sz w:val="32"/>
          <w:szCs w:val="32"/>
          <w:rtl/>
        </w:rPr>
        <w:t>اصْنَعُوا</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كُلَّ</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شَىْءٍ</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إِلاَّ</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النِّكَاحَ</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164F1">
        <w:rPr>
          <w:rFonts w:asciiTheme="minorHAnsi" w:hAnsiTheme="minorHAnsi" w:cs="KFGQPC Uthman Taha Naskh" w:hint="cs"/>
          <w:color w:val="1F3864" w:themeColor="accent5" w:themeShade="80"/>
          <w:rtl/>
        </w:rPr>
        <w:t>رواه مسلم.</w:t>
      </w:r>
    </w:p>
    <w:p w:rsidR="002164F1" w:rsidRDefault="002164F1" w:rsidP="002164F1">
      <w:pPr>
        <w:bidi w:val="0"/>
        <w:spacing w:before="120" w:after="0" w:line="240" w:lineRule="auto"/>
        <w:jc w:val="both"/>
        <w:rPr>
          <w:rFonts w:asciiTheme="majorBidi" w:hAnsiTheme="majorBidi" w:cstheme="majorBidi"/>
          <w:bCs/>
          <w:color w:val="002060"/>
          <w:lang w:val="vi-VN"/>
        </w:rPr>
      </w:pPr>
      <w:r>
        <w:rPr>
          <w:rFonts w:asciiTheme="majorBidi" w:hAnsiTheme="majorBidi" w:cstheme="majorBidi"/>
          <w:b/>
          <w:color w:val="002060"/>
          <w:lang w:val="vi-VN"/>
        </w:rPr>
        <w:t>“</w:t>
      </w:r>
      <w:r w:rsidR="007D3A27">
        <w:rPr>
          <w:rFonts w:asciiTheme="majorBidi" w:hAnsiTheme="majorBidi" w:cstheme="majorBidi"/>
          <w:b/>
          <w:color w:val="002060"/>
          <w:lang w:val="vi-VN"/>
        </w:rPr>
        <w:t>Các ngươi hãy</w:t>
      </w:r>
      <w:r w:rsidR="00942EEA">
        <w:rPr>
          <w:rFonts w:asciiTheme="majorBidi" w:hAnsiTheme="majorBidi" w:cstheme="majorBidi"/>
          <w:b/>
          <w:color w:val="002060"/>
          <w:lang w:val="vi-VN"/>
        </w:rPr>
        <w:t xml:space="preserve"> làm mọi thứ (trong hành vi ân ái vợ chồng) ngoại trừ Nikah (giao hợ</w:t>
      </w:r>
      <w:r w:rsidR="00110600">
        <w:rPr>
          <w:rFonts w:asciiTheme="majorBidi" w:hAnsiTheme="majorBidi" w:cstheme="majorBidi"/>
          <w:b/>
          <w:color w:val="002060"/>
          <w:lang w:val="vi-VN"/>
        </w:rPr>
        <w:t>p)</w:t>
      </w:r>
      <w:r>
        <w:rPr>
          <w:rFonts w:asciiTheme="majorBidi" w:hAnsiTheme="majorBidi" w:cstheme="majorBidi"/>
          <w:b/>
          <w:color w:val="002060"/>
          <w:lang w:val="vi-VN"/>
        </w:rPr>
        <w:t>”</w:t>
      </w:r>
      <w:r w:rsidR="00942EEA">
        <w:rPr>
          <w:rFonts w:asciiTheme="majorBidi" w:hAnsiTheme="majorBidi" w:cstheme="majorBidi"/>
          <w:b/>
          <w:color w:val="002060"/>
          <w:lang w:val="vi-VN"/>
        </w:rPr>
        <w:t xml:space="preserve"> </w:t>
      </w:r>
      <w:r w:rsidR="00942EEA" w:rsidRPr="00942EEA">
        <w:rPr>
          <w:rFonts w:asciiTheme="majorBidi" w:hAnsiTheme="majorBidi" w:cstheme="majorBidi"/>
          <w:bCs/>
          <w:color w:val="002060"/>
          <w:lang w:val="vi-VN"/>
        </w:rPr>
        <w:t>(</w:t>
      </w:r>
      <w:r w:rsidR="00942EEA" w:rsidRPr="00942EEA">
        <w:rPr>
          <w:rFonts w:asciiTheme="majorBidi" w:hAnsiTheme="majorBidi" w:cstheme="majorBidi"/>
          <w:bCs/>
          <w:i/>
          <w:iCs/>
          <w:color w:val="002060"/>
          <w:lang w:val="vi-VN"/>
        </w:rPr>
        <w:t>Muslim</w:t>
      </w:r>
      <w:r w:rsidR="00942EEA" w:rsidRPr="00942EEA">
        <w:rPr>
          <w:rFonts w:asciiTheme="majorBidi" w:hAnsiTheme="majorBidi" w:cstheme="majorBidi"/>
          <w:bCs/>
          <w:color w:val="002060"/>
          <w:lang w:val="vi-VN"/>
        </w:rPr>
        <w:t>).</w:t>
      </w:r>
    </w:p>
    <w:p w:rsidR="009A31A6" w:rsidRDefault="00110600" w:rsidP="00110600">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 xml:space="preserve">Có </w:t>
      </w:r>
      <w:r w:rsidRPr="00110600">
        <w:rPr>
          <w:rFonts w:asciiTheme="majorBidi" w:hAnsiTheme="majorBidi" w:cstheme="majorBidi"/>
          <w:bCs/>
          <w:lang w:val="vi-VN"/>
        </w:rPr>
        <w:t>lời</w:t>
      </w:r>
      <w:r>
        <w:rPr>
          <w:rFonts w:asciiTheme="majorBidi" w:hAnsiTheme="majorBidi" w:cstheme="majorBidi"/>
          <w:bCs/>
          <w:lang w:val="vi-VN"/>
        </w:rPr>
        <w:t xml:space="preserve"> dẫn thì ghi lại rằng Thiên sứ của Allah</w:t>
      </w:r>
      <w:r w:rsidR="000E1FE5">
        <w:rPr>
          <w:rFonts w:asciiTheme="majorBidi" w:hAnsiTheme="majorBidi" w:cstheme="majorBidi"/>
          <w:bCs/>
          <w:lang w:val="vi-VN"/>
        </w:rPr>
        <w:t xml:space="preserve"> </w:t>
      </w:r>
      <w:r w:rsidR="000E1FE5" w:rsidRPr="00095DB6">
        <w:rPr>
          <w:color w:val="205B83"/>
        </w:rPr>
        <w:sym w:font="AGA Arabesque" w:char="0065"/>
      </w:r>
      <w:r>
        <w:rPr>
          <w:rFonts w:asciiTheme="majorBidi" w:hAnsiTheme="majorBidi" w:cstheme="majorBidi"/>
          <w:bCs/>
          <w:lang w:val="vi-VN"/>
        </w:rPr>
        <w:t xml:space="preserve"> nói</w:t>
      </w:r>
      <w:r w:rsidR="009A31A6">
        <w:rPr>
          <w:rFonts w:asciiTheme="majorBidi" w:hAnsiTheme="majorBidi" w:cstheme="majorBidi"/>
          <w:bCs/>
          <w:lang w:val="vi-VN"/>
        </w:rPr>
        <w:t xml:space="preserve"> đề cập cụ thể từ giao hợp</w:t>
      </w:r>
      <w:r>
        <w:rPr>
          <w:rFonts w:asciiTheme="majorBidi" w:hAnsiTheme="majorBidi" w:cstheme="majorBidi"/>
          <w:bCs/>
          <w:lang w:val="vi-VN"/>
        </w:rPr>
        <w:t>:</w:t>
      </w:r>
    </w:p>
    <w:p w:rsidR="009A31A6" w:rsidRDefault="009A31A6" w:rsidP="009A31A6">
      <w:pPr>
        <w:spacing w:before="120" w:after="0" w:line="240" w:lineRule="auto"/>
        <w:jc w:val="both"/>
        <w:rPr>
          <w:rFonts w:asciiTheme="majorBidi" w:hAnsiTheme="majorBidi" w:cstheme="majorBidi"/>
          <w:bCs/>
          <w:lang w:val="vi-VN"/>
        </w:rPr>
      </w:pPr>
      <w:r w:rsidRPr="0027444D">
        <w:rPr>
          <w:rFonts w:ascii="KFGQPC Uthman Taha Naskh" w:hAnsi="KFGQPC Uthman Taha Naskh" w:cs="KFGQPC Uthman Taha Naskh" w:hint="cs"/>
          <w:b/>
          <w:bCs/>
          <w:color w:val="1F3864" w:themeColor="accent5" w:themeShade="80"/>
          <w:sz w:val="32"/>
          <w:szCs w:val="32"/>
          <w:rtl/>
        </w:rPr>
        <w:t>{</w:t>
      </w:r>
      <w:r w:rsidRPr="002164F1">
        <w:rPr>
          <w:rFonts w:ascii="Traditional Arabic" w:cs="KFGQPC Uthman Taha Naskh" w:hint="cs"/>
          <w:b/>
          <w:bCs/>
          <w:color w:val="002060"/>
          <w:sz w:val="32"/>
          <w:szCs w:val="32"/>
          <w:rtl/>
        </w:rPr>
        <w:t>اصْنَعُوا</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كُلَّ</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شَىْءٍ</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إِلاَّ</w:t>
      </w:r>
      <w:r w:rsidRPr="002164F1">
        <w:rPr>
          <w:rFonts w:ascii="Traditional Arabic" w:cs="KFGQPC Uthman Taha Naskh"/>
          <w:b/>
          <w:bCs/>
          <w:color w:val="002060"/>
          <w:sz w:val="32"/>
          <w:szCs w:val="32"/>
          <w:rtl/>
        </w:rPr>
        <w:t xml:space="preserve"> </w:t>
      </w:r>
      <w:r w:rsidRPr="002164F1">
        <w:rPr>
          <w:rFonts w:ascii="Traditional Arabic" w:cs="KFGQPC Uthman Taha Naskh" w:hint="cs"/>
          <w:b/>
          <w:bCs/>
          <w:color w:val="002060"/>
          <w:sz w:val="32"/>
          <w:szCs w:val="32"/>
          <w:rtl/>
        </w:rPr>
        <w:t>ال</w:t>
      </w:r>
      <w:r>
        <w:rPr>
          <w:rFonts w:ascii="Traditional Arabic" w:cs="KFGQPC Uthman Taha Naskh" w:hint="cs"/>
          <w:b/>
          <w:bCs/>
          <w:color w:val="002060"/>
          <w:sz w:val="32"/>
          <w:szCs w:val="32"/>
          <w:rtl/>
        </w:rPr>
        <w:t>جِمَاعَ</w:t>
      </w:r>
      <w:r w:rsidRPr="0027444D">
        <w:rPr>
          <w:rFonts w:ascii="KFGQPC Uthman Taha Naskh" w:hAnsi="KFGQPC Uthman Taha Naskh" w:cs="KFGQPC Uthman Taha Naskh" w:hint="cs"/>
          <w:b/>
          <w:bCs/>
          <w:color w:val="1F3864" w:themeColor="accent5" w:themeShade="80"/>
          <w:sz w:val="32"/>
          <w:szCs w:val="32"/>
          <w:rtl/>
        </w:rPr>
        <w:t>}</w:t>
      </w:r>
    </w:p>
    <w:p w:rsidR="00110600" w:rsidRDefault="00110600" w:rsidP="009A31A6">
      <w:pPr>
        <w:bidi w:val="0"/>
        <w:spacing w:before="120" w:after="0" w:line="240" w:lineRule="auto"/>
        <w:jc w:val="both"/>
        <w:rPr>
          <w:rFonts w:asciiTheme="majorBidi" w:hAnsiTheme="majorBidi" w:cstheme="majorBidi"/>
          <w:b/>
          <w:color w:val="002060"/>
          <w:lang w:val="vi-VN"/>
        </w:rPr>
      </w:pPr>
      <w:r>
        <w:rPr>
          <w:rFonts w:asciiTheme="majorBidi" w:hAnsiTheme="majorBidi" w:cstheme="majorBidi"/>
          <w:b/>
          <w:color w:val="002060"/>
          <w:lang w:val="vi-VN"/>
        </w:rPr>
        <w:t>“Các ngươi hãy làm mọi thứ (trong hành vi ân ái vợ chồng) ngoạ</w:t>
      </w:r>
      <w:r w:rsidR="009A31A6">
        <w:rPr>
          <w:rFonts w:asciiTheme="majorBidi" w:hAnsiTheme="majorBidi" w:cstheme="majorBidi"/>
          <w:b/>
          <w:color w:val="002060"/>
          <w:lang w:val="vi-VN"/>
        </w:rPr>
        <w:t>i</w:t>
      </w:r>
      <w:r w:rsidR="009A31A6">
        <w:rPr>
          <w:rFonts w:asciiTheme="majorBidi" w:hAnsiTheme="majorBidi" w:cstheme="majorBidi" w:hint="cs"/>
          <w:b/>
          <w:color w:val="002060"/>
          <w:rtl/>
          <w:lang w:val="vi-VN"/>
        </w:rPr>
        <w:t xml:space="preserve"> </w:t>
      </w:r>
      <w:r w:rsidR="009A31A6">
        <w:rPr>
          <w:rFonts w:asciiTheme="majorBidi" w:hAnsiTheme="majorBidi" w:cstheme="majorBidi"/>
          <w:b/>
          <w:color w:val="002060"/>
          <w:lang w:val="vi-VN"/>
        </w:rPr>
        <w:t xml:space="preserve"> trừ </w:t>
      </w:r>
      <w:r>
        <w:rPr>
          <w:rFonts w:asciiTheme="majorBidi" w:hAnsiTheme="majorBidi" w:cstheme="majorBidi"/>
          <w:b/>
          <w:color w:val="002060"/>
          <w:lang w:val="vi-VN"/>
        </w:rPr>
        <w:t>giao hợ</w:t>
      </w:r>
      <w:r w:rsidR="009A31A6">
        <w:rPr>
          <w:rFonts w:asciiTheme="majorBidi" w:hAnsiTheme="majorBidi" w:cstheme="majorBidi"/>
          <w:b/>
          <w:color w:val="002060"/>
          <w:lang w:val="vi-VN"/>
        </w:rPr>
        <w:t>p</w:t>
      </w:r>
      <w:r>
        <w:rPr>
          <w:rFonts w:asciiTheme="majorBidi" w:hAnsiTheme="majorBidi" w:cstheme="majorBidi"/>
          <w:b/>
          <w:color w:val="002060"/>
          <w:lang w:val="vi-VN"/>
        </w:rPr>
        <w:t>”</w:t>
      </w:r>
      <w:r w:rsidR="00F20958">
        <w:rPr>
          <w:rFonts w:asciiTheme="majorBidi" w:hAnsiTheme="majorBidi" w:cstheme="majorBidi"/>
          <w:b/>
          <w:color w:val="002060"/>
          <w:lang w:val="vi-VN"/>
        </w:rPr>
        <w:t>.</w:t>
      </w:r>
    </w:p>
    <w:p w:rsidR="00F20958" w:rsidRPr="000E1FE5" w:rsidRDefault="005D5C7C" w:rsidP="000E1FE5">
      <w:pPr>
        <w:bidi w:val="0"/>
        <w:spacing w:before="120" w:after="0" w:line="240" w:lineRule="auto"/>
        <w:ind w:firstLine="720"/>
        <w:jc w:val="both"/>
        <w:rPr>
          <w:rFonts w:asciiTheme="majorBidi" w:hAnsiTheme="majorBidi" w:cstheme="majorBidi"/>
          <w:bCs/>
          <w:rtl/>
          <w:lang w:val="vi-VN"/>
        </w:rPr>
      </w:pPr>
      <w:r>
        <w:rPr>
          <w:rFonts w:asciiTheme="majorBidi" w:hAnsiTheme="majorBidi" w:cstheme="majorBidi"/>
          <w:bCs/>
          <w:lang w:val="vi-VN"/>
        </w:rPr>
        <w:t>Như vậy, người chồng được phép có những hành vi ái ân và cử chỉ yêu thương với</w:t>
      </w:r>
      <w:r w:rsidR="00C3567A">
        <w:rPr>
          <w:rFonts w:asciiTheme="majorBidi" w:hAnsiTheme="majorBidi" w:cstheme="majorBidi"/>
          <w:bCs/>
          <w:lang w:val="vi-VN"/>
        </w:rPr>
        <w:t xml:space="preserve"> người</w:t>
      </w:r>
      <w:r>
        <w:rPr>
          <w:rFonts w:asciiTheme="majorBidi" w:hAnsiTheme="majorBidi" w:cstheme="majorBidi"/>
          <w:bCs/>
          <w:lang w:val="vi-VN"/>
        </w:rPr>
        <w:t xml:space="preserve"> vợ đang trong kinh kỳ trừ việc giao hợp qua đường âm đạo</w:t>
      </w:r>
      <w:r w:rsidR="00C3567A">
        <w:rPr>
          <w:rFonts w:asciiTheme="majorBidi" w:hAnsiTheme="majorBidi" w:cstheme="majorBidi"/>
          <w:bCs/>
          <w:lang w:val="vi-VN"/>
        </w:rPr>
        <w:t>, chẳng hạn như hôn, mơn trớn, ..</w:t>
      </w:r>
      <w:r w:rsidR="00487B69">
        <w:rPr>
          <w:rFonts w:asciiTheme="majorBidi" w:hAnsiTheme="majorBidi" w:cstheme="majorBidi"/>
          <w:bCs/>
          <w:lang w:val="vi-VN"/>
        </w:rPr>
        <w:t>.</w:t>
      </w:r>
    </w:p>
    <w:p w:rsidR="0093427C" w:rsidRDefault="00523FEC" w:rsidP="005F1474">
      <w:pPr>
        <w:pStyle w:val="ListParagraph"/>
        <w:numPr>
          <w:ilvl w:val="0"/>
          <w:numId w:val="21"/>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Người chồng không được phép ly dị người vợ trong lúc cô ta đang trong kinh kỳ. Allah</w:t>
      </w:r>
      <w:r w:rsidR="00D15CEF">
        <w:rPr>
          <w:rFonts w:asciiTheme="majorBidi" w:hAnsiTheme="majorBidi" w:cstheme="majorBidi"/>
          <w:bCs/>
          <w:lang w:val="vi-VN"/>
        </w:rPr>
        <w:t xml:space="preserve"> </w:t>
      </w:r>
      <w:r w:rsidR="00D15CEF" w:rsidRPr="00523953">
        <w:rPr>
          <w:color w:val="205B83"/>
        </w:rPr>
        <w:sym w:font="AGA Arabesque" w:char="0049"/>
      </w:r>
      <w:r>
        <w:rPr>
          <w:rFonts w:asciiTheme="majorBidi" w:hAnsiTheme="majorBidi" w:cstheme="majorBidi"/>
          <w:bCs/>
          <w:lang w:val="vi-VN"/>
        </w:rPr>
        <w:t xml:space="preserve"> phán:</w:t>
      </w:r>
    </w:p>
    <w:p w:rsidR="00523FEC" w:rsidRDefault="007E5BEF" w:rsidP="00523FEC">
      <w:pPr>
        <w:spacing w:before="120" w:after="0" w:line="240" w:lineRule="auto"/>
        <w:jc w:val="both"/>
        <w:rPr>
          <w:rFonts w:ascii="KFGQPC Uthman Taha Naskh" w:cs="KFGQPC Uthman Taha Naskh"/>
          <w:color w:val="385623" w:themeColor="accent6" w:themeShade="80"/>
          <w:sz w:val="24"/>
          <w:szCs w:val="24"/>
          <w:rtl/>
          <w:lang w:bidi="ar-EG"/>
        </w:rPr>
      </w:pPr>
      <w:r w:rsidRPr="007C2D5C">
        <w:rPr>
          <w:rFonts w:ascii="KFGQPC Uthman Taha Naskh" w:cs="KFGQPC Uthman Taha Naskh" w:hint="cs"/>
          <w:b/>
          <w:bCs/>
          <w:color w:val="385623"/>
          <w:sz w:val="32"/>
          <w:szCs w:val="32"/>
          <w:rtl/>
          <w:lang w:bidi="ar-EG"/>
        </w:rPr>
        <w:t>﴿</w:t>
      </w:r>
      <w:r w:rsidRPr="007E5BEF">
        <w:rPr>
          <w:rFonts w:cs="KFGQPC Uthmanic Script HAFS"/>
          <w:b/>
          <w:bCs/>
          <w:color w:val="385623"/>
          <w:sz w:val="32"/>
          <w:szCs w:val="32"/>
          <w:rtl/>
        </w:rPr>
        <w:t>يَٰٓأَيُّهَا ٱلنَّبِيُّ إِذَا طَلَّقۡتُمُ ٱلنِّسَآءَ فَطَلِّقُوهُنَّ لِعِدَّتِهِنَّ</w:t>
      </w:r>
      <w:r w:rsidRPr="0052395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الطلاق: </w:t>
      </w:r>
      <w:r w:rsidRPr="007E5BEF">
        <w:rPr>
          <w:rFonts w:asciiTheme="majorBidi" w:hAnsiTheme="majorBidi" w:cstheme="majorBidi"/>
          <w:color w:val="385623" w:themeColor="accent6" w:themeShade="80"/>
          <w:sz w:val="24"/>
          <w:szCs w:val="24"/>
          <w:rtl/>
        </w:rPr>
        <w:t>1</w:t>
      </w:r>
      <w:r w:rsidRPr="00764348">
        <w:rPr>
          <w:rFonts w:ascii="KFGQPC Uthman Taha Naskh" w:cs="KFGQPC Uthman Taha Naskh"/>
          <w:color w:val="385623" w:themeColor="accent6" w:themeShade="80"/>
          <w:sz w:val="24"/>
          <w:szCs w:val="24"/>
          <w:rtl/>
          <w:lang w:bidi="ar-EG"/>
        </w:rPr>
        <w:t>]</w:t>
      </w:r>
    </w:p>
    <w:p w:rsidR="007E5BEF" w:rsidRDefault="007E5BEF" w:rsidP="00E20E29">
      <w:pPr>
        <w:bidi w:val="0"/>
        <w:spacing w:before="120" w:after="0" w:line="240" w:lineRule="auto"/>
        <w:jc w:val="both"/>
        <w:rPr>
          <w:rFonts w:asciiTheme="majorBidi" w:hAnsiTheme="majorBidi" w:cstheme="majorBidi"/>
          <w:color w:val="385623"/>
          <w:lang w:val="vi-VN"/>
        </w:rPr>
      </w:pPr>
      <w:r w:rsidRPr="00180A8B">
        <w:rPr>
          <w:b/>
          <w:bCs/>
          <w:color w:val="385623"/>
        </w:rPr>
        <w:lastRenderedPageBreak/>
        <w:sym w:font="AGA Arabesque" w:char="007B"/>
      </w:r>
      <w:r>
        <w:rPr>
          <w:rFonts w:asciiTheme="majorBidi" w:hAnsiTheme="majorBidi" w:cstheme="majorBidi"/>
          <w:b/>
          <w:bCs/>
          <w:color w:val="385623"/>
          <w:lang w:val="vi-VN"/>
        </w:rPr>
        <w:t>Hỡi Nabi (Muhammad)! Khi các ngươi muốn ly dị vợ thì các ngươi hãy ly di họ trong thời gian Iddah của họ.</w:t>
      </w:r>
      <w:r w:rsidRPr="006F14C0">
        <w:rPr>
          <w:b/>
          <w:bCs/>
          <w:color w:val="385623"/>
        </w:rPr>
        <w:sym w:font="AGA Arabesque" w:char="007D"/>
      </w:r>
      <w:r>
        <w:rPr>
          <w:rFonts w:asciiTheme="majorBidi" w:hAnsiTheme="majorBidi" w:cstheme="majorBidi"/>
          <w:b/>
          <w:bCs/>
          <w:color w:val="385623"/>
          <w:lang w:val="vi-VN"/>
        </w:rPr>
        <w:t xml:space="preserve"> </w:t>
      </w:r>
      <w:r w:rsidRPr="007E5BEF">
        <w:rPr>
          <w:rFonts w:asciiTheme="majorBidi" w:hAnsiTheme="majorBidi" w:cstheme="majorBidi"/>
          <w:color w:val="385623"/>
          <w:lang w:val="vi-VN"/>
        </w:rPr>
        <w:t>(Chương 65 – Attalaaq, câu 1).</w:t>
      </w:r>
    </w:p>
    <w:p w:rsidR="002A2F87" w:rsidRDefault="002A2F87" w:rsidP="002A2F8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gian Iddah của họ là thời gian sạch sẽ ngoài kinh kỳ đồng thời không có quan hệ giao hợp.</w:t>
      </w:r>
    </w:p>
    <w:p w:rsidR="002A2F87" w:rsidRPr="002A2F87" w:rsidRDefault="00A90819" w:rsidP="00A9081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Umar</w:t>
      </w:r>
      <w:r w:rsidR="0030480D">
        <w:rPr>
          <w:rFonts w:asciiTheme="majorBidi" w:hAnsiTheme="majorBidi" w:cstheme="majorBidi"/>
          <w:lang w:val="vi-VN"/>
        </w:rPr>
        <w:t xml:space="preserve"> </w:t>
      </w:r>
      <w:r w:rsidR="0030480D" w:rsidRPr="00A00201">
        <w:rPr>
          <w:color w:val="205B83"/>
        </w:rPr>
        <w:sym w:font="AGA Arabesque" w:char="0074"/>
      </w:r>
      <w:r>
        <w:rPr>
          <w:rFonts w:asciiTheme="majorBidi" w:hAnsiTheme="majorBidi" w:cstheme="majorBidi"/>
          <w:lang w:val="vi-VN"/>
        </w:rPr>
        <w:t xml:space="preserve"> ly dị vợ của ông trong lúc bà đang kinh kỳ thì Thiên sứ của Allah</w:t>
      </w:r>
      <w:r w:rsidR="002F1E79">
        <w:rPr>
          <w:rFonts w:asciiTheme="majorBidi" w:hAnsiTheme="majorBidi" w:cstheme="majorBidi"/>
          <w:lang w:val="vi-VN"/>
        </w:rPr>
        <w:t xml:space="preserve"> </w:t>
      </w:r>
      <w:r w:rsidR="002F1E79" w:rsidRPr="00095DB6">
        <w:rPr>
          <w:color w:val="205B83"/>
        </w:rPr>
        <w:sym w:font="AGA Arabesque" w:char="0065"/>
      </w:r>
      <w:r>
        <w:rPr>
          <w:rFonts w:asciiTheme="majorBidi" w:hAnsiTheme="majorBidi" w:cstheme="majorBidi"/>
          <w:lang w:val="vi-VN"/>
        </w:rPr>
        <w:t xml:space="preserve"> đã ra lệnh bảo ông phải ở lại với vợ ông rồi sau đó hãy ly dị bà trong lúc bà đang trong thời gian sạch sẽ nếu ông muốn.</w:t>
      </w:r>
      <w:r w:rsidR="00725542">
        <w:rPr>
          <w:rFonts w:asciiTheme="majorBidi" w:hAnsiTheme="majorBidi" w:cstheme="majorBidi"/>
          <w:lang w:val="vi-VN"/>
        </w:rPr>
        <w:t xml:space="preserve"> (</w:t>
      </w:r>
      <w:r w:rsidR="00725542" w:rsidRPr="00725542">
        <w:rPr>
          <w:rFonts w:asciiTheme="majorBidi" w:hAnsiTheme="majorBidi" w:cstheme="majorBidi"/>
          <w:i/>
          <w:iCs/>
          <w:lang w:val="vi-VN"/>
        </w:rPr>
        <w:t>Hadith do Albukhari và Muslim ghi lại</w:t>
      </w:r>
      <w:r w:rsidR="00725542">
        <w:rPr>
          <w:rFonts w:asciiTheme="majorBidi" w:hAnsiTheme="majorBidi" w:cstheme="majorBidi"/>
          <w:lang w:val="vi-VN"/>
        </w:rPr>
        <w:t>).</w:t>
      </w:r>
    </w:p>
    <w:p w:rsidR="00523FEC" w:rsidRDefault="00A1245A" w:rsidP="005F1474">
      <w:pPr>
        <w:pStyle w:val="ListParagraph"/>
        <w:numPr>
          <w:ilvl w:val="0"/>
          <w:numId w:val="21"/>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Người đang trong chu kỳ kinh nguyệ</w:t>
      </w:r>
      <w:r w:rsidR="002520F8">
        <w:rPr>
          <w:rFonts w:asciiTheme="majorBidi" w:hAnsiTheme="majorBidi" w:cstheme="majorBidi"/>
          <w:bCs/>
          <w:lang w:val="vi-VN"/>
        </w:rPr>
        <w:t>t không được phép s</w:t>
      </w:r>
      <w:r w:rsidR="00402815">
        <w:rPr>
          <w:rFonts w:asciiTheme="majorBidi" w:hAnsiTheme="majorBidi" w:cstheme="majorBidi"/>
          <w:bCs/>
          <w:lang w:val="vi-VN"/>
        </w:rPr>
        <w:t>ờ</w:t>
      </w:r>
      <w:r w:rsidR="002520F8">
        <w:rPr>
          <w:rFonts w:asciiTheme="majorBidi" w:hAnsiTheme="majorBidi" w:cstheme="majorBidi"/>
          <w:bCs/>
          <w:lang w:val="vi-VN"/>
        </w:rPr>
        <w:t xml:space="preserve"> chạm vào quyển Kinh Qur’an. Ông Abu Bakr bin Muhammad bin Amru bin Hajm thuật từ cha của ông và cha của ông thuật lại từ ông nội của ông rằng Thiên sứ của Allah</w:t>
      </w:r>
      <w:r w:rsidR="00522CCC">
        <w:rPr>
          <w:rFonts w:asciiTheme="majorBidi" w:hAnsiTheme="majorBidi" w:cstheme="majorBidi"/>
          <w:bCs/>
          <w:lang w:val="vi-VN"/>
        </w:rPr>
        <w:t xml:space="preserve"> </w:t>
      </w:r>
      <w:r w:rsidR="00522CCC" w:rsidRPr="00095DB6">
        <w:rPr>
          <w:color w:val="205B83"/>
        </w:rPr>
        <w:sym w:font="AGA Arabesque" w:char="0065"/>
      </w:r>
      <w:r w:rsidR="002520F8">
        <w:rPr>
          <w:rFonts w:asciiTheme="majorBidi" w:hAnsiTheme="majorBidi" w:cstheme="majorBidi"/>
          <w:bCs/>
          <w:lang w:val="vi-VN"/>
        </w:rPr>
        <w:t xml:space="preserve"> đã ghi một bức thông điệp gửi đi cư dân Yemen</w:t>
      </w:r>
      <w:r w:rsidR="00262BA3">
        <w:rPr>
          <w:rFonts w:asciiTheme="majorBidi" w:hAnsiTheme="majorBidi" w:cstheme="majorBidi"/>
          <w:bCs/>
          <w:lang w:val="vi-VN"/>
        </w:rPr>
        <w:t>, trong đó có lời:</w:t>
      </w:r>
    </w:p>
    <w:p w:rsidR="00262BA3" w:rsidRDefault="00273BA0" w:rsidP="00262BA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73BA0">
        <w:rPr>
          <w:rFonts w:asciiTheme="majorBidi" w:hAnsiTheme="majorBidi" w:cs="KFGQPC Uthman Taha Naskh" w:hint="cs"/>
          <w:bCs/>
          <w:color w:val="1F3864" w:themeColor="accent5" w:themeShade="80"/>
          <w:sz w:val="32"/>
          <w:szCs w:val="32"/>
          <w:rtl/>
        </w:rPr>
        <w:t>وَأَنْ لَا يَمَسُّ الْقُرْآنَ إِلَّا طَاهِر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73BA0">
        <w:rPr>
          <w:rFonts w:ascii="KFGQPC Uthman Taha Naskh" w:hAnsi="KFGQPC Uthman Taha Naskh" w:cs="KFGQPC Uthman Taha Naskh" w:hint="cs"/>
          <w:color w:val="1F3864" w:themeColor="accent5" w:themeShade="80"/>
          <w:rtl/>
        </w:rPr>
        <w:t>رواه مالك والنسائي والدارقطني.</w:t>
      </w:r>
    </w:p>
    <w:p w:rsidR="00273BA0" w:rsidRDefault="00273BA0" w:rsidP="00273BA0">
      <w:pPr>
        <w:bidi w:val="0"/>
        <w:spacing w:before="120" w:after="0" w:line="240" w:lineRule="auto"/>
        <w:jc w:val="both"/>
        <w:rPr>
          <w:rFonts w:asciiTheme="majorBidi" w:hAnsiTheme="majorBidi" w:cstheme="majorBidi"/>
          <w:bCs/>
          <w:color w:val="1F3864" w:themeColor="accent5" w:themeShade="80"/>
          <w:lang w:val="vi-VN"/>
        </w:rPr>
      </w:pPr>
      <w:r w:rsidRPr="00273BA0">
        <w:rPr>
          <w:rFonts w:asciiTheme="majorBidi" w:hAnsiTheme="majorBidi" w:cstheme="majorBidi"/>
          <w:b/>
          <w:color w:val="1F3864" w:themeColor="accent5" w:themeShade="80"/>
          <w:lang w:val="vi-VN"/>
        </w:rPr>
        <w:t>“</w:t>
      </w:r>
      <w:r w:rsidR="003B144C">
        <w:rPr>
          <w:rFonts w:asciiTheme="majorBidi" w:hAnsiTheme="majorBidi" w:cstheme="majorBidi"/>
          <w:b/>
          <w:color w:val="1F3864" w:themeColor="accent5" w:themeShade="80"/>
          <w:lang w:val="vi-VN"/>
        </w:rPr>
        <w:t>Và không được sờ chạm vào Qur’an ngoại trừ những ai Tahir (sạch sẽ)</w:t>
      </w:r>
      <w:r w:rsidRPr="00273BA0">
        <w:rPr>
          <w:rFonts w:asciiTheme="majorBidi" w:hAnsiTheme="majorBidi" w:cstheme="majorBidi"/>
          <w:b/>
          <w:color w:val="1F3864" w:themeColor="accent5" w:themeShade="80"/>
          <w:lang w:val="vi-VN"/>
        </w:rPr>
        <w:t>”</w:t>
      </w:r>
      <w:r w:rsidR="003B144C">
        <w:rPr>
          <w:rFonts w:asciiTheme="majorBidi" w:hAnsiTheme="majorBidi" w:cstheme="majorBidi"/>
          <w:b/>
          <w:color w:val="1F3864" w:themeColor="accent5" w:themeShade="80"/>
          <w:lang w:val="vi-VN"/>
        </w:rPr>
        <w:t xml:space="preserve"> </w:t>
      </w:r>
      <w:r w:rsidR="003B144C" w:rsidRPr="003B144C">
        <w:rPr>
          <w:rFonts w:asciiTheme="majorBidi" w:hAnsiTheme="majorBidi" w:cstheme="majorBidi"/>
          <w:bCs/>
          <w:color w:val="1F3864" w:themeColor="accent5" w:themeShade="80"/>
          <w:lang w:val="vi-VN"/>
        </w:rPr>
        <w:t>(</w:t>
      </w:r>
      <w:r w:rsidR="003B144C" w:rsidRPr="003B144C">
        <w:rPr>
          <w:rFonts w:asciiTheme="majorBidi" w:hAnsiTheme="majorBidi" w:cstheme="majorBidi"/>
          <w:bCs/>
          <w:i/>
          <w:iCs/>
          <w:color w:val="1F3864" w:themeColor="accent5" w:themeShade="80"/>
          <w:lang w:val="vi-VN"/>
        </w:rPr>
        <w:t>Malik, Annasa-i và Adda-ra-qutni</w:t>
      </w:r>
      <w:r w:rsidR="003B144C" w:rsidRPr="003B144C">
        <w:rPr>
          <w:rFonts w:asciiTheme="majorBidi" w:hAnsiTheme="majorBidi" w:cstheme="majorBidi"/>
          <w:bCs/>
          <w:color w:val="1F3864" w:themeColor="accent5" w:themeShade="80"/>
          <w:lang w:val="vi-VN"/>
        </w:rPr>
        <w:t>).</w:t>
      </w:r>
    </w:p>
    <w:p w:rsidR="00FE329B" w:rsidRDefault="00F36271" w:rsidP="00F36271">
      <w:pPr>
        <w:bidi w:val="0"/>
        <w:spacing w:before="120" w:after="0" w:line="240" w:lineRule="auto"/>
        <w:ind w:firstLine="720"/>
        <w:jc w:val="both"/>
        <w:rPr>
          <w:rFonts w:asciiTheme="majorBidi" w:hAnsiTheme="majorBidi" w:cstheme="majorBidi"/>
          <w:b/>
          <w:color w:val="205B83"/>
          <w:sz w:val="32"/>
          <w:szCs w:val="32"/>
          <w:lang w:val="vi-VN"/>
        </w:rPr>
      </w:pPr>
      <w:r w:rsidRPr="00F36271">
        <w:rPr>
          <w:rFonts w:asciiTheme="majorBidi" w:hAnsiTheme="majorBidi" w:cstheme="majorBidi"/>
          <w:b/>
          <w:color w:val="205B83"/>
          <w:sz w:val="32"/>
          <w:szCs w:val="32"/>
          <w:lang w:val="vi-VN"/>
        </w:rPr>
        <w:t xml:space="preserve">Dứt </w:t>
      </w:r>
      <w:r>
        <w:rPr>
          <w:rFonts w:asciiTheme="majorBidi" w:hAnsiTheme="majorBidi" w:cstheme="majorBidi"/>
          <w:b/>
          <w:color w:val="205B83"/>
          <w:sz w:val="32"/>
          <w:szCs w:val="32"/>
          <w:lang w:val="vi-VN"/>
        </w:rPr>
        <w:t>kinh kỳ</w:t>
      </w:r>
    </w:p>
    <w:p w:rsidR="00F36271" w:rsidRDefault="00143165" w:rsidP="00303668">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 xml:space="preserve">Có hai </w:t>
      </w:r>
      <w:r w:rsidR="00E72C0C">
        <w:rPr>
          <w:rFonts w:asciiTheme="majorBidi" w:hAnsiTheme="majorBidi" w:cstheme="majorBidi"/>
          <w:bCs/>
          <w:lang w:val="vi-VN"/>
        </w:rPr>
        <w:t>dấu hiệu</w:t>
      </w:r>
      <w:r w:rsidR="00692D0F">
        <w:rPr>
          <w:rFonts w:asciiTheme="majorBidi" w:hAnsiTheme="majorBidi" w:cstheme="majorBidi"/>
          <w:bCs/>
          <w:lang w:val="vi-VN"/>
        </w:rPr>
        <w:t xml:space="preserve"> </w:t>
      </w:r>
      <w:r w:rsidR="00303668">
        <w:rPr>
          <w:rFonts w:asciiTheme="majorBidi" w:hAnsiTheme="majorBidi" w:cstheme="majorBidi"/>
          <w:bCs/>
          <w:lang w:val="vi-VN"/>
        </w:rPr>
        <w:t>khẳng định</w:t>
      </w:r>
      <w:r w:rsidR="00692D0F">
        <w:rPr>
          <w:rFonts w:asciiTheme="majorBidi" w:hAnsiTheme="majorBidi" w:cstheme="majorBidi"/>
          <w:bCs/>
          <w:lang w:val="vi-VN"/>
        </w:rPr>
        <w:t xml:space="preserve"> chu kỳ kinh nguyệt</w:t>
      </w:r>
      <w:r w:rsidR="0069146D">
        <w:rPr>
          <w:rFonts w:asciiTheme="majorBidi" w:hAnsiTheme="majorBidi" w:cstheme="majorBidi"/>
          <w:bCs/>
          <w:lang w:val="vi-VN"/>
        </w:rPr>
        <w:t xml:space="preserve"> đã kết thúc</w:t>
      </w:r>
      <w:r w:rsidR="00C0214D">
        <w:rPr>
          <w:rFonts w:asciiTheme="majorBidi" w:hAnsiTheme="majorBidi" w:cstheme="majorBidi"/>
          <w:bCs/>
          <w:lang w:val="vi-VN"/>
        </w:rPr>
        <w:t>:</w:t>
      </w:r>
    </w:p>
    <w:p w:rsidR="00C0214D" w:rsidRDefault="008C040A" w:rsidP="005F1474">
      <w:pPr>
        <w:pStyle w:val="ListParagraph"/>
        <w:numPr>
          <w:ilvl w:val="0"/>
          <w:numId w:val="22"/>
        </w:numPr>
        <w:bidi w:val="0"/>
        <w:spacing w:before="120" w:after="0" w:line="240" w:lineRule="auto"/>
        <w:ind w:left="0" w:firstLine="360"/>
        <w:jc w:val="both"/>
        <w:rPr>
          <w:rFonts w:asciiTheme="majorBidi" w:hAnsiTheme="majorBidi" w:cstheme="majorBidi"/>
          <w:bCs/>
          <w:lang w:val="vi-VN"/>
        </w:rPr>
      </w:pPr>
      <w:r>
        <w:rPr>
          <w:rFonts w:asciiTheme="majorBidi" w:hAnsiTheme="majorBidi" w:cstheme="majorBidi"/>
          <w:bCs/>
          <w:lang w:val="vi-VN"/>
        </w:rPr>
        <w:t>Dịch màu trắng: đó là dịch màu trắng do tử cung tiết ra vào cuối kinh kỳ.</w:t>
      </w:r>
    </w:p>
    <w:p w:rsidR="008C040A" w:rsidRPr="00C0214D" w:rsidRDefault="00E72C0C" w:rsidP="005F1474">
      <w:pPr>
        <w:pStyle w:val="ListParagraph"/>
        <w:numPr>
          <w:ilvl w:val="0"/>
          <w:numId w:val="22"/>
        </w:numPr>
        <w:bidi w:val="0"/>
        <w:spacing w:before="120" w:after="0" w:line="240" w:lineRule="auto"/>
        <w:ind w:left="0" w:firstLine="360"/>
        <w:contextualSpacing w:val="0"/>
        <w:jc w:val="both"/>
        <w:rPr>
          <w:rFonts w:asciiTheme="majorBidi" w:hAnsiTheme="majorBidi" w:cstheme="majorBidi"/>
          <w:bCs/>
          <w:lang w:val="vi-VN"/>
        </w:rPr>
      </w:pPr>
      <w:r>
        <w:rPr>
          <w:rFonts w:asciiTheme="majorBidi" w:hAnsiTheme="majorBidi" w:cstheme="majorBidi"/>
          <w:bCs/>
          <w:lang w:val="vi-VN"/>
        </w:rPr>
        <w:t>Sự kh</w:t>
      </w:r>
      <w:r w:rsidR="004C778E">
        <w:rPr>
          <w:rFonts w:asciiTheme="majorBidi" w:hAnsiTheme="majorBidi" w:cstheme="majorBidi"/>
          <w:bCs/>
          <w:lang w:val="vi-VN"/>
        </w:rPr>
        <w:t xml:space="preserve">ô ráo: </w:t>
      </w:r>
      <w:r w:rsidR="0028345A">
        <w:rPr>
          <w:rFonts w:asciiTheme="majorBidi" w:hAnsiTheme="majorBidi" w:cstheme="majorBidi"/>
          <w:bCs/>
          <w:lang w:val="vi-VN"/>
        </w:rPr>
        <w:t>nếu đặt bông gòn vào âm đạo thì bông gòn</w:t>
      </w:r>
      <w:r w:rsidR="003275CA">
        <w:rPr>
          <w:rFonts w:asciiTheme="majorBidi" w:hAnsiTheme="majorBidi" w:cstheme="majorBidi"/>
          <w:bCs/>
          <w:lang w:val="vi-VN"/>
        </w:rPr>
        <w:t xml:space="preserve"> vẫn nguyên vẹn màu trắng</w:t>
      </w:r>
      <w:r w:rsidR="00BD0869">
        <w:rPr>
          <w:rFonts w:asciiTheme="majorBidi" w:hAnsiTheme="majorBidi" w:cstheme="majorBidi"/>
          <w:bCs/>
          <w:lang w:val="vi-VN"/>
        </w:rPr>
        <w:t xml:space="preserve"> và khô ráo</w:t>
      </w:r>
      <w:r w:rsidR="003275CA">
        <w:rPr>
          <w:rFonts w:asciiTheme="majorBidi" w:hAnsiTheme="majorBidi" w:cstheme="majorBidi"/>
          <w:bCs/>
          <w:lang w:val="vi-VN"/>
        </w:rPr>
        <w:t xml:space="preserve"> không đổi.</w:t>
      </w:r>
    </w:p>
    <w:p w:rsidR="00F36271" w:rsidRDefault="000270D1" w:rsidP="00E91E80">
      <w:pPr>
        <w:bidi w:val="0"/>
        <w:spacing w:before="120" w:after="0" w:line="240" w:lineRule="auto"/>
        <w:ind w:firstLine="720"/>
        <w:jc w:val="both"/>
        <w:rPr>
          <w:rFonts w:asciiTheme="majorBidi" w:hAnsiTheme="majorBidi" w:cstheme="majorBidi"/>
          <w:bCs/>
          <w:lang w:val="vi-VN"/>
        </w:rPr>
      </w:pPr>
      <w:r w:rsidRPr="000270D1">
        <w:rPr>
          <w:rFonts w:asciiTheme="majorBidi" w:hAnsiTheme="majorBidi" w:cstheme="majorBidi"/>
          <w:bCs/>
          <w:lang w:val="vi-VN"/>
        </w:rPr>
        <w:lastRenderedPageBreak/>
        <w:t>Khi</w:t>
      </w:r>
      <w:r>
        <w:rPr>
          <w:rFonts w:asciiTheme="majorBidi" w:hAnsiTheme="majorBidi" w:cstheme="majorBidi"/>
          <w:bCs/>
          <w:lang w:val="vi-VN"/>
        </w:rPr>
        <w:t xml:space="preserve"> máu kinh nguyệt đã dứt là kinh kỳ đã kết thúc, bắt buộc người phụ nữ phải tắm và tẩy sạch thân thể. Nếu thấy âm đạo có chất màu nâu hay màu vàng nhạt sau khi đã tắm rửa</w:t>
      </w:r>
      <w:r w:rsidR="00E91E80">
        <w:rPr>
          <w:rFonts w:asciiTheme="majorBidi" w:hAnsiTheme="majorBidi" w:cstheme="majorBidi"/>
          <w:bCs/>
          <w:lang w:val="vi-VN"/>
        </w:rPr>
        <w:t xml:space="preserve"> thì cũng không bận tâm vì đó không phải là kinh nguyệt; bởi lẽ bà Ummu Atiyah</w:t>
      </w:r>
      <w:r w:rsidR="00610B22">
        <w:rPr>
          <w:rFonts w:asciiTheme="majorBidi" w:hAnsiTheme="majorBidi" w:cstheme="majorBidi"/>
          <w:bCs/>
          <w:lang w:val="vi-VN"/>
        </w:rPr>
        <w:t xml:space="preserve"> </w:t>
      </w:r>
      <w:r w:rsidR="00610B22" w:rsidRPr="00CD34A4">
        <w:rPr>
          <w:rFonts w:ascii="KFGQPC Arabic Symbols 01" w:hAnsi="KFGQPC Arabic Symbols 01" w:cs="Traditional Arabic"/>
          <w:color w:val="205B83"/>
          <w:lang w:val="vi-VN"/>
        </w:rPr>
        <w:t></w:t>
      </w:r>
      <w:r w:rsidR="00E91E80">
        <w:rPr>
          <w:rFonts w:asciiTheme="majorBidi" w:hAnsiTheme="majorBidi" w:cstheme="majorBidi"/>
          <w:bCs/>
          <w:lang w:val="vi-VN"/>
        </w:rPr>
        <w:t xml:space="preserve"> nói: </w:t>
      </w:r>
      <w:r w:rsidR="00E91E80" w:rsidRPr="00DE7BDA">
        <w:rPr>
          <w:rFonts w:asciiTheme="majorBidi" w:hAnsiTheme="majorBidi" w:cstheme="majorBidi"/>
          <w:b/>
          <w:color w:val="1F3864" w:themeColor="accent5" w:themeShade="80"/>
          <w:lang w:val="vi-VN"/>
        </w:rPr>
        <w:t>“</w:t>
      </w:r>
      <w:r w:rsidR="00083456" w:rsidRPr="00DE7BDA">
        <w:rPr>
          <w:rFonts w:asciiTheme="majorBidi" w:hAnsiTheme="majorBidi" w:cstheme="majorBidi"/>
          <w:b/>
          <w:color w:val="1F3864" w:themeColor="accent5" w:themeShade="80"/>
          <w:lang w:val="vi-VN"/>
        </w:rPr>
        <w:t>Chúng tôi không xem chất màu vàng và chất màu nâu sau khi đã tắm rửa là gì cả</w:t>
      </w:r>
      <w:r w:rsidR="00E91E80" w:rsidRPr="00DE7BDA">
        <w:rPr>
          <w:rFonts w:asciiTheme="majorBidi" w:hAnsiTheme="majorBidi" w:cstheme="majorBidi"/>
          <w:b/>
          <w:color w:val="1F3864" w:themeColor="accent5" w:themeShade="80"/>
          <w:lang w:val="vi-VN"/>
        </w:rPr>
        <w:t>”</w:t>
      </w:r>
      <w:r w:rsidR="00083456" w:rsidRPr="00DE7BDA">
        <w:rPr>
          <w:rFonts w:asciiTheme="majorBidi" w:hAnsiTheme="majorBidi" w:cstheme="majorBidi"/>
          <w:bCs/>
          <w:color w:val="1F3864" w:themeColor="accent5" w:themeShade="80"/>
          <w:lang w:val="vi-VN"/>
        </w:rPr>
        <w:t xml:space="preserve"> (</w:t>
      </w:r>
      <w:r w:rsidR="00083456" w:rsidRPr="00DE7BDA">
        <w:rPr>
          <w:rFonts w:asciiTheme="majorBidi" w:hAnsiTheme="majorBidi" w:cstheme="majorBidi"/>
          <w:bCs/>
          <w:i/>
          <w:iCs/>
          <w:color w:val="1F3864" w:themeColor="accent5" w:themeShade="80"/>
          <w:lang w:val="vi-VN"/>
        </w:rPr>
        <w:t>Abu Dawood</w:t>
      </w:r>
      <w:r w:rsidR="00083456" w:rsidRPr="00DE7BDA">
        <w:rPr>
          <w:rFonts w:asciiTheme="majorBidi" w:hAnsiTheme="majorBidi" w:cstheme="majorBidi"/>
          <w:bCs/>
          <w:color w:val="1F3864" w:themeColor="accent5" w:themeShade="80"/>
          <w:lang w:val="vi-VN"/>
        </w:rPr>
        <w:t>).</w:t>
      </w:r>
      <w:r w:rsidR="00083456">
        <w:rPr>
          <w:rFonts w:asciiTheme="majorBidi" w:hAnsiTheme="majorBidi" w:cstheme="majorBidi"/>
          <w:bCs/>
          <w:lang w:val="vi-VN"/>
        </w:rPr>
        <w:t xml:space="preserve"> Như vậy,</w:t>
      </w:r>
      <w:r w:rsidR="00DE7BDA">
        <w:rPr>
          <w:rFonts w:asciiTheme="majorBidi" w:hAnsiTheme="majorBidi" w:cstheme="majorBidi"/>
          <w:bCs/>
          <w:lang w:val="vi-VN"/>
        </w:rPr>
        <w:t xml:space="preserve"> nếu như đã hoàn tất chù kỳ kinh nguyệt theo thường lệ mà chất màu vàng và màu nâu vẫn được tìm thấy trong âm đạo thì hãy tắm và dâng lễ nguyện Salah; tương tự, nếu chất màu vàng và chất màu nâu tiết ra trước khi kinh kỳ đến thì cũng không được xem là kinh nguyệt.</w:t>
      </w:r>
    </w:p>
    <w:p w:rsidR="008933DF" w:rsidRDefault="008933DF" w:rsidP="008933DF">
      <w:pPr>
        <w:bidi w:val="0"/>
        <w:spacing w:before="120" w:after="0" w:line="240" w:lineRule="auto"/>
        <w:ind w:firstLine="720"/>
        <w:jc w:val="both"/>
        <w:rPr>
          <w:rFonts w:asciiTheme="majorBidi" w:hAnsiTheme="majorBidi" w:cstheme="majorBidi"/>
          <w:bCs/>
          <w:lang w:val="vi-VN"/>
        </w:rPr>
      </w:pPr>
      <w:r w:rsidRPr="0071508D">
        <w:rPr>
          <w:rFonts w:asciiTheme="majorBidi" w:hAnsiTheme="majorBidi" w:cstheme="majorBidi"/>
          <w:bCs/>
          <w:color w:val="C45911" w:themeColor="accent2" w:themeShade="BF"/>
          <w:lang w:val="vi-VN"/>
        </w:rPr>
        <w:t xml:space="preserve">* </w:t>
      </w:r>
      <w:r w:rsidRPr="0071508D">
        <w:rPr>
          <w:rFonts w:asciiTheme="majorBidi" w:hAnsiTheme="majorBidi" w:cstheme="majorBidi"/>
          <w:b/>
          <w:color w:val="C45911" w:themeColor="accent2" w:themeShade="BF"/>
          <w:lang w:val="vi-VN"/>
        </w:rPr>
        <w:t>Vấn đề:</w:t>
      </w:r>
      <w:r>
        <w:rPr>
          <w:rFonts w:asciiTheme="majorBidi" w:hAnsiTheme="majorBidi" w:cstheme="majorBidi"/>
          <w:bCs/>
          <w:lang w:val="vi-VN"/>
        </w:rPr>
        <w:t xml:space="preserve"> </w:t>
      </w:r>
      <w:r w:rsidR="00A566DA">
        <w:rPr>
          <w:rFonts w:asciiTheme="majorBidi" w:hAnsiTheme="majorBidi" w:cstheme="majorBidi"/>
          <w:bCs/>
          <w:lang w:val="vi-VN"/>
        </w:rPr>
        <w:t>Nếu người phụ nữ dứt kinh kỳ hoặc dứt máu hậu sản trước khi hết giờ lễ nguyện Salah khoảng độ thời gian thực hiện một Rak’at thì bắt buộc cô ta phải thực hiện lễ nguyện Salah của giờ đó. Chẳng hạn như một người phụ nữ dứt kinh kỳ trước khi mặt trời lặn</w:t>
      </w:r>
      <w:r w:rsidR="0086619D">
        <w:rPr>
          <w:rFonts w:asciiTheme="majorBidi" w:hAnsiTheme="majorBidi" w:cstheme="majorBidi"/>
          <w:bCs/>
          <w:lang w:val="vi-VN"/>
        </w:rPr>
        <w:t xml:space="preserve"> khoảng độ thời gian thực hiện một Rak’at thì bắt buộc cô ta phải dâng lễ nguyện Salah Asr của ngày hôm đó; và ai dứt kinh kỳ trước nửa đêm thì phải dâng lễ nguyện Salah I’sha’ của đêm hôm đó.</w:t>
      </w:r>
    </w:p>
    <w:p w:rsidR="0006228B" w:rsidRDefault="00F155CC" w:rsidP="0006228B">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Tuy nhiên, nếu kinh kỳ đến hoặc máu hậu sản bắt đầu sau khi đã vào giờ lễ nguyện Salah khoảng độ thời gian của một Rak’at thì theo quan điểm đúng nhất trong các quan điểm của giới học giả là người phụ nữ đó phải thực hiện bù lại lễ nguyện Salah của giờ đó.</w:t>
      </w:r>
    </w:p>
    <w:p w:rsidR="00065EE5" w:rsidRPr="00B660C5" w:rsidRDefault="00B660C5" w:rsidP="00065EE5">
      <w:pPr>
        <w:bidi w:val="0"/>
        <w:spacing w:before="120" w:after="0" w:line="240" w:lineRule="auto"/>
        <w:ind w:firstLine="720"/>
        <w:jc w:val="both"/>
        <w:rPr>
          <w:rFonts w:asciiTheme="majorBidi" w:hAnsiTheme="majorBidi" w:cstheme="majorBidi"/>
          <w:b/>
          <w:color w:val="205B83"/>
          <w:sz w:val="36"/>
          <w:szCs w:val="36"/>
          <w:lang w:val="vi-VN"/>
        </w:rPr>
      </w:pPr>
      <w:r w:rsidRPr="00B660C5">
        <w:rPr>
          <w:rFonts w:asciiTheme="majorBidi" w:hAnsiTheme="majorBidi" w:cstheme="majorBidi"/>
          <w:b/>
          <w:color w:val="205B83"/>
          <w:sz w:val="36"/>
          <w:szCs w:val="36"/>
          <w:lang w:val="vi-VN"/>
        </w:rPr>
        <w:t>Giáo lý Istiha-dhah (rong kinh)</w:t>
      </w:r>
    </w:p>
    <w:p w:rsidR="00B660C5" w:rsidRDefault="00ED1A44" w:rsidP="00B660C5">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Istiha-dhah: là chứng rong kinh tức máu xuất ra từ tử cung do bệnh lý.</w:t>
      </w:r>
    </w:p>
    <w:p w:rsidR="00ED1A44" w:rsidRDefault="00ED1A44" w:rsidP="00ED1A44">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lastRenderedPageBreak/>
        <w:t>Theo thuật ngữ giáo lý: Istiha-dhah là máu đượ</w:t>
      </w:r>
      <w:r w:rsidR="00D35200">
        <w:rPr>
          <w:rFonts w:asciiTheme="majorBidi" w:hAnsiTheme="majorBidi" w:cstheme="majorBidi"/>
          <w:bCs/>
          <w:lang w:val="vi-VN"/>
        </w:rPr>
        <w:t>c tiế</w:t>
      </w:r>
      <w:r>
        <w:rPr>
          <w:rFonts w:asciiTheme="majorBidi" w:hAnsiTheme="majorBidi" w:cstheme="majorBidi"/>
          <w:bCs/>
          <w:lang w:val="vi-VN"/>
        </w:rPr>
        <w:t>t ra từ tử dung nhưng không được xem là kinh nguyệt hay máu hậu sản.</w:t>
      </w:r>
    </w:p>
    <w:p w:rsidR="00ED1A44" w:rsidRPr="00014C9D" w:rsidRDefault="008A1D85" w:rsidP="00BE54C0">
      <w:pPr>
        <w:bidi w:val="0"/>
        <w:spacing w:before="120" w:after="0" w:line="240" w:lineRule="auto"/>
        <w:ind w:firstLine="720"/>
        <w:jc w:val="both"/>
        <w:rPr>
          <w:rFonts w:asciiTheme="majorBidi" w:hAnsiTheme="majorBidi" w:cstheme="majorBidi"/>
          <w:b/>
          <w:color w:val="205B83"/>
          <w:sz w:val="32"/>
          <w:szCs w:val="32"/>
          <w:lang w:val="vi-VN"/>
        </w:rPr>
      </w:pPr>
      <w:r w:rsidRPr="00014C9D">
        <w:rPr>
          <w:rFonts w:asciiTheme="majorBidi" w:hAnsiTheme="majorBidi" w:cstheme="majorBidi"/>
          <w:b/>
          <w:color w:val="205B83"/>
          <w:sz w:val="32"/>
          <w:szCs w:val="32"/>
          <w:lang w:val="vi-VN"/>
        </w:rPr>
        <w:t xml:space="preserve">Người phụ nữ </w:t>
      </w:r>
      <w:r w:rsidR="00BE54C0">
        <w:rPr>
          <w:rFonts w:asciiTheme="majorBidi" w:hAnsiTheme="majorBidi" w:cstheme="majorBidi"/>
          <w:b/>
          <w:color w:val="205B83"/>
          <w:sz w:val="32"/>
          <w:szCs w:val="32"/>
          <w:lang w:val="vi-VN"/>
        </w:rPr>
        <w:t>được xem là mắc phải</w:t>
      </w:r>
      <w:r w:rsidRPr="00014C9D">
        <w:rPr>
          <w:rFonts w:asciiTheme="majorBidi" w:hAnsiTheme="majorBidi" w:cstheme="majorBidi"/>
          <w:b/>
          <w:color w:val="205B83"/>
          <w:sz w:val="32"/>
          <w:szCs w:val="32"/>
          <w:lang w:val="vi-VN"/>
        </w:rPr>
        <w:t xml:space="preserve"> Istiha-dhah trong bà trường hợp:</w:t>
      </w:r>
    </w:p>
    <w:p w:rsidR="008A1D85" w:rsidRDefault="008A1D85" w:rsidP="0036535C">
      <w:pPr>
        <w:bidi w:val="0"/>
        <w:spacing w:before="120" w:after="0" w:line="240" w:lineRule="auto"/>
        <w:ind w:firstLine="720"/>
        <w:jc w:val="both"/>
        <w:rPr>
          <w:rFonts w:asciiTheme="majorBidi" w:hAnsiTheme="majorBidi" w:cstheme="majorBidi"/>
          <w:bCs/>
          <w:rtl/>
          <w:lang w:val="vi-VN"/>
        </w:rPr>
      </w:pPr>
      <w:r w:rsidRPr="00B86912">
        <w:rPr>
          <w:rFonts w:asciiTheme="majorBidi" w:hAnsiTheme="majorBidi" w:cstheme="majorBidi"/>
          <w:b/>
          <w:lang w:val="vi-VN"/>
        </w:rPr>
        <w:t>Trường hợp thứ nhất:</w:t>
      </w:r>
      <w:r w:rsidR="00014C9D">
        <w:rPr>
          <w:rFonts w:asciiTheme="majorBidi" w:hAnsiTheme="majorBidi" w:cstheme="majorBidi"/>
          <w:bCs/>
          <w:lang w:val="vi-VN"/>
        </w:rPr>
        <w:t xml:space="preserve"> </w:t>
      </w:r>
      <w:r w:rsidR="00BE54C0">
        <w:rPr>
          <w:rFonts w:asciiTheme="majorBidi" w:hAnsiTheme="majorBidi" w:cstheme="majorBidi"/>
          <w:bCs/>
          <w:lang w:val="vi-VN"/>
        </w:rPr>
        <w:t>Người phụ nữ có chu kỳ kinh nguyệt quen thuộc hàng tháng trước khi gặp phải tình trạng Istiha-dhah. Chẳng hạn như một người phụ nữ trước khi gặp Istiha-dhah thường có chu kỳ kinh nguyệt đều đặn hàng tháng khoảng năm ngày hoặc bảy ngày, trường hợp này, cô ta sẽ không dâng lễ nguyện Salah cũng như không nhịn chay trong những ngày theo thường lệ</w:t>
      </w:r>
      <w:r w:rsidR="000105CC">
        <w:rPr>
          <w:rFonts w:asciiTheme="majorBidi" w:hAnsiTheme="majorBidi" w:cstheme="majorBidi"/>
          <w:bCs/>
          <w:lang w:val="vi-VN"/>
        </w:rPr>
        <w:t xml:space="preserve"> hàng tháng đó. K</w:t>
      </w:r>
      <w:r w:rsidR="00BE54C0">
        <w:rPr>
          <w:rFonts w:asciiTheme="majorBidi" w:hAnsiTheme="majorBidi" w:cstheme="majorBidi"/>
          <w:bCs/>
          <w:lang w:val="vi-VN"/>
        </w:rPr>
        <w:t>hi kết thúc thờ</w:t>
      </w:r>
      <w:r w:rsidR="00535735">
        <w:rPr>
          <w:rFonts w:asciiTheme="majorBidi" w:hAnsiTheme="majorBidi" w:cstheme="majorBidi"/>
          <w:bCs/>
          <w:lang w:val="vi-VN"/>
        </w:rPr>
        <w:t>i gian ki</w:t>
      </w:r>
      <w:r w:rsidR="00BE54C0">
        <w:rPr>
          <w:rFonts w:asciiTheme="majorBidi" w:hAnsiTheme="majorBidi" w:cstheme="majorBidi"/>
          <w:bCs/>
          <w:lang w:val="vi-VN"/>
        </w:rPr>
        <w:t xml:space="preserve">nh kỳ theo thường lệ thì cô ta sẽ tắm và dâng lễ nguyện Salah trở lại, còn máu xuất ra sau thời gian đó chỉ được xem là Istiha-dhah; bởi </w:t>
      </w:r>
      <w:r w:rsidR="00A325A3">
        <w:rPr>
          <w:rFonts w:asciiTheme="majorBidi" w:hAnsiTheme="majorBidi" w:cstheme="majorBidi"/>
          <w:bCs/>
          <w:lang w:val="vi-VN"/>
        </w:rPr>
        <w:t>lời Thiên sứ của Allah</w:t>
      </w:r>
      <w:r w:rsidR="00BB4156">
        <w:rPr>
          <w:rFonts w:asciiTheme="majorBidi" w:hAnsiTheme="majorBidi" w:cstheme="majorBidi"/>
          <w:bCs/>
          <w:lang w:val="vi-VN"/>
        </w:rPr>
        <w:t xml:space="preserve"> </w:t>
      </w:r>
      <w:r w:rsidR="00BB4156" w:rsidRPr="00F36271">
        <w:rPr>
          <w:color w:val="205B83"/>
        </w:rPr>
        <w:sym w:font="AGA Arabesque" w:char="0065"/>
      </w:r>
      <w:r w:rsidR="00A325A3">
        <w:rPr>
          <w:rFonts w:asciiTheme="majorBidi" w:hAnsiTheme="majorBidi" w:cstheme="majorBidi"/>
          <w:bCs/>
          <w:lang w:val="vi-VN"/>
        </w:rPr>
        <w:t xml:space="preserve"> nói với bà</w:t>
      </w:r>
      <w:r w:rsidR="00BE54C0">
        <w:rPr>
          <w:rFonts w:asciiTheme="majorBidi" w:hAnsiTheme="majorBidi" w:cstheme="majorBidi"/>
          <w:bCs/>
          <w:lang w:val="vi-VN"/>
        </w:rPr>
        <w:t xml:space="preserve"> Ummu Habi-bah</w:t>
      </w:r>
      <w:r w:rsidR="00BB4156">
        <w:rPr>
          <w:rFonts w:asciiTheme="majorBidi" w:hAnsiTheme="majorBidi" w:cstheme="majorBidi"/>
          <w:bCs/>
          <w:lang w:val="vi-VN"/>
        </w:rPr>
        <w:t xml:space="preserve"> </w:t>
      </w:r>
      <w:r w:rsidR="00BB4156" w:rsidRPr="00CD34A4">
        <w:rPr>
          <w:rFonts w:ascii="KFGQPC Arabic Symbols 01" w:hAnsi="KFGQPC Arabic Symbols 01" w:cs="Traditional Arabic"/>
          <w:color w:val="205B83"/>
          <w:lang w:val="vi-VN"/>
        </w:rPr>
        <w:t></w:t>
      </w:r>
      <w:r w:rsidR="00BE54C0">
        <w:rPr>
          <w:rFonts w:asciiTheme="majorBidi" w:hAnsiTheme="majorBidi" w:cstheme="majorBidi"/>
          <w:bCs/>
          <w:lang w:val="vi-VN"/>
        </w:rPr>
        <w:t xml:space="preserve"> nói: </w:t>
      </w:r>
    </w:p>
    <w:p w:rsidR="001625DE" w:rsidRDefault="00CC590F" w:rsidP="001625DE">
      <w:pPr>
        <w:spacing w:before="120" w:after="0" w:line="240" w:lineRule="auto"/>
        <w:jc w:val="both"/>
        <w:rPr>
          <w:rFonts w:asciiTheme="majorBidi" w:hAnsiTheme="majorBidi" w:cs="KFGQPC Uthman Taha Naskh"/>
          <w:b/>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001625DE" w:rsidRPr="00CC590F">
        <w:rPr>
          <w:rFonts w:asciiTheme="majorBidi" w:hAnsiTheme="majorBidi" w:cs="KFGQPC Uthman Taha Naskh" w:hint="cs"/>
          <w:bCs/>
          <w:color w:val="1F3864" w:themeColor="accent5" w:themeShade="80"/>
          <w:sz w:val="32"/>
          <w:szCs w:val="32"/>
          <w:rtl/>
          <w:lang w:val="vi-VN"/>
        </w:rPr>
        <w:t>اِمْكِثِيْ قَدْرَ مَا كَانَتْ تَحْبِسُكِ حَيْضَكِ ثُمْ اِغْتَسِلِيْ وَصَلِي.</w:t>
      </w:r>
      <w:r w:rsidRPr="0027444D">
        <w:rPr>
          <w:rFonts w:ascii="KFGQPC Uthman Taha Naskh" w:hAnsi="KFGQPC Uthman Taha Naskh" w:cs="KFGQPC Uthman Taha Naskh" w:hint="cs"/>
          <w:b/>
          <w:bCs/>
          <w:color w:val="1F3864" w:themeColor="accent5" w:themeShade="80"/>
          <w:sz w:val="32"/>
          <w:szCs w:val="32"/>
          <w:rtl/>
        </w:rPr>
        <w:t>}</w:t>
      </w:r>
      <w:r w:rsidR="001625DE" w:rsidRPr="00CC590F">
        <w:rPr>
          <w:rFonts w:asciiTheme="majorBidi" w:hAnsiTheme="majorBidi" w:cs="KFGQPC Uthman Taha Naskh" w:hint="cs"/>
          <w:b/>
          <w:color w:val="1F3864" w:themeColor="accent5" w:themeShade="80"/>
          <w:sz w:val="32"/>
          <w:szCs w:val="32"/>
          <w:rtl/>
          <w:lang w:val="vi-VN"/>
        </w:rPr>
        <w:t xml:space="preserve"> رواه مسلم.</w:t>
      </w:r>
    </w:p>
    <w:p w:rsidR="00CC590F" w:rsidRPr="00CC590F" w:rsidRDefault="00CC590F" w:rsidP="00CC590F">
      <w:pPr>
        <w:bidi w:val="0"/>
        <w:spacing w:before="120" w:after="0" w:line="240" w:lineRule="auto"/>
        <w:jc w:val="both"/>
        <w:rPr>
          <w:rFonts w:asciiTheme="majorBidi" w:hAnsiTheme="majorBidi" w:cstheme="majorBidi"/>
          <w:b/>
          <w:color w:val="1F3864" w:themeColor="accent5" w:themeShade="80"/>
          <w:lang w:val="vi-VN"/>
        </w:rPr>
      </w:pPr>
      <w:r>
        <w:rPr>
          <w:rFonts w:asciiTheme="majorBidi" w:hAnsiTheme="majorBidi" w:cstheme="majorBidi"/>
          <w:b/>
          <w:color w:val="1F3864" w:themeColor="accent5" w:themeShade="80"/>
          <w:lang w:val="vi-VN"/>
        </w:rPr>
        <w:t>“Nàng h</w:t>
      </w:r>
      <w:r w:rsidR="0036535C">
        <w:rPr>
          <w:rFonts w:asciiTheme="majorBidi" w:hAnsiTheme="majorBidi" w:cstheme="majorBidi"/>
          <w:b/>
          <w:color w:val="1F3864" w:themeColor="accent5" w:themeShade="80"/>
          <w:lang w:val="vi-VN"/>
        </w:rPr>
        <w:t>ã</w:t>
      </w:r>
      <w:r>
        <w:rPr>
          <w:rFonts w:asciiTheme="majorBidi" w:hAnsiTheme="majorBidi" w:cstheme="majorBidi"/>
          <w:b/>
          <w:color w:val="1F3864" w:themeColor="accent5" w:themeShade="80"/>
          <w:lang w:val="vi-VN"/>
        </w:rPr>
        <w:t xml:space="preserve">y ở vậy theo thời gian nàng cho đó là kinh kỳ thường lệ của nàng rồi hãy tắm và dâng lễ nguyện Salah.” </w:t>
      </w:r>
      <w:r w:rsidRPr="00CC590F">
        <w:rPr>
          <w:rFonts w:asciiTheme="majorBidi" w:hAnsiTheme="majorBidi" w:cstheme="majorBidi"/>
          <w:bCs/>
          <w:color w:val="1F3864" w:themeColor="accent5" w:themeShade="80"/>
          <w:lang w:val="vi-VN"/>
        </w:rPr>
        <w:t>(</w:t>
      </w:r>
      <w:r w:rsidRPr="00CC590F">
        <w:rPr>
          <w:rFonts w:asciiTheme="majorBidi" w:hAnsiTheme="majorBidi" w:cstheme="majorBidi"/>
          <w:bCs/>
          <w:i/>
          <w:iCs/>
          <w:color w:val="1F3864" w:themeColor="accent5" w:themeShade="80"/>
          <w:lang w:val="vi-VN"/>
        </w:rPr>
        <w:t>Muslim</w:t>
      </w:r>
      <w:r w:rsidRPr="00CC590F">
        <w:rPr>
          <w:rFonts w:asciiTheme="majorBidi" w:hAnsiTheme="majorBidi" w:cstheme="majorBidi"/>
          <w:bCs/>
          <w:color w:val="1F3864" w:themeColor="accent5" w:themeShade="80"/>
          <w:lang w:val="vi-VN"/>
        </w:rPr>
        <w:t>).</w:t>
      </w:r>
    </w:p>
    <w:p w:rsidR="00817DFE" w:rsidRDefault="004C31C9" w:rsidP="0037561A">
      <w:pPr>
        <w:bidi w:val="0"/>
        <w:spacing w:before="120" w:after="0" w:line="240" w:lineRule="auto"/>
        <w:ind w:firstLine="720"/>
        <w:jc w:val="both"/>
        <w:rPr>
          <w:rFonts w:asciiTheme="majorBidi" w:hAnsiTheme="majorBidi" w:cstheme="majorBidi"/>
          <w:bCs/>
          <w:lang w:val="vi-VN"/>
        </w:rPr>
      </w:pPr>
      <w:r w:rsidRPr="00806E59">
        <w:rPr>
          <w:rFonts w:asciiTheme="majorBidi" w:hAnsiTheme="majorBidi" w:cstheme="majorBidi"/>
          <w:b/>
          <w:lang w:val="vi-VN"/>
        </w:rPr>
        <w:t>Trường hợp thứ hai:</w:t>
      </w:r>
      <w:r>
        <w:rPr>
          <w:rFonts w:asciiTheme="majorBidi" w:hAnsiTheme="majorBidi" w:cstheme="majorBidi"/>
          <w:bCs/>
          <w:lang w:val="vi-VN"/>
        </w:rPr>
        <w:t xml:space="preserve"> </w:t>
      </w:r>
      <w:r w:rsidR="0037561A">
        <w:rPr>
          <w:rFonts w:asciiTheme="majorBidi" w:hAnsiTheme="majorBidi" w:cstheme="majorBidi"/>
          <w:bCs/>
          <w:lang w:val="vi-VN"/>
        </w:rPr>
        <w:t xml:space="preserve">Người phụ nữ không có kinh kỳ quen thuộc nhưng máu của cô ta có sự khác biệt giữa máu kinh nguyệt và máu không phải kinh nguyệt, máu kinh nguyệt có màu đỏ sậm ngã đen hoặc có mùi tanh, máu không phải kinh nguyệt có màu đỏ tươi và </w:t>
      </w:r>
      <w:r w:rsidR="0037561A">
        <w:rPr>
          <w:rFonts w:asciiTheme="majorBidi" w:hAnsiTheme="majorBidi" w:cstheme="majorBidi"/>
          <w:bCs/>
          <w:lang w:val="vi-VN"/>
        </w:rPr>
        <w:lastRenderedPageBreak/>
        <w:t>không có mùi tanh. Trong trường hợp này, cô ta sẽ không dâng lễ nguyện Salah cũng như không nhịn chay trong khoảng thời gian khi máu xuất ra có màu</w:t>
      </w:r>
      <w:r w:rsidR="00F527E4">
        <w:rPr>
          <w:rFonts w:asciiTheme="majorBidi" w:hAnsiTheme="majorBidi" w:cstheme="majorBidi"/>
          <w:bCs/>
          <w:lang w:val="vi-VN"/>
        </w:rPr>
        <w:t xml:space="preserve"> của máu kinh nguyệt, còn máu có màu đỏ tươi và không mùi tanh được coi là máu Istiha-dhah, cô ta sẽ tắm và dâng lễ nguyện Salah bởi vì cô ta được xem là trong thể trạng sạch sẽ. Bằng chứng cho trường hợp này là lời của Thiên sứ</w:t>
      </w:r>
      <w:r w:rsidR="00F1636A">
        <w:rPr>
          <w:rFonts w:asciiTheme="majorBidi" w:hAnsiTheme="majorBidi" w:cstheme="majorBidi"/>
          <w:bCs/>
          <w:lang w:val="vi-VN"/>
        </w:rPr>
        <w:t xml:space="preserve"> </w:t>
      </w:r>
      <w:r w:rsidR="00F1636A" w:rsidRPr="00F36271">
        <w:rPr>
          <w:color w:val="205B83"/>
        </w:rPr>
        <w:sym w:font="AGA Arabesque" w:char="0065"/>
      </w:r>
      <w:r w:rsidR="00F527E4">
        <w:rPr>
          <w:rFonts w:asciiTheme="majorBidi" w:hAnsiTheme="majorBidi" w:cstheme="majorBidi"/>
          <w:bCs/>
          <w:lang w:val="vi-VN"/>
        </w:rPr>
        <w:t xml:space="preserve"> nói với bà Fatimah con gái của Abu Hubais</w:t>
      </w:r>
      <w:r w:rsidR="00F1636A">
        <w:rPr>
          <w:rFonts w:asciiTheme="majorBidi" w:hAnsiTheme="majorBidi" w:cstheme="majorBidi"/>
          <w:bCs/>
          <w:lang w:val="vi-VN"/>
        </w:rPr>
        <w:t xml:space="preserve"> </w:t>
      </w:r>
      <w:r w:rsidR="00F1636A" w:rsidRPr="00CD34A4">
        <w:rPr>
          <w:rFonts w:ascii="KFGQPC Arabic Symbols 01" w:hAnsi="KFGQPC Arabic Symbols 01" w:cs="Traditional Arabic"/>
          <w:color w:val="205B83"/>
          <w:lang w:val="vi-VN"/>
        </w:rPr>
        <w:t></w:t>
      </w:r>
      <w:r w:rsidR="00F527E4">
        <w:rPr>
          <w:rFonts w:asciiTheme="majorBidi" w:hAnsiTheme="majorBidi" w:cstheme="majorBidi"/>
          <w:bCs/>
          <w:lang w:val="vi-VN"/>
        </w:rPr>
        <w:t>:</w:t>
      </w:r>
    </w:p>
    <w:p w:rsidR="00F527E4" w:rsidRPr="001371FD" w:rsidRDefault="001371FD" w:rsidP="00F1636A">
      <w:pPr>
        <w:spacing w:before="120" w:after="0" w:line="240" w:lineRule="auto"/>
        <w:jc w:val="both"/>
        <w:rPr>
          <w:rFonts w:asciiTheme="majorBidi" w:hAnsiTheme="majorBidi" w:cs="KFGQPC Uthman Taha Naskh"/>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Cs/>
          <w:color w:val="1F3864" w:themeColor="accent5" w:themeShade="80"/>
          <w:sz w:val="32"/>
          <w:szCs w:val="32"/>
          <w:rtl/>
        </w:rPr>
        <w:t>إِذَا كَانَ دَمَ الحَيْضِ فَإِنَّهُ دَمٌ أَسْوَدٌ يُعْرَفُ فَأَمْسِكِيْ عَنْ الصَّلَاةِ ، فَإِذَا كَانَ الآخَر فَتَوَضَّئِيْ وَصَلِّي</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Cs/>
          <w:color w:val="1F3864" w:themeColor="accent5" w:themeShade="80"/>
          <w:sz w:val="32"/>
          <w:szCs w:val="32"/>
          <w:rtl/>
        </w:rPr>
        <w:t xml:space="preserve"> </w:t>
      </w:r>
      <w:r w:rsidRPr="001371FD">
        <w:rPr>
          <w:rFonts w:asciiTheme="majorBidi" w:hAnsiTheme="majorBidi" w:cs="KFGQPC Uthman Taha Naskh" w:hint="cs"/>
          <w:b/>
          <w:color w:val="1F3864" w:themeColor="accent5" w:themeShade="80"/>
          <w:rtl/>
        </w:rPr>
        <w:t>رواه أبو داود والنسائي وصححه ابن حبان والحاكم.</w:t>
      </w:r>
    </w:p>
    <w:p w:rsidR="00262BA3" w:rsidRDefault="001371FD" w:rsidP="00454C39">
      <w:pPr>
        <w:bidi w:val="0"/>
        <w:spacing w:before="120" w:after="0" w:line="240" w:lineRule="auto"/>
        <w:jc w:val="both"/>
        <w:rPr>
          <w:rFonts w:asciiTheme="majorBidi" w:hAnsiTheme="majorBidi" w:cstheme="majorBidi"/>
          <w:bCs/>
          <w:color w:val="1F3864" w:themeColor="accent5" w:themeShade="80"/>
          <w:lang w:val="vi-VN"/>
        </w:rPr>
      </w:pPr>
      <w:r>
        <w:rPr>
          <w:rFonts w:asciiTheme="majorBidi" w:hAnsiTheme="majorBidi" w:cstheme="majorBidi"/>
          <w:b/>
          <w:color w:val="1F3864" w:themeColor="accent5" w:themeShade="80"/>
          <w:lang w:val="vi-VN"/>
        </w:rPr>
        <w:t>“</w:t>
      </w:r>
      <w:r w:rsidR="00454C39">
        <w:rPr>
          <w:rFonts w:asciiTheme="majorBidi" w:hAnsiTheme="majorBidi" w:cstheme="majorBidi"/>
          <w:b/>
          <w:color w:val="1F3864" w:themeColor="accent5" w:themeShade="80"/>
          <w:lang w:val="vi-VN"/>
        </w:rPr>
        <w:t>Nếu máu kinh nguyệt thì quả thật nó là máu đỏ sậm ngã đen có thể nhận biết, lúc bấy giờ hãy thôi dâng lễ nguyện Salah; còn nếu máu khác tính chất đó thì hãy làm Wudu’ và dâng lễ nguyện Salah.</w:t>
      </w:r>
      <w:r>
        <w:rPr>
          <w:rFonts w:asciiTheme="majorBidi" w:hAnsiTheme="majorBidi" w:cstheme="majorBidi"/>
          <w:b/>
          <w:color w:val="1F3864" w:themeColor="accent5" w:themeShade="80"/>
          <w:lang w:val="vi-VN"/>
        </w:rPr>
        <w:t>”</w:t>
      </w:r>
      <w:r w:rsidR="00454C39">
        <w:rPr>
          <w:rFonts w:asciiTheme="majorBidi" w:hAnsiTheme="majorBidi" w:cstheme="majorBidi"/>
          <w:b/>
          <w:color w:val="1F3864" w:themeColor="accent5" w:themeShade="80"/>
          <w:lang w:val="vi-VN"/>
        </w:rPr>
        <w:t xml:space="preserve"> </w:t>
      </w:r>
      <w:r w:rsidR="00454C39" w:rsidRPr="00454C39">
        <w:rPr>
          <w:rFonts w:asciiTheme="majorBidi" w:hAnsiTheme="majorBidi" w:cstheme="majorBidi"/>
          <w:bCs/>
          <w:color w:val="1F3864" w:themeColor="accent5" w:themeShade="80"/>
          <w:lang w:val="vi-VN"/>
        </w:rPr>
        <w:t>(</w:t>
      </w:r>
      <w:r w:rsidR="00454C39" w:rsidRPr="00454C39">
        <w:rPr>
          <w:rFonts w:asciiTheme="majorBidi" w:hAnsiTheme="majorBidi" w:cstheme="majorBidi"/>
          <w:bCs/>
          <w:i/>
          <w:iCs/>
          <w:color w:val="1F3864" w:themeColor="accent5" w:themeShade="80"/>
          <w:lang w:val="vi-VN"/>
        </w:rPr>
        <w:t>Abu Dawood, Annasa-i, Ibnu Hibban và Al-Hakim xác thực Hadith Sahih</w:t>
      </w:r>
      <w:r w:rsidR="00454C39" w:rsidRPr="00454C39">
        <w:rPr>
          <w:rFonts w:asciiTheme="majorBidi" w:hAnsiTheme="majorBidi" w:cstheme="majorBidi"/>
          <w:bCs/>
          <w:color w:val="1F3864" w:themeColor="accent5" w:themeShade="80"/>
          <w:lang w:val="vi-VN"/>
        </w:rPr>
        <w:t>).</w:t>
      </w:r>
    </w:p>
    <w:p w:rsidR="00806E59" w:rsidRDefault="00780699" w:rsidP="00B67BD0">
      <w:pPr>
        <w:bidi w:val="0"/>
        <w:spacing w:before="120" w:after="0" w:line="240" w:lineRule="auto"/>
        <w:ind w:firstLine="720"/>
        <w:jc w:val="both"/>
        <w:rPr>
          <w:rFonts w:asciiTheme="majorBidi" w:hAnsiTheme="majorBidi" w:cstheme="majorBidi"/>
          <w:bCs/>
          <w:lang w:val="vi-VN"/>
        </w:rPr>
      </w:pPr>
      <w:r w:rsidRPr="00780699">
        <w:rPr>
          <w:rFonts w:asciiTheme="majorBidi" w:hAnsiTheme="majorBidi" w:cstheme="majorBidi"/>
          <w:b/>
          <w:lang w:val="vi-VN"/>
        </w:rPr>
        <w:t xml:space="preserve">Trường hợp thứ ba: </w:t>
      </w:r>
      <w:r>
        <w:rPr>
          <w:rFonts w:asciiTheme="majorBidi" w:hAnsiTheme="majorBidi" w:cstheme="majorBidi"/>
          <w:bCs/>
          <w:lang w:val="vi-VN"/>
        </w:rPr>
        <w:t>Người phụ nữ không có kinh kỳ thường lệ quen thuộc cũng</w:t>
      </w:r>
      <w:r w:rsidR="00BA3E5E">
        <w:rPr>
          <w:rFonts w:asciiTheme="majorBidi" w:hAnsiTheme="majorBidi" w:cstheme="majorBidi"/>
          <w:bCs/>
          <w:lang w:val="vi-VN"/>
        </w:rPr>
        <w:t xml:space="preserve"> như</w:t>
      </w:r>
      <w:r>
        <w:rPr>
          <w:rFonts w:asciiTheme="majorBidi" w:hAnsiTheme="majorBidi" w:cstheme="majorBidi"/>
          <w:bCs/>
          <w:lang w:val="vi-VN"/>
        </w:rPr>
        <w:t xml:space="preserve"> không</w:t>
      </w:r>
      <w:r w:rsidR="00B67BD0">
        <w:rPr>
          <w:rFonts w:asciiTheme="majorBidi" w:hAnsiTheme="majorBidi" w:cstheme="majorBidi"/>
          <w:bCs/>
          <w:lang w:val="vi-VN"/>
        </w:rPr>
        <w:t xml:space="preserve"> có</w:t>
      </w:r>
      <w:r>
        <w:rPr>
          <w:rFonts w:asciiTheme="majorBidi" w:hAnsiTheme="majorBidi" w:cstheme="majorBidi"/>
          <w:bCs/>
          <w:lang w:val="vi-VN"/>
        </w:rPr>
        <w:t xml:space="preserve"> </w:t>
      </w:r>
      <w:r w:rsidR="00B67BD0">
        <w:rPr>
          <w:rFonts w:asciiTheme="majorBidi" w:hAnsiTheme="majorBidi" w:cstheme="majorBidi"/>
          <w:bCs/>
          <w:lang w:val="vi-VN"/>
        </w:rPr>
        <w:t>sự khác</w:t>
      </w:r>
      <w:r>
        <w:rPr>
          <w:rFonts w:asciiTheme="majorBidi" w:hAnsiTheme="majorBidi" w:cstheme="majorBidi"/>
          <w:bCs/>
          <w:lang w:val="vi-VN"/>
        </w:rPr>
        <w:t xml:space="preserve"> biệt giữa máu kinh nguyệt và máu không phải kinh nguyệt. Trường hợp này, cô ta sẽ tính chu kỳ kinh nguyệt của mình theo chu kỳ kinh nguyệt phổ biến sáu ngày hoặc bảy ngày mỗi tháng, bởi vì đó</w:t>
      </w:r>
      <w:r w:rsidR="0036535C">
        <w:rPr>
          <w:rFonts w:asciiTheme="majorBidi" w:hAnsiTheme="majorBidi" w:cstheme="majorBidi"/>
          <w:bCs/>
          <w:lang w:val="vi-VN"/>
        </w:rPr>
        <w:t xml:space="preserve"> là</w:t>
      </w:r>
      <w:r>
        <w:rPr>
          <w:rFonts w:asciiTheme="majorBidi" w:hAnsiTheme="majorBidi" w:cstheme="majorBidi"/>
          <w:bCs/>
          <w:lang w:val="vi-VN"/>
        </w:rPr>
        <w:t xml:space="preserve"> kinh kỳ phổ biến ở đa số phụ nữ.</w:t>
      </w:r>
      <w:r w:rsidR="0027750B">
        <w:rPr>
          <w:rFonts w:asciiTheme="majorBidi" w:hAnsiTheme="majorBidi" w:cstheme="majorBidi"/>
          <w:bCs/>
          <w:lang w:val="vi-VN"/>
        </w:rPr>
        <w:t xml:space="preserve"> </w:t>
      </w:r>
      <w:r w:rsidR="0027750B" w:rsidRPr="0027750B">
        <w:rPr>
          <w:rFonts w:asciiTheme="majorBidi" w:hAnsiTheme="majorBidi" w:cstheme="majorBidi"/>
          <w:bCs/>
          <w:lang w:val="vi-VN"/>
        </w:rPr>
        <w:t xml:space="preserve">Cơ sở giáo </w:t>
      </w:r>
      <w:r w:rsidR="0027750B">
        <w:rPr>
          <w:rFonts w:asciiTheme="majorBidi" w:hAnsiTheme="majorBidi" w:cstheme="majorBidi"/>
          <w:bCs/>
          <w:lang w:val="vi-VN"/>
        </w:rPr>
        <w:t>lý cho trường hợp này là lời của Thiên sứ</w:t>
      </w:r>
      <w:r w:rsidR="00E74DBD">
        <w:rPr>
          <w:rFonts w:asciiTheme="majorBidi" w:hAnsiTheme="majorBidi" w:cstheme="majorBidi"/>
          <w:bCs/>
          <w:lang w:val="vi-VN"/>
        </w:rPr>
        <w:t xml:space="preserve"> </w:t>
      </w:r>
      <w:r w:rsidR="00E74DBD" w:rsidRPr="00F36271">
        <w:rPr>
          <w:color w:val="205B83"/>
        </w:rPr>
        <w:sym w:font="AGA Arabesque" w:char="0065"/>
      </w:r>
      <w:r w:rsidR="0027750B">
        <w:rPr>
          <w:rFonts w:asciiTheme="majorBidi" w:hAnsiTheme="majorBidi" w:cstheme="majorBidi"/>
          <w:bCs/>
          <w:lang w:val="vi-VN"/>
        </w:rPr>
        <w:t xml:space="preserve"> nói vớ</w:t>
      </w:r>
      <w:r w:rsidR="003F6F88">
        <w:rPr>
          <w:rFonts w:asciiTheme="majorBidi" w:hAnsiTheme="majorBidi" w:cstheme="majorBidi"/>
          <w:bCs/>
          <w:lang w:val="vi-VN"/>
        </w:rPr>
        <w:t>i bà Ha</w:t>
      </w:r>
      <w:r w:rsidR="0027750B">
        <w:rPr>
          <w:rFonts w:asciiTheme="majorBidi" w:hAnsiTheme="majorBidi" w:cstheme="majorBidi"/>
          <w:bCs/>
          <w:lang w:val="vi-VN"/>
        </w:rPr>
        <w:t>mnah con gái ông Jahash</w:t>
      </w:r>
      <w:r w:rsidR="00E74DBD">
        <w:rPr>
          <w:rFonts w:asciiTheme="majorBidi" w:hAnsiTheme="majorBidi" w:cstheme="majorBidi"/>
          <w:bCs/>
          <w:lang w:val="vi-VN"/>
        </w:rPr>
        <w:t xml:space="preserve"> khi bà hỏi Người về tình trạng Isti</w:t>
      </w:r>
      <w:r w:rsidR="00022D57">
        <w:rPr>
          <w:rFonts w:asciiTheme="majorBidi" w:hAnsiTheme="majorBidi" w:cstheme="majorBidi"/>
          <w:bCs/>
          <w:lang w:val="vi-VN"/>
        </w:rPr>
        <w:t>ha-dhah của bà</w:t>
      </w:r>
      <w:r w:rsidR="0027750B">
        <w:rPr>
          <w:rFonts w:asciiTheme="majorBidi" w:hAnsiTheme="majorBidi" w:cstheme="majorBidi"/>
          <w:bCs/>
          <w:lang w:val="vi-VN"/>
        </w:rPr>
        <w:t>:</w:t>
      </w:r>
    </w:p>
    <w:p w:rsidR="0027750B" w:rsidRDefault="0039762B" w:rsidP="0045501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9762B">
        <w:rPr>
          <w:rFonts w:ascii="Traditional Arabic" w:cs="KFGQPC Uthman Taha Naskh" w:hint="cs"/>
          <w:b/>
          <w:bCs/>
          <w:color w:val="1F3864" w:themeColor="accent5" w:themeShade="80"/>
          <w:sz w:val="32"/>
          <w:szCs w:val="32"/>
          <w:rtl/>
        </w:rPr>
        <w:t>إِنَّمَا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هَذِهِ</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رَكْضَةٌ</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من</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رَكَضَاتِ</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الشَّيْطَانِ</w:t>
      </w:r>
      <w:r w:rsidR="00455015">
        <w:rPr>
          <w:rFonts w:ascii="Traditional Arabic" w:cs="KFGQPC Uthman Taha Naskh" w:hint="cs"/>
          <w:b/>
          <w:bCs/>
          <w:color w:val="1F3864" w:themeColor="accent5" w:themeShade="80"/>
          <w:sz w:val="32"/>
          <w:szCs w:val="32"/>
          <w:rtl/>
        </w:rPr>
        <w:t>،</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فَتَحَيَّضِى</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سِتَّةَ</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أَيَّامٍ</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أَوْ</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سَبْعَةَ</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أَيَّامٍ</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فِى</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عِلْمِ</w:t>
      </w:r>
      <w:r w:rsidRPr="0039762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ثُمَّ</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اغْتَسِلِى</w:t>
      </w:r>
      <w:r w:rsidRPr="0039762B">
        <w:rPr>
          <w:rFonts w:ascii="Traditional Arabic" w:cs="KFGQPC Uthman Taha Naskh"/>
          <w:b/>
          <w:bCs/>
          <w:color w:val="1F3864" w:themeColor="accent5" w:themeShade="80"/>
          <w:sz w:val="32"/>
          <w:szCs w:val="32"/>
          <w:rtl/>
        </w:rPr>
        <w:t xml:space="preserve"> </w:t>
      </w:r>
      <w:r w:rsidR="003E7EFF">
        <w:rPr>
          <w:rFonts w:ascii="Traditional Arabic" w:cs="KFGQPC Uthman Taha Naskh" w:hint="cs"/>
          <w:b/>
          <w:bCs/>
          <w:color w:val="1F3864" w:themeColor="accent5" w:themeShade="80"/>
          <w:sz w:val="32"/>
          <w:szCs w:val="32"/>
          <w:rtl/>
        </w:rPr>
        <w:t xml:space="preserve">حَتَّى </w:t>
      </w:r>
      <w:r w:rsidRPr="0039762B">
        <w:rPr>
          <w:rFonts w:ascii="Traditional Arabic" w:cs="KFGQPC Uthman Taha Naskh" w:hint="cs"/>
          <w:b/>
          <w:bCs/>
          <w:color w:val="1F3864" w:themeColor="accent5" w:themeShade="80"/>
          <w:sz w:val="32"/>
          <w:szCs w:val="32"/>
          <w:rtl/>
        </w:rPr>
        <w:t>إِذَا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رَأَيْتِ</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أَنَّكِ</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قَدْ</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طَهُرْتِ</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وَاسْتَنْقَأْتِ</w:t>
      </w:r>
      <w:r w:rsidR="00455015">
        <w:rPr>
          <w:rFonts w:ascii="Traditional Arabic" w:cs="KFGQPC Uthman Taha Naskh" w:hint="cs"/>
          <w:b/>
          <w:bCs/>
          <w:color w:val="1F3864" w:themeColor="accent5" w:themeShade="80"/>
          <w:sz w:val="32"/>
          <w:szCs w:val="32"/>
          <w:rtl/>
        </w:rPr>
        <w:t>،</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فَصَلِّى</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ثَلاَثًا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وَعِشْرِينَ</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لَيْلَةً</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أَوْ</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أَرْبَعًا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وَعِشْرِينَ</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لَيْلَةً</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وَأَيَّامَهَا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وَصُومِى</w:t>
      </w:r>
      <w:r w:rsidR="00455015">
        <w:rPr>
          <w:rFonts w:ascii="Traditional Arabic" w:cs="KFGQPC Uthman Taha Naskh" w:hint="cs"/>
          <w:b/>
          <w:bCs/>
          <w:color w:val="1F3864" w:themeColor="accent5" w:themeShade="80"/>
          <w:sz w:val="32"/>
          <w:szCs w:val="32"/>
          <w:rtl/>
        </w:rPr>
        <w:t>،</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فَإِنَّ</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ذَلِكَ</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يُجْزِئُكِ</w:t>
      </w:r>
      <w:r w:rsidR="00455015">
        <w:rPr>
          <w:rFonts w:ascii="Traditional Arabic" w:cs="KFGQPC Uthman Taha Naskh" w:hint="cs"/>
          <w:b/>
          <w:bCs/>
          <w:color w:val="1F3864" w:themeColor="accent5" w:themeShade="80"/>
          <w:sz w:val="32"/>
          <w:szCs w:val="32"/>
          <w:rtl/>
        </w:rPr>
        <w:t>،</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وَكَذَلِكَ</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فَافْعَلِى</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فِى</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كُلِّ</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شَهْرٍ</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كَمَا</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تَحِيضُ</w:t>
      </w:r>
      <w:r w:rsidRPr="0039762B">
        <w:rPr>
          <w:rFonts w:ascii="Traditional Arabic" w:cs="KFGQPC Uthman Taha Naskh"/>
          <w:b/>
          <w:bCs/>
          <w:color w:val="1F3864" w:themeColor="accent5" w:themeShade="80"/>
          <w:sz w:val="32"/>
          <w:szCs w:val="32"/>
          <w:rtl/>
        </w:rPr>
        <w:t xml:space="preserve"> </w:t>
      </w:r>
      <w:r w:rsidRPr="0039762B">
        <w:rPr>
          <w:rFonts w:ascii="Traditional Arabic" w:cs="KFGQPC Uthman Taha Naskh" w:hint="cs"/>
          <w:b/>
          <w:bCs/>
          <w:color w:val="1F3864" w:themeColor="accent5" w:themeShade="80"/>
          <w:sz w:val="32"/>
          <w:szCs w:val="32"/>
          <w:rtl/>
        </w:rPr>
        <w:t>النِّسَاءُ</w:t>
      </w:r>
      <w:r w:rsidRPr="0027444D">
        <w:rPr>
          <w:rFonts w:ascii="KFGQPC Uthman Taha Naskh" w:hAnsi="KFGQPC Uthman Taha Naskh" w:cs="KFGQPC Uthman Taha Naskh" w:hint="cs"/>
          <w:b/>
          <w:bCs/>
          <w:color w:val="1F3864" w:themeColor="accent5" w:themeShade="80"/>
          <w:sz w:val="32"/>
          <w:szCs w:val="32"/>
          <w:rtl/>
        </w:rPr>
        <w:t>}</w:t>
      </w:r>
      <w:r w:rsidR="006D79DB">
        <w:rPr>
          <w:rFonts w:ascii="KFGQPC Uthman Taha Naskh" w:hAnsi="KFGQPC Uthman Taha Naskh" w:cs="KFGQPC Uthman Taha Naskh" w:hint="cs"/>
          <w:b/>
          <w:bCs/>
          <w:color w:val="1F3864" w:themeColor="accent5" w:themeShade="80"/>
          <w:sz w:val="32"/>
          <w:szCs w:val="32"/>
          <w:rtl/>
        </w:rPr>
        <w:t xml:space="preserve"> </w:t>
      </w:r>
      <w:r w:rsidR="006D79DB" w:rsidRPr="006D79DB">
        <w:rPr>
          <w:rFonts w:ascii="KFGQPC Uthman Taha Naskh" w:hAnsi="KFGQPC Uthman Taha Naskh" w:cs="KFGQPC Uthman Taha Naskh" w:hint="cs"/>
          <w:color w:val="1F3864" w:themeColor="accent5" w:themeShade="80"/>
          <w:rtl/>
        </w:rPr>
        <w:t>رواه الخمسة، وصححه الترمذي.</w:t>
      </w:r>
    </w:p>
    <w:p w:rsidR="006D79DB" w:rsidRDefault="006D79DB" w:rsidP="003D7F9E">
      <w:pPr>
        <w:bidi w:val="0"/>
        <w:spacing w:before="120" w:after="0" w:line="240" w:lineRule="auto"/>
        <w:jc w:val="both"/>
        <w:rPr>
          <w:rFonts w:asciiTheme="majorBidi" w:hAnsiTheme="majorBidi" w:cstheme="majorBidi"/>
          <w:bCs/>
          <w:color w:val="1F3864" w:themeColor="accent5" w:themeShade="80"/>
          <w:lang w:val="vi-VN"/>
        </w:rPr>
      </w:pPr>
      <w:r>
        <w:rPr>
          <w:rFonts w:asciiTheme="majorBidi" w:hAnsiTheme="majorBidi" w:cstheme="majorBidi"/>
          <w:b/>
          <w:color w:val="1F3864" w:themeColor="accent5" w:themeShade="80"/>
          <w:lang w:val="vi-VN"/>
        </w:rPr>
        <w:t>“</w:t>
      </w:r>
      <w:r w:rsidR="00CE7A0C">
        <w:rPr>
          <w:rFonts w:asciiTheme="majorBidi" w:hAnsiTheme="majorBidi" w:cstheme="majorBidi"/>
          <w:b/>
          <w:color w:val="1F3864" w:themeColor="accent5" w:themeShade="80"/>
          <w:lang w:val="vi-VN"/>
        </w:rPr>
        <w:t>Thật ra đó chỉ là</w:t>
      </w:r>
      <w:r w:rsidR="00811DE3">
        <w:rPr>
          <w:rFonts w:asciiTheme="majorBidi" w:hAnsiTheme="majorBidi" w:cstheme="majorBidi"/>
          <w:b/>
          <w:color w:val="1F3864" w:themeColor="accent5" w:themeShade="80"/>
          <w:lang w:val="vi-VN"/>
        </w:rPr>
        <w:t xml:space="preserve"> sự tác động trong những tác động của Shaytan; bởi thế, </w:t>
      </w:r>
      <w:r w:rsidR="00455015">
        <w:rPr>
          <w:rFonts w:asciiTheme="majorBidi" w:hAnsiTheme="majorBidi" w:cstheme="majorBidi"/>
          <w:b/>
          <w:color w:val="1F3864" w:themeColor="accent5" w:themeShade="80"/>
          <w:lang w:val="vi-VN"/>
        </w:rPr>
        <w:t>nàng hãy ở trong chu kì kinh nguyệt của nàng sáu hoặc bảy ngày trong sự hiểu biết của Allah rồi sau đó nàng hãy tắm</w:t>
      </w:r>
      <w:r w:rsidR="003D7F9E">
        <w:rPr>
          <w:rFonts w:asciiTheme="majorBidi" w:hAnsiTheme="majorBidi" w:cstheme="majorBidi" w:hint="cs"/>
          <w:b/>
          <w:color w:val="1F3864" w:themeColor="accent5" w:themeShade="80"/>
          <w:rtl/>
          <w:lang w:val="vi-VN"/>
        </w:rPr>
        <w:t xml:space="preserve"> </w:t>
      </w:r>
      <w:r w:rsidR="003D7F9E">
        <w:rPr>
          <w:rFonts w:asciiTheme="majorBidi" w:hAnsiTheme="majorBidi" w:cstheme="majorBidi"/>
          <w:b/>
          <w:color w:val="1F3864" w:themeColor="accent5" w:themeShade="80"/>
          <w:lang w:val="vi-VN"/>
        </w:rPr>
        <w:t xml:space="preserve"> (và làm Wudu’ cho mỗi lễ nguyện Salah) cho tới</w:t>
      </w:r>
      <w:r w:rsidR="00F139B0">
        <w:rPr>
          <w:rFonts w:asciiTheme="majorBidi" w:hAnsiTheme="majorBidi" w:cstheme="majorBidi"/>
          <w:b/>
          <w:color w:val="1F3864" w:themeColor="accent5" w:themeShade="80"/>
        </w:rPr>
        <w:t xml:space="preserve"> khi nào nàng thấy mình</w:t>
      </w:r>
      <w:r w:rsidR="00455015">
        <w:rPr>
          <w:rFonts w:asciiTheme="majorBidi" w:hAnsiTheme="majorBidi" w:cstheme="majorBidi"/>
          <w:b/>
          <w:color w:val="1F3864" w:themeColor="accent5" w:themeShade="80"/>
          <w:lang w:val="vi-VN"/>
        </w:rPr>
        <w:t xml:space="preserve"> </w:t>
      </w:r>
      <w:r w:rsidR="004C64D4">
        <w:rPr>
          <w:rFonts w:asciiTheme="majorBidi" w:hAnsiTheme="majorBidi" w:cstheme="majorBidi"/>
          <w:b/>
          <w:color w:val="1F3864" w:themeColor="accent5" w:themeShade="80"/>
          <w:lang w:val="vi-VN"/>
        </w:rPr>
        <w:t>đã sạch hoàn toàn. Như vậy, nàng dâng lễ nguyện trong hai mươi bốn ngày hoặc hai mươi ba ngày, nàng nhịn chay và dâng lễ nguyện Salah (trong khoảng thời gian đó); như thế nàng đã đạt yêu cầu. Tương tự, nàng hãy làm giống như những phụ nữ trong thời gian kinh nguyệt.</w:t>
      </w:r>
      <w:r>
        <w:rPr>
          <w:rFonts w:asciiTheme="majorBidi" w:hAnsiTheme="majorBidi" w:cstheme="majorBidi"/>
          <w:b/>
          <w:color w:val="1F3864" w:themeColor="accent5" w:themeShade="80"/>
          <w:lang w:val="vi-VN"/>
        </w:rPr>
        <w:t>”</w:t>
      </w:r>
      <w:r w:rsidR="004C64D4">
        <w:rPr>
          <w:rFonts w:asciiTheme="majorBidi" w:hAnsiTheme="majorBidi" w:cstheme="majorBidi"/>
          <w:b/>
          <w:color w:val="1F3864" w:themeColor="accent5" w:themeShade="80"/>
          <w:lang w:val="vi-VN"/>
        </w:rPr>
        <w:t xml:space="preserve"> </w:t>
      </w:r>
      <w:r w:rsidR="00ED6EFA" w:rsidRPr="00ED6EFA">
        <w:rPr>
          <w:rFonts w:asciiTheme="majorBidi" w:hAnsiTheme="majorBidi" w:cstheme="majorBidi"/>
          <w:bCs/>
          <w:color w:val="1F3864" w:themeColor="accent5" w:themeShade="80"/>
          <w:lang w:val="vi-VN"/>
        </w:rPr>
        <w:t>(</w:t>
      </w:r>
      <w:r w:rsidR="00ED6EFA" w:rsidRPr="00ED6EFA">
        <w:rPr>
          <w:rFonts w:asciiTheme="majorBidi" w:hAnsiTheme="majorBidi" w:cstheme="majorBidi"/>
          <w:bCs/>
          <w:i/>
          <w:iCs/>
          <w:color w:val="1F3864" w:themeColor="accent5" w:themeShade="80"/>
          <w:lang w:val="vi-VN"/>
        </w:rPr>
        <w:t>Abu Dawood, Tirmizdi, Annasa-i, Ibnu Ma-jah và Ahmad, Tirmizdi xác nhận Hadith Sahih</w:t>
      </w:r>
      <w:r w:rsidR="00ED6EFA" w:rsidRPr="00ED6EFA">
        <w:rPr>
          <w:rFonts w:asciiTheme="majorBidi" w:hAnsiTheme="majorBidi" w:cstheme="majorBidi"/>
          <w:bCs/>
          <w:color w:val="1F3864" w:themeColor="accent5" w:themeShade="80"/>
          <w:lang w:val="vi-VN"/>
        </w:rPr>
        <w:t>).</w:t>
      </w:r>
    </w:p>
    <w:p w:rsidR="00ED6EFA" w:rsidRPr="00B71F30" w:rsidRDefault="00ED6EFA" w:rsidP="00ED6EFA">
      <w:pPr>
        <w:bidi w:val="0"/>
        <w:spacing w:before="120" w:after="0" w:line="240" w:lineRule="auto"/>
        <w:ind w:firstLine="720"/>
        <w:jc w:val="both"/>
        <w:rPr>
          <w:rFonts w:asciiTheme="majorBidi" w:hAnsiTheme="majorBidi" w:cstheme="majorBidi"/>
          <w:b/>
          <w:color w:val="205B83"/>
          <w:lang w:val="vi-VN"/>
        </w:rPr>
      </w:pPr>
      <w:r w:rsidRPr="00B71F30">
        <w:rPr>
          <w:rFonts w:asciiTheme="majorBidi" w:hAnsiTheme="majorBidi" w:cstheme="majorBidi"/>
          <w:b/>
          <w:color w:val="205B83"/>
          <w:lang w:val="vi-VN"/>
        </w:rPr>
        <w:t>Những điều bắt buộc người trong tình trạng Istiha-dhah phải làm khi được cho là không phải kinh nguyệt:</w:t>
      </w:r>
    </w:p>
    <w:p w:rsidR="00ED6EFA" w:rsidRPr="00B71F30" w:rsidRDefault="00B71F30" w:rsidP="005F1474">
      <w:pPr>
        <w:pStyle w:val="ListParagraph"/>
        <w:numPr>
          <w:ilvl w:val="0"/>
          <w:numId w:val="23"/>
        </w:numPr>
        <w:bidi w:val="0"/>
        <w:spacing w:before="120" w:after="0" w:line="240" w:lineRule="auto"/>
        <w:ind w:left="0" w:firstLine="360"/>
        <w:jc w:val="both"/>
        <w:rPr>
          <w:rFonts w:asciiTheme="majorBidi" w:hAnsiTheme="majorBidi" w:cstheme="majorBidi"/>
          <w:b/>
          <w:lang w:val="vi-VN"/>
        </w:rPr>
      </w:pPr>
      <w:r>
        <w:rPr>
          <w:rFonts w:asciiTheme="majorBidi" w:hAnsiTheme="majorBidi" w:cstheme="majorBidi"/>
          <w:bCs/>
          <w:lang w:val="vi-VN"/>
        </w:rPr>
        <w:t>Phải tắm khi đã dứt kinh theo số ngày được xem là chu kỳ kinh nguyệt.</w:t>
      </w:r>
    </w:p>
    <w:p w:rsidR="00B71F30" w:rsidRDefault="0034106E" w:rsidP="005F1474">
      <w:pPr>
        <w:pStyle w:val="ListParagraph"/>
        <w:numPr>
          <w:ilvl w:val="0"/>
          <w:numId w:val="23"/>
        </w:numPr>
        <w:bidi w:val="0"/>
        <w:spacing w:before="120" w:after="0" w:line="240" w:lineRule="auto"/>
        <w:ind w:left="0" w:firstLine="360"/>
        <w:contextualSpacing w:val="0"/>
        <w:jc w:val="both"/>
        <w:rPr>
          <w:rFonts w:asciiTheme="majorBidi" w:hAnsiTheme="majorBidi" w:cstheme="majorBidi"/>
          <w:bCs/>
          <w:lang w:val="vi-VN"/>
        </w:rPr>
      </w:pPr>
      <w:r w:rsidRPr="0034106E">
        <w:rPr>
          <w:rFonts w:asciiTheme="majorBidi" w:hAnsiTheme="majorBidi" w:cstheme="majorBidi"/>
          <w:bCs/>
          <w:lang w:val="vi-VN"/>
        </w:rPr>
        <w:t>Đặt</w:t>
      </w:r>
      <w:r>
        <w:rPr>
          <w:rFonts w:asciiTheme="majorBidi" w:hAnsiTheme="majorBidi" w:cstheme="majorBidi"/>
          <w:bCs/>
          <w:lang w:val="vi-VN"/>
        </w:rPr>
        <w:t xml:space="preserve"> miếng bông hay băng ở tại cửa mình để chặn những gì xuất ra.</w:t>
      </w:r>
    </w:p>
    <w:p w:rsidR="0034106E" w:rsidRPr="00FC341A" w:rsidRDefault="00FC341A" w:rsidP="00FC341A">
      <w:pPr>
        <w:bidi w:val="0"/>
        <w:spacing w:before="120" w:after="0" w:line="240" w:lineRule="auto"/>
        <w:ind w:firstLine="720"/>
        <w:jc w:val="both"/>
        <w:rPr>
          <w:rFonts w:asciiTheme="majorBidi" w:hAnsiTheme="majorBidi" w:cstheme="majorBidi"/>
          <w:b/>
          <w:color w:val="205B83"/>
          <w:sz w:val="36"/>
          <w:szCs w:val="36"/>
          <w:lang w:val="vi-VN"/>
        </w:rPr>
      </w:pPr>
      <w:r w:rsidRPr="00FC341A">
        <w:rPr>
          <w:rFonts w:asciiTheme="majorBidi" w:hAnsiTheme="majorBidi" w:cstheme="majorBidi"/>
          <w:b/>
          <w:color w:val="205B83"/>
          <w:sz w:val="36"/>
          <w:szCs w:val="36"/>
          <w:lang w:val="vi-VN"/>
        </w:rPr>
        <w:t>Giáo lý máu hậu sản</w:t>
      </w:r>
    </w:p>
    <w:p w:rsidR="00FC341A" w:rsidRDefault="007E76D7" w:rsidP="007E76D7">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lastRenderedPageBreak/>
        <w:t>Theo giáo lý thì máu hậu sản là máu xuất ra từ tử cung do sinh đẻ và sau khi sinh đẻ</w:t>
      </w:r>
      <w:r w:rsidR="00F36652">
        <w:rPr>
          <w:rFonts w:asciiTheme="majorBidi" w:hAnsiTheme="majorBidi" w:cstheme="majorBidi"/>
          <w:bCs/>
          <w:lang w:val="vi-VN"/>
        </w:rPr>
        <w:t xml:space="preserve"> hoặc xuất ra trước khi sinh có kèm theo cơn đau đẻ</w:t>
      </w:r>
      <w:r w:rsidR="00784478">
        <w:rPr>
          <w:rFonts w:asciiTheme="majorBidi" w:hAnsiTheme="majorBidi" w:cstheme="majorBidi"/>
          <w:bCs/>
          <w:lang w:val="vi-VN"/>
        </w:rPr>
        <w:t>.</w:t>
      </w:r>
    </w:p>
    <w:p w:rsidR="00784478" w:rsidRDefault="00784478" w:rsidP="00784478">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Dựa theo khái niệm này, nếu thấy máu xuất ra từ âm đạo nhưng không có dấu hiệu của cơn đau đẻ thì đó không phải là máu hậu sản.</w:t>
      </w:r>
    </w:p>
    <w:p w:rsidR="00784478" w:rsidRDefault="00524E25" w:rsidP="00784478">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Máu hậu sản mang giáo lý giống như kinh nguyệt</w:t>
      </w:r>
      <w:r w:rsidR="003C6095">
        <w:rPr>
          <w:rFonts w:asciiTheme="majorBidi" w:hAnsiTheme="majorBidi" w:cstheme="majorBidi"/>
          <w:bCs/>
          <w:lang w:val="vi-VN"/>
        </w:rPr>
        <w:t>, được phép ân ái, vuốt ve, mơn trớn ngoài phạm vi âm đạo và bị cấm giao hợp qua âm đạo; không được nhịn chay, lễ nguyện Salah, ly dị, Tawaaf và ở lại trong Masjid</w:t>
      </w:r>
      <w:r w:rsidR="00EC4FFE">
        <w:rPr>
          <w:rFonts w:asciiTheme="majorBidi" w:hAnsiTheme="majorBidi" w:cstheme="majorBidi"/>
          <w:bCs/>
          <w:lang w:val="vi-VN"/>
        </w:rPr>
        <w:t>; bắt buộc phải tắm khi dứt máu giống như kinh nguyệt; bắt buộc phải nhịn chay bù lại nhưng không bắt buộc thực hiện bù đối với lễ nguyện Salah giống như kinh nguyệt.</w:t>
      </w:r>
    </w:p>
    <w:p w:rsidR="00621614" w:rsidRDefault="00C81F1F" w:rsidP="00B753A0">
      <w:pPr>
        <w:bidi w:val="0"/>
        <w:spacing w:before="120" w:after="0" w:line="240" w:lineRule="auto"/>
        <w:ind w:firstLine="720"/>
        <w:jc w:val="both"/>
        <w:rPr>
          <w:rFonts w:asciiTheme="majorBidi" w:hAnsiTheme="majorBidi" w:cstheme="majorBidi"/>
          <w:bCs/>
          <w:lang w:val="vi-VN"/>
        </w:rPr>
      </w:pPr>
      <w:r w:rsidRPr="003A07A5">
        <w:rPr>
          <w:rFonts w:asciiTheme="majorBidi" w:hAnsiTheme="majorBidi" w:cstheme="majorBidi"/>
          <w:bCs/>
          <w:color w:val="C45911" w:themeColor="accent2" w:themeShade="BF"/>
          <w:lang w:val="vi-VN"/>
        </w:rPr>
        <w:t xml:space="preserve">* </w:t>
      </w:r>
      <w:r w:rsidRPr="00B81364">
        <w:rPr>
          <w:rFonts w:asciiTheme="majorBidi" w:hAnsiTheme="majorBidi" w:cstheme="majorBidi"/>
          <w:b/>
          <w:color w:val="C45911" w:themeColor="accent2" w:themeShade="BF"/>
          <w:lang w:val="vi-VN"/>
        </w:rPr>
        <w:t>Vấn đề:</w:t>
      </w:r>
      <w:r>
        <w:rPr>
          <w:rFonts w:asciiTheme="majorBidi" w:hAnsiTheme="majorBidi" w:cstheme="majorBidi"/>
          <w:bCs/>
          <w:lang w:val="vi-VN"/>
        </w:rPr>
        <w:t xml:space="preserve"> </w:t>
      </w:r>
      <w:r w:rsidR="00B753A0">
        <w:rPr>
          <w:rFonts w:asciiTheme="majorBidi" w:hAnsiTheme="majorBidi" w:cstheme="majorBidi"/>
          <w:bCs/>
          <w:lang w:val="vi-VN"/>
        </w:rPr>
        <w:t>Thời gian tối đa cho thời kỳ máu hậu sản là bốn mươi ngày, dựa theo Hadith được thuật lại bởi bà Ummu Salmah và các vị Sahabah như Umar, Anas, Ibnu Abbas cùng các vị khác rằng khi nào đủ bốn mươi ngày thì phải tắm và dâng lễ nguyện Salah trở lại và sẽ áp dụng giáo lý trong tình trạng sạch sẽ.</w:t>
      </w:r>
    </w:p>
    <w:p w:rsidR="007E76D7" w:rsidRDefault="000610A8" w:rsidP="007E76D7">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Nếu máu hậu sản dứt sạch trước thời gian bốn mươi ngày thì đó được coi là đã dứt máu hậu sản, người phụ nữ phải tắm và dâng lễ nguyện Salah và không còn bị cấm cử do tình trạng máu hậu sản nữa.</w:t>
      </w:r>
    </w:p>
    <w:p w:rsidR="000610A8" w:rsidRDefault="000610A8" w:rsidP="001660F7">
      <w:pPr>
        <w:bidi w:val="0"/>
        <w:spacing w:before="120" w:after="0" w:line="240" w:lineRule="auto"/>
        <w:ind w:firstLine="720"/>
        <w:jc w:val="both"/>
        <w:rPr>
          <w:rFonts w:asciiTheme="majorBidi" w:hAnsiTheme="majorBidi" w:cstheme="majorBidi"/>
          <w:bCs/>
          <w:lang w:val="vi-VN"/>
        </w:rPr>
      </w:pPr>
      <w:r w:rsidRPr="002C1C88">
        <w:rPr>
          <w:rFonts w:asciiTheme="majorBidi" w:hAnsiTheme="majorBidi" w:cstheme="majorBidi"/>
          <w:bCs/>
          <w:color w:val="C45911" w:themeColor="accent2" w:themeShade="BF"/>
          <w:lang w:val="vi-VN"/>
        </w:rPr>
        <w:t xml:space="preserve">* </w:t>
      </w:r>
      <w:r w:rsidRPr="006B0A6B">
        <w:rPr>
          <w:rFonts w:asciiTheme="majorBidi" w:hAnsiTheme="majorBidi" w:cstheme="majorBidi"/>
          <w:b/>
          <w:color w:val="C45911" w:themeColor="accent2" w:themeShade="BF"/>
          <w:lang w:val="vi-VN"/>
        </w:rPr>
        <w:t>Vấn đề:</w:t>
      </w:r>
      <w:r>
        <w:rPr>
          <w:rFonts w:asciiTheme="majorBidi" w:hAnsiTheme="majorBidi" w:cstheme="majorBidi"/>
          <w:bCs/>
          <w:lang w:val="vi-VN"/>
        </w:rPr>
        <w:t xml:space="preserve"> Nếu người phụ nữ mang thai sẩy thai trong khoảng thời gian bào thai đã phát triển thành hình hài con người và có xuất máu sau đó</w:t>
      </w:r>
      <w:r w:rsidR="00BE6154">
        <w:rPr>
          <w:rFonts w:asciiTheme="majorBidi" w:hAnsiTheme="majorBidi" w:cstheme="majorBidi"/>
          <w:bCs/>
          <w:lang w:val="vi-VN"/>
        </w:rPr>
        <w:t xml:space="preserve"> cho dù rất ít</w:t>
      </w:r>
      <w:r>
        <w:rPr>
          <w:rFonts w:asciiTheme="majorBidi" w:hAnsiTheme="majorBidi" w:cstheme="majorBidi"/>
          <w:bCs/>
          <w:lang w:val="vi-VN"/>
        </w:rPr>
        <w:t xml:space="preserve"> thì đó được xem là máu hậu sản</w:t>
      </w:r>
      <w:r w:rsidR="002B16FA">
        <w:rPr>
          <w:rFonts w:asciiTheme="majorBidi" w:hAnsiTheme="majorBidi" w:cstheme="majorBidi"/>
          <w:bCs/>
          <w:lang w:val="vi-VN"/>
        </w:rPr>
        <w:t>, t</w:t>
      </w:r>
      <w:r w:rsidR="00BE6154">
        <w:rPr>
          <w:rFonts w:asciiTheme="majorBidi" w:hAnsiTheme="majorBidi" w:cstheme="majorBidi"/>
          <w:bCs/>
          <w:lang w:val="vi-VN"/>
        </w:rPr>
        <w:t>hời gian bào thai đã phát triển thành hình hài con ngườ</w:t>
      </w:r>
      <w:r w:rsidR="001660F7">
        <w:rPr>
          <w:rFonts w:asciiTheme="majorBidi" w:hAnsiTheme="majorBidi" w:cstheme="majorBidi"/>
          <w:bCs/>
          <w:lang w:val="vi-VN"/>
        </w:rPr>
        <w:t xml:space="preserve">i thông thường là ba tháng, và ít nhất là tám mươi ngày; còn nếu sẩy thai khi bào thai vẫn </w:t>
      </w:r>
      <w:r w:rsidR="001660F7">
        <w:rPr>
          <w:rFonts w:asciiTheme="majorBidi" w:hAnsiTheme="majorBidi" w:cstheme="majorBidi"/>
          <w:bCs/>
          <w:lang w:val="vi-VN"/>
        </w:rPr>
        <w:lastRenderedPageBreak/>
        <w:t>còn là cục máu A’laqah hoặc một cục thịt Mudhghah</w:t>
      </w:r>
      <w:r w:rsidR="00B05020">
        <w:rPr>
          <w:rFonts w:asciiTheme="majorBidi" w:hAnsiTheme="majorBidi" w:cstheme="majorBidi"/>
          <w:bCs/>
          <w:lang w:val="vi-VN"/>
        </w:rPr>
        <w:t xml:space="preserve"> chưa phát triển thành hình hài con người thì những gì xuấ</w:t>
      </w:r>
      <w:r w:rsidR="001B6FE1">
        <w:rPr>
          <w:rFonts w:asciiTheme="majorBidi" w:hAnsiTheme="majorBidi" w:cstheme="majorBidi"/>
          <w:bCs/>
          <w:lang w:val="vi-VN"/>
        </w:rPr>
        <w:t>t ra sau sẩ</w:t>
      </w:r>
      <w:r w:rsidR="00B36D4C">
        <w:rPr>
          <w:rFonts w:asciiTheme="majorBidi" w:hAnsiTheme="majorBidi" w:cstheme="majorBidi"/>
          <w:bCs/>
          <w:lang w:val="vi-VN"/>
        </w:rPr>
        <w:t>y thai khô</w:t>
      </w:r>
      <w:r w:rsidR="001B6FE1">
        <w:rPr>
          <w:rFonts w:asciiTheme="majorBidi" w:hAnsiTheme="majorBidi" w:cstheme="majorBidi"/>
          <w:bCs/>
          <w:lang w:val="vi-VN"/>
        </w:rPr>
        <w:t>ng được coi là máu hậu sản, cho nên không được bỏ lễ nguyện Salah cũng như nhịn chay và</w:t>
      </w:r>
      <w:r w:rsidR="00645144">
        <w:rPr>
          <w:rFonts w:asciiTheme="majorBidi" w:hAnsiTheme="majorBidi" w:cstheme="majorBidi"/>
          <w:bCs/>
          <w:lang w:val="vi-VN"/>
        </w:rPr>
        <w:t xml:space="preserve"> người phụ nữ trong trường hợp này không mang giáo lý của máu hậu sản.</w:t>
      </w:r>
    </w:p>
    <w:p w:rsidR="00645144" w:rsidRDefault="003B2F58" w:rsidP="003B2F58">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 Nước xuất ra từ âm đạo của người phụ nữ mang thai trước lúc sinh không làm ảnh hưởng việc thờ</w:t>
      </w:r>
      <w:r w:rsidR="007729B3">
        <w:rPr>
          <w:rFonts w:asciiTheme="majorBidi" w:hAnsiTheme="majorBidi" w:cstheme="majorBidi"/>
          <w:bCs/>
          <w:lang w:val="vi-VN"/>
        </w:rPr>
        <w:t xml:space="preserve"> phượ</w:t>
      </w:r>
      <w:r>
        <w:rPr>
          <w:rFonts w:asciiTheme="majorBidi" w:hAnsiTheme="majorBidi" w:cstheme="majorBidi"/>
          <w:bCs/>
          <w:lang w:val="vi-VN"/>
        </w:rPr>
        <w:t>ng, giáo lý qui định nó không phải là Najis cho nên không bắt buộc phải rửa âm đạo hay quần áo và cũng không làm hư Wudu’.</w:t>
      </w:r>
    </w:p>
    <w:p w:rsidR="003B2F58" w:rsidRDefault="003B2F58" w:rsidP="003B2F58">
      <w:pPr>
        <w:bidi w:val="0"/>
        <w:spacing w:before="120" w:after="0" w:line="240" w:lineRule="auto"/>
        <w:ind w:firstLine="720"/>
        <w:jc w:val="both"/>
        <w:rPr>
          <w:rFonts w:asciiTheme="majorBidi" w:hAnsiTheme="majorBidi" w:cstheme="majorBidi"/>
          <w:bCs/>
          <w:lang w:val="vi-VN"/>
        </w:rPr>
      </w:pPr>
    </w:p>
    <w:p w:rsidR="004E6432" w:rsidRDefault="004E6432" w:rsidP="004E6432">
      <w:pPr>
        <w:bidi w:val="0"/>
        <w:spacing w:before="120" w:after="0" w:line="240" w:lineRule="auto"/>
        <w:ind w:firstLine="720"/>
        <w:jc w:val="both"/>
        <w:rPr>
          <w:rFonts w:asciiTheme="majorBidi" w:hAnsiTheme="majorBidi" w:cstheme="majorBidi"/>
          <w:bCs/>
          <w:lang w:val="vi-VN"/>
        </w:rPr>
      </w:pPr>
    </w:p>
    <w:p w:rsidR="004E6432" w:rsidRDefault="004E6432" w:rsidP="004E6432">
      <w:pPr>
        <w:bidi w:val="0"/>
        <w:spacing w:before="120" w:after="0" w:line="240" w:lineRule="auto"/>
        <w:ind w:firstLine="720"/>
        <w:jc w:val="both"/>
        <w:rPr>
          <w:rFonts w:asciiTheme="majorBidi" w:hAnsiTheme="majorBidi" w:cstheme="majorBidi"/>
          <w:bCs/>
          <w:lang w:val="vi-VN"/>
        </w:rPr>
      </w:pPr>
    </w:p>
    <w:p w:rsidR="0030182D" w:rsidRDefault="0030182D" w:rsidP="0030182D">
      <w:pPr>
        <w:bidi w:val="0"/>
        <w:spacing w:before="120" w:after="0" w:line="240" w:lineRule="auto"/>
        <w:ind w:firstLine="720"/>
        <w:jc w:val="both"/>
        <w:rPr>
          <w:rFonts w:asciiTheme="majorBidi" w:hAnsiTheme="majorBidi" w:cstheme="majorBidi"/>
          <w:bCs/>
          <w:lang w:val="vi-VN"/>
        </w:rPr>
      </w:pPr>
    </w:p>
    <w:p w:rsidR="0030182D" w:rsidRPr="00D5686C" w:rsidRDefault="000347D9" w:rsidP="000347D9">
      <w:pPr>
        <w:bidi w:val="0"/>
        <w:spacing w:before="120" w:after="0" w:line="240" w:lineRule="auto"/>
        <w:jc w:val="center"/>
        <w:rPr>
          <w:rFonts w:asciiTheme="majorBidi" w:hAnsiTheme="majorBidi" w:cstheme="majorBidi"/>
          <w:b/>
          <w:color w:val="205B83"/>
          <w:sz w:val="44"/>
          <w:szCs w:val="44"/>
          <w:lang w:val="vi-VN"/>
        </w:rPr>
      </w:pPr>
      <w:r>
        <w:rPr>
          <w:rFonts w:asciiTheme="majorBidi" w:hAnsiTheme="majorBidi" w:cstheme="majorBidi"/>
          <w:b/>
          <w:noProof/>
          <w:color w:val="205B83"/>
          <w:sz w:val="44"/>
          <w:szCs w:val="44"/>
        </w:rPr>
        <w:drawing>
          <wp:anchor distT="0" distB="0" distL="114300" distR="114300" simplePos="0" relativeHeight="251710464" behindDoc="0" locked="0" layoutInCell="1" allowOverlap="1">
            <wp:simplePos x="0" y="0"/>
            <wp:positionH relativeFrom="margin">
              <wp:posOffset>857885</wp:posOffset>
            </wp:positionH>
            <wp:positionV relativeFrom="paragraph">
              <wp:posOffset>313690</wp:posOffset>
            </wp:positionV>
            <wp:extent cx="2162810" cy="313690"/>
            <wp:effectExtent l="0" t="0" r="0" b="0"/>
            <wp:wrapNone/>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Pr="000347D9">
        <w:rPr>
          <w:rFonts w:asciiTheme="majorBidi" w:hAnsiTheme="majorBidi" w:cstheme="majorBidi"/>
          <w:b/>
          <w:color w:val="205B83"/>
          <w:sz w:val="44"/>
          <w:szCs w:val="44"/>
          <w:lang w:val="vi-VN"/>
        </w:rPr>
        <w:t>Giáo lý lễ nguyện Salah</w:t>
      </w:r>
    </w:p>
    <w:p w:rsidR="000347D9" w:rsidRDefault="000347D9" w:rsidP="000347D9">
      <w:pPr>
        <w:bidi w:val="0"/>
        <w:spacing w:before="120" w:after="0" w:line="240" w:lineRule="auto"/>
        <w:ind w:firstLine="720"/>
        <w:jc w:val="both"/>
        <w:rPr>
          <w:rFonts w:asciiTheme="majorBidi" w:hAnsiTheme="majorBidi" w:cstheme="majorBidi"/>
          <w:bCs/>
          <w:lang w:val="vi-VN"/>
        </w:rPr>
      </w:pPr>
    </w:p>
    <w:p w:rsidR="000347D9" w:rsidRPr="00A23A85" w:rsidRDefault="00A23A85" w:rsidP="00A23A85">
      <w:pPr>
        <w:bidi w:val="0"/>
        <w:spacing w:before="120" w:after="0" w:line="240" w:lineRule="auto"/>
        <w:jc w:val="center"/>
        <w:rPr>
          <w:rFonts w:asciiTheme="majorBidi" w:hAnsiTheme="majorBidi" w:cstheme="majorBidi"/>
          <w:b/>
          <w:color w:val="205B83"/>
          <w:sz w:val="36"/>
          <w:szCs w:val="36"/>
          <w:lang w:val="vi-VN"/>
        </w:rPr>
      </w:pPr>
      <w:r w:rsidRPr="00A23A85">
        <w:rPr>
          <w:rFonts w:asciiTheme="majorBidi" w:hAnsiTheme="majorBidi" w:cstheme="majorBidi"/>
          <w:b/>
          <w:color w:val="205B83"/>
          <w:sz w:val="36"/>
          <w:szCs w:val="36"/>
          <w:lang w:val="vi-VN"/>
        </w:rPr>
        <w:t>Bắt buộc thực hiện năm lễ nguyện Salah</w:t>
      </w:r>
    </w:p>
    <w:p w:rsidR="00A23A85" w:rsidRDefault="00FE19AB" w:rsidP="00A23A85">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t xml:space="preserve">Lễ nguyện Salah là </w:t>
      </w:r>
      <w:r w:rsidR="0039390D">
        <w:rPr>
          <w:rFonts w:asciiTheme="majorBidi" w:hAnsiTheme="majorBidi" w:cstheme="majorBidi"/>
          <w:bCs/>
          <w:lang w:val="vi-VN"/>
        </w:rPr>
        <w:t xml:space="preserve">trụ cột quan trọng của Islam đứng sau lời tuyên thệ Sahadah. </w:t>
      </w:r>
      <w:r w:rsidR="00C70550">
        <w:rPr>
          <w:rFonts w:asciiTheme="majorBidi" w:hAnsiTheme="majorBidi" w:cstheme="majorBidi"/>
          <w:bCs/>
          <w:lang w:val="vi-VN"/>
        </w:rPr>
        <w:t>Quả thật, Allah</w:t>
      </w:r>
      <w:r w:rsidR="00CC1C53">
        <w:rPr>
          <w:rFonts w:asciiTheme="majorBidi" w:hAnsiTheme="majorBidi" w:cstheme="majorBidi"/>
          <w:bCs/>
          <w:lang w:val="vi-VN"/>
        </w:rPr>
        <w:t xml:space="preserve"> </w:t>
      </w:r>
      <w:r w:rsidR="00CC1C53" w:rsidRPr="00523953">
        <w:rPr>
          <w:color w:val="205B83"/>
        </w:rPr>
        <w:sym w:font="AGA Arabesque" w:char="0049"/>
      </w:r>
      <w:r w:rsidR="00C70550">
        <w:rPr>
          <w:rFonts w:asciiTheme="majorBidi" w:hAnsiTheme="majorBidi" w:cstheme="majorBidi"/>
          <w:bCs/>
          <w:lang w:val="vi-VN"/>
        </w:rPr>
        <w:t xml:space="preserve"> đã sắc lệnh </w:t>
      </w:r>
      <w:r w:rsidR="004214A0">
        <w:rPr>
          <w:rFonts w:asciiTheme="majorBidi" w:hAnsiTheme="majorBidi" w:cstheme="majorBidi"/>
          <w:bCs/>
          <w:lang w:val="vi-VN"/>
        </w:rPr>
        <w:t xml:space="preserve">cho Nabi của Ngài Muhammad - vị Thiên sứ cuối cùng – trong </w:t>
      </w:r>
      <w:r w:rsidR="00466608">
        <w:rPr>
          <w:rFonts w:asciiTheme="majorBidi" w:hAnsiTheme="majorBidi" w:cstheme="majorBidi"/>
          <w:bCs/>
          <w:lang w:val="vi-VN"/>
        </w:rPr>
        <w:t>đêm thăng thiên; khác với những sắc lệnh khác. Cho nên, điều đó cho thấy sự vĩ đại và tầm quan trọng của lễ nguyện Salah cũng như</w:t>
      </w:r>
      <w:r w:rsidR="00C07285">
        <w:rPr>
          <w:rFonts w:asciiTheme="majorBidi" w:hAnsiTheme="majorBidi" w:cstheme="majorBidi"/>
          <w:bCs/>
          <w:lang w:val="vi-VN"/>
        </w:rPr>
        <w:t xml:space="preserve"> vị trí của nó ở nơi Allah</w:t>
      </w:r>
      <w:r w:rsidR="00A41E1C">
        <w:rPr>
          <w:rFonts w:asciiTheme="majorBidi" w:hAnsiTheme="majorBidi" w:cstheme="majorBidi"/>
          <w:bCs/>
          <w:lang w:val="vi-VN"/>
        </w:rPr>
        <w:t xml:space="preserve"> </w:t>
      </w:r>
      <w:r w:rsidR="00A41E1C" w:rsidRPr="00523953">
        <w:rPr>
          <w:color w:val="205B83"/>
        </w:rPr>
        <w:sym w:font="AGA Arabesque" w:char="0049"/>
      </w:r>
      <w:r w:rsidR="00C07285">
        <w:rPr>
          <w:rFonts w:asciiTheme="majorBidi" w:hAnsiTheme="majorBidi" w:cstheme="majorBidi"/>
          <w:bCs/>
          <w:lang w:val="vi-VN"/>
        </w:rPr>
        <w:t>.</w:t>
      </w:r>
    </w:p>
    <w:p w:rsidR="00C07285" w:rsidRDefault="00D44C33" w:rsidP="00C07285">
      <w:pPr>
        <w:bidi w:val="0"/>
        <w:spacing w:before="120" w:after="0" w:line="240" w:lineRule="auto"/>
        <w:ind w:firstLine="720"/>
        <w:jc w:val="both"/>
        <w:rPr>
          <w:rFonts w:asciiTheme="majorBidi" w:hAnsiTheme="majorBidi" w:cstheme="majorBidi"/>
          <w:bCs/>
          <w:lang w:val="vi-VN"/>
        </w:rPr>
      </w:pPr>
      <w:r>
        <w:rPr>
          <w:rFonts w:asciiTheme="majorBidi" w:hAnsiTheme="majorBidi" w:cstheme="majorBidi"/>
          <w:bCs/>
          <w:lang w:val="vi-VN"/>
        </w:rPr>
        <w:lastRenderedPageBreak/>
        <w:t xml:space="preserve">Salah theo ngôn từ có nghĩa là cầu nguyện. Allah </w:t>
      </w:r>
      <w:r w:rsidRPr="00523953">
        <w:rPr>
          <w:color w:val="205B83"/>
        </w:rPr>
        <w:sym w:font="AGA Arabesque" w:char="0049"/>
      </w:r>
      <w:r>
        <w:rPr>
          <w:rFonts w:asciiTheme="majorBidi" w:hAnsiTheme="majorBidi" w:cstheme="majorBidi"/>
          <w:bCs/>
          <w:lang w:val="vi-VN"/>
        </w:rPr>
        <w:t xml:space="preserve"> phán:</w:t>
      </w:r>
    </w:p>
    <w:p w:rsidR="00C6371D" w:rsidRPr="00343688" w:rsidRDefault="00C6371D" w:rsidP="00C6371D">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ascii="Arial" w:hAnsi="Arial" w:cs="KFGQPC Uthmanic Script HAFS"/>
          <w:b/>
          <w:bCs/>
          <w:color w:val="385623"/>
          <w:sz w:val="32"/>
          <w:szCs w:val="32"/>
          <w:lang w:val="vi-VN"/>
        </w:rPr>
        <w:t xml:space="preserve"> </w:t>
      </w:r>
      <w:r w:rsidRPr="005223C0">
        <w:rPr>
          <w:rFonts w:cs="KFGQPC Uthmanic Script HAFS" w:hint="cs"/>
          <w:b/>
          <w:bCs/>
          <w:color w:val="385623"/>
          <w:sz w:val="32"/>
          <w:szCs w:val="32"/>
          <w:rtl/>
        </w:rPr>
        <w:t>و</w:t>
      </w:r>
      <w:r w:rsidRPr="005223C0">
        <w:rPr>
          <w:rFonts w:cs="KFGQPC Uthmanic Script HAFS"/>
          <w:b/>
          <w:bCs/>
          <w:color w:val="385623"/>
          <w:sz w:val="32"/>
          <w:szCs w:val="32"/>
          <w:rtl/>
        </w:rPr>
        <w:t xml:space="preserve">َصَلِّ عَلَيۡهِمۡۖ </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C6371D" w:rsidRDefault="00C6371D" w:rsidP="00C6371D">
      <w:pPr>
        <w:bidi w:val="0"/>
        <w:spacing w:before="120" w:after="0" w:line="240" w:lineRule="auto"/>
        <w:jc w:val="both"/>
        <w:rPr>
          <w:rFonts w:asciiTheme="majorBidi" w:hAnsiTheme="majorBidi" w:cstheme="majorBidi"/>
          <w:lang w:val="vi-VN"/>
        </w:rPr>
      </w:pPr>
      <w:r w:rsidRPr="006F555A">
        <w:rPr>
          <w:b/>
          <w:bCs/>
          <w:color w:val="385623"/>
        </w:rPr>
        <w:sym w:font="AGA Arabesque" w:char="007B"/>
      </w:r>
      <w:r>
        <w:rPr>
          <w:rFonts w:asciiTheme="majorBidi" w:hAnsiTheme="majorBidi" w:cstheme="majorBidi"/>
          <w:b/>
          <w:bCs/>
          <w:color w:val="385623"/>
          <w:lang w:val="vi-VN"/>
        </w:rPr>
        <w:t xml:space="preserve">Và hãy Salah cho họ </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r>
        <w:rPr>
          <w:rFonts w:asciiTheme="majorBidi" w:hAnsiTheme="majorBidi" w:cstheme="majorBidi"/>
          <w:color w:val="385623"/>
          <w:lang w:val="vi-VN"/>
        </w:rPr>
        <w:t xml:space="preserve"> </w:t>
      </w:r>
      <w:r>
        <w:rPr>
          <w:rFonts w:asciiTheme="majorBidi" w:hAnsiTheme="majorBidi" w:cstheme="majorBidi"/>
          <w:lang w:val="vi-VN"/>
        </w:rPr>
        <w:t>Có nghĩa là hãy cầu nguyện cho họ.</w:t>
      </w:r>
    </w:p>
    <w:p w:rsidR="00C6371D" w:rsidRDefault="0082124C" w:rsidP="008212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theo ngữ nghĩa trong giáo lý, Salah là hình thức thờ phượng Allah</w:t>
      </w:r>
      <w:r w:rsidR="009B0116">
        <w:rPr>
          <w:rFonts w:asciiTheme="majorBidi" w:hAnsiTheme="majorBidi" w:cstheme="majorBidi"/>
          <w:lang w:val="vi-VN"/>
        </w:rPr>
        <w:t xml:space="preserve"> </w:t>
      </w:r>
      <w:r w:rsidR="009B0116" w:rsidRPr="00523953">
        <w:rPr>
          <w:color w:val="205B83"/>
        </w:rPr>
        <w:sym w:font="AGA Arabesque" w:char="0049"/>
      </w:r>
      <w:r w:rsidR="001E419F">
        <w:rPr>
          <w:rFonts w:asciiTheme="majorBidi" w:hAnsiTheme="majorBidi" w:cstheme="majorBidi"/>
          <w:lang w:val="vi-VN"/>
        </w:rPr>
        <w:t xml:space="preserve"> với</w:t>
      </w:r>
      <w:r>
        <w:rPr>
          <w:rFonts w:asciiTheme="majorBidi" w:hAnsiTheme="majorBidi" w:cstheme="majorBidi"/>
          <w:lang w:val="vi-VN"/>
        </w:rPr>
        <w:t xml:space="preserve"> những lời nói cùng với những động tác đặc trưng được mở đầu bằng Takbir Ihram và kết thúc bằng lời chào Salam</w:t>
      </w:r>
      <w:r w:rsidR="001E419F">
        <w:rPr>
          <w:rFonts w:asciiTheme="majorBidi" w:hAnsiTheme="majorBidi" w:cstheme="majorBidi"/>
          <w:lang w:val="vi-VN"/>
        </w:rPr>
        <w:t>. Nó được gọi với cái tên như thế là bởi vì nó chứa đựng sự cầu nguyện (cầu xin khấn vái).</w:t>
      </w:r>
    </w:p>
    <w:p w:rsidR="001E419F" w:rsidRDefault="009B0116" w:rsidP="001E41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được sắc lệnh trong đêm Isra’ và Mi’raaj (dạ hành và thăng thiên)</w:t>
      </w:r>
      <w:r w:rsidR="00702163">
        <w:rPr>
          <w:rFonts w:asciiTheme="majorBidi" w:hAnsiTheme="majorBidi" w:cstheme="majorBidi"/>
          <w:lang w:val="vi-VN"/>
        </w:rPr>
        <w:t xml:space="preserve"> </w:t>
      </w:r>
      <w:r w:rsidR="006661A1">
        <w:rPr>
          <w:rFonts w:asciiTheme="majorBidi" w:hAnsiTheme="majorBidi" w:cstheme="majorBidi"/>
          <w:lang w:val="vi-VN"/>
        </w:rPr>
        <w:t>trước cuộ</w:t>
      </w:r>
      <w:r w:rsidR="00FA5C0C">
        <w:rPr>
          <w:rFonts w:asciiTheme="majorBidi" w:hAnsiTheme="majorBidi" w:cstheme="majorBidi"/>
          <w:lang w:val="vi-VN"/>
        </w:rPr>
        <w:t>c dờ</w:t>
      </w:r>
      <w:r w:rsidR="006661A1">
        <w:rPr>
          <w:rFonts w:asciiTheme="majorBidi" w:hAnsiTheme="majorBidi" w:cstheme="majorBidi"/>
          <w:lang w:val="vi-VN"/>
        </w:rPr>
        <w:t>i cư Hijrah với năm lễ nguyện mỗi ngày đêm; bắt buộc mỗi tín đồ Muslim đủ điều kiện chịu trách nhiệm cho hành vi phải thực hiện năm lễ nguyện</w:t>
      </w:r>
      <w:r w:rsidR="00A208EC">
        <w:rPr>
          <w:rFonts w:asciiTheme="majorBidi" w:hAnsiTheme="majorBidi" w:cstheme="majorBidi"/>
          <w:lang w:val="vi-VN"/>
        </w:rPr>
        <w:t xml:space="preserve"> Salah</w:t>
      </w:r>
      <w:r w:rsidR="006661A1">
        <w:rPr>
          <w:rFonts w:asciiTheme="majorBidi" w:hAnsiTheme="majorBidi" w:cstheme="majorBidi"/>
          <w:lang w:val="vi-VN"/>
        </w:rPr>
        <w:t xml:space="preserve"> này mỗi khi vào giờ giấc của nó</w:t>
      </w:r>
      <w:r w:rsidR="00A208EC">
        <w:rPr>
          <w:rFonts w:asciiTheme="majorBidi" w:hAnsiTheme="majorBidi" w:cstheme="majorBidi"/>
          <w:lang w:val="vi-VN"/>
        </w:rPr>
        <w:t>. Allah, Đấng Tối Cao phán:</w:t>
      </w:r>
    </w:p>
    <w:p w:rsidR="0036144A" w:rsidRPr="006A2C6C" w:rsidRDefault="0036144A" w:rsidP="0036144A">
      <w:pPr>
        <w:tabs>
          <w:tab w:val="center" w:pos="4153"/>
          <w:tab w:val="right" w:pos="8306"/>
        </w:tabs>
        <w:spacing w:before="120" w:after="0" w:line="240" w:lineRule="auto"/>
        <w:jc w:val="both"/>
        <w:rPr>
          <w:rFonts w:ascii="Arial" w:hAnsi="Arial" w:cs="KFGQPC Uthman Taha Naskh"/>
          <w:color w:val="385623"/>
          <w:lang w:val="vi-VN" w:bidi="ar-EG"/>
        </w:rPr>
      </w:pPr>
      <w:r w:rsidRPr="006A2C6C">
        <w:rPr>
          <w:rFonts w:ascii="KFGQPC Uthman Taha Naskh" w:cs="KFGQPC Uthman Taha Naskh" w:hint="cs"/>
          <w:b/>
          <w:bCs/>
          <w:color w:val="385623"/>
          <w:sz w:val="32"/>
          <w:szCs w:val="32"/>
          <w:rtl/>
          <w:lang w:bidi="ar-EG"/>
        </w:rPr>
        <w:t>﴿</w:t>
      </w:r>
      <w:r w:rsidRPr="006A2C6C">
        <w:rPr>
          <w:rFonts w:cs="KFGQPC Uthmanic Script HAFS"/>
          <w:b/>
          <w:bCs/>
          <w:color w:val="385623"/>
          <w:sz w:val="32"/>
          <w:szCs w:val="32"/>
          <w:rtl/>
        </w:rPr>
        <w:t>إِنَّ ٱلصَّلَوٰةَ كَانَتۡ عَلَى ٱلۡمُؤۡمِنِينَ كِتَٰب</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مَّوۡقُوت</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١٠٣</w:t>
      </w:r>
      <w:r w:rsidRPr="006A2C6C">
        <w:rPr>
          <w:rFonts w:ascii="KFGQPC Uthman Taha Naskh" w:cs="KFGQPC Uthman Taha Naskh" w:hint="cs"/>
          <w:b/>
          <w:bCs/>
          <w:color w:val="385623"/>
          <w:sz w:val="32"/>
          <w:szCs w:val="32"/>
          <w:rtl/>
          <w:lang w:bidi="ar-EG"/>
        </w:rPr>
        <w:t>﴾</w:t>
      </w:r>
      <w:r w:rsidRPr="006A2C6C">
        <w:rPr>
          <w:rFonts w:asciiTheme="minorHAnsi" w:hAnsiTheme="minorHAnsi" w:cs="KFGQPC Uthman Taha Naskh"/>
          <w:color w:val="385623"/>
          <w:lang w:val="vi-VN" w:bidi="ar-EG"/>
        </w:rPr>
        <w:t xml:space="preserve"> </w:t>
      </w:r>
      <w:r w:rsidRPr="006A2C6C">
        <w:rPr>
          <w:rFonts w:ascii="KFGQPC Uthman Taha Naskh" w:cs="KFGQPC Uthman Taha Naskh"/>
          <w:color w:val="385623"/>
          <w:sz w:val="24"/>
          <w:szCs w:val="24"/>
          <w:rtl/>
          <w:lang w:bidi="ar-EG"/>
        </w:rPr>
        <w:t>[</w:t>
      </w:r>
      <w:r w:rsidRPr="006A2C6C">
        <w:rPr>
          <w:rFonts w:ascii="KFGQPC Uthman Taha Naskh" w:cs="KFGQPC Uthman Taha Naskh" w:hint="cs"/>
          <w:color w:val="385623"/>
          <w:sz w:val="24"/>
          <w:szCs w:val="24"/>
          <w:rtl/>
          <w:lang w:bidi="ar-EG"/>
        </w:rPr>
        <w:t xml:space="preserve">سورة النساء: </w:t>
      </w:r>
      <w:r w:rsidRPr="006A2C6C">
        <w:rPr>
          <w:rFonts w:asciiTheme="majorBidi" w:hAnsiTheme="majorBidi" w:cstheme="majorBidi" w:hint="cs"/>
          <w:color w:val="385623"/>
          <w:sz w:val="24"/>
          <w:szCs w:val="24"/>
          <w:rtl/>
          <w:lang w:bidi="ar-EG"/>
        </w:rPr>
        <w:t>103</w:t>
      </w:r>
      <w:r w:rsidRPr="006A2C6C">
        <w:rPr>
          <w:rFonts w:ascii="KFGQPC Uthman Taha Naskh" w:cs="KFGQPC Uthman Taha Naskh"/>
          <w:color w:val="385623"/>
          <w:sz w:val="24"/>
          <w:szCs w:val="24"/>
          <w:rtl/>
          <w:lang w:bidi="ar-EG"/>
        </w:rPr>
        <w:t>]</w:t>
      </w:r>
    </w:p>
    <w:p w:rsidR="0036144A" w:rsidRDefault="0036144A" w:rsidP="0036144A">
      <w:pPr>
        <w:bidi w:val="0"/>
        <w:spacing w:before="120" w:after="0" w:line="240" w:lineRule="auto"/>
        <w:jc w:val="both"/>
        <w:rPr>
          <w:rFonts w:asciiTheme="majorBidi" w:hAnsiTheme="majorBidi" w:cstheme="majorBidi"/>
          <w:color w:val="385623"/>
          <w:lang w:val="vi-VN"/>
        </w:rPr>
      </w:pPr>
      <w:r w:rsidRPr="006A2C6C">
        <w:rPr>
          <w:b/>
          <w:bCs/>
          <w:color w:val="385623"/>
        </w:rPr>
        <w:sym w:font="AGA Arabesque" w:char="007B"/>
      </w:r>
      <w:r w:rsidRPr="006A2C6C">
        <w:rPr>
          <w:rFonts w:asciiTheme="majorBidi" w:hAnsiTheme="majorBidi" w:cstheme="majorBidi"/>
          <w:b/>
          <w:bCs/>
          <w:color w:val="385623"/>
          <w:lang w:val="vi-VN"/>
        </w:rPr>
        <w:t>Quả thật, lễ nguyện Salah được sắc lệnh cho những người có đức tin vào giờ giấc ấn định.</w:t>
      </w:r>
      <w:r w:rsidRPr="006A2C6C">
        <w:rPr>
          <w:b/>
          <w:bCs/>
          <w:color w:val="385623"/>
        </w:rPr>
        <w:sym w:font="AGA Arabesque" w:char="007D"/>
      </w:r>
      <w:r w:rsidRPr="006A2C6C">
        <w:rPr>
          <w:rFonts w:asciiTheme="majorBidi" w:hAnsiTheme="majorBidi" w:cstheme="majorBidi"/>
          <w:color w:val="385623"/>
          <w:lang w:val="vi-VN"/>
        </w:rPr>
        <w:t xml:space="preserve"> (Chương 4 – Annisa’, câu 103).</w:t>
      </w:r>
    </w:p>
    <w:p w:rsidR="00682025" w:rsidRPr="001D0145" w:rsidRDefault="001D0145" w:rsidP="00C24A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nghĩa là lễ nguyện Salah được qui định vào các giờ giấc cụ thể mà Thiên sứ của Allah </w:t>
      </w:r>
      <w:r w:rsidRPr="00F36271">
        <w:rPr>
          <w:color w:val="205B83"/>
        </w:rPr>
        <w:sym w:font="AGA Arabesque" w:char="0065"/>
      </w:r>
      <w:r>
        <w:rPr>
          <w:rFonts w:asciiTheme="majorBidi" w:hAnsiTheme="majorBidi" w:cstheme="majorBidi"/>
          <w:lang w:val="vi-VN"/>
        </w:rPr>
        <w:t xml:space="preserve"> đã trình bày rõ qua lời nói </w:t>
      </w:r>
      <w:r w:rsidR="00C24A8F">
        <w:rPr>
          <w:rFonts w:asciiTheme="majorBidi" w:hAnsiTheme="majorBidi" w:cstheme="majorBidi"/>
          <w:lang w:val="vi-VN"/>
        </w:rPr>
        <w:t>cũng như</w:t>
      </w:r>
      <w:r>
        <w:rPr>
          <w:rFonts w:asciiTheme="majorBidi" w:hAnsiTheme="majorBidi" w:cstheme="majorBidi"/>
          <w:lang w:val="vi-VN"/>
        </w:rPr>
        <w:t xml:space="preserve"> hành động của Người.</w:t>
      </w:r>
    </w:p>
    <w:p w:rsidR="00A208EC" w:rsidRDefault="001D0145" w:rsidP="001D014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523953">
        <w:rPr>
          <w:color w:val="205B83"/>
        </w:rPr>
        <w:sym w:font="AGA Arabesque" w:char="0049"/>
      </w:r>
      <w:r>
        <w:rPr>
          <w:rFonts w:asciiTheme="majorBidi" w:hAnsiTheme="majorBidi" w:cstheme="majorBidi"/>
          <w:lang w:val="vi-VN"/>
        </w:rPr>
        <w:t xml:space="preserve"> phán:</w:t>
      </w:r>
    </w:p>
    <w:p w:rsidR="0009787B" w:rsidRPr="00200BC8" w:rsidRDefault="0009787B" w:rsidP="0039294D">
      <w:pPr>
        <w:spacing w:before="120" w:after="0" w:line="240" w:lineRule="auto"/>
        <w:ind w:hanging="8"/>
        <w:jc w:val="both"/>
        <w:rPr>
          <w:rFonts w:ascii="KFGQPC Uthman Taha Naskh" w:cs="KFGQPC Uthman Taha Naskh"/>
          <w:color w:val="385623"/>
          <w:rtl/>
          <w:lang w:bidi="ar-EG"/>
        </w:rPr>
      </w:pPr>
      <w:r w:rsidRPr="00200BC8">
        <w:rPr>
          <w:rFonts w:ascii="KFGQPC Uthman Taha Naskh" w:cs="KFGQPC Uthman Taha Naskh" w:hint="cs"/>
          <w:b/>
          <w:bCs/>
          <w:color w:val="385623"/>
          <w:sz w:val="32"/>
          <w:szCs w:val="32"/>
          <w:rtl/>
          <w:lang w:bidi="ar-EG"/>
        </w:rPr>
        <w:lastRenderedPageBreak/>
        <w:t>﴿</w:t>
      </w:r>
      <w:r w:rsidRPr="00200BC8">
        <w:rPr>
          <w:rFonts w:cs="KFGQPC Uthmanic Script HAFS"/>
          <w:b/>
          <w:bCs/>
          <w:color w:val="385623"/>
          <w:sz w:val="32"/>
          <w:szCs w:val="32"/>
          <w:rtl/>
        </w:rPr>
        <w:t xml:space="preserve">وَمَآ أُمِرُوٓاْ إِلَّا لِيَعۡبُدُواْ ٱللَّهَ مُخۡلِصِينَ لَهُ ٱلدِّينَ حُنَفَآءَ وَيُقِيمُواْ ٱلصَّلَوٰةَ </w:t>
      </w:r>
      <w:r w:rsidRPr="00200BC8">
        <w:rPr>
          <w:rFonts w:ascii="KFGQPC Uthman Taha Naskh" w:cs="KFGQPC Uthman Taha Naskh" w:hint="cs"/>
          <w:b/>
          <w:bCs/>
          <w:color w:val="385623"/>
          <w:sz w:val="32"/>
          <w:szCs w:val="32"/>
          <w:rtl/>
          <w:lang w:bidi="ar-EG"/>
        </w:rPr>
        <w:t>﴾</w:t>
      </w:r>
      <w:r w:rsidRPr="00200BC8">
        <w:rPr>
          <w:rFonts w:asciiTheme="minorHAnsi" w:hAnsiTheme="minorHAnsi" w:cs="KFGQPC Uthman Taha Naskh"/>
          <w:color w:val="385623"/>
          <w:sz w:val="24"/>
          <w:szCs w:val="24"/>
          <w:lang w:val="vi-VN" w:bidi="ar-EG"/>
        </w:rPr>
        <w:t xml:space="preserve"> </w:t>
      </w:r>
      <w:r w:rsidRPr="00200BC8">
        <w:rPr>
          <w:rFonts w:ascii="KFGQPC Uthman Taha Naskh" w:cs="KFGQPC Uthman Taha Naskh"/>
          <w:color w:val="385623"/>
          <w:sz w:val="24"/>
          <w:szCs w:val="24"/>
          <w:rtl/>
          <w:lang w:bidi="ar-EG"/>
        </w:rPr>
        <w:t>[</w:t>
      </w:r>
      <w:r w:rsidRPr="00200BC8">
        <w:rPr>
          <w:rFonts w:ascii="KFGQPC Uthman Taha Naskh" w:cs="KFGQPC Uthman Taha Naskh" w:hint="cs"/>
          <w:color w:val="385623"/>
          <w:sz w:val="24"/>
          <w:szCs w:val="24"/>
          <w:rtl/>
          <w:lang w:bidi="ar-EG"/>
        </w:rPr>
        <w:t>سورة البينة</w:t>
      </w:r>
      <w:r w:rsidRPr="00200BC8">
        <w:rPr>
          <w:rFonts w:ascii="KFGQPC Uthman Taha Naskh" w:cs="KFGQPC Uthman Taha Naskh" w:hint="cs"/>
          <w:color w:val="385623"/>
          <w:rtl/>
          <w:lang w:bidi="ar-EG"/>
        </w:rPr>
        <w:t xml:space="preserve">: </w:t>
      </w:r>
      <w:r w:rsidRPr="00200BC8">
        <w:rPr>
          <w:rFonts w:asciiTheme="majorBidi" w:hAnsiTheme="majorBidi" w:cstheme="majorBidi"/>
          <w:color w:val="385623"/>
          <w:sz w:val="24"/>
          <w:szCs w:val="24"/>
          <w:rtl/>
          <w:lang w:bidi="ar-EG"/>
        </w:rPr>
        <w:t>5</w:t>
      </w:r>
      <w:r w:rsidRPr="00200BC8">
        <w:rPr>
          <w:rFonts w:ascii="KFGQPC Uthman Taha Naskh" w:cs="KFGQPC Uthman Taha Naskh"/>
          <w:color w:val="385623"/>
          <w:sz w:val="24"/>
          <w:szCs w:val="24"/>
          <w:rtl/>
          <w:lang w:bidi="ar-EG"/>
        </w:rPr>
        <w:t>]</w:t>
      </w:r>
    </w:p>
    <w:p w:rsidR="0009787B" w:rsidRDefault="0009787B" w:rsidP="00DE3B94">
      <w:pPr>
        <w:bidi w:val="0"/>
        <w:spacing w:before="120" w:after="0" w:line="240" w:lineRule="auto"/>
        <w:ind w:hanging="8"/>
        <w:jc w:val="both"/>
        <w:rPr>
          <w:rFonts w:asciiTheme="majorBidi" w:hAnsiTheme="majorBidi" w:cstheme="majorBidi"/>
          <w:color w:val="385623"/>
          <w:lang w:val="vi-VN"/>
        </w:rPr>
      </w:pPr>
      <w:r w:rsidRPr="00200BC8">
        <w:rPr>
          <w:b/>
          <w:bCs/>
          <w:color w:val="385623"/>
        </w:rPr>
        <w:sym w:font="AGA Arabesque" w:char="007B"/>
      </w:r>
      <w:r w:rsidRPr="00200BC8">
        <w:rPr>
          <w:rFonts w:asciiTheme="majorBidi" w:hAnsiTheme="majorBidi" w:cstheme="majorBidi"/>
          <w:b/>
          <w:bCs/>
          <w:color w:val="385623"/>
          <w:lang w:val="vi-VN"/>
        </w:rPr>
        <w:t>Và họ được lệnh chỉ phải thờ phụng riêng Allah, triệt để thần phục Ngài một cách chính trực và dâng lễ nguyện Salah một cách chu đáo.</w:t>
      </w:r>
      <w:r w:rsidRPr="00200BC8">
        <w:rPr>
          <w:b/>
          <w:bCs/>
          <w:color w:val="385623"/>
        </w:rPr>
        <w:sym w:font="AGA Arabesque" w:char="007D"/>
      </w:r>
      <w:r w:rsidRPr="00200BC8">
        <w:rPr>
          <w:rFonts w:asciiTheme="majorBidi" w:hAnsiTheme="majorBidi" w:cstheme="majorBidi"/>
          <w:color w:val="385623"/>
          <w:lang w:val="vi-VN"/>
        </w:rPr>
        <w:t xml:space="preserve"> (Chương 98 – Al-Bayyinah, câu 5).</w:t>
      </w:r>
    </w:p>
    <w:p w:rsidR="00245BEA" w:rsidRDefault="007574A5" w:rsidP="007574A5">
      <w:pPr>
        <w:spacing w:before="120" w:after="0" w:line="240" w:lineRule="auto"/>
        <w:jc w:val="both"/>
        <w:rPr>
          <w:rFonts w:ascii="KFGQPC Uthman Taha Naskh" w:cs="KFGQPC Uthman Taha Naskh"/>
          <w:color w:val="385623"/>
          <w:sz w:val="24"/>
          <w:szCs w:val="24"/>
          <w:rtl/>
          <w:lang w:bidi="ar-EG"/>
        </w:rPr>
      </w:pPr>
      <w:r w:rsidRPr="00200BC8">
        <w:rPr>
          <w:rFonts w:ascii="KFGQPC Uthman Taha Naskh" w:cs="KFGQPC Uthman Taha Naskh" w:hint="cs"/>
          <w:b/>
          <w:bCs/>
          <w:color w:val="385623"/>
          <w:sz w:val="32"/>
          <w:szCs w:val="32"/>
          <w:rtl/>
          <w:lang w:bidi="ar-EG"/>
        </w:rPr>
        <w:t>﴿</w:t>
      </w:r>
      <w:r w:rsidRPr="007574A5">
        <w:rPr>
          <w:rFonts w:cs="KFGQPC Uthmanic Script HAFS"/>
          <w:b/>
          <w:bCs/>
          <w:color w:val="385623"/>
          <w:sz w:val="32"/>
          <w:szCs w:val="32"/>
          <w:rtl/>
        </w:rPr>
        <w:t>قُل لِّعِبَادِيَ ٱلَّذِينَ ءَامَنُواْ يُقِيمُواْ ٱلصَّلَوٰةَ</w:t>
      </w:r>
      <w:r w:rsidRPr="00200BC8">
        <w:rPr>
          <w:rFonts w:ascii="KFGQPC Uthman Taha Naskh" w:cs="KFGQPC Uthman Taha Naskh" w:hint="cs"/>
          <w:b/>
          <w:bCs/>
          <w:color w:val="385623"/>
          <w:sz w:val="32"/>
          <w:szCs w:val="32"/>
          <w:rtl/>
          <w:lang w:bidi="ar-EG"/>
        </w:rPr>
        <w:t>﴾</w:t>
      </w:r>
      <w:r w:rsidRPr="00200BC8">
        <w:rPr>
          <w:rFonts w:asciiTheme="minorHAnsi" w:hAnsiTheme="minorHAnsi" w:cs="KFGQPC Uthman Taha Naskh"/>
          <w:color w:val="385623"/>
          <w:sz w:val="24"/>
          <w:szCs w:val="24"/>
          <w:lang w:val="vi-VN" w:bidi="ar-EG"/>
        </w:rPr>
        <w:t xml:space="preserve"> </w:t>
      </w:r>
      <w:r w:rsidRPr="00200BC8">
        <w:rPr>
          <w:rFonts w:ascii="KFGQPC Uthman Taha Naskh" w:cs="KFGQPC Uthman Taha Naskh"/>
          <w:color w:val="385623"/>
          <w:sz w:val="24"/>
          <w:szCs w:val="24"/>
          <w:rtl/>
          <w:lang w:bidi="ar-EG"/>
        </w:rPr>
        <w:t>[</w:t>
      </w:r>
      <w:r w:rsidRPr="00200BC8">
        <w:rPr>
          <w:rFonts w:ascii="KFGQPC Uthman Taha Naskh" w:cs="KFGQPC Uthman Taha Naskh" w:hint="cs"/>
          <w:color w:val="385623"/>
          <w:sz w:val="24"/>
          <w:szCs w:val="24"/>
          <w:rtl/>
          <w:lang w:bidi="ar-EG"/>
        </w:rPr>
        <w:t xml:space="preserve">سورة </w:t>
      </w:r>
      <w:r>
        <w:rPr>
          <w:rFonts w:ascii="KFGQPC Uthman Taha Naskh" w:cs="KFGQPC Uthman Taha Naskh" w:hint="cs"/>
          <w:color w:val="385623"/>
          <w:sz w:val="24"/>
          <w:szCs w:val="24"/>
          <w:rtl/>
          <w:lang w:bidi="ar-EG"/>
        </w:rPr>
        <w:t>إبراهيم</w:t>
      </w:r>
      <w:r w:rsidRPr="00200BC8">
        <w:rPr>
          <w:rFonts w:ascii="KFGQPC Uthman Taha Naskh" w:cs="KFGQPC Uthman Taha Naskh" w:hint="cs"/>
          <w:color w:val="385623"/>
          <w:rtl/>
          <w:lang w:bidi="ar-EG"/>
        </w:rPr>
        <w:t xml:space="preserve">: </w:t>
      </w:r>
      <w:r>
        <w:rPr>
          <w:rFonts w:asciiTheme="majorBidi" w:hAnsiTheme="majorBidi" w:cstheme="majorBidi" w:hint="cs"/>
          <w:color w:val="385623"/>
          <w:sz w:val="24"/>
          <w:szCs w:val="24"/>
          <w:rtl/>
          <w:lang w:bidi="ar-EG"/>
        </w:rPr>
        <w:t>31</w:t>
      </w:r>
      <w:r w:rsidRPr="00200BC8">
        <w:rPr>
          <w:rFonts w:ascii="KFGQPC Uthman Taha Naskh" w:cs="KFGQPC Uthman Taha Naskh"/>
          <w:color w:val="385623"/>
          <w:sz w:val="24"/>
          <w:szCs w:val="24"/>
          <w:rtl/>
          <w:lang w:bidi="ar-EG"/>
        </w:rPr>
        <w:t>]</w:t>
      </w:r>
    </w:p>
    <w:p w:rsidR="007574A5" w:rsidRPr="007574A5" w:rsidRDefault="00FC2FFA" w:rsidP="007574A5">
      <w:pPr>
        <w:bidi w:val="0"/>
        <w:spacing w:before="120" w:after="0" w:line="240" w:lineRule="auto"/>
        <w:jc w:val="both"/>
        <w:rPr>
          <w:rFonts w:asciiTheme="majorBidi" w:hAnsiTheme="majorBidi" w:cstheme="majorBidi"/>
          <w:b/>
          <w:bCs/>
          <w:color w:val="385623"/>
          <w:sz w:val="32"/>
          <w:szCs w:val="32"/>
          <w:lang w:val="vi-VN"/>
        </w:rPr>
      </w:pPr>
      <w:r w:rsidRPr="00200BC8">
        <w:rPr>
          <w:b/>
          <w:bCs/>
          <w:color w:val="385623"/>
        </w:rPr>
        <w:sym w:font="AGA Arabesque" w:char="007B"/>
      </w:r>
      <w:r w:rsidR="007574A5" w:rsidRPr="007574A5">
        <w:rPr>
          <w:rFonts w:asciiTheme="majorBidi" w:hAnsiTheme="majorBidi" w:cstheme="majorBidi"/>
          <w:b/>
          <w:bCs/>
          <w:color w:val="385623"/>
          <w:lang w:val="vi-VN" w:bidi="ar-EG"/>
        </w:rPr>
        <w:t>(Này Muhammad!) Ngươi hãy bảo những người bề tôi có đức tin của TA rằng họ hãy dâng lễ nguyện Salah</w:t>
      </w:r>
      <w:r>
        <w:rPr>
          <w:rFonts w:asciiTheme="majorBidi" w:hAnsiTheme="majorBidi" w:cstheme="majorBidi"/>
          <w:b/>
          <w:bCs/>
          <w:color w:val="385623"/>
          <w:lang w:val="vi-VN" w:bidi="ar-EG"/>
        </w:rPr>
        <w:t>.</w:t>
      </w:r>
      <w:r w:rsidRPr="00200BC8">
        <w:rPr>
          <w:b/>
          <w:bCs/>
          <w:color w:val="385623"/>
        </w:rPr>
        <w:sym w:font="AGA Arabesque" w:char="007D"/>
      </w:r>
      <w:r w:rsidR="007574A5" w:rsidRPr="007574A5">
        <w:rPr>
          <w:rFonts w:asciiTheme="majorBidi" w:hAnsiTheme="majorBidi" w:cstheme="majorBidi"/>
          <w:color w:val="385623"/>
          <w:lang w:val="vi-VN" w:bidi="ar-EG"/>
        </w:rPr>
        <w:t xml:space="preserve"> (Chương 14 – Ibrahim, câu 31).</w:t>
      </w:r>
    </w:p>
    <w:p w:rsidR="001D0145" w:rsidRDefault="0002146B" w:rsidP="00A935B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Umar</w:t>
      </w:r>
      <w:r w:rsidR="00FA53E9">
        <w:rPr>
          <w:rFonts w:asciiTheme="majorBidi" w:hAnsiTheme="majorBidi" w:cstheme="majorBidi"/>
          <w:lang w:val="vi-VN"/>
        </w:rPr>
        <w:t xml:space="preserve"> </w:t>
      </w:r>
      <w:r w:rsidR="00FA53E9" w:rsidRPr="00B71F30">
        <w:rPr>
          <w:color w:val="205B83"/>
        </w:rPr>
        <w:sym w:font="AGA Arabesque" w:char="0074"/>
      </w:r>
      <w:r>
        <w:rPr>
          <w:rFonts w:asciiTheme="majorBidi" w:hAnsiTheme="majorBidi" w:cstheme="majorBidi"/>
          <w:lang w:val="vi-VN"/>
        </w:rPr>
        <w:t xml:space="preserve"> thuật lại rằng Thiên sứ của Allah</w:t>
      </w:r>
      <w:r w:rsidR="00FA53E9">
        <w:rPr>
          <w:rFonts w:asciiTheme="majorBidi" w:hAnsiTheme="majorBidi" w:cstheme="majorBidi"/>
          <w:lang w:val="vi-VN"/>
        </w:rPr>
        <w:t xml:space="preserve"> </w:t>
      </w:r>
      <w:r w:rsidR="00FA53E9" w:rsidRPr="00F36271">
        <w:rPr>
          <w:color w:val="205B83"/>
        </w:rPr>
        <w:sym w:font="AGA Arabesque" w:char="0065"/>
      </w:r>
      <w:r>
        <w:rPr>
          <w:rFonts w:asciiTheme="majorBidi" w:hAnsiTheme="majorBidi" w:cstheme="majorBidi"/>
          <w:lang w:val="vi-VN"/>
        </w:rPr>
        <w:t xml:space="preserve"> nói:</w:t>
      </w:r>
    </w:p>
    <w:p w:rsidR="006301C7" w:rsidRPr="00B0475A" w:rsidRDefault="00B0475A" w:rsidP="00B0475A">
      <w:pPr>
        <w:spacing w:before="120" w:after="0" w:line="240" w:lineRule="auto"/>
        <w:jc w:val="lowKashida"/>
        <w:rPr>
          <w:rFonts w:asciiTheme="minorHAnsi" w:hAnsiTheme="minorHAnsi" w:cs="KFGQPC Uthman Taha Naskh"/>
          <w:b/>
          <w:bCs/>
          <w:color w:val="1F3864" w:themeColor="accent5" w:themeShade="80"/>
          <w:sz w:val="26"/>
          <w:szCs w:val="26"/>
          <w:rtl/>
          <w:lang w:val="vi-VN"/>
        </w:rPr>
      </w:pPr>
      <w:r w:rsidRPr="0027444D">
        <w:rPr>
          <w:rFonts w:ascii="KFGQPC Uthman Taha Naskh" w:hAnsi="KFGQPC Uthman Taha Naskh" w:cs="KFGQPC Uthman Taha Naskh" w:hint="cs"/>
          <w:b/>
          <w:bCs/>
          <w:color w:val="1F3864" w:themeColor="accent5" w:themeShade="80"/>
          <w:sz w:val="32"/>
          <w:szCs w:val="32"/>
          <w:rtl/>
        </w:rPr>
        <w:t>{</w:t>
      </w:r>
      <w:r w:rsidR="006301C7" w:rsidRPr="00B0475A">
        <w:rPr>
          <w:rFonts w:asciiTheme="majorBidi" w:hAnsiTheme="majorBidi" w:cs="KFGQPC Uthman Taha Naskh"/>
          <w:b/>
          <w:bCs/>
          <w:color w:val="1F3864" w:themeColor="accent5" w:themeShade="80"/>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6301C7" w:rsidRPr="00B0475A">
        <w:rPr>
          <w:rFonts w:asciiTheme="minorHAnsi" w:hAnsiTheme="minorHAnsi" w:cs="KFGQPC Uthman Taha Naskh" w:hint="cs"/>
          <w:color w:val="1F3864" w:themeColor="accent5" w:themeShade="80"/>
          <w:rtl/>
          <w:lang w:val="vi-VN"/>
        </w:rPr>
        <w:t>رواه البخاري ومسلم.</w:t>
      </w:r>
    </w:p>
    <w:p w:rsidR="006301C7" w:rsidRDefault="006301C7" w:rsidP="006301C7">
      <w:pPr>
        <w:bidi w:val="0"/>
        <w:spacing w:before="120" w:after="0" w:line="240" w:lineRule="auto"/>
        <w:jc w:val="lowKashida"/>
        <w:rPr>
          <w:rFonts w:asciiTheme="majorBidi" w:hAnsiTheme="majorBidi" w:cstheme="majorBidi"/>
          <w:color w:val="1F3864" w:themeColor="accent5" w:themeShade="80"/>
          <w:szCs w:val="26"/>
          <w:lang w:val="vi-VN"/>
        </w:rPr>
      </w:pPr>
      <w:r w:rsidRPr="00B0475A">
        <w:rPr>
          <w:rFonts w:asciiTheme="majorBidi" w:hAnsiTheme="majorBidi" w:cstheme="majorBidi"/>
          <w:b/>
          <w:bCs/>
          <w:color w:val="1F3864" w:themeColor="accent5" w:themeShade="80"/>
          <w:lang w:val="vi-VN"/>
        </w:rPr>
        <w:t>“Islam được dựng trên năm nền tảng trụ cột: Lời tuyên thệ Shahadah</w:t>
      </w:r>
      <w:r w:rsidRPr="00B0475A">
        <w:rPr>
          <w:rFonts w:asciiTheme="majorBidi" w:hAnsiTheme="majorBidi" w:cstheme="majorBidi"/>
          <w:b/>
          <w:bCs/>
          <w:i/>
          <w:iCs/>
          <w:color w:val="1F3864" w:themeColor="accent5" w:themeShade="80"/>
          <w:lang w:val="vi-VN"/>
        </w:rPr>
        <w:t xml:space="preserve"> </w:t>
      </w:r>
      <w:r w:rsidRPr="00B0475A">
        <w:rPr>
          <w:rFonts w:asciiTheme="majorBidi" w:hAnsiTheme="majorBidi" w:cstheme="majorBidi"/>
          <w:b/>
          <w:bCs/>
          <w:color w:val="1F3864" w:themeColor="accent5" w:themeShade="80"/>
          <w:lang w:val="vi-VN"/>
        </w:rPr>
        <w:t>(</w:t>
      </w:r>
      <w:r w:rsidRPr="00B0475A">
        <w:rPr>
          <w:rFonts w:asciiTheme="majorBidi" w:hAnsiTheme="majorBidi" w:cs="KFGQPC Uthman Taha Naskh"/>
          <w:color w:val="1F3864" w:themeColor="accent5" w:themeShade="80"/>
          <w:rtl/>
        </w:rPr>
        <w:t>لاَ إِلَـٰهَ إِلاَّ اللهُ و مُحَمَّد رَسُولُ اللهِ</w:t>
      </w:r>
      <w:r w:rsidRPr="00B0475A">
        <w:rPr>
          <w:rFonts w:asciiTheme="majorBidi" w:hAnsiTheme="majorBidi" w:cstheme="majorBidi"/>
          <w:b/>
          <w:bCs/>
          <w:color w:val="1F3864" w:themeColor="accent5" w:themeShade="80"/>
          <w:lang w:val="vi-VN"/>
        </w:rPr>
        <w:t>)</w:t>
      </w:r>
      <w:r w:rsidRPr="00B0475A">
        <w:rPr>
          <w:rFonts w:asciiTheme="majorBidi" w:hAnsiTheme="majorBidi" w:cstheme="majorBidi" w:hint="cs"/>
          <w:b/>
          <w:bCs/>
          <w:color w:val="1F3864" w:themeColor="accent5" w:themeShade="80"/>
          <w:rtl/>
          <w:lang w:val="vi-VN"/>
        </w:rPr>
        <w:t xml:space="preserve"> </w:t>
      </w:r>
      <w:r w:rsidRPr="00B0475A">
        <w:rPr>
          <w:rFonts w:asciiTheme="majorBidi" w:hAnsiTheme="majorBidi" w:cstheme="majorBidi"/>
          <w:b/>
          <w:bCs/>
          <w:color w:val="1F3864" w:themeColor="accent5" w:themeShade="80"/>
          <w:lang w:val="vi-VN"/>
        </w:rPr>
        <w:t>- (</w:t>
      </w:r>
      <w:r w:rsidRPr="00B0475A">
        <w:rPr>
          <w:rFonts w:asciiTheme="majorBidi" w:hAnsiTheme="majorBidi" w:cstheme="majorBidi"/>
          <w:b/>
          <w:bCs/>
          <w:i/>
          <w:iCs/>
          <w:color w:val="1F3864" w:themeColor="accent5" w:themeShade="80"/>
          <w:lang w:val="vi-VN"/>
        </w:rPr>
        <w:t>không có Thượng Đế đích thực nào khác ngoài Allah và Muhammad là Thiên sứ của Ngài</w:t>
      </w:r>
      <w:r w:rsidRPr="00B0475A">
        <w:rPr>
          <w:rFonts w:asciiTheme="majorBidi" w:hAnsiTheme="majorBidi" w:cstheme="majorBidi"/>
          <w:b/>
          <w:bCs/>
          <w:color w:val="1F3864" w:themeColor="accent5" w:themeShade="80"/>
          <w:lang w:val="vi-VN"/>
        </w:rPr>
        <w:t>), dâng lễ nguyện Salah, xuất Zakah, hành hương Hajj tại ngôi đền Ka'bah và nhịn chay tháng Ramadan.”</w:t>
      </w:r>
      <w:r w:rsidRPr="00B0475A">
        <w:rPr>
          <w:rFonts w:asciiTheme="majorBidi" w:hAnsiTheme="majorBidi" w:cstheme="majorBidi"/>
          <w:color w:val="1F3864" w:themeColor="accent5" w:themeShade="80"/>
          <w:lang w:val="vi-VN"/>
        </w:rPr>
        <w:t xml:space="preserve"> </w:t>
      </w:r>
      <w:r w:rsidRPr="00B0475A">
        <w:rPr>
          <w:rFonts w:asciiTheme="majorBidi" w:hAnsiTheme="majorBidi" w:cstheme="majorBidi"/>
          <w:color w:val="1F3864" w:themeColor="accent5" w:themeShade="80"/>
          <w:szCs w:val="26"/>
          <w:lang w:val="vi-VN"/>
        </w:rPr>
        <w:t>(</w:t>
      </w:r>
      <w:r w:rsidRPr="00B0475A">
        <w:rPr>
          <w:rFonts w:asciiTheme="majorBidi" w:hAnsiTheme="majorBidi" w:cstheme="majorBidi"/>
          <w:i/>
          <w:iCs/>
          <w:color w:val="1F3864" w:themeColor="accent5" w:themeShade="80"/>
          <w:szCs w:val="26"/>
          <w:lang w:val="vi-VN"/>
        </w:rPr>
        <w:t>Albukhari, Muslim</w:t>
      </w:r>
      <w:r w:rsidRPr="00B0475A">
        <w:rPr>
          <w:rFonts w:asciiTheme="majorBidi" w:hAnsiTheme="majorBidi" w:cstheme="majorBidi"/>
          <w:color w:val="1F3864" w:themeColor="accent5" w:themeShade="80"/>
          <w:szCs w:val="26"/>
          <w:lang w:val="vi-VN"/>
        </w:rPr>
        <w:t>).</w:t>
      </w:r>
    </w:p>
    <w:p w:rsidR="00BB11DC" w:rsidRDefault="00DC7328" w:rsidP="00FA0880">
      <w:pPr>
        <w:bidi w:val="0"/>
        <w:spacing w:before="120" w:after="0" w:line="240" w:lineRule="auto"/>
        <w:ind w:firstLine="720"/>
        <w:jc w:val="lowKashida"/>
        <w:rPr>
          <w:rFonts w:asciiTheme="majorBidi" w:hAnsiTheme="majorBidi" w:cstheme="majorBidi"/>
          <w:szCs w:val="26"/>
          <w:lang w:val="vi-VN"/>
        </w:rPr>
      </w:pPr>
      <w:r w:rsidRPr="007A4FC9">
        <w:rPr>
          <w:rFonts w:asciiTheme="majorBidi" w:hAnsiTheme="majorBidi" w:cstheme="majorBidi"/>
          <w:color w:val="C45911" w:themeColor="accent2" w:themeShade="BF"/>
          <w:szCs w:val="26"/>
          <w:lang w:val="vi-VN"/>
        </w:rPr>
        <w:t xml:space="preserve">* </w:t>
      </w:r>
      <w:r w:rsidRPr="00E42B9D">
        <w:rPr>
          <w:rFonts w:asciiTheme="majorBidi" w:hAnsiTheme="majorBidi" w:cstheme="majorBidi"/>
          <w:b/>
          <w:bCs/>
          <w:color w:val="C45911" w:themeColor="accent2" w:themeShade="BF"/>
          <w:szCs w:val="26"/>
          <w:lang w:val="vi-VN"/>
        </w:rPr>
        <w:t>Vấn đề:</w:t>
      </w:r>
      <w:r>
        <w:rPr>
          <w:rFonts w:asciiTheme="majorBidi" w:hAnsiTheme="majorBidi" w:cstheme="majorBidi"/>
          <w:szCs w:val="26"/>
          <w:lang w:val="vi-VN"/>
        </w:rPr>
        <w:t xml:space="preserve"> </w:t>
      </w:r>
      <w:r w:rsidR="00E7478F">
        <w:rPr>
          <w:rFonts w:asciiTheme="majorBidi" w:hAnsiTheme="majorBidi" w:cstheme="majorBidi"/>
          <w:szCs w:val="26"/>
          <w:lang w:val="vi-VN"/>
        </w:rPr>
        <w:t xml:space="preserve">Bắt buộc người bảo hộ trẻ nhỏ phải có nghĩa vụ bảo ban chúng dâng lễ nguyện Salah khi </w:t>
      </w:r>
      <w:r w:rsidR="00E7478F">
        <w:rPr>
          <w:rFonts w:asciiTheme="majorBidi" w:hAnsiTheme="majorBidi" w:cstheme="majorBidi"/>
          <w:szCs w:val="26"/>
          <w:lang w:val="vi-VN"/>
        </w:rPr>
        <w:lastRenderedPageBreak/>
        <w:t>chúng lên bảy.</w:t>
      </w:r>
      <w:r w:rsidR="00FA0880">
        <w:rPr>
          <w:rFonts w:asciiTheme="majorBidi" w:hAnsiTheme="majorBidi" w:cstheme="majorBidi"/>
          <w:szCs w:val="26"/>
          <w:lang w:val="vi-VN"/>
        </w:rPr>
        <w:t xml:space="preserve"> Mặc dù, lễ nguyện Salah không phải là bổn phận bắt buộc đối với trẻ nhỏ nhưng cần phải quan tâm và tập tành cho chúng quen với nó, và</w:t>
      </w:r>
      <w:r w:rsidR="00635E4E">
        <w:rPr>
          <w:rFonts w:asciiTheme="majorBidi" w:hAnsiTheme="majorBidi" w:cstheme="majorBidi"/>
          <w:szCs w:val="26"/>
          <w:lang w:val="vi-VN"/>
        </w:rPr>
        <w:t xml:space="preserve"> người</w:t>
      </w:r>
      <w:r w:rsidR="00FA0880">
        <w:rPr>
          <w:rFonts w:asciiTheme="majorBidi" w:hAnsiTheme="majorBidi" w:cstheme="majorBidi"/>
          <w:szCs w:val="26"/>
          <w:lang w:val="vi-VN"/>
        </w:rPr>
        <w:t xml:space="preserve"> bảo hộ sẽ được ghi cho ân phước và công đức nếu trẻ nhỏ dâng lễ nguyện Salah dưới sự quan tâm và bảo ban của y.</w:t>
      </w:r>
      <w:r w:rsidR="00C45EB8">
        <w:rPr>
          <w:rFonts w:asciiTheme="majorBidi" w:hAnsiTheme="majorBidi" w:cstheme="majorBidi"/>
          <w:szCs w:val="26"/>
          <w:lang w:val="vi-VN"/>
        </w:rPr>
        <w:t xml:space="preserve"> Cơ sở cho điều này là lời phán của Allah </w:t>
      </w:r>
      <w:r w:rsidR="00C45EB8" w:rsidRPr="00523953">
        <w:rPr>
          <w:color w:val="205B83"/>
        </w:rPr>
        <w:sym w:font="AGA Arabesque" w:char="0049"/>
      </w:r>
      <w:r w:rsidR="00C45EB8">
        <w:rPr>
          <w:rFonts w:asciiTheme="majorBidi" w:hAnsiTheme="majorBidi" w:cstheme="majorBidi"/>
          <w:szCs w:val="26"/>
          <w:lang w:val="vi-VN"/>
        </w:rPr>
        <w:t>:</w:t>
      </w:r>
    </w:p>
    <w:p w:rsidR="00DB1EE6" w:rsidRPr="00DB1EE6" w:rsidRDefault="00DB1EE6" w:rsidP="00FA008B">
      <w:pPr>
        <w:spacing w:before="120" w:after="0" w:line="240" w:lineRule="auto"/>
        <w:ind w:hanging="8"/>
        <w:jc w:val="both"/>
        <w:rPr>
          <w:rFonts w:ascii="KFGQPC Uthman Taha Naskh" w:cs="KFGQPC Uthman Taha Naskh"/>
          <w:color w:val="385623"/>
          <w:sz w:val="24"/>
          <w:szCs w:val="24"/>
          <w:lang w:bidi="ar-EG"/>
        </w:rPr>
      </w:pPr>
      <w:r w:rsidRPr="00DB1EE6">
        <w:rPr>
          <w:rFonts w:ascii="KFGQPC Uthman Taha Naskh" w:cs="KFGQPC Uthman Taha Naskh" w:hint="cs"/>
          <w:b/>
          <w:bCs/>
          <w:color w:val="385623"/>
          <w:sz w:val="32"/>
          <w:szCs w:val="32"/>
          <w:rtl/>
          <w:lang w:bidi="ar-EG"/>
        </w:rPr>
        <w:t>﴿</w:t>
      </w:r>
      <w:r w:rsidRPr="00DB1EE6">
        <w:rPr>
          <w:rFonts w:cs="KFGQPC Uthmanic Script HAFS" w:hint="cs"/>
          <w:b/>
          <w:bCs/>
          <w:color w:val="385623"/>
          <w:sz w:val="32"/>
          <w:szCs w:val="32"/>
          <w:rtl/>
        </w:rPr>
        <w:t xml:space="preserve">مَن جَآءَ بِٱلۡحَسَنَةِ فَلَهُۥ عَشۡرُ أَمۡثَالِهَاۖ </w:t>
      </w:r>
      <w:r w:rsidRPr="00DB1EE6">
        <w:rPr>
          <w:rFonts w:ascii="KFGQPC Uthman Taha Naskh" w:cs="KFGQPC Uthman Taha Naskh" w:hint="cs"/>
          <w:b/>
          <w:bCs/>
          <w:color w:val="385623"/>
          <w:sz w:val="32"/>
          <w:szCs w:val="32"/>
          <w:rtl/>
          <w:lang w:bidi="ar-EG"/>
        </w:rPr>
        <w:t>﴾</w:t>
      </w:r>
      <w:r w:rsidRPr="00DB1EE6">
        <w:rPr>
          <w:rFonts w:asciiTheme="minorHAnsi" w:hAnsiTheme="minorHAnsi" w:cs="KFGQPC Uthman Taha Naskh" w:hint="cs"/>
          <w:color w:val="385623"/>
          <w:lang w:val="vi-VN" w:bidi="ar-EG"/>
        </w:rPr>
        <w:t xml:space="preserve"> </w:t>
      </w:r>
      <w:r w:rsidRPr="00DB1EE6">
        <w:rPr>
          <w:rFonts w:ascii="KFGQPC Uthman Taha Naskh" w:cs="KFGQPC Uthman Taha Naskh" w:hint="cs"/>
          <w:color w:val="385623"/>
          <w:sz w:val="24"/>
          <w:szCs w:val="24"/>
          <w:rtl/>
          <w:lang w:bidi="ar-EG"/>
        </w:rPr>
        <w:t xml:space="preserve">[سورة الأنعام: </w:t>
      </w:r>
      <w:r w:rsidRPr="00DB1EE6">
        <w:rPr>
          <w:rFonts w:asciiTheme="majorBidi" w:hAnsiTheme="majorBidi" w:cstheme="majorBidi"/>
          <w:color w:val="385623"/>
          <w:sz w:val="24"/>
          <w:szCs w:val="24"/>
          <w:rtl/>
          <w:lang w:bidi="ar-EG"/>
        </w:rPr>
        <w:t>160</w:t>
      </w:r>
      <w:r w:rsidRPr="00DB1EE6">
        <w:rPr>
          <w:rFonts w:ascii="KFGQPC Uthman Taha Naskh" w:cs="KFGQPC Uthman Taha Naskh" w:hint="cs"/>
          <w:color w:val="385623"/>
          <w:sz w:val="24"/>
          <w:szCs w:val="24"/>
          <w:rtl/>
          <w:lang w:bidi="ar-EG"/>
        </w:rPr>
        <w:t>]</w:t>
      </w:r>
    </w:p>
    <w:p w:rsidR="00DB1EE6" w:rsidRDefault="00DB1EE6" w:rsidP="00FA008B">
      <w:pPr>
        <w:bidi w:val="0"/>
        <w:spacing w:before="120" w:after="0" w:line="240" w:lineRule="auto"/>
        <w:ind w:hanging="8"/>
        <w:jc w:val="both"/>
        <w:rPr>
          <w:rFonts w:asciiTheme="majorBidi" w:hAnsiTheme="majorBidi" w:cstheme="majorBidi"/>
          <w:color w:val="385623"/>
          <w:lang w:val="vi-VN"/>
        </w:rPr>
      </w:pPr>
      <w:r w:rsidRPr="00DB1EE6">
        <w:rPr>
          <w:b/>
          <w:bCs/>
          <w:color w:val="385623"/>
        </w:rPr>
        <w:sym w:font="AGA Arabesque" w:char="007B"/>
      </w:r>
      <w:r w:rsidRPr="00DB1EE6">
        <w:rPr>
          <w:rFonts w:asciiTheme="majorBidi" w:hAnsiTheme="majorBidi" w:cstheme="majorBidi"/>
          <w:b/>
          <w:bCs/>
          <w:color w:val="385623"/>
          <w:lang w:val="vi-VN"/>
        </w:rPr>
        <w:t>Ai đến trình diện Allah với một điều phúc lành thì sẽ được hưởng mười điều lành tương tự.</w:t>
      </w:r>
      <w:r w:rsidRPr="00DB1EE6">
        <w:rPr>
          <w:b/>
          <w:bCs/>
          <w:color w:val="385623"/>
        </w:rPr>
        <w:sym w:font="AGA Arabesque" w:char="007D"/>
      </w:r>
      <w:r w:rsidRPr="00DB1EE6">
        <w:rPr>
          <w:rFonts w:asciiTheme="majorBidi" w:hAnsiTheme="majorBidi" w:cstheme="majorBidi"/>
          <w:color w:val="385623"/>
          <w:lang w:val="vi-VN"/>
        </w:rPr>
        <w:t xml:space="preserve"> (Chương 6 – Al-An’am, câu 160).</w:t>
      </w:r>
    </w:p>
    <w:p w:rsidR="00CA6662" w:rsidRDefault="00B0548C" w:rsidP="00F628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Abbas</w:t>
      </w:r>
      <w:r w:rsidR="00290274">
        <w:rPr>
          <w:rFonts w:asciiTheme="majorBidi" w:hAnsiTheme="majorBidi" w:cstheme="majorBidi"/>
          <w:lang w:val="vi-VN"/>
        </w:rPr>
        <w:t xml:space="preserve"> </w:t>
      </w:r>
      <w:r w:rsidR="00290274" w:rsidRPr="00B71F30">
        <w:rPr>
          <w:color w:val="205B83"/>
        </w:rPr>
        <w:sym w:font="AGA Arabesque" w:char="0074"/>
      </w:r>
      <w:r>
        <w:rPr>
          <w:rFonts w:asciiTheme="majorBidi" w:hAnsiTheme="majorBidi" w:cstheme="majorBidi"/>
          <w:lang w:val="vi-VN"/>
        </w:rPr>
        <w:t xml:space="preserve"> thuật lại, nói: Một người phụ nữ chỉ vào đứa con nhỏ của bà và hỏi Thiên sứ của Allah, bà nói: Đứa trẻ này có phải làm Hajj không? Thiên sứ của Allah</w:t>
      </w:r>
      <w:r w:rsidR="00290274">
        <w:rPr>
          <w:rFonts w:asciiTheme="majorBidi" w:hAnsiTheme="majorBidi" w:cstheme="majorBidi"/>
          <w:lang w:val="vi-VN"/>
        </w:rPr>
        <w:t xml:space="preserve"> </w:t>
      </w:r>
      <w:r w:rsidR="00290274" w:rsidRPr="00F36271">
        <w:rPr>
          <w:color w:val="205B83"/>
        </w:rPr>
        <w:sym w:font="AGA Arabesque" w:char="0065"/>
      </w:r>
      <w:r>
        <w:rPr>
          <w:rFonts w:asciiTheme="majorBidi" w:hAnsiTheme="majorBidi" w:cstheme="majorBidi"/>
          <w:lang w:val="vi-VN"/>
        </w:rPr>
        <w:t xml:space="preserve"> nói: </w:t>
      </w:r>
    </w:p>
    <w:p w:rsidR="00FA53E9" w:rsidRDefault="00290274" w:rsidP="00774F11">
      <w:pPr>
        <w:spacing w:before="120" w:after="0" w:line="240" w:lineRule="auto"/>
        <w:jc w:val="center"/>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90274">
        <w:rPr>
          <w:rFonts w:asciiTheme="majorBidi" w:hAnsiTheme="majorBidi" w:cs="KFGQPC Uthman Taha Naskh" w:hint="cs"/>
          <w:b/>
          <w:bCs/>
          <w:color w:val="1F3864" w:themeColor="accent5" w:themeShade="80"/>
          <w:sz w:val="32"/>
          <w:szCs w:val="32"/>
          <w:rtl/>
        </w:rPr>
        <w:t>نَعَمْ، وَلَكِ أَجْرٌ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90274">
        <w:rPr>
          <w:rFonts w:ascii="KFGQPC Uthman Taha Naskh" w:hAnsi="KFGQPC Uthman Taha Naskh" w:cs="KFGQPC Uthman Taha Naskh" w:hint="cs"/>
          <w:color w:val="1F3864" w:themeColor="accent5" w:themeShade="80"/>
          <w:rtl/>
        </w:rPr>
        <w:t>رواه مسلم.</w:t>
      </w:r>
    </w:p>
    <w:p w:rsidR="00290274" w:rsidRDefault="00290274" w:rsidP="00774F11">
      <w:pPr>
        <w:bidi w:val="0"/>
        <w:spacing w:before="120" w:after="0" w:line="240" w:lineRule="auto"/>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“Có, và bà sẽ được ghi cho ân phước và công đức.”</w:t>
      </w:r>
      <w:r w:rsidRPr="00290274">
        <w:rPr>
          <w:rFonts w:asciiTheme="majorBidi" w:hAnsiTheme="majorBidi" w:cstheme="majorBidi"/>
          <w:color w:val="1F3864" w:themeColor="accent5" w:themeShade="80"/>
          <w:lang w:val="vi-VN"/>
        </w:rPr>
        <w:t xml:space="preserve"> (</w:t>
      </w:r>
      <w:r w:rsidRPr="00290274">
        <w:rPr>
          <w:rFonts w:asciiTheme="majorBidi" w:hAnsiTheme="majorBidi" w:cstheme="majorBidi"/>
          <w:i/>
          <w:iCs/>
          <w:color w:val="1F3864" w:themeColor="accent5" w:themeShade="80"/>
          <w:lang w:val="vi-VN"/>
        </w:rPr>
        <w:t>Muslim</w:t>
      </w:r>
      <w:r w:rsidRPr="00290274">
        <w:rPr>
          <w:rFonts w:asciiTheme="majorBidi" w:hAnsiTheme="majorBidi" w:cstheme="majorBidi"/>
          <w:color w:val="1F3864" w:themeColor="accent5" w:themeShade="80"/>
          <w:lang w:val="vi-VN"/>
        </w:rPr>
        <w:t>).</w:t>
      </w:r>
    </w:p>
    <w:p w:rsidR="00290274" w:rsidRDefault="00E12B9D" w:rsidP="00B6700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đứa trẻ đã trưởng thành vào giờ bắt buộc lễ nguyện Salah, nếu nó đã dâng lễ nguyện Salah thì đã xong nghĩa vụ; còn nếu đứa trẻ trưởng thành vào thời khắc sắp hết giờ của lễ nguyện Salah chỉ còn vừa đủ để thực hiện một Rak’at thì nó phải dâng lễ nguyện Salah cho giờ</w:t>
      </w:r>
      <w:r w:rsidR="00836127">
        <w:rPr>
          <w:rFonts w:asciiTheme="majorBidi" w:hAnsiTheme="majorBidi" w:cstheme="majorBidi"/>
          <w:lang w:val="vi-VN"/>
        </w:rPr>
        <w:t xml:space="preserve"> đó thì mới xong nghĩa vụ.</w:t>
      </w:r>
    </w:p>
    <w:p w:rsidR="00836127" w:rsidRDefault="00836127" w:rsidP="008361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không bắt buộc đối với người ngoại đạo và người mất trí, tuy nhiên, nếu người ngoại đạo vào Islam hoặc người mất trí tỉnh táo trở lại</w:t>
      </w:r>
      <w:r w:rsidR="00BA0A94">
        <w:rPr>
          <w:rFonts w:asciiTheme="majorBidi" w:hAnsiTheme="majorBidi" w:cstheme="majorBidi"/>
          <w:lang w:val="vi-VN"/>
        </w:rPr>
        <w:t xml:space="preserve"> trước khi hết giờ lễ nguyện Salah khoảng thời gian thực hiện một </w:t>
      </w:r>
      <w:r w:rsidR="00BA0A94">
        <w:rPr>
          <w:rFonts w:asciiTheme="majorBidi" w:hAnsiTheme="majorBidi" w:cstheme="majorBidi"/>
          <w:lang w:val="vi-VN"/>
        </w:rPr>
        <w:lastRenderedPageBreak/>
        <w:t>Rak’at thì bắt buộc cả phải thực lễ nguyện Salah của giờ đó.</w:t>
      </w:r>
    </w:p>
    <w:p w:rsidR="00B9360C" w:rsidRDefault="000051E5" w:rsidP="00B9360C">
      <w:pPr>
        <w:bidi w:val="0"/>
        <w:spacing w:before="120" w:after="0" w:line="240" w:lineRule="auto"/>
        <w:ind w:firstLine="720"/>
        <w:jc w:val="both"/>
        <w:rPr>
          <w:rFonts w:asciiTheme="majorBidi" w:hAnsiTheme="majorBidi" w:cstheme="majorBidi"/>
          <w:lang w:val="vi-VN"/>
        </w:rPr>
      </w:pPr>
      <w:r w:rsidRPr="00054B81">
        <w:rPr>
          <w:rFonts w:asciiTheme="majorBidi" w:hAnsiTheme="majorBidi" w:cstheme="majorBidi"/>
          <w:color w:val="C45911" w:themeColor="accent2" w:themeShade="BF"/>
          <w:lang w:val="vi-VN"/>
        </w:rPr>
        <w:t xml:space="preserve">* </w:t>
      </w:r>
      <w:r w:rsidRPr="0085740A">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Không được phép trì hoãn và trễ nải</w:t>
      </w:r>
      <w:r w:rsidR="00054B81">
        <w:rPr>
          <w:rFonts w:asciiTheme="majorBidi" w:hAnsiTheme="majorBidi" w:cstheme="majorBidi"/>
          <w:lang w:val="vi-VN"/>
        </w:rPr>
        <w:t xml:space="preserve"> lễ nguyện Salah ngoài giờ giấc qui định</w:t>
      </w:r>
      <w:r w:rsidR="005E6376">
        <w:rPr>
          <w:rFonts w:asciiTheme="majorBidi" w:hAnsiTheme="majorBidi" w:cstheme="majorBidi"/>
          <w:lang w:val="vi-VN"/>
        </w:rPr>
        <w:t>. Allah, Đấng Tối Cao phán:</w:t>
      </w:r>
    </w:p>
    <w:p w:rsidR="005E6376" w:rsidRPr="006A2C6C" w:rsidRDefault="005E6376" w:rsidP="005E6376">
      <w:pPr>
        <w:tabs>
          <w:tab w:val="center" w:pos="4153"/>
          <w:tab w:val="right" w:pos="8306"/>
        </w:tabs>
        <w:spacing w:before="120" w:after="0" w:line="240" w:lineRule="auto"/>
        <w:jc w:val="both"/>
        <w:rPr>
          <w:rFonts w:ascii="Arial" w:hAnsi="Arial" w:cs="KFGQPC Uthman Taha Naskh"/>
          <w:color w:val="385623"/>
          <w:lang w:val="vi-VN" w:bidi="ar-EG"/>
        </w:rPr>
      </w:pPr>
      <w:r w:rsidRPr="006A2C6C">
        <w:rPr>
          <w:rFonts w:ascii="KFGQPC Uthman Taha Naskh" w:cs="KFGQPC Uthman Taha Naskh" w:hint="cs"/>
          <w:b/>
          <w:bCs/>
          <w:color w:val="385623"/>
          <w:sz w:val="32"/>
          <w:szCs w:val="32"/>
          <w:rtl/>
          <w:lang w:bidi="ar-EG"/>
        </w:rPr>
        <w:t>﴿</w:t>
      </w:r>
      <w:r w:rsidRPr="006A2C6C">
        <w:rPr>
          <w:rFonts w:cs="KFGQPC Uthmanic Script HAFS"/>
          <w:b/>
          <w:bCs/>
          <w:color w:val="385623"/>
          <w:sz w:val="32"/>
          <w:szCs w:val="32"/>
          <w:rtl/>
        </w:rPr>
        <w:t>إِنَّ ٱلصَّلَوٰةَ كَانَتۡ عَلَى ٱلۡمُؤۡمِنِينَ كِتَٰب</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مَّوۡقُوت</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١٠٣</w:t>
      </w:r>
      <w:r w:rsidRPr="006A2C6C">
        <w:rPr>
          <w:rFonts w:ascii="KFGQPC Uthman Taha Naskh" w:cs="KFGQPC Uthman Taha Naskh" w:hint="cs"/>
          <w:b/>
          <w:bCs/>
          <w:color w:val="385623"/>
          <w:sz w:val="32"/>
          <w:szCs w:val="32"/>
          <w:rtl/>
          <w:lang w:bidi="ar-EG"/>
        </w:rPr>
        <w:t>﴾</w:t>
      </w:r>
      <w:r w:rsidRPr="006A2C6C">
        <w:rPr>
          <w:rFonts w:asciiTheme="minorHAnsi" w:hAnsiTheme="minorHAnsi" w:cs="KFGQPC Uthman Taha Naskh"/>
          <w:color w:val="385623"/>
          <w:lang w:val="vi-VN" w:bidi="ar-EG"/>
        </w:rPr>
        <w:t xml:space="preserve"> </w:t>
      </w:r>
      <w:r w:rsidRPr="006A2C6C">
        <w:rPr>
          <w:rFonts w:ascii="KFGQPC Uthman Taha Naskh" w:cs="KFGQPC Uthman Taha Naskh"/>
          <w:color w:val="385623"/>
          <w:sz w:val="24"/>
          <w:szCs w:val="24"/>
          <w:rtl/>
          <w:lang w:bidi="ar-EG"/>
        </w:rPr>
        <w:t>[</w:t>
      </w:r>
      <w:r w:rsidRPr="006A2C6C">
        <w:rPr>
          <w:rFonts w:ascii="KFGQPC Uthman Taha Naskh" w:cs="KFGQPC Uthman Taha Naskh" w:hint="cs"/>
          <w:color w:val="385623"/>
          <w:sz w:val="24"/>
          <w:szCs w:val="24"/>
          <w:rtl/>
          <w:lang w:bidi="ar-EG"/>
        </w:rPr>
        <w:t xml:space="preserve">سورة النساء: </w:t>
      </w:r>
      <w:r w:rsidRPr="006A2C6C">
        <w:rPr>
          <w:rFonts w:asciiTheme="majorBidi" w:hAnsiTheme="majorBidi" w:cstheme="majorBidi" w:hint="cs"/>
          <w:color w:val="385623"/>
          <w:sz w:val="24"/>
          <w:szCs w:val="24"/>
          <w:rtl/>
          <w:lang w:bidi="ar-EG"/>
        </w:rPr>
        <w:t>103</w:t>
      </w:r>
      <w:r w:rsidRPr="006A2C6C">
        <w:rPr>
          <w:rFonts w:ascii="KFGQPC Uthman Taha Naskh" w:cs="KFGQPC Uthman Taha Naskh"/>
          <w:color w:val="385623"/>
          <w:sz w:val="24"/>
          <w:szCs w:val="24"/>
          <w:rtl/>
          <w:lang w:bidi="ar-EG"/>
        </w:rPr>
        <w:t>]</w:t>
      </w:r>
    </w:p>
    <w:p w:rsidR="005E6376" w:rsidRDefault="005E6376" w:rsidP="005E6376">
      <w:pPr>
        <w:bidi w:val="0"/>
        <w:spacing w:before="120" w:after="0" w:line="240" w:lineRule="auto"/>
        <w:jc w:val="both"/>
        <w:rPr>
          <w:rFonts w:asciiTheme="majorBidi" w:hAnsiTheme="majorBidi" w:cstheme="majorBidi"/>
          <w:color w:val="385623"/>
          <w:lang w:val="vi-VN"/>
        </w:rPr>
      </w:pPr>
      <w:r w:rsidRPr="006A2C6C">
        <w:rPr>
          <w:b/>
          <w:bCs/>
          <w:color w:val="385623"/>
        </w:rPr>
        <w:sym w:font="AGA Arabesque" w:char="007B"/>
      </w:r>
      <w:r w:rsidRPr="006A2C6C">
        <w:rPr>
          <w:rFonts w:asciiTheme="majorBidi" w:hAnsiTheme="majorBidi" w:cstheme="majorBidi"/>
          <w:b/>
          <w:bCs/>
          <w:color w:val="385623"/>
          <w:lang w:val="vi-VN"/>
        </w:rPr>
        <w:t>Quả thật, lễ nguyện Salah được sắc lệnh cho những người có đức tin vào giờ giấc ấn định.</w:t>
      </w:r>
      <w:r w:rsidRPr="006A2C6C">
        <w:rPr>
          <w:b/>
          <w:bCs/>
          <w:color w:val="385623"/>
        </w:rPr>
        <w:sym w:font="AGA Arabesque" w:char="007D"/>
      </w:r>
      <w:r w:rsidRPr="006A2C6C">
        <w:rPr>
          <w:rFonts w:asciiTheme="majorBidi" w:hAnsiTheme="majorBidi" w:cstheme="majorBidi"/>
          <w:color w:val="385623"/>
          <w:lang w:val="vi-VN"/>
        </w:rPr>
        <w:t xml:space="preserve"> (Chương 4 – Annisa’, câu 103).</w:t>
      </w:r>
    </w:p>
    <w:p w:rsidR="005E6376" w:rsidRDefault="00F254C8" w:rsidP="005E637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giờ giấc cho mỗi lễ nguyện Salah đã được ấn định, không được phép đình tr</w:t>
      </w:r>
      <w:r w:rsidR="005A128D">
        <w:rPr>
          <w:rFonts w:asciiTheme="majorBidi" w:hAnsiTheme="majorBidi" w:cstheme="majorBidi"/>
          <w:lang w:val="vi-VN"/>
        </w:rPr>
        <w:t>ệ khỏi giấc giờ đã định trừ những ai muốn dồn</w:t>
      </w:r>
      <w:r w:rsidR="000558D9">
        <w:rPr>
          <w:rFonts w:asciiTheme="majorBidi" w:hAnsiTheme="majorBidi" w:cstheme="majorBidi"/>
          <w:lang w:val="vi-VN"/>
        </w:rPr>
        <w:t xml:space="preserve"> lễ nguyện Salah hiện thời</w:t>
      </w:r>
      <w:r w:rsidR="005A128D">
        <w:rPr>
          <w:rFonts w:asciiTheme="majorBidi" w:hAnsiTheme="majorBidi" w:cstheme="majorBidi"/>
          <w:lang w:val="vi-VN"/>
        </w:rPr>
        <w:t xml:space="preserve"> đến lễ nguyện Salah kế tiếp</w:t>
      </w:r>
      <w:r w:rsidR="000558D9">
        <w:rPr>
          <w:rFonts w:asciiTheme="majorBidi" w:hAnsiTheme="majorBidi" w:cstheme="majorBidi"/>
          <w:lang w:val="vi-VN"/>
        </w:rPr>
        <w:t xml:space="preserve"> theo hình thức Salah Jamu’a Ta’kheer dành những đối tượng được phép</w:t>
      </w:r>
      <w:r w:rsidR="00EE758F">
        <w:rPr>
          <w:rFonts w:asciiTheme="majorBidi" w:hAnsiTheme="majorBidi" w:cstheme="majorBidi"/>
          <w:lang w:val="vi-VN"/>
        </w:rPr>
        <w:t xml:space="preserve"> áp dụng hình thức này. Như vậy, không được phép trễ nải lễ nguyện Salah khỏi giờ giấc củ</w:t>
      </w:r>
      <w:r w:rsidR="00122483">
        <w:rPr>
          <w:rFonts w:asciiTheme="majorBidi" w:hAnsiTheme="majorBidi" w:cstheme="majorBidi"/>
          <w:lang w:val="vi-VN"/>
        </w:rPr>
        <w:t>a nó trong bất cứ hoàn cảnh nào dù là đang trong thân trạng Junub hay trong thân trạng Najis hoặc trong bất cứ tình trạng nào cũng phải thực hiện lễ nguyện Salah trong giờ giấc của nó.</w:t>
      </w:r>
    </w:p>
    <w:p w:rsidR="00122483" w:rsidRDefault="007F2437" w:rsidP="00122483">
      <w:pPr>
        <w:bidi w:val="0"/>
        <w:spacing w:before="120" w:after="0" w:line="240" w:lineRule="auto"/>
        <w:ind w:firstLine="720"/>
        <w:jc w:val="both"/>
        <w:rPr>
          <w:rFonts w:asciiTheme="majorBidi" w:hAnsiTheme="majorBidi" w:cstheme="majorBidi"/>
          <w:lang w:val="vi-VN"/>
        </w:rPr>
      </w:pPr>
      <w:r w:rsidRPr="0045029A">
        <w:rPr>
          <w:rFonts w:asciiTheme="majorBidi" w:hAnsiTheme="majorBidi" w:cstheme="majorBidi"/>
          <w:color w:val="C45911" w:themeColor="accent2" w:themeShade="BF"/>
          <w:lang w:val="vi-VN"/>
        </w:rPr>
        <w:t xml:space="preserve">* </w:t>
      </w:r>
      <w:r w:rsidRPr="00CA58A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45029A">
        <w:rPr>
          <w:rFonts w:asciiTheme="majorBidi" w:hAnsiTheme="majorBidi" w:cstheme="majorBidi"/>
          <w:lang w:val="vi-VN"/>
        </w:rPr>
        <w:t>Ai bỏ bê lễ nguyện Salah do lơ là, xao lãng và lười biếng nhưng không phủ nhận tính bắt buộc của nó là người ngoại đạo theo quan điểm đúng nhất trong hai quan điểm của giới học giả. Điều này là đúng bởi có nhiều cơ sở giáo lý khẳng định</w:t>
      </w:r>
      <w:r w:rsidR="00871C98">
        <w:rPr>
          <w:rFonts w:asciiTheme="majorBidi" w:hAnsiTheme="majorBidi" w:cstheme="majorBidi"/>
          <w:lang w:val="vi-VN"/>
        </w:rPr>
        <w:t xml:space="preserve"> như vậy, tiêu biểu như Hadith qua lời thuật của Jabir</w:t>
      </w:r>
      <w:r w:rsidR="009059E9">
        <w:rPr>
          <w:rFonts w:asciiTheme="majorBidi" w:hAnsiTheme="majorBidi" w:cstheme="majorBidi"/>
          <w:lang w:val="vi-VN"/>
        </w:rPr>
        <w:t xml:space="preserve"> </w:t>
      </w:r>
      <w:r w:rsidR="009059E9" w:rsidRPr="00B71F30">
        <w:rPr>
          <w:color w:val="205B83"/>
        </w:rPr>
        <w:sym w:font="AGA Arabesque" w:char="0074"/>
      </w:r>
      <w:r w:rsidR="00871C98">
        <w:rPr>
          <w:rFonts w:asciiTheme="majorBidi" w:hAnsiTheme="majorBidi" w:cstheme="majorBidi"/>
          <w:lang w:val="vi-VN"/>
        </w:rPr>
        <w:t xml:space="preserve"> rằng Thiên sứ củ Allah</w:t>
      </w:r>
      <w:r w:rsidR="009059E9">
        <w:rPr>
          <w:rFonts w:asciiTheme="majorBidi" w:hAnsiTheme="majorBidi" w:cstheme="majorBidi"/>
          <w:lang w:val="vi-VN"/>
        </w:rPr>
        <w:t xml:space="preserve"> </w:t>
      </w:r>
      <w:r w:rsidR="009059E9" w:rsidRPr="00F36271">
        <w:rPr>
          <w:color w:val="205B83"/>
        </w:rPr>
        <w:sym w:font="AGA Arabesque" w:char="0065"/>
      </w:r>
      <w:r w:rsidR="00871C98">
        <w:rPr>
          <w:rFonts w:asciiTheme="majorBidi" w:hAnsiTheme="majorBidi" w:cstheme="majorBidi"/>
          <w:lang w:val="vi-VN"/>
        </w:rPr>
        <w:t xml:space="preserve"> nói:</w:t>
      </w:r>
    </w:p>
    <w:p w:rsidR="00871C98" w:rsidRDefault="00271DC6" w:rsidP="00271DC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71DC6">
        <w:rPr>
          <w:rFonts w:ascii="Traditional Arabic" w:cs="KFGQPC Uthman Taha Naskh" w:hint="cs"/>
          <w:b/>
          <w:bCs/>
          <w:color w:val="1F3864" w:themeColor="accent5" w:themeShade="80"/>
          <w:sz w:val="32"/>
          <w:szCs w:val="32"/>
          <w:rtl/>
        </w:rPr>
        <w:t>إِنَّ</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بَيْنَ</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الرَّجُلِ</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وَبَيْنَ</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الشِّرْكِ</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وَالْكُفْرِ</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تَرْكَ</w:t>
      </w:r>
      <w:r w:rsidRPr="00271DC6">
        <w:rPr>
          <w:rFonts w:ascii="Traditional Arabic" w:cs="KFGQPC Uthman Taha Naskh"/>
          <w:b/>
          <w:bCs/>
          <w:color w:val="1F3864" w:themeColor="accent5" w:themeShade="80"/>
          <w:sz w:val="32"/>
          <w:szCs w:val="32"/>
          <w:rtl/>
        </w:rPr>
        <w:t xml:space="preserve"> </w:t>
      </w:r>
      <w:r w:rsidRPr="00271DC6">
        <w:rPr>
          <w:rFonts w:ascii="Traditional Arabic"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71DC6">
        <w:rPr>
          <w:rFonts w:asciiTheme="minorHAnsi" w:hAnsiTheme="minorHAnsi" w:cs="KFGQPC Uthman Taha Naskh" w:hint="cs"/>
          <w:color w:val="1F3864" w:themeColor="accent5" w:themeShade="80"/>
          <w:rtl/>
        </w:rPr>
        <w:t>رواه مسلم</w:t>
      </w:r>
      <w:r>
        <w:rPr>
          <w:rFonts w:asciiTheme="minorHAnsi" w:hAnsiTheme="minorHAnsi" w:cs="KFGQPC Uthman Taha Naskh" w:hint="cs"/>
          <w:color w:val="1F3864" w:themeColor="accent5" w:themeShade="80"/>
          <w:rtl/>
        </w:rPr>
        <w:t>.</w:t>
      </w:r>
    </w:p>
    <w:p w:rsidR="00271DC6" w:rsidRDefault="00271DC6" w:rsidP="00271DC6">
      <w:pPr>
        <w:bidi w:val="0"/>
        <w:spacing w:before="120" w:after="0" w:line="240" w:lineRule="auto"/>
        <w:jc w:val="both"/>
        <w:rPr>
          <w:rFonts w:asciiTheme="majorBidi" w:hAnsiTheme="majorBidi" w:cstheme="majorBidi"/>
          <w:color w:val="1F3864" w:themeColor="accent5" w:themeShade="80"/>
          <w:lang w:val="vi-VN"/>
        </w:rPr>
      </w:pPr>
      <w:r w:rsidRPr="00271DC6">
        <w:rPr>
          <w:rFonts w:asciiTheme="majorBidi" w:hAnsiTheme="majorBidi" w:cstheme="majorBidi"/>
          <w:b/>
          <w:bCs/>
          <w:color w:val="1F3864" w:themeColor="accent5" w:themeShade="80"/>
          <w:lang w:val="vi-VN"/>
        </w:rPr>
        <w:lastRenderedPageBreak/>
        <w:t>“</w:t>
      </w:r>
      <w:r w:rsidR="00AC0268">
        <w:rPr>
          <w:rFonts w:asciiTheme="majorBidi" w:hAnsiTheme="majorBidi" w:cstheme="majorBidi"/>
          <w:b/>
          <w:bCs/>
          <w:color w:val="1F3864" w:themeColor="accent5" w:themeShade="80"/>
          <w:lang w:val="vi-VN"/>
        </w:rPr>
        <w:t>Quả thật, ranh phân biệt giữa một người với Shirk và vô đức tin là bỏ lễ nguyện Salah.</w:t>
      </w:r>
      <w:r w:rsidRPr="00271DC6">
        <w:rPr>
          <w:rFonts w:asciiTheme="majorBidi" w:hAnsiTheme="majorBidi" w:cstheme="majorBidi"/>
          <w:b/>
          <w:bCs/>
          <w:color w:val="1F3864" w:themeColor="accent5" w:themeShade="80"/>
          <w:lang w:val="vi-VN"/>
        </w:rPr>
        <w:t>”</w:t>
      </w:r>
      <w:r w:rsidR="00AC0268">
        <w:rPr>
          <w:rFonts w:asciiTheme="majorBidi" w:hAnsiTheme="majorBidi" w:cstheme="majorBidi"/>
          <w:b/>
          <w:bCs/>
          <w:color w:val="1F3864" w:themeColor="accent5" w:themeShade="80"/>
          <w:lang w:val="vi-VN"/>
        </w:rPr>
        <w:t xml:space="preserve"> </w:t>
      </w:r>
      <w:r w:rsidR="00AC0268" w:rsidRPr="00AC0268">
        <w:rPr>
          <w:rFonts w:asciiTheme="majorBidi" w:hAnsiTheme="majorBidi" w:cstheme="majorBidi"/>
          <w:color w:val="1F3864" w:themeColor="accent5" w:themeShade="80"/>
          <w:lang w:val="vi-VN"/>
        </w:rPr>
        <w:t>(</w:t>
      </w:r>
      <w:r w:rsidR="00AC0268" w:rsidRPr="00AC0268">
        <w:rPr>
          <w:rFonts w:asciiTheme="majorBidi" w:hAnsiTheme="majorBidi" w:cstheme="majorBidi"/>
          <w:i/>
          <w:iCs/>
          <w:color w:val="1F3864" w:themeColor="accent5" w:themeShade="80"/>
          <w:lang w:val="vi-VN"/>
        </w:rPr>
        <w:t>Muslim</w:t>
      </w:r>
      <w:r w:rsidR="00AC0268" w:rsidRPr="00AC0268">
        <w:rPr>
          <w:rFonts w:asciiTheme="majorBidi" w:hAnsiTheme="majorBidi" w:cstheme="majorBidi"/>
          <w:color w:val="1F3864" w:themeColor="accent5" w:themeShade="80"/>
          <w:lang w:val="vi-VN"/>
        </w:rPr>
        <w:t>).</w:t>
      </w:r>
    </w:p>
    <w:p w:rsidR="0071414A" w:rsidRDefault="0071414A" w:rsidP="0071414A">
      <w:pPr>
        <w:bidi w:val="0"/>
        <w:spacing w:before="120" w:after="0" w:line="240" w:lineRule="auto"/>
        <w:ind w:firstLine="720"/>
        <w:jc w:val="both"/>
        <w:rPr>
          <w:rFonts w:asciiTheme="majorBidi" w:hAnsiTheme="majorBidi" w:cstheme="majorBidi"/>
          <w:lang w:val="vi-VN"/>
        </w:rPr>
      </w:pPr>
      <w:r w:rsidRPr="0071414A">
        <w:rPr>
          <w:rFonts w:asciiTheme="majorBidi" w:hAnsiTheme="majorBidi" w:cstheme="majorBidi"/>
          <w:lang w:val="vi-VN"/>
        </w:rPr>
        <w:t>Ông</w:t>
      </w:r>
      <w:r>
        <w:rPr>
          <w:rFonts w:asciiTheme="majorBidi" w:hAnsiTheme="majorBidi" w:cstheme="majorBidi"/>
          <w:lang w:val="vi-VN"/>
        </w:rPr>
        <w:t xml:space="preserve"> Buraidah</w:t>
      </w:r>
      <w:r w:rsidR="00627D5D">
        <w:rPr>
          <w:rFonts w:asciiTheme="majorBidi" w:hAnsiTheme="majorBidi" w:cstheme="majorBidi"/>
          <w:lang w:val="vi-VN"/>
        </w:rPr>
        <w:t xml:space="preserve"> </w:t>
      </w:r>
      <w:r w:rsidR="00627D5D" w:rsidRPr="00B71F30">
        <w:rPr>
          <w:color w:val="205B83"/>
        </w:rPr>
        <w:sym w:font="AGA Arabesque" w:char="0074"/>
      </w:r>
      <w:r>
        <w:rPr>
          <w:rFonts w:asciiTheme="majorBidi" w:hAnsiTheme="majorBidi" w:cstheme="majorBidi"/>
          <w:lang w:val="vi-VN"/>
        </w:rPr>
        <w:t xml:space="preserve"> thuật lại rằng Thiên sứ của Allah</w:t>
      </w:r>
      <w:r w:rsidR="00627D5D">
        <w:rPr>
          <w:rFonts w:asciiTheme="majorBidi" w:hAnsiTheme="majorBidi" w:cstheme="majorBidi"/>
          <w:lang w:val="vi-VN"/>
        </w:rPr>
        <w:t xml:space="preserve"> </w:t>
      </w:r>
      <w:r w:rsidR="00627D5D" w:rsidRPr="00F36271">
        <w:rPr>
          <w:color w:val="205B83"/>
        </w:rPr>
        <w:sym w:font="AGA Arabesque" w:char="0065"/>
      </w:r>
      <w:r>
        <w:rPr>
          <w:rFonts w:asciiTheme="majorBidi" w:hAnsiTheme="majorBidi" w:cstheme="majorBidi"/>
          <w:lang w:val="vi-VN"/>
        </w:rPr>
        <w:t xml:space="preserve"> nói:</w:t>
      </w:r>
    </w:p>
    <w:p w:rsidR="0071414A" w:rsidRDefault="002C3E36" w:rsidP="002C3E3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C3E36">
        <w:rPr>
          <w:rFonts w:ascii="Traditional Arabic" w:cs="KFGQPC Uthman Taha Naskh" w:hint="cs"/>
          <w:b/>
          <w:bCs/>
          <w:color w:val="1F3864" w:themeColor="accent5" w:themeShade="80"/>
          <w:sz w:val="32"/>
          <w:szCs w:val="32"/>
          <w:rtl/>
        </w:rPr>
        <w:t>الْعَهْدُ</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الَّذِى</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بَيْنَنَا</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وَبَيْنَهُمُ</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الصَّلاَةُ</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فَمَنْ</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تَرَكَهَا</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فَقَدْ</w:t>
      </w:r>
      <w:r w:rsidRPr="002C3E36">
        <w:rPr>
          <w:rFonts w:ascii="Traditional Arabic" w:cs="KFGQPC Uthman Taha Naskh"/>
          <w:b/>
          <w:bCs/>
          <w:color w:val="1F3864" w:themeColor="accent5" w:themeShade="80"/>
          <w:sz w:val="32"/>
          <w:szCs w:val="32"/>
          <w:rtl/>
        </w:rPr>
        <w:t xml:space="preserve"> </w:t>
      </w:r>
      <w:r w:rsidRPr="002C3E36">
        <w:rPr>
          <w:rFonts w:ascii="Traditional Arabic" w:cs="KFGQPC Uthman Taha Naskh" w:hint="cs"/>
          <w:b/>
          <w:bCs/>
          <w:color w:val="1F3864" w:themeColor="accent5" w:themeShade="80"/>
          <w:sz w:val="32"/>
          <w:szCs w:val="32"/>
          <w:rtl/>
        </w:rPr>
        <w:t>كَفَرَ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C3E36">
        <w:rPr>
          <w:rFonts w:asciiTheme="minorHAnsi" w:hAnsiTheme="minorHAnsi" w:cs="KFGQPC Uthman Taha Naskh" w:hint="cs"/>
          <w:color w:val="1F3864" w:themeColor="accent5" w:themeShade="80"/>
          <w:rtl/>
        </w:rPr>
        <w:t>رواه الخمسة بإسناد صحيح.</w:t>
      </w:r>
    </w:p>
    <w:p w:rsidR="002C3E36" w:rsidRPr="002C3E36" w:rsidRDefault="002C3E36" w:rsidP="002C3E36">
      <w:pPr>
        <w:bidi w:val="0"/>
        <w:spacing w:before="120" w:after="0" w:line="240" w:lineRule="auto"/>
        <w:jc w:val="both"/>
        <w:rPr>
          <w:rFonts w:asciiTheme="majorBidi" w:hAnsiTheme="majorBidi" w:cstheme="majorBidi"/>
          <w:b/>
          <w:bCs/>
          <w:color w:val="1F3864" w:themeColor="accent5" w:themeShade="80"/>
          <w:rtl/>
          <w:lang w:val="vi-VN"/>
        </w:rPr>
      </w:pPr>
      <w:r w:rsidRPr="002C3E36">
        <w:rPr>
          <w:rFonts w:asciiTheme="majorBidi" w:hAnsiTheme="majorBidi" w:cstheme="majorBidi"/>
          <w:b/>
          <w:bCs/>
          <w:color w:val="1F3864" w:themeColor="accent5" w:themeShade="80"/>
          <w:lang w:val="vi-VN"/>
        </w:rPr>
        <w:t>“</w:t>
      </w:r>
      <w:r w:rsidR="00D02146">
        <w:rPr>
          <w:rFonts w:asciiTheme="majorBidi" w:hAnsiTheme="majorBidi" w:cstheme="majorBidi"/>
          <w:b/>
          <w:bCs/>
          <w:color w:val="1F3864" w:themeColor="accent5" w:themeShade="80"/>
          <w:lang w:val="vi-VN"/>
        </w:rPr>
        <w:t>Sự giao ước giữa chúng ta và họ (những người ngoại đạo) là lễ nguyện Salah, bởi thế, ai bỏ nó là kẻ ngoại đạo.</w:t>
      </w:r>
      <w:r w:rsidRPr="002C3E36">
        <w:rPr>
          <w:rFonts w:asciiTheme="majorBidi" w:hAnsiTheme="majorBidi" w:cstheme="majorBidi"/>
          <w:b/>
          <w:bCs/>
          <w:color w:val="1F3864" w:themeColor="accent5" w:themeShade="80"/>
          <w:lang w:val="vi-VN"/>
        </w:rPr>
        <w:t>”</w:t>
      </w:r>
      <w:r w:rsidR="00D02146">
        <w:rPr>
          <w:rFonts w:asciiTheme="majorBidi" w:hAnsiTheme="majorBidi" w:cstheme="majorBidi"/>
          <w:b/>
          <w:bCs/>
          <w:color w:val="1F3864" w:themeColor="accent5" w:themeShade="80"/>
          <w:lang w:val="vi-VN"/>
        </w:rPr>
        <w:t xml:space="preserve"> </w:t>
      </w:r>
      <w:r w:rsidR="00D02146" w:rsidRPr="000934F1">
        <w:rPr>
          <w:rFonts w:asciiTheme="majorBidi" w:hAnsiTheme="majorBidi" w:cstheme="majorBidi"/>
          <w:color w:val="1F3864" w:themeColor="accent5" w:themeShade="80"/>
          <w:lang w:val="vi-VN"/>
        </w:rPr>
        <w:t>(</w:t>
      </w:r>
      <w:r w:rsidR="00D02146" w:rsidRPr="000934F1">
        <w:rPr>
          <w:rFonts w:asciiTheme="majorBidi" w:hAnsiTheme="majorBidi" w:cstheme="majorBidi"/>
          <w:i/>
          <w:iCs/>
          <w:color w:val="1F3864" w:themeColor="accent5" w:themeShade="80"/>
          <w:lang w:val="vi-VN"/>
        </w:rPr>
        <w:t xml:space="preserve">Abu Dawood, Tirmizdi, </w:t>
      </w:r>
      <w:r w:rsidR="000934F1" w:rsidRPr="000934F1">
        <w:rPr>
          <w:rFonts w:asciiTheme="majorBidi" w:hAnsiTheme="majorBidi" w:cstheme="majorBidi"/>
          <w:i/>
          <w:iCs/>
          <w:color w:val="1F3864" w:themeColor="accent5" w:themeShade="80"/>
          <w:lang w:val="vi-VN"/>
        </w:rPr>
        <w:t>Annasa-i, Ibnu Ma-jah và Ahmad, với đường dẫn truyền Sahih</w:t>
      </w:r>
      <w:r w:rsidR="000934F1" w:rsidRPr="000934F1">
        <w:rPr>
          <w:rFonts w:asciiTheme="majorBidi" w:hAnsiTheme="majorBidi" w:cstheme="majorBidi"/>
          <w:color w:val="1F3864" w:themeColor="accent5" w:themeShade="80"/>
          <w:lang w:val="vi-VN"/>
        </w:rPr>
        <w:t>).</w:t>
      </w:r>
    </w:p>
    <w:p w:rsidR="00E12B9D" w:rsidRDefault="00E12B9D" w:rsidP="00E12B9D">
      <w:pPr>
        <w:bidi w:val="0"/>
        <w:spacing w:before="120" w:after="0" w:line="240" w:lineRule="auto"/>
        <w:ind w:firstLine="720"/>
        <w:jc w:val="both"/>
        <w:rPr>
          <w:rFonts w:asciiTheme="majorBidi" w:hAnsiTheme="majorBidi" w:cstheme="majorBidi"/>
          <w:lang w:val="vi-VN"/>
        </w:rPr>
      </w:pPr>
    </w:p>
    <w:p w:rsidR="00C3586D" w:rsidRDefault="00C3586D" w:rsidP="00C3586D">
      <w:pPr>
        <w:bidi w:val="0"/>
        <w:spacing w:before="120" w:after="0" w:line="240" w:lineRule="auto"/>
        <w:ind w:firstLine="720"/>
        <w:jc w:val="both"/>
        <w:rPr>
          <w:rFonts w:asciiTheme="majorBidi" w:hAnsiTheme="majorBidi" w:cstheme="majorBidi"/>
          <w:lang w:val="vi-VN"/>
        </w:rPr>
      </w:pPr>
    </w:p>
    <w:p w:rsidR="00B87B3B" w:rsidRPr="00C30DDE" w:rsidRDefault="00C30DDE" w:rsidP="00C30DDE">
      <w:pPr>
        <w:bidi w:val="0"/>
        <w:spacing w:before="120"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12512" behindDoc="0" locked="0" layoutInCell="1" allowOverlap="1">
            <wp:simplePos x="0" y="0"/>
            <wp:positionH relativeFrom="margin">
              <wp:posOffset>912495</wp:posOffset>
            </wp:positionH>
            <wp:positionV relativeFrom="paragraph">
              <wp:posOffset>252730</wp:posOffset>
            </wp:positionV>
            <wp:extent cx="2162810" cy="313690"/>
            <wp:effectExtent l="0" t="0" r="0"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Pr="00C30DDE">
        <w:rPr>
          <w:rFonts w:asciiTheme="majorBidi" w:hAnsiTheme="majorBidi" w:cstheme="majorBidi"/>
          <w:b/>
          <w:bCs/>
          <w:color w:val="205B83"/>
          <w:sz w:val="36"/>
          <w:szCs w:val="36"/>
          <w:lang w:val="vi-VN"/>
        </w:rPr>
        <w:t>Giáo lý Azdaan và Iqa-mah</w:t>
      </w:r>
    </w:p>
    <w:p w:rsidR="00C30DDE" w:rsidRDefault="00C30DDE" w:rsidP="00C30DDE">
      <w:pPr>
        <w:bidi w:val="0"/>
        <w:spacing w:before="120" w:after="0" w:line="240" w:lineRule="auto"/>
        <w:ind w:firstLine="720"/>
        <w:jc w:val="both"/>
        <w:rPr>
          <w:rFonts w:asciiTheme="majorBidi" w:hAnsiTheme="majorBidi" w:cstheme="majorBidi"/>
          <w:lang w:val="vi-VN"/>
        </w:rPr>
      </w:pPr>
    </w:p>
    <w:p w:rsidR="00C30DDE" w:rsidRDefault="00254C08" w:rsidP="00C30DDE">
      <w:pPr>
        <w:bidi w:val="0"/>
        <w:spacing w:before="120" w:after="0" w:line="240" w:lineRule="auto"/>
        <w:ind w:firstLine="720"/>
        <w:jc w:val="both"/>
        <w:rPr>
          <w:rFonts w:asciiTheme="majorBidi" w:hAnsiTheme="majorBidi" w:cstheme="majorBidi"/>
          <w:lang w:val="vi-VN"/>
        </w:rPr>
      </w:pPr>
      <w:r w:rsidRPr="00F24F4B">
        <w:rPr>
          <w:rFonts w:asciiTheme="majorBidi" w:hAnsiTheme="majorBidi" w:cstheme="majorBidi"/>
          <w:b/>
          <w:bCs/>
          <w:lang w:val="vi-VN"/>
        </w:rPr>
        <w:t>Azdaan</w:t>
      </w:r>
      <w:r>
        <w:rPr>
          <w:rFonts w:asciiTheme="majorBidi" w:hAnsiTheme="majorBidi" w:cstheme="majorBidi"/>
          <w:lang w:val="vi-VN"/>
        </w:rPr>
        <w:t xml:space="preserve"> theo</w:t>
      </w:r>
      <w:r w:rsidR="002C32EB">
        <w:rPr>
          <w:rFonts w:asciiTheme="majorBidi" w:hAnsiTheme="majorBidi" w:cstheme="majorBidi"/>
          <w:lang w:val="vi-VN"/>
        </w:rPr>
        <w:t xml:space="preserve"> nghĩa</w:t>
      </w:r>
      <w:r>
        <w:rPr>
          <w:rFonts w:asciiTheme="majorBidi" w:hAnsiTheme="majorBidi" w:cstheme="majorBidi"/>
          <w:lang w:val="vi-VN"/>
        </w:rPr>
        <w:t xml:space="preserve"> của ngôn từ là sự thông báo.</w:t>
      </w:r>
    </w:p>
    <w:p w:rsidR="00254C08" w:rsidRDefault="00254C08" w:rsidP="00254C08">
      <w:pPr>
        <w:bidi w:val="0"/>
        <w:spacing w:before="120" w:after="0" w:line="240" w:lineRule="auto"/>
        <w:ind w:firstLine="720"/>
        <w:jc w:val="both"/>
        <w:rPr>
          <w:rFonts w:asciiTheme="majorBidi" w:hAnsiTheme="majorBidi" w:cstheme="majorBidi"/>
          <w:lang w:val="vi-VN"/>
        </w:rPr>
      </w:pPr>
      <w:r w:rsidRPr="00F24F4B">
        <w:rPr>
          <w:rFonts w:asciiTheme="majorBidi" w:hAnsiTheme="majorBidi" w:cstheme="majorBidi"/>
          <w:b/>
          <w:bCs/>
          <w:lang w:val="vi-VN"/>
        </w:rPr>
        <w:t>Azdaan theo thuật ngữ giáo lý</w:t>
      </w:r>
      <w:r>
        <w:rPr>
          <w:rFonts w:asciiTheme="majorBidi" w:hAnsiTheme="majorBidi" w:cstheme="majorBidi"/>
          <w:lang w:val="vi-VN"/>
        </w:rPr>
        <w:t xml:space="preserve"> có nghĩa là thờ phượng Allah với hình thức thông báo đã đến giờ lễ nguyện Salah bằng những lời đặc trưng</w:t>
      </w:r>
      <w:r w:rsidR="00C00177">
        <w:rPr>
          <w:rFonts w:asciiTheme="majorBidi" w:hAnsiTheme="majorBidi" w:cstheme="majorBidi"/>
          <w:lang w:val="vi-VN"/>
        </w:rPr>
        <w:t xml:space="preserve"> nhất định</w:t>
      </w:r>
      <w:r>
        <w:rPr>
          <w:rFonts w:asciiTheme="majorBidi" w:hAnsiTheme="majorBidi" w:cstheme="majorBidi"/>
          <w:lang w:val="vi-VN"/>
        </w:rPr>
        <w:t>.</w:t>
      </w:r>
    </w:p>
    <w:p w:rsidR="00254C08" w:rsidRDefault="00F24F4B" w:rsidP="00254C08">
      <w:pPr>
        <w:bidi w:val="0"/>
        <w:spacing w:before="120" w:after="0" w:line="240" w:lineRule="auto"/>
        <w:ind w:firstLine="720"/>
        <w:jc w:val="both"/>
        <w:rPr>
          <w:rFonts w:asciiTheme="majorBidi" w:hAnsiTheme="majorBidi" w:cstheme="majorBidi"/>
          <w:lang w:val="vi-VN"/>
        </w:rPr>
      </w:pPr>
      <w:r w:rsidRPr="00BD69C5">
        <w:rPr>
          <w:rFonts w:asciiTheme="majorBidi" w:hAnsiTheme="majorBidi" w:cstheme="majorBidi"/>
          <w:b/>
          <w:bCs/>
          <w:lang w:val="vi-VN"/>
        </w:rPr>
        <w:t>Iqa-mah</w:t>
      </w:r>
      <w:r w:rsidR="00C66EDE">
        <w:rPr>
          <w:rFonts w:asciiTheme="majorBidi" w:hAnsiTheme="majorBidi" w:cstheme="majorBidi"/>
          <w:lang w:val="vi-VN"/>
        </w:rPr>
        <w:t xml:space="preserve"> theo nghĩa của từ là dựng đứng cái gì đó cho ngay thẳng.</w:t>
      </w:r>
    </w:p>
    <w:p w:rsidR="00C66EDE" w:rsidRDefault="00C66EDE" w:rsidP="00C00177">
      <w:pPr>
        <w:bidi w:val="0"/>
        <w:spacing w:before="120" w:after="0" w:line="240" w:lineRule="auto"/>
        <w:ind w:firstLine="720"/>
        <w:jc w:val="both"/>
        <w:rPr>
          <w:rFonts w:asciiTheme="majorBidi" w:hAnsiTheme="majorBidi" w:cstheme="majorBidi"/>
          <w:lang w:val="vi-VN"/>
        </w:rPr>
      </w:pPr>
      <w:r w:rsidRPr="00BD69C5">
        <w:rPr>
          <w:rFonts w:asciiTheme="majorBidi" w:hAnsiTheme="majorBidi" w:cstheme="majorBidi"/>
          <w:b/>
          <w:bCs/>
          <w:lang w:val="vi-VN"/>
        </w:rPr>
        <w:t>Iqa-mah</w:t>
      </w:r>
      <w:r>
        <w:rPr>
          <w:rFonts w:asciiTheme="majorBidi" w:hAnsiTheme="majorBidi" w:cstheme="majorBidi"/>
          <w:lang w:val="vi-VN"/>
        </w:rPr>
        <w:t xml:space="preserve"> </w:t>
      </w:r>
      <w:r w:rsidRPr="00A56262">
        <w:rPr>
          <w:rFonts w:asciiTheme="majorBidi" w:hAnsiTheme="majorBidi" w:cstheme="majorBidi"/>
          <w:b/>
          <w:bCs/>
          <w:lang w:val="vi-VN"/>
        </w:rPr>
        <w:t>theo thuật ngữ giáo lý</w:t>
      </w:r>
      <w:r w:rsidR="00C00177">
        <w:rPr>
          <w:rFonts w:asciiTheme="majorBidi" w:hAnsiTheme="majorBidi" w:cstheme="majorBidi"/>
          <w:lang w:val="vi-VN"/>
        </w:rPr>
        <w:t xml:space="preserve"> là thờ phượng Allah bằng hình thức thông báo vào vị trí để tiến hành lễ nguyện Salah với những lời đặc trưng nhất định.</w:t>
      </w:r>
    </w:p>
    <w:p w:rsidR="00C25FED" w:rsidRPr="00A02032" w:rsidRDefault="003008C6" w:rsidP="00C25F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Azdaan được qui định vào năm thứ nhất Hijri. Nguyên nhân qui định Azdaan là do các vị Sahabah </w:t>
      </w:r>
      <w:r>
        <w:rPr>
          <w:rFonts w:asciiTheme="majorBidi" w:hAnsiTheme="majorBidi" w:cstheme="majorBidi"/>
          <w:lang w:val="vi-VN"/>
        </w:rPr>
        <w:lastRenderedPageBreak/>
        <w:t>gặp khó khăn</w:t>
      </w:r>
      <w:r w:rsidR="00A02032" w:rsidRPr="00A02032">
        <w:rPr>
          <w:rFonts w:asciiTheme="majorBidi" w:hAnsiTheme="majorBidi" w:cstheme="majorBidi"/>
          <w:lang w:val="vi-VN"/>
        </w:rPr>
        <w:t xml:space="preserve"> trong việc làm thế nào để </w:t>
      </w:r>
      <w:r w:rsidR="00A02032">
        <w:rPr>
          <w:rFonts w:asciiTheme="majorBidi" w:hAnsiTheme="majorBidi" w:cstheme="majorBidi"/>
          <w:lang w:val="vi-VN"/>
        </w:rPr>
        <w:t>th</w:t>
      </w:r>
      <w:r w:rsidR="00A02032" w:rsidRPr="00A02032">
        <w:rPr>
          <w:rFonts w:asciiTheme="majorBidi" w:hAnsiTheme="majorBidi" w:cstheme="majorBidi"/>
          <w:lang w:val="vi-VN"/>
        </w:rPr>
        <w:t>ông báo đã vào giờ giấc lễ nguyệ</w:t>
      </w:r>
      <w:r w:rsidR="00A02032">
        <w:rPr>
          <w:rFonts w:asciiTheme="majorBidi" w:hAnsiTheme="majorBidi" w:cstheme="majorBidi"/>
          <w:lang w:val="vi-VN"/>
        </w:rPr>
        <w:t>n Salah</w:t>
      </w:r>
      <w:r w:rsidR="00A02032" w:rsidRPr="00A02032">
        <w:rPr>
          <w:rFonts w:asciiTheme="majorBidi" w:hAnsiTheme="majorBidi" w:cstheme="majorBidi"/>
          <w:lang w:val="vi-VN"/>
        </w:rPr>
        <w:t xml:space="preserve"> cho mỗ</w:t>
      </w:r>
      <w:r w:rsidR="00A02032">
        <w:rPr>
          <w:rFonts w:asciiTheme="majorBidi" w:hAnsiTheme="majorBidi" w:cstheme="majorBidi"/>
          <w:lang w:val="vi-VN"/>
        </w:rPr>
        <w:t xml:space="preserve">i </w:t>
      </w:r>
      <w:r w:rsidR="00A02032" w:rsidRPr="00A02032">
        <w:rPr>
          <w:rFonts w:asciiTheme="majorBidi" w:hAnsiTheme="majorBidi" w:cstheme="majorBidi"/>
          <w:lang w:val="vi-VN"/>
        </w:rPr>
        <w:t>Waqtu, họ đã thảo luận với nhau về vấn đề này. Thế rồi, ông Abdullah bin Zaid đã nằm mộng thấy lời Azdaan này này và nó được lời Mặc Khải xác nhận, Allah</w:t>
      </w:r>
      <w:r w:rsidR="00EC34F1" w:rsidRPr="00EC34F1">
        <w:rPr>
          <w:rFonts w:asciiTheme="majorBidi" w:hAnsiTheme="majorBidi" w:cstheme="majorBidi"/>
          <w:lang w:val="vi-VN"/>
        </w:rPr>
        <w:t xml:space="preserve"> </w:t>
      </w:r>
      <w:r w:rsidR="00EC34F1" w:rsidRPr="00523953">
        <w:rPr>
          <w:color w:val="205B83"/>
        </w:rPr>
        <w:sym w:font="AGA Arabesque" w:char="0049"/>
      </w:r>
      <w:r w:rsidR="00A02032" w:rsidRPr="00A02032">
        <w:rPr>
          <w:rFonts w:asciiTheme="majorBidi" w:hAnsiTheme="majorBidi" w:cstheme="majorBidi"/>
          <w:lang w:val="vi-VN"/>
        </w:rPr>
        <w:t xml:space="preserve"> phán:</w:t>
      </w:r>
    </w:p>
    <w:p w:rsidR="00F90712" w:rsidRPr="00FA49A5" w:rsidRDefault="00F90712" w:rsidP="00F90712">
      <w:pPr>
        <w:spacing w:before="120" w:after="0" w:line="240" w:lineRule="auto"/>
        <w:jc w:val="both"/>
        <w:rPr>
          <w:rFonts w:asciiTheme="majorBidi" w:hAnsiTheme="majorBidi" w:cstheme="majorBidi"/>
          <w:color w:val="385623"/>
          <w:sz w:val="24"/>
          <w:szCs w:val="24"/>
          <w:rtl/>
        </w:rPr>
      </w:pPr>
      <w:r w:rsidRPr="00FA49A5">
        <w:rPr>
          <w:rFonts w:ascii="KFGQPC Uthman Taha Naskh" w:cs="KFGQPC Uthman Taha Naskh" w:hint="cs"/>
          <w:b/>
          <w:bCs/>
          <w:color w:val="385623"/>
          <w:sz w:val="32"/>
          <w:szCs w:val="32"/>
          <w:rtl/>
          <w:lang w:bidi="ar-EG"/>
        </w:rPr>
        <w:t>﴿</w:t>
      </w:r>
      <w:r w:rsidRPr="00FA49A5">
        <w:rPr>
          <w:rFonts w:cs="KFGQPC Uthmanic Script HAFS"/>
          <w:b/>
          <w:bCs/>
          <w:color w:val="385623"/>
          <w:sz w:val="32"/>
          <w:szCs w:val="32"/>
          <w:rtl/>
        </w:rPr>
        <w:t>يَٰٓأَيُّهَا ٱلَّذِينَ ءَامَنُوٓاْ إِذَا نُودِيَ لِلصَّلَوٰةِ مِن يَوۡمِ ٱلۡجُمُعَةِ فَٱسۡعَوۡاْ إِلَىٰ ذِكۡرِ ٱللَّهِ وَذَرُواْ ٱلۡبَيۡعَۚ</w:t>
      </w:r>
      <w:r w:rsidRPr="00FA49A5">
        <w:rPr>
          <w:rFonts w:ascii="KFGQPC Uthman Taha Naskh" w:cs="KFGQPC Uthman Taha Naskh" w:hint="cs"/>
          <w:b/>
          <w:bCs/>
          <w:color w:val="385623"/>
          <w:sz w:val="32"/>
          <w:szCs w:val="32"/>
          <w:rtl/>
          <w:lang w:bidi="ar-EG"/>
        </w:rPr>
        <w:t>﴾</w:t>
      </w:r>
      <w:r w:rsidRPr="00FA49A5">
        <w:rPr>
          <w:rFonts w:asciiTheme="majorBidi" w:hAnsiTheme="majorBidi" w:cstheme="majorBidi" w:hint="cs"/>
          <w:color w:val="385623"/>
          <w:rtl/>
        </w:rPr>
        <w:t xml:space="preserve"> </w:t>
      </w:r>
      <w:r w:rsidRPr="00FA49A5">
        <w:rPr>
          <w:rFonts w:ascii="KFGQPC Uthman Taha Naskh" w:cs="KFGQPC Uthman Taha Naskh"/>
          <w:color w:val="385623"/>
          <w:sz w:val="24"/>
          <w:szCs w:val="24"/>
          <w:rtl/>
          <w:lang w:bidi="ar-EG"/>
        </w:rPr>
        <w:t>[</w:t>
      </w:r>
      <w:r w:rsidRPr="00FA49A5">
        <w:rPr>
          <w:rFonts w:asciiTheme="majorBidi" w:hAnsiTheme="majorBidi" w:cs="KFGQPC Uthman Taha Naskh" w:hint="cs"/>
          <w:color w:val="385623"/>
          <w:sz w:val="24"/>
          <w:szCs w:val="24"/>
          <w:rtl/>
        </w:rPr>
        <w:t>سورة الجمعة</w:t>
      </w:r>
      <w:r w:rsidRPr="00FA49A5">
        <w:rPr>
          <w:rFonts w:asciiTheme="majorBidi" w:hAnsiTheme="majorBidi" w:cstheme="majorBidi" w:hint="cs"/>
          <w:color w:val="385623"/>
          <w:sz w:val="24"/>
          <w:szCs w:val="24"/>
          <w:rtl/>
        </w:rPr>
        <w:t>: 9</w:t>
      </w:r>
      <w:r w:rsidRPr="00FA49A5">
        <w:rPr>
          <w:rFonts w:ascii="KFGQPC Uthman Taha Naskh" w:cs="KFGQPC Uthman Taha Naskh"/>
          <w:color w:val="385623"/>
          <w:sz w:val="24"/>
          <w:szCs w:val="24"/>
          <w:rtl/>
          <w:lang w:bidi="ar-EG"/>
        </w:rPr>
        <w:t>]</w:t>
      </w:r>
    </w:p>
    <w:p w:rsidR="00F90712" w:rsidRDefault="00F90712" w:rsidP="00FA49A5">
      <w:pPr>
        <w:bidi w:val="0"/>
        <w:spacing w:before="120" w:after="0" w:line="240" w:lineRule="auto"/>
        <w:jc w:val="both"/>
        <w:rPr>
          <w:rFonts w:asciiTheme="majorBidi" w:hAnsiTheme="majorBidi" w:cstheme="majorBidi"/>
          <w:color w:val="385623"/>
        </w:rPr>
      </w:pPr>
      <w:r w:rsidRPr="00F66BA7">
        <w:rPr>
          <w:b/>
          <w:bCs/>
          <w:color w:val="385623"/>
        </w:rPr>
        <w:sym w:font="AGA Arabesque" w:char="007B"/>
      </w:r>
      <w:r w:rsidRPr="00F66BA7">
        <w:rPr>
          <w:rFonts w:asciiTheme="majorBidi" w:hAnsiTheme="majorBidi" w:cstheme="majorBidi"/>
          <w:b/>
          <w:bCs/>
          <w:color w:val="385623"/>
          <w:lang w:val="vi-VN"/>
        </w:rPr>
        <w:t>Hỡi những ai có đức tin, khi tiếng Azan được cất lên gọi các ngươi đến dâng lễ nguyện Salah Al-Jumu’ah vào ngày thứ sáu thì các ngươi hãy tạm gác lại việc mua bán mà nhanh chân đến (Masjid) để tưởng nhớ Allah.</w:t>
      </w:r>
      <w:r w:rsidRPr="00F66BA7">
        <w:rPr>
          <w:b/>
          <w:bCs/>
          <w:color w:val="385623"/>
        </w:rPr>
        <w:sym w:font="AGA Arabesque" w:char="007D"/>
      </w:r>
      <w:r w:rsidRPr="00FA49A5">
        <w:rPr>
          <w:rFonts w:asciiTheme="majorBidi" w:hAnsiTheme="majorBidi" w:cstheme="majorBidi"/>
          <w:color w:val="385623"/>
          <w:lang w:val="vi-VN"/>
        </w:rPr>
        <w:t xml:space="preserve"> (Chương 62</w:t>
      </w:r>
      <w:r w:rsidR="00FA49A5">
        <w:rPr>
          <w:rFonts w:asciiTheme="majorBidi" w:hAnsiTheme="majorBidi" w:cstheme="majorBidi"/>
          <w:color w:val="385623"/>
          <w:lang w:val="vi-VN"/>
        </w:rPr>
        <w:t xml:space="preserve"> – Al-Jum’ah, câu 9</w:t>
      </w:r>
      <w:r w:rsidRPr="00FA49A5">
        <w:rPr>
          <w:rFonts w:asciiTheme="majorBidi" w:hAnsiTheme="majorBidi" w:cstheme="majorBidi"/>
          <w:color w:val="385623"/>
          <w:lang w:val="vi-VN"/>
        </w:rPr>
        <w:t>).</w:t>
      </w:r>
    </w:p>
    <w:p w:rsidR="007C6B2C" w:rsidRDefault="00A40B32" w:rsidP="00A40B32">
      <w:pPr>
        <w:spacing w:before="120" w:after="0" w:line="240" w:lineRule="auto"/>
        <w:jc w:val="both"/>
        <w:rPr>
          <w:rFonts w:ascii="KFGQPC Uthman Taha Naskh" w:cs="KFGQPC Uthman Taha Naskh"/>
          <w:color w:val="385623" w:themeColor="accent6" w:themeShade="80"/>
          <w:sz w:val="24"/>
          <w:szCs w:val="24"/>
          <w:rtl/>
          <w:lang w:bidi="ar-EG"/>
        </w:rPr>
      </w:pPr>
      <w:r w:rsidRPr="007C2D5C">
        <w:rPr>
          <w:rFonts w:ascii="KFGQPC Uthman Taha Naskh" w:cs="KFGQPC Uthman Taha Naskh" w:hint="cs"/>
          <w:b/>
          <w:bCs/>
          <w:color w:val="385623"/>
          <w:sz w:val="32"/>
          <w:szCs w:val="32"/>
          <w:rtl/>
          <w:lang w:bidi="ar-EG"/>
        </w:rPr>
        <w:t>﴿</w:t>
      </w:r>
      <w:r w:rsidRPr="00A40B32">
        <w:rPr>
          <w:rFonts w:cs="KFGQPC Uthmanic Script HAFS"/>
          <w:b/>
          <w:bCs/>
          <w:color w:val="385623"/>
          <w:sz w:val="32"/>
          <w:szCs w:val="32"/>
          <w:rtl/>
        </w:rPr>
        <w:t>وَإِذَا نَادَيۡتُمۡ إِلَى ٱلصَّلَوٰة</w:t>
      </w:r>
      <w:r>
        <w:rPr>
          <w:rFonts w:cs="KFGQPC Uthmanic Script HAFS" w:hint="cs"/>
          <w:b/>
          <w:bCs/>
          <w:color w:val="385623"/>
          <w:sz w:val="32"/>
          <w:szCs w:val="32"/>
          <w:rtl/>
        </w:rPr>
        <w:t xml:space="preserve"> </w:t>
      </w:r>
      <w:r>
        <w:rPr>
          <w:rFonts w:hint="cs"/>
          <w:b/>
          <w:bCs/>
          <w:color w:val="385623"/>
          <w:sz w:val="32"/>
          <w:szCs w:val="32"/>
          <w:rtl/>
        </w:rPr>
        <w:t>...</w:t>
      </w:r>
      <w:r w:rsidRPr="00523953">
        <w:rPr>
          <w:rFonts w:ascii="KFGQPC Uthman Taha Naskh" w:cs="KFGQPC Uthman Taha Naskh" w:hint="cs"/>
          <w:b/>
          <w:bCs/>
          <w:color w:val="385623"/>
          <w:sz w:val="32"/>
          <w:szCs w:val="32"/>
          <w:rtl/>
          <w:lang w:bidi="ar-EG"/>
        </w:rPr>
        <w:t>﴾</w:t>
      </w:r>
      <w:r>
        <w:rPr>
          <w:rFonts w:ascii="KFGQPC Uthman Taha Naskh" w:cs="KFGQPC Uthman Taha Naskh"/>
          <w:b/>
          <w:bCs/>
          <w:color w:val="385623"/>
          <w:sz w:val="32"/>
          <w:szCs w:val="32"/>
          <w:lang w:bidi="ar-EG"/>
        </w:rPr>
        <w:t xml:space="preserve"> </w:t>
      </w:r>
      <w:r w:rsidRPr="00764348">
        <w:rPr>
          <w:rFonts w:ascii="KFGQPC Uthman Taha Naskh" w:cs="KFGQPC Uthman Taha Naskh"/>
          <w:color w:val="385623" w:themeColor="accent6" w:themeShade="80"/>
          <w:sz w:val="24"/>
          <w:szCs w:val="24"/>
          <w:rtl/>
          <w:lang w:bidi="ar-EG"/>
        </w:rPr>
        <w:t>[</w:t>
      </w:r>
      <w:r>
        <w:rPr>
          <w:rFonts w:ascii="Arial" w:hAnsi="Arial" w:cs="KFGQPC Uthman Taha Naskh" w:hint="cs"/>
          <w:color w:val="385623" w:themeColor="accent6" w:themeShade="80"/>
          <w:sz w:val="24"/>
          <w:szCs w:val="24"/>
          <w:rtl/>
        </w:rPr>
        <w:t xml:space="preserve">سورة المائدة: </w:t>
      </w:r>
      <w:r w:rsidRPr="00A40B32">
        <w:rPr>
          <w:rFonts w:asciiTheme="majorBidi" w:hAnsiTheme="majorBidi" w:cstheme="majorBidi"/>
          <w:color w:val="385623" w:themeColor="accent6" w:themeShade="80"/>
          <w:sz w:val="24"/>
          <w:szCs w:val="24"/>
          <w:rtl/>
        </w:rPr>
        <w:t>58</w:t>
      </w:r>
      <w:r w:rsidRPr="00764348">
        <w:rPr>
          <w:rFonts w:ascii="KFGQPC Uthman Taha Naskh" w:cs="KFGQPC Uthman Taha Naskh"/>
          <w:color w:val="385623" w:themeColor="accent6" w:themeShade="80"/>
          <w:sz w:val="24"/>
          <w:szCs w:val="24"/>
          <w:rtl/>
          <w:lang w:bidi="ar-EG"/>
        </w:rPr>
        <w:t>]</w:t>
      </w:r>
    </w:p>
    <w:p w:rsidR="00A40B32" w:rsidRDefault="00A40B32" w:rsidP="00A40B32">
      <w:pPr>
        <w:bidi w:val="0"/>
        <w:spacing w:before="120" w:after="0" w:line="240" w:lineRule="auto"/>
        <w:jc w:val="both"/>
        <w:rPr>
          <w:rFonts w:asciiTheme="majorBidi" w:hAnsiTheme="majorBidi" w:cstheme="majorBidi"/>
          <w:color w:val="385623"/>
          <w:lang w:val="vi-VN"/>
        </w:rPr>
      </w:pPr>
      <w:r>
        <w:rPr>
          <w:rFonts w:asciiTheme="majorBidi" w:hAnsiTheme="majorBidi" w:cstheme="majorBidi"/>
          <w:b/>
          <w:bCs/>
          <w:color w:val="385623"/>
          <w:lang w:val="vi-VN"/>
        </w:rPr>
        <w:t>“</w:t>
      </w:r>
      <w:r w:rsidR="00852DB0">
        <w:rPr>
          <w:rFonts w:asciiTheme="majorBidi" w:hAnsiTheme="majorBidi" w:cstheme="majorBidi"/>
          <w:b/>
          <w:bCs/>
          <w:color w:val="385623"/>
          <w:lang w:val="vi-VN"/>
        </w:rPr>
        <w:t>Và khi các ngươi hô gọi nhau đến lễ nguyện Salah ...</w:t>
      </w:r>
      <w:r>
        <w:rPr>
          <w:rFonts w:asciiTheme="majorBidi" w:hAnsiTheme="majorBidi" w:cstheme="majorBidi"/>
          <w:b/>
          <w:bCs/>
          <w:color w:val="385623"/>
          <w:lang w:val="vi-VN"/>
        </w:rPr>
        <w:t>”</w:t>
      </w:r>
      <w:r w:rsidR="00852DB0" w:rsidRPr="00852DB0">
        <w:rPr>
          <w:rFonts w:asciiTheme="majorBidi" w:hAnsiTheme="majorBidi" w:cstheme="majorBidi"/>
          <w:color w:val="385623"/>
          <w:lang w:val="vi-VN"/>
        </w:rPr>
        <w:t xml:space="preserve"> (Chương 5 –Al-Ma-idah, câu 58).</w:t>
      </w:r>
    </w:p>
    <w:p w:rsidR="007B1693" w:rsidRDefault="00011848" w:rsidP="007B1693">
      <w:pPr>
        <w:bidi w:val="0"/>
        <w:spacing w:before="120" w:after="0" w:line="240" w:lineRule="auto"/>
        <w:ind w:firstLine="720"/>
        <w:jc w:val="both"/>
        <w:rPr>
          <w:rFonts w:asciiTheme="majorBidi" w:hAnsiTheme="majorBidi" w:cstheme="majorBidi"/>
          <w:lang w:val="vi-VN"/>
        </w:rPr>
      </w:pPr>
      <w:r w:rsidRPr="009C59B9">
        <w:rPr>
          <w:rFonts w:asciiTheme="majorBidi" w:hAnsiTheme="majorBidi" w:cstheme="majorBidi"/>
          <w:b/>
          <w:bCs/>
          <w:lang w:val="vi-VN"/>
        </w:rPr>
        <w:t>Azdaan và Iqa-mah là Fardu Kifa-yah.</w:t>
      </w:r>
      <w:r>
        <w:rPr>
          <w:rFonts w:asciiTheme="majorBidi" w:hAnsiTheme="majorBidi" w:cstheme="majorBidi"/>
          <w:lang w:val="vi-VN"/>
        </w:rPr>
        <w:t xml:space="preserve"> Fardu Kifa-yah</w:t>
      </w:r>
      <w:r w:rsidR="00C245D7">
        <w:rPr>
          <w:rFonts w:asciiTheme="majorBidi" w:hAnsiTheme="majorBidi" w:cstheme="majorBidi"/>
          <w:lang w:val="vi-VN"/>
        </w:rPr>
        <w:t xml:space="preserve"> là nghĩa vụ bắt buộc đối với tập thể tín đồ Muslim</w:t>
      </w:r>
      <w:r w:rsidR="007B1693">
        <w:rPr>
          <w:rFonts w:asciiTheme="majorBidi" w:hAnsiTheme="majorBidi" w:cstheme="majorBidi"/>
          <w:lang w:val="vi-VN"/>
        </w:rPr>
        <w:t>, chỉ cần một cá nhân nào đó trong tập thể đứng ra thực hiện thì toàn bộ tập thể đã xong trách nhiệm, còn nếu không có ai thực hiện thì cả tập thể phải bị mang tội.</w:t>
      </w:r>
    </w:p>
    <w:p w:rsidR="00852DB0" w:rsidRDefault="007B1693" w:rsidP="006423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Azdaan và Iqa-mah là những biểu hiệu của Islam, cả hai đều là điều bắt buộc đối với nam giới trong lúc ở tại nơi cư trú hay trong lúc đang lữ hành. Phải chiến đấu với cư dân trong một tập thể nào đó nếu họ từ bỏ hai </w:t>
      </w:r>
      <w:r w:rsidR="00642320">
        <w:rPr>
          <w:rFonts w:asciiTheme="majorBidi" w:hAnsiTheme="majorBidi" w:cstheme="majorBidi"/>
          <w:lang w:val="vi-VN"/>
        </w:rPr>
        <w:t>việc làm</w:t>
      </w:r>
      <w:r>
        <w:rPr>
          <w:rFonts w:asciiTheme="majorBidi" w:hAnsiTheme="majorBidi" w:cstheme="majorBidi"/>
          <w:lang w:val="vi-VN"/>
        </w:rPr>
        <w:t xml:space="preserve"> này bởi vì đó là những biểu hiệu của Islam không được phép </w:t>
      </w:r>
      <w:r w:rsidR="00642320">
        <w:rPr>
          <w:rFonts w:asciiTheme="majorBidi" w:hAnsiTheme="majorBidi" w:cstheme="majorBidi"/>
          <w:lang w:val="vi-VN"/>
        </w:rPr>
        <w:t>từ bỏ.</w:t>
      </w:r>
    </w:p>
    <w:p w:rsidR="00642320" w:rsidRPr="00794499" w:rsidRDefault="003A4721" w:rsidP="00642320">
      <w:pPr>
        <w:bidi w:val="0"/>
        <w:spacing w:before="120" w:after="0" w:line="240" w:lineRule="auto"/>
        <w:ind w:firstLine="720"/>
        <w:jc w:val="both"/>
        <w:rPr>
          <w:rFonts w:asciiTheme="majorBidi" w:hAnsiTheme="majorBidi" w:cstheme="majorBidi"/>
          <w:lang w:val="vi-VN"/>
        </w:rPr>
      </w:pPr>
      <w:r w:rsidRPr="003E7243">
        <w:rPr>
          <w:rFonts w:asciiTheme="majorBidi" w:hAnsiTheme="majorBidi" w:cstheme="majorBidi"/>
          <w:color w:val="C45911" w:themeColor="accent2" w:themeShade="BF"/>
          <w:lang w:val="vi-VN"/>
        </w:rPr>
        <w:lastRenderedPageBreak/>
        <w:t xml:space="preserve">* </w:t>
      </w:r>
      <w:r w:rsidRPr="00794499">
        <w:rPr>
          <w:rFonts w:asciiTheme="majorBidi" w:hAnsiTheme="majorBidi" w:cstheme="majorBidi"/>
          <w:color w:val="C45911" w:themeColor="accent2" w:themeShade="BF"/>
          <w:lang w:val="vi-VN"/>
        </w:rPr>
        <w:t>Vấn đề:</w:t>
      </w:r>
      <w:r w:rsidRPr="00794499">
        <w:rPr>
          <w:rFonts w:asciiTheme="majorBidi" w:hAnsiTheme="majorBidi" w:cstheme="majorBidi"/>
          <w:lang w:val="vi-VN"/>
        </w:rPr>
        <w:t xml:space="preserve"> Theo Sunnah, khuyến khích Azdaan và Iqa-mah đối với lễ nguyện Salah đơn lẻ một mình bởi ông Uqbah bin A’mir</w:t>
      </w:r>
      <w:r w:rsidR="00074F4E" w:rsidRPr="00794499">
        <w:rPr>
          <w:rFonts w:asciiTheme="majorBidi" w:hAnsiTheme="majorBidi" w:cstheme="majorBidi"/>
          <w:lang w:val="vi-VN"/>
        </w:rPr>
        <w:t xml:space="preserve"> </w:t>
      </w:r>
      <w:r w:rsidR="00074F4E" w:rsidRPr="00794499">
        <w:rPr>
          <w:color w:val="205B83"/>
        </w:rPr>
        <w:sym w:font="AGA Arabesque" w:char="0074"/>
      </w:r>
      <w:r w:rsidRPr="00794499">
        <w:rPr>
          <w:rFonts w:asciiTheme="majorBidi" w:hAnsiTheme="majorBidi" w:cstheme="majorBidi"/>
          <w:lang w:val="vi-VN"/>
        </w:rPr>
        <w:t xml:space="preserve"> thuật lại rằng Thiên sứ của Allah</w:t>
      </w:r>
      <w:r w:rsidR="00074F4E" w:rsidRPr="00794499">
        <w:rPr>
          <w:rFonts w:asciiTheme="majorBidi" w:hAnsiTheme="majorBidi" w:cstheme="majorBidi"/>
          <w:lang w:val="vi-VN"/>
        </w:rPr>
        <w:t xml:space="preserve"> </w:t>
      </w:r>
      <w:r w:rsidR="00074F4E" w:rsidRPr="00794499">
        <w:rPr>
          <w:color w:val="205B83"/>
        </w:rPr>
        <w:sym w:font="AGA Arabesque" w:char="0065"/>
      </w:r>
      <w:r w:rsidRPr="00794499">
        <w:rPr>
          <w:rFonts w:asciiTheme="majorBidi" w:hAnsiTheme="majorBidi" w:cstheme="majorBidi"/>
          <w:lang w:val="vi-VN"/>
        </w:rPr>
        <w:t xml:space="preserve"> nói:</w:t>
      </w:r>
    </w:p>
    <w:p w:rsidR="003A4721" w:rsidRDefault="00884978" w:rsidP="00884978">
      <w:pPr>
        <w:spacing w:before="120" w:after="0" w:line="240" w:lineRule="auto"/>
        <w:jc w:val="both"/>
        <w:rPr>
          <w:rFonts w:asciiTheme="minorHAnsi" w:hAnsiTheme="minorHAnsi" w:cs="KFGQPC Uthman Taha Naskh"/>
          <w:color w:val="1F3864" w:themeColor="accent5" w:themeShade="80"/>
          <w:rtl/>
        </w:rPr>
      </w:pPr>
      <w:r w:rsidRPr="00794499">
        <w:rPr>
          <w:rFonts w:ascii="KFGQPC Uthman Taha Naskh" w:hAnsi="KFGQPC Uthman Taha Naskh" w:cs="KFGQPC Uthman Taha Naskh" w:hint="cs"/>
          <w:b/>
          <w:bCs/>
          <w:color w:val="1F3864" w:themeColor="accent5" w:themeShade="80"/>
          <w:sz w:val="32"/>
          <w:szCs w:val="32"/>
          <w:rtl/>
        </w:rPr>
        <w:t>{</w:t>
      </w:r>
      <w:r w:rsidRPr="00794499">
        <w:rPr>
          <w:rFonts w:ascii="Traditional Arabic" w:cs="KFGQPC Uthman Taha Naskh" w:hint="cs"/>
          <w:b/>
          <w:bCs/>
          <w:color w:val="1F3864" w:themeColor="accent5" w:themeShade="80"/>
          <w:sz w:val="32"/>
          <w:szCs w:val="32"/>
          <w:rtl/>
        </w:rPr>
        <w:t>يَعْجَبُ</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رَبُّكُمْ</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مِنْ</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رَاعِى</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غَنَمٍ</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فِى</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رَأْسِ</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شَظِيَّةٍ</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بِجَبَلٍ</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يُؤَذِّنُ</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بِالصَّلاَةِ</w:t>
      </w:r>
      <w:r w:rsidRPr="00794499">
        <w:rPr>
          <w:rFonts w:ascii="Traditional Arabic" w:cs="KFGQPC Uthman Taha Naskh"/>
          <w:b/>
          <w:bCs/>
          <w:color w:val="1F3864" w:themeColor="accent5" w:themeShade="80"/>
          <w:sz w:val="32"/>
          <w:szCs w:val="32"/>
          <w:rtl/>
        </w:rPr>
        <w:t xml:space="preserve"> </w:t>
      </w:r>
      <w:r w:rsidRPr="00794499">
        <w:rPr>
          <w:rFonts w:ascii="Traditional Arabic" w:cs="KFGQPC Uthman Taha Naskh" w:hint="cs"/>
          <w:b/>
          <w:bCs/>
          <w:color w:val="1F3864" w:themeColor="accent5" w:themeShade="80"/>
          <w:sz w:val="32"/>
          <w:szCs w:val="32"/>
          <w:rtl/>
        </w:rPr>
        <w:t>وَيُصَلِّى</w:t>
      </w:r>
      <w:r w:rsidRPr="00794499">
        <w:rPr>
          <w:rFonts w:ascii="KFGQPC Uthman Taha Naskh" w:hAnsi="KFGQPC Uthman Taha Naskh" w:cs="KFGQPC Uthman Taha Naskh" w:hint="cs"/>
          <w:b/>
          <w:bCs/>
          <w:color w:val="1F3864" w:themeColor="accent5" w:themeShade="80"/>
          <w:sz w:val="32"/>
          <w:szCs w:val="32"/>
          <w:rtl/>
        </w:rPr>
        <w:t>}</w:t>
      </w:r>
      <w:r w:rsidRPr="00794499">
        <w:rPr>
          <w:rFonts w:asciiTheme="minorHAnsi" w:hAnsiTheme="minorHAnsi" w:cs="KFGQPC Uthman Taha Naskh" w:hint="cs"/>
          <w:b/>
          <w:bCs/>
          <w:color w:val="1F3864" w:themeColor="accent5" w:themeShade="80"/>
          <w:sz w:val="32"/>
          <w:szCs w:val="32"/>
          <w:rtl/>
        </w:rPr>
        <w:t xml:space="preserve"> </w:t>
      </w:r>
      <w:r w:rsidRPr="00794499">
        <w:rPr>
          <w:rFonts w:asciiTheme="minorHAnsi" w:hAnsiTheme="minorHAnsi" w:cs="KFGQPC Uthman Taha Naskh" w:hint="cs"/>
          <w:color w:val="1F3864" w:themeColor="accent5" w:themeShade="80"/>
          <w:rtl/>
        </w:rPr>
        <w:t>رواه النسائي.</w:t>
      </w:r>
    </w:p>
    <w:p w:rsidR="00884978" w:rsidRDefault="00884978" w:rsidP="00884978">
      <w:pPr>
        <w:bidi w:val="0"/>
        <w:spacing w:before="120" w:after="0" w:line="240" w:lineRule="auto"/>
        <w:jc w:val="both"/>
        <w:rPr>
          <w:rFonts w:asciiTheme="majorBidi" w:hAnsiTheme="majorBidi" w:cstheme="majorBidi"/>
          <w:color w:val="1F3864" w:themeColor="accent5" w:themeShade="80"/>
          <w:lang w:val="vi-VN"/>
        </w:rPr>
      </w:pPr>
      <w:r w:rsidRPr="00884978">
        <w:rPr>
          <w:rFonts w:asciiTheme="majorBidi" w:hAnsiTheme="majorBidi" w:cstheme="majorBidi"/>
          <w:b/>
          <w:bCs/>
          <w:color w:val="1F3864" w:themeColor="accent5" w:themeShade="80"/>
          <w:lang w:val="vi-VN"/>
        </w:rPr>
        <w:t>“</w:t>
      </w:r>
      <w:r w:rsidR="00A17A5E">
        <w:rPr>
          <w:rFonts w:asciiTheme="majorBidi" w:hAnsiTheme="majorBidi" w:cstheme="majorBidi"/>
          <w:b/>
          <w:bCs/>
          <w:color w:val="1F3864" w:themeColor="accent5" w:themeShade="80"/>
          <w:lang w:val="vi-VN"/>
        </w:rPr>
        <w:t>Thượng Đế của các ngươi yêu thích người chăn cừu trên sườn núi Azdaan và dâng lễ nguyện Salah ...</w:t>
      </w:r>
      <w:r w:rsidRPr="00884978">
        <w:rPr>
          <w:rFonts w:asciiTheme="majorBidi" w:hAnsiTheme="majorBidi" w:cstheme="majorBidi"/>
          <w:b/>
          <w:bCs/>
          <w:color w:val="1F3864" w:themeColor="accent5" w:themeShade="80"/>
          <w:lang w:val="vi-VN"/>
        </w:rPr>
        <w:t>”</w:t>
      </w:r>
      <w:r w:rsidR="00A17A5E">
        <w:rPr>
          <w:rFonts w:asciiTheme="majorBidi" w:hAnsiTheme="majorBidi" w:cstheme="majorBidi"/>
          <w:b/>
          <w:bCs/>
          <w:color w:val="1F3864" w:themeColor="accent5" w:themeShade="80"/>
          <w:lang w:val="vi-VN"/>
        </w:rPr>
        <w:t xml:space="preserve"> </w:t>
      </w:r>
      <w:r w:rsidR="00A17A5E" w:rsidRPr="00A17A5E">
        <w:rPr>
          <w:rFonts w:asciiTheme="majorBidi" w:hAnsiTheme="majorBidi" w:cstheme="majorBidi"/>
          <w:color w:val="1F3864" w:themeColor="accent5" w:themeShade="80"/>
          <w:lang w:val="vi-VN"/>
        </w:rPr>
        <w:t>(</w:t>
      </w:r>
      <w:r w:rsidR="00A17A5E" w:rsidRPr="00A17A5E">
        <w:rPr>
          <w:rFonts w:asciiTheme="majorBidi" w:hAnsiTheme="majorBidi" w:cstheme="majorBidi"/>
          <w:i/>
          <w:iCs/>
          <w:color w:val="1F3864" w:themeColor="accent5" w:themeShade="80"/>
          <w:lang w:val="vi-VN"/>
        </w:rPr>
        <w:t>Annasa-i</w:t>
      </w:r>
      <w:r w:rsidR="00A17A5E" w:rsidRPr="00A17A5E">
        <w:rPr>
          <w:rFonts w:asciiTheme="majorBidi" w:hAnsiTheme="majorBidi" w:cstheme="majorBidi"/>
          <w:color w:val="1F3864" w:themeColor="accent5" w:themeShade="80"/>
          <w:lang w:val="vi-VN"/>
        </w:rPr>
        <w:t>).</w:t>
      </w:r>
    </w:p>
    <w:p w:rsidR="00566138" w:rsidRPr="003E3212" w:rsidRDefault="00B0611D" w:rsidP="00461613">
      <w:pPr>
        <w:bidi w:val="0"/>
        <w:spacing w:before="120" w:after="0" w:line="240" w:lineRule="auto"/>
        <w:ind w:firstLine="720"/>
        <w:jc w:val="both"/>
        <w:rPr>
          <w:rFonts w:asciiTheme="majorBidi" w:hAnsiTheme="majorBidi" w:cstheme="majorBidi"/>
          <w:lang w:val="vi-VN"/>
        </w:rPr>
      </w:pPr>
      <w:r w:rsidRPr="002C0B6C">
        <w:rPr>
          <w:rFonts w:asciiTheme="majorBidi" w:hAnsiTheme="majorBidi" w:cstheme="majorBidi"/>
          <w:color w:val="C45911" w:themeColor="accent2" w:themeShade="BF"/>
          <w:lang w:val="vi-VN"/>
        </w:rPr>
        <w:t>* Vấn đề:</w:t>
      </w:r>
      <w:r>
        <w:rPr>
          <w:rFonts w:asciiTheme="majorBidi" w:hAnsiTheme="majorBidi" w:cstheme="majorBidi"/>
          <w:lang w:val="vi-VN"/>
        </w:rPr>
        <w:t xml:space="preserve"> </w:t>
      </w:r>
      <w:r w:rsidR="003E3212" w:rsidRPr="003E3212">
        <w:rPr>
          <w:rFonts w:asciiTheme="majorBidi" w:hAnsiTheme="majorBidi" w:cstheme="majorBidi"/>
          <w:lang w:val="vi-VN"/>
        </w:rPr>
        <w:t>Người Azdaan và Iqa-mah phải là nam giớ</w:t>
      </w:r>
      <w:r w:rsidR="003E3212">
        <w:rPr>
          <w:rFonts w:asciiTheme="majorBidi" w:hAnsiTheme="majorBidi" w:cstheme="majorBidi"/>
          <w:lang w:val="vi-VN"/>
        </w:rPr>
        <w:t xml:space="preserve">i, </w:t>
      </w:r>
      <w:r w:rsidR="003E3212" w:rsidRPr="003E3212">
        <w:rPr>
          <w:rFonts w:asciiTheme="majorBidi" w:hAnsiTheme="majorBidi" w:cstheme="majorBidi"/>
          <w:lang w:val="vi-VN"/>
        </w:rPr>
        <w:t xml:space="preserve">đã </w:t>
      </w:r>
      <w:r w:rsidR="003E3212" w:rsidRPr="003E3212">
        <w:rPr>
          <w:rFonts w:asciiTheme="majorBidi" w:hAnsiTheme="majorBidi"/>
          <w:cs/>
          <w:lang w:val="vi-VN"/>
        </w:rPr>
        <w:t>‎</w:t>
      </w:r>
      <w:r w:rsidR="003E3212">
        <w:rPr>
          <w:rFonts w:asciiTheme="majorBidi" w:hAnsiTheme="majorBidi" w:cstheme="majorBidi"/>
          <w:lang w:val="vi-VN"/>
        </w:rPr>
        <w:t>ý thức hành vi, trung thực ngay chính và đã vào giờ giấc.</w:t>
      </w:r>
    </w:p>
    <w:p w:rsidR="00A02032" w:rsidRDefault="00C64EAD" w:rsidP="00343E4A">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color w:val="205B83"/>
          <w:sz w:val="32"/>
          <w:szCs w:val="32"/>
          <w:lang w:val="vi-VN"/>
        </w:rPr>
        <w:t>Lời</w:t>
      </w:r>
      <w:r w:rsidR="00343E4A" w:rsidRPr="00343E4A">
        <w:rPr>
          <w:rFonts w:asciiTheme="majorBidi" w:hAnsiTheme="majorBidi" w:cstheme="majorBidi"/>
          <w:b/>
          <w:bCs/>
          <w:color w:val="205B83"/>
          <w:sz w:val="32"/>
          <w:szCs w:val="32"/>
          <w:lang w:val="vi-VN"/>
        </w:rPr>
        <w:t xml:space="preserve"> Azdaan:</w:t>
      </w:r>
      <w:r>
        <w:rPr>
          <w:rFonts w:asciiTheme="majorBidi" w:hAnsiTheme="majorBidi" w:cstheme="majorBidi"/>
          <w:lang w:val="vi-VN"/>
        </w:rPr>
        <w:t xml:space="preserve"> Có hai lời Azdaan</w:t>
      </w:r>
    </w:p>
    <w:p w:rsidR="00C64EAD" w:rsidRDefault="00C64EAD" w:rsidP="00C64EAD">
      <w:pPr>
        <w:bidi w:val="0"/>
        <w:spacing w:before="120" w:after="0" w:line="240" w:lineRule="auto"/>
        <w:ind w:firstLine="720"/>
        <w:jc w:val="both"/>
        <w:rPr>
          <w:rFonts w:asciiTheme="majorBidi" w:hAnsiTheme="majorBidi" w:cstheme="majorBidi"/>
          <w:lang w:val="vi-VN"/>
        </w:rPr>
      </w:pPr>
      <w:r w:rsidRPr="00676B2E">
        <w:rPr>
          <w:rFonts w:asciiTheme="majorBidi" w:hAnsiTheme="majorBidi" w:cstheme="majorBidi"/>
          <w:b/>
          <w:bCs/>
          <w:lang w:val="vi-VN"/>
        </w:rPr>
        <w:t>Thứ nhất:</w:t>
      </w:r>
      <w:r>
        <w:rPr>
          <w:rFonts w:asciiTheme="majorBidi" w:hAnsiTheme="majorBidi" w:cstheme="majorBidi"/>
          <w:lang w:val="vi-VN"/>
        </w:rPr>
        <w:t xml:space="preserve"> Lời Azdaan của Bilaal: gồm cả thảy 15 câu. Ông Bilaal đã Azdaan như vậy trong suốt thời gian sinh thời của Thiên sứ.</w:t>
      </w:r>
    </w:p>
    <w:p w:rsidR="00C64EAD" w:rsidRDefault="00C64EAD" w:rsidP="00C64EAD">
      <w:pPr>
        <w:bidi w:val="0"/>
        <w:spacing w:before="120" w:after="0" w:line="240" w:lineRule="auto"/>
        <w:ind w:firstLine="720"/>
        <w:jc w:val="both"/>
        <w:rPr>
          <w:rFonts w:asciiTheme="majorBidi" w:hAnsiTheme="majorBidi" w:cstheme="majorBidi"/>
          <w:lang w:val="vi-VN"/>
        </w:rPr>
      </w:pPr>
      <w:r w:rsidRPr="00676B2E">
        <w:rPr>
          <w:rFonts w:asciiTheme="majorBidi" w:hAnsiTheme="majorBidi" w:cstheme="majorBidi"/>
          <w:b/>
          <w:bCs/>
          <w:lang w:val="vi-VN"/>
        </w:rPr>
        <w:t>Thứ hai:</w:t>
      </w:r>
      <w:r>
        <w:rPr>
          <w:rFonts w:asciiTheme="majorBidi" w:hAnsiTheme="majorBidi" w:cstheme="majorBidi"/>
          <w:lang w:val="vi-VN"/>
        </w:rPr>
        <w:t xml:space="preserve"> Lời Azdaan của Abu Mahzdu-rah: gồm 19 câu, cũng giống Azdaan của Billah nhưng có thêm phần lặp lại, ở câu hai câu Shaha-dah nên Azdaan với nhỏ tiếng đủ để những người xung quanh nghe thấy, sau đó trở lại lớn tiếng.</w:t>
      </w:r>
    </w:p>
    <w:p w:rsidR="00BD634A" w:rsidRPr="009C64FD" w:rsidRDefault="009C64FD" w:rsidP="00BD634A">
      <w:pPr>
        <w:bidi w:val="0"/>
        <w:spacing w:before="120" w:after="0" w:line="240" w:lineRule="auto"/>
        <w:ind w:firstLine="720"/>
        <w:jc w:val="both"/>
        <w:rPr>
          <w:rFonts w:asciiTheme="majorBidi" w:hAnsiTheme="majorBidi" w:cstheme="majorBidi"/>
          <w:b/>
          <w:bCs/>
          <w:color w:val="205B83"/>
          <w:sz w:val="32"/>
          <w:szCs w:val="32"/>
          <w:lang w:val="vi-VN"/>
        </w:rPr>
      </w:pPr>
      <w:r w:rsidRPr="009C64FD">
        <w:rPr>
          <w:rFonts w:asciiTheme="majorBidi" w:hAnsiTheme="majorBidi" w:cstheme="majorBidi"/>
          <w:b/>
          <w:bCs/>
          <w:color w:val="205B83"/>
          <w:sz w:val="32"/>
          <w:szCs w:val="32"/>
          <w:lang w:val="vi-VN"/>
        </w:rPr>
        <w:t>Những điều khuyến khích trong Azdaan:</w:t>
      </w:r>
    </w:p>
    <w:p w:rsidR="009C64FD" w:rsidRDefault="009717E6" w:rsidP="009C64F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Azdaan một cách từ tốn và chậm r</w:t>
      </w:r>
      <w:r w:rsidR="00B51A91">
        <w:rPr>
          <w:rFonts w:asciiTheme="majorBidi" w:hAnsiTheme="majorBidi" w:cstheme="majorBidi"/>
          <w:lang w:val="vi-VN"/>
        </w:rPr>
        <w:t>ãi trong các lời nhưng không quá kéo dài</w:t>
      </w:r>
      <w:r w:rsidR="00C54ABE">
        <w:rPr>
          <w:rFonts w:asciiTheme="majorBidi" w:hAnsiTheme="majorBidi" w:cstheme="majorBidi"/>
          <w:lang w:val="vi-VN"/>
        </w:rPr>
        <w:t xml:space="preserve">, đôi lúc nên dừng lại một chút giữa các câu, đôi lúc liên tiếp mỗi hai câu với nhau, khuyến khích hướng mặt về Qiblah trong lúc </w:t>
      </w:r>
      <w:r w:rsidR="00C54ABE">
        <w:rPr>
          <w:rFonts w:asciiTheme="majorBidi" w:hAnsiTheme="majorBidi" w:cstheme="majorBidi"/>
          <w:lang w:val="vi-VN"/>
        </w:rPr>
        <w:lastRenderedPageBreak/>
        <w:t>Azdaan, khuyến khích hướng mặt sang phải khi đến câu “</w:t>
      </w:r>
      <w:r w:rsidR="00C54ABE" w:rsidRPr="00C54ABE">
        <w:rPr>
          <w:rFonts w:asciiTheme="majorBidi" w:hAnsiTheme="majorBidi" w:cs="KFGQPC Uthman Taha Naskh" w:hint="cs"/>
          <w:rtl/>
        </w:rPr>
        <w:t>حَيَّ عَلَى الصَّلَاة</w:t>
      </w:r>
      <w:r w:rsidR="00C54ABE">
        <w:rPr>
          <w:rFonts w:asciiTheme="majorBidi" w:hAnsiTheme="majorBidi" w:cstheme="majorBidi" w:hint="cs"/>
          <w:rtl/>
        </w:rPr>
        <w:t>ِ</w:t>
      </w:r>
      <w:r w:rsidR="00C54ABE">
        <w:rPr>
          <w:rFonts w:asciiTheme="majorBidi" w:hAnsiTheme="majorBidi" w:cstheme="majorBidi"/>
          <w:lang w:val="vi-VN"/>
        </w:rPr>
        <w:t>” – “Hayya a’las sola-h” và hướng mặt sang trái khi đến câu “</w:t>
      </w:r>
      <w:r w:rsidR="00C54ABE" w:rsidRPr="00C54ABE">
        <w:rPr>
          <w:rFonts w:asciiTheme="majorBidi" w:hAnsiTheme="majorBidi" w:cs="KFGQPC Uthman Taha Naskh" w:hint="cs"/>
          <w:rtl/>
        </w:rPr>
        <w:t>حَيَّ عَلَى الْفَلَاحِ</w:t>
      </w:r>
      <w:r w:rsidR="00C54ABE">
        <w:rPr>
          <w:rFonts w:asciiTheme="majorBidi" w:hAnsiTheme="majorBidi" w:cstheme="majorBidi"/>
          <w:lang w:val="vi-VN"/>
        </w:rPr>
        <w:t>” – “Hayya a’alal fala-h”</w:t>
      </w:r>
      <w:r w:rsidR="005D359F">
        <w:rPr>
          <w:rFonts w:asciiTheme="majorBidi" w:hAnsiTheme="majorBidi" w:cstheme="majorBidi"/>
          <w:lang w:val="vi-VN"/>
        </w:rPr>
        <w:t>; riêng trong Azdaan Fajar thì nói thêm câu “</w:t>
      </w:r>
      <w:r w:rsidR="005D359F" w:rsidRPr="005F115F">
        <w:rPr>
          <w:rFonts w:asciiTheme="majorBidi" w:hAnsiTheme="majorBidi" w:cs="KFGQPC Uthman Taha Naskh" w:hint="cs"/>
          <w:rtl/>
        </w:rPr>
        <w:t>الصَّلَاةُ خَيْرٌ مِنَ النَّوْمِ</w:t>
      </w:r>
      <w:r w:rsidR="005D359F">
        <w:rPr>
          <w:rFonts w:asciiTheme="majorBidi" w:hAnsiTheme="majorBidi" w:cstheme="majorBidi"/>
          <w:lang w:val="vi-VN"/>
        </w:rPr>
        <w:t>” – “Assola-h tukhoirum minan naw-m”</w:t>
      </w:r>
      <w:r w:rsidR="00790AC3">
        <w:rPr>
          <w:rFonts w:asciiTheme="majorBidi" w:hAnsiTheme="majorBidi" w:cstheme="majorBidi" w:hint="cs"/>
          <w:rtl/>
          <w:lang w:val="vi-VN"/>
        </w:rPr>
        <w:t xml:space="preserve"> </w:t>
      </w:r>
      <w:r w:rsidR="00790AC3">
        <w:rPr>
          <w:rFonts w:asciiTheme="majorBidi" w:hAnsiTheme="majorBidi" w:cstheme="majorBidi"/>
          <w:lang w:val="vi-VN"/>
        </w:rPr>
        <w:t>hai lần, bởi vì Thiên sứ của Allah</w:t>
      </w:r>
      <w:r w:rsidR="000229A9">
        <w:rPr>
          <w:rFonts w:asciiTheme="majorBidi" w:hAnsiTheme="majorBidi" w:cstheme="majorBidi"/>
          <w:lang w:val="vi-VN"/>
        </w:rPr>
        <w:t xml:space="preserve"> </w:t>
      </w:r>
      <w:r w:rsidR="000229A9" w:rsidRPr="00343E4A">
        <w:rPr>
          <w:color w:val="205B83"/>
        </w:rPr>
        <w:sym w:font="AGA Arabesque" w:char="0065"/>
      </w:r>
      <w:r w:rsidR="00790AC3">
        <w:rPr>
          <w:rFonts w:asciiTheme="majorBidi" w:hAnsiTheme="majorBidi" w:cstheme="majorBidi"/>
          <w:lang w:val="vi-VN"/>
        </w:rPr>
        <w:t xml:space="preserve"> đã ra lệnh như vậy và bởi vì đó</w:t>
      </w:r>
      <w:r w:rsidR="00C76766">
        <w:rPr>
          <w:rFonts w:asciiTheme="majorBidi" w:hAnsiTheme="majorBidi" w:cstheme="majorBidi"/>
          <w:lang w:val="vi-VN"/>
        </w:rPr>
        <w:t xml:space="preserve"> là</w:t>
      </w:r>
      <w:r w:rsidR="00790AC3">
        <w:rPr>
          <w:rFonts w:asciiTheme="majorBidi" w:hAnsiTheme="majorBidi" w:cstheme="majorBidi"/>
          <w:lang w:val="vi-VN"/>
        </w:rPr>
        <w:t xml:space="preserve"> giờ mọi người đang ngủ.</w:t>
      </w:r>
    </w:p>
    <w:p w:rsidR="00790AC3" w:rsidRDefault="00663090" w:rsidP="00790AC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đối với Iqa-mah thì khuyến khích nhanh một chút bởi vì đó lời thông báo cho những đang có mặt, không Iqa-mah trừ khi đã có lệnh của Imam</w:t>
      </w:r>
      <w:r w:rsidR="00CB60C2">
        <w:rPr>
          <w:rFonts w:asciiTheme="majorBidi" w:hAnsiTheme="majorBidi" w:cstheme="majorBidi"/>
          <w:lang w:val="vi-VN"/>
        </w:rPr>
        <w:t>, bởi vì việc tiến hành lễ nguyện Salah tập thể là quyền xem xét của Imam cho nên khi nào Imam ra dấu Iqa-mah thì mới được Iqa-mah.</w:t>
      </w:r>
    </w:p>
    <w:p w:rsidR="00CB60C2" w:rsidRPr="00D637ED" w:rsidRDefault="00B0774C" w:rsidP="00CB60C2">
      <w:pPr>
        <w:bidi w:val="0"/>
        <w:spacing w:before="120" w:after="0" w:line="240" w:lineRule="auto"/>
        <w:ind w:firstLine="720"/>
        <w:jc w:val="both"/>
        <w:rPr>
          <w:rFonts w:asciiTheme="majorBidi" w:hAnsiTheme="majorBidi" w:cstheme="majorBidi"/>
          <w:b/>
          <w:bCs/>
          <w:lang w:val="vi-VN"/>
        </w:rPr>
      </w:pPr>
      <w:r w:rsidRPr="00D637ED">
        <w:rPr>
          <w:rFonts w:asciiTheme="majorBidi" w:hAnsiTheme="majorBidi" w:cstheme="majorBidi"/>
          <w:b/>
          <w:bCs/>
          <w:lang w:val="vi-VN"/>
        </w:rPr>
        <w:t>Các lời Iqa-mah</w:t>
      </w:r>
    </w:p>
    <w:p w:rsidR="00B0774C" w:rsidRDefault="00B0774C" w:rsidP="00B077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Thứ nhất: Iqa-mah của Bilaal gồm 11 câu.</w:t>
      </w:r>
    </w:p>
    <w:p w:rsidR="00B0774C" w:rsidRDefault="00B0774C" w:rsidP="00B077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Thứ hai: Iqa-mah của Abu Mahzdu-rah gồm 15 câu.</w:t>
      </w:r>
    </w:p>
    <w:p w:rsidR="00E26CAE" w:rsidRPr="005D359F" w:rsidRDefault="00E26CAE" w:rsidP="00E26C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Nên làm theo cách này một lúc và thỉnh thoảng nên làm theo cách kia.</w:t>
      </w:r>
    </w:p>
    <w:p w:rsidR="00343E4A" w:rsidRDefault="00566A08" w:rsidP="003949ED">
      <w:pPr>
        <w:bidi w:val="0"/>
        <w:spacing w:before="120" w:after="0" w:line="240" w:lineRule="auto"/>
        <w:ind w:firstLine="720"/>
        <w:jc w:val="both"/>
        <w:rPr>
          <w:rFonts w:asciiTheme="majorBidi" w:hAnsiTheme="majorBidi" w:cstheme="majorBidi"/>
          <w:lang w:val="vi-VN"/>
        </w:rPr>
      </w:pPr>
      <w:r w:rsidRPr="00EE1EE0">
        <w:rPr>
          <w:rFonts w:asciiTheme="majorBidi" w:hAnsiTheme="majorBidi" w:cstheme="majorBidi"/>
          <w:color w:val="C45911" w:themeColor="accent2" w:themeShade="BF"/>
          <w:lang w:val="vi-VN"/>
        </w:rPr>
        <w:t xml:space="preserve">* </w:t>
      </w:r>
      <w:r w:rsidRPr="00794499">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555A21">
        <w:rPr>
          <w:rFonts w:asciiTheme="majorBidi" w:hAnsiTheme="majorBidi" w:cstheme="majorBidi"/>
          <w:lang w:val="vi-VN"/>
        </w:rPr>
        <w:t>Azdaan không có giá trị trước khi vào giờ bởi vì nó được qu</w:t>
      </w:r>
      <w:r w:rsidR="00E02ADA">
        <w:rPr>
          <w:rFonts w:asciiTheme="majorBidi" w:hAnsiTheme="majorBidi" w:cstheme="majorBidi"/>
          <w:lang w:val="vi-VN"/>
        </w:rPr>
        <w:t>i</w:t>
      </w:r>
      <w:r w:rsidR="00555A21">
        <w:rPr>
          <w:rFonts w:asciiTheme="majorBidi" w:hAnsiTheme="majorBidi" w:cstheme="majorBidi"/>
          <w:lang w:val="vi-VN"/>
        </w:rPr>
        <w:t xml:space="preserve"> định để thông báo vào giờ</w:t>
      </w:r>
      <w:r w:rsidR="00293E39">
        <w:rPr>
          <w:rFonts w:asciiTheme="majorBidi" w:hAnsiTheme="majorBidi" w:cstheme="majorBidi"/>
          <w:lang w:val="vi-VN"/>
        </w:rPr>
        <w:t>. Cho nên nế</w:t>
      </w:r>
      <w:r w:rsidR="009F1348">
        <w:rPr>
          <w:rFonts w:asciiTheme="majorBidi" w:hAnsiTheme="majorBidi" w:cstheme="majorBidi"/>
          <w:lang w:val="vi-VN"/>
        </w:rPr>
        <w:t>u Azdaan trướ</w:t>
      </w:r>
      <w:r w:rsidR="00293E39">
        <w:rPr>
          <w:rFonts w:asciiTheme="majorBidi" w:hAnsiTheme="majorBidi" w:cstheme="majorBidi"/>
          <w:lang w:val="vi-VN"/>
        </w:rPr>
        <w:t>c giờ sẽ không đạt được ý nghĩa</w:t>
      </w:r>
      <w:r w:rsidR="00433DFD">
        <w:rPr>
          <w:rFonts w:asciiTheme="majorBidi" w:hAnsiTheme="majorBidi" w:cstheme="majorBidi"/>
          <w:lang w:val="vi-VN"/>
        </w:rPr>
        <w:t xml:space="preserve"> thực sự</w:t>
      </w:r>
      <w:r w:rsidR="00293E39">
        <w:rPr>
          <w:rFonts w:asciiTheme="majorBidi" w:hAnsiTheme="majorBidi" w:cstheme="majorBidi"/>
          <w:lang w:val="vi-VN"/>
        </w:rPr>
        <w:t xml:space="preserve"> củ</w:t>
      </w:r>
      <w:r w:rsidR="00433DFD">
        <w:rPr>
          <w:rFonts w:asciiTheme="majorBidi" w:hAnsiTheme="majorBidi" w:cstheme="majorBidi"/>
          <w:lang w:val="vi-VN"/>
        </w:rPr>
        <w:t>a nó, hơn nữa trong sự việc đó có sự lừa dối ngườ</w:t>
      </w:r>
      <w:r w:rsidR="003949ED">
        <w:rPr>
          <w:rFonts w:asciiTheme="majorBidi" w:hAnsiTheme="majorBidi" w:cstheme="majorBidi"/>
          <w:lang w:val="vi-VN"/>
        </w:rPr>
        <w:t>i nghe; và Azdaan nếu là thông báo chung cho toàn</w:t>
      </w:r>
      <w:r w:rsidR="006A6793">
        <w:rPr>
          <w:rFonts w:asciiTheme="majorBidi" w:hAnsiTheme="majorBidi" w:cstheme="majorBidi"/>
          <w:lang w:val="vi-VN"/>
        </w:rPr>
        <w:t xml:space="preserve"> thể</w:t>
      </w:r>
      <w:r w:rsidR="00656564">
        <w:rPr>
          <w:rFonts w:asciiTheme="majorBidi" w:hAnsiTheme="majorBidi" w:cstheme="majorBidi"/>
          <w:lang w:val="vi-VN"/>
        </w:rPr>
        <w:t xml:space="preserve"> thì</w:t>
      </w:r>
      <w:r w:rsidR="00433DFD">
        <w:rPr>
          <w:rFonts w:asciiTheme="majorBidi" w:hAnsiTheme="majorBidi" w:cstheme="majorBidi"/>
          <w:lang w:val="vi-VN"/>
        </w:rPr>
        <w:t xml:space="preserve"> phải Azdaan ngay lúc đầu giờ, và đó chính là Azdaan của người Azdaan trong thời Thiên sứ</w:t>
      </w:r>
      <w:r w:rsidR="000F588A">
        <w:rPr>
          <w:rFonts w:asciiTheme="majorBidi" w:hAnsiTheme="majorBidi" w:cstheme="majorBidi"/>
          <w:lang w:val="vi-VN"/>
        </w:rPr>
        <w:t xml:space="preserve"> </w:t>
      </w:r>
      <w:r w:rsidR="000F588A" w:rsidRPr="00343E4A">
        <w:rPr>
          <w:color w:val="205B83"/>
        </w:rPr>
        <w:sym w:font="AGA Arabesque" w:char="0065"/>
      </w:r>
      <w:r w:rsidR="00433DFD">
        <w:rPr>
          <w:rFonts w:asciiTheme="majorBidi" w:hAnsiTheme="majorBidi" w:cstheme="majorBidi"/>
          <w:lang w:val="vi-VN"/>
        </w:rPr>
        <w:t>.</w:t>
      </w:r>
    </w:p>
    <w:p w:rsidR="00656564" w:rsidRDefault="00656564" w:rsidP="0065656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Còn nế</w:t>
      </w:r>
      <w:r w:rsidR="00426228">
        <w:rPr>
          <w:rFonts w:asciiTheme="majorBidi" w:hAnsiTheme="majorBidi" w:cstheme="majorBidi"/>
          <w:lang w:val="vi-VN"/>
        </w:rPr>
        <w:t>u Azdaan dành riêng cho mộ</w:t>
      </w:r>
      <w:r>
        <w:rPr>
          <w:rFonts w:asciiTheme="majorBidi" w:hAnsiTheme="majorBidi" w:cstheme="majorBidi"/>
          <w:lang w:val="vi-VN"/>
        </w:rPr>
        <w:t>t tập thể nhất định nào đó (chẳng hạn một tập thể đi đường, ..) thì giáo lý qui định Azdaan khi muốn thực hiện lễ nguyện Salah.</w:t>
      </w:r>
    </w:p>
    <w:p w:rsidR="00D34C26" w:rsidRDefault="00624BF2" w:rsidP="00D34C26">
      <w:pPr>
        <w:bidi w:val="0"/>
        <w:spacing w:before="120" w:after="0" w:line="240" w:lineRule="auto"/>
        <w:ind w:firstLine="720"/>
        <w:jc w:val="both"/>
        <w:rPr>
          <w:rFonts w:asciiTheme="majorBidi" w:hAnsiTheme="majorBidi" w:cstheme="majorBidi"/>
          <w:lang w:val="vi-VN"/>
        </w:rPr>
      </w:pPr>
      <w:r w:rsidRPr="0088634E">
        <w:rPr>
          <w:rFonts w:asciiTheme="majorBidi" w:hAnsiTheme="majorBidi" w:cstheme="majorBidi"/>
          <w:b/>
          <w:bCs/>
          <w:lang w:val="vi-VN"/>
        </w:rPr>
        <w:t>Azdaan lầ</w:t>
      </w:r>
      <w:r w:rsidR="005D548A" w:rsidRPr="0088634E">
        <w:rPr>
          <w:rFonts w:asciiTheme="majorBidi" w:hAnsiTheme="majorBidi" w:cstheme="majorBidi"/>
          <w:b/>
          <w:bCs/>
          <w:lang w:val="vi-VN"/>
        </w:rPr>
        <w:t>n thứ nhất</w:t>
      </w:r>
      <w:r w:rsidRPr="0088634E">
        <w:rPr>
          <w:rFonts w:asciiTheme="majorBidi" w:hAnsiTheme="majorBidi" w:cstheme="majorBidi"/>
          <w:b/>
          <w:bCs/>
          <w:lang w:val="vi-VN"/>
        </w:rPr>
        <w:t>:</w:t>
      </w:r>
      <w:r>
        <w:rPr>
          <w:rFonts w:asciiTheme="majorBidi" w:hAnsiTheme="majorBidi" w:cstheme="majorBidi"/>
          <w:lang w:val="vi-VN"/>
        </w:rPr>
        <w:t xml:space="preserve"> Khuyến khích</w:t>
      </w:r>
      <w:r w:rsidR="005D548A">
        <w:rPr>
          <w:rFonts w:asciiTheme="majorBidi" w:hAnsiTheme="majorBidi" w:cstheme="majorBidi"/>
          <w:lang w:val="vi-VN"/>
        </w:rPr>
        <w:t xml:space="preserve"> Azdaan lần thứ nhất cho trước khi vào giờ Fajr tức trước Azdaan lần hai khi xuất hiện ánh rạng đông; bơi Hadith do ông Umar</w:t>
      </w:r>
      <w:r w:rsidR="00D138D0">
        <w:rPr>
          <w:rFonts w:asciiTheme="majorBidi" w:hAnsiTheme="majorBidi" w:cstheme="majorBidi"/>
          <w:lang w:val="vi-VN"/>
        </w:rPr>
        <w:t xml:space="preserve"> </w:t>
      </w:r>
      <w:r w:rsidR="00D138D0" w:rsidRPr="00B71F30">
        <w:rPr>
          <w:color w:val="205B83"/>
        </w:rPr>
        <w:sym w:font="AGA Arabesque" w:char="0074"/>
      </w:r>
      <w:r w:rsidR="005D548A">
        <w:rPr>
          <w:rFonts w:asciiTheme="majorBidi" w:hAnsiTheme="majorBidi" w:cstheme="majorBidi"/>
          <w:lang w:val="vi-VN"/>
        </w:rPr>
        <w:t xml:space="preserve"> thuật lại rằng Thiên sứ của Allah</w:t>
      </w:r>
      <w:r w:rsidR="00FB1721">
        <w:rPr>
          <w:rFonts w:asciiTheme="majorBidi" w:hAnsiTheme="majorBidi" w:cstheme="majorBidi"/>
          <w:lang w:val="vi-VN"/>
        </w:rPr>
        <w:t xml:space="preserve"> </w:t>
      </w:r>
      <w:r w:rsidR="00FB1721" w:rsidRPr="00343E4A">
        <w:rPr>
          <w:color w:val="205B83"/>
        </w:rPr>
        <w:sym w:font="AGA Arabesque" w:char="0065"/>
      </w:r>
      <w:r w:rsidR="00D138D0">
        <w:rPr>
          <w:rFonts w:asciiTheme="majorBidi" w:hAnsiTheme="majorBidi" w:cstheme="majorBidi"/>
          <w:lang w:val="vi-VN"/>
        </w:rPr>
        <w:t xml:space="preserve"> nói:</w:t>
      </w:r>
    </w:p>
    <w:p w:rsidR="00D138D0" w:rsidRDefault="00742491" w:rsidP="0074249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FB1721" w:rsidRPr="00742491">
        <w:rPr>
          <w:rFonts w:ascii="Traditional Arabic" w:cs="KFGQPC Uthman Taha Naskh" w:hint="cs"/>
          <w:b/>
          <w:bCs/>
          <w:color w:val="002060"/>
          <w:sz w:val="32"/>
          <w:szCs w:val="32"/>
          <w:rtl/>
        </w:rPr>
        <w:t>إِنَّ</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بِلاَلاً</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يُؤَذِّنُ</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بِلَيْلٍ</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فَكُلُوا</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وَاشْرَبُوا</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حَتَّى</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يُنَادِىَ</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ابْنُ</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أُمِّ</w:t>
      </w:r>
      <w:r w:rsidR="00FB1721" w:rsidRPr="00742491">
        <w:rPr>
          <w:rFonts w:ascii="Traditional Arabic" w:cs="KFGQPC Uthman Taha Naskh"/>
          <w:b/>
          <w:bCs/>
          <w:color w:val="002060"/>
          <w:sz w:val="32"/>
          <w:szCs w:val="32"/>
          <w:rtl/>
        </w:rPr>
        <w:t xml:space="preserve"> </w:t>
      </w:r>
      <w:r w:rsidR="00FB1721" w:rsidRPr="00742491">
        <w:rPr>
          <w:rFonts w:ascii="Traditional Arabic" w:cs="KFGQPC Uthman Taha Naskh" w:hint="cs"/>
          <w:b/>
          <w:bCs/>
          <w:color w:val="002060"/>
          <w:sz w:val="32"/>
          <w:szCs w:val="32"/>
          <w:rtl/>
        </w:rPr>
        <w:t>مَكْتُومٍ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42491">
        <w:rPr>
          <w:rFonts w:asciiTheme="minorHAnsi" w:hAnsiTheme="minorHAnsi" w:cs="KFGQPC Uthman Taha Naskh" w:hint="cs"/>
          <w:color w:val="1F3864" w:themeColor="accent5" w:themeShade="80"/>
          <w:rtl/>
        </w:rPr>
        <w:t>متفق عليه.</w:t>
      </w:r>
    </w:p>
    <w:p w:rsidR="00742491" w:rsidRPr="00974EB2" w:rsidRDefault="00974EB2" w:rsidP="009F507F">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BA5785">
        <w:rPr>
          <w:rFonts w:asciiTheme="majorBidi" w:hAnsiTheme="majorBidi" w:cstheme="majorBidi"/>
          <w:b/>
          <w:bCs/>
          <w:color w:val="002060"/>
          <w:lang w:val="vi-VN"/>
        </w:rPr>
        <w:t>Quả thật khi Bilaal Azdaan trong đêm thì các ngươi hãy ăn và hãy uống cho tới khi Ibu Ummu Maktum Azdaan.</w:t>
      </w:r>
      <w:r>
        <w:rPr>
          <w:rFonts w:asciiTheme="majorBidi" w:hAnsiTheme="majorBidi" w:cstheme="majorBidi"/>
          <w:b/>
          <w:bCs/>
          <w:color w:val="002060"/>
          <w:lang w:val="vi-VN"/>
        </w:rPr>
        <w:t>”</w:t>
      </w:r>
      <w:r w:rsidR="00BA5785">
        <w:rPr>
          <w:rFonts w:asciiTheme="majorBidi" w:hAnsiTheme="majorBidi" w:cstheme="majorBidi"/>
          <w:b/>
          <w:bCs/>
          <w:color w:val="002060"/>
          <w:lang w:val="vi-VN"/>
        </w:rPr>
        <w:t xml:space="preserve"> </w:t>
      </w:r>
      <w:r w:rsidR="00BA5785" w:rsidRPr="00BA5785">
        <w:rPr>
          <w:rFonts w:asciiTheme="majorBidi" w:hAnsiTheme="majorBidi" w:cstheme="majorBidi"/>
          <w:color w:val="002060"/>
          <w:lang w:val="vi-VN"/>
        </w:rPr>
        <w:t>(</w:t>
      </w:r>
      <w:r w:rsidR="00BA5785" w:rsidRPr="00BA5785">
        <w:rPr>
          <w:rFonts w:asciiTheme="majorBidi" w:hAnsiTheme="majorBidi" w:cstheme="majorBidi"/>
          <w:i/>
          <w:iCs/>
          <w:color w:val="002060"/>
          <w:lang w:val="vi-VN"/>
        </w:rPr>
        <w:t>Albukhari, Muslim</w:t>
      </w:r>
      <w:r w:rsidR="00BA5785" w:rsidRPr="00BA5785">
        <w:rPr>
          <w:rFonts w:asciiTheme="majorBidi" w:hAnsiTheme="majorBidi" w:cstheme="majorBidi"/>
          <w:color w:val="002060"/>
          <w:lang w:val="vi-VN"/>
        </w:rPr>
        <w:t>).</w:t>
      </w:r>
    </w:p>
    <w:p w:rsidR="000B195A" w:rsidRDefault="00A12E0B" w:rsidP="000B195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Khoảng cách giữa hai Azdaan khoảng</w:t>
      </w:r>
      <w:r w:rsidR="009F507F">
        <w:rPr>
          <w:rFonts w:asciiTheme="majorBidi" w:hAnsiTheme="majorBidi" w:cstheme="majorBidi"/>
          <w:lang w:val="vi-VN"/>
        </w:rPr>
        <w:t xml:space="preserve"> chừng thời gian để người ngủ thức dậy dâng lễ nguyện Salah Sunnah rồi ăn bữa ăn Suhur đối với ai muốn nhịn chay.</w:t>
      </w:r>
    </w:p>
    <w:p w:rsidR="001E03B3" w:rsidRDefault="00B03B02" w:rsidP="00B03B02">
      <w:pPr>
        <w:bidi w:val="0"/>
        <w:spacing w:before="120" w:after="0" w:line="240" w:lineRule="auto"/>
        <w:ind w:firstLine="720"/>
        <w:jc w:val="both"/>
        <w:rPr>
          <w:rFonts w:asciiTheme="majorBidi" w:hAnsiTheme="majorBidi" w:cstheme="majorBidi"/>
          <w:lang w:val="vi-VN"/>
        </w:rPr>
      </w:pPr>
      <w:r w:rsidRPr="00B03B02">
        <w:rPr>
          <w:rFonts w:asciiTheme="majorBidi" w:hAnsiTheme="majorBidi" w:cstheme="majorBidi"/>
          <w:b/>
          <w:bCs/>
          <w:lang w:val="vi-VN"/>
        </w:rPr>
        <w:t>Trả lời người Azdaan:</w:t>
      </w:r>
      <w:r>
        <w:rPr>
          <w:rFonts w:asciiTheme="majorBidi" w:hAnsiTheme="majorBidi" w:cstheme="majorBidi"/>
          <w:lang w:val="vi-VN"/>
        </w:rPr>
        <w:t xml:space="preserve"> Theo Sunnah, những ai nghe Azdaan nên trả lờ</w:t>
      </w:r>
      <w:r w:rsidR="00F02385">
        <w:rPr>
          <w:rFonts w:asciiTheme="majorBidi" w:hAnsiTheme="majorBidi" w:cstheme="majorBidi"/>
          <w:lang w:val="vi-VN"/>
        </w:rPr>
        <w:t>i;</w:t>
      </w:r>
      <w:r>
        <w:rPr>
          <w:rFonts w:asciiTheme="majorBidi" w:hAnsiTheme="majorBidi" w:cstheme="majorBidi"/>
          <w:lang w:val="vi-VN"/>
        </w:rPr>
        <w:t xml:space="preserve"> có nghĩa là họ nên lặp lại theo sau lời của Người Azdaan trừ câu “</w:t>
      </w:r>
      <w:r w:rsidRPr="00B03B02">
        <w:rPr>
          <w:rFonts w:asciiTheme="majorBidi" w:hAnsiTheme="majorBidi" w:cs="KFGQPC Uthman Taha Naskh" w:hint="cs"/>
          <w:rtl/>
        </w:rPr>
        <w:t>حَيَّ عَلَى الصَّلَاةِ</w:t>
      </w:r>
      <w:r>
        <w:rPr>
          <w:rFonts w:asciiTheme="majorBidi" w:hAnsiTheme="majorBidi" w:cstheme="majorBidi"/>
          <w:lang w:val="vi-VN"/>
        </w:rPr>
        <w:t>” -“Hayya a’alas sola-h” và “</w:t>
      </w:r>
      <w:r w:rsidRPr="00B03B02">
        <w:rPr>
          <w:rFonts w:asciiTheme="majorBidi" w:hAnsiTheme="majorBidi" w:cs="KFGQPC Uthman Taha Naskh" w:hint="cs"/>
          <w:rtl/>
        </w:rPr>
        <w:t>حَيَّ عَلَى الْفَلَاحِ</w:t>
      </w:r>
      <w:r>
        <w:rPr>
          <w:rFonts w:asciiTheme="majorBidi" w:hAnsiTheme="majorBidi" w:cstheme="majorBidi"/>
          <w:lang w:val="vi-VN"/>
        </w:rPr>
        <w:t xml:space="preserve">” </w:t>
      </w:r>
      <w:r>
        <w:rPr>
          <w:rFonts w:asciiTheme="majorBidi" w:hAnsiTheme="majorBidi" w:cstheme="majorBidi"/>
          <w:lang w:val="vi-VN"/>
        </w:rPr>
        <w:softHyphen/>
        <w:t>- “Hayya a’lal fala-h” thì nói “</w:t>
      </w:r>
      <w:r w:rsidRPr="00B03B02">
        <w:rPr>
          <w:rFonts w:asciiTheme="majorBidi" w:hAnsiTheme="majorBidi" w:cs="KFGQPC Uthman Taha Naskh" w:hint="cs"/>
          <w:rtl/>
          <w:lang w:val="vi-VN"/>
        </w:rPr>
        <w:t>لَا حَوْلَ وَلَا قُوَّةَ إِلّا بِاللهِ</w:t>
      </w:r>
      <w:r>
        <w:rPr>
          <w:rFonts w:asciiTheme="majorBidi" w:hAnsiTheme="majorBidi" w:cstheme="majorBidi"/>
          <w:lang w:val="vi-VN"/>
        </w:rPr>
        <w:t>” - “La hawla wa la quwata illa billa-h”</w:t>
      </w:r>
      <w:r w:rsidR="00F02385">
        <w:rPr>
          <w:rFonts w:asciiTheme="majorBidi" w:hAnsiTheme="majorBidi" w:cstheme="majorBidi"/>
          <w:lang w:val="vi-VN"/>
        </w:rPr>
        <w:t>, sau đó hãy nói sau khi Azdaan đã xong lời Du-a:</w:t>
      </w:r>
    </w:p>
    <w:p w:rsidR="00F02385" w:rsidRDefault="00F02385" w:rsidP="00F02385">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F02385">
        <w:rPr>
          <w:rFonts w:ascii="Traditional Arabic" w:cs="KFGQPC Uthman Taha Naskh" w:hint="cs"/>
          <w:b/>
          <w:bCs/>
          <w:color w:val="002060"/>
          <w:sz w:val="32"/>
          <w:szCs w:val="32"/>
          <w:rtl/>
        </w:rPr>
        <w:t xml:space="preserve">اللَّهُمَّ </w:t>
      </w:r>
      <w:r>
        <w:rPr>
          <w:rFonts w:asciiTheme="minorHAnsi" w:hAnsiTheme="minorHAnsi" w:cs="KFGQPC Uthman Taha Naskh" w:hint="cs"/>
          <w:b/>
          <w:bCs/>
          <w:color w:val="002060"/>
          <w:sz w:val="32"/>
          <w:szCs w:val="32"/>
          <w:rtl/>
        </w:rPr>
        <w:t xml:space="preserve">صَلِّي عَلَى مُحَمَّدٍ، </w:t>
      </w:r>
      <w:r w:rsidRPr="00F02385">
        <w:rPr>
          <w:rFonts w:ascii="Traditional Arabic" w:cs="KFGQPC Uthman Taha Naskh" w:hint="cs"/>
          <w:b/>
          <w:bCs/>
          <w:color w:val="002060"/>
          <w:sz w:val="32"/>
          <w:szCs w:val="32"/>
          <w:rtl/>
        </w:rPr>
        <w:t>اللَّهُمَّ</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رَبَّ</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هَذِهِ</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الدَّعْوَةِ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التَّامَّةِ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وَالصَّلاَةِ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الْقَائِمَةِ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آتِ</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مُحَمَّدًا</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الْوَسِيلَةَ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وَالْفَضِيلَةَ</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وَابْعَثْهُ</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مَقَامًا</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مَحْمُودًا</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الَّذِى</w:t>
      </w:r>
      <w:r w:rsidRPr="00F02385">
        <w:rPr>
          <w:rFonts w:ascii="Traditional Arabic" w:cs="KFGQPC Uthman Taha Naskh"/>
          <w:b/>
          <w:bCs/>
          <w:color w:val="002060"/>
          <w:sz w:val="32"/>
          <w:szCs w:val="32"/>
          <w:rtl/>
        </w:rPr>
        <w:t xml:space="preserve"> </w:t>
      </w:r>
      <w:r w:rsidRPr="00F02385">
        <w:rPr>
          <w:rFonts w:ascii="Traditional Arabic" w:cs="KFGQPC Uthman Taha Naskh" w:hint="cs"/>
          <w:b/>
          <w:bCs/>
          <w:color w:val="002060"/>
          <w:sz w:val="32"/>
          <w:szCs w:val="32"/>
          <w:rtl/>
        </w:rPr>
        <w:t>وَعَدْتَهُ</w:t>
      </w:r>
      <w:r w:rsidRPr="0027444D">
        <w:rPr>
          <w:rFonts w:ascii="KFGQPC Uthman Taha Naskh" w:hAnsi="KFGQPC Uthman Taha Naskh" w:cs="KFGQPC Uthman Taha Naskh" w:hint="cs"/>
          <w:b/>
          <w:bCs/>
          <w:color w:val="1F3864" w:themeColor="accent5" w:themeShade="80"/>
          <w:sz w:val="32"/>
          <w:szCs w:val="32"/>
          <w:rtl/>
        </w:rPr>
        <w:t>}</w:t>
      </w:r>
    </w:p>
    <w:p w:rsidR="00F02385" w:rsidRDefault="00F02385" w:rsidP="00F02385">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lastRenderedPageBreak/>
        <w:t>“</w:t>
      </w:r>
      <w:r w:rsidR="008A4BFE">
        <w:rPr>
          <w:rFonts w:asciiTheme="majorBidi" w:hAnsiTheme="majorBidi" w:cstheme="majorBidi"/>
          <w:b/>
          <w:bCs/>
          <w:color w:val="002060"/>
          <w:lang w:val="vi-VN"/>
        </w:rPr>
        <w:t>Ollo-humma solli ala muhammad, ollo-humma rabbi ha-zdihid da’watit ta-mmah wassola-til qo-imah a-ti muhammadan alwasi-lah walfadhi-lah wab’athhu maqo-man mahmudan allazdi wa ‘adtah</w:t>
      </w:r>
      <w:r>
        <w:rPr>
          <w:rFonts w:asciiTheme="majorBidi" w:hAnsiTheme="majorBidi" w:cstheme="majorBidi"/>
          <w:b/>
          <w:bCs/>
          <w:color w:val="002060"/>
          <w:lang w:val="vi-VN"/>
        </w:rPr>
        <w:t>”</w:t>
      </w:r>
    </w:p>
    <w:p w:rsidR="008A4BFE" w:rsidRDefault="008A4BFE" w:rsidP="00F2592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665A7E">
        <w:rPr>
          <w:rFonts w:asciiTheme="majorBidi" w:hAnsiTheme="majorBidi" w:cstheme="majorBidi"/>
          <w:b/>
          <w:bCs/>
          <w:color w:val="002060"/>
          <w:lang w:val="vi-VN"/>
        </w:rPr>
        <w:t>Lạy Allah, xin Ngài hãy ban phúc lành cho Muhammad; lạy Allah, Thượng Đế của lời Du-a hoàn hảo này và lễ nguyện Salah sẽ được thực hiện, xin Ngài hãy ban cho Muhammad</w:t>
      </w:r>
      <w:r w:rsidR="00F25921">
        <w:rPr>
          <w:rFonts w:asciiTheme="majorBidi" w:hAnsiTheme="majorBidi" w:cstheme="majorBidi"/>
          <w:b/>
          <w:bCs/>
          <w:color w:val="002060"/>
          <w:lang w:val="vi-VN"/>
        </w:rPr>
        <w:t xml:space="preserve"> Al-wasilah (tầng cấp cao nhất dành cho người bề tôi của Allah) và Fadhi-lah (mọi điều tốt đẹp nhất) và xin Ngài hãy Người ở nơi đáng ca ngơi mà Ngài đã hứa với Người</w:t>
      </w:r>
      <w:r>
        <w:rPr>
          <w:rFonts w:asciiTheme="majorBidi" w:hAnsiTheme="majorBidi" w:cstheme="majorBidi"/>
          <w:b/>
          <w:bCs/>
          <w:color w:val="002060"/>
          <w:lang w:val="vi-VN"/>
        </w:rPr>
        <w:t>”</w:t>
      </w:r>
      <w:r w:rsidR="00F25921">
        <w:rPr>
          <w:rFonts w:asciiTheme="majorBidi" w:hAnsiTheme="majorBidi" w:cstheme="majorBidi"/>
          <w:b/>
          <w:bCs/>
          <w:color w:val="002060"/>
          <w:lang w:val="vi-VN"/>
        </w:rPr>
        <w:t>.</w:t>
      </w:r>
    </w:p>
    <w:p w:rsidR="00F25921" w:rsidRDefault="00B603DB" w:rsidP="00D1210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Cấm rời khỏi Masjid sau khi đã Azdaan nếu không có lý do chính đáng theo giáo lý. Khi người Azdaan cất tiếng Azdaan trong lúc một người nào đó đang ngồi thì người ngồi đó không nên đứng dậy mà phải đợi đến khi Azdaan xong để không giống với Shaytan. Theo lời của Sheikh Islam Ibnu Taymiyah</w:t>
      </w:r>
      <w:r w:rsidR="002674B8">
        <w:rPr>
          <w:rFonts w:asciiTheme="majorBidi" w:hAnsiTheme="majorBidi" w:cstheme="majorBidi"/>
          <w:lang w:val="vi-VN"/>
        </w:rPr>
        <w:t xml:space="preserve"> </w:t>
      </w:r>
      <w:r w:rsidR="002674B8" w:rsidRPr="00032E3B">
        <w:rPr>
          <w:rFonts w:ascii="KFGQPC Arabic Symbols 01" w:hAnsi="KFGQPC Arabic Symbols 01" w:cs="Traditional Arabic"/>
          <w:color w:val="205B83"/>
          <w:lang w:val="vi-VN"/>
        </w:rPr>
        <w:t></w:t>
      </w:r>
      <w:r>
        <w:rPr>
          <w:rFonts w:asciiTheme="majorBidi" w:hAnsiTheme="majorBidi" w:cstheme="majorBidi"/>
          <w:lang w:val="vi-VN"/>
        </w:rPr>
        <w:t>.</w:t>
      </w:r>
    </w:p>
    <w:p w:rsidR="00F72906" w:rsidRDefault="00F72906" w:rsidP="00F72906">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ED7E69" w:rsidRDefault="00ED7E69" w:rsidP="00ED7E69">
      <w:pPr>
        <w:bidi w:val="0"/>
        <w:spacing w:before="120" w:after="0" w:line="240" w:lineRule="auto"/>
        <w:ind w:firstLine="720"/>
        <w:jc w:val="both"/>
        <w:rPr>
          <w:rFonts w:asciiTheme="majorBidi" w:hAnsiTheme="majorBidi" w:cstheme="majorBidi"/>
          <w:lang w:val="vi-VN"/>
        </w:rPr>
      </w:pPr>
    </w:p>
    <w:p w:rsidR="00BC6EC8" w:rsidRDefault="00BC6EC8" w:rsidP="00BC6EC8">
      <w:pPr>
        <w:bidi w:val="0"/>
        <w:spacing w:before="120" w:after="0" w:line="240" w:lineRule="auto"/>
        <w:ind w:firstLine="720"/>
        <w:jc w:val="both"/>
        <w:rPr>
          <w:rFonts w:asciiTheme="majorBidi" w:hAnsiTheme="majorBidi" w:cstheme="majorBidi"/>
          <w:lang w:val="vi-VN"/>
        </w:rPr>
      </w:pPr>
    </w:p>
    <w:p w:rsidR="00BC6EC8" w:rsidRDefault="00BC6EC8" w:rsidP="00BC6EC8">
      <w:pPr>
        <w:bidi w:val="0"/>
        <w:spacing w:before="120" w:after="0" w:line="240" w:lineRule="auto"/>
        <w:ind w:firstLine="720"/>
        <w:jc w:val="both"/>
        <w:rPr>
          <w:rFonts w:asciiTheme="majorBidi" w:hAnsiTheme="majorBidi" w:cstheme="majorBidi"/>
          <w:lang w:val="vi-VN"/>
        </w:rPr>
      </w:pPr>
    </w:p>
    <w:p w:rsidR="00BC6EC8" w:rsidRDefault="00BC6EC8" w:rsidP="00BC6EC8">
      <w:pPr>
        <w:bidi w:val="0"/>
        <w:spacing w:before="120" w:after="0" w:line="240" w:lineRule="auto"/>
        <w:ind w:firstLine="720"/>
        <w:jc w:val="both"/>
        <w:rPr>
          <w:rFonts w:asciiTheme="majorBidi" w:hAnsiTheme="majorBidi" w:cstheme="majorBidi"/>
          <w:lang w:val="vi-VN"/>
        </w:rPr>
      </w:pPr>
    </w:p>
    <w:p w:rsidR="00ED7E69" w:rsidRPr="00512239" w:rsidRDefault="00512239" w:rsidP="00512239">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14560" behindDoc="0" locked="0" layoutInCell="1" allowOverlap="1">
            <wp:simplePos x="0" y="0"/>
            <wp:positionH relativeFrom="margin">
              <wp:posOffset>789940</wp:posOffset>
            </wp:positionH>
            <wp:positionV relativeFrom="paragraph">
              <wp:posOffset>280035</wp:posOffset>
            </wp:positionV>
            <wp:extent cx="2162810" cy="313690"/>
            <wp:effectExtent l="0" t="0" r="0" b="0"/>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Pr="00512239">
        <w:rPr>
          <w:rFonts w:asciiTheme="majorBidi" w:hAnsiTheme="majorBidi" w:cstheme="majorBidi"/>
          <w:b/>
          <w:bCs/>
          <w:color w:val="205B83"/>
          <w:sz w:val="44"/>
          <w:szCs w:val="44"/>
          <w:lang w:val="vi-VN"/>
        </w:rPr>
        <w:t>Shurut của lễ nguyện Salah</w:t>
      </w:r>
    </w:p>
    <w:p w:rsidR="00512239" w:rsidRPr="00D1210F" w:rsidRDefault="00512239" w:rsidP="00512239">
      <w:pPr>
        <w:bidi w:val="0"/>
        <w:spacing w:before="120" w:after="0" w:line="240" w:lineRule="auto"/>
        <w:ind w:firstLine="720"/>
        <w:jc w:val="both"/>
        <w:rPr>
          <w:rFonts w:asciiTheme="majorBidi" w:hAnsiTheme="majorBidi" w:cstheme="majorBidi"/>
          <w:lang w:val="vi-VN"/>
        </w:rPr>
      </w:pPr>
    </w:p>
    <w:p w:rsidR="00C30DDE" w:rsidRDefault="00161A52" w:rsidP="00C30D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Shurut “</w:t>
      </w:r>
      <w:r w:rsidRPr="00161A52">
        <w:rPr>
          <w:rFonts w:asciiTheme="majorBidi" w:hAnsiTheme="majorBidi" w:cs="KFGQPC Uthman Taha Naskh" w:hint="cs"/>
          <w:rtl/>
        </w:rPr>
        <w:t>شُرُطٌ</w:t>
      </w:r>
      <w:r>
        <w:rPr>
          <w:rFonts w:asciiTheme="majorBidi" w:hAnsiTheme="majorBidi" w:cstheme="majorBidi"/>
          <w:lang w:val="vi-VN"/>
        </w:rPr>
        <w:t>” là số nhiều của danh từ Shart</w:t>
      </w:r>
      <w:r>
        <w:rPr>
          <w:rFonts w:asciiTheme="majorBidi" w:hAnsiTheme="majorBidi" w:cstheme="majorBidi" w:hint="cs"/>
          <w:rtl/>
          <w:lang w:val="vi-VN"/>
        </w:rPr>
        <w:t xml:space="preserve"> </w:t>
      </w:r>
      <w:r>
        <w:rPr>
          <w:rFonts w:asciiTheme="majorBidi" w:hAnsiTheme="majorBidi" w:cstheme="majorBidi"/>
          <w:lang w:val="vi-VN"/>
        </w:rPr>
        <w:t>“</w:t>
      </w:r>
      <w:r w:rsidRPr="00161A52">
        <w:rPr>
          <w:rFonts w:asciiTheme="majorBidi" w:hAnsiTheme="majorBidi" w:cs="KFGQPC Uthman Taha Naskh" w:hint="cs"/>
          <w:rtl/>
        </w:rPr>
        <w:t>شَرْطُ</w:t>
      </w:r>
      <w:r>
        <w:rPr>
          <w:rFonts w:asciiTheme="majorBidi" w:hAnsiTheme="majorBidi" w:cstheme="majorBidi"/>
          <w:lang w:val="vi-VN"/>
        </w:rPr>
        <w:t>”.</w:t>
      </w:r>
    </w:p>
    <w:p w:rsidR="00161A52" w:rsidRDefault="00161A52" w:rsidP="00161A52">
      <w:pPr>
        <w:bidi w:val="0"/>
        <w:spacing w:before="120" w:after="0" w:line="240" w:lineRule="auto"/>
        <w:ind w:firstLine="720"/>
        <w:jc w:val="both"/>
        <w:rPr>
          <w:rFonts w:asciiTheme="majorBidi" w:hAnsiTheme="majorBidi" w:cstheme="majorBidi"/>
          <w:lang w:val="vi-VN"/>
        </w:rPr>
      </w:pPr>
      <w:r w:rsidRPr="00E14903">
        <w:rPr>
          <w:rFonts w:asciiTheme="majorBidi" w:hAnsiTheme="majorBidi" w:cstheme="majorBidi"/>
          <w:b/>
          <w:bCs/>
          <w:lang w:val="vi-VN"/>
        </w:rPr>
        <w:t>Shart</w:t>
      </w:r>
      <w:r>
        <w:rPr>
          <w:rFonts w:asciiTheme="majorBidi" w:hAnsiTheme="majorBidi" w:cstheme="majorBidi"/>
          <w:lang w:val="vi-VN"/>
        </w:rPr>
        <w:t xml:space="preserve"> theo nghĩa</w:t>
      </w:r>
      <w:r>
        <w:rPr>
          <w:rFonts w:asciiTheme="majorBidi" w:hAnsiTheme="majorBidi" w:cstheme="majorBidi" w:hint="cs"/>
          <w:rtl/>
          <w:lang w:val="vi-VN"/>
        </w:rPr>
        <w:t xml:space="preserve"> </w:t>
      </w:r>
      <w:r>
        <w:rPr>
          <w:rFonts w:asciiTheme="majorBidi" w:hAnsiTheme="majorBidi" w:cstheme="majorBidi"/>
          <w:lang w:val="vi-VN"/>
        </w:rPr>
        <w:t>của từ là dấu hiệu.</w:t>
      </w:r>
    </w:p>
    <w:p w:rsidR="00161A52" w:rsidRDefault="00161A52" w:rsidP="00161A52">
      <w:pPr>
        <w:bidi w:val="0"/>
        <w:spacing w:before="120" w:after="0" w:line="240" w:lineRule="auto"/>
        <w:ind w:firstLine="720"/>
        <w:jc w:val="both"/>
        <w:rPr>
          <w:rFonts w:asciiTheme="majorBidi" w:hAnsiTheme="majorBidi" w:cstheme="majorBidi"/>
          <w:lang w:val="vi-VN"/>
        </w:rPr>
      </w:pPr>
      <w:r w:rsidRPr="00E14903">
        <w:rPr>
          <w:rFonts w:asciiTheme="majorBidi" w:hAnsiTheme="majorBidi" w:cstheme="majorBidi"/>
          <w:b/>
          <w:bCs/>
          <w:lang w:val="vi-VN"/>
        </w:rPr>
        <w:t>Shart</w:t>
      </w:r>
      <w:r>
        <w:rPr>
          <w:rFonts w:asciiTheme="majorBidi" w:hAnsiTheme="majorBidi" w:cstheme="majorBidi"/>
          <w:lang w:val="vi-VN"/>
        </w:rPr>
        <w:t xml:space="preserve"> theo thuật ngữ giáo lý: là điều</w:t>
      </w:r>
      <w:r w:rsidR="00207A5D">
        <w:rPr>
          <w:rFonts w:asciiTheme="majorBidi" w:hAnsiTheme="majorBidi" w:cstheme="majorBidi"/>
          <w:lang w:val="vi-VN"/>
        </w:rPr>
        <w:t xml:space="preserve"> kiện</w:t>
      </w:r>
      <w:r>
        <w:rPr>
          <w:rFonts w:asciiTheme="majorBidi" w:hAnsiTheme="majorBidi" w:cstheme="majorBidi"/>
          <w:lang w:val="vi-VN"/>
        </w:rPr>
        <w:t xml:space="preserve"> bắt buộc</w:t>
      </w:r>
      <w:r w:rsidR="00207A5D">
        <w:rPr>
          <w:rFonts w:asciiTheme="majorBidi" w:hAnsiTheme="majorBidi" w:cstheme="majorBidi"/>
          <w:lang w:val="vi-VN"/>
        </w:rPr>
        <w:t xml:space="preserve"> cần phải có trước khi muốn thực hiện một việc gì.</w:t>
      </w:r>
    </w:p>
    <w:p w:rsidR="00207A5D" w:rsidRDefault="00207A5D" w:rsidP="00207A5D">
      <w:pPr>
        <w:bidi w:val="0"/>
        <w:spacing w:before="120" w:after="0" w:line="240" w:lineRule="auto"/>
        <w:ind w:firstLine="720"/>
        <w:jc w:val="both"/>
        <w:rPr>
          <w:rFonts w:asciiTheme="majorBidi" w:hAnsiTheme="majorBidi" w:cstheme="majorBidi"/>
          <w:lang w:val="vi-VN"/>
        </w:rPr>
      </w:pPr>
      <w:r w:rsidRPr="002B4B48">
        <w:rPr>
          <w:rFonts w:asciiTheme="majorBidi" w:hAnsiTheme="majorBidi" w:cstheme="majorBidi"/>
          <w:b/>
          <w:bCs/>
          <w:lang w:val="vi-VN"/>
        </w:rPr>
        <w:t>Shurut của lễ nguyện Salah</w:t>
      </w:r>
      <w:r>
        <w:rPr>
          <w:rFonts w:asciiTheme="majorBidi" w:hAnsiTheme="majorBidi" w:cstheme="majorBidi"/>
          <w:lang w:val="vi-VN"/>
        </w:rPr>
        <w:t xml:space="preserve"> là những điều kiện bắt buộc cần phải có trước khi thực hiện lễ nguyện Salah khi có khả năng.</w:t>
      </w:r>
    </w:p>
    <w:p w:rsidR="00207A5D" w:rsidRDefault="00CA31FA" w:rsidP="00165981">
      <w:pPr>
        <w:bidi w:val="0"/>
        <w:spacing w:before="120" w:after="0" w:line="240" w:lineRule="auto"/>
        <w:ind w:firstLine="720"/>
        <w:jc w:val="both"/>
        <w:rPr>
          <w:rFonts w:asciiTheme="majorBidi" w:hAnsiTheme="majorBidi" w:cstheme="majorBidi"/>
          <w:lang w:val="vi-VN"/>
        </w:rPr>
      </w:pPr>
      <w:r w:rsidRPr="00077C0E">
        <w:rPr>
          <w:rFonts w:asciiTheme="majorBidi" w:hAnsiTheme="majorBidi" w:cstheme="majorBidi"/>
          <w:b/>
          <w:bCs/>
          <w:color w:val="C45911" w:themeColor="accent2" w:themeShade="BF"/>
          <w:sz w:val="32"/>
          <w:szCs w:val="32"/>
          <w:lang w:val="vi-VN"/>
        </w:rPr>
        <w:t>Điều kiện (Shart) thứ nhất:</w:t>
      </w:r>
      <w:r w:rsidRPr="00077C0E">
        <w:rPr>
          <w:rFonts w:asciiTheme="majorBidi" w:hAnsiTheme="majorBidi" w:cstheme="majorBidi"/>
          <w:sz w:val="32"/>
          <w:szCs w:val="32"/>
          <w:lang w:val="vi-VN"/>
        </w:rPr>
        <w:t xml:space="preserve"> </w:t>
      </w:r>
      <w:r w:rsidR="00165981">
        <w:rPr>
          <w:rFonts w:asciiTheme="majorBidi" w:hAnsiTheme="majorBidi" w:cstheme="majorBidi"/>
          <w:lang w:val="vi-VN"/>
        </w:rPr>
        <w:t>Đã vào giờ</w:t>
      </w:r>
      <w:r w:rsidR="00332A3D">
        <w:rPr>
          <w:rFonts w:asciiTheme="majorBidi" w:hAnsiTheme="majorBidi" w:cstheme="majorBidi"/>
          <w:lang w:val="vi-VN"/>
        </w:rPr>
        <w:t>.</w:t>
      </w:r>
    </w:p>
    <w:p w:rsidR="00CA31FA" w:rsidRDefault="00CA31FA" w:rsidP="00CA31F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4A587B" w:rsidRPr="006A2C6C" w:rsidRDefault="004A587B" w:rsidP="004A587B">
      <w:pPr>
        <w:tabs>
          <w:tab w:val="center" w:pos="4153"/>
          <w:tab w:val="right" w:pos="8306"/>
        </w:tabs>
        <w:spacing w:before="120" w:after="0" w:line="240" w:lineRule="auto"/>
        <w:jc w:val="both"/>
        <w:rPr>
          <w:rFonts w:ascii="Arial" w:hAnsi="Arial" w:cs="KFGQPC Uthman Taha Naskh"/>
          <w:color w:val="385623"/>
          <w:lang w:val="vi-VN" w:bidi="ar-EG"/>
        </w:rPr>
      </w:pPr>
      <w:r w:rsidRPr="006A2C6C">
        <w:rPr>
          <w:rFonts w:ascii="KFGQPC Uthman Taha Naskh" w:cs="KFGQPC Uthman Taha Naskh" w:hint="cs"/>
          <w:b/>
          <w:bCs/>
          <w:color w:val="385623"/>
          <w:sz w:val="32"/>
          <w:szCs w:val="32"/>
          <w:rtl/>
          <w:lang w:bidi="ar-EG"/>
        </w:rPr>
        <w:t>﴿</w:t>
      </w:r>
      <w:r w:rsidRPr="006A2C6C">
        <w:rPr>
          <w:rFonts w:cs="KFGQPC Uthmanic Script HAFS"/>
          <w:b/>
          <w:bCs/>
          <w:color w:val="385623"/>
          <w:sz w:val="32"/>
          <w:szCs w:val="32"/>
          <w:rtl/>
        </w:rPr>
        <w:t>إِنَّ ٱلصَّلَوٰةَ كَانَتۡ عَلَى ٱلۡمُؤۡمِنِينَ كِتَٰب</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مَّوۡقُوت</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١٠٣</w:t>
      </w:r>
      <w:r w:rsidRPr="006A2C6C">
        <w:rPr>
          <w:rFonts w:ascii="KFGQPC Uthman Taha Naskh" w:cs="KFGQPC Uthman Taha Naskh" w:hint="cs"/>
          <w:b/>
          <w:bCs/>
          <w:color w:val="385623"/>
          <w:sz w:val="32"/>
          <w:szCs w:val="32"/>
          <w:rtl/>
          <w:lang w:bidi="ar-EG"/>
        </w:rPr>
        <w:t>﴾</w:t>
      </w:r>
      <w:r w:rsidRPr="006A2C6C">
        <w:rPr>
          <w:rFonts w:asciiTheme="minorHAnsi" w:hAnsiTheme="minorHAnsi" w:cs="KFGQPC Uthman Taha Naskh"/>
          <w:color w:val="385623"/>
          <w:lang w:val="vi-VN" w:bidi="ar-EG"/>
        </w:rPr>
        <w:t xml:space="preserve"> </w:t>
      </w:r>
      <w:r w:rsidRPr="006A2C6C">
        <w:rPr>
          <w:rFonts w:ascii="KFGQPC Uthman Taha Naskh" w:cs="KFGQPC Uthman Taha Naskh"/>
          <w:color w:val="385623"/>
          <w:sz w:val="24"/>
          <w:szCs w:val="24"/>
          <w:rtl/>
          <w:lang w:bidi="ar-EG"/>
        </w:rPr>
        <w:t>[</w:t>
      </w:r>
      <w:r w:rsidRPr="006A2C6C">
        <w:rPr>
          <w:rFonts w:ascii="KFGQPC Uthman Taha Naskh" w:cs="KFGQPC Uthman Taha Naskh" w:hint="cs"/>
          <w:color w:val="385623"/>
          <w:sz w:val="24"/>
          <w:szCs w:val="24"/>
          <w:rtl/>
          <w:lang w:bidi="ar-EG"/>
        </w:rPr>
        <w:t xml:space="preserve">سورة النساء: </w:t>
      </w:r>
      <w:r w:rsidRPr="006A2C6C">
        <w:rPr>
          <w:rFonts w:asciiTheme="majorBidi" w:hAnsiTheme="majorBidi" w:cstheme="majorBidi" w:hint="cs"/>
          <w:color w:val="385623"/>
          <w:sz w:val="24"/>
          <w:szCs w:val="24"/>
          <w:rtl/>
          <w:lang w:bidi="ar-EG"/>
        </w:rPr>
        <w:t>103</w:t>
      </w:r>
      <w:r w:rsidRPr="006A2C6C">
        <w:rPr>
          <w:rFonts w:ascii="KFGQPC Uthman Taha Naskh" w:cs="KFGQPC Uthman Taha Naskh"/>
          <w:color w:val="385623"/>
          <w:sz w:val="24"/>
          <w:szCs w:val="24"/>
          <w:rtl/>
          <w:lang w:bidi="ar-EG"/>
        </w:rPr>
        <w:t>]</w:t>
      </w:r>
    </w:p>
    <w:p w:rsidR="004A587B" w:rsidRDefault="004A587B" w:rsidP="004A587B">
      <w:pPr>
        <w:bidi w:val="0"/>
        <w:spacing w:before="120" w:after="0" w:line="240" w:lineRule="auto"/>
        <w:jc w:val="both"/>
        <w:rPr>
          <w:rFonts w:asciiTheme="majorBidi" w:hAnsiTheme="majorBidi" w:cstheme="majorBidi"/>
          <w:color w:val="385623"/>
          <w:lang w:val="vi-VN"/>
        </w:rPr>
      </w:pPr>
      <w:r w:rsidRPr="006A2C6C">
        <w:rPr>
          <w:b/>
          <w:bCs/>
          <w:color w:val="385623"/>
        </w:rPr>
        <w:sym w:font="AGA Arabesque" w:char="007B"/>
      </w:r>
      <w:r w:rsidRPr="006A2C6C">
        <w:rPr>
          <w:rFonts w:asciiTheme="majorBidi" w:hAnsiTheme="majorBidi" w:cstheme="majorBidi"/>
          <w:b/>
          <w:bCs/>
          <w:color w:val="385623"/>
          <w:lang w:val="vi-VN"/>
        </w:rPr>
        <w:t>Quả thật, lễ nguyện Salah được sắc lệnh cho những người có đức tin vào giờ giấc ấn định.</w:t>
      </w:r>
      <w:r w:rsidRPr="006A2C6C">
        <w:rPr>
          <w:b/>
          <w:bCs/>
          <w:color w:val="385623"/>
        </w:rPr>
        <w:sym w:font="AGA Arabesque" w:char="007D"/>
      </w:r>
      <w:r w:rsidRPr="006A2C6C">
        <w:rPr>
          <w:rFonts w:asciiTheme="majorBidi" w:hAnsiTheme="majorBidi" w:cstheme="majorBidi"/>
          <w:color w:val="385623"/>
          <w:lang w:val="vi-VN"/>
        </w:rPr>
        <w:t xml:space="preserve"> (Chương 4 – Annisa’, câu 103).</w:t>
      </w:r>
    </w:p>
    <w:p w:rsidR="004A587B" w:rsidRDefault="00483588" w:rsidP="004835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mỗi lễ nguyện Salah được Allah</w:t>
      </w:r>
      <w:r w:rsidR="00992D24">
        <w:rPr>
          <w:rFonts w:asciiTheme="majorBidi" w:hAnsiTheme="majorBidi" w:cstheme="majorBidi"/>
          <w:lang w:val="vi-VN"/>
        </w:rPr>
        <w:t xml:space="preserve"> </w:t>
      </w:r>
      <w:r w:rsidR="00992D24" w:rsidRPr="00523953">
        <w:rPr>
          <w:color w:val="205B83"/>
        </w:rPr>
        <w:sym w:font="AGA Arabesque" w:char="0049"/>
      </w:r>
      <w:r>
        <w:rPr>
          <w:rFonts w:asciiTheme="majorBidi" w:hAnsiTheme="majorBidi" w:cstheme="majorBidi"/>
          <w:lang w:val="vi-VN"/>
        </w:rPr>
        <w:t xml:space="preserve"> qui định cho các giờ giấc nhất định, không được phép thay </w:t>
      </w:r>
      <w:r>
        <w:rPr>
          <w:rFonts w:asciiTheme="majorBidi" w:hAnsiTheme="majorBidi" w:cstheme="majorBidi"/>
          <w:lang w:val="vi-VN"/>
        </w:rPr>
        <w:lastRenderedPageBreak/>
        <w:t>đổi. Và các học giả đều đồng thuận với nhau rằng năm lễ nguyện Salah đều có giờ giấc nhất định nếu thực hiện trước giờ giấc của nó là không có giá trị.</w:t>
      </w:r>
    </w:p>
    <w:p w:rsidR="00DB34C5" w:rsidRDefault="00DB34C5" w:rsidP="004835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 thủ lĩnh của những người có đức tin Umar bin Al-Khattaab</w:t>
      </w:r>
      <w:r w:rsidR="00B61DDF">
        <w:rPr>
          <w:rFonts w:asciiTheme="majorBidi" w:hAnsiTheme="majorBidi" w:cstheme="majorBidi"/>
          <w:lang w:val="vi-VN"/>
        </w:rPr>
        <w:t xml:space="preserve"> </w:t>
      </w:r>
      <w:r w:rsidR="00B61DDF" w:rsidRPr="00B71F30">
        <w:rPr>
          <w:color w:val="205B83"/>
        </w:rPr>
        <w:sym w:font="AGA Arabesque" w:char="0074"/>
      </w:r>
      <w:r>
        <w:rPr>
          <w:rFonts w:asciiTheme="majorBidi" w:hAnsiTheme="majorBidi" w:cstheme="majorBidi"/>
          <w:lang w:val="vi-VN"/>
        </w:rPr>
        <w:t xml:space="preserve"> nói:</w:t>
      </w:r>
      <w:r w:rsidR="00B61DDF">
        <w:rPr>
          <w:rFonts w:asciiTheme="majorBidi" w:hAnsiTheme="majorBidi" w:cstheme="majorBidi"/>
          <w:lang w:val="vi-VN"/>
        </w:rPr>
        <w:t xml:space="preserve"> “</w:t>
      </w:r>
      <w:r w:rsidR="001D0D35">
        <w:rPr>
          <w:rFonts w:asciiTheme="majorBidi" w:hAnsiTheme="majorBidi" w:cstheme="majorBidi"/>
          <w:lang w:val="vi-VN"/>
        </w:rPr>
        <w:t>Lễ nguyện Salah có giờ giấc, Allah đã qui định thành điều kiện cho cho nó (lễ nguyện Salah) cho nên lễ nguyện Salah không có giá trị nếu như không có điều kiện đó</w:t>
      </w:r>
      <w:r w:rsidR="00B61DDF">
        <w:rPr>
          <w:rFonts w:asciiTheme="majorBidi" w:hAnsiTheme="majorBidi" w:cstheme="majorBidi"/>
          <w:lang w:val="vi-VN"/>
        </w:rPr>
        <w:t>”</w:t>
      </w:r>
      <w:r w:rsidR="001D0D35">
        <w:rPr>
          <w:rFonts w:asciiTheme="majorBidi" w:hAnsiTheme="majorBidi" w:cstheme="majorBidi"/>
          <w:lang w:val="vi-VN"/>
        </w:rPr>
        <w:t>.</w:t>
      </w:r>
    </w:p>
    <w:p w:rsidR="001D0D35" w:rsidRPr="00C57BDD" w:rsidRDefault="00C57BDD" w:rsidP="001D0D35">
      <w:pPr>
        <w:bidi w:val="0"/>
        <w:spacing w:before="120" w:after="0" w:line="240" w:lineRule="auto"/>
        <w:ind w:firstLine="720"/>
        <w:jc w:val="both"/>
        <w:rPr>
          <w:rFonts w:asciiTheme="majorBidi" w:hAnsiTheme="majorBidi" w:cstheme="majorBidi"/>
          <w:b/>
          <w:bCs/>
          <w:color w:val="205B83"/>
          <w:sz w:val="32"/>
          <w:szCs w:val="32"/>
          <w:lang w:val="vi-VN"/>
        </w:rPr>
      </w:pPr>
      <w:r w:rsidRPr="00C57BDD">
        <w:rPr>
          <w:rFonts w:asciiTheme="majorBidi" w:hAnsiTheme="majorBidi" w:cstheme="majorBidi"/>
          <w:b/>
          <w:bCs/>
          <w:color w:val="205B83"/>
          <w:sz w:val="32"/>
          <w:szCs w:val="32"/>
          <w:lang w:val="vi-VN"/>
        </w:rPr>
        <w:t>Các giờ giấc cho năm lễ nguyện Salah:</w:t>
      </w:r>
    </w:p>
    <w:p w:rsidR="00C57BDD" w:rsidRDefault="00164392" w:rsidP="005F1474">
      <w:pPr>
        <w:pStyle w:val="ListParagraph"/>
        <w:numPr>
          <w:ilvl w:val="0"/>
          <w:numId w:val="24"/>
        </w:numPr>
        <w:bidi w:val="0"/>
        <w:spacing w:before="120" w:after="0" w:line="240" w:lineRule="auto"/>
        <w:ind w:left="0" w:firstLine="360"/>
        <w:jc w:val="both"/>
        <w:rPr>
          <w:rFonts w:asciiTheme="majorBidi" w:hAnsiTheme="majorBidi" w:cstheme="majorBidi"/>
          <w:lang w:val="vi-VN"/>
        </w:rPr>
      </w:pPr>
      <w:r w:rsidRPr="00751CC9">
        <w:rPr>
          <w:rFonts w:asciiTheme="majorBidi" w:hAnsiTheme="majorBidi" w:cstheme="majorBidi"/>
          <w:b/>
          <w:bCs/>
          <w:lang w:val="vi-VN"/>
        </w:rPr>
        <w:t>Lễ nguyện Salah Zhuhur:</w:t>
      </w:r>
      <w:r>
        <w:rPr>
          <w:rFonts w:asciiTheme="majorBidi" w:hAnsiTheme="majorBidi" w:cstheme="majorBidi"/>
          <w:lang w:val="vi-VN"/>
        </w:rPr>
        <w:t xml:space="preserve"> Giờ của nó bắt đầu từ khi mặt trời vừa nghiêng bóng tức nghiêng về phía mặt trời lặn và nó được nói trong lời phán của Allah </w:t>
      </w:r>
      <w:r w:rsidRPr="00523953">
        <w:rPr>
          <w:color w:val="205B83"/>
        </w:rPr>
        <w:sym w:font="AGA Arabesque" w:char="0049"/>
      </w:r>
      <w:r>
        <w:rPr>
          <w:rFonts w:asciiTheme="majorBidi" w:hAnsiTheme="majorBidi" w:cstheme="majorBidi"/>
          <w:lang w:val="vi-VN"/>
        </w:rPr>
        <w:t>:</w:t>
      </w:r>
    </w:p>
    <w:p w:rsidR="00164392" w:rsidRDefault="00164392" w:rsidP="00164392">
      <w:pPr>
        <w:spacing w:before="120" w:after="0" w:line="240" w:lineRule="auto"/>
        <w:jc w:val="both"/>
        <w:rPr>
          <w:rFonts w:ascii="KFGQPC Uthman Taha Naskh" w:cs="KFGQPC Uthman Taha Naskh"/>
          <w:color w:val="385623" w:themeColor="accent6" w:themeShade="80"/>
          <w:sz w:val="24"/>
          <w:szCs w:val="24"/>
          <w:rtl/>
          <w:lang w:bidi="ar-EG"/>
        </w:rPr>
      </w:pPr>
      <w:r w:rsidRPr="007C2D5C">
        <w:rPr>
          <w:rFonts w:ascii="KFGQPC Uthman Taha Naskh" w:cs="KFGQPC Uthman Taha Naskh" w:hint="cs"/>
          <w:b/>
          <w:bCs/>
          <w:color w:val="385623"/>
          <w:sz w:val="32"/>
          <w:szCs w:val="32"/>
          <w:rtl/>
          <w:lang w:bidi="ar-EG"/>
        </w:rPr>
        <w:t>﴿</w:t>
      </w:r>
      <w:r w:rsidRPr="00164392">
        <w:rPr>
          <w:rFonts w:cs="KFGQPC Uthmanic Script HAFS"/>
          <w:b/>
          <w:bCs/>
          <w:color w:val="385623"/>
          <w:sz w:val="32"/>
          <w:szCs w:val="32"/>
          <w:rtl/>
        </w:rPr>
        <w:t>أَقِمِ ٱلصَّلَوٰةَ لِدُلُوكِ ٱلشَّمۡسِ</w:t>
      </w:r>
      <w:r w:rsidRPr="0052395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الاسراء: </w:t>
      </w:r>
      <w:r w:rsidRPr="00164392">
        <w:rPr>
          <w:rFonts w:asciiTheme="majorBidi" w:hAnsiTheme="majorBidi" w:cstheme="majorBidi"/>
          <w:color w:val="385623" w:themeColor="accent6" w:themeShade="80"/>
          <w:sz w:val="24"/>
          <w:szCs w:val="24"/>
          <w:rtl/>
        </w:rPr>
        <w:t>78</w:t>
      </w:r>
      <w:r w:rsidRPr="00764348">
        <w:rPr>
          <w:rFonts w:ascii="KFGQPC Uthman Taha Naskh" w:cs="KFGQPC Uthman Taha Naskh"/>
          <w:color w:val="385623" w:themeColor="accent6" w:themeShade="80"/>
          <w:sz w:val="24"/>
          <w:szCs w:val="24"/>
          <w:rtl/>
          <w:lang w:bidi="ar-EG"/>
        </w:rPr>
        <w:t>]</w:t>
      </w:r>
    </w:p>
    <w:p w:rsidR="00164392" w:rsidRPr="00164392" w:rsidRDefault="00164392" w:rsidP="00164392">
      <w:pPr>
        <w:bidi w:val="0"/>
        <w:spacing w:before="120" w:after="0" w:line="240" w:lineRule="auto"/>
        <w:jc w:val="both"/>
        <w:rPr>
          <w:rFonts w:asciiTheme="majorBidi" w:hAnsiTheme="majorBidi" w:cstheme="majorBidi"/>
          <w:b/>
          <w:bCs/>
          <w:color w:val="385623"/>
          <w:lang w:val="vi-VN"/>
        </w:rPr>
      </w:pPr>
      <w:r w:rsidRPr="00180A8B">
        <w:rPr>
          <w:b/>
          <w:bCs/>
          <w:color w:val="385623"/>
        </w:rPr>
        <w:sym w:font="AGA Arabesque" w:char="007B"/>
      </w:r>
      <w:r>
        <w:rPr>
          <w:rFonts w:asciiTheme="majorBidi" w:hAnsiTheme="majorBidi" w:cstheme="majorBidi"/>
          <w:b/>
          <w:bCs/>
          <w:color w:val="385623"/>
          <w:lang w:val="vi-VN"/>
        </w:rPr>
        <w:t>Hãy dâng lễ nguyện Salah từ lúc mặt trời nghiêng bóng ..</w:t>
      </w:r>
      <w:r w:rsidRPr="00164392">
        <w:rPr>
          <w:b/>
          <w:bCs/>
          <w:color w:val="385623"/>
        </w:rPr>
        <w:sym w:font="AGA Arabesque" w:char="007D"/>
      </w:r>
      <w:r>
        <w:rPr>
          <w:rFonts w:asciiTheme="majorBidi" w:hAnsiTheme="majorBidi" w:cstheme="majorBidi"/>
          <w:b/>
          <w:bCs/>
          <w:color w:val="385623"/>
          <w:lang w:val="vi-VN"/>
        </w:rPr>
        <w:t xml:space="preserve"> </w:t>
      </w:r>
      <w:r w:rsidRPr="00164392">
        <w:rPr>
          <w:rFonts w:asciiTheme="majorBidi" w:hAnsiTheme="majorBidi" w:cstheme="majorBidi"/>
          <w:color w:val="385623"/>
          <w:lang w:val="vi-VN"/>
        </w:rPr>
        <w:t>(Chương 17 – Al-Isra’, câu 78).</w:t>
      </w:r>
    </w:p>
    <w:p w:rsidR="00164392" w:rsidRDefault="00050EDC" w:rsidP="00050ED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Nhận biết</w:t>
      </w:r>
      <w:r w:rsidR="00CC5C16">
        <w:rPr>
          <w:rFonts w:asciiTheme="majorBidi" w:hAnsiTheme="majorBidi" w:cstheme="majorBidi"/>
          <w:lang w:val="vi-VN"/>
        </w:rPr>
        <w:t xml:space="preserve"> mặt trời đã nghiêng bóng</w:t>
      </w:r>
      <w:r>
        <w:rPr>
          <w:rFonts w:asciiTheme="majorBidi" w:hAnsiTheme="majorBidi" w:cstheme="majorBidi"/>
          <w:lang w:val="vi-VN"/>
        </w:rPr>
        <w:t xml:space="preserve"> bằng cách </w:t>
      </w:r>
      <w:r w:rsidR="00CC5C16">
        <w:rPr>
          <w:rFonts w:asciiTheme="majorBidi" w:hAnsiTheme="majorBidi" w:cstheme="majorBidi"/>
          <w:lang w:val="vi-VN"/>
        </w:rPr>
        <w:t>khi</w:t>
      </w:r>
      <w:r>
        <w:rPr>
          <w:rFonts w:asciiTheme="majorBidi" w:hAnsiTheme="majorBidi" w:cstheme="majorBidi"/>
          <w:lang w:val="vi-VN"/>
        </w:rPr>
        <w:t xml:space="preserve"> thấy</w:t>
      </w:r>
      <w:r w:rsidR="00CC5C16">
        <w:rPr>
          <w:rFonts w:asciiTheme="majorBidi" w:hAnsiTheme="majorBidi" w:cstheme="majorBidi"/>
          <w:lang w:val="vi-VN"/>
        </w:rPr>
        <w:t xml:space="preserve"> bóng của một vật</w:t>
      </w:r>
      <w:r>
        <w:rPr>
          <w:rFonts w:asciiTheme="majorBidi" w:hAnsiTheme="majorBidi" w:cstheme="majorBidi"/>
          <w:lang w:val="vi-VN"/>
        </w:rPr>
        <w:t xml:space="preserve"> nằm</w:t>
      </w:r>
      <w:r w:rsidR="00CC5C16">
        <w:rPr>
          <w:rFonts w:asciiTheme="majorBidi" w:hAnsiTheme="majorBidi" w:cstheme="majorBidi"/>
          <w:lang w:val="vi-VN"/>
        </w:rPr>
        <w:t xml:space="preserve"> về bên hướng Tây.</w:t>
      </w:r>
    </w:p>
    <w:p w:rsidR="00CC5C16" w:rsidRDefault="00094443" w:rsidP="00CC5C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Giờ của lễ nguyện Zhuhur sẽ được kéo dài cho tới khi bóng của một vật có độ dài bằng chính nó bởi Hadith do Abdullah bin Amru </w:t>
      </w:r>
      <w:r w:rsidRPr="00B71F30">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094443" w:rsidRPr="00E56952" w:rsidRDefault="00094443" w:rsidP="00094443">
      <w:pPr>
        <w:spacing w:before="120" w:after="0" w:line="240" w:lineRule="auto"/>
        <w:jc w:val="both"/>
        <w:rPr>
          <w:rFonts w:asciiTheme="minorHAnsi" w:hAnsiTheme="minorHAnsi" w:cs="KFGQPC Uthman Taha Naskh"/>
          <w:color w:val="1F3864" w:themeColor="accent5" w:themeShade="80"/>
          <w:rtl/>
        </w:rPr>
      </w:pPr>
      <w:r w:rsidRPr="00E56952">
        <w:rPr>
          <w:rFonts w:ascii="KFGQPC Uthman Taha Naskh" w:hAnsi="KFGQPC Uthman Taha Naskh" w:cs="KFGQPC Uthman Taha Naskh" w:hint="cs"/>
          <w:b/>
          <w:bCs/>
          <w:color w:val="1F3864" w:themeColor="accent5" w:themeShade="80"/>
          <w:sz w:val="32"/>
          <w:szCs w:val="32"/>
          <w:rtl/>
        </w:rPr>
        <w:t>{</w:t>
      </w:r>
      <w:r w:rsidRPr="00E56952">
        <w:rPr>
          <w:rFonts w:ascii="Traditional Arabic" w:cs="KFGQPC Uthman Taha Naskh" w:hint="cs"/>
          <w:b/>
          <w:bCs/>
          <w:color w:val="1F3864" w:themeColor="accent5" w:themeShade="80"/>
          <w:sz w:val="32"/>
          <w:szCs w:val="32"/>
          <w:rtl/>
        </w:rPr>
        <w:t>وَقْتُ</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الظُّهْرِ</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إِذَا</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زَالَتِ</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الشَّمْسُ</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وَكَانَ</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ظِلُّ</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الرَّجُلِ</w:t>
      </w:r>
      <w:r w:rsidRPr="00E56952">
        <w:rPr>
          <w:rFonts w:ascii="Traditional Arabic" w:cs="KFGQPC Uthman Taha Naskh"/>
          <w:b/>
          <w:bCs/>
          <w:color w:val="1F3864" w:themeColor="accent5" w:themeShade="80"/>
          <w:sz w:val="32"/>
          <w:szCs w:val="32"/>
          <w:rtl/>
        </w:rPr>
        <w:t xml:space="preserve"> </w:t>
      </w:r>
      <w:r w:rsidRPr="00E56952">
        <w:rPr>
          <w:rFonts w:ascii="Traditional Arabic" w:cs="KFGQPC Uthman Taha Naskh" w:hint="cs"/>
          <w:b/>
          <w:bCs/>
          <w:color w:val="1F3864" w:themeColor="accent5" w:themeShade="80"/>
          <w:sz w:val="32"/>
          <w:szCs w:val="32"/>
          <w:rtl/>
        </w:rPr>
        <w:t>كَطُولِهِ</w:t>
      </w:r>
      <w:r w:rsidRPr="00E56952">
        <w:rPr>
          <w:rFonts w:ascii="KFGQPC Uthman Taha Naskh" w:hAnsi="KFGQPC Uthman Taha Naskh" w:cs="KFGQPC Uthman Taha Naskh" w:hint="cs"/>
          <w:b/>
          <w:bCs/>
          <w:color w:val="1F3864" w:themeColor="accent5" w:themeShade="80"/>
          <w:sz w:val="32"/>
          <w:szCs w:val="32"/>
          <w:rtl/>
        </w:rPr>
        <w:t>}</w:t>
      </w:r>
      <w:r w:rsidRPr="00E56952">
        <w:rPr>
          <w:rFonts w:asciiTheme="minorHAnsi" w:hAnsiTheme="minorHAnsi" w:cs="KFGQPC Uthman Taha Naskh" w:hint="cs"/>
          <w:b/>
          <w:bCs/>
          <w:color w:val="1F3864" w:themeColor="accent5" w:themeShade="80"/>
          <w:sz w:val="32"/>
          <w:szCs w:val="32"/>
          <w:rtl/>
        </w:rPr>
        <w:t xml:space="preserve"> </w:t>
      </w:r>
      <w:r w:rsidRPr="00E56952">
        <w:rPr>
          <w:rFonts w:asciiTheme="minorHAnsi" w:hAnsiTheme="minorHAnsi" w:cs="KFGQPC Uthman Taha Naskh" w:hint="cs"/>
          <w:color w:val="1F3864" w:themeColor="accent5" w:themeShade="80"/>
          <w:rtl/>
        </w:rPr>
        <w:t>رواه مسلم.</w:t>
      </w:r>
    </w:p>
    <w:p w:rsidR="00094443" w:rsidRPr="00E56952" w:rsidRDefault="00094443" w:rsidP="00094443">
      <w:pPr>
        <w:bidi w:val="0"/>
        <w:spacing w:before="120" w:after="0" w:line="240" w:lineRule="auto"/>
        <w:jc w:val="both"/>
        <w:rPr>
          <w:rFonts w:asciiTheme="majorBidi" w:hAnsiTheme="majorBidi" w:cstheme="majorBidi"/>
          <w:color w:val="1F3864" w:themeColor="accent5" w:themeShade="80"/>
          <w:lang w:val="vi-VN"/>
        </w:rPr>
      </w:pPr>
      <w:r w:rsidRPr="00E56952">
        <w:rPr>
          <w:rFonts w:asciiTheme="majorBidi" w:hAnsiTheme="majorBidi" w:cstheme="majorBidi"/>
          <w:b/>
          <w:bCs/>
          <w:color w:val="1F3864" w:themeColor="accent5" w:themeShade="80"/>
          <w:lang w:val="vi-VN"/>
        </w:rPr>
        <w:t xml:space="preserve">“Giờ của lễ nguyện Salah Zhuhur là từ khi mặt trời nghiêng bóng cho tới khi bóng của một người đàn ông có độ dài bằng chính chiều cao của y.” </w:t>
      </w:r>
      <w:r w:rsidRPr="00E56952">
        <w:rPr>
          <w:rFonts w:asciiTheme="majorBidi" w:hAnsiTheme="majorBidi" w:cstheme="majorBidi"/>
          <w:color w:val="1F3864" w:themeColor="accent5" w:themeShade="80"/>
          <w:lang w:val="vi-VN"/>
        </w:rPr>
        <w:t>(</w:t>
      </w:r>
      <w:r w:rsidRPr="00E56952">
        <w:rPr>
          <w:rFonts w:asciiTheme="majorBidi" w:hAnsiTheme="majorBidi" w:cstheme="majorBidi"/>
          <w:i/>
          <w:iCs/>
          <w:color w:val="1F3864" w:themeColor="accent5" w:themeShade="80"/>
          <w:lang w:val="vi-VN"/>
        </w:rPr>
        <w:t>Muslim</w:t>
      </w:r>
      <w:r w:rsidRPr="00E56952">
        <w:rPr>
          <w:rFonts w:asciiTheme="majorBidi" w:hAnsiTheme="majorBidi" w:cstheme="majorBidi"/>
          <w:color w:val="1F3864" w:themeColor="accent5" w:themeShade="80"/>
          <w:lang w:val="vi-VN"/>
        </w:rPr>
        <w:t>).</w:t>
      </w:r>
    </w:p>
    <w:p w:rsidR="008C689A" w:rsidRDefault="000E2CB4" w:rsidP="000E2CB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Khuyến khích thực hiện lễ nguyện Salah Zhuhur vào đầu giờ, ngoại trừ trường hợp trời quá nắng gắt thì khuyến khích người dâng lễ nguyện Salah một mình cũng như tập thể trì hoãn đến khi trời giảm cái nóng vào lúc gần giờ Asr, bằng chứng cho điều này là Hadith do ông Abu Huroiroh</w:t>
      </w:r>
      <w:r w:rsidR="00EB0854">
        <w:rPr>
          <w:rFonts w:asciiTheme="majorBidi" w:hAnsiTheme="majorBidi" w:cstheme="majorBidi"/>
          <w:lang w:val="vi-VN"/>
        </w:rPr>
        <w:t xml:space="preserve"> </w:t>
      </w:r>
      <w:r w:rsidR="00EB0854" w:rsidRPr="00B71F30">
        <w:rPr>
          <w:color w:val="205B83"/>
        </w:rPr>
        <w:sym w:font="AGA Arabesque" w:char="0074"/>
      </w:r>
      <w:r>
        <w:rPr>
          <w:rFonts w:asciiTheme="majorBidi" w:hAnsiTheme="majorBidi" w:cstheme="majorBidi"/>
          <w:lang w:val="vi-VN"/>
        </w:rPr>
        <w:t xml:space="preserve"> ghi lại</w:t>
      </w:r>
      <w:r w:rsidR="00EB0854">
        <w:rPr>
          <w:rFonts w:asciiTheme="majorBidi" w:hAnsiTheme="majorBidi" w:cstheme="majorBidi"/>
          <w:lang w:val="vi-VN"/>
        </w:rPr>
        <w:t xml:space="preserve"> rằng Thiên sứ của Allah </w:t>
      </w:r>
      <w:r w:rsidR="00EB0854" w:rsidRPr="00343E4A">
        <w:rPr>
          <w:color w:val="205B83"/>
        </w:rPr>
        <w:sym w:font="AGA Arabesque" w:char="0065"/>
      </w:r>
      <w:r w:rsidR="00EB0854">
        <w:rPr>
          <w:rFonts w:asciiTheme="majorBidi" w:hAnsiTheme="majorBidi" w:cstheme="majorBidi"/>
          <w:lang w:val="vi-VN"/>
        </w:rPr>
        <w:t xml:space="preserve"> nói:</w:t>
      </w:r>
    </w:p>
    <w:p w:rsidR="00EB0854" w:rsidRPr="005972E8" w:rsidRDefault="00CA658A" w:rsidP="00CA658A">
      <w:pPr>
        <w:spacing w:before="120" w:after="0" w:line="240" w:lineRule="auto"/>
        <w:jc w:val="both"/>
        <w:rPr>
          <w:rFonts w:asciiTheme="minorHAnsi" w:hAnsiTheme="minorHAnsi" w:cs="KFGQPC Uthman Taha Naskh"/>
          <w:color w:val="1F3864" w:themeColor="accent5" w:themeShade="80"/>
          <w:rtl/>
        </w:rPr>
      </w:pPr>
      <w:r w:rsidRPr="005972E8">
        <w:rPr>
          <w:rFonts w:ascii="KFGQPC Uthman Taha Naskh" w:hAnsi="KFGQPC Uthman Taha Naskh" w:cs="KFGQPC Uthman Taha Naskh" w:hint="cs"/>
          <w:b/>
          <w:bCs/>
          <w:color w:val="1F3864" w:themeColor="accent5" w:themeShade="80"/>
          <w:sz w:val="32"/>
          <w:szCs w:val="32"/>
          <w:rtl/>
        </w:rPr>
        <w:t>{</w:t>
      </w:r>
      <w:r w:rsidRPr="00332A3D">
        <w:rPr>
          <w:rFonts w:ascii="Traditional Arabic" w:cs="KFGQPC Uthman Taha Naskh" w:hint="cs"/>
          <w:b/>
          <w:bCs/>
          <w:color w:val="1F3864" w:themeColor="accent5" w:themeShade="80"/>
          <w:sz w:val="32"/>
          <w:szCs w:val="32"/>
          <w:rtl/>
        </w:rPr>
        <w:t>إِذَا</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اشْتَدَّ</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الْحَرُّ</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فَأَبْرِدُوا</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عَنِ</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الصَّلاَةِ</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فَإِنَّ</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شِدَّةَ</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الْحَرِّ</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مِنْ</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فَيْحِ</w:t>
      </w:r>
      <w:r w:rsidRPr="00332A3D">
        <w:rPr>
          <w:rFonts w:ascii="Traditional Arabic" w:cs="KFGQPC Uthman Taha Naskh"/>
          <w:b/>
          <w:bCs/>
          <w:color w:val="1F3864" w:themeColor="accent5" w:themeShade="80"/>
          <w:sz w:val="32"/>
          <w:szCs w:val="32"/>
          <w:rtl/>
        </w:rPr>
        <w:t xml:space="preserve"> </w:t>
      </w:r>
      <w:r w:rsidRPr="00332A3D">
        <w:rPr>
          <w:rFonts w:ascii="Traditional Arabic" w:cs="KFGQPC Uthman Taha Naskh" w:hint="cs"/>
          <w:b/>
          <w:bCs/>
          <w:color w:val="1F3864" w:themeColor="accent5" w:themeShade="80"/>
          <w:sz w:val="32"/>
          <w:szCs w:val="32"/>
          <w:rtl/>
        </w:rPr>
        <w:t>جَهَنَّمَ</w:t>
      </w:r>
      <w:r w:rsidRPr="005972E8">
        <w:rPr>
          <w:rFonts w:ascii="KFGQPC Uthman Taha Naskh" w:hAnsi="KFGQPC Uthman Taha Naskh" w:cs="KFGQPC Uthman Taha Naskh" w:hint="cs"/>
          <w:b/>
          <w:bCs/>
          <w:color w:val="1F3864" w:themeColor="accent5" w:themeShade="80"/>
          <w:sz w:val="32"/>
          <w:szCs w:val="32"/>
          <w:rtl/>
        </w:rPr>
        <w:t>}</w:t>
      </w:r>
      <w:r w:rsidRPr="005972E8">
        <w:rPr>
          <w:rFonts w:asciiTheme="minorHAnsi" w:hAnsiTheme="minorHAnsi" w:cs="KFGQPC Uthman Taha Naskh" w:hint="cs"/>
          <w:b/>
          <w:bCs/>
          <w:color w:val="1F3864" w:themeColor="accent5" w:themeShade="80"/>
          <w:sz w:val="32"/>
          <w:szCs w:val="32"/>
          <w:rtl/>
        </w:rPr>
        <w:t xml:space="preserve"> </w:t>
      </w:r>
      <w:r w:rsidRPr="005972E8">
        <w:rPr>
          <w:rFonts w:asciiTheme="minorHAnsi" w:hAnsiTheme="minorHAnsi" w:cs="KFGQPC Uthman Taha Naskh" w:hint="cs"/>
          <w:color w:val="1F3864" w:themeColor="accent5" w:themeShade="80"/>
          <w:rtl/>
        </w:rPr>
        <w:t>متفق عليه.</w:t>
      </w:r>
    </w:p>
    <w:p w:rsidR="00CA658A" w:rsidRPr="005972E8" w:rsidRDefault="00CA658A" w:rsidP="009B0205">
      <w:pPr>
        <w:bidi w:val="0"/>
        <w:spacing w:before="120" w:after="0" w:line="240" w:lineRule="auto"/>
        <w:jc w:val="both"/>
        <w:rPr>
          <w:rFonts w:asciiTheme="majorBidi" w:hAnsiTheme="majorBidi" w:cstheme="majorBidi"/>
          <w:b/>
          <w:bCs/>
          <w:color w:val="1F3864" w:themeColor="accent5" w:themeShade="80"/>
          <w:lang w:val="vi-VN"/>
        </w:rPr>
      </w:pPr>
      <w:r w:rsidRPr="005972E8">
        <w:rPr>
          <w:rFonts w:asciiTheme="majorBidi" w:hAnsiTheme="majorBidi" w:cstheme="majorBidi"/>
          <w:b/>
          <w:bCs/>
          <w:color w:val="1F3864" w:themeColor="accent5" w:themeShade="80"/>
          <w:lang w:val="vi-VN"/>
        </w:rPr>
        <w:t>“</w:t>
      </w:r>
      <w:r w:rsidR="009B0205" w:rsidRPr="005972E8">
        <w:rPr>
          <w:rFonts w:asciiTheme="majorBidi" w:hAnsiTheme="majorBidi" w:cstheme="majorBidi"/>
          <w:b/>
          <w:bCs/>
          <w:color w:val="1F3864" w:themeColor="accent5" w:themeShade="80"/>
          <w:lang w:val="vi-VN"/>
        </w:rPr>
        <w:t>Nếu trời nắng quá gắt thì các ngươi hãy trì hoãn lễ nguyện Salah đến lúc trời giảm cơn nóng.</w:t>
      </w:r>
      <w:r w:rsidRPr="005972E8">
        <w:rPr>
          <w:rFonts w:asciiTheme="majorBidi" w:hAnsiTheme="majorBidi" w:cstheme="majorBidi"/>
          <w:b/>
          <w:bCs/>
          <w:color w:val="1F3864" w:themeColor="accent5" w:themeShade="80"/>
          <w:lang w:val="vi-VN"/>
        </w:rPr>
        <w:t>”</w:t>
      </w:r>
      <w:r w:rsidR="009B0205" w:rsidRPr="005972E8">
        <w:rPr>
          <w:rFonts w:asciiTheme="majorBidi" w:hAnsiTheme="majorBidi" w:cstheme="majorBidi"/>
          <w:b/>
          <w:bCs/>
          <w:color w:val="1F3864" w:themeColor="accent5" w:themeShade="80"/>
          <w:lang w:val="vi-VN"/>
        </w:rPr>
        <w:t xml:space="preserve"> </w:t>
      </w:r>
      <w:r w:rsidR="009B0205" w:rsidRPr="005972E8">
        <w:rPr>
          <w:rFonts w:asciiTheme="majorBidi" w:hAnsiTheme="majorBidi" w:cstheme="majorBidi"/>
          <w:color w:val="1F3864" w:themeColor="accent5" w:themeShade="80"/>
          <w:lang w:val="vi-VN"/>
        </w:rPr>
        <w:t>(</w:t>
      </w:r>
      <w:r w:rsidR="009B0205" w:rsidRPr="005972E8">
        <w:rPr>
          <w:rFonts w:asciiTheme="majorBidi" w:hAnsiTheme="majorBidi" w:cstheme="majorBidi"/>
          <w:i/>
          <w:iCs/>
          <w:color w:val="1F3864" w:themeColor="accent5" w:themeShade="80"/>
          <w:lang w:val="vi-VN"/>
        </w:rPr>
        <w:t>Albukhari, Muslim</w:t>
      </w:r>
      <w:r w:rsidR="009B0205" w:rsidRPr="005972E8">
        <w:rPr>
          <w:rFonts w:asciiTheme="majorBidi" w:hAnsiTheme="majorBidi" w:cstheme="majorBidi"/>
          <w:color w:val="1F3864" w:themeColor="accent5" w:themeShade="80"/>
          <w:lang w:val="vi-VN"/>
        </w:rPr>
        <w:t>).</w:t>
      </w:r>
    </w:p>
    <w:p w:rsidR="00164392" w:rsidRDefault="00010117" w:rsidP="005F1474">
      <w:pPr>
        <w:pStyle w:val="ListParagraph"/>
        <w:numPr>
          <w:ilvl w:val="0"/>
          <w:numId w:val="24"/>
        </w:numPr>
        <w:bidi w:val="0"/>
        <w:spacing w:before="120" w:after="0" w:line="240" w:lineRule="auto"/>
        <w:ind w:left="0" w:firstLine="360"/>
        <w:jc w:val="both"/>
        <w:rPr>
          <w:rFonts w:asciiTheme="majorBidi" w:hAnsiTheme="majorBidi" w:cstheme="majorBidi"/>
          <w:lang w:val="vi-VN"/>
        </w:rPr>
      </w:pPr>
      <w:r w:rsidRPr="00010117">
        <w:rPr>
          <w:rFonts w:asciiTheme="majorBidi" w:hAnsiTheme="majorBidi" w:cstheme="majorBidi"/>
          <w:b/>
          <w:bCs/>
          <w:lang w:val="vi-VN"/>
        </w:rPr>
        <w:t>Lễ nguyện Salah Asr:</w:t>
      </w:r>
      <w:r>
        <w:rPr>
          <w:rFonts w:asciiTheme="majorBidi" w:hAnsiTheme="majorBidi" w:cstheme="majorBidi"/>
          <w:lang w:val="vi-VN"/>
        </w:rPr>
        <w:t xml:space="preserve"> Giờ của nó bắt đầu</w:t>
      </w:r>
      <w:r w:rsidR="00E24CF0">
        <w:rPr>
          <w:rFonts w:asciiTheme="majorBidi" w:hAnsiTheme="majorBidi" w:cstheme="majorBidi"/>
          <w:lang w:val="vi-VN"/>
        </w:rPr>
        <w:t xml:space="preserve"> </w:t>
      </w:r>
      <w:r w:rsidR="00AE38E6">
        <w:rPr>
          <w:rFonts w:asciiTheme="majorBidi" w:hAnsiTheme="majorBidi" w:cstheme="majorBidi"/>
          <w:lang w:val="vi-VN"/>
        </w:rPr>
        <w:t>từ lúc kết thúc giờ Zhuhur tức từ lúc bóng của mọi vật bằng chính nó, cho đến khi ánh nắng ngã vàng theo quan điểm đúng nhất trong hai quan điểm của giới học giả, bởi Hadith được ông Abdullah bin Amru</w:t>
      </w:r>
      <w:r w:rsidR="000E081A">
        <w:rPr>
          <w:rFonts w:asciiTheme="majorBidi" w:hAnsiTheme="majorBidi" w:cstheme="majorBidi"/>
          <w:lang w:val="vi-VN"/>
        </w:rPr>
        <w:t xml:space="preserve"> </w:t>
      </w:r>
      <w:r w:rsidR="000E081A" w:rsidRPr="00B71F30">
        <w:rPr>
          <w:color w:val="205B83"/>
        </w:rPr>
        <w:sym w:font="AGA Arabesque" w:char="0074"/>
      </w:r>
      <w:r w:rsidR="00AE38E6">
        <w:rPr>
          <w:rFonts w:asciiTheme="majorBidi" w:hAnsiTheme="majorBidi" w:cstheme="majorBidi"/>
          <w:lang w:val="vi-VN"/>
        </w:rPr>
        <w:t xml:space="preserve"> thuật lại rằng Thiên sứ của Allah</w:t>
      </w:r>
      <w:r w:rsidR="000E081A">
        <w:rPr>
          <w:rFonts w:asciiTheme="majorBidi" w:hAnsiTheme="majorBidi" w:cstheme="majorBidi"/>
          <w:lang w:val="vi-VN"/>
        </w:rPr>
        <w:t xml:space="preserve"> </w:t>
      </w:r>
      <w:r w:rsidR="000E081A" w:rsidRPr="00343E4A">
        <w:rPr>
          <w:color w:val="205B83"/>
        </w:rPr>
        <w:sym w:font="AGA Arabesque" w:char="0065"/>
      </w:r>
      <w:r w:rsidR="00AE38E6">
        <w:rPr>
          <w:rFonts w:asciiTheme="majorBidi" w:hAnsiTheme="majorBidi" w:cstheme="majorBidi"/>
          <w:lang w:val="vi-VN"/>
        </w:rPr>
        <w:t xml:space="preserve"> nói:</w:t>
      </w:r>
    </w:p>
    <w:p w:rsidR="00AE38E6" w:rsidRPr="005972E8" w:rsidRDefault="009A3FB9" w:rsidP="00AE38E6">
      <w:pPr>
        <w:spacing w:before="120" w:after="0" w:line="240" w:lineRule="auto"/>
        <w:jc w:val="both"/>
        <w:rPr>
          <w:rFonts w:ascii="KFGQPC Uthman Taha Naskh" w:hAnsi="KFGQPC Uthman Taha Naskh" w:cs="KFGQPC Uthman Taha Naskh"/>
          <w:color w:val="1F3864" w:themeColor="accent5" w:themeShade="80"/>
          <w:rtl/>
        </w:rPr>
      </w:pPr>
      <w:r w:rsidRPr="005972E8">
        <w:rPr>
          <w:rFonts w:ascii="KFGQPC Uthman Taha Naskh" w:hAnsi="KFGQPC Uthman Taha Naskh" w:cs="KFGQPC Uthman Taha Naskh" w:hint="cs"/>
          <w:b/>
          <w:bCs/>
          <w:color w:val="1F3864" w:themeColor="accent5" w:themeShade="80"/>
          <w:sz w:val="32"/>
          <w:szCs w:val="32"/>
          <w:rtl/>
        </w:rPr>
        <w:t>{</w:t>
      </w:r>
      <w:r w:rsidRPr="005972E8">
        <w:rPr>
          <w:rFonts w:ascii="Traditional Arabic" w:cs="KFGQPC Uthman Taha Naskh" w:hint="cs"/>
          <w:b/>
          <w:bCs/>
          <w:color w:val="1F3864" w:themeColor="accent5" w:themeShade="80"/>
          <w:sz w:val="32"/>
          <w:szCs w:val="32"/>
          <w:rtl/>
        </w:rPr>
        <w:t>وَوَقْتُ</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الْعَصْرِ</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مَا</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لَمْ</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تَصْفَرَّ</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الشَّمْسُ</w:t>
      </w:r>
      <w:r w:rsidRPr="005972E8">
        <w:rPr>
          <w:rFonts w:ascii="KFGQPC Uthman Taha Naskh" w:hAnsi="KFGQPC Uthman Taha Naskh" w:cs="KFGQPC Uthman Taha Naskh" w:hint="cs"/>
          <w:b/>
          <w:bCs/>
          <w:color w:val="1F3864" w:themeColor="accent5" w:themeShade="80"/>
          <w:sz w:val="32"/>
          <w:szCs w:val="32"/>
          <w:rtl/>
        </w:rPr>
        <w:t xml:space="preserve">} </w:t>
      </w:r>
      <w:r w:rsidRPr="005972E8">
        <w:rPr>
          <w:rFonts w:ascii="KFGQPC Uthman Taha Naskh" w:hAnsi="KFGQPC Uthman Taha Naskh" w:cs="KFGQPC Uthman Taha Naskh" w:hint="cs"/>
          <w:color w:val="1F3864" w:themeColor="accent5" w:themeShade="80"/>
          <w:rtl/>
        </w:rPr>
        <w:t>رواه مسلم.</w:t>
      </w:r>
    </w:p>
    <w:p w:rsidR="009A3FB9" w:rsidRPr="005972E8" w:rsidRDefault="009A3FB9" w:rsidP="009A3FB9">
      <w:pPr>
        <w:bidi w:val="0"/>
        <w:spacing w:before="120" w:after="0" w:line="240" w:lineRule="auto"/>
        <w:jc w:val="both"/>
        <w:rPr>
          <w:rFonts w:asciiTheme="majorBidi" w:hAnsiTheme="majorBidi" w:cstheme="majorBidi"/>
          <w:color w:val="1F3864" w:themeColor="accent5" w:themeShade="80"/>
          <w:lang w:val="vi-VN"/>
        </w:rPr>
      </w:pPr>
      <w:r w:rsidRPr="005972E8">
        <w:rPr>
          <w:rFonts w:asciiTheme="majorBidi" w:hAnsiTheme="majorBidi" w:cstheme="majorBidi"/>
          <w:b/>
          <w:bCs/>
          <w:color w:val="1F3864" w:themeColor="accent5" w:themeShade="80"/>
          <w:lang w:val="vi-VN"/>
        </w:rPr>
        <w:t>“</w:t>
      </w:r>
      <w:r w:rsidR="00920915" w:rsidRPr="005972E8">
        <w:rPr>
          <w:rFonts w:asciiTheme="majorBidi" w:hAnsiTheme="majorBidi" w:cstheme="majorBidi"/>
          <w:b/>
          <w:bCs/>
          <w:color w:val="1F3864" w:themeColor="accent5" w:themeShade="80"/>
          <w:lang w:val="vi-VN"/>
        </w:rPr>
        <w:t>Và giờ Asr là khoảng thời gian trời vẫn chưa vàng</w:t>
      </w:r>
      <w:r w:rsidRPr="005972E8">
        <w:rPr>
          <w:rFonts w:asciiTheme="majorBidi" w:hAnsiTheme="majorBidi" w:cstheme="majorBidi"/>
          <w:b/>
          <w:bCs/>
          <w:color w:val="1F3864" w:themeColor="accent5" w:themeShade="80"/>
          <w:lang w:val="vi-VN"/>
        </w:rPr>
        <w:t>”</w:t>
      </w:r>
      <w:r w:rsidR="00920915" w:rsidRPr="005972E8">
        <w:rPr>
          <w:rFonts w:asciiTheme="majorBidi" w:hAnsiTheme="majorBidi" w:cstheme="majorBidi"/>
          <w:b/>
          <w:bCs/>
          <w:color w:val="1F3864" w:themeColor="accent5" w:themeShade="80"/>
          <w:lang w:val="vi-VN"/>
        </w:rPr>
        <w:t xml:space="preserve"> </w:t>
      </w:r>
      <w:r w:rsidR="00920915" w:rsidRPr="005972E8">
        <w:rPr>
          <w:rFonts w:asciiTheme="majorBidi" w:hAnsiTheme="majorBidi" w:cstheme="majorBidi"/>
          <w:color w:val="1F3864" w:themeColor="accent5" w:themeShade="80"/>
          <w:lang w:val="vi-VN"/>
        </w:rPr>
        <w:t>(</w:t>
      </w:r>
      <w:r w:rsidR="00920915" w:rsidRPr="005972E8">
        <w:rPr>
          <w:rFonts w:asciiTheme="majorBidi" w:hAnsiTheme="majorBidi" w:cstheme="majorBidi"/>
          <w:i/>
          <w:iCs/>
          <w:color w:val="1F3864" w:themeColor="accent5" w:themeShade="80"/>
          <w:lang w:val="vi-VN"/>
        </w:rPr>
        <w:t>Muslim</w:t>
      </w:r>
      <w:r w:rsidR="00920915" w:rsidRPr="005972E8">
        <w:rPr>
          <w:rFonts w:asciiTheme="majorBidi" w:hAnsiTheme="majorBidi" w:cstheme="majorBidi"/>
          <w:color w:val="1F3864" w:themeColor="accent5" w:themeShade="80"/>
          <w:lang w:val="vi-VN"/>
        </w:rPr>
        <w:t>).</w:t>
      </w:r>
    </w:p>
    <w:p w:rsidR="00920915" w:rsidRDefault="00B00FFE" w:rsidP="004C12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thời gian cho phép được lựa chọn, còn thời gian </w:t>
      </w:r>
      <w:r w:rsidR="004C1246">
        <w:rPr>
          <w:rFonts w:asciiTheme="majorBidi" w:hAnsiTheme="majorBidi" w:cstheme="majorBidi"/>
          <w:lang w:val="vi-VN"/>
        </w:rPr>
        <w:t>khẩn cấp</w:t>
      </w:r>
      <w:r>
        <w:rPr>
          <w:rFonts w:asciiTheme="majorBidi" w:hAnsiTheme="majorBidi" w:cstheme="majorBidi"/>
          <w:lang w:val="vi-VN"/>
        </w:rPr>
        <w:t xml:space="preserve"> là khi mặt trời ngã vàng đến khi mặt trời lặn dựa theo Hadith được thuật lại bởi Abu Huroiroh</w:t>
      </w:r>
      <w:r w:rsidR="00FF3195">
        <w:rPr>
          <w:rFonts w:asciiTheme="majorBidi" w:hAnsiTheme="majorBidi" w:cstheme="majorBidi"/>
          <w:lang w:val="vi-VN"/>
        </w:rPr>
        <w:t xml:space="preserve"> </w:t>
      </w:r>
      <w:r w:rsidR="00FF3195" w:rsidRPr="00B71F30">
        <w:rPr>
          <w:color w:val="205B83"/>
        </w:rPr>
        <w:sym w:font="AGA Arabesque" w:char="0074"/>
      </w:r>
      <w:r>
        <w:rPr>
          <w:rFonts w:asciiTheme="majorBidi" w:hAnsiTheme="majorBidi" w:cstheme="majorBidi"/>
          <w:lang w:val="vi-VN"/>
        </w:rPr>
        <w:t xml:space="preserve"> rằng Thiên sứ của Allah</w:t>
      </w:r>
      <w:r w:rsidR="00FF3195">
        <w:rPr>
          <w:rFonts w:asciiTheme="majorBidi" w:hAnsiTheme="majorBidi" w:cstheme="majorBidi"/>
          <w:lang w:val="vi-VN"/>
        </w:rPr>
        <w:t xml:space="preserve"> </w:t>
      </w:r>
      <w:r w:rsidR="00FF3195" w:rsidRPr="00343E4A">
        <w:rPr>
          <w:color w:val="205B83"/>
        </w:rPr>
        <w:sym w:font="AGA Arabesque" w:char="0065"/>
      </w:r>
      <w:r>
        <w:rPr>
          <w:rFonts w:asciiTheme="majorBidi" w:hAnsiTheme="majorBidi" w:cstheme="majorBidi"/>
          <w:lang w:val="vi-VN"/>
        </w:rPr>
        <w:t xml:space="preserve"> nói:</w:t>
      </w:r>
    </w:p>
    <w:p w:rsidR="00B00FFE" w:rsidRPr="005972E8" w:rsidRDefault="00FF3195" w:rsidP="00FF3195">
      <w:pPr>
        <w:spacing w:before="120" w:after="0" w:line="240" w:lineRule="auto"/>
        <w:jc w:val="both"/>
        <w:rPr>
          <w:rFonts w:asciiTheme="minorHAnsi" w:hAnsiTheme="minorHAnsi" w:cs="KFGQPC Uthman Taha Naskh"/>
          <w:color w:val="1F3864" w:themeColor="accent5" w:themeShade="80"/>
          <w:rtl/>
        </w:rPr>
      </w:pPr>
      <w:r w:rsidRPr="005972E8">
        <w:rPr>
          <w:rFonts w:ascii="KFGQPC Uthman Taha Naskh" w:hAnsi="KFGQPC Uthman Taha Naskh" w:cs="KFGQPC Uthman Taha Naskh" w:hint="cs"/>
          <w:b/>
          <w:bCs/>
          <w:color w:val="1F3864" w:themeColor="accent5" w:themeShade="80"/>
          <w:sz w:val="32"/>
          <w:szCs w:val="32"/>
          <w:rtl/>
        </w:rPr>
        <w:lastRenderedPageBreak/>
        <w:t>{</w:t>
      </w:r>
      <w:r w:rsidRPr="005972E8">
        <w:rPr>
          <w:rFonts w:ascii="Traditional Arabic" w:cs="KFGQPC Uthman Taha Naskh" w:hint="cs"/>
          <w:b/>
          <w:bCs/>
          <w:color w:val="1F3864" w:themeColor="accent5" w:themeShade="80"/>
          <w:sz w:val="32"/>
          <w:szCs w:val="32"/>
          <w:rtl/>
        </w:rPr>
        <w:t>مَنْ</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أَدْرَكَ</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رَكْعَةً</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مِنَ</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الْعَصْرِ</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قَبْلَ</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أَنْ</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تَغْرُبَ</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الشَّمْسُ</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فَقَدْ</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أَدْرَكَ</w:t>
      </w:r>
      <w:r w:rsidRPr="005972E8">
        <w:rPr>
          <w:rFonts w:ascii="Traditional Arabic" w:cs="KFGQPC Uthman Taha Naskh"/>
          <w:b/>
          <w:bCs/>
          <w:color w:val="1F3864" w:themeColor="accent5" w:themeShade="80"/>
          <w:sz w:val="32"/>
          <w:szCs w:val="32"/>
          <w:rtl/>
        </w:rPr>
        <w:t xml:space="preserve"> </w:t>
      </w:r>
      <w:r w:rsidRPr="005972E8">
        <w:rPr>
          <w:rFonts w:ascii="Traditional Arabic" w:cs="KFGQPC Uthman Taha Naskh" w:hint="cs"/>
          <w:b/>
          <w:bCs/>
          <w:color w:val="1F3864" w:themeColor="accent5" w:themeShade="80"/>
          <w:sz w:val="32"/>
          <w:szCs w:val="32"/>
          <w:rtl/>
        </w:rPr>
        <w:t>الْعَصْرَ</w:t>
      </w:r>
      <w:r w:rsidRPr="005972E8">
        <w:rPr>
          <w:rFonts w:ascii="Traditional Arabic" w:cs="KFGQPC Uthman Taha Naskh"/>
          <w:b/>
          <w:bCs/>
          <w:color w:val="1F3864" w:themeColor="accent5" w:themeShade="80"/>
          <w:sz w:val="32"/>
          <w:szCs w:val="32"/>
          <w:rtl/>
        </w:rPr>
        <w:t xml:space="preserve"> </w:t>
      </w:r>
      <w:r w:rsidRPr="005972E8">
        <w:rPr>
          <w:rFonts w:ascii="KFGQPC Uthman Taha Naskh" w:hAnsi="KFGQPC Uthman Taha Naskh" w:cs="KFGQPC Uthman Taha Naskh" w:hint="cs"/>
          <w:b/>
          <w:bCs/>
          <w:color w:val="1F3864" w:themeColor="accent5" w:themeShade="80"/>
          <w:sz w:val="32"/>
          <w:szCs w:val="32"/>
          <w:rtl/>
        </w:rPr>
        <w:t>}</w:t>
      </w:r>
      <w:r w:rsidRPr="005972E8">
        <w:rPr>
          <w:rFonts w:asciiTheme="minorHAnsi" w:hAnsiTheme="minorHAnsi" w:cs="KFGQPC Uthman Taha Naskh" w:hint="cs"/>
          <w:b/>
          <w:bCs/>
          <w:color w:val="1F3864" w:themeColor="accent5" w:themeShade="80"/>
          <w:sz w:val="32"/>
          <w:szCs w:val="32"/>
          <w:rtl/>
        </w:rPr>
        <w:t xml:space="preserve"> </w:t>
      </w:r>
      <w:r w:rsidRPr="005972E8">
        <w:rPr>
          <w:rFonts w:asciiTheme="minorHAnsi" w:hAnsiTheme="minorHAnsi" w:cs="KFGQPC Uthman Taha Naskh" w:hint="cs"/>
          <w:color w:val="1F3864" w:themeColor="accent5" w:themeShade="80"/>
          <w:rtl/>
        </w:rPr>
        <w:t>متفق عليه.</w:t>
      </w:r>
    </w:p>
    <w:p w:rsidR="00FF3195" w:rsidRPr="005972E8" w:rsidRDefault="00FF3195" w:rsidP="00FF3195">
      <w:pPr>
        <w:bidi w:val="0"/>
        <w:spacing w:before="120" w:after="0" w:line="240" w:lineRule="auto"/>
        <w:jc w:val="both"/>
        <w:rPr>
          <w:rFonts w:asciiTheme="majorBidi" w:hAnsiTheme="majorBidi" w:cstheme="majorBidi"/>
          <w:color w:val="1F3864" w:themeColor="accent5" w:themeShade="80"/>
          <w:lang w:val="vi-VN"/>
        </w:rPr>
      </w:pPr>
      <w:r w:rsidRPr="005972E8">
        <w:rPr>
          <w:rFonts w:asciiTheme="majorBidi" w:hAnsiTheme="majorBidi" w:cstheme="majorBidi"/>
          <w:b/>
          <w:bCs/>
          <w:color w:val="1F3864" w:themeColor="accent5" w:themeShade="80"/>
          <w:lang w:val="vi-VN"/>
        </w:rPr>
        <w:t>“</w:t>
      </w:r>
      <w:r w:rsidR="004C1246" w:rsidRPr="005972E8">
        <w:rPr>
          <w:rFonts w:asciiTheme="majorBidi" w:hAnsiTheme="majorBidi" w:cstheme="majorBidi"/>
          <w:b/>
          <w:bCs/>
          <w:color w:val="1F3864" w:themeColor="accent5" w:themeShade="80"/>
          <w:lang w:val="vi-VN"/>
        </w:rPr>
        <w:t>Ai kịp thực hiện một Rak’at của lễ nguyện Salah Asr trước khi mặt trời lặn thì coi như đã kịp giờ Asr.</w:t>
      </w:r>
      <w:r w:rsidRPr="005972E8">
        <w:rPr>
          <w:rFonts w:asciiTheme="majorBidi" w:hAnsiTheme="majorBidi" w:cstheme="majorBidi"/>
          <w:b/>
          <w:bCs/>
          <w:color w:val="1F3864" w:themeColor="accent5" w:themeShade="80"/>
          <w:lang w:val="vi-VN"/>
        </w:rPr>
        <w:t>”</w:t>
      </w:r>
      <w:r w:rsidR="004C1246" w:rsidRPr="005972E8">
        <w:rPr>
          <w:rFonts w:asciiTheme="majorBidi" w:hAnsiTheme="majorBidi" w:cstheme="majorBidi"/>
          <w:b/>
          <w:bCs/>
          <w:color w:val="1F3864" w:themeColor="accent5" w:themeShade="80"/>
          <w:lang w:val="vi-VN"/>
        </w:rPr>
        <w:t xml:space="preserve"> </w:t>
      </w:r>
      <w:r w:rsidR="004C1246" w:rsidRPr="005972E8">
        <w:rPr>
          <w:rFonts w:asciiTheme="majorBidi" w:hAnsiTheme="majorBidi" w:cstheme="majorBidi"/>
          <w:color w:val="1F3864" w:themeColor="accent5" w:themeShade="80"/>
          <w:lang w:val="vi-VN"/>
        </w:rPr>
        <w:t>(</w:t>
      </w:r>
      <w:r w:rsidR="004C1246" w:rsidRPr="005972E8">
        <w:rPr>
          <w:rFonts w:asciiTheme="majorBidi" w:hAnsiTheme="majorBidi" w:cstheme="majorBidi"/>
          <w:i/>
          <w:iCs/>
          <w:color w:val="1F3864" w:themeColor="accent5" w:themeShade="80"/>
          <w:lang w:val="vi-VN"/>
        </w:rPr>
        <w:t>Albukhari, Muslim</w:t>
      </w:r>
      <w:r w:rsidR="004C1246" w:rsidRPr="005972E8">
        <w:rPr>
          <w:rFonts w:asciiTheme="majorBidi" w:hAnsiTheme="majorBidi" w:cstheme="majorBidi"/>
          <w:color w:val="1F3864" w:themeColor="accent5" w:themeShade="80"/>
          <w:lang w:val="vi-VN"/>
        </w:rPr>
        <w:t>).</w:t>
      </w:r>
    </w:p>
    <w:p w:rsidR="00CF41EB" w:rsidRPr="004826CE" w:rsidRDefault="004D3292" w:rsidP="002A1659">
      <w:pPr>
        <w:bidi w:val="0"/>
        <w:spacing w:before="120" w:after="0" w:line="240" w:lineRule="auto"/>
        <w:ind w:firstLine="720"/>
        <w:jc w:val="both"/>
        <w:rPr>
          <w:rFonts w:asciiTheme="majorBidi" w:hAnsiTheme="majorBidi" w:cstheme="majorBidi"/>
          <w:lang w:val="vi-VN"/>
        </w:rPr>
      </w:pPr>
      <w:r w:rsidRPr="004826CE">
        <w:rPr>
          <w:rFonts w:asciiTheme="majorBidi" w:hAnsiTheme="majorBidi" w:cstheme="majorBidi"/>
          <w:lang w:val="vi-VN"/>
        </w:rPr>
        <w:t>Và lễ nguyện Salah Asr là lễ nguyện Salah duy nhất có hai giờ qui định: giờ được quyền lựa chọn và giờ khẩn cấp.</w:t>
      </w:r>
    </w:p>
    <w:p w:rsidR="004D3292" w:rsidRPr="004826CE" w:rsidRDefault="001539FE" w:rsidP="004D3292">
      <w:pPr>
        <w:bidi w:val="0"/>
        <w:spacing w:before="120" w:after="0" w:line="240" w:lineRule="auto"/>
        <w:ind w:firstLine="720"/>
        <w:jc w:val="both"/>
        <w:rPr>
          <w:rFonts w:asciiTheme="majorBidi" w:hAnsiTheme="majorBidi" w:cstheme="majorBidi"/>
          <w:lang w:val="vi-VN"/>
        </w:rPr>
      </w:pPr>
      <w:r w:rsidRPr="004826CE">
        <w:rPr>
          <w:rFonts w:asciiTheme="majorBidi" w:hAnsiTheme="majorBidi" w:cstheme="majorBidi"/>
          <w:lang w:val="vi-VN"/>
        </w:rPr>
        <w:t>Khuyến khích thực hiện lễ nguyện Salah vào đầu giờ, và lễ nguyện Salah Asr chính là lễ nguyện Salah Wusta mà Allah đã đề cập đến trong lời phán của Ngài vì ân phúc của nó:</w:t>
      </w:r>
    </w:p>
    <w:p w:rsidR="008547A3" w:rsidRDefault="008547A3" w:rsidP="008547A3">
      <w:pPr>
        <w:spacing w:before="120" w:after="0" w:line="240" w:lineRule="auto"/>
        <w:jc w:val="both"/>
        <w:rPr>
          <w:rFonts w:ascii="KFGQPC Uthman Taha Naskh" w:cs="KFGQPC Uthman Taha Naskh"/>
          <w:color w:val="385623"/>
          <w:sz w:val="24"/>
          <w:szCs w:val="24"/>
          <w:rtl/>
          <w:lang w:bidi="ar-EG"/>
        </w:rPr>
      </w:pPr>
      <w:r w:rsidRPr="008547A3">
        <w:rPr>
          <w:rFonts w:ascii="KFGQPC Uthman Taha Naskh" w:cs="KFGQPC Uthman Taha Naskh" w:hint="cs"/>
          <w:b/>
          <w:bCs/>
          <w:color w:val="385623"/>
          <w:sz w:val="32"/>
          <w:szCs w:val="32"/>
          <w:rtl/>
          <w:lang w:bidi="ar-EG"/>
        </w:rPr>
        <w:t>﴿</w:t>
      </w:r>
      <w:r w:rsidRPr="008547A3">
        <w:rPr>
          <w:rFonts w:cs="KFGQPC Uthmanic Script HAFS"/>
          <w:b/>
          <w:bCs/>
          <w:color w:val="385623"/>
          <w:sz w:val="32"/>
          <w:szCs w:val="32"/>
          <w:rtl/>
        </w:rPr>
        <w:t>حَٰفِظُواْ عَلَى ٱلصَّلَوَٰتِ وَٱلصَّلَوٰةِ ٱلۡوُسۡطَىٰ وَقُومُواْ لِلَّهِ قَٰنِتِينَ ٢٣٨</w:t>
      </w:r>
      <w:r w:rsidRPr="008547A3">
        <w:rPr>
          <w:rFonts w:ascii="KFGQPC Uthman Taha Naskh" w:cs="KFGQPC Uthman Taha Naskh" w:hint="cs"/>
          <w:b/>
          <w:bCs/>
          <w:color w:val="385623"/>
          <w:sz w:val="32"/>
          <w:szCs w:val="32"/>
          <w:rtl/>
          <w:lang w:bidi="ar-EG"/>
        </w:rPr>
        <w:t>﴾</w:t>
      </w:r>
      <w:r w:rsidRPr="008547A3">
        <w:rPr>
          <w:rFonts w:ascii="Arial" w:hAnsi="Arial" w:cs="KFGQPC Uthman Taha Naskh"/>
          <w:b/>
          <w:bCs/>
          <w:color w:val="385623"/>
          <w:sz w:val="32"/>
          <w:szCs w:val="32"/>
          <w:lang w:val="vi-VN" w:bidi="ar-EG"/>
        </w:rPr>
        <w:t xml:space="preserve"> </w:t>
      </w:r>
      <w:r w:rsidRPr="00036B92">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sidRPr="00D7755A">
        <w:rPr>
          <w:rFonts w:asciiTheme="majorBidi" w:hAnsiTheme="majorBidi" w:cstheme="majorBidi"/>
          <w:color w:val="385623"/>
          <w:sz w:val="24"/>
          <w:szCs w:val="24"/>
          <w:rtl/>
        </w:rPr>
        <w:t>238</w:t>
      </w:r>
      <w:r w:rsidRPr="00036B92">
        <w:rPr>
          <w:rFonts w:ascii="KFGQPC Uthman Taha Naskh" w:cs="KFGQPC Uthman Taha Naskh"/>
          <w:color w:val="385623"/>
          <w:sz w:val="24"/>
          <w:szCs w:val="24"/>
          <w:rtl/>
          <w:lang w:bidi="ar-EG"/>
        </w:rPr>
        <w:t>]</w:t>
      </w:r>
    </w:p>
    <w:p w:rsidR="008547A3" w:rsidRPr="008547A3" w:rsidRDefault="008547A3" w:rsidP="008547A3">
      <w:pPr>
        <w:bidi w:val="0"/>
        <w:spacing w:before="120" w:after="0" w:line="240" w:lineRule="auto"/>
        <w:jc w:val="both"/>
        <w:rPr>
          <w:rFonts w:asciiTheme="majorBidi" w:hAnsiTheme="majorBidi" w:cstheme="majorBidi"/>
          <w:b/>
          <w:bCs/>
          <w:color w:val="385623"/>
          <w:rtl/>
          <w:lang w:val="vi-VN"/>
        </w:rPr>
      </w:pPr>
      <w:r w:rsidRPr="008547A3">
        <w:rPr>
          <w:b/>
          <w:bCs/>
          <w:color w:val="385623"/>
        </w:rPr>
        <w:sym w:font="AGA Arabesque" w:char="007B"/>
      </w:r>
      <w:r w:rsidRPr="008547A3">
        <w:rPr>
          <w:rFonts w:asciiTheme="majorBidi" w:hAnsiTheme="majorBidi" w:cstheme="majorBidi"/>
          <w:b/>
          <w:bCs/>
          <w:color w:val="385623"/>
          <w:lang w:val="vi-VN"/>
        </w:rPr>
        <w:t>Các ngươi hãy giữ gìn và duy trì các lễ nguyện Salah, nhất là lễ nguyện Salah Wusta (lễ nguyện Salah Asr); và các ngươi hãy đứng trước Allah với tinh thần sùng kính hoàn toàn.</w:t>
      </w:r>
      <w:r w:rsidRPr="008547A3">
        <w:rPr>
          <w:b/>
          <w:bCs/>
          <w:color w:val="385623"/>
        </w:rPr>
        <w:sym w:font="AGA Arabesque" w:char="007D"/>
      </w:r>
      <w:r w:rsidRPr="008547A3">
        <w:rPr>
          <w:rFonts w:asciiTheme="majorBidi" w:hAnsiTheme="majorBidi" w:cstheme="majorBidi"/>
          <w:b/>
          <w:bCs/>
          <w:color w:val="385623"/>
          <w:lang w:val="vi-VN"/>
        </w:rPr>
        <w:t xml:space="preserve"> </w:t>
      </w:r>
      <w:r w:rsidRPr="008547A3">
        <w:rPr>
          <w:rFonts w:asciiTheme="majorBidi" w:hAnsiTheme="majorBidi" w:cstheme="majorBidi"/>
          <w:color w:val="385623"/>
          <w:lang w:val="vi-VN"/>
        </w:rPr>
        <w:t>(Chương 2 – Albaqarah, câu 238).</w:t>
      </w:r>
    </w:p>
    <w:p w:rsidR="00AE38E6" w:rsidRDefault="00A326C9" w:rsidP="005F1474">
      <w:pPr>
        <w:pStyle w:val="ListParagraph"/>
        <w:numPr>
          <w:ilvl w:val="0"/>
          <w:numId w:val="24"/>
        </w:numPr>
        <w:bidi w:val="0"/>
        <w:spacing w:before="120" w:after="0" w:line="240" w:lineRule="auto"/>
        <w:ind w:left="0" w:firstLine="360"/>
        <w:jc w:val="both"/>
        <w:rPr>
          <w:rFonts w:asciiTheme="majorBidi" w:hAnsiTheme="majorBidi" w:cstheme="majorBidi"/>
          <w:lang w:val="vi-VN"/>
        </w:rPr>
      </w:pPr>
      <w:r w:rsidRPr="003B4418">
        <w:rPr>
          <w:rFonts w:asciiTheme="majorBidi" w:hAnsiTheme="majorBidi" w:cstheme="majorBidi"/>
          <w:b/>
          <w:bCs/>
          <w:lang w:val="vi-VN"/>
        </w:rPr>
        <w:t>Lễ nguyện Salah Marghib:</w:t>
      </w:r>
      <w:r>
        <w:rPr>
          <w:rFonts w:asciiTheme="majorBidi" w:hAnsiTheme="majorBidi" w:cstheme="majorBidi"/>
          <w:lang w:val="vi-VN"/>
        </w:rPr>
        <w:t xml:space="preserve"> </w:t>
      </w:r>
      <w:r w:rsidR="00CB5BCC">
        <w:rPr>
          <w:rFonts w:asciiTheme="majorBidi" w:hAnsiTheme="majorBidi" w:cstheme="majorBidi"/>
          <w:lang w:val="vi-VN"/>
        </w:rPr>
        <w:t>Giờ của nó bắt đầu vào lúc mặt trời lặn tức lúc mặt trời hoàn toàn lặn khuất không còn nhìn thấy bóng dáng của nó nữa</w:t>
      </w:r>
      <w:r w:rsidR="000F09BC">
        <w:rPr>
          <w:rFonts w:asciiTheme="majorBidi" w:hAnsiTheme="majorBidi" w:cstheme="majorBidi"/>
          <w:lang w:val="vi-VN"/>
        </w:rPr>
        <w:t xml:space="preserve">, và nhận biết mặt trời đã lặn tại khu ở là dựa vào bóng tối xuất hiện ở hướng Đông. Ông Umar </w:t>
      </w:r>
      <w:r w:rsidR="000F09BC" w:rsidRPr="00B71F30">
        <w:rPr>
          <w:color w:val="205B83"/>
        </w:rPr>
        <w:sym w:font="AGA Arabesque" w:char="0074"/>
      </w:r>
      <w:r w:rsidR="000F09BC">
        <w:rPr>
          <w:rFonts w:asciiTheme="majorBidi" w:hAnsiTheme="majorBidi" w:cstheme="majorBidi"/>
          <w:lang w:val="vi-VN"/>
        </w:rPr>
        <w:t xml:space="preserve"> thuật lại rằng Thiên sứ của Allah </w:t>
      </w:r>
      <w:r w:rsidR="000F09BC" w:rsidRPr="00343E4A">
        <w:rPr>
          <w:color w:val="205B83"/>
        </w:rPr>
        <w:sym w:font="AGA Arabesque" w:char="0065"/>
      </w:r>
      <w:r w:rsidR="000F09BC">
        <w:rPr>
          <w:rFonts w:asciiTheme="majorBidi" w:hAnsiTheme="majorBidi" w:cstheme="majorBidi"/>
          <w:lang w:val="vi-VN"/>
        </w:rPr>
        <w:t xml:space="preserve"> nói:</w:t>
      </w:r>
    </w:p>
    <w:p w:rsidR="000F09BC" w:rsidRPr="009379A5" w:rsidRDefault="000F09BC" w:rsidP="000F09BC">
      <w:pPr>
        <w:spacing w:before="120" w:after="0" w:line="240" w:lineRule="auto"/>
        <w:jc w:val="both"/>
        <w:rPr>
          <w:rFonts w:ascii="Arial" w:hAnsi="Arial" w:cs="KFGQPC Uthman Taha Naskh"/>
          <w:color w:val="1F3864" w:themeColor="accent5" w:themeShade="80"/>
          <w:rtl/>
        </w:rPr>
      </w:pPr>
      <w:r w:rsidRPr="009379A5">
        <w:rPr>
          <w:rFonts w:ascii="KFGQPC Uthman Taha Naskh" w:hAnsi="KFGQPC Uthman Taha Naskh" w:cs="KFGQPC Uthman Taha Naskh" w:hint="cs"/>
          <w:b/>
          <w:bCs/>
          <w:color w:val="1F3864" w:themeColor="accent5" w:themeShade="80"/>
          <w:sz w:val="32"/>
          <w:szCs w:val="32"/>
          <w:rtl/>
        </w:rPr>
        <w:lastRenderedPageBreak/>
        <w:t>{</w:t>
      </w:r>
      <w:r w:rsidRPr="009379A5">
        <w:rPr>
          <w:rFonts w:ascii="Traditional Arabic" w:cs="KFGQPC Uthman Taha Naskh" w:hint="cs"/>
          <w:b/>
          <w:bCs/>
          <w:color w:val="1F3864" w:themeColor="accent5" w:themeShade="80"/>
          <w:sz w:val="32"/>
          <w:szCs w:val="32"/>
          <w:rtl/>
        </w:rPr>
        <w:t>إِذَا</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أَقْبَلَ</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اللَّيْلُ</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مِنْ</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هَا</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هُنَا،</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وَأَدْبَرَ</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النَّهَارُ</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مِنْ</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هَا</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هُنَا،</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وَغَرَبَتِ</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الشَّمْسُ،</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فَقَدْ</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أَفْطَرَ</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الصَّائِمُ</w:t>
      </w:r>
      <w:r w:rsidRPr="009379A5">
        <w:rPr>
          <w:rFonts w:ascii="KFGQPC Uthman Taha Naskh" w:hAnsi="KFGQPC Uthman Taha Naskh" w:cs="KFGQPC Uthman Taha Naskh" w:hint="cs"/>
          <w:b/>
          <w:bCs/>
          <w:color w:val="1F3864" w:themeColor="accent5" w:themeShade="80"/>
          <w:sz w:val="32"/>
          <w:szCs w:val="32"/>
          <w:rtl/>
        </w:rPr>
        <w:t>}</w:t>
      </w:r>
      <w:r w:rsidRPr="009379A5">
        <w:rPr>
          <w:rFonts w:ascii="Arial" w:hAnsi="Arial" w:cs="KFGQPC Uthman Taha Naskh"/>
          <w:color w:val="1F3864" w:themeColor="accent5" w:themeShade="80"/>
          <w:lang w:val="vi-VN"/>
        </w:rPr>
        <w:t xml:space="preserve"> </w:t>
      </w:r>
      <w:r w:rsidRPr="009379A5">
        <w:rPr>
          <w:rFonts w:ascii="Arial" w:hAnsi="Arial" w:cs="KFGQPC Uthman Taha Naskh" w:hint="cs"/>
          <w:color w:val="1F3864" w:themeColor="accent5" w:themeShade="80"/>
          <w:rtl/>
        </w:rPr>
        <w:t>متفق عليه.</w:t>
      </w:r>
    </w:p>
    <w:p w:rsidR="000F09BC" w:rsidRPr="009379A5" w:rsidRDefault="000F09BC" w:rsidP="000F09BC">
      <w:pPr>
        <w:bidi w:val="0"/>
        <w:spacing w:before="120" w:after="0" w:line="240" w:lineRule="auto"/>
        <w:jc w:val="both"/>
        <w:rPr>
          <w:rFonts w:asciiTheme="majorBidi" w:hAnsiTheme="majorBidi" w:cstheme="majorBidi"/>
          <w:color w:val="1F3864" w:themeColor="accent5" w:themeShade="80"/>
          <w:lang w:val="vi-VN"/>
        </w:rPr>
      </w:pPr>
      <w:r w:rsidRPr="009379A5">
        <w:rPr>
          <w:rFonts w:asciiTheme="majorBidi" w:hAnsiTheme="majorBidi" w:cstheme="majorBidi"/>
          <w:b/>
          <w:bCs/>
          <w:color w:val="1F3864" w:themeColor="accent5" w:themeShade="80"/>
          <w:lang w:val="vi-VN"/>
        </w:rPr>
        <w:t>“</w:t>
      </w:r>
      <w:r w:rsidR="004A1B6E" w:rsidRPr="009379A5">
        <w:rPr>
          <w:rFonts w:asciiTheme="majorBidi" w:hAnsiTheme="majorBidi" w:cstheme="majorBidi"/>
          <w:b/>
          <w:bCs/>
          <w:color w:val="1F3864" w:themeColor="accent5" w:themeShade="80"/>
          <w:lang w:val="vi-VN"/>
        </w:rPr>
        <w:t>Nế</w:t>
      </w:r>
      <w:r w:rsidR="001C6C9D" w:rsidRPr="009379A5">
        <w:rPr>
          <w:rFonts w:asciiTheme="majorBidi" w:hAnsiTheme="majorBidi" w:cstheme="majorBidi"/>
          <w:b/>
          <w:bCs/>
          <w:color w:val="1F3864" w:themeColor="accent5" w:themeShade="80"/>
          <w:lang w:val="vi-VN"/>
        </w:rPr>
        <w:t>u màn đêm đến từ đây</w:t>
      </w:r>
      <w:r w:rsidR="00B977CB" w:rsidRPr="009379A5">
        <w:rPr>
          <w:rFonts w:asciiTheme="majorBidi" w:hAnsiTheme="majorBidi" w:cstheme="majorBidi"/>
          <w:b/>
          <w:bCs/>
          <w:color w:val="1F3864" w:themeColor="accent5" w:themeShade="80"/>
          <w:lang w:val="vi-VN"/>
        </w:rPr>
        <w:t xml:space="preserve"> (Người chỉ tay về phía Đông)</w:t>
      </w:r>
      <w:r w:rsidR="001C6C9D" w:rsidRPr="009379A5">
        <w:rPr>
          <w:rFonts w:asciiTheme="majorBidi" w:hAnsiTheme="majorBidi" w:cstheme="majorBidi"/>
          <w:b/>
          <w:bCs/>
          <w:color w:val="1F3864" w:themeColor="accent5" w:themeShade="80"/>
          <w:lang w:val="vi-VN"/>
        </w:rPr>
        <w:t xml:space="preserve"> và ban ngày</w:t>
      </w:r>
      <w:r w:rsidR="00B977CB" w:rsidRPr="009379A5">
        <w:rPr>
          <w:rFonts w:asciiTheme="majorBidi" w:hAnsiTheme="majorBidi" w:cstheme="majorBidi"/>
          <w:b/>
          <w:bCs/>
          <w:color w:val="1F3864" w:themeColor="accent5" w:themeShade="80"/>
          <w:lang w:val="vi-VN"/>
        </w:rPr>
        <w:t xml:space="preserve"> ra đi từ đây (Người chỉ tày về phía Tây) và mặt trời đã lặn thì người nhịn chay xả chay.</w:t>
      </w:r>
      <w:r w:rsidRPr="009379A5">
        <w:rPr>
          <w:rFonts w:asciiTheme="majorBidi" w:hAnsiTheme="majorBidi" w:cstheme="majorBidi"/>
          <w:b/>
          <w:bCs/>
          <w:color w:val="1F3864" w:themeColor="accent5" w:themeShade="80"/>
          <w:lang w:val="vi-VN"/>
        </w:rPr>
        <w:t>”</w:t>
      </w:r>
      <w:r w:rsidR="00B977CB" w:rsidRPr="009379A5">
        <w:rPr>
          <w:rFonts w:asciiTheme="majorBidi" w:hAnsiTheme="majorBidi" w:cstheme="majorBidi"/>
          <w:b/>
          <w:bCs/>
          <w:color w:val="1F3864" w:themeColor="accent5" w:themeShade="80"/>
          <w:lang w:val="vi-VN"/>
        </w:rPr>
        <w:t xml:space="preserve"> </w:t>
      </w:r>
      <w:r w:rsidR="00B977CB" w:rsidRPr="009379A5">
        <w:rPr>
          <w:rFonts w:asciiTheme="majorBidi" w:hAnsiTheme="majorBidi" w:cstheme="majorBidi"/>
          <w:color w:val="1F3864" w:themeColor="accent5" w:themeShade="80"/>
          <w:lang w:val="vi-VN"/>
        </w:rPr>
        <w:t>(</w:t>
      </w:r>
      <w:r w:rsidR="00B977CB" w:rsidRPr="009379A5">
        <w:rPr>
          <w:rFonts w:asciiTheme="majorBidi" w:hAnsiTheme="majorBidi" w:cstheme="majorBidi"/>
          <w:i/>
          <w:iCs/>
          <w:color w:val="1F3864" w:themeColor="accent5" w:themeShade="80"/>
          <w:lang w:val="vi-VN"/>
        </w:rPr>
        <w:t>Albukhari, Muslim</w:t>
      </w:r>
      <w:r w:rsidR="00B977CB" w:rsidRPr="009379A5">
        <w:rPr>
          <w:rFonts w:asciiTheme="majorBidi" w:hAnsiTheme="majorBidi" w:cstheme="majorBidi"/>
          <w:color w:val="1F3864" w:themeColor="accent5" w:themeShade="80"/>
          <w:lang w:val="vi-VN"/>
        </w:rPr>
        <w:t>).</w:t>
      </w:r>
    </w:p>
    <w:p w:rsidR="00B977CB" w:rsidRDefault="00C367BB" w:rsidP="00C367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Maghrib kéo dài cho đến khi ánh hoàng hôn hoàn toàn biến mất.</w:t>
      </w:r>
    </w:p>
    <w:p w:rsidR="00C94B3E" w:rsidRPr="009379A5" w:rsidRDefault="00F92084" w:rsidP="00C94B3E">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Theo Sunnah phải thực hiện lễ nguyện Salah Maghrib ngay vào đầu giờ của nó bởi Hadith Sahih do Salmah thuật lại, nói: </w:t>
      </w:r>
      <w:r w:rsidRPr="009379A5">
        <w:rPr>
          <w:rFonts w:asciiTheme="majorBidi" w:hAnsiTheme="majorBidi" w:cstheme="majorBidi"/>
          <w:b/>
          <w:bCs/>
          <w:color w:val="1F3864" w:themeColor="accent5" w:themeShade="80"/>
          <w:lang w:val="vi-VN"/>
        </w:rPr>
        <w:t>“</w:t>
      </w:r>
      <w:r w:rsidR="00A044B4" w:rsidRPr="009379A5">
        <w:rPr>
          <w:rFonts w:asciiTheme="majorBidi" w:hAnsiTheme="majorBidi" w:cstheme="majorBidi"/>
          <w:b/>
          <w:bCs/>
          <w:color w:val="1F3864" w:themeColor="accent5" w:themeShade="80"/>
          <w:lang w:val="vi-VN"/>
        </w:rPr>
        <w:t>Quả thật, Thiên sứ của Allah</w:t>
      </w:r>
      <w:r w:rsidR="004C2C23" w:rsidRPr="009379A5">
        <w:rPr>
          <w:rFonts w:asciiTheme="majorBidi" w:hAnsiTheme="majorBidi" w:cstheme="majorBidi"/>
          <w:b/>
          <w:bCs/>
          <w:color w:val="1F3864" w:themeColor="accent5" w:themeShade="80"/>
          <w:lang w:val="vi-VN"/>
        </w:rPr>
        <w:t xml:space="preserve"> </w:t>
      </w:r>
      <w:r w:rsidR="004C2C23" w:rsidRPr="009379A5">
        <w:rPr>
          <w:b/>
          <w:bCs/>
          <w:color w:val="1F3864" w:themeColor="accent5" w:themeShade="80"/>
        </w:rPr>
        <w:sym w:font="AGA Arabesque" w:char="0065"/>
      </w:r>
      <w:r w:rsidR="00A044B4" w:rsidRPr="009379A5">
        <w:rPr>
          <w:rFonts w:asciiTheme="majorBidi" w:hAnsiTheme="majorBidi" w:cstheme="majorBidi"/>
          <w:b/>
          <w:bCs/>
          <w:color w:val="1F3864" w:themeColor="accent5" w:themeShade="80"/>
          <w:lang w:val="vi-VN"/>
        </w:rPr>
        <w:t xml:space="preserve"> dâng lễ nguyện Salah Maghrib khi mặt trời đã</w:t>
      </w:r>
      <w:r w:rsidR="004C2C23" w:rsidRPr="009379A5">
        <w:rPr>
          <w:rFonts w:asciiTheme="majorBidi" w:hAnsiTheme="majorBidi" w:cstheme="majorBidi"/>
          <w:b/>
          <w:bCs/>
          <w:color w:val="1F3864" w:themeColor="accent5" w:themeShade="80"/>
          <w:lang w:val="vi-VN"/>
        </w:rPr>
        <w:t xml:space="preserve"> lặn khuất</w:t>
      </w:r>
      <w:r w:rsidRPr="009379A5">
        <w:rPr>
          <w:rFonts w:asciiTheme="majorBidi" w:hAnsiTheme="majorBidi" w:cstheme="majorBidi"/>
          <w:b/>
          <w:bCs/>
          <w:color w:val="1F3864" w:themeColor="accent5" w:themeShade="80"/>
          <w:lang w:val="vi-VN"/>
        </w:rPr>
        <w:t>”</w:t>
      </w:r>
      <w:r w:rsidR="00FF298A" w:rsidRPr="009379A5">
        <w:rPr>
          <w:rFonts w:asciiTheme="majorBidi" w:hAnsiTheme="majorBidi" w:cstheme="majorBidi"/>
          <w:color w:val="1F3864" w:themeColor="accent5" w:themeShade="80"/>
          <w:lang w:val="vi-VN"/>
        </w:rPr>
        <w:t xml:space="preserve"> (</w:t>
      </w:r>
      <w:r w:rsidR="00FF298A" w:rsidRPr="009379A5">
        <w:rPr>
          <w:rFonts w:asciiTheme="majorBidi" w:hAnsiTheme="majorBidi" w:cstheme="majorBidi"/>
          <w:i/>
          <w:iCs/>
          <w:color w:val="1F3864" w:themeColor="accent5" w:themeShade="80"/>
          <w:lang w:val="vi-VN"/>
        </w:rPr>
        <w:t>Tirmizdi</w:t>
      </w:r>
      <w:r w:rsidR="00FF298A" w:rsidRPr="009379A5">
        <w:rPr>
          <w:rFonts w:asciiTheme="majorBidi" w:hAnsiTheme="majorBidi" w:cstheme="majorBidi"/>
          <w:color w:val="1F3864" w:themeColor="accent5" w:themeShade="80"/>
          <w:lang w:val="vi-VN"/>
        </w:rPr>
        <w:t>).</w:t>
      </w:r>
    </w:p>
    <w:p w:rsidR="00FF298A" w:rsidRDefault="0034615D" w:rsidP="00FF298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Tirmizdi nói: “Đây là câu nói của đa số học giả thuộc thế hệ Sahabah và những người tiếp theo sau họ”. </w:t>
      </w:r>
    </w:p>
    <w:p w:rsidR="0034615D" w:rsidRPr="0034615D" w:rsidRDefault="0034615D" w:rsidP="0034615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Một cơ sở khác nữa là bởi vì đại Thiên Thần Jibril</w:t>
      </w:r>
      <w:r w:rsidR="008153C1">
        <w:rPr>
          <w:rFonts w:asciiTheme="majorBidi" w:hAnsiTheme="majorBidi" w:cstheme="majorBidi"/>
          <w:lang w:val="vi-VN"/>
        </w:rPr>
        <w:t xml:space="preserve"> </w:t>
      </w:r>
      <w:r w:rsidR="008153C1" w:rsidRPr="00512239">
        <w:rPr>
          <w:color w:val="205B83"/>
        </w:rPr>
        <w:sym w:font="AGA Arabesque" w:char="0075"/>
      </w:r>
      <w:r w:rsidR="0030350D">
        <w:rPr>
          <w:rFonts w:asciiTheme="majorBidi" w:hAnsiTheme="majorBidi" w:cstheme="majorBidi"/>
          <w:lang w:val="vi-VN"/>
        </w:rPr>
        <w:t xml:space="preserve"> đã dẫn lễ nguyện Salah Maghrib cho Nabi</w:t>
      </w:r>
      <w:r w:rsidR="008153C1">
        <w:rPr>
          <w:rFonts w:asciiTheme="majorBidi" w:hAnsiTheme="majorBidi" w:cstheme="majorBidi"/>
          <w:lang w:val="vi-VN"/>
        </w:rPr>
        <w:t xml:space="preserve"> </w:t>
      </w:r>
      <w:r w:rsidR="008153C1" w:rsidRPr="00343E4A">
        <w:rPr>
          <w:color w:val="205B83"/>
        </w:rPr>
        <w:sym w:font="AGA Arabesque" w:char="0065"/>
      </w:r>
      <w:r w:rsidR="0030350D">
        <w:rPr>
          <w:rFonts w:asciiTheme="majorBidi" w:hAnsiTheme="majorBidi" w:cstheme="majorBidi"/>
          <w:lang w:val="vi-VN"/>
        </w:rPr>
        <w:t xml:space="preserve"> vào ngày thứ nhất cũng như ngày thứ hai đều là sau khi mặt trời lặn. </w:t>
      </w:r>
    </w:p>
    <w:p w:rsidR="000F09BC" w:rsidRDefault="00497161" w:rsidP="005F1474">
      <w:pPr>
        <w:pStyle w:val="ListParagraph"/>
        <w:numPr>
          <w:ilvl w:val="0"/>
          <w:numId w:val="24"/>
        </w:numPr>
        <w:bidi w:val="0"/>
        <w:spacing w:before="120" w:after="0" w:line="240" w:lineRule="auto"/>
        <w:ind w:left="0" w:firstLine="360"/>
        <w:jc w:val="both"/>
        <w:rPr>
          <w:rFonts w:asciiTheme="majorBidi" w:hAnsiTheme="majorBidi" w:cstheme="majorBidi"/>
          <w:lang w:val="vi-VN"/>
        </w:rPr>
      </w:pPr>
      <w:r w:rsidRPr="00497161">
        <w:rPr>
          <w:rFonts w:asciiTheme="majorBidi" w:hAnsiTheme="majorBidi" w:cstheme="majorBidi"/>
          <w:b/>
          <w:bCs/>
          <w:lang w:val="vi-VN"/>
        </w:rPr>
        <w:t>Lễ nguyện Salah I-sha’:</w:t>
      </w:r>
      <w:r>
        <w:rPr>
          <w:rFonts w:asciiTheme="majorBidi" w:hAnsiTheme="majorBidi" w:cstheme="majorBidi"/>
          <w:lang w:val="vi-VN"/>
        </w:rPr>
        <w:t xml:space="preserve"> Giờ của nó bắt đầu lúc kết thúc giờ Maghrib tức lúc ánh hoàng hôn hoàn toàn biến mất, cho đến nửa đêm; cơ sở là Hadith do Abdullah bin Amru</w:t>
      </w:r>
      <w:r w:rsidR="009379A5">
        <w:rPr>
          <w:rFonts w:asciiTheme="majorBidi" w:hAnsiTheme="majorBidi" w:cstheme="majorBidi"/>
          <w:lang w:val="vi-VN"/>
        </w:rPr>
        <w:t xml:space="preserve"> </w:t>
      </w:r>
      <w:r w:rsidR="009379A5" w:rsidRPr="00B71F30">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497161" w:rsidRDefault="009379A5" w:rsidP="0049716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379A5">
        <w:rPr>
          <w:rFonts w:ascii="Traditional Arabic" w:cs="KFGQPC Uthman Taha Naskh" w:hint="cs"/>
          <w:b/>
          <w:bCs/>
          <w:color w:val="1F3864" w:themeColor="accent5" w:themeShade="80"/>
          <w:sz w:val="32"/>
          <w:szCs w:val="32"/>
          <w:rtl/>
        </w:rPr>
        <w:t>وَوَقْتُ</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الْعِشَاءِ</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إِلَى</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نِصْفِ</w:t>
      </w:r>
      <w:r w:rsidRPr="009379A5">
        <w:rPr>
          <w:rFonts w:ascii="Traditional Arabic" w:cs="KFGQPC Uthman Taha Naskh"/>
          <w:b/>
          <w:bCs/>
          <w:color w:val="1F3864" w:themeColor="accent5" w:themeShade="80"/>
          <w:sz w:val="32"/>
          <w:szCs w:val="32"/>
          <w:rtl/>
        </w:rPr>
        <w:t xml:space="preserve"> </w:t>
      </w:r>
      <w:r w:rsidRPr="009379A5">
        <w:rPr>
          <w:rFonts w:ascii="Traditional Arabic" w:cs="KFGQPC Uthman Taha Naskh" w:hint="cs"/>
          <w:b/>
          <w:bCs/>
          <w:color w:val="1F3864" w:themeColor="accent5" w:themeShade="80"/>
          <w:sz w:val="32"/>
          <w:szCs w:val="32"/>
          <w:rtl/>
        </w:rPr>
        <w:t>اللَّيْلِ</w:t>
      </w:r>
      <w:r w:rsidR="00E56952" w:rsidRPr="0027444D">
        <w:rPr>
          <w:rFonts w:ascii="KFGQPC Uthman Taha Naskh" w:hAnsi="KFGQPC Uthman Taha Naskh" w:cs="KFGQPC Uthman Taha Naskh" w:hint="cs"/>
          <w:b/>
          <w:bCs/>
          <w:color w:val="1F3864" w:themeColor="accent5" w:themeShade="80"/>
          <w:sz w:val="32"/>
          <w:szCs w:val="32"/>
          <w:rtl/>
        </w:rPr>
        <w:t>}</w:t>
      </w:r>
      <w:r w:rsidR="00E56952">
        <w:rPr>
          <w:rFonts w:asciiTheme="minorHAnsi" w:hAnsiTheme="minorHAnsi" w:cs="KFGQPC Uthman Taha Naskh" w:hint="cs"/>
          <w:b/>
          <w:bCs/>
          <w:color w:val="1F3864" w:themeColor="accent5" w:themeShade="80"/>
          <w:sz w:val="32"/>
          <w:szCs w:val="32"/>
          <w:rtl/>
        </w:rPr>
        <w:t xml:space="preserve"> </w:t>
      </w:r>
      <w:r w:rsidR="00E56952" w:rsidRPr="00E56952">
        <w:rPr>
          <w:rFonts w:asciiTheme="minorHAnsi" w:hAnsiTheme="minorHAnsi" w:cs="KFGQPC Uthman Taha Naskh" w:hint="cs"/>
          <w:color w:val="1F3864" w:themeColor="accent5" w:themeShade="80"/>
          <w:rtl/>
        </w:rPr>
        <w:t>رواه مسلم.</w:t>
      </w:r>
    </w:p>
    <w:p w:rsidR="00E56952" w:rsidRDefault="00E56952" w:rsidP="00E56952">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 xml:space="preserve">“Và giờ lễ nguyện Salah I-sha’ cho đến nửa đêm.” </w:t>
      </w:r>
      <w:r w:rsidRPr="00E56952">
        <w:rPr>
          <w:rFonts w:asciiTheme="majorBidi" w:hAnsiTheme="majorBidi" w:cstheme="majorBidi"/>
          <w:color w:val="1F3864" w:themeColor="accent5" w:themeShade="80"/>
          <w:lang w:val="vi-VN"/>
        </w:rPr>
        <w:t>(</w:t>
      </w:r>
      <w:r w:rsidRPr="00E56952">
        <w:rPr>
          <w:rFonts w:asciiTheme="majorBidi" w:hAnsiTheme="majorBidi" w:cstheme="majorBidi"/>
          <w:i/>
          <w:iCs/>
          <w:color w:val="1F3864" w:themeColor="accent5" w:themeShade="80"/>
          <w:lang w:val="vi-VN"/>
        </w:rPr>
        <w:t>Muslim</w:t>
      </w:r>
      <w:r w:rsidRPr="00E56952">
        <w:rPr>
          <w:rFonts w:asciiTheme="majorBidi" w:hAnsiTheme="majorBidi" w:cstheme="majorBidi"/>
          <w:color w:val="1F3864" w:themeColor="accent5" w:themeShade="80"/>
          <w:lang w:val="vi-VN"/>
        </w:rPr>
        <w:t>).</w:t>
      </w:r>
    </w:p>
    <w:p w:rsidR="00E56952" w:rsidRDefault="007F6B23" w:rsidP="00E5695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Trì hoãn lễ nguyện Salah I-sha’ đến cuối giờ là điều tốt nhất đối với người dâng lễ nguyện đơn lẻ và tập thể, nhưng nếu việc trì hoãn gây khó khăn cho những người Ma’mum (những người dâng lễ theo sau Imam)</w:t>
      </w:r>
      <w:r w:rsidR="003E7BFF">
        <w:rPr>
          <w:rFonts w:asciiTheme="majorBidi" w:hAnsiTheme="majorBidi" w:cstheme="majorBidi"/>
          <w:lang w:val="vi-VN"/>
        </w:rPr>
        <w:t xml:space="preserve"> thì khuyến khích thực hiện lễ nguyện sớm vào đầu giờ của nó; bởi lẽ Thiên sứ của Allah</w:t>
      </w:r>
      <w:r w:rsidR="00BE3F64">
        <w:rPr>
          <w:rFonts w:asciiTheme="majorBidi" w:hAnsiTheme="majorBidi" w:cstheme="majorBidi"/>
          <w:lang w:val="vi-VN"/>
        </w:rPr>
        <w:t xml:space="preserve"> </w:t>
      </w:r>
      <w:r w:rsidR="00BE3F64" w:rsidRPr="00343E4A">
        <w:rPr>
          <w:color w:val="205B83"/>
        </w:rPr>
        <w:sym w:font="AGA Arabesque" w:char="0065"/>
      </w:r>
      <w:r w:rsidR="003E7BFF">
        <w:rPr>
          <w:rFonts w:asciiTheme="majorBidi" w:hAnsiTheme="majorBidi" w:cstheme="majorBidi"/>
          <w:lang w:val="vi-VN"/>
        </w:rPr>
        <w:t>, khi Người thấy các vị Sahabah đã tập hợp thì Người cho tiến hành lễ nguyện Salah sớm còn khi Người thấy họ đến trễ thì Ngườ</w:t>
      </w:r>
      <w:r w:rsidR="00BC07AE">
        <w:rPr>
          <w:rFonts w:asciiTheme="majorBidi" w:hAnsiTheme="majorBidi" w:cstheme="majorBidi"/>
          <w:lang w:val="vi-VN"/>
        </w:rPr>
        <w:t>i trì hoãn</w:t>
      </w:r>
      <w:r w:rsidR="003E7BFF">
        <w:rPr>
          <w:rFonts w:asciiTheme="majorBidi" w:hAnsiTheme="majorBidi" w:cstheme="majorBidi"/>
          <w:lang w:val="vi-VN"/>
        </w:rPr>
        <w:t xml:space="preserve"> (</w:t>
      </w:r>
      <w:r w:rsidR="003E7BFF" w:rsidRPr="00BE3F64">
        <w:rPr>
          <w:rFonts w:asciiTheme="majorBidi" w:hAnsiTheme="majorBidi" w:cstheme="majorBidi"/>
          <w:i/>
          <w:iCs/>
          <w:lang w:val="vi-VN"/>
        </w:rPr>
        <w:t>Theo Hadith được ghi lại bởi Albukhari và Muslim qua lời thuật của Jabir</w:t>
      </w:r>
      <w:r w:rsidR="003E7BFF">
        <w:rPr>
          <w:rFonts w:asciiTheme="majorBidi" w:hAnsiTheme="majorBidi" w:cstheme="majorBidi"/>
          <w:lang w:val="vi-VN"/>
        </w:rPr>
        <w:t>).</w:t>
      </w:r>
    </w:p>
    <w:p w:rsidR="00064D4B" w:rsidRDefault="00563C4A" w:rsidP="00064D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Ngủ trước giờ lễ nguyện Salah I-sha’ là điều Makruh (bỏ tốt hơn làm) vì để tránh ngủ say mà lỡ giờ; và nói chuyện sau lễ nguyện Salah I-sha’ cũng là điều Makruh vì khi ngồi lại nói chuyện, điều đó có thể làm cho người ngủ không dậy sớm được, cho nên cần phải ngủ ngay sau lễ nguyện Salah I-sha’ để còn thức dậy cho lễ nguyện Salah lúc cuối đêm và để dâng lễ nguyện Salah Fajar một cách năng động và tích cực. Giáo lý này dựa theo Hadith do Albukhari và Muslim ghi lại qua lời thuật của Abu Barazah </w:t>
      </w:r>
      <w:r w:rsidRPr="00B71F30">
        <w:rPr>
          <w:color w:val="205B83"/>
        </w:rPr>
        <w:sym w:font="AGA Arabesque" w:char="0074"/>
      </w:r>
      <w:r>
        <w:rPr>
          <w:rFonts w:asciiTheme="majorBidi" w:hAnsiTheme="majorBidi" w:cstheme="majorBidi"/>
          <w:lang w:val="vi-VN"/>
        </w:rPr>
        <w:t xml:space="preserve"> rằng Thiên sứ của Allah </w:t>
      </w:r>
      <w:r w:rsidRPr="00343E4A">
        <w:rPr>
          <w:color w:val="205B83"/>
        </w:rPr>
        <w:sym w:font="AGA Arabesque" w:char="0065"/>
      </w:r>
      <w:r>
        <w:rPr>
          <w:rFonts w:asciiTheme="majorBidi" w:hAnsiTheme="majorBidi" w:cstheme="majorBidi"/>
          <w:lang w:val="vi-VN"/>
        </w:rPr>
        <w:t xml:space="preserve"> gét ngủ trước lễ nguyện Salah I-sha’ và nói chuyện sau lễ nguyện Salah I-sha’.</w:t>
      </w:r>
    </w:p>
    <w:p w:rsidR="00CA4CF3" w:rsidRPr="007F6B23" w:rsidRDefault="004F58C9" w:rsidP="00CA4CF3">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Giáo lý trên đây chỉ mang ý nghĩa đối với trường hợp thức khuy</w:t>
      </w:r>
      <w:r w:rsidR="000E1F34">
        <w:rPr>
          <w:rFonts w:asciiTheme="majorBidi" w:hAnsiTheme="majorBidi" w:cstheme="majorBidi"/>
          <w:lang w:val="vi-VN"/>
        </w:rPr>
        <w:t>a</w:t>
      </w:r>
      <w:r>
        <w:rPr>
          <w:rFonts w:asciiTheme="majorBidi" w:hAnsiTheme="majorBidi" w:cstheme="majorBidi"/>
          <w:lang w:val="vi-VN"/>
        </w:rPr>
        <w:t xml:space="preserve"> sau I-sha’</w:t>
      </w:r>
      <w:r w:rsidR="000E1F34">
        <w:rPr>
          <w:rFonts w:asciiTheme="majorBidi" w:hAnsiTheme="majorBidi" w:cstheme="majorBidi"/>
          <w:lang w:val="vi-VN"/>
        </w:rPr>
        <w:t xml:space="preserve"> một cách vô ích, còn trường hợp</w:t>
      </w:r>
      <w:r w:rsidR="0058666F">
        <w:rPr>
          <w:rFonts w:asciiTheme="majorBidi" w:hAnsiTheme="majorBidi" w:cstheme="majorBidi"/>
          <w:lang w:val="vi-VN"/>
        </w:rPr>
        <w:t xml:space="preserve"> thức khuya vì mục đích có ích và cần thiết thì không vấn đề gì.</w:t>
      </w:r>
    </w:p>
    <w:p w:rsidR="00497161" w:rsidRDefault="00EE00DB" w:rsidP="005F1474">
      <w:pPr>
        <w:pStyle w:val="ListParagraph"/>
        <w:numPr>
          <w:ilvl w:val="0"/>
          <w:numId w:val="24"/>
        </w:numPr>
        <w:bidi w:val="0"/>
        <w:spacing w:before="120" w:after="0" w:line="240" w:lineRule="auto"/>
        <w:ind w:left="0" w:firstLine="360"/>
        <w:jc w:val="both"/>
        <w:rPr>
          <w:rFonts w:asciiTheme="majorBidi" w:hAnsiTheme="majorBidi" w:cstheme="majorBidi"/>
          <w:lang w:val="vi-VN"/>
        </w:rPr>
      </w:pPr>
      <w:r w:rsidRPr="00EE00DB">
        <w:rPr>
          <w:rFonts w:asciiTheme="majorBidi" w:hAnsiTheme="majorBidi" w:cstheme="majorBidi"/>
          <w:b/>
          <w:bCs/>
          <w:lang w:val="vi-VN"/>
        </w:rPr>
        <w:lastRenderedPageBreak/>
        <w:t>Lễ nguyện Salah Fajar:</w:t>
      </w:r>
      <w:r>
        <w:rPr>
          <w:rFonts w:asciiTheme="majorBidi" w:hAnsiTheme="majorBidi" w:cstheme="majorBidi"/>
          <w:lang w:val="vi-VN"/>
        </w:rPr>
        <w:t xml:space="preserve"> Giờ của nó bắt đầu từ</w:t>
      </w:r>
      <w:r w:rsidR="001D7045">
        <w:rPr>
          <w:rFonts w:asciiTheme="majorBidi" w:hAnsiTheme="majorBidi" w:cstheme="majorBidi"/>
          <w:lang w:val="vi-VN"/>
        </w:rPr>
        <w:t xml:space="preserve"> lúc ánh rạng động ló dạng cho đến khi mặt trời mọc. Thiên sứ của Allah</w:t>
      </w:r>
      <w:r w:rsidR="001D7045">
        <w:rPr>
          <w:rFonts w:asciiTheme="majorBidi" w:hAnsiTheme="majorBidi" w:cstheme="majorBidi" w:hint="cs"/>
          <w:rtl/>
          <w:lang w:val="vi-VN"/>
        </w:rPr>
        <w:t xml:space="preserve"> </w:t>
      </w:r>
      <w:r w:rsidR="001D7045" w:rsidRPr="00343E4A">
        <w:rPr>
          <w:color w:val="205B83"/>
        </w:rPr>
        <w:sym w:font="AGA Arabesque" w:char="0065"/>
      </w:r>
      <w:r w:rsidR="001D7045">
        <w:rPr>
          <w:rFonts w:asciiTheme="majorBidi" w:hAnsiTheme="majorBidi" w:cstheme="majorBidi"/>
          <w:lang w:val="vi-VN"/>
        </w:rPr>
        <w:t xml:space="preserve"> nói:</w:t>
      </w:r>
    </w:p>
    <w:p w:rsidR="001D7045" w:rsidRDefault="001D7045" w:rsidP="001D704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D7045">
        <w:rPr>
          <w:rFonts w:ascii="Traditional Arabic" w:cs="KFGQPC Uthman Taha Naskh" w:hint="cs"/>
          <w:b/>
          <w:bCs/>
          <w:color w:val="1F3864" w:themeColor="accent5" w:themeShade="80"/>
          <w:sz w:val="32"/>
          <w:szCs w:val="32"/>
          <w:rtl/>
        </w:rPr>
        <w:t>وَوَقْتُ</w:t>
      </w:r>
      <w:r w:rsidRPr="001D704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الصُّبْحِ مِنْ طُلُوْعِ الْفِجْرِ</w:t>
      </w:r>
      <w:r w:rsidRPr="001D7045">
        <w:rPr>
          <w:rFonts w:ascii="Traditional Arabic" w:cs="KFGQPC Uthman Taha Naskh"/>
          <w:b/>
          <w:bCs/>
          <w:color w:val="1F3864" w:themeColor="accent5" w:themeShade="80"/>
          <w:sz w:val="32"/>
          <w:szCs w:val="32"/>
          <w:rtl/>
        </w:rPr>
        <w:t xml:space="preserve"> </w:t>
      </w:r>
      <w:r w:rsidRPr="001D7045">
        <w:rPr>
          <w:rFonts w:ascii="Traditional Arabic" w:cs="KFGQPC Uthman Taha Naskh" w:hint="cs"/>
          <w:b/>
          <w:bCs/>
          <w:color w:val="1F3864" w:themeColor="accent5" w:themeShade="80"/>
          <w:sz w:val="32"/>
          <w:szCs w:val="32"/>
          <w:rtl/>
        </w:rPr>
        <w:t>مَا</w:t>
      </w:r>
      <w:r w:rsidRPr="001D7045">
        <w:rPr>
          <w:rFonts w:ascii="Traditional Arabic" w:cs="KFGQPC Uthman Taha Naskh"/>
          <w:b/>
          <w:bCs/>
          <w:color w:val="1F3864" w:themeColor="accent5" w:themeShade="80"/>
          <w:sz w:val="32"/>
          <w:szCs w:val="32"/>
          <w:rtl/>
        </w:rPr>
        <w:t xml:space="preserve"> </w:t>
      </w:r>
      <w:r w:rsidRPr="001D7045">
        <w:rPr>
          <w:rFonts w:ascii="Traditional Arabic" w:cs="KFGQPC Uthman Taha Naskh" w:hint="cs"/>
          <w:b/>
          <w:bCs/>
          <w:color w:val="1F3864" w:themeColor="accent5" w:themeShade="80"/>
          <w:sz w:val="32"/>
          <w:szCs w:val="32"/>
          <w:rtl/>
        </w:rPr>
        <w:t>لَمْ</w:t>
      </w:r>
      <w:r w:rsidRPr="001D7045">
        <w:rPr>
          <w:rFonts w:ascii="Traditional Arabic" w:cs="KFGQPC Uthman Taha Naskh"/>
          <w:b/>
          <w:bCs/>
          <w:color w:val="1F3864" w:themeColor="accent5" w:themeShade="80"/>
          <w:sz w:val="32"/>
          <w:szCs w:val="32"/>
          <w:rtl/>
        </w:rPr>
        <w:t xml:space="preserve"> </w:t>
      </w:r>
      <w:r w:rsidRPr="001D7045">
        <w:rPr>
          <w:rFonts w:ascii="Traditional Arabic" w:cs="KFGQPC Uthman Taha Naskh" w:hint="cs"/>
          <w:b/>
          <w:bCs/>
          <w:color w:val="1F3864" w:themeColor="accent5" w:themeShade="80"/>
          <w:sz w:val="32"/>
          <w:szCs w:val="32"/>
          <w:rtl/>
        </w:rPr>
        <w:t>تَطْلُعِ</w:t>
      </w:r>
      <w:r w:rsidRPr="001D7045">
        <w:rPr>
          <w:rFonts w:ascii="Traditional Arabic" w:cs="KFGQPC Uthman Taha Naskh"/>
          <w:b/>
          <w:bCs/>
          <w:color w:val="1F3864" w:themeColor="accent5" w:themeShade="80"/>
          <w:sz w:val="32"/>
          <w:szCs w:val="32"/>
          <w:rtl/>
        </w:rPr>
        <w:t xml:space="preserve"> </w:t>
      </w:r>
      <w:r w:rsidRPr="001D7045">
        <w:rPr>
          <w:rFonts w:ascii="Traditional Arabic" w:cs="KFGQPC Uthman Taha Naskh" w:hint="cs"/>
          <w:b/>
          <w:bCs/>
          <w:color w:val="1F3864" w:themeColor="accent5" w:themeShade="80"/>
          <w:sz w:val="32"/>
          <w:szCs w:val="32"/>
          <w:rtl/>
        </w:rPr>
        <w:t>الشَّمْسُ</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1D7045">
        <w:rPr>
          <w:rFonts w:ascii="KFGQPC Uthman Taha Naskh" w:hAnsi="KFGQPC Uthman Taha Naskh" w:cs="KFGQPC Uthman Taha Naskh" w:hint="cs"/>
          <w:color w:val="1F3864" w:themeColor="accent5" w:themeShade="80"/>
          <w:rtl/>
        </w:rPr>
        <w:t>رواه مسلم.</w:t>
      </w:r>
    </w:p>
    <w:p w:rsidR="001D7045" w:rsidRPr="001D7045" w:rsidRDefault="001D7045" w:rsidP="001D7045">
      <w:pPr>
        <w:bidi w:val="0"/>
        <w:spacing w:before="120" w:after="0" w:line="240" w:lineRule="auto"/>
        <w:jc w:val="both"/>
        <w:rPr>
          <w:rFonts w:asciiTheme="majorBidi" w:hAnsiTheme="majorBidi" w:cstheme="majorBidi"/>
          <w:b/>
          <w:bCs/>
          <w:color w:val="1F3864" w:themeColor="accent5" w:themeShade="80"/>
          <w:lang w:val="vi-VN"/>
        </w:rPr>
      </w:pPr>
      <w:r w:rsidRPr="001D7045">
        <w:rPr>
          <w:rFonts w:asciiTheme="majorBidi" w:hAnsiTheme="majorBidi" w:cstheme="majorBidi"/>
          <w:b/>
          <w:bCs/>
          <w:color w:val="1F3864" w:themeColor="accent5" w:themeShade="80"/>
          <w:lang w:val="vi-VN"/>
        </w:rPr>
        <w:t>“</w:t>
      </w:r>
      <w:r w:rsidR="008A0C7A">
        <w:rPr>
          <w:rFonts w:asciiTheme="majorBidi" w:hAnsiTheme="majorBidi" w:cstheme="majorBidi"/>
          <w:b/>
          <w:bCs/>
          <w:color w:val="1F3864" w:themeColor="accent5" w:themeShade="80"/>
          <w:lang w:val="vi-VN"/>
        </w:rPr>
        <w:t>Và giờ lễ nguyện Salah Fajar là từ lúc ánh rạng đông ló dạng cho đến khi mặt trời mọc</w:t>
      </w:r>
      <w:r w:rsidRPr="001D7045">
        <w:rPr>
          <w:rFonts w:asciiTheme="majorBidi" w:hAnsiTheme="majorBidi" w:cstheme="majorBidi"/>
          <w:b/>
          <w:bCs/>
          <w:color w:val="1F3864" w:themeColor="accent5" w:themeShade="80"/>
          <w:lang w:val="vi-VN"/>
        </w:rPr>
        <w:t>”</w:t>
      </w:r>
      <w:r w:rsidR="008A0C7A">
        <w:rPr>
          <w:rFonts w:asciiTheme="majorBidi" w:hAnsiTheme="majorBidi" w:cstheme="majorBidi"/>
          <w:b/>
          <w:bCs/>
          <w:color w:val="1F3864" w:themeColor="accent5" w:themeShade="80"/>
          <w:lang w:val="vi-VN"/>
        </w:rPr>
        <w:t xml:space="preserve"> </w:t>
      </w:r>
      <w:r w:rsidR="008A0C7A" w:rsidRPr="008A0C7A">
        <w:rPr>
          <w:rFonts w:asciiTheme="majorBidi" w:hAnsiTheme="majorBidi" w:cstheme="majorBidi"/>
          <w:color w:val="1F3864" w:themeColor="accent5" w:themeShade="80"/>
          <w:lang w:val="vi-VN"/>
        </w:rPr>
        <w:t>(</w:t>
      </w:r>
      <w:r w:rsidR="008A0C7A" w:rsidRPr="008A0C7A">
        <w:rPr>
          <w:rFonts w:asciiTheme="majorBidi" w:hAnsiTheme="majorBidi" w:cstheme="majorBidi"/>
          <w:i/>
          <w:iCs/>
          <w:color w:val="1F3864" w:themeColor="accent5" w:themeShade="80"/>
          <w:lang w:val="vi-VN"/>
        </w:rPr>
        <w:t>Muslim</w:t>
      </w:r>
      <w:r w:rsidR="008A0C7A" w:rsidRPr="008A0C7A">
        <w:rPr>
          <w:rFonts w:asciiTheme="majorBidi" w:hAnsiTheme="majorBidi" w:cstheme="majorBidi"/>
          <w:color w:val="1F3864" w:themeColor="accent5" w:themeShade="80"/>
          <w:lang w:val="vi-VN"/>
        </w:rPr>
        <w:t>)</w:t>
      </w:r>
      <w:r w:rsidR="00741667">
        <w:rPr>
          <w:rFonts w:asciiTheme="majorBidi" w:hAnsiTheme="majorBidi" w:cstheme="majorBidi"/>
          <w:color w:val="1F3864" w:themeColor="accent5" w:themeShade="80"/>
          <w:lang w:val="vi-VN"/>
        </w:rPr>
        <w:t>.</w:t>
      </w:r>
    </w:p>
    <w:p w:rsidR="00CA31FA" w:rsidRDefault="00D95846" w:rsidP="007416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thực hiện sớm lễ nguyện Salah Fajar khi đã xác định được ánh rạng đông đã ló dạng; bởi lẽ Thiên sứ của Allah</w:t>
      </w:r>
      <w:r w:rsidR="00A65C74">
        <w:rPr>
          <w:rFonts w:asciiTheme="majorBidi" w:hAnsiTheme="majorBidi" w:cstheme="majorBidi"/>
          <w:lang w:val="vi-VN"/>
        </w:rPr>
        <w:t xml:space="preserve"> </w:t>
      </w:r>
      <w:r w:rsidR="00A65C74" w:rsidRPr="00343E4A">
        <w:rPr>
          <w:color w:val="205B83"/>
        </w:rPr>
        <w:sym w:font="AGA Arabesque" w:char="0065"/>
      </w:r>
      <w:r w:rsidR="00F55CD3">
        <w:rPr>
          <w:rFonts w:asciiTheme="majorBidi" w:hAnsiTheme="majorBidi" w:cstheme="majorBidi"/>
          <w:lang w:val="vi-VN"/>
        </w:rPr>
        <w:t xml:space="preserve"> đã dâng lễ nguyện Salah Fajar</w:t>
      </w:r>
      <w:r w:rsidR="004D5DFF">
        <w:rPr>
          <w:rFonts w:asciiTheme="majorBidi" w:hAnsiTheme="majorBidi" w:cstheme="majorBidi"/>
          <w:lang w:val="vi-VN"/>
        </w:rPr>
        <w:t xml:space="preserve"> khi trời vẫn còn mờ tối</w:t>
      </w:r>
      <w:r w:rsidR="006A58C0">
        <w:rPr>
          <w:rFonts w:asciiTheme="majorBidi" w:hAnsiTheme="majorBidi" w:cstheme="majorBidi"/>
          <w:lang w:val="vi-VN"/>
        </w:rPr>
        <w:t xml:space="preserve"> (</w:t>
      </w:r>
      <w:r w:rsidR="006A58C0" w:rsidRPr="006A58C0">
        <w:rPr>
          <w:rFonts w:asciiTheme="majorBidi" w:hAnsiTheme="majorBidi" w:cstheme="majorBidi"/>
          <w:i/>
          <w:iCs/>
          <w:lang w:val="vi-VN"/>
        </w:rPr>
        <w:t>Theo Hadith do Albukhari và Muslim ghi lại quan lời thuật của Jabir</w:t>
      </w:r>
      <w:r w:rsidR="006A58C0">
        <w:rPr>
          <w:rFonts w:asciiTheme="majorBidi" w:hAnsiTheme="majorBidi" w:cstheme="majorBidi"/>
          <w:i/>
          <w:iCs/>
          <w:lang w:val="vi-VN"/>
        </w:rPr>
        <w:t xml:space="preserve"> </w:t>
      </w:r>
      <w:r w:rsidR="006A58C0" w:rsidRPr="00B71F30">
        <w:rPr>
          <w:color w:val="205B83"/>
        </w:rPr>
        <w:sym w:font="AGA Arabesque" w:char="0074"/>
      </w:r>
      <w:r w:rsidR="006A58C0">
        <w:rPr>
          <w:rFonts w:asciiTheme="majorBidi" w:hAnsiTheme="majorBidi" w:cstheme="majorBidi"/>
          <w:lang w:val="vi-VN"/>
        </w:rPr>
        <w:t>)</w:t>
      </w:r>
      <w:r w:rsidR="004D5DFF">
        <w:rPr>
          <w:rFonts w:asciiTheme="majorBidi" w:hAnsiTheme="majorBidi" w:cstheme="majorBidi"/>
          <w:lang w:val="vi-VN"/>
        </w:rPr>
        <w:t>.</w:t>
      </w:r>
    </w:p>
    <w:p w:rsidR="006A58C0" w:rsidRDefault="00177892" w:rsidP="006A58C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Ai quên lễ nguyện Salah hoặc ngủ quên lỡ giờ của nó thì bắt buộc phải thực hiện bù lại ngay khi đã nhớ lại hoặc đã thức dậy. Ông Anas bin Malik </w:t>
      </w:r>
      <w:r w:rsidRPr="00B71F30">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177892" w:rsidRDefault="00E6389A" w:rsidP="00E6389A">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6389A">
        <w:rPr>
          <w:rFonts w:ascii="Traditional Arabic" w:cs="KFGQPC Uthman Taha Naskh" w:hint="cs"/>
          <w:b/>
          <w:bCs/>
          <w:color w:val="1F3864" w:themeColor="accent5" w:themeShade="80"/>
          <w:sz w:val="32"/>
          <w:szCs w:val="32"/>
          <w:rtl/>
        </w:rPr>
        <w:t>مَنْ</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نَسِىَ</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صَلاَةً</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أَوْ</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نَامَ</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عَنْهَا</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فَكَفَّارَتُهَا</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أَنْ</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يُصَلِّيَهَا</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إِذَا</w:t>
      </w:r>
      <w:r w:rsidRPr="00E6389A">
        <w:rPr>
          <w:rFonts w:ascii="Traditional Arabic" w:cs="KFGQPC Uthman Taha Naskh"/>
          <w:b/>
          <w:bCs/>
          <w:color w:val="1F3864" w:themeColor="accent5" w:themeShade="80"/>
          <w:sz w:val="32"/>
          <w:szCs w:val="32"/>
          <w:rtl/>
        </w:rPr>
        <w:t xml:space="preserve"> </w:t>
      </w:r>
      <w:r w:rsidRPr="00E6389A">
        <w:rPr>
          <w:rFonts w:ascii="Traditional Arabic" w:cs="KFGQPC Uthman Taha Naskh" w:hint="cs"/>
          <w:b/>
          <w:bCs/>
          <w:color w:val="1F3864" w:themeColor="accent5" w:themeShade="80"/>
          <w:sz w:val="32"/>
          <w:szCs w:val="32"/>
          <w:rtl/>
        </w:rPr>
        <w:t>ذَكَرَهَا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6389A">
        <w:rPr>
          <w:rFonts w:ascii="Arial" w:hAnsi="Arial" w:cs="KFGQPC Uthman Taha Naskh" w:hint="cs"/>
          <w:color w:val="1F3864" w:themeColor="accent5" w:themeShade="80"/>
          <w:rtl/>
        </w:rPr>
        <w:t>متفق عليه.</w:t>
      </w:r>
    </w:p>
    <w:p w:rsidR="00E6389A" w:rsidRDefault="001E1473" w:rsidP="00E6389A">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0D57AD">
        <w:rPr>
          <w:rFonts w:asciiTheme="majorBidi" w:hAnsiTheme="majorBidi" w:cstheme="majorBidi"/>
          <w:b/>
          <w:bCs/>
          <w:color w:val="1F3864" w:themeColor="accent5" w:themeShade="80"/>
          <w:lang w:val="vi-VN"/>
        </w:rPr>
        <w:t xml:space="preserve">Ai quên lễ nguyện Salah hoặc ngủ lỡ giờ của nó </w:t>
      </w:r>
      <w:r w:rsidR="00D72E66">
        <w:rPr>
          <w:rFonts w:asciiTheme="majorBidi" w:hAnsiTheme="majorBidi" w:cstheme="majorBidi"/>
          <w:b/>
          <w:bCs/>
          <w:color w:val="1F3864" w:themeColor="accent5" w:themeShade="80"/>
          <w:lang w:val="vi-VN"/>
        </w:rPr>
        <w:t xml:space="preserve">thì việc Kaffa-rah cho sự việc đó là thực hiện </w:t>
      </w:r>
      <w:r w:rsidR="00900EE0">
        <w:rPr>
          <w:rFonts w:asciiTheme="majorBidi" w:hAnsiTheme="majorBidi" w:cstheme="majorBidi"/>
          <w:b/>
          <w:bCs/>
          <w:color w:val="1F3864" w:themeColor="accent5" w:themeShade="80"/>
          <w:lang w:val="vi-VN"/>
        </w:rPr>
        <w:t>bù lại ngay khi đã nhớ ra (hoặc đã ngủ dậy).</w:t>
      </w:r>
      <w:r>
        <w:rPr>
          <w:rFonts w:asciiTheme="majorBidi" w:hAnsiTheme="majorBidi" w:cstheme="majorBidi"/>
          <w:b/>
          <w:bCs/>
          <w:color w:val="1F3864" w:themeColor="accent5" w:themeShade="80"/>
          <w:lang w:val="vi-VN"/>
        </w:rPr>
        <w:t>”</w:t>
      </w:r>
      <w:r w:rsidR="00900EE0">
        <w:rPr>
          <w:rFonts w:asciiTheme="majorBidi" w:hAnsiTheme="majorBidi" w:cstheme="majorBidi"/>
          <w:b/>
          <w:bCs/>
          <w:color w:val="1F3864" w:themeColor="accent5" w:themeShade="80"/>
          <w:lang w:val="vi-VN"/>
        </w:rPr>
        <w:t xml:space="preserve"> </w:t>
      </w:r>
      <w:r w:rsidR="00900EE0" w:rsidRPr="00900EE0">
        <w:rPr>
          <w:rFonts w:cs="KFGQPC Uthman Taha Naskh"/>
          <w:color w:val="1F3864" w:themeColor="accent5" w:themeShade="80"/>
          <w:lang w:val="vi-VN" w:bidi="ar-EG"/>
        </w:rPr>
        <w:t>(</w:t>
      </w:r>
      <w:r w:rsidR="00900EE0" w:rsidRPr="00900EE0">
        <w:rPr>
          <w:rFonts w:cs="KFGQPC Uthman Taha Naskh"/>
          <w:i/>
          <w:iCs/>
          <w:color w:val="1F3864" w:themeColor="accent5" w:themeShade="80"/>
          <w:lang w:val="vi-VN" w:bidi="ar-EG"/>
        </w:rPr>
        <w:t>Albukhari, Muslim</w:t>
      </w:r>
      <w:r w:rsidR="00900EE0" w:rsidRPr="00900EE0">
        <w:rPr>
          <w:rFonts w:cs="KFGQPC Uthman Taha Naskh"/>
          <w:color w:val="1F3864" w:themeColor="accent5" w:themeShade="80"/>
          <w:lang w:val="vi-VN" w:bidi="ar-EG"/>
        </w:rPr>
        <w:t>).</w:t>
      </w:r>
    </w:p>
    <w:p w:rsidR="00900EE0" w:rsidRDefault="00A30E85" w:rsidP="00900E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 vậy, phải thực hiện bù lại ngay lễ nguyện Salah đã bỏ lỡ giờ của nó, không được trì hoãn và trễ nải </w:t>
      </w:r>
      <w:r w:rsidR="00515922">
        <w:rPr>
          <w:rFonts w:asciiTheme="majorBidi" w:hAnsiTheme="majorBidi" w:cstheme="majorBidi"/>
          <w:lang w:val="vi-VN"/>
        </w:rPr>
        <w:t>đến giờ của lễ nguyện Salah khác cũng như không được trì hoãn và trễ nải để qua khỏi giờ cấm mà phải thực hiện ngay khi đã nhớ ra hoặc ngủ dậy.</w:t>
      </w:r>
    </w:p>
    <w:p w:rsidR="00515922" w:rsidRDefault="00515922" w:rsidP="00515922">
      <w:pPr>
        <w:bidi w:val="0"/>
        <w:spacing w:before="120" w:after="0" w:line="240" w:lineRule="auto"/>
        <w:ind w:firstLine="720"/>
        <w:jc w:val="both"/>
        <w:rPr>
          <w:rFonts w:asciiTheme="majorBidi" w:hAnsiTheme="majorBidi" w:cstheme="majorBidi"/>
          <w:lang w:val="vi-VN"/>
        </w:rPr>
      </w:pPr>
      <w:r w:rsidRPr="00515922">
        <w:rPr>
          <w:rFonts w:asciiTheme="majorBidi" w:hAnsiTheme="majorBidi" w:cstheme="majorBidi"/>
          <w:color w:val="C45911" w:themeColor="accent2" w:themeShade="BF"/>
          <w:lang w:val="vi-VN"/>
        </w:rPr>
        <w:lastRenderedPageBreak/>
        <w:t xml:space="preserve">* </w:t>
      </w:r>
      <w:r w:rsidRPr="00714D7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Khi lỡ nhiều lễ nguyện Salah</w:t>
      </w:r>
      <w:r w:rsidR="00041F75">
        <w:rPr>
          <w:rFonts w:asciiTheme="majorBidi" w:hAnsiTheme="majorBidi" w:cstheme="majorBidi"/>
          <w:lang w:val="vi-VN"/>
        </w:rPr>
        <w:t xml:space="preserve"> thì hãy thực hiện bù lại theo trình tự trước sau: Fajar rồi đến Zhuhur, Asr, ... bởi vì khi Thiên sứ của Allah</w:t>
      </w:r>
      <w:r w:rsidR="00103D72">
        <w:rPr>
          <w:rFonts w:asciiTheme="majorBidi" w:hAnsiTheme="majorBidi" w:cstheme="majorBidi"/>
          <w:lang w:val="vi-VN"/>
        </w:rPr>
        <w:t xml:space="preserve"> </w:t>
      </w:r>
      <w:r w:rsidR="00103D72" w:rsidRPr="00343E4A">
        <w:rPr>
          <w:color w:val="205B83"/>
        </w:rPr>
        <w:sym w:font="AGA Arabesque" w:char="0065"/>
      </w:r>
      <w:r w:rsidR="00041F75">
        <w:rPr>
          <w:rFonts w:asciiTheme="majorBidi" w:hAnsiTheme="majorBidi" w:cstheme="majorBidi"/>
          <w:lang w:val="vi-VN"/>
        </w:rPr>
        <w:t xml:space="preserve"> lỡ lễ nguyện Salah Asr vào ngày Khandaq (chiến hào) thì Người thực hiện bù lại bắt đầu Asr trước rồi đến Maghrib. (</w:t>
      </w:r>
      <w:r w:rsidR="00041F75">
        <w:rPr>
          <w:rFonts w:asciiTheme="majorBidi" w:hAnsiTheme="majorBidi" w:cstheme="majorBidi"/>
          <w:i/>
          <w:iCs/>
          <w:lang w:val="vi-VN"/>
        </w:rPr>
        <w:t>Hadith d</w:t>
      </w:r>
      <w:r w:rsidR="00041F75" w:rsidRPr="00041F75">
        <w:rPr>
          <w:rFonts w:asciiTheme="majorBidi" w:hAnsiTheme="majorBidi" w:cstheme="majorBidi"/>
          <w:i/>
          <w:iCs/>
          <w:lang w:val="vi-VN"/>
        </w:rPr>
        <w:t>o</w:t>
      </w:r>
      <w:r w:rsidR="00041F75">
        <w:rPr>
          <w:rFonts w:asciiTheme="majorBidi" w:hAnsiTheme="majorBidi" w:cstheme="majorBidi"/>
          <w:lang w:val="vi-VN"/>
        </w:rPr>
        <w:t xml:space="preserve"> </w:t>
      </w:r>
      <w:r w:rsidR="00041F75" w:rsidRPr="00900EE0">
        <w:rPr>
          <w:rFonts w:cs="KFGQPC Uthman Taha Naskh"/>
          <w:i/>
          <w:iCs/>
          <w:lang w:val="vi-VN" w:bidi="ar-EG"/>
        </w:rPr>
        <w:t>Albukhari, Muslim</w:t>
      </w:r>
      <w:r w:rsidR="00041F75">
        <w:rPr>
          <w:rFonts w:asciiTheme="majorBidi" w:hAnsiTheme="majorBidi" w:cstheme="majorBidi"/>
          <w:lang w:val="vi-VN"/>
        </w:rPr>
        <w:t>)</w:t>
      </w:r>
      <w:r w:rsidR="00103D72">
        <w:rPr>
          <w:rFonts w:asciiTheme="majorBidi" w:hAnsiTheme="majorBidi" w:cstheme="majorBidi"/>
          <w:lang w:val="vi-VN"/>
        </w:rPr>
        <w:t>.</w:t>
      </w:r>
    </w:p>
    <w:p w:rsidR="00103D72" w:rsidRDefault="000907F6" w:rsidP="00103D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làm theo trình tự được xí xóa chỉ đối với trường hợp quên và thiếu hiểu biết hoặc do sợ bị lỡ mất thêm lễ nguyện Salah của hiện tại hoặc vì muốn theo kịp lễ nguyện Jumu’ah hay tập thể.</w:t>
      </w:r>
    </w:p>
    <w:p w:rsidR="000907F6" w:rsidRDefault="00DA6086" w:rsidP="00DA608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thực hiện bù lại không những chỉ đối với các lễ nguyện Salah bắt buộc mà còn được qui định đối với cả các lễ nguyện Salah Sunnah Rawa-tib và Witir.</w:t>
      </w:r>
    </w:p>
    <w:p w:rsidR="00855BD8" w:rsidRDefault="00472A06" w:rsidP="00855B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phép trì hoãn và trễ nải</w:t>
      </w:r>
      <w:r w:rsidR="00482D54">
        <w:rPr>
          <w:rFonts w:asciiTheme="majorBidi" w:hAnsiTheme="majorBidi" w:cstheme="majorBidi"/>
          <w:lang w:val="vi-VN"/>
        </w:rPr>
        <w:t xml:space="preserve"> lễ nguyện Salah khỏi giờ giấc được phép lựa chọn ngoại trừ trường hợp khẩn cấp.</w:t>
      </w:r>
    </w:p>
    <w:p w:rsidR="00554862" w:rsidRPr="00077C0E" w:rsidRDefault="00077C0E" w:rsidP="00554862">
      <w:pPr>
        <w:bidi w:val="0"/>
        <w:spacing w:before="120" w:after="0" w:line="240" w:lineRule="auto"/>
        <w:ind w:firstLine="720"/>
        <w:jc w:val="both"/>
        <w:rPr>
          <w:rFonts w:asciiTheme="majorBidi" w:hAnsiTheme="majorBidi" w:cstheme="majorBidi"/>
          <w:b/>
          <w:bCs/>
          <w:sz w:val="32"/>
          <w:szCs w:val="32"/>
          <w:lang w:val="vi-VN"/>
        </w:rPr>
      </w:pPr>
      <w:r w:rsidRPr="00077C0E">
        <w:rPr>
          <w:rFonts w:asciiTheme="majorBidi" w:hAnsiTheme="majorBidi" w:cstheme="majorBidi"/>
          <w:b/>
          <w:bCs/>
          <w:color w:val="C45911" w:themeColor="accent2" w:themeShade="BF"/>
          <w:sz w:val="32"/>
          <w:szCs w:val="32"/>
          <w:lang w:val="vi-VN"/>
        </w:rPr>
        <w:t>Điều kiện (Shart) thứ hai của Salah:</w:t>
      </w:r>
      <w:r w:rsidRPr="00077C0E">
        <w:rPr>
          <w:rFonts w:asciiTheme="majorBidi" w:hAnsiTheme="majorBidi" w:cstheme="majorBidi"/>
          <w:b/>
          <w:bCs/>
          <w:sz w:val="32"/>
          <w:szCs w:val="32"/>
          <w:lang w:val="vi-VN"/>
        </w:rPr>
        <w:t xml:space="preserve"> Che kín Awrah</w:t>
      </w:r>
    </w:p>
    <w:p w:rsidR="00077C0E" w:rsidRDefault="008E2490" w:rsidP="00077C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Là che kín tất cả những bộ phận bắt buộc phải che kín vì là điều xấu hổ khi </w:t>
      </w:r>
      <w:r w:rsidR="0044056A">
        <w:rPr>
          <w:rFonts w:asciiTheme="majorBidi" w:hAnsiTheme="majorBidi" w:cstheme="majorBidi"/>
          <w:lang w:val="vi-VN"/>
        </w:rPr>
        <w:t>để lộ ra ngoài. Allah, Đấng Tối Cao phán:</w:t>
      </w:r>
    </w:p>
    <w:p w:rsidR="007C38DC" w:rsidRPr="007C38DC" w:rsidRDefault="007C38DC" w:rsidP="007C38DC">
      <w:pPr>
        <w:autoSpaceDE w:val="0"/>
        <w:autoSpaceDN w:val="0"/>
        <w:adjustRightInd w:val="0"/>
        <w:spacing w:before="120" w:after="0" w:line="240" w:lineRule="auto"/>
        <w:ind w:hanging="8"/>
        <w:jc w:val="both"/>
        <w:rPr>
          <w:rFonts w:ascii="KFGQPC Uthman Taha Naskh" w:cs="KFGQPC Uthman Taha Naskh"/>
          <w:color w:val="385623"/>
          <w:sz w:val="24"/>
          <w:szCs w:val="24"/>
          <w:rtl/>
          <w:lang w:bidi="ar-EG"/>
        </w:rPr>
      </w:pPr>
      <w:r w:rsidRPr="007C38DC">
        <w:rPr>
          <w:rFonts w:ascii="KFGQPC Uthman Taha Naskh" w:cs="KFGQPC Uthman Taha Naskh" w:hint="cs"/>
          <w:b/>
          <w:bCs/>
          <w:color w:val="385623"/>
          <w:sz w:val="32"/>
          <w:szCs w:val="32"/>
          <w:rtl/>
          <w:lang w:bidi="ar-EG"/>
        </w:rPr>
        <w:t>﴿</w:t>
      </w:r>
      <w:r w:rsidR="00C51288" w:rsidRPr="00C51288">
        <w:rPr>
          <w:rFonts w:asciiTheme="minorHAnsi" w:hAnsiTheme="minorHAnsi" w:cs="KFGQPC Uthmanic Script HAFS" w:hint="cs"/>
          <w:b/>
          <w:bCs/>
          <w:color w:val="385623"/>
          <w:sz w:val="32"/>
          <w:szCs w:val="32"/>
          <w:rtl/>
        </w:rPr>
        <w:t>يَا بَنِيْ آدَمَ</w:t>
      </w:r>
      <w:r w:rsidR="00C51288">
        <w:rPr>
          <w:rFonts w:asciiTheme="minorHAnsi" w:hAnsiTheme="minorHAnsi" w:cs="KFGQPC Uthman Taha Naskh" w:hint="cs"/>
          <w:b/>
          <w:bCs/>
          <w:color w:val="385623"/>
          <w:sz w:val="32"/>
          <w:szCs w:val="32"/>
          <w:rtl/>
        </w:rPr>
        <w:t xml:space="preserve"> </w:t>
      </w:r>
      <w:r w:rsidRPr="007C38DC">
        <w:rPr>
          <w:rFonts w:cs="KFGQPC Uthmanic Script HAFS"/>
          <w:b/>
          <w:bCs/>
          <w:color w:val="385623"/>
          <w:sz w:val="32"/>
          <w:szCs w:val="32"/>
          <w:rtl/>
        </w:rPr>
        <w:t>خُذُواْ زِينَتَكُمۡ عِندَ كُلِّ مَسۡجِد</w:t>
      </w:r>
      <w:r w:rsidRPr="007C38DC">
        <w:rPr>
          <w:rFonts w:ascii="Jameel Noori Nastaleeq" w:hAnsi="Jameel Noori Nastaleeq" w:cs="KFGQPC Uthmanic Script HAFS" w:hint="cs"/>
          <w:b/>
          <w:bCs/>
          <w:color w:val="385623"/>
          <w:sz w:val="38"/>
          <w:szCs w:val="32"/>
          <w:rtl/>
        </w:rPr>
        <w:t>ٖ</w:t>
      </w:r>
      <w:r w:rsidRPr="007C38DC">
        <w:rPr>
          <w:rFonts w:ascii="KFGQPC Uthman Taha Naskh" w:cs="KFGQPC Uthman Taha Naskh" w:hint="cs"/>
          <w:b/>
          <w:bCs/>
          <w:color w:val="385623"/>
          <w:sz w:val="32"/>
          <w:szCs w:val="32"/>
          <w:rtl/>
          <w:lang w:bidi="ar-EG"/>
        </w:rPr>
        <w:t>﴾</w:t>
      </w:r>
      <w:r w:rsidRPr="007C38DC">
        <w:rPr>
          <w:rFonts w:asciiTheme="minorHAnsi" w:hAnsiTheme="minorHAnsi" w:cs="KFGQPC Uthman Taha Naskh"/>
          <w:color w:val="385623"/>
          <w:sz w:val="32"/>
          <w:szCs w:val="32"/>
          <w:lang w:val="vi-VN" w:bidi="ar-EG"/>
        </w:rPr>
        <w:t xml:space="preserve"> </w:t>
      </w:r>
      <w:r w:rsidRPr="007C38DC">
        <w:rPr>
          <w:rFonts w:ascii="KFGQPC Uthman Taha Naskh" w:cs="KFGQPC Uthman Taha Naskh"/>
          <w:color w:val="385623"/>
          <w:sz w:val="24"/>
          <w:szCs w:val="24"/>
          <w:rtl/>
          <w:lang w:bidi="ar-EG"/>
        </w:rPr>
        <w:t>[</w:t>
      </w:r>
      <w:r w:rsidRPr="007C38DC">
        <w:rPr>
          <w:rFonts w:ascii="KFGQPC Uthman Taha Naskh" w:cs="KFGQPC Uthman Taha Naskh" w:hint="cs"/>
          <w:color w:val="385623"/>
          <w:sz w:val="24"/>
          <w:szCs w:val="24"/>
          <w:rtl/>
          <w:lang w:bidi="ar-EG"/>
        </w:rPr>
        <w:t xml:space="preserve">سورة الأعراف: </w:t>
      </w:r>
      <w:r w:rsidRPr="007C38DC">
        <w:rPr>
          <w:rFonts w:asciiTheme="majorBidi" w:hAnsiTheme="majorBidi" w:cstheme="majorBidi"/>
          <w:color w:val="385623"/>
          <w:sz w:val="24"/>
          <w:szCs w:val="24"/>
          <w:rtl/>
          <w:lang w:bidi="ar-EG"/>
        </w:rPr>
        <w:t>31</w:t>
      </w:r>
      <w:r w:rsidRPr="007C38DC">
        <w:rPr>
          <w:rFonts w:ascii="KFGQPC Uthman Taha Naskh" w:cs="KFGQPC Uthman Taha Naskh"/>
          <w:color w:val="385623"/>
          <w:sz w:val="24"/>
          <w:szCs w:val="24"/>
          <w:rtl/>
          <w:lang w:bidi="ar-EG"/>
        </w:rPr>
        <w:t>]</w:t>
      </w:r>
    </w:p>
    <w:p w:rsidR="007C38DC" w:rsidRDefault="007C38DC" w:rsidP="007C38DC">
      <w:pPr>
        <w:autoSpaceDE w:val="0"/>
        <w:autoSpaceDN w:val="0"/>
        <w:bidi w:val="0"/>
        <w:adjustRightInd w:val="0"/>
        <w:spacing w:before="120" w:after="0" w:line="240" w:lineRule="auto"/>
        <w:ind w:hanging="8"/>
        <w:jc w:val="both"/>
        <w:rPr>
          <w:rFonts w:asciiTheme="majorBidi" w:hAnsiTheme="majorBidi" w:cstheme="majorBidi"/>
          <w:lang w:val="vi-VN"/>
        </w:rPr>
      </w:pPr>
      <w:r w:rsidRPr="007C38DC">
        <w:rPr>
          <w:b/>
          <w:bCs/>
          <w:color w:val="385623"/>
        </w:rPr>
        <w:sym w:font="AGA Arabesque" w:char="007B"/>
      </w:r>
      <w:r w:rsidR="00B615B7">
        <w:rPr>
          <w:rFonts w:asciiTheme="majorBidi" w:hAnsiTheme="majorBidi" w:cstheme="majorBidi"/>
          <w:b/>
          <w:bCs/>
          <w:color w:val="385623"/>
          <w:lang w:val="vi-VN"/>
        </w:rPr>
        <w:t>Này con cháu Adam (con người), c</w:t>
      </w:r>
      <w:r w:rsidRPr="007C38DC">
        <w:rPr>
          <w:rFonts w:asciiTheme="majorBidi" w:hAnsiTheme="majorBidi" w:cstheme="majorBidi"/>
          <w:b/>
          <w:bCs/>
          <w:color w:val="385623"/>
          <w:lang w:val="vi-VN"/>
        </w:rPr>
        <w:t>ác ngươi hãy ăn mặc chỉnh tề và trang nhã ở mỗi nơi thờ phượng</w:t>
      </w:r>
      <w:r w:rsidRPr="007C38DC">
        <w:rPr>
          <w:b/>
          <w:bCs/>
          <w:color w:val="385623"/>
        </w:rPr>
        <w:sym w:font="AGA Arabesque" w:char="007D"/>
      </w:r>
      <w:r w:rsidRPr="007C38DC">
        <w:rPr>
          <w:rFonts w:asciiTheme="majorBidi" w:hAnsiTheme="majorBidi" w:cstheme="majorBidi"/>
          <w:color w:val="385623"/>
          <w:lang w:val="vi-VN"/>
        </w:rPr>
        <w:t xml:space="preserve"> (Chương 7 – Al’Araf, câu 31)</w:t>
      </w:r>
      <w:r>
        <w:rPr>
          <w:rFonts w:asciiTheme="majorBidi" w:hAnsiTheme="majorBidi" w:cstheme="majorBidi"/>
          <w:color w:val="385623"/>
          <w:lang w:val="vi-VN"/>
        </w:rPr>
        <w:t xml:space="preserve">, </w:t>
      </w:r>
      <w:r w:rsidRPr="007C38DC">
        <w:rPr>
          <w:rFonts w:asciiTheme="majorBidi" w:hAnsiTheme="majorBidi" w:cstheme="majorBidi"/>
          <w:lang w:val="vi-VN"/>
        </w:rPr>
        <w:t>c</w:t>
      </w:r>
      <w:r>
        <w:rPr>
          <w:rFonts w:asciiTheme="majorBidi" w:hAnsiTheme="majorBidi" w:cstheme="majorBidi"/>
          <w:lang w:val="vi-VN"/>
        </w:rPr>
        <w:t>ó nghĩa là vào mỗi lễ nguyện Salah.</w:t>
      </w:r>
    </w:p>
    <w:p w:rsidR="00685F87" w:rsidRPr="007C38DC" w:rsidRDefault="003130B2" w:rsidP="0019350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Bà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w:t>
      </w:r>
      <w:r w:rsidR="0019350D">
        <w:rPr>
          <w:rFonts w:asciiTheme="majorBidi" w:hAnsiTheme="majorBidi" w:cstheme="majorBidi"/>
          <w:lang w:val="vi-VN"/>
        </w:rPr>
        <w:t xml:space="preserve">Thiên sứ của Allah </w:t>
      </w:r>
      <w:r w:rsidRPr="00343E4A">
        <w:rPr>
          <w:color w:val="205B83"/>
        </w:rPr>
        <w:sym w:font="AGA Arabesque" w:char="0065"/>
      </w:r>
      <w:r>
        <w:rPr>
          <w:color w:val="205B83"/>
          <w:lang w:val="vi-VN"/>
        </w:rPr>
        <w:t xml:space="preserve"> </w:t>
      </w:r>
      <w:r w:rsidR="0019350D">
        <w:rPr>
          <w:rFonts w:asciiTheme="majorBidi" w:hAnsiTheme="majorBidi" w:cstheme="majorBidi"/>
          <w:lang w:val="vi-VN"/>
        </w:rPr>
        <w:t xml:space="preserve">nói: </w:t>
      </w:r>
    </w:p>
    <w:p w:rsidR="0044056A" w:rsidRDefault="003B6C32" w:rsidP="003B6C3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B6C32">
        <w:rPr>
          <w:rFonts w:ascii="Traditional Arabic" w:cs="KFGQPC Uthman Taha Naskh" w:hint="cs"/>
          <w:b/>
          <w:bCs/>
          <w:color w:val="1F3864" w:themeColor="accent5" w:themeShade="80"/>
          <w:sz w:val="32"/>
          <w:szCs w:val="32"/>
          <w:rtl/>
        </w:rPr>
        <w:t>لاَ</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يَقْبَلُ</w:t>
      </w:r>
      <w:r w:rsidRPr="003B6C3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صَلاَةَ</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حَائِضٍ</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إِلاَّ</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بِخِمَارٍ</w:t>
      </w:r>
      <w:r w:rsidRPr="003B6C32">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B6C32">
        <w:rPr>
          <w:rFonts w:ascii="KFGQPC Uthman Taha Naskh" w:hAnsi="KFGQPC Uthman Taha Naskh" w:cs="KFGQPC Uthman Taha Naskh" w:hint="cs"/>
          <w:color w:val="1F3864" w:themeColor="accent5" w:themeShade="80"/>
          <w:rtl/>
        </w:rPr>
        <w:t>رواه أبو داود والترمذي وحسنه.</w:t>
      </w:r>
    </w:p>
    <w:p w:rsidR="003B6C32" w:rsidRDefault="003B6C32" w:rsidP="003B6C32">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D04FF3">
        <w:rPr>
          <w:rFonts w:asciiTheme="majorBidi" w:hAnsiTheme="majorBidi" w:cstheme="majorBidi"/>
          <w:b/>
          <w:bCs/>
          <w:color w:val="1F3864" w:themeColor="accent5" w:themeShade="80"/>
          <w:lang w:val="vi-VN"/>
        </w:rPr>
        <w:t>Allah không chấp nhận lễ nguyện Salah của người phụ nữ trưởng thành ngoại trừ có Hijaab (che toàn thân)</w:t>
      </w:r>
      <w:r>
        <w:rPr>
          <w:rFonts w:asciiTheme="majorBidi" w:hAnsiTheme="majorBidi" w:cstheme="majorBidi"/>
          <w:b/>
          <w:bCs/>
          <w:color w:val="1F3864" w:themeColor="accent5" w:themeShade="80"/>
          <w:lang w:val="vi-VN"/>
        </w:rPr>
        <w:t>”</w:t>
      </w:r>
      <w:r w:rsidR="00D04FF3">
        <w:rPr>
          <w:rFonts w:asciiTheme="majorBidi" w:hAnsiTheme="majorBidi" w:cstheme="majorBidi"/>
          <w:b/>
          <w:bCs/>
          <w:color w:val="1F3864" w:themeColor="accent5" w:themeShade="80"/>
          <w:lang w:val="vi-VN"/>
        </w:rPr>
        <w:t xml:space="preserve"> </w:t>
      </w:r>
      <w:r w:rsidR="00D04FF3" w:rsidRPr="009961F7">
        <w:rPr>
          <w:rFonts w:asciiTheme="majorBidi" w:hAnsiTheme="majorBidi" w:cstheme="majorBidi"/>
          <w:color w:val="1F3864" w:themeColor="accent5" w:themeShade="80"/>
          <w:lang w:val="vi-VN"/>
        </w:rPr>
        <w:t>(</w:t>
      </w:r>
      <w:r w:rsidR="009961F7" w:rsidRPr="009961F7">
        <w:rPr>
          <w:rFonts w:asciiTheme="majorBidi" w:hAnsiTheme="majorBidi" w:cstheme="majorBidi"/>
          <w:i/>
          <w:iCs/>
          <w:color w:val="1F3864" w:themeColor="accent5" w:themeShade="80"/>
          <w:lang w:val="vi-VN"/>
        </w:rPr>
        <w:t>Abu Dawood, Tirmizdi và ông nói Hadith Hasan</w:t>
      </w:r>
      <w:r w:rsidR="009961F7" w:rsidRPr="009961F7">
        <w:rPr>
          <w:rFonts w:asciiTheme="majorBidi" w:hAnsiTheme="majorBidi" w:cstheme="majorBidi"/>
          <w:color w:val="1F3864" w:themeColor="accent5" w:themeShade="80"/>
          <w:lang w:val="vi-VN"/>
        </w:rPr>
        <w:t>).</w:t>
      </w:r>
    </w:p>
    <w:p w:rsidR="008E4E96" w:rsidRDefault="007720D8" w:rsidP="00F80607">
      <w:pPr>
        <w:bidi w:val="0"/>
        <w:spacing w:before="120" w:after="0" w:line="240" w:lineRule="auto"/>
        <w:ind w:firstLine="720"/>
        <w:jc w:val="both"/>
        <w:rPr>
          <w:rFonts w:asciiTheme="majorBidi" w:hAnsiTheme="majorBidi" w:cstheme="majorBidi"/>
          <w:lang w:val="vi-VN"/>
        </w:rPr>
      </w:pPr>
      <w:r w:rsidRPr="007720D8">
        <w:rPr>
          <w:rFonts w:asciiTheme="majorBidi" w:hAnsiTheme="majorBidi" w:cstheme="majorBidi"/>
          <w:lang w:val="vi-VN"/>
        </w:rPr>
        <w:t>Quả thật</w:t>
      </w:r>
      <w:r>
        <w:rPr>
          <w:rFonts w:asciiTheme="majorBidi" w:hAnsiTheme="majorBidi" w:cstheme="majorBidi"/>
          <w:lang w:val="vi-VN"/>
        </w:rPr>
        <w:t>, Allah</w:t>
      </w:r>
      <w:r w:rsidR="008F17AC">
        <w:rPr>
          <w:rFonts w:asciiTheme="majorBidi" w:hAnsiTheme="majorBidi" w:cstheme="majorBidi"/>
          <w:lang w:val="vi-VN"/>
        </w:rPr>
        <w:t xml:space="preserve"> </w:t>
      </w:r>
      <w:r w:rsidR="008F17AC" w:rsidRPr="00523953">
        <w:rPr>
          <w:color w:val="205B83"/>
        </w:rPr>
        <w:sym w:font="AGA Arabesque" w:char="0049"/>
      </w:r>
      <w:r>
        <w:rPr>
          <w:rFonts w:asciiTheme="majorBidi" w:hAnsiTheme="majorBidi" w:cstheme="majorBidi"/>
          <w:lang w:val="vi-VN"/>
        </w:rPr>
        <w:t xml:space="preserve"> đã gọi việc để hở Awrah là điều xấu xa và tội lỗi trong lời phán của Ngài nói về những người ngoại đạo:</w:t>
      </w:r>
    </w:p>
    <w:p w:rsidR="009F1462" w:rsidRDefault="009F1462" w:rsidP="009F1462">
      <w:pPr>
        <w:widowControl w:val="0"/>
        <w:autoSpaceDE w:val="0"/>
        <w:autoSpaceDN w:val="0"/>
        <w:adjustRightInd w:val="0"/>
        <w:spacing w:before="120" w:after="0" w:line="240" w:lineRule="auto"/>
        <w:jc w:val="both"/>
        <w:rPr>
          <w:rFonts w:ascii="Arial" w:hAnsi="Arial" w:cs="KFGQPC Uthman Taha Naskh"/>
          <w:color w:val="385623"/>
          <w:sz w:val="24"/>
          <w:szCs w:val="24"/>
          <w:lang w:val="vi-VN" w:bidi="ar-EG"/>
        </w:rPr>
      </w:pPr>
      <w:r w:rsidRPr="008B2BD2">
        <w:rPr>
          <w:rFonts w:ascii="KFGQPC Uthman Taha Naskh" w:cs="KFGQPC Uthman Taha Naskh" w:hint="cs"/>
          <w:b/>
          <w:bCs/>
          <w:color w:val="385623"/>
          <w:sz w:val="32"/>
          <w:szCs w:val="32"/>
          <w:rtl/>
          <w:lang w:bidi="ar-EG"/>
        </w:rPr>
        <w:t>﴿</w:t>
      </w:r>
      <w:r w:rsidRPr="008B2BD2">
        <w:rPr>
          <w:rFonts w:cs="KFGQPC Uthmanic Script HAFS"/>
          <w:b/>
          <w:bCs/>
          <w:color w:val="385623"/>
          <w:sz w:val="32"/>
          <w:szCs w:val="32"/>
          <w:rtl/>
        </w:rPr>
        <w:t>وَإِذَا فَعَلُواْ فَٰحِشَة</w:t>
      </w:r>
      <w:r w:rsidRPr="008B2BD2">
        <w:rPr>
          <w:rFonts w:ascii="Jameel Noori Nastaleeq" w:hAnsi="Jameel Noori Nastaleeq" w:cs="KFGQPC Uthmanic Script HAFS" w:hint="cs"/>
          <w:b/>
          <w:bCs/>
          <w:color w:val="385623"/>
          <w:sz w:val="38"/>
          <w:szCs w:val="32"/>
          <w:rtl/>
        </w:rPr>
        <w:t>ٗ</w:t>
      </w:r>
      <w:r w:rsidRPr="008B2BD2">
        <w:rPr>
          <w:rFonts w:cs="KFGQPC Uthmanic Script HAFS" w:hint="cs"/>
          <w:b/>
          <w:bCs/>
          <w:color w:val="385623"/>
          <w:sz w:val="32"/>
          <w:szCs w:val="32"/>
          <w:rtl/>
        </w:rPr>
        <w:t xml:space="preserve"> قَالُواْ وَجَدۡنَا عَلَيۡ</w:t>
      </w:r>
      <w:r w:rsidRPr="008B2BD2">
        <w:rPr>
          <w:rFonts w:cs="KFGQPC Uthmanic Script HAFS"/>
          <w:b/>
          <w:bCs/>
          <w:color w:val="385623"/>
          <w:sz w:val="32"/>
          <w:szCs w:val="32"/>
          <w:rtl/>
        </w:rPr>
        <w:t>هَآ ءَابَآءَنَا وَٱللَّهُ أَمَرَنَا بِهَاۗ قُلۡ إِنَّ ٱللَّهَ لَا يَأۡمُرُ بِٱلۡفَحۡشَآءِۖ أَتَقُولُونَ عَلَى ٱللَّهِ مَا لَا تَعۡلَمُونَ ٢٨</w:t>
      </w:r>
      <w:r w:rsidRPr="008B2BD2">
        <w:rPr>
          <w:rFonts w:ascii="KFGQPC Uthman Taha Naskh" w:cs="KFGQPC Uthman Taha Naskh" w:hint="cs"/>
          <w:b/>
          <w:bCs/>
          <w:color w:val="385623"/>
          <w:sz w:val="32"/>
          <w:szCs w:val="32"/>
          <w:rtl/>
          <w:lang w:bidi="ar-EG"/>
        </w:rPr>
        <w:t>﴾</w:t>
      </w:r>
      <w:r w:rsidRPr="008B2BD2">
        <w:rPr>
          <w:rFonts w:asciiTheme="minorHAnsi" w:hAnsiTheme="minorHAnsi" w:cs="KFGQPC Uthman Taha Naskh"/>
          <w:color w:val="385623"/>
          <w:sz w:val="24"/>
          <w:szCs w:val="24"/>
          <w:lang w:val="vi-VN" w:bidi="ar-EG"/>
        </w:rPr>
        <w:t xml:space="preserve"> </w:t>
      </w:r>
      <w:r w:rsidRPr="008B2BD2">
        <w:rPr>
          <w:rFonts w:ascii="KFGQPC Uthman Taha Naskh" w:cs="KFGQPC Uthman Taha Naskh"/>
          <w:color w:val="385623"/>
          <w:sz w:val="24"/>
          <w:szCs w:val="24"/>
          <w:rtl/>
          <w:lang w:bidi="ar-EG"/>
        </w:rPr>
        <w:t>[</w:t>
      </w:r>
      <w:r w:rsidRPr="008B2BD2">
        <w:rPr>
          <w:rFonts w:ascii="KFGQPC Uthman Taha Naskh" w:cs="KFGQPC Uthman Taha Naskh" w:hint="cs"/>
          <w:color w:val="385623"/>
          <w:sz w:val="24"/>
          <w:szCs w:val="24"/>
          <w:rtl/>
          <w:lang w:bidi="ar-EG"/>
        </w:rPr>
        <w:t xml:space="preserve">سورة الأعراف: </w:t>
      </w:r>
      <w:r>
        <w:rPr>
          <w:rFonts w:asciiTheme="majorBidi" w:hAnsiTheme="majorBidi" w:cstheme="majorBidi"/>
          <w:color w:val="385623"/>
          <w:sz w:val="24"/>
          <w:szCs w:val="24"/>
          <w:lang w:val="vi-VN" w:bidi="ar-EG"/>
        </w:rPr>
        <w:t>28</w:t>
      </w:r>
      <w:r w:rsidRPr="008B2BD2">
        <w:rPr>
          <w:rFonts w:ascii="KFGQPC Uthman Taha Naskh" w:cs="KFGQPC Uthman Taha Naskh"/>
          <w:color w:val="385623"/>
          <w:sz w:val="24"/>
          <w:szCs w:val="24"/>
          <w:rtl/>
          <w:lang w:bidi="ar-EG"/>
        </w:rPr>
        <w:t>]</w:t>
      </w:r>
    </w:p>
    <w:p w:rsidR="009F1462" w:rsidRPr="008B2BD2" w:rsidRDefault="009F1462" w:rsidP="009F1462">
      <w:pPr>
        <w:widowControl w:val="0"/>
        <w:autoSpaceDE w:val="0"/>
        <w:autoSpaceDN w:val="0"/>
        <w:bidi w:val="0"/>
        <w:adjustRightInd w:val="0"/>
        <w:spacing w:before="120" w:after="0" w:line="240" w:lineRule="auto"/>
        <w:jc w:val="both"/>
        <w:rPr>
          <w:rFonts w:asciiTheme="majorBidi" w:hAnsiTheme="majorBidi" w:cstheme="majorBidi"/>
          <w:b/>
          <w:bCs/>
          <w:color w:val="385623"/>
          <w:lang w:val="vi-VN"/>
        </w:rPr>
      </w:pPr>
      <w:r w:rsidRPr="008B2BD2">
        <w:rPr>
          <w:b/>
          <w:bCs/>
          <w:color w:val="385623"/>
        </w:rPr>
        <w:sym w:font="AGA Arabesque" w:char="007B"/>
      </w:r>
      <w:r>
        <w:rPr>
          <w:rFonts w:asciiTheme="majorBidi" w:hAnsiTheme="majorBidi" w:cstheme="majorBidi"/>
          <w:b/>
          <w:bCs/>
          <w:color w:val="385623"/>
          <w:lang w:val="vi-VN"/>
        </w:rPr>
        <w:t>Và khi chúng làm điều xấu xa tội lỗi thì chúng nói: “Chúng tôi thấy cha mẹ của chúng tôi làm thế và Allah bảo chúng tôi làm điều đó”. Hãy bảo chúng (Muhammad): “Quả thật, Allah không hề ra lệnh bảo các ngươi làm điều xấu xa tội lỗi. Phải chăng các ngươi lại nói cho Allah điều mà các ngươi không biết sao?!”.</w:t>
      </w:r>
      <w:r w:rsidRPr="008B2BD2">
        <w:rPr>
          <w:b/>
          <w:bCs/>
          <w:color w:val="385623"/>
        </w:rPr>
        <w:sym w:font="AGA Arabesque" w:char="007D"/>
      </w:r>
      <w:r>
        <w:rPr>
          <w:rFonts w:asciiTheme="majorBidi" w:hAnsiTheme="majorBidi" w:cstheme="majorBidi"/>
          <w:b/>
          <w:bCs/>
          <w:color w:val="385623"/>
          <w:lang w:val="vi-VN"/>
        </w:rPr>
        <w:t xml:space="preserve"> </w:t>
      </w:r>
      <w:r w:rsidRPr="008B2BD2">
        <w:rPr>
          <w:rFonts w:asciiTheme="majorBidi" w:hAnsiTheme="majorBidi" w:cstheme="majorBidi"/>
          <w:color w:val="385623"/>
          <w:lang w:val="vi-VN"/>
        </w:rPr>
        <w:t>(Chương 7 – Al-A’raaf, câu 28).</w:t>
      </w:r>
    </w:p>
    <w:p w:rsidR="007720D8" w:rsidRDefault="009F1462" w:rsidP="009F146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kẻ ngoại đạo này đã đi Tawaaf ngôi đền Ka’bah với thân hình lỏa thể và họ cho rằng đó là nghi thức tôn giáo.</w:t>
      </w:r>
    </w:p>
    <w:p w:rsidR="009F1462" w:rsidRDefault="00B310C8" w:rsidP="009F1462">
      <w:pPr>
        <w:bidi w:val="0"/>
        <w:spacing w:before="120" w:after="0" w:line="240" w:lineRule="auto"/>
        <w:ind w:firstLine="720"/>
        <w:jc w:val="both"/>
        <w:rPr>
          <w:rFonts w:asciiTheme="majorBidi" w:hAnsiTheme="majorBidi" w:cstheme="majorBidi"/>
          <w:lang w:val="vi-VN"/>
        </w:rPr>
      </w:pPr>
      <w:r w:rsidRPr="00B310C8">
        <w:rPr>
          <w:rFonts w:asciiTheme="majorBidi" w:hAnsiTheme="majorBidi" w:cstheme="majorBidi"/>
          <w:b/>
          <w:bCs/>
          <w:lang w:val="vi-VN"/>
        </w:rPr>
        <w:t>Những điều kiện cho những thứ được lấy làm đồ che kín Awrah:</w:t>
      </w:r>
      <w:r w:rsidR="00381965">
        <w:rPr>
          <w:rFonts w:asciiTheme="majorBidi" w:hAnsiTheme="majorBidi" w:cstheme="majorBidi"/>
          <w:b/>
          <w:bCs/>
          <w:lang w:val="vi-VN"/>
        </w:rPr>
        <w:t xml:space="preserve"> </w:t>
      </w:r>
      <w:r w:rsidR="00381965">
        <w:rPr>
          <w:rFonts w:asciiTheme="majorBidi" w:hAnsiTheme="majorBidi" w:cstheme="majorBidi"/>
          <w:lang w:val="vi-VN"/>
        </w:rPr>
        <w:t>Những thứ được dùng làm đồ che kín Awrah</w:t>
      </w:r>
      <w:r w:rsidR="00CA1E22">
        <w:rPr>
          <w:rFonts w:asciiTheme="majorBidi" w:hAnsiTheme="majorBidi" w:cstheme="majorBidi"/>
          <w:lang w:val="vi-VN"/>
        </w:rPr>
        <w:t xml:space="preserve"> </w:t>
      </w:r>
      <w:r w:rsidR="003E35A6">
        <w:rPr>
          <w:rFonts w:asciiTheme="majorBidi" w:hAnsiTheme="majorBidi" w:cstheme="majorBidi"/>
          <w:lang w:val="vi-VN"/>
        </w:rPr>
        <w:t xml:space="preserve">trong lễ nguyện Salah phải là những thứ không </w:t>
      </w:r>
      <w:r w:rsidR="003E35A6">
        <w:rPr>
          <w:rFonts w:asciiTheme="majorBidi" w:hAnsiTheme="majorBidi" w:cstheme="majorBidi"/>
          <w:lang w:val="vi-VN"/>
        </w:rPr>
        <w:lastRenderedPageBreak/>
        <w:t>Najis cũng như không phải những thứ Haram và cũng không được phép có màu da người.</w:t>
      </w:r>
    </w:p>
    <w:p w:rsidR="003E35A6" w:rsidRPr="00131CD8" w:rsidRDefault="00131CD8" w:rsidP="003E35A6">
      <w:pPr>
        <w:bidi w:val="0"/>
        <w:spacing w:before="120" w:after="0" w:line="240" w:lineRule="auto"/>
        <w:ind w:firstLine="720"/>
        <w:jc w:val="both"/>
        <w:rPr>
          <w:rFonts w:asciiTheme="majorBidi" w:hAnsiTheme="majorBidi" w:cstheme="majorBidi"/>
          <w:b/>
          <w:bCs/>
          <w:color w:val="C45911" w:themeColor="accent2" w:themeShade="BF"/>
          <w:lang w:val="vi-VN"/>
        </w:rPr>
      </w:pPr>
      <w:r w:rsidRPr="00131CD8">
        <w:rPr>
          <w:rFonts w:asciiTheme="majorBidi" w:hAnsiTheme="majorBidi" w:cstheme="majorBidi"/>
          <w:b/>
          <w:bCs/>
          <w:color w:val="C45911" w:themeColor="accent2" w:themeShade="BF"/>
          <w:lang w:val="vi-VN"/>
        </w:rPr>
        <w:t>Awrah của nam giới:</w:t>
      </w:r>
    </w:p>
    <w:p w:rsidR="00131CD8" w:rsidRDefault="003A57CF" w:rsidP="00131C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Phạm vị Awrah của nam giới dù là trẻ con đã ý thức hay người trưởng thành là từ rốn đến đầu gối. Ông Ali</w:t>
      </w:r>
      <w:r w:rsidR="00273A27">
        <w:rPr>
          <w:rFonts w:asciiTheme="majorBidi" w:hAnsiTheme="majorBidi" w:cstheme="majorBidi" w:hint="cs"/>
          <w:rtl/>
          <w:lang w:val="vi-VN"/>
        </w:rPr>
        <w:t xml:space="preserve"> </w:t>
      </w:r>
      <w:r w:rsidR="00273A27" w:rsidRPr="00B71F30">
        <w:rPr>
          <w:color w:val="205B83"/>
        </w:rPr>
        <w:sym w:font="AGA Arabesque" w:char="0074"/>
      </w:r>
      <w:r>
        <w:rPr>
          <w:rFonts w:asciiTheme="majorBidi" w:hAnsiTheme="majorBidi" w:cstheme="majorBidi"/>
          <w:lang w:val="vi-VN"/>
        </w:rPr>
        <w:t xml:space="preserve"> thuật lại rằng Thiên sứ của Allah</w:t>
      </w:r>
      <w:r w:rsidR="00273A27">
        <w:rPr>
          <w:rFonts w:asciiTheme="majorBidi" w:hAnsiTheme="majorBidi" w:cstheme="majorBidi" w:hint="cs"/>
          <w:rtl/>
          <w:lang w:val="vi-VN"/>
        </w:rPr>
        <w:t xml:space="preserve"> </w:t>
      </w:r>
      <w:r w:rsidR="00273A27" w:rsidRPr="00343E4A">
        <w:rPr>
          <w:color w:val="205B83"/>
        </w:rPr>
        <w:sym w:font="AGA Arabesque" w:char="0065"/>
      </w:r>
      <w:r>
        <w:rPr>
          <w:rFonts w:asciiTheme="majorBidi" w:hAnsiTheme="majorBidi" w:cstheme="majorBidi"/>
          <w:lang w:val="vi-VN"/>
        </w:rPr>
        <w:t xml:space="preserve"> nói:</w:t>
      </w:r>
    </w:p>
    <w:p w:rsidR="003A57CF" w:rsidRDefault="00C26D9C" w:rsidP="00C26D9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26D9C">
        <w:rPr>
          <w:rFonts w:ascii="Traditional Arabic" w:cs="KFGQPC Uthman Taha Naskh" w:hint="cs"/>
          <w:b/>
          <w:bCs/>
          <w:color w:val="1F3864" w:themeColor="accent5" w:themeShade="80"/>
          <w:sz w:val="32"/>
          <w:szCs w:val="32"/>
          <w:rtl/>
        </w:rPr>
        <w:t>لاَ</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تُبْرِزْ</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فَخِذَكَ</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وَلاَ</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تَنْظُرَنَّ</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إِلَى</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فَخِذِ</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حَىٍّ</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وَلاَ</w:t>
      </w:r>
      <w:r w:rsidRPr="00C26D9C">
        <w:rPr>
          <w:rFonts w:ascii="Traditional Arabic" w:cs="KFGQPC Uthman Taha Naskh"/>
          <w:b/>
          <w:bCs/>
          <w:color w:val="1F3864" w:themeColor="accent5" w:themeShade="80"/>
          <w:sz w:val="32"/>
          <w:szCs w:val="32"/>
          <w:rtl/>
        </w:rPr>
        <w:t xml:space="preserve"> </w:t>
      </w:r>
      <w:r w:rsidRPr="00C26D9C">
        <w:rPr>
          <w:rFonts w:ascii="Traditional Arabic" w:cs="KFGQPC Uthman Taha Naskh" w:hint="cs"/>
          <w:b/>
          <w:bCs/>
          <w:color w:val="1F3864" w:themeColor="accent5" w:themeShade="80"/>
          <w:sz w:val="32"/>
          <w:szCs w:val="32"/>
          <w:rtl/>
        </w:rPr>
        <w:t>مَيِّتٍ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26D9C">
        <w:rPr>
          <w:rFonts w:asciiTheme="minorHAnsi" w:hAnsiTheme="minorHAnsi" w:cs="KFGQPC Uthman Taha Naskh" w:hint="cs"/>
          <w:color w:val="1F3864" w:themeColor="accent5" w:themeShade="80"/>
          <w:rtl/>
        </w:rPr>
        <w:t>رواه أبو داود وابن ماجه.</w:t>
      </w:r>
    </w:p>
    <w:p w:rsidR="00273A27" w:rsidRDefault="00273A27" w:rsidP="00273A27">
      <w:pPr>
        <w:bidi w:val="0"/>
        <w:spacing w:before="120" w:after="0" w:line="240" w:lineRule="auto"/>
        <w:jc w:val="both"/>
        <w:rPr>
          <w:rFonts w:asciiTheme="majorBidi" w:hAnsiTheme="majorBidi" w:cstheme="majorBidi"/>
          <w:color w:val="1F3864" w:themeColor="accent5" w:themeShade="80"/>
          <w:lang w:val="vi-VN"/>
        </w:rPr>
      </w:pPr>
      <w:r w:rsidRPr="00273A27">
        <w:rPr>
          <w:rFonts w:asciiTheme="majorBidi" w:hAnsiTheme="majorBidi" w:cstheme="majorBidi"/>
          <w:b/>
          <w:bCs/>
          <w:color w:val="1F3864" w:themeColor="accent5" w:themeShade="80"/>
          <w:lang w:val="vi-VN"/>
        </w:rPr>
        <w:t>“</w:t>
      </w:r>
      <w:r w:rsidR="00666E8F">
        <w:rPr>
          <w:rFonts w:asciiTheme="majorBidi" w:hAnsiTheme="majorBidi" w:cstheme="majorBidi"/>
          <w:b/>
          <w:bCs/>
          <w:color w:val="1F3864" w:themeColor="accent5" w:themeShade="80"/>
          <w:lang w:val="vi-VN"/>
        </w:rPr>
        <w:t>Chớ để hở đùi của ngươi ra ngoài và chớ nhìn vào dùi của người khác</w:t>
      </w:r>
      <w:r w:rsidR="00D816E9">
        <w:rPr>
          <w:rFonts w:asciiTheme="majorBidi" w:hAnsiTheme="majorBidi" w:cstheme="majorBidi"/>
          <w:b/>
          <w:bCs/>
          <w:color w:val="1F3864" w:themeColor="accent5" w:themeShade="80"/>
          <w:lang w:val="vi-VN"/>
        </w:rPr>
        <w:t xml:space="preserve"> d</w:t>
      </w:r>
      <w:r w:rsidR="007F1FD9">
        <w:rPr>
          <w:rFonts w:asciiTheme="majorBidi" w:hAnsiTheme="majorBidi" w:cstheme="majorBidi"/>
          <w:b/>
          <w:bCs/>
          <w:color w:val="1F3864" w:themeColor="accent5" w:themeShade="80"/>
          <w:lang w:val="vi-VN"/>
        </w:rPr>
        <w:t>ù là người sống hãy đã chết</w:t>
      </w:r>
      <w:r w:rsidRPr="00273A27">
        <w:rPr>
          <w:rFonts w:asciiTheme="majorBidi" w:hAnsiTheme="majorBidi" w:cstheme="majorBidi"/>
          <w:b/>
          <w:bCs/>
          <w:color w:val="1F3864" w:themeColor="accent5" w:themeShade="80"/>
          <w:lang w:val="vi-VN"/>
        </w:rPr>
        <w:t>”</w:t>
      </w:r>
      <w:r w:rsidR="007F1FD9">
        <w:rPr>
          <w:rFonts w:asciiTheme="majorBidi" w:hAnsiTheme="majorBidi" w:cstheme="majorBidi"/>
          <w:b/>
          <w:bCs/>
          <w:color w:val="1F3864" w:themeColor="accent5" w:themeShade="80"/>
          <w:lang w:val="vi-VN"/>
        </w:rPr>
        <w:t xml:space="preserve"> </w:t>
      </w:r>
      <w:r w:rsidR="007F1FD9" w:rsidRPr="007F1FD9">
        <w:rPr>
          <w:rFonts w:asciiTheme="majorBidi" w:hAnsiTheme="majorBidi" w:cstheme="majorBidi"/>
          <w:color w:val="1F3864" w:themeColor="accent5" w:themeShade="80"/>
          <w:lang w:val="vi-VN"/>
        </w:rPr>
        <w:t>(</w:t>
      </w:r>
      <w:r w:rsidR="007F1FD9" w:rsidRPr="007F1FD9">
        <w:rPr>
          <w:rFonts w:asciiTheme="majorBidi" w:hAnsiTheme="majorBidi" w:cstheme="majorBidi"/>
          <w:i/>
          <w:iCs/>
          <w:color w:val="1F3864" w:themeColor="accent5" w:themeShade="80"/>
          <w:lang w:val="vi-VN"/>
        </w:rPr>
        <w:t>Abu Dawood và Ibnu Ma-jah</w:t>
      </w:r>
      <w:r w:rsidR="007F1FD9" w:rsidRPr="007F1FD9">
        <w:rPr>
          <w:rFonts w:asciiTheme="majorBidi" w:hAnsiTheme="majorBidi" w:cstheme="majorBidi"/>
          <w:color w:val="1F3864" w:themeColor="accent5" w:themeShade="80"/>
          <w:lang w:val="vi-VN"/>
        </w:rPr>
        <w:t>).</w:t>
      </w:r>
    </w:p>
    <w:p w:rsidR="007D1FB7" w:rsidRDefault="00B022F6" w:rsidP="009611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Amru bin Shu’aib thuật lại từ cha của ông và cha của ông thuật lại từ ông nội của ông rằng Thiên sứ của Allah </w:t>
      </w:r>
      <w:r w:rsidRPr="00343E4A">
        <w:rPr>
          <w:color w:val="205B83"/>
        </w:rPr>
        <w:sym w:font="AGA Arabesque" w:char="0065"/>
      </w:r>
      <w:r>
        <w:rPr>
          <w:rFonts w:asciiTheme="majorBidi" w:hAnsiTheme="majorBidi" w:cstheme="majorBidi"/>
          <w:lang w:val="vi-VN"/>
        </w:rPr>
        <w:t xml:space="preserve"> nói:</w:t>
      </w:r>
    </w:p>
    <w:p w:rsidR="00B022F6" w:rsidRDefault="003C327A" w:rsidP="00B022F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4B618E" w:rsidRPr="004B618E">
        <w:rPr>
          <w:rFonts w:asciiTheme="majorBidi" w:hAnsiTheme="majorBidi" w:cs="KFGQPC Uthman Taha Naskh" w:hint="cs"/>
          <w:b/>
          <w:bCs/>
          <w:color w:val="1F3864" w:themeColor="accent5" w:themeShade="80"/>
          <w:sz w:val="32"/>
          <w:szCs w:val="32"/>
          <w:rtl/>
        </w:rPr>
        <w:t>مَا بَيْنَ السُّرَّةِ وَالرُّكْبَةِ عَوْرَةٌ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C327A">
        <w:rPr>
          <w:rFonts w:ascii="KFGQPC Uthman Taha Naskh" w:hAnsi="KFGQPC Uthman Taha Naskh" w:cs="KFGQPC Uthman Taha Naskh" w:hint="cs"/>
          <w:color w:val="1F3864" w:themeColor="accent5" w:themeShade="80"/>
          <w:rtl/>
        </w:rPr>
        <w:t>رواه الدارقطني واسناد حسن.</w:t>
      </w:r>
    </w:p>
    <w:p w:rsidR="003C327A" w:rsidRDefault="003C327A" w:rsidP="003C327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“Phần giữa rốn và đầu gối là Awrah” </w:t>
      </w:r>
      <w:r w:rsidRPr="003C327A">
        <w:rPr>
          <w:rFonts w:asciiTheme="majorBidi" w:hAnsiTheme="majorBidi" w:cstheme="majorBidi"/>
          <w:color w:val="1F3864" w:themeColor="accent5" w:themeShade="80"/>
          <w:lang w:val="vi-VN"/>
        </w:rPr>
        <w:t>(</w:t>
      </w:r>
      <w:r w:rsidRPr="003C327A">
        <w:rPr>
          <w:rFonts w:asciiTheme="majorBidi" w:hAnsiTheme="majorBidi" w:cstheme="majorBidi"/>
          <w:i/>
          <w:iCs/>
          <w:color w:val="1F3864" w:themeColor="accent5" w:themeShade="80"/>
          <w:lang w:val="vi-VN"/>
        </w:rPr>
        <w:t>Adda-raqutni với đường dẫn truyền tốt</w:t>
      </w:r>
      <w:r w:rsidRPr="003C327A">
        <w:rPr>
          <w:rFonts w:asciiTheme="majorBidi" w:hAnsiTheme="majorBidi" w:cstheme="majorBidi"/>
          <w:color w:val="1F3864" w:themeColor="accent5" w:themeShade="80"/>
          <w:lang w:val="vi-VN"/>
        </w:rPr>
        <w:t>).</w:t>
      </w:r>
    </w:p>
    <w:p w:rsidR="00F52EB0" w:rsidRPr="00951E8E" w:rsidRDefault="00F52EB0" w:rsidP="00F52EB0">
      <w:pPr>
        <w:bidi w:val="0"/>
        <w:spacing w:before="120" w:after="0" w:line="240" w:lineRule="auto"/>
        <w:ind w:firstLine="720"/>
        <w:jc w:val="both"/>
        <w:rPr>
          <w:rFonts w:asciiTheme="majorBidi" w:hAnsiTheme="majorBidi" w:cstheme="majorBidi"/>
          <w:b/>
          <w:bCs/>
          <w:color w:val="C45911" w:themeColor="accent2" w:themeShade="BF"/>
          <w:lang w:val="vi-VN"/>
        </w:rPr>
      </w:pPr>
      <w:r w:rsidRPr="00951E8E">
        <w:rPr>
          <w:rFonts w:asciiTheme="majorBidi" w:hAnsiTheme="majorBidi" w:cstheme="majorBidi"/>
          <w:b/>
          <w:bCs/>
          <w:color w:val="C45911" w:themeColor="accent2" w:themeShade="BF"/>
          <w:lang w:val="vi-VN"/>
        </w:rPr>
        <w:t>Awrah của nữ giới:</w:t>
      </w:r>
    </w:p>
    <w:p w:rsidR="00F52EB0" w:rsidRDefault="002831E5" w:rsidP="00F52E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Awrah của phụ nữ trưởng thành là toàn thân thể của họ bởi Thiên sứ của Allah</w:t>
      </w:r>
      <w:r w:rsidR="000A1A59">
        <w:rPr>
          <w:rFonts w:asciiTheme="majorBidi" w:hAnsiTheme="majorBidi" w:cstheme="majorBidi"/>
          <w:lang w:val="vi-VN"/>
        </w:rPr>
        <w:t xml:space="preserve"> </w:t>
      </w:r>
      <w:r w:rsidR="000A1A59" w:rsidRPr="00343E4A">
        <w:rPr>
          <w:color w:val="205B83"/>
        </w:rPr>
        <w:sym w:font="AGA Arabesque" w:char="0065"/>
      </w:r>
      <w:r>
        <w:rPr>
          <w:rFonts w:asciiTheme="majorBidi" w:hAnsiTheme="majorBidi" w:cstheme="majorBidi"/>
          <w:lang w:val="vi-VN"/>
        </w:rPr>
        <w:t xml:space="preserve"> đã nói:</w:t>
      </w:r>
    </w:p>
    <w:p w:rsidR="00C07FB6" w:rsidRDefault="00C07FB6" w:rsidP="0036465E">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07FB6">
        <w:rPr>
          <w:rFonts w:ascii="Traditional Arabic" w:cs="KFGQPC Uthman Taha Naskh" w:hint="cs"/>
          <w:b/>
          <w:bCs/>
          <w:color w:val="1F3864" w:themeColor="accent5" w:themeShade="80"/>
          <w:sz w:val="32"/>
          <w:szCs w:val="32"/>
          <w:rtl/>
        </w:rPr>
        <w:t>الْمَرْأَةُ</w:t>
      </w:r>
      <w:r w:rsidRPr="00C07FB6">
        <w:rPr>
          <w:rFonts w:ascii="Traditional Arabic" w:cs="KFGQPC Uthman Taha Naskh"/>
          <w:b/>
          <w:bCs/>
          <w:color w:val="1F3864" w:themeColor="accent5" w:themeShade="80"/>
          <w:sz w:val="32"/>
          <w:szCs w:val="32"/>
          <w:rtl/>
        </w:rPr>
        <w:t xml:space="preserve"> </w:t>
      </w:r>
      <w:r w:rsidRPr="00C07FB6">
        <w:rPr>
          <w:rFonts w:ascii="Traditional Arabic" w:cs="KFGQPC Uthman Taha Naskh" w:hint="cs"/>
          <w:b/>
          <w:bCs/>
          <w:color w:val="1F3864" w:themeColor="accent5" w:themeShade="80"/>
          <w:sz w:val="32"/>
          <w:szCs w:val="32"/>
          <w:rtl/>
        </w:rPr>
        <w:t>عَوْرَةٌ</w:t>
      </w:r>
      <w:r w:rsidRPr="0027444D">
        <w:rPr>
          <w:rFonts w:ascii="KFGQPC Uthman Taha Naskh" w:hAnsi="KFGQPC Uthman Taha Naskh" w:cs="KFGQPC Uthman Taha Naskh" w:hint="cs"/>
          <w:b/>
          <w:bCs/>
          <w:color w:val="1F3864" w:themeColor="accent5" w:themeShade="80"/>
          <w:sz w:val="32"/>
          <w:szCs w:val="32"/>
          <w:rtl/>
        </w:rPr>
        <w:t>}</w:t>
      </w:r>
      <w:r w:rsidRPr="00C07FB6">
        <w:rPr>
          <w:rFonts w:asciiTheme="minorHAnsi" w:hAnsiTheme="minorHAnsi" w:cs="KFGQPC Uthman Taha Naskh" w:hint="cs"/>
          <w:color w:val="1F3864" w:themeColor="accent5" w:themeShade="80"/>
          <w:rtl/>
        </w:rPr>
        <w:t xml:space="preserve"> صححه الترمذي.</w:t>
      </w:r>
    </w:p>
    <w:p w:rsidR="00C07FB6" w:rsidRDefault="00C07FB6" w:rsidP="00C07FB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“Phụ nữ là Awrah” </w:t>
      </w:r>
      <w:r w:rsidRPr="00C07FB6">
        <w:rPr>
          <w:rFonts w:asciiTheme="majorBidi" w:hAnsiTheme="majorBidi" w:cstheme="majorBidi"/>
          <w:color w:val="1F3864" w:themeColor="accent5" w:themeShade="80"/>
          <w:lang w:val="vi-VN"/>
        </w:rPr>
        <w:t>(</w:t>
      </w:r>
      <w:r w:rsidRPr="00C07FB6">
        <w:rPr>
          <w:rFonts w:asciiTheme="majorBidi" w:hAnsiTheme="majorBidi" w:cstheme="majorBidi"/>
          <w:i/>
          <w:iCs/>
          <w:color w:val="1F3864" w:themeColor="accent5" w:themeShade="80"/>
          <w:lang w:val="vi-VN"/>
        </w:rPr>
        <w:t>Tirmizdi ghi lại và ông xác thực Hadith Sahih</w:t>
      </w:r>
      <w:r w:rsidRPr="00C07FB6">
        <w:rPr>
          <w:rFonts w:asciiTheme="majorBidi" w:hAnsiTheme="majorBidi" w:cstheme="majorBidi"/>
          <w:color w:val="1F3864" w:themeColor="accent5" w:themeShade="80"/>
          <w:lang w:val="vi-VN"/>
        </w:rPr>
        <w:t>).</w:t>
      </w:r>
    </w:p>
    <w:p w:rsidR="00CD7256" w:rsidRDefault="00BD381A" w:rsidP="00BD381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Bà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BD381A" w:rsidRDefault="00BD381A" w:rsidP="00BD381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B6C32">
        <w:rPr>
          <w:rFonts w:ascii="Traditional Arabic" w:cs="KFGQPC Uthman Taha Naskh" w:hint="cs"/>
          <w:b/>
          <w:bCs/>
          <w:color w:val="1F3864" w:themeColor="accent5" w:themeShade="80"/>
          <w:sz w:val="32"/>
          <w:szCs w:val="32"/>
          <w:rtl/>
        </w:rPr>
        <w:t>لاَ</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يَقْبَلُ</w:t>
      </w:r>
      <w:r w:rsidRPr="003B6C3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صَلاَةَ</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حَائِضٍ</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إِلاَّ</w:t>
      </w:r>
      <w:r w:rsidRPr="003B6C32">
        <w:rPr>
          <w:rFonts w:ascii="Traditional Arabic" w:cs="KFGQPC Uthman Taha Naskh"/>
          <w:b/>
          <w:bCs/>
          <w:color w:val="1F3864" w:themeColor="accent5" w:themeShade="80"/>
          <w:sz w:val="32"/>
          <w:szCs w:val="32"/>
          <w:rtl/>
        </w:rPr>
        <w:t xml:space="preserve"> </w:t>
      </w:r>
      <w:r w:rsidRPr="003B6C32">
        <w:rPr>
          <w:rFonts w:ascii="Traditional Arabic" w:cs="KFGQPC Uthman Taha Naskh" w:hint="cs"/>
          <w:b/>
          <w:bCs/>
          <w:color w:val="1F3864" w:themeColor="accent5" w:themeShade="80"/>
          <w:sz w:val="32"/>
          <w:szCs w:val="32"/>
          <w:rtl/>
        </w:rPr>
        <w:t>بِخِمَارٍ</w:t>
      </w:r>
      <w:r w:rsidRPr="003B6C32">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B6C32">
        <w:rPr>
          <w:rFonts w:ascii="KFGQPC Uthman Taha Naskh" w:hAnsi="KFGQPC Uthman Taha Naskh" w:cs="KFGQPC Uthman Taha Naskh" w:hint="cs"/>
          <w:color w:val="1F3864" w:themeColor="accent5" w:themeShade="80"/>
          <w:rtl/>
        </w:rPr>
        <w:t>رواه أبو داود والترمذي وحسنه.</w:t>
      </w:r>
    </w:p>
    <w:p w:rsidR="00BD381A" w:rsidRDefault="00BD381A" w:rsidP="00BD381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“Allah không chấp nhận lễ nguyện Salah của người phụ nữ trưởng thành ngoại trừ có Hijaab (che toàn thân)” </w:t>
      </w:r>
      <w:r w:rsidRPr="009961F7">
        <w:rPr>
          <w:rFonts w:asciiTheme="majorBidi" w:hAnsiTheme="majorBidi" w:cstheme="majorBidi"/>
          <w:color w:val="1F3864" w:themeColor="accent5" w:themeShade="80"/>
          <w:lang w:val="vi-VN"/>
        </w:rPr>
        <w:t>(</w:t>
      </w:r>
      <w:r w:rsidRPr="009961F7">
        <w:rPr>
          <w:rFonts w:asciiTheme="majorBidi" w:hAnsiTheme="majorBidi" w:cstheme="majorBidi"/>
          <w:i/>
          <w:iCs/>
          <w:color w:val="1F3864" w:themeColor="accent5" w:themeShade="80"/>
          <w:lang w:val="vi-VN"/>
        </w:rPr>
        <w:t>Abu Dawood, Tirmizdi và ông nói Hadith Hasan</w:t>
      </w:r>
      <w:r w:rsidRPr="009961F7">
        <w:rPr>
          <w:rFonts w:asciiTheme="majorBidi" w:hAnsiTheme="majorBidi" w:cstheme="majorBidi"/>
          <w:color w:val="1F3864" w:themeColor="accent5" w:themeShade="80"/>
          <w:lang w:val="vi-VN"/>
        </w:rPr>
        <w:t>).</w:t>
      </w:r>
    </w:p>
    <w:p w:rsidR="004F4FE4" w:rsidRDefault="005D799A" w:rsidP="004F4F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Tirmizdi nói: </w:t>
      </w:r>
      <w:r w:rsidR="00E01AAE">
        <w:rPr>
          <w:rFonts w:asciiTheme="majorBidi" w:hAnsiTheme="majorBidi" w:cstheme="majorBidi"/>
          <w:lang w:val="vi-VN"/>
        </w:rPr>
        <w:t>“Các học giả làm theo Hadith này; rằng người phụ nữ khi dâng lễ nguyện Salah mà phần Awrah nào đó của cô ta bị lộ ra ngoài thì lễ nguyện Salah của cô ta không có giá trị”.</w:t>
      </w:r>
    </w:p>
    <w:p w:rsidR="00E01AAE" w:rsidRDefault="00067DE2" w:rsidP="00E01A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Hadith trên đi cùng với các lời phán của Allah </w:t>
      </w:r>
      <w:r w:rsidRPr="00523953">
        <w:rPr>
          <w:color w:val="205B83"/>
        </w:rPr>
        <w:sym w:font="AGA Arabesque" w:char="0049"/>
      </w:r>
      <w:r>
        <w:rPr>
          <w:rFonts w:asciiTheme="majorBidi" w:hAnsiTheme="majorBidi" w:cstheme="majorBidi"/>
          <w:lang w:val="vi-VN"/>
        </w:rPr>
        <w:t xml:space="preserve"> dưới đây:</w:t>
      </w:r>
    </w:p>
    <w:p w:rsidR="00067DE2" w:rsidRPr="00067DE2" w:rsidRDefault="00067DE2" w:rsidP="00067DE2">
      <w:pPr>
        <w:spacing w:before="120" w:after="0" w:line="240" w:lineRule="auto"/>
        <w:jc w:val="both"/>
        <w:rPr>
          <w:rFonts w:ascii="Arial" w:hAnsi="Arial" w:cs="KFGQPC Uthman Taha Naskh"/>
          <w:color w:val="385623"/>
          <w:sz w:val="20"/>
          <w:szCs w:val="20"/>
          <w:lang w:val="vi-VN" w:bidi="ar-EG"/>
        </w:rPr>
      </w:pPr>
      <w:r w:rsidRPr="00067DE2">
        <w:rPr>
          <w:rFonts w:ascii="KFGQPC Uthman Taha Naskh" w:cs="KFGQPC Uthman Taha Naskh" w:hint="cs"/>
          <w:b/>
          <w:bCs/>
          <w:color w:val="385623"/>
          <w:sz w:val="32"/>
          <w:szCs w:val="32"/>
          <w:rtl/>
          <w:lang w:bidi="ar-EG"/>
        </w:rPr>
        <w:t>﴿</w:t>
      </w:r>
      <w:r w:rsidRPr="00067DE2">
        <w:rPr>
          <w:rFonts w:cs="KFGQPC Uthmanic Script HAFS"/>
          <w:b/>
          <w:bCs/>
          <w:color w:val="385623"/>
          <w:sz w:val="32"/>
          <w:szCs w:val="32"/>
          <w:rtl/>
        </w:rPr>
        <w:t xml:space="preserve">وَلَا يُبۡدِينَ زِينَتَهُنَّ إِلَّا مَا ظَهَرَ مِنۡهَاۖ وَلۡيَضۡرِبۡنَ بِخُمُرِهِنَّ عَلَىٰ جُيُوبِهِنَّۖ وَلَا يُبۡدِينَ زِينَتَهُنَّ إِلَّا لِبُعُولَتِهِنَّ </w:t>
      </w:r>
      <w:r w:rsidRPr="00067DE2">
        <w:rPr>
          <w:rFonts w:ascii="KFGQPC Uthman Taha Naskh" w:cs="KFGQPC Uthman Taha Naskh" w:hint="cs"/>
          <w:b/>
          <w:bCs/>
          <w:color w:val="385623"/>
          <w:sz w:val="32"/>
          <w:szCs w:val="32"/>
          <w:rtl/>
          <w:lang w:bidi="ar-EG"/>
        </w:rPr>
        <w:t>﴾</w:t>
      </w:r>
      <w:r w:rsidRPr="00067DE2">
        <w:rPr>
          <w:rFonts w:asciiTheme="minorHAnsi" w:hAnsiTheme="minorHAnsi" w:cs="KFGQPC Uthman Taha Naskh" w:hint="cs"/>
          <w:color w:val="385623"/>
          <w:lang w:val="vi-VN" w:bidi="ar-EG"/>
        </w:rPr>
        <w:t xml:space="preserve"> </w:t>
      </w:r>
      <w:r w:rsidRPr="00067DE2">
        <w:rPr>
          <w:rFonts w:ascii="KFGQPC Uthman Taha Naskh" w:cs="KFGQPC Uthman Taha Naskh" w:hint="cs"/>
          <w:color w:val="385623"/>
          <w:sz w:val="24"/>
          <w:szCs w:val="24"/>
          <w:rtl/>
          <w:lang w:bidi="ar-EG"/>
        </w:rPr>
        <w:t>[سورة النور:</w:t>
      </w:r>
      <w:r w:rsidRPr="00067DE2">
        <w:rPr>
          <w:rFonts w:asciiTheme="majorBidi" w:hAnsiTheme="majorBidi" w:cstheme="majorBidi" w:hint="cs"/>
          <w:color w:val="385623"/>
          <w:sz w:val="24"/>
          <w:szCs w:val="24"/>
          <w:rtl/>
          <w:lang w:val="vi-VN" w:bidi="ar-EG"/>
        </w:rPr>
        <w:t xml:space="preserve"> 31</w:t>
      </w:r>
      <w:r w:rsidRPr="00067DE2">
        <w:rPr>
          <w:rFonts w:ascii="KFGQPC Uthman Taha Naskh" w:cs="KFGQPC Uthman Taha Naskh" w:hint="cs"/>
          <w:color w:val="385623"/>
          <w:sz w:val="24"/>
          <w:szCs w:val="24"/>
          <w:rtl/>
          <w:lang w:bidi="ar-EG"/>
        </w:rPr>
        <w:t>]</w:t>
      </w:r>
    </w:p>
    <w:p w:rsidR="00067DE2" w:rsidRDefault="00067DE2" w:rsidP="00067DE2">
      <w:pPr>
        <w:bidi w:val="0"/>
        <w:spacing w:before="120" w:after="0" w:line="240" w:lineRule="auto"/>
        <w:jc w:val="both"/>
        <w:rPr>
          <w:rFonts w:asciiTheme="majorBidi" w:hAnsiTheme="majorBidi" w:cstheme="majorBidi"/>
          <w:color w:val="385623"/>
          <w:lang w:val="vi-VN" w:bidi="ar-EG"/>
        </w:rPr>
      </w:pPr>
      <w:r w:rsidRPr="00067DE2">
        <w:rPr>
          <w:b/>
          <w:bCs/>
          <w:color w:val="385623"/>
        </w:rPr>
        <w:sym w:font="AGA Arabesque" w:char="007B"/>
      </w:r>
      <w:r w:rsidR="00397FF9">
        <w:rPr>
          <w:rFonts w:asciiTheme="majorBidi" w:hAnsiTheme="majorBidi" w:cstheme="majorBidi"/>
          <w:b/>
          <w:bCs/>
          <w:color w:val="385623"/>
          <w:lang w:val="vi-VN"/>
        </w:rPr>
        <w:t>Và h</w:t>
      </w:r>
      <w:r w:rsidRPr="00067DE2">
        <w:rPr>
          <w:rFonts w:asciiTheme="majorBidi" w:hAnsiTheme="majorBidi" w:cstheme="majorBidi"/>
          <w:b/>
          <w:bCs/>
          <w:color w:val="385623"/>
          <w:lang w:val="vi-VN"/>
        </w:rPr>
        <w:t xml:space="preserve">ãy bảo họ chớ phô bày nhan sắc ra ngoài ngoại trừ bộ phận nào lộ ra ngoài tự nhiên </w:t>
      </w:r>
      <w:r w:rsidRPr="00067DE2">
        <w:rPr>
          <w:rFonts w:asciiTheme="majorBidi" w:hAnsiTheme="majorBidi" w:cstheme="majorBidi"/>
          <w:b/>
          <w:bCs/>
          <w:color w:val="385623"/>
          <w:lang w:val="vi-VN" w:bidi="ar-EG"/>
        </w:rPr>
        <w:t>(hai bàn tay, gương mặt, ..); và họ phải kéo khăn choàng phủ lên ngực; và họ chớ phô bày nhan sắc ngoại trừ đối với chồng ...</w:t>
      </w:r>
      <w:r w:rsidRPr="00067DE2">
        <w:rPr>
          <w:b/>
          <w:bCs/>
          <w:color w:val="385623"/>
        </w:rPr>
        <w:sym w:font="AGA Arabesque" w:char="007D"/>
      </w:r>
      <w:r w:rsidRPr="00067DE2">
        <w:rPr>
          <w:rFonts w:asciiTheme="majorBidi" w:hAnsiTheme="majorBidi" w:cstheme="majorBidi"/>
          <w:color w:val="385623"/>
          <w:lang w:val="vi-VN" w:bidi="ar-EG"/>
        </w:rPr>
        <w:t xml:space="preserve"> (Chương 24 – Annur, câu 31).</w:t>
      </w:r>
    </w:p>
    <w:p w:rsidR="00573407" w:rsidRPr="00573407" w:rsidRDefault="00573407" w:rsidP="00573407">
      <w:pPr>
        <w:spacing w:before="120" w:after="0" w:line="240" w:lineRule="auto"/>
        <w:jc w:val="both"/>
        <w:rPr>
          <w:rFonts w:asciiTheme="majorBidi" w:hAnsiTheme="majorBidi" w:cstheme="majorBidi"/>
          <w:color w:val="385623"/>
          <w:rtl/>
        </w:rPr>
      </w:pPr>
      <w:r w:rsidRPr="00573407">
        <w:rPr>
          <w:rFonts w:ascii="KFGQPC Uthman Taha Naskh" w:cs="KFGQPC Uthman Taha Naskh" w:hint="cs"/>
          <w:b/>
          <w:bCs/>
          <w:color w:val="385623"/>
          <w:sz w:val="32"/>
          <w:szCs w:val="32"/>
          <w:rtl/>
          <w:lang w:bidi="ar-EG"/>
        </w:rPr>
        <w:t>﴿</w:t>
      </w:r>
      <w:r w:rsidRPr="00573407">
        <w:rPr>
          <w:rFonts w:cs="KFGQPC Uthmanic Script HAFS"/>
          <w:b/>
          <w:bCs/>
          <w:color w:val="385623"/>
          <w:sz w:val="32"/>
          <w:szCs w:val="32"/>
          <w:rtl/>
        </w:rPr>
        <w:t>يَٰٓأَيُّهَا ٱلنَّبِيُّ قُل لِّأَزۡوَٰجِكَ وَبَنَاتِكَ وَنِسَآءِ ٱلۡمُؤۡمِنِينَ يُدۡنِينَ عَلَيۡهِنَّ مِن جَلَٰبِيبِهِنَّۚ ذَٰلِكَ أَدۡنَىٰٓ أَن يُعۡرَفۡنَ فَلَا يُؤۡذَيۡنَۗ</w:t>
      </w:r>
      <w:r w:rsidRPr="00573407">
        <w:rPr>
          <w:rFonts w:ascii="QCF_BSML" w:hAnsi="QCF_BSML" w:cs="QCF_BSML"/>
          <w:b/>
          <w:bCs/>
          <w:color w:val="385623"/>
          <w:sz w:val="32"/>
          <w:szCs w:val="32"/>
          <w:rtl/>
        </w:rPr>
        <w:t xml:space="preserve"> </w:t>
      </w:r>
      <w:r w:rsidRPr="00573407">
        <w:rPr>
          <w:rFonts w:ascii="KFGQPC Uthman Taha Naskh" w:cs="KFGQPC Uthman Taha Naskh" w:hint="cs"/>
          <w:b/>
          <w:bCs/>
          <w:color w:val="385623"/>
          <w:sz w:val="32"/>
          <w:szCs w:val="32"/>
          <w:rtl/>
          <w:lang w:bidi="ar-EG"/>
        </w:rPr>
        <w:t>﴾</w:t>
      </w:r>
      <w:r w:rsidRPr="00573407">
        <w:rPr>
          <w:rFonts w:asciiTheme="minorHAnsi" w:hAnsiTheme="minorHAnsi" w:cs="KFGQPC Uthman Taha Naskh"/>
          <w:color w:val="385623"/>
          <w:sz w:val="32"/>
          <w:szCs w:val="32"/>
          <w:lang w:val="vi-VN" w:bidi="ar-EG"/>
        </w:rPr>
        <w:t xml:space="preserve"> </w:t>
      </w:r>
      <w:r w:rsidRPr="00573407">
        <w:rPr>
          <w:rFonts w:ascii="KFGQPC Uthman Taha Naskh" w:cs="KFGQPC Uthman Taha Naskh"/>
          <w:color w:val="385623"/>
          <w:sz w:val="24"/>
          <w:szCs w:val="24"/>
          <w:rtl/>
          <w:lang w:bidi="ar-EG"/>
        </w:rPr>
        <w:t>[</w:t>
      </w:r>
      <w:r w:rsidRPr="00573407">
        <w:rPr>
          <w:rFonts w:asciiTheme="majorBidi" w:hAnsiTheme="majorBidi" w:cs="KFGQPC Uthman Taha Naskh" w:hint="cs"/>
          <w:color w:val="385623"/>
          <w:sz w:val="24"/>
          <w:szCs w:val="24"/>
          <w:rtl/>
        </w:rPr>
        <w:t>سورة الأحزاب: 59</w:t>
      </w:r>
      <w:r w:rsidRPr="00573407">
        <w:rPr>
          <w:rFonts w:ascii="KFGQPC Uthman Taha Naskh" w:cs="KFGQPC Uthman Taha Naskh"/>
          <w:color w:val="385623"/>
          <w:sz w:val="24"/>
          <w:szCs w:val="24"/>
          <w:rtl/>
          <w:lang w:bidi="ar-EG"/>
        </w:rPr>
        <w:t>]</w:t>
      </w:r>
    </w:p>
    <w:p w:rsidR="00573407" w:rsidRPr="00573407" w:rsidRDefault="00573407" w:rsidP="00573407">
      <w:pPr>
        <w:bidi w:val="0"/>
        <w:spacing w:before="120" w:after="0" w:line="240" w:lineRule="auto"/>
        <w:jc w:val="both"/>
        <w:rPr>
          <w:rFonts w:asciiTheme="majorBidi" w:hAnsiTheme="majorBidi" w:cstheme="majorBidi"/>
          <w:color w:val="385623"/>
          <w:sz w:val="18"/>
          <w:szCs w:val="18"/>
          <w:lang w:val="vi-VN"/>
        </w:rPr>
      </w:pPr>
      <w:r w:rsidRPr="00573407">
        <w:rPr>
          <w:b/>
          <w:bCs/>
          <w:color w:val="385623"/>
        </w:rPr>
        <w:sym w:font="AGA Arabesque" w:char="007B"/>
      </w:r>
      <w:r w:rsidRPr="00573407">
        <w:rPr>
          <w:rFonts w:asciiTheme="majorBidi" w:hAnsiTheme="majorBidi" w:cstheme="majorBidi"/>
          <w:b/>
          <w:bCs/>
          <w:color w:val="385623"/>
          <w:lang w:val="vi-VN"/>
        </w:rPr>
        <w:t xml:space="preserve">Hỡi Nabi (Muhammad!) hãy bảo các bà vợ của Ngươi, các đứa con gái của Ngươi và các bà vợ của </w:t>
      </w:r>
      <w:r w:rsidRPr="00573407">
        <w:rPr>
          <w:rFonts w:asciiTheme="majorBidi" w:hAnsiTheme="majorBidi" w:cstheme="majorBidi"/>
          <w:b/>
          <w:bCs/>
          <w:color w:val="385623"/>
          <w:lang w:val="vi-VN"/>
        </w:rPr>
        <w:lastRenderedPageBreak/>
        <w:t>những người có đức tin dùng áo choàng phủ kín cơ thể của họ. Như thế sẽ dễ nhận biết họ và họ sẽ không bị xúc phạm</w:t>
      </w:r>
      <w:r>
        <w:rPr>
          <w:rFonts w:asciiTheme="majorBidi" w:hAnsiTheme="majorBidi" w:cstheme="majorBidi"/>
          <w:b/>
          <w:bCs/>
          <w:color w:val="385623"/>
          <w:lang w:val="vi-VN"/>
        </w:rPr>
        <w:t>.</w:t>
      </w:r>
      <w:r w:rsidRPr="00573407">
        <w:rPr>
          <w:b/>
          <w:bCs/>
          <w:color w:val="385623"/>
        </w:rPr>
        <w:sym w:font="AGA Arabesque" w:char="007D"/>
      </w:r>
      <w:r w:rsidRPr="00573407">
        <w:rPr>
          <w:rFonts w:asciiTheme="majorBidi" w:hAnsiTheme="majorBidi" w:cstheme="majorBidi"/>
          <w:color w:val="385623"/>
          <w:lang w:val="vi-VN"/>
        </w:rPr>
        <w:t xml:space="preserve"> (Chương 33 – Al-Ahzab, câu 59).</w:t>
      </w:r>
      <w:r w:rsidRPr="00573407">
        <w:rPr>
          <w:rFonts w:asciiTheme="majorBidi" w:hAnsiTheme="majorBidi" w:cstheme="majorBidi"/>
          <w:color w:val="385623"/>
          <w:sz w:val="18"/>
          <w:szCs w:val="18"/>
          <w:lang w:val="vi-VN"/>
        </w:rPr>
        <w:t xml:space="preserve"> </w:t>
      </w:r>
    </w:p>
    <w:p w:rsidR="00074F20" w:rsidRPr="00074F20" w:rsidRDefault="00074F20" w:rsidP="00074F20">
      <w:pPr>
        <w:spacing w:before="120" w:after="0" w:line="240" w:lineRule="auto"/>
        <w:ind w:hanging="8"/>
        <w:jc w:val="both"/>
        <w:rPr>
          <w:rFonts w:ascii="KFGQPC Uthman Taha Naskh" w:cs="KFGQPC Uthman Taha Naskh"/>
          <w:color w:val="385623"/>
          <w:sz w:val="24"/>
          <w:szCs w:val="24"/>
          <w:rtl/>
          <w:lang w:bidi="ar-EG"/>
        </w:rPr>
      </w:pPr>
      <w:r w:rsidRPr="00074F20">
        <w:rPr>
          <w:rFonts w:ascii="KFGQPC Uthman Taha Naskh" w:cs="KFGQPC Uthman Taha Naskh" w:hint="cs"/>
          <w:b/>
          <w:bCs/>
          <w:color w:val="385623"/>
          <w:sz w:val="32"/>
          <w:szCs w:val="32"/>
          <w:rtl/>
          <w:lang w:bidi="ar-EG"/>
        </w:rPr>
        <w:t>﴿</w:t>
      </w:r>
      <w:r w:rsidRPr="00074F20">
        <w:rPr>
          <w:rFonts w:cs="KFGQPC Uthmanic Script HAFS"/>
          <w:b/>
          <w:bCs/>
          <w:color w:val="385623"/>
          <w:sz w:val="32"/>
          <w:szCs w:val="32"/>
          <w:rtl/>
        </w:rPr>
        <w:t>وَإِذَا سَأَلۡتُمُوهُنَّ مَتَٰع</w:t>
      </w:r>
      <w:r w:rsidRPr="00074F20">
        <w:rPr>
          <w:rFonts w:ascii="Jameel Noori Nastaleeq" w:hAnsi="Jameel Noori Nastaleeq" w:cs="KFGQPC Uthmanic Script HAFS" w:hint="cs"/>
          <w:b/>
          <w:bCs/>
          <w:color w:val="385623"/>
          <w:sz w:val="38"/>
          <w:szCs w:val="32"/>
          <w:rtl/>
        </w:rPr>
        <w:t>ٗ</w:t>
      </w:r>
      <w:r w:rsidRPr="00074F20">
        <w:rPr>
          <w:rFonts w:cs="KFGQPC Uthmanic Script HAFS" w:hint="cs"/>
          <w:b/>
          <w:bCs/>
          <w:color w:val="385623"/>
          <w:sz w:val="32"/>
          <w:szCs w:val="32"/>
          <w:rtl/>
        </w:rPr>
        <w:t>ا فَسۡ</w:t>
      </w:r>
      <w:r w:rsidRPr="00074F20">
        <w:rPr>
          <w:rFonts w:cs="KFGQPC Uthmanic Script HAFS"/>
          <w:b/>
          <w:bCs/>
          <w:color w:val="385623"/>
          <w:sz w:val="32"/>
          <w:szCs w:val="32"/>
          <w:rtl/>
        </w:rPr>
        <w:t>‍َٔلُوهُنَّ مِن وَرَآءِ حِجَاب</w:t>
      </w:r>
      <w:r w:rsidRPr="00074F20">
        <w:rPr>
          <w:rFonts w:ascii="Jameel Noori Nastaleeq" w:hAnsi="Jameel Noori Nastaleeq" w:cs="KFGQPC Uthmanic Script HAFS" w:hint="cs"/>
          <w:b/>
          <w:bCs/>
          <w:color w:val="385623"/>
          <w:sz w:val="38"/>
          <w:szCs w:val="32"/>
          <w:rtl/>
        </w:rPr>
        <w:t>ٖ</w:t>
      </w:r>
      <w:r w:rsidRPr="00074F20">
        <w:rPr>
          <w:rFonts w:cs="KFGQPC Uthmanic Script HAFS" w:hint="cs"/>
          <w:b/>
          <w:bCs/>
          <w:color w:val="385623"/>
          <w:sz w:val="32"/>
          <w:szCs w:val="32"/>
          <w:rtl/>
        </w:rPr>
        <w:t xml:space="preserve">ۚ ذَٰلِكُمۡ أَطۡهَرُ لِقُلُوبِكُمۡ وَقُلُوبِهِنَّۚ </w:t>
      </w:r>
      <w:r w:rsidRPr="00074F20">
        <w:rPr>
          <w:rFonts w:hint="cs"/>
          <w:b/>
          <w:bCs/>
          <w:color w:val="385623"/>
          <w:sz w:val="32"/>
          <w:szCs w:val="32"/>
          <w:rtl/>
        </w:rPr>
        <w:t>...</w:t>
      </w:r>
      <w:r w:rsidRPr="00074F20">
        <w:rPr>
          <w:rFonts w:ascii="KFGQPC Uthman Taha Naskh" w:cs="KFGQPC Uthman Taha Naskh" w:hint="cs"/>
          <w:b/>
          <w:bCs/>
          <w:color w:val="385623"/>
          <w:sz w:val="32"/>
          <w:szCs w:val="32"/>
          <w:rtl/>
          <w:lang w:bidi="ar-EG"/>
        </w:rPr>
        <w:t>﴾</w:t>
      </w:r>
      <w:r w:rsidRPr="00074F20">
        <w:rPr>
          <w:rFonts w:asciiTheme="minorHAnsi" w:hAnsiTheme="minorHAnsi" w:cs="KFGQPC Uthman Taha Naskh"/>
          <w:color w:val="385623"/>
          <w:sz w:val="32"/>
          <w:szCs w:val="32"/>
          <w:lang w:val="vi-VN" w:bidi="ar-EG"/>
        </w:rPr>
        <w:t xml:space="preserve"> </w:t>
      </w:r>
      <w:r w:rsidRPr="00074F20">
        <w:rPr>
          <w:rFonts w:ascii="KFGQPC Uthman Taha Naskh" w:cs="KFGQPC Uthman Taha Naskh"/>
          <w:color w:val="385623"/>
          <w:sz w:val="24"/>
          <w:szCs w:val="24"/>
          <w:rtl/>
          <w:lang w:bidi="ar-EG"/>
        </w:rPr>
        <w:t>[</w:t>
      </w:r>
      <w:r w:rsidRPr="00074F20">
        <w:rPr>
          <w:rFonts w:asciiTheme="majorBidi" w:hAnsiTheme="majorBidi" w:cs="KFGQPC Uthman Taha Naskh" w:hint="cs"/>
          <w:color w:val="385623"/>
          <w:sz w:val="24"/>
          <w:szCs w:val="24"/>
          <w:rtl/>
          <w:lang w:val="vi-VN"/>
        </w:rPr>
        <w:t>سورة الأحزاب: 53</w:t>
      </w:r>
      <w:r w:rsidRPr="00074F20">
        <w:rPr>
          <w:rFonts w:ascii="KFGQPC Uthman Taha Naskh" w:cs="KFGQPC Uthman Taha Naskh"/>
          <w:color w:val="385623"/>
          <w:sz w:val="24"/>
          <w:szCs w:val="24"/>
          <w:rtl/>
          <w:lang w:bidi="ar-EG"/>
        </w:rPr>
        <w:t>]</w:t>
      </w:r>
    </w:p>
    <w:p w:rsidR="00074F20" w:rsidRDefault="00074F20" w:rsidP="00074F20">
      <w:pPr>
        <w:bidi w:val="0"/>
        <w:spacing w:before="120" w:after="0" w:line="240" w:lineRule="auto"/>
        <w:ind w:hanging="8"/>
        <w:jc w:val="both"/>
        <w:rPr>
          <w:rFonts w:asciiTheme="majorBidi" w:hAnsiTheme="majorBidi" w:cstheme="majorBidi"/>
          <w:color w:val="385623"/>
          <w:lang w:val="vi-VN"/>
        </w:rPr>
      </w:pPr>
      <w:r w:rsidRPr="00074F20">
        <w:rPr>
          <w:b/>
          <w:bCs/>
          <w:color w:val="385623"/>
        </w:rPr>
        <w:sym w:font="AGA Arabesque" w:char="007B"/>
      </w:r>
      <w:r w:rsidRPr="00074F20">
        <w:rPr>
          <w:rFonts w:asciiTheme="majorBidi" w:hAnsiTheme="majorBidi" w:cstheme="majorBidi"/>
          <w:b/>
          <w:bCs/>
          <w:color w:val="385623"/>
          <w:lang w:val="vi-VN"/>
        </w:rPr>
        <w:t>Và khi các ngươi muốn hỏi chuyện các bà (vợ của Nabi), hãy hỏi các bà từ sau một bức màn. Cách đó trong sạch cho tấm lòng của các ngươi và cho tấm lòng của các bà hơn ...</w:t>
      </w:r>
      <w:r w:rsidRPr="00074F20">
        <w:rPr>
          <w:b/>
          <w:bCs/>
          <w:color w:val="385623"/>
        </w:rPr>
        <w:sym w:font="AGA Arabesque" w:char="007D"/>
      </w:r>
      <w:r w:rsidRPr="00074F20">
        <w:rPr>
          <w:rFonts w:asciiTheme="majorBidi" w:hAnsiTheme="majorBidi" w:cstheme="majorBidi"/>
          <w:color w:val="385623"/>
          <w:lang w:val="vi-VN"/>
        </w:rPr>
        <w:t xml:space="preserve"> (Chương 33 – Al-Ahzab, câu 53).</w:t>
      </w:r>
    </w:p>
    <w:p w:rsidR="000F39B0" w:rsidRDefault="0087166D" w:rsidP="00A076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lời giáo lý trên và những gì mang cùng ý nghĩa đó từ Qur’an và Sunnah thì rất nhiều, là bằng chứng khẳng định rằng toàn thân phụ nữ đều là Awrah khi đối diện với đàn ông Aja-nib (những người không bị cấm lấy làm chồng). Cho nên, Người phụ nữ không được phép để lộ bất cứ bộ phận nào của cơ thể mình khi có mặt của đàn ông dù là trong lễ nguyện Salah hay ngoài lễ nguyện Salah; riêng trường hợp người phụ nữ dâng lễ nguyện Salah tại một nơi vắng bóng đàn ông Aja-nib thì cô ta được phép để hở mặt, hai bàn tay và cả hai bàn chân, vì có một Hadith qua lời thuật của bà Asma’ rằng Thiên sứ của Allah</w:t>
      </w:r>
      <w:r w:rsidR="00B519A8">
        <w:rPr>
          <w:rFonts w:asciiTheme="majorBidi" w:hAnsiTheme="majorBidi" w:cstheme="majorBidi"/>
          <w:lang w:val="vi-VN"/>
        </w:rPr>
        <w:t xml:space="preserve"> </w:t>
      </w:r>
      <w:r w:rsidR="00B519A8" w:rsidRPr="00343E4A">
        <w:rPr>
          <w:color w:val="205B83"/>
        </w:rPr>
        <w:sym w:font="AGA Arabesque" w:char="0065"/>
      </w:r>
      <w:r>
        <w:rPr>
          <w:rFonts w:asciiTheme="majorBidi" w:hAnsiTheme="majorBidi" w:cstheme="majorBidi"/>
          <w:lang w:val="vi-VN"/>
        </w:rPr>
        <w:t xml:space="preserve"> đã cho phép một người phụ nữ dâng lễ nguyện Salah trong chiếc áo dài của bà</w:t>
      </w:r>
      <w:r w:rsidR="00A0763B">
        <w:rPr>
          <w:rFonts w:asciiTheme="majorBidi" w:hAnsiTheme="majorBidi" w:cstheme="majorBidi"/>
          <w:lang w:val="vi-VN"/>
        </w:rPr>
        <w:t>.</w:t>
      </w:r>
    </w:p>
    <w:p w:rsidR="00A0763B" w:rsidRDefault="007C76A9" w:rsidP="00A076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nữ giới là trẻ em đã có ý thức về hành vi thì toàn thân thể cũng đều là Awrah trừ đầu, gương mặt, hai bàn tay và hai bàn chân.</w:t>
      </w:r>
    </w:p>
    <w:p w:rsidR="007C76A9" w:rsidRDefault="00246901" w:rsidP="007C76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Allah</w:t>
      </w:r>
      <w:r w:rsidR="00C51288">
        <w:rPr>
          <w:rFonts w:asciiTheme="majorBidi" w:hAnsiTheme="majorBidi" w:cstheme="majorBidi"/>
          <w:lang w:val="vi-VN"/>
        </w:rPr>
        <w:t xml:space="preserve"> </w:t>
      </w:r>
      <w:r w:rsidR="00C51288" w:rsidRPr="00523953">
        <w:rPr>
          <w:color w:val="205B83"/>
        </w:rPr>
        <w:sym w:font="AGA Arabesque" w:char="0049"/>
      </w:r>
      <w:r>
        <w:rPr>
          <w:rFonts w:asciiTheme="majorBidi" w:hAnsiTheme="majorBidi" w:cstheme="majorBidi"/>
          <w:lang w:val="vi-VN"/>
        </w:rPr>
        <w:t xml:space="preserve"> đã ra lệnh bảo ngoài việc phải che kín Awrah thì Ngài còn bảo phải chỉnh ch</w:t>
      </w:r>
      <w:r w:rsidR="004B11A1">
        <w:rPr>
          <w:rFonts w:asciiTheme="majorBidi" w:hAnsiTheme="majorBidi" w:cstheme="majorBidi"/>
          <w:lang w:val="vi-VN"/>
        </w:rPr>
        <w:t>u</w:t>
      </w:r>
      <w:r>
        <w:rPr>
          <w:rFonts w:asciiTheme="majorBidi" w:hAnsiTheme="majorBidi" w:cstheme="majorBidi"/>
          <w:lang w:val="vi-VN"/>
        </w:rPr>
        <w:t xml:space="preserve"> và tươm tất trong y phục, Ngài phán:</w:t>
      </w:r>
    </w:p>
    <w:p w:rsidR="0069202D" w:rsidRPr="007C38DC" w:rsidRDefault="0069202D" w:rsidP="0069202D">
      <w:pPr>
        <w:autoSpaceDE w:val="0"/>
        <w:autoSpaceDN w:val="0"/>
        <w:adjustRightInd w:val="0"/>
        <w:spacing w:before="120" w:after="0" w:line="240" w:lineRule="auto"/>
        <w:ind w:hanging="8"/>
        <w:jc w:val="both"/>
        <w:rPr>
          <w:rFonts w:ascii="KFGQPC Uthman Taha Naskh" w:cs="KFGQPC Uthman Taha Naskh"/>
          <w:color w:val="385623"/>
          <w:sz w:val="24"/>
          <w:szCs w:val="24"/>
          <w:rtl/>
          <w:lang w:bidi="ar-EG"/>
        </w:rPr>
      </w:pPr>
      <w:r w:rsidRPr="007C38DC">
        <w:rPr>
          <w:rFonts w:ascii="KFGQPC Uthman Taha Naskh" w:cs="KFGQPC Uthman Taha Naskh" w:hint="cs"/>
          <w:b/>
          <w:bCs/>
          <w:color w:val="385623"/>
          <w:sz w:val="32"/>
          <w:szCs w:val="32"/>
          <w:rtl/>
          <w:lang w:bidi="ar-EG"/>
        </w:rPr>
        <w:t>﴿</w:t>
      </w:r>
      <w:r w:rsidRPr="00C51288">
        <w:rPr>
          <w:rFonts w:asciiTheme="minorHAnsi" w:hAnsiTheme="minorHAnsi" w:cs="KFGQPC Uthmanic Script HAFS" w:hint="cs"/>
          <w:b/>
          <w:bCs/>
          <w:color w:val="385623"/>
          <w:sz w:val="32"/>
          <w:szCs w:val="32"/>
          <w:rtl/>
        </w:rPr>
        <w:t>يَا بَنِيْ آدَمَ</w:t>
      </w:r>
      <w:r>
        <w:rPr>
          <w:rFonts w:asciiTheme="minorHAnsi" w:hAnsiTheme="minorHAnsi" w:cs="KFGQPC Uthman Taha Naskh" w:hint="cs"/>
          <w:b/>
          <w:bCs/>
          <w:color w:val="385623"/>
          <w:sz w:val="32"/>
          <w:szCs w:val="32"/>
          <w:rtl/>
        </w:rPr>
        <w:t xml:space="preserve"> </w:t>
      </w:r>
      <w:r w:rsidRPr="007C38DC">
        <w:rPr>
          <w:rFonts w:cs="KFGQPC Uthmanic Script HAFS"/>
          <w:b/>
          <w:bCs/>
          <w:color w:val="385623"/>
          <w:sz w:val="32"/>
          <w:szCs w:val="32"/>
          <w:rtl/>
        </w:rPr>
        <w:t>خُذُواْ زِينَتَكُمۡ عِندَ كُلِّ مَسۡجِد</w:t>
      </w:r>
      <w:r w:rsidRPr="007C38DC">
        <w:rPr>
          <w:rFonts w:ascii="Jameel Noori Nastaleeq" w:hAnsi="Jameel Noori Nastaleeq" w:cs="KFGQPC Uthmanic Script HAFS" w:hint="cs"/>
          <w:b/>
          <w:bCs/>
          <w:color w:val="385623"/>
          <w:sz w:val="38"/>
          <w:szCs w:val="32"/>
          <w:rtl/>
        </w:rPr>
        <w:t>ٖ</w:t>
      </w:r>
      <w:r w:rsidRPr="007C38DC">
        <w:rPr>
          <w:rFonts w:ascii="KFGQPC Uthman Taha Naskh" w:cs="KFGQPC Uthman Taha Naskh" w:hint="cs"/>
          <w:b/>
          <w:bCs/>
          <w:color w:val="385623"/>
          <w:sz w:val="32"/>
          <w:szCs w:val="32"/>
          <w:rtl/>
          <w:lang w:bidi="ar-EG"/>
        </w:rPr>
        <w:t>﴾</w:t>
      </w:r>
      <w:r w:rsidRPr="007C38DC">
        <w:rPr>
          <w:rFonts w:asciiTheme="minorHAnsi" w:hAnsiTheme="minorHAnsi" w:cs="KFGQPC Uthman Taha Naskh"/>
          <w:color w:val="385623"/>
          <w:sz w:val="32"/>
          <w:szCs w:val="32"/>
          <w:lang w:val="vi-VN" w:bidi="ar-EG"/>
        </w:rPr>
        <w:t xml:space="preserve"> </w:t>
      </w:r>
      <w:r w:rsidRPr="007C38DC">
        <w:rPr>
          <w:rFonts w:ascii="KFGQPC Uthman Taha Naskh" w:cs="KFGQPC Uthman Taha Naskh"/>
          <w:color w:val="385623"/>
          <w:sz w:val="24"/>
          <w:szCs w:val="24"/>
          <w:rtl/>
          <w:lang w:bidi="ar-EG"/>
        </w:rPr>
        <w:t>[</w:t>
      </w:r>
      <w:r w:rsidRPr="007C38DC">
        <w:rPr>
          <w:rFonts w:ascii="KFGQPC Uthman Taha Naskh" w:cs="KFGQPC Uthman Taha Naskh" w:hint="cs"/>
          <w:color w:val="385623"/>
          <w:sz w:val="24"/>
          <w:szCs w:val="24"/>
          <w:rtl/>
          <w:lang w:bidi="ar-EG"/>
        </w:rPr>
        <w:t xml:space="preserve">سورة الأعراف: </w:t>
      </w:r>
      <w:r w:rsidRPr="007C38DC">
        <w:rPr>
          <w:rFonts w:asciiTheme="majorBidi" w:hAnsiTheme="majorBidi" w:cstheme="majorBidi"/>
          <w:color w:val="385623"/>
          <w:sz w:val="24"/>
          <w:szCs w:val="24"/>
          <w:rtl/>
          <w:lang w:bidi="ar-EG"/>
        </w:rPr>
        <w:t>31</w:t>
      </w:r>
      <w:r w:rsidRPr="007C38DC">
        <w:rPr>
          <w:rFonts w:ascii="KFGQPC Uthman Taha Naskh" w:cs="KFGQPC Uthman Taha Naskh"/>
          <w:color w:val="385623"/>
          <w:sz w:val="24"/>
          <w:szCs w:val="24"/>
          <w:rtl/>
          <w:lang w:bidi="ar-EG"/>
        </w:rPr>
        <w:t>]</w:t>
      </w:r>
    </w:p>
    <w:p w:rsidR="0069202D" w:rsidRDefault="0069202D" w:rsidP="0069202D">
      <w:pPr>
        <w:autoSpaceDE w:val="0"/>
        <w:autoSpaceDN w:val="0"/>
        <w:bidi w:val="0"/>
        <w:adjustRightInd w:val="0"/>
        <w:spacing w:before="120" w:after="0" w:line="240" w:lineRule="auto"/>
        <w:ind w:hanging="8"/>
        <w:jc w:val="both"/>
        <w:rPr>
          <w:rFonts w:asciiTheme="majorBidi" w:hAnsiTheme="majorBidi" w:cstheme="majorBidi"/>
          <w:color w:val="385623"/>
          <w:lang w:val="vi-VN"/>
        </w:rPr>
      </w:pPr>
      <w:r w:rsidRPr="007C38DC">
        <w:rPr>
          <w:b/>
          <w:bCs/>
          <w:color w:val="385623"/>
        </w:rPr>
        <w:sym w:font="AGA Arabesque" w:char="007B"/>
      </w:r>
      <w:r>
        <w:rPr>
          <w:rFonts w:asciiTheme="majorBidi" w:hAnsiTheme="majorBidi" w:cstheme="majorBidi"/>
          <w:b/>
          <w:bCs/>
          <w:color w:val="385623"/>
          <w:lang w:val="vi-VN"/>
        </w:rPr>
        <w:t>Này con cháu Adam (con người), c</w:t>
      </w:r>
      <w:r w:rsidRPr="007C38DC">
        <w:rPr>
          <w:rFonts w:asciiTheme="majorBidi" w:hAnsiTheme="majorBidi" w:cstheme="majorBidi"/>
          <w:b/>
          <w:bCs/>
          <w:color w:val="385623"/>
          <w:lang w:val="vi-VN"/>
        </w:rPr>
        <w:t>ác ngươi hãy ăn mặc chỉnh tề và trang nhã ở mỗi nơi thờ phượng</w:t>
      </w:r>
      <w:r w:rsidRPr="007C38DC">
        <w:rPr>
          <w:b/>
          <w:bCs/>
          <w:color w:val="385623"/>
        </w:rPr>
        <w:sym w:font="AGA Arabesque" w:char="007D"/>
      </w:r>
      <w:r w:rsidRPr="007C38DC">
        <w:rPr>
          <w:rFonts w:asciiTheme="majorBidi" w:hAnsiTheme="majorBidi" w:cstheme="majorBidi"/>
          <w:color w:val="385623"/>
          <w:lang w:val="vi-VN"/>
        </w:rPr>
        <w:t xml:space="preserve"> (Chương 7 – Al’Araf, câu 31)</w:t>
      </w:r>
      <w:r>
        <w:rPr>
          <w:rFonts w:asciiTheme="majorBidi" w:hAnsiTheme="majorBidi" w:cstheme="majorBidi"/>
          <w:color w:val="385623"/>
          <w:lang w:val="vi-VN"/>
        </w:rPr>
        <w:t>.</w:t>
      </w:r>
    </w:p>
    <w:p w:rsidR="005F697B" w:rsidRDefault="00473209" w:rsidP="005F697B">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 vậy, không chỉ Ngài ra lệnh quan tâm đến việc che kín Awrah mà Ngài còn ra lệnh phải chỉnh tề và trang nhã trong ăn mặc. Bởi thế, người tín đồ Muslim cần phải mặc những trang phục đàng hoàng, tươm tất và đẹp nhất trong lễ nguyện Salah vì đó </w:t>
      </w:r>
      <w:r w:rsidR="00166157">
        <w:rPr>
          <w:rFonts w:asciiTheme="majorBidi" w:hAnsiTheme="majorBidi" w:cstheme="majorBidi"/>
          <w:lang w:val="vi-VN"/>
        </w:rPr>
        <w:t xml:space="preserve">là </w:t>
      </w:r>
      <w:r>
        <w:rPr>
          <w:rFonts w:asciiTheme="majorBidi" w:hAnsiTheme="majorBidi" w:cstheme="majorBidi"/>
          <w:lang w:val="vi-VN"/>
        </w:rPr>
        <w:t>sự trình diện trước Allah Tối Cao và Vĩ Đại; và cái</w:t>
      </w:r>
      <w:r w:rsidR="000E6F58">
        <w:rPr>
          <w:rFonts w:asciiTheme="majorBidi" w:hAnsiTheme="majorBidi" w:cstheme="majorBidi"/>
          <w:lang w:val="vi-VN"/>
        </w:rPr>
        <w:t xml:space="preserve"> đẹp, chỉnh chu cũng như sự tươm tất của quần áo sẽ</w:t>
      </w:r>
      <w:r w:rsidR="00280A33">
        <w:rPr>
          <w:rFonts w:asciiTheme="majorBidi" w:hAnsiTheme="majorBidi" w:cstheme="majorBidi"/>
          <w:lang w:val="vi-VN"/>
        </w:rPr>
        <w:t xml:space="preserve"> tùy</w:t>
      </w:r>
      <w:r w:rsidR="000E6F58">
        <w:rPr>
          <w:rFonts w:asciiTheme="majorBidi" w:hAnsiTheme="majorBidi" w:cstheme="majorBidi"/>
          <w:lang w:val="vi-VN"/>
        </w:rPr>
        <w:t xml:space="preserve"> theo phong tục tập quán của từng dân tộc và từng quốc gia.</w:t>
      </w:r>
    </w:p>
    <w:p w:rsidR="00360D29" w:rsidRPr="003A6DC1" w:rsidRDefault="003A6DC1" w:rsidP="00360D29">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3A6DC1">
        <w:rPr>
          <w:rFonts w:asciiTheme="majorBidi" w:hAnsiTheme="majorBidi" w:cstheme="majorBidi"/>
          <w:b/>
          <w:bCs/>
          <w:color w:val="C45911" w:themeColor="accent2" w:themeShade="BF"/>
          <w:lang w:val="vi-VN"/>
        </w:rPr>
        <w:t>Điều kiện (Shart) thứ ba của lễ nguyện Salah:</w:t>
      </w:r>
      <w:r w:rsidRPr="003A6DC1">
        <w:rPr>
          <w:rFonts w:asciiTheme="majorBidi" w:hAnsiTheme="majorBidi" w:cstheme="majorBidi"/>
          <w:b/>
          <w:bCs/>
          <w:lang w:val="vi-VN"/>
        </w:rPr>
        <w:t xml:space="preserve"> Tránh Najis</w:t>
      </w:r>
    </w:p>
    <w:p w:rsidR="003A6DC1" w:rsidRDefault="00BB11F6" w:rsidP="003A6DC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Tránh Najis có nghĩa là người dâng lễ nguyện Salah phải tránh những thứ Najis đừng để nó dính lên người, lên quần áo hay dính vào nơi đứng dâng lễ nguyện Salah.</w:t>
      </w:r>
    </w:p>
    <w:p w:rsidR="00BB11F6" w:rsidRDefault="003304F4" w:rsidP="00BB11F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Najis là những thứ được giáo lý xem là dơ bẩn làm ô uế sự thờ phượng, hủy hoại giá trị của lễ nguyện Salah như xác chết, máu xuất ra bên ngoài cơ thể, nước tiểu, phân. Allah, Đấng Tối Cao phán:</w:t>
      </w:r>
    </w:p>
    <w:p w:rsidR="009867A3" w:rsidRDefault="009867A3" w:rsidP="009867A3">
      <w:pPr>
        <w:spacing w:before="120" w:after="0" w:line="240" w:lineRule="auto"/>
        <w:jc w:val="both"/>
        <w:rPr>
          <w:rFonts w:ascii="KFGQPC Uthman Taha Naskh" w:cs="KFGQPC Uthman Taha Naskh"/>
          <w:color w:val="385623" w:themeColor="accent6" w:themeShade="80"/>
          <w:sz w:val="24"/>
          <w:szCs w:val="24"/>
          <w:rtl/>
          <w:lang w:bidi="ar-EG"/>
        </w:rPr>
      </w:pPr>
      <w:r w:rsidRPr="007C2D5C">
        <w:rPr>
          <w:rFonts w:ascii="KFGQPC Uthman Taha Naskh" w:cs="KFGQPC Uthman Taha Naskh" w:hint="cs"/>
          <w:b/>
          <w:bCs/>
          <w:color w:val="385623"/>
          <w:sz w:val="32"/>
          <w:szCs w:val="32"/>
          <w:rtl/>
          <w:lang w:bidi="ar-EG"/>
        </w:rPr>
        <w:t>﴿</w:t>
      </w:r>
      <w:r w:rsidRPr="00775431">
        <w:rPr>
          <w:rFonts w:cs="KFGQPC Uthmanic Script HAFS"/>
          <w:b/>
          <w:bCs/>
          <w:color w:val="385623"/>
          <w:sz w:val="32"/>
          <w:szCs w:val="32"/>
          <w:rtl/>
        </w:rPr>
        <w:t>وَثِيَابَكَ فَطَهِّرۡ ٤</w:t>
      </w:r>
      <w:r w:rsidRPr="00523953">
        <w:rPr>
          <w:rFonts w:ascii="KFGQPC Uthman Taha Naskh" w:cs="KFGQPC Uthman Taha Naskh" w:hint="cs"/>
          <w:b/>
          <w:bCs/>
          <w:color w:val="385623"/>
          <w:sz w:val="32"/>
          <w:szCs w:val="32"/>
          <w:rtl/>
          <w:lang w:bidi="ar-EG"/>
        </w:rPr>
        <w:t>﴾</w:t>
      </w:r>
      <w:r>
        <w:rPr>
          <w:rFonts w:asciiTheme="minorHAnsi" w:hAnsiTheme="minorHAnsi" w:cs="KFGQPC Uthman Taha Naskh" w:hint="cs"/>
          <w:b/>
          <w:bCs/>
          <w:color w:val="385623"/>
          <w:sz w:val="32"/>
          <w:szCs w:val="32"/>
          <w:rtl/>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 xml:space="preserve">سورة المدثر: </w:t>
      </w:r>
      <w:r w:rsidRPr="00775431">
        <w:rPr>
          <w:rFonts w:asciiTheme="majorBidi" w:hAnsiTheme="majorBidi" w:cstheme="majorBidi"/>
          <w:color w:val="385623" w:themeColor="accent6" w:themeShade="80"/>
          <w:sz w:val="24"/>
          <w:szCs w:val="24"/>
          <w:rtl/>
          <w:lang w:bidi="ar-EG"/>
        </w:rPr>
        <w:t>4</w:t>
      </w:r>
      <w:r w:rsidRPr="00764348">
        <w:rPr>
          <w:rFonts w:ascii="KFGQPC Uthman Taha Naskh" w:cs="KFGQPC Uthman Taha Naskh"/>
          <w:color w:val="385623" w:themeColor="accent6" w:themeShade="80"/>
          <w:sz w:val="24"/>
          <w:szCs w:val="24"/>
          <w:rtl/>
          <w:lang w:bidi="ar-EG"/>
        </w:rPr>
        <w:t>]</w:t>
      </w:r>
    </w:p>
    <w:p w:rsidR="009867A3" w:rsidRDefault="009867A3" w:rsidP="009867A3">
      <w:pPr>
        <w:bidi w:val="0"/>
        <w:spacing w:before="120" w:after="0" w:line="240" w:lineRule="auto"/>
        <w:jc w:val="both"/>
        <w:rPr>
          <w:rFonts w:asciiTheme="majorBidi" w:hAnsiTheme="majorBidi" w:cstheme="majorBidi"/>
          <w:color w:val="385623"/>
          <w:lang w:val="vi-VN"/>
        </w:rPr>
      </w:pPr>
      <w:r w:rsidRPr="00180A8B">
        <w:rPr>
          <w:b/>
          <w:bCs/>
          <w:color w:val="385623"/>
        </w:rPr>
        <w:lastRenderedPageBreak/>
        <w:sym w:font="AGA Arabesque" w:char="007B"/>
      </w:r>
      <w:r>
        <w:rPr>
          <w:rFonts w:asciiTheme="majorBidi" w:hAnsiTheme="majorBidi" w:cstheme="majorBidi"/>
          <w:b/>
          <w:bCs/>
          <w:color w:val="385623"/>
          <w:lang w:val="vi-VN"/>
        </w:rPr>
        <w:t>Và Ngươi (Muhammad) hãy tẩy sạch y phục của Ngươi.</w:t>
      </w:r>
      <w:r w:rsidRPr="006F14C0">
        <w:rPr>
          <w:b/>
          <w:bCs/>
          <w:color w:val="385623"/>
        </w:rPr>
        <w:sym w:font="AGA Arabesque" w:char="007D"/>
      </w:r>
      <w:r>
        <w:rPr>
          <w:rFonts w:asciiTheme="majorBidi" w:hAnsiTheme="majorBidi" w:cstheme="majorBidi"/>
          <w:b/>
          <w:bCs/>
          <w:color w:val="385623"/>
          <w:lang w:val="vi-VN"/>
        </w:rPr>
        <w:t xml:space="preserve"> </w:t>
      </w:r>
      <w:r w:rsidRPr="00775431">
        <w:rPr>
          <w:rFonts w:asciiTheme="majorBidi" w:hAnsiTheme="majorBidi" w:cstheme="majorBidi"/>
          <w:color w:val="385623"/>
          <w:lang w:val="vi-VN"/>
        </w:rPr>
        <w:t>(Chương 74 – Al-Muddaththir, câu 4).</w:t>
      </w:r>
    </w:p>
    <w:p w:rsidR="003304F4" w:rsidRDefault="00961A7B" w:rsidP="00521BF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Ibnu Si-reen nói:</w:t>
      </w:r>
      <w:r w:rsidR="00521BF3">
        <w:rPr>
          <w:rFonts w:asciiTheme="majorBidi" w:hAnsiTheme="majorBidi" w:cstheme="majorBidi"/>
          <w:lang w:val="vi-VN"/>
        </w:rPr>
        <w:t xml:space="preserve"> Có nghĩa là h</w:t>
      </w:r>
      <w:r>
        <w:rPr>
          <w:rFonts w:asciiTheme="majorBidi" w:hAnsiTheme="majorBidi" w:cstheme="majorBidi"/>
          <w:lang w:val="vi-VN"/>
        </w:rPr>
        <w:t>ãy rửa sạch với nước.</w:t>
      </w:r>
    </w:p>
    <w:p w:rsidR="00961A7B" w:rsidRDefault="0016089C" w:rsidP="00961A7B">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Abbas </w:t>
      </w:r>
      <w:r w:rsidRPr="00B71F30">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đã nói về một trong hai ngôi mộ bị trừng phạt:</w:t>
      </w:r>
    </w:p>
    <w:p w:rsidR="0016089C" w:rsidRDefault="0016089C" w:rsidP="0016089C">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6089C">
        <w:rPr>
          <w:rFonts w:ascii="Traditional Arabic" w:cs="KFGQPC Uthman Taha Naskh" w:hint="cs"/>
          <w:b/>
          <w:bCs/>
          <w:color w:val="1F3864" w:themeColor="accent5" w:themeShade="80"/>
          <w:sz w:val="32"/>
          <w:szCs w:val="32"/>
          <w:rtl/>
        </w:rPr>
        <w:t>كَانَ</w:t>
      </w:r>
      <w:r w:rsidRPr="0016089C">
        <w:rPr>
          <w:rFonts w:ascii="Traditional Arabic" w:cs="KFGQPC Uthman Taha Naskh"/>
          <w:b/>
          <w:bCs/>
          <w:color w:val="1F3864" w:themeColor="accent5" w:themeShade="80"/>
          <w:sz w:val="32"/>
          <w:szCs w:val="32"/>
          <w:rtl/>
        </w:rPr>
        <w:t xml:space="preserve"> </w:t>
      </w:r>
      <w:r w:rsidRPr="0016089C">
        <w:rPr>
          <w:rFonts w:ascii="Traditional Arabic" w:cs="KFGQPC Uthman Taha Naskh" w:hint="cs"/>
          <w:b/>
          <w:bCs/>
          <w:color w:val="1F3864" w:themeColor="accent5" w:themeShade="80"/>
          <w:sz w:val="32"/>
          <w:szCs w:val="32"/>
          <w:rtl/>
        </w:rPr>
        <w:t>أَحَدُهُمَا</w:t>
      </w:r>
      <w:r w:rsidRPr="0016089C">
        <w:rPr>
          <w:rFonts w:ascii="Traditional Arabic" w:cs="KFGQPC Uthman Taha Naskh"/>
          <w:b/>
          <w:bCs/>
          <w:color w:val="1F3864" w:themeColor="accent5" w:themeShade="80"/>
          <w:sz w:val="32"/>
          <w:szCs w:val="32"/>
          <w:rtl/>
        </w:rPr>
        <w:t xml:space="preserve"> </w:t>
      </w:r>
      <w:r w:rsidRPr="0016089C">
        <w:rPr>
          <w:rFonts w:ascii="Traditional Arabic" w:cs="KFGQPC Uthman Taha Naskh" w:hint="cs"/>
          <w:b/>
          <w:bCs/>
          <w:color w:val="1F3864" w:themeColor="accent5" w:themeShade="80"/>
          <w:sz w:val="32"/>
          <w:szCs w:val="32"/>
          <w:rtl/>
        </w:rPr>
        <w:t>لاَ</w:t>
      </w:r>
      <w:r w:rsidRPr="0016089C">
        <w:rPr>
          <w:rFonts w:ascii="Traditional Arabic" w:cs="KFGQPC Uthman Taha Naskh"/>
          <w:b/>
          <w:bCs/>
          <w:color w:val="1F3864" w:themeColor="accent5" w:themeShade="80"/>
          <w:sz w:val="32"/>
          <w:szCs w:val="32"/>
          <w:rtl/>
        </w:rPr>
        <w:t xml:space="preserve"> </w:t>
      </w:r>
      <w:r w:rsidRPr="0016089C">
        <w:rPr>
          <w:rFonts w:ascii="Traditional Arabic" w:cs="KFGQPC Uthman Taha Naskh" w:hint="cs"/>
          <w:b/>
          <w:bCs/>
          <w:color w:val="1F3864" w:themeColor="accent5" w:themeShade="80"/>
          <w:sz w:val="32"/>
          <w:szCs w:val="32"/>
          <w:rtl/>
        </w:rPr>
        <w:t>يَسْتَتِرُ</w:t>
      </w:r>
      <w:r w:rsidRPr="0016089C">
        <w:rPr>
          <w:rFonts w:ascii="Traditional Arabic" w:cs="KFGQPC Uthman Taha Naskh"/>
          <w:b/>
          <w:bCs/>
          <w:color w:val="1F3864" w:themeColor="accent5" w:themeShade="80"/>
          <w:sz w:val="32"/>
          <w:szCs w:val="32"/>
          <w:rtl/>
        </w:rPr>
        <w:t xml:space="preserve"> </w:t>
      </w:r>
      <w:r w:rsidRPr="0016089C">
        <w:rPr>
          <w:rFonts w:ascii="Traditional Arabic" w:cs="KFGQPC Uthman Taha Naskh" w:hint="cs"/>
          <w:b/>
          <w:bCs/>
          <w:color w:val="1F3864" w:themeColor="accent5" w:themeShade="80"/>
          <w:sz w:val="32"/>
          <w:szCs w:val="32"/>
          <w:rtl/>
        </w:rPr>
        <w:t>مِنْ</w:t>
      </w:r>
      <w:r w:rsidRPr="0016089C">
        <w:rPr>
          <w:rFonts w:ascii="Traditional Arabic" w:cs="KFGQPC Uthman Taha Naskh"/>
          <w:b/>
          <w:bCs/>
          <w:color w:val="1F3864" w:themeColor="accent5" w:themeShade="80"/>
          <w:sz w:val="32"/>
          <w:szCs w:val="32"/>
          <w:rtl/>
        </w:rPr>
        <w:t xml:space="preserve"> </w:t>
      </w:r>
      <w:r w:rsidRPr="0016089C">
        <w:rPr>
          <w:rFonts w:ascii="Traditional Arabic" w:cs="KFGQPC Uthman Taha Naskh" w:hint="cs"/>
          <w:b/>
          <w:bCs/>
          <w:color w:val="1F3864" w:themeColor="accent5" w:themeShade="80"/>
          <w:sz w:val="32"/>
          <w:szCs w:val="32"/>
          <w:rtl/>
        </w:rPr>
        <w:t>بَوْلِهِ</w:t>
      </w:r>
      <w:r w:rsidRPr="0027444D">
        <w:rPr>
          <w:rFonts w:ascii="KFGQPC Uthman Taha Naskh" w:hAnsi="KFGQPC Uthman Taha Naskh" w:cs="KFGQPC Uthman Taha Naskh" w:hint="cs"/>
          <w:b/>
          <w:bCs/>
          <w:color w:val="1F3864" w:themeColor="accent5" w:themeShade="80"/>
          <w:sz w:val="32"/>
          <w:szCs w:val="32"/>
          <w:rtl/>
        </w:rPr>
        <w:t>}</w:t>
      </w:r>
      <w:r w:rsidR="00443B9F">
        <w:rPr>
          <w:rFonts w:asciiTheme="minorHAnsi" w:hAnsiTheme="minorHAnsi" w:cs="KFGQPC Uthman Taha Naskh" w:hint="cs"/>
          <w:b/>
          <w:bCs/>
          <w:color w:val="1F3864" w:themeColor="accent5" w:themeShade="80"/>
          <w:sz w:val="32"/>
          <w:szCs w:val="32"/>
          <w:rtl/>
        </w:rPr>
        <w:t xml:space="preserve"> </w:t>
      </w:r>
      <w:r w:rsidR="00443B9F" w:rsidRPr="00CD7058">
        <w:rPr>
          <w:rFonts w:asciiTheme="minorHAnsi" w:hAnsiTheme="minorHAnsi" w:cs="KFGQPC Uthman Taha Naskh" w:hint="cs"/>
          <w:color w:val="1F3864" w:themeColor="accent5" w:themeShade="80"/>
          <w:rtl/>
        </w:rPr>
        <w:t>متفق عليه.</w:t>
      </w:r>
    </w:p>
    <w:p w:rsidR="00CD7058" w:rsidRDefault="00D22FDF" w:rsidP="00D22FDF">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B43AEC">
        <w:rPr>
          <w:rFonts w:asciiTheme="majorBidi" w:hAnsiTheme="majorBidi" w:cstheme="majorBidi"/>
          <w:b/>
          <w:bCs/>
          <w:color w:val="1F3864" w:themeColor="accent5" w:themeShade="80"/>
          <w:lang w:val="vi-VN"/>
        </w:rPr>
        <w:t>(Lý do bị trừng phạt) của một trong hai ngôi mộ đó là vì y đã không làm vệ sinh sạch sẽ khi đi tiểu.</w:t>
      </w:r>
      <w:r>
        <w:rPr>
          <w:rFonts w:asciiTheme="majorBidi" w:hAnsiTheme="majorBidi" w:cstheme="majorBidi"/>
          <w:b/>
          <w:bCs/>
          <w:color w:val="1F3864" w:themeColor="accent5" w:themeShade="80"/>
          <w:lang w:val="vi-VN"/>
        </w:rPr>
        <w:t>”</w:t>
      </w:r>
      <w:r w:rsidR="00B43AEC">
        <w:rPr>
          <w:rFonts w:asciiTheme="majorBidi" w:hAnsiTheme="majorBidi" w:cstheme="majorBidi"/>
          <w:b/>
          <w:bCs/>
          <w:color w:val="1F3864" w:themeColor="accent5" w:themeShade="80"/>
          <w:lang w:val="vi-VN"/>
        </w:rPr>
        <w:t xml:space="preserve"> </w:t>
      </w:r>
      <w:r w:rsidR="00B43AEC" w:rsidRPr="00900EE0">
        <w:rPr>
          <w:rFonts w:cs="KFGQPC Uthman Taha Naskh"/>
          <w:color w:val="1F3864" w:themeColor="accent5" w:themeShade="80"/>
          <w:lang w:val="vi-VN" w:bidi="ar-EG"/>
        </w:rPr>
        <w:t>(</w:t>
      </w:r>
      <w:r w:rsidR="00B43AEC" w:rsidRPr="00900EE0">
        <w:rPr>
          <w:rFonts w:cs="KFGQPC Uthman Taha Naskh"/>
          <w:i/>
          <w:iCs/>
          <w:color w:val="1F3864" w:themeColor="accent5" w:themeShade="80"/>
          <w:lang w:val="vi-VN" w:bidi="ar-EG"/>
        </w:rPr>
        <w:t>Albukhari, Muslim</w:t>
      </w:r>
      <w:r w:rsidR="00B43AEC" w:rsidRPr="00900EE0">
        <w:rPr>
          <w:rFonts w:cs="KFGQPC Uthman Taha Naskh"/>
          <w:color w:val="1F3864" w:themeColor="accent5" w:themeShade="80"/>
          <w:lang w:val="vi-VN" w:bidi="ar-EG"/>
        </w:rPr>
        <w:t>).</w:t>
      </w:r>
    </w:p>
    <w:p w:rsidR="00FC7F6D" w:rsidRDefault="00C171FA" w:rsidP="00754204">
      <w:pPr>
        <w:autoSpaceDE w:val="0"/>
        <w:autoSpaceDN w:val="0"/>
        <w:bidi w:val="0"/>
        <w:adjustRightInd w:val="0"/>
        <w:spacing w:before="120" w:after="0" w:line="240" w:lineRule="auto"/>
        <w:ind w:firstLine="720"/>
        <w:jc w:val="both"/>
        <w:rPr>
          <w:rFonts w:cs="KFGQPC Uthman Taha Naskh"/>
          <w:lang w:val="vi-VN" w:bidi="ar-EG"/>
        </w:rPr>
      </w:pPr>
      <w:r w:rsidRPr="00C171FA">
        <w:rPr>
          <w:rFonts w:asciiTheme="majorBidi" w:hAnsiTheme="majorBidi" w:cstheme="majorBidi"/>
          <w:lang w:val="vi-VN"/>
        </w:rPr>
        <w:t>Thiên sứ của</w:t>
      </w:r>
      <w:r>
        <w:rPr>
          <w:rFonts w:asciiTheme="majorBidi" w:hAnsiTheme="majorBidi" w:cstheme="majorBidi"/>
          <w:lang w:val="vi-VN"/>
        </w:rPr>
        <w:t xml:space="preserve"> Allah </w:t>
      </w:r>
      <w:r w:rsidRPr="00343E4A">
        <w:rPr>
          <w:color w:val="205B83"/>
        </w:rPr>
        <w:sym w:font="AGA Arabesque" w:char="0065"/>
      </w:r>
      <w:r>
        <w:rPr>
          <w:rFonts w:asciiTheme="majorBidi" w:hAnsiTheme="majorBidi" w:cstheme="majorBidi"/>
          <w:lang w:val="vi-VN"/>
        </w:rPr>
        <w:t xml:space="preserve"> đã bảo bà Asma’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rửa y phục bị dính máu kinh nguyệt của bà rồi dâng lễ nguyện Salah trong y phục đó </w:t>
      </w:r>
      <w:r w:rsidRPr="00900EE0">
        <w:rPr>
          <w:rFonts w:cs="KFGQPC Uthman Taha Naskh"/>
          <w:lang w:val="vi-VN" w:bidi="ar-EG"/>
        </w:rPr>
        <w:t>(</w:t>
      </w:r>
      <w:r w:rsidRPr="00900EE0">
        <w:rPr>
          <w:rFonts w:cs="KFGQPC Uthman Taha Naskh"/>
          <w:i/>
          <w:iCs/>
          <w:lang w:val="vi-VN" w:bidi="ar-EG"/>
        </w:rPr>
        <w:t>Albukhari, Muslim</w:t>
      </w:r>
      <w:r w:rsidRPr="00900EE0">
        <w:rPr>
          <w:rFonts w:cs="KFGQPC Uthman Taha Naskh"/>
          <w:lang w:val="vi-VN" w:bidi="ar-EG"/>
        </w:rPr>
        <w:t>).</w:t>
      </w:r>
    </w:p>
    <w:p w:rsidR="00026DED" w:rsidRDefault="00D41018" w:rsidP="00FC7F6D">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Và Thiên sứ của Allah</w:t>
      </w:r>
      <w:r w:rsidR="00026DED">
        <w:rPr>
          <w:rFonts w:cs="KFGQPC Uthman Taha Naskh"/>
          <w:lang w:val="vi-VN" w:bidi="ar-EG"/>
        </w:rPr>
        <w:t xml:space="preserve"> </w:t>
      </w:r>
      <w:r w:rsidR="00026DED" w:rsidRPr="00343E4A">
        <w:rPr>
          <w:color w:val="205B83"/>
        </w:rPr>
        <w:sym w:font="AGA Arabesque" w:char="0065"/>
      </w:r>
      <w:r>
        <w:rPr>
          <w:rFonts w:cs="KFGQPC Uthman Taha Naskh"/>
          <w:lang w:val="vi-VN" w:bidi="ar-EG"/>
        </w:rPr>
        <w:t xml:space="preserve"> cũng bảo chà cọ đôi giày trên nền đất rồi dâng lễ nguyện Salah trên đôi giày; Người bảo mang nước giội lên chỗ nước tiểu mà người đàn ông sa mạc đã làm bẩn tại Masjid; và còn nhiều Hadith khác làm cơ sở giáo lý cho điều này.</w:t>
      </w:r>
    </w:p>
    <w:p w:rsidR="00B43AEC" w:rsidRDefault="00C171FA" w:rsidP="002A25A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C171FA">
        <w:rPr>
          <w:rFonts w:asciiTheme="majorBidi" w:hAnsiTheme="majorBidi" w:cstheme="majorBidi"/>
          <w:lang w:val="vi-VN"/>
        </w:rPr>
        <w:t xml:space="preserve"> </w:t>
      </w:r>
      <w:r w:rsidR="002A25A1">
        <w:rPr>
          <w:rFonts w:asciiTheme="majorBidi" w:hAnsiTheme="majorBidi" w:cstheme="majorBidi"/>
          <w:lang w:val="vi-VN"/>
        </w:rPr>
        <w:t xml:space="preserve">* Ai nhìn thấy Najis dính trên người sau khi đã hoàn tất lễ nguyện Salah và không biết Najis đó đã dính từ bao giờ thì lễ nguyện Salah đó của y hoàn toàn có giá trị; tương tự, nếu y biết dính Najis trước lễ nguyện Salah nhưng do quên tẩy rửa và đã dâng lễ nguyện Salah trên hiện trạng đó thì lễ nguyện Salah của y vẫn có giá trị theo quan điểm đúng nhất của giới học giả; còn nếu phát hiện Najis trong lúc dang dâng lễ nguyện Salah và có thể loại bỏ Najis đó mà không cần nhiều thao tác chẳng hạn như </w:t>
      </w:r>
      <w:r w:rsidR="002A25A1">
        <w:rPr>
          <w:rFonts w:asciiTheme="majorBidi" w:hAnsiTheme="majorBidi" w:cstheme="majorBidi"/>
          <w:lang w:val="vi-VN"/>
        </w:rPr>
        <w:lastRenderedPageBreak/>
        <w:t>chỉ cần cởi giày ra hãy chỉ cần cởi khăn quấn đầu ra, .. thì hãy làm như thế, tuy nhiên, nếu không thể loại b</w:t>
      </w:r>
      <w:r w:rsidR="00990D7C">
        <w:rPr>
          <w:rFonts w:asciiTheme="majorBidi" w:hAnsiTheme="majorBidi" w:cstheme="majorBidi"/>
          <w:lang w:val="vi-VN"/>
        </w:rPr>
        <w:t>ỏ</w:t>
      </w:r>
      <w:r w:rsidR="002A25A1">
        <w:rPr>
          <w:rFonts w:asciiTheme="majorBidi" w:hAnsiTheme="majorBidi" w:cstheme="majorBidi"/>
          <w:lang w:val="vi-VN"/>
        </w:rPr>
        <w:t xml:space="preserve"> Najis</w:t>
      </w:r>
      <w:r w:rsidR="00990D7C">
        <w:rPr>
          <w:rFonts w:asciiTheme="majorBidi" w:hAnsiTheme="majorBidi" w:cstheme="majorBidi"/>
          <w:lang w:val="vi-VN"/>
        </w:rPr>
        <w:t xml:space="preserve"> trong lúc đang dâng lễ nguyện Salah thì lễ nguyện Salah bị hư cần phải hủy.</w:t>
      </w:r>
    </w:p>
    <w:p w:rsidR="00990D7C" w:rsidRDefault="00B1695D" w:rsidP="00990D7C">
      <w:pPr>
        <w:autoSpaceDE w:val="0"/>
        <w:autoSpaceDN w:val="0"/>
        <w:bidi w:val="0"/>
        <w:adjustRightInd w:val="0"/>
        <w:spacing w:before="120" w:after="0" w:line="240" w:lineRule="auto"/>
        <w:ind w:firstLine="720"/>
        <w:jc w:val="both"/>
        <w:rPr>
          <w:rFonts w:asciiTheme="majorBidi" w:hAnsiTheme="majorBidi" w:cstheme="majorBidi"/>
          <w:lang w:val="vi-VN"/>
        </w:rPr>
      </w:pPr>
      <w:r w:rsidRPr="00B1695D">
        <w:rPr>
          <w:rFonts w:asciiTheme="majorBidi" w:hAnsiTheme="majorBidi" w:cstheme="majorBidi"/>
          <w:b/>
          <w:bCs/>
          <w:color w:val="C45911" w:themeColor="accent2" w:themeShade="BF"/>
          <w:lang w:val="vi-VN"/>
        </w:rPr>
        <w:t>* Vấn đề:</w:t>
      </w:r>
      <w:r>
        <w:rPr>
          <w:rFonts w:asciiTheme="majorBidi" w:hAnsiTheme="majorBidi" w:cstheme="majorBidi"/>
          <w:lang w:val="vi-VN"/>
        </w:rPr>
        <w:t xml:space="preserve"> </w:t>
      </w:r>
      <w:r w:rsidRPr="00B1695D">
        <w:rPr>
          <w:rFonts w:asciiTheme="majorBidi" w:hAnsiTheme="majorBidi" w:cstheme="majorBidi"/>
          <w:b/>
          <w:bCs/>
          <w:lang w:val="vi-VN"/>
        </w:rPr>
        <w:t>Những nơi không được phép dâng lễ nguyện Salah tại đó</w:t>
      </w:r>
    </w:p>
    <w:p w:rsidR="00B1695D" w:rsidRDefault="00093347" w:rsidP="005F1474">
      <w:pPr>
        <w:pStyle w:val="ListParagraph"/>
        <w:numPr>
          <w:ilvl w:val="0"/>
          <w:numId w:val="25"/>
        </w:numPr>
        <w:autoSpaceDE w:val="0"/>
        <w:autoSpaceDN w:val="0"/>
        <w:bidi w:val="0"/>
        <w:adjustRightInd w:val="0"/>
        <w:spacing w:before="120" w:after="0" w:line="240" w:lineRule="auto"/>
        <w:ind w:left="0" w:firstLine="360"/>
        <w:jc w:val="both"/>
        <w:rPr>
          <w:rFonts w:asciiTheme="majorBidi" w:hAnsiTheme="majorBidi" w:cstheme="majorBidi"/>
          <w:lang w:val="vi-VN"/>
        </w:rPr>
      </w:pPr>
      <w:r w:rsidRPr="00093347">
        <w:rPr>
          <w:rFonts w:asciiTheme="majorBidi" w:hAnsiTheme="majorBidi" w:cstheme="majorBidi"/>
          <w:color w:val="C45911" w:themeColor="accent2" w:themeShade="BF"/>
          <w:lang w:val="vi-VN"/>
        </w:rPr>
        <w:t>Mồ mả:</w:t>
      </w:r>
      <w:r>
        <w:rPr>
          <w:rFonts w:asciiTheme="majorBidi" w:hAnsiTheme="majorBidi" w:cstheme="majorBidi"/>
          <w:lang w:val="vi-VN"/>
        </w:rPr>
        <w:t xml:space="preserve"> Không được phép dâng lễ nguyện Salah tại khu chôn cất, mồ mả bởi Hadith được ghi lại qua lời thuật của ông Abu Sa’eed</w:t>
      </w:r>
      <w:r w:rsidR="008B6623">
        <w:rPr>
          <w:rFonts w:asciiTheme="majorBidi" w:hAnsiTheme="majorBidi" w:cstheme="majorBidi"/>
          <w:lang w:val="vi-VN"/>
        </w:rPr>
        <w:t xml:space="preserve"> </w:t>
      </w:r>
      <w:r w:rsidR="008B6623" w:rsidRPr="00B71F30">
        <w:rPr>
          <w:color w:val="205B83"/>
        </w:rPr>
        <w:sym w:font="AGA Arabesque" w:char="0074"/>
      </w:r>
      <w:r>
        <w:rPr>
          <w:rFonts w:asciiTheme="majorBidi" w:hAnsiTheme="majorBidi" w:cstheme="majorBidi"/>
          <w:lang w:val="vi-VN"/>
        </w:rPr>
        <w:t xml:space="preserve"> rằng Thiên sứ của Allah</w:t>
      </w:r>
      <w:r w:rsidR="008B6623">
        <w:rPr>
          <w:rFonts w:asciiTheme="majorBidi" w:hAnsiTheme="majorBidi" w:cstheme="majorBidi"/>
          <w:lang w:val="vi-VN"/>
        </w:rPr>
        <w:t xml:space="preserve"> </w:t>
      </w:r>
      <w:r w:rsidR="008B6623" w:rsidRPr="00343E4A">
        <w:rPr>
          <w:color w:val="205B83"/>
        </w:rPr>
        <w:sym w:font="AGA Arabesque" w:char="0065"/>
      </w:r>
      <w:r>
        <w:rPr>
          <w:rFonts w:asciiTheme="majorBidi" w:hAnsiTheme="majorBidi" w:cstheme="majorBidi"/>
          <w:lang w:val="vi-VN"/>
        </w:rPr>
        <w:t xml:space="preserve"> đã nói:</w:t>
      </w:r>
    </w:p>
    <w:p w:rsidR="00093347" w:rsidRDefault="008B6623" w:rsidP="008B6623">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B6623">
        <w:rPr>
          <w:rFonts w:ascii="Traditional Arabic" w:cs="KFGQPC Uthman Taha Naskh" w:hint="cs"/>
          <w:b/>
          <w:bCs/>
          <w:color w:val="1F3864" w:themeColor="accent5" w:themeShade="80"/>
          <w:sz w:val="32"/>
          <w:szCs w:val="32"/>
          <w:rtl/>
        </w:rPr>
        <w:t>الأَرْضُ</w:t>
      </w:r>
      <w:r w:rsidRPr="008B6623">
        <w:rPr>
          <w:rFonts w:ascii="Traditional Arabic" w:cs="KFGQPC Uthman Taha Naskh"/>
          <w:b/>
          <w:bCs/>
          <w:color w:val="1F3864" w:themeColor="accent5" w:themeShade="80"/>
          <w:sz w:val="32"/>
          <w:szCs w:val="32"/>
          <w:rtl/>
        </w:rPr>
        <w:t xml:space="preserve"> </w:t>
      </w:r>
      <w:r w:rsidRPr="008B6623">
        <w:rPr>
          <w:rFonts w:ascii="Traditional Arabic" w:cs="KFGQPC Uthman Taha Naskh" w:hint="cs"/>
          <w:b/>
          <w:bCs/>
          <w:color w:val="1F3864" w:themeColor="accent5" w:themeShade="80"/>
          <w:sz w:val="32"/>
          <w:szCs w:val="32"/>
          <w:rtl/>
        </w:rPr>
        <w:t>كُلُّهَا</w:t>
      </w:r>
      <w:r w:rsidRPr="008B6623">
        <w:rPr>
          <w:rFonts w:ascii="Traditional Arabic" w:cs="KFGQPC Uthman Taha Naskh"/>
          <w:b/>
          <w:bCs/>
          <w:color w:val="1F3864" w:themeColor="accent5" w:themeShade="80"/>
          <w:sz w:val="32"/>
          <w:szCs w:val="32"/>
          <w:rtl/>
        </w:rPr>
        <w:t xml:space="preserve"> </w:t>
      </w:r>
      <w:r w:rsidRPr="008B6623">
        <w:rPr>
          <w:rFonts w:ascii="Traditional Arabic" w:cs="KFGQPC Uthman Taha Naskh" w:hint="cs"/>
          <w:b/>
          <w:bCs/>
          <w:color w:val="1F3864" w:themeColor="accent5" w:themeShade="80"/>
          <w:sz w:val="32"/>
          <w:szCs w:val="32"/>
          <w:rtl/>
        </w:rPr>
        <w:t>مَسْجِدٌ</w:t>
      </w:r>
      <w:r w:rsidRPr="008B6623">
        <w:rPr>
          <w:rFonts w:ascii="Traditional Arabic" w:cs="KFGQPC Uthman Taha Naskh"/>
          <w:b/>
          <w:bCs/>
          <w:color w:val="1F3864" w:themeColor="accent5" w:themeShade="80"/>
          <w:sz w:val="32"/>
          <w:szCs w:val="32"/>
          <w:rtl/>
        </w:rPr>
        <w:t xml:space="preserve"> </w:t>
      </w:r>
      <w:r w:rsidRPr="008B6623">
        <w:rPr>
          <w:rFonts w:ascii="Traditional Arabic" w:cs="KFGQPC Uthman Taha Naskh" w:hint="cs"/>
          <w:b/>
          <w:bCs/>
          <w:color w:val="1F3864" w:themeColor="accent5" w:themeShade="80"/>
          <w:sz w:val="32"/>
          <w:szCs w:val="32"/>
          <w:rtl/>
        </w:rPr>
        <w:t>إِلاَّ</w:t>
      </w:r>
      <w:r w:rsidRPr="008B6623">
        <w:rPr>
          <w:rFonts w:ascii="Traditional Arabic" w:cs="KFGQPC Uthman Taha Naskh"/>
          <w:b/>
          <w:bCs/>
          <w:color w:val="1F3864" w:themeColor="accent5" w:themeShade="80"/>
          <w:sz w:val="32"/>
          <w:szCs w:val="32"/>
          <w:rtl/>
        </w:rPr>
        <w:t xml:space="preserve"> </w:t>
      </w:r>
      <w:r w:rsidRPr="008B6623">
        <w:rPr>
          <w:rFonts w:ascii="Traditional Arabic" w:cs="KFGQPC Uthman Taha Naskh" w:hint="cs"/>
          <w:b/>
          <w:bCs/>
          <w:color w:val="1F3864" w:themeColor="accent5" w:themeShade="80"/>
          <w:sz w:val="32"/>
          <w:szCs w:val="32"/>
          <w:rtl/>
        </w:rPr>
        <w:t>الْمَقْبُرَةَ</w:t>
      </w:r>
      <w:r w:rsidRPr="008B6623">
        <w:rPr>
          <w:rFonts w:ascii="Traditional Arabic" w:cs="KFGQPC Uthman Taha Naskh"/>
          <w:b/>
          <w:bCs/>
          <w:color w:val="1F3864" w:themeColor="accent5" w:themeShade="80"/>
          <w:sz w:val="32"/>
          <w:szCs w:val="32"/>
          <w:rtl/>
        </w:rPr>
        <w:t xml:space="preserve"> </w:t>
      </w:r>
      <w:r w:rsidRPr="008B6623">
        <w:rPr>
          <w:rFonts w:ascii="Traditional Arabic" w:cs="KFGQPC Uthman Taha Naskh" w:hint="cs"/>
          <w:b/>
          <w:bCs/>
          <w:color w:val="1F3864" w:themeColor="accent5" w:themeShade="80"/>
          <w:sz w:val="32"/>
          <w:szCs w:val="32"/>
          <w:rtl/>
        </w:rPr>
        <w:t>وَالْحَمَّامَ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B6623">
        <w:rPr>
          <w:rFonts w:asciiTheme="minorHAnsi" w:hAnsiTheme="minorHAnsi" w:cs="KFGQPC Uthman Taha Naskh" w:hint="cs"/>
          <w:color w:val="1F3864" w:themeColor="accent5" w:themeShade="80"/>
          <w:rtl/>
        </w:rPr>
        <w:t>رواه الخمسة إلا النسائي وصححه الترمذي.</w:t>
      </w:r>
    </w:p>
    <w:p w:rsidR="008B6623" w:rsidRDefault="008B6623" w:rsidP="007A35C5">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8B6623">
        <w:rPr>
          <w:rFonts w:asciiTheme="majorBidi" w:hAnsiTheme="majorBidi" w:cstheme="majorBidi"/>
          <w:b/>
          <w:bCs/>
          <w:color w:val="1F3864" w:themeColor="accent5" w:themeShade="80"/>
          <w:lang w:val="vi-VN"/>
        </w:rPr>
        <w:t>“</w:t>
      </w:r>
      <w:r w:rsidR="007A35C5">
        <w:rPr>
          <w:rFonts w:asciiTheme="majorBidi" w:hAnsiTheme="majorBidi" w:cstheme="majorBidi"/>
          <w:b/>
          <w:bCs/>
          <w:color w:val="1F3864" w:themeColor="accent5" w:themeShade="80"/>
          <w:lang w:val="vi-VN"/>
        </w:rPr>
        <w:t>Tất cả mặt đất đều là Masjid ngoại trừ mồ mả và chỗ đi vệ sinh.</w:t>
      </w:r>
      <w:r w:rsidRPr="008B6623">
        <w:rPr>
          <w:rFonts w:asciiTheme="majorBidi" w:hAnsiTheme="majorBidi" w:cstheme="majorBidi"/>
          <w:b/>
          <w:bCs/>
          <w:color w:val="1F3864" w:themeColor="accent5" w:themeShade="80"/>
          <w:lang w:val="vi-VN"/>
        </w:rPr>
        <w:t>”</w:t>
      </w:r>
      <w:r w:rsidR="007A35C5">
        <w:rPr>
          <w:rFonts w:asciiTheme="majorBidi" w:hAnsiTheme="majorBidi" w:cstheme="majorBidi"/>
          <w:b/>
          <w:bCs/>
          <w:color w:val="1F3864" w:themeColor="accent5" w:themeShade="80"/>
          <w:lang w:val="vi-VN"/>
        </w:rPr>
        <w:t xml:space="preserve"> </w:t>
      </w:r>
      <w:r w:rsidR="007A35C5" w:rsidRPr="007A35C5">
        <w:rPr>
          <w:rFonts w:asciiTheme="majorBidi" w:hAnsiTheme="majorBidi" w:cstheme="majorBidi"/>
          <w:color w:val="1F3864" w:themeColor="accent5" w:themeShade="80"/>
          <w:lang w:val="vi-VN"/>
        </w:rPr>
        <w:t>(</w:t>
      </w:r>
      <w:r w:rsidR="007A35C5" w:rsidRPr="007A35C5">
        <w:rPr>
          <w:rFonts w:asciiTheme="majorBidi" w:hAnsiTheme="majorBidi" w:cstheme="majorBidi"/>
          <w:i/>
          <w:iCs/>
          <w:color w:val="1F3864" w:themeColor="accent5" w:themeShade="80"/>
          <w:lang w:val="vi-VN"/>
        </w:rPr>
        <w:t>Abu Dawood, Tirmizdi, Ibnu Ma-jah và Ahmad; ông Tirmizdi xác thực Hadith Sahih</w:t>
      </w:r>
      <w:r w:rsidR="007A35C5" w:rsidRPr="007A35C5">
        <w:rPr>
          <w:rFonts w:asciiTheme="majorBidi" w:hAnsiTheme="majorBidi" w:cstheme="majorBidi"/>
          <w:color w:val="1F3864" w:themeColor="accent5" w:themeShade="80"/>
          <w:lang w:val="vi-VN"/>
        </w:rPr>
        <w:t>).</w:t>
      </w:r>
    </w:p>
    <w:p w:rsidR="00272AB6" w:rsidRDefault="004240F6" w:rsidP="004400CD">
      <w:pPr>
        <w:autoSpaceDE w:val="0"/>
        <w:autoSpaceDN w:val="0"/>
        <w:bidi w:val="0"/>
        <w:adjustRightInd w:val="0"/>
        <w:spacing w:before="120" w:after="0" w:line="240" w:lineRule="auto"/>
        <w:ind w:firstLine="720"/>
        <w:jc w:val="both"/>
        <w:rPr>
          <w:rFonts w:asciiTheme="majorBidi" w:hAnsiTheme="majorBidi" w:cstheme="majorBidi"/>
          <w:lang w:val="vi-VN"/>
        </w:rPr>
      </w:pPr>
      <w:r w:rsidRPr="004240F6">
        <w:rPr>
          <w:rFonts w:asciiTheme="majorBidi" w:hAnsiTheme="majorBidi" w:cstheme="majorBidi"/>
          <w:lang w:val="vi-VN"/>
        </w:rPr>
        <w:t>Thiên s</w:t>
      </w:r>
      <w:r>
        <w:rPr>
          <w:rFonts w:asciiTheme="majorBidi" w:hAnsiTheme="majorBidi" w:cstheme="majorBidi"/>
          <w:lang w:val="vi-VN"/>
        </w:rPr>
        <w:t xml:space="preserve">ứ của Allah </w:t>
      </w:r>
      <w:r w:rsidRPr="00343E4A">
        <w:rPr>
          <w:color w:val="205B83"/>
        </w:rPr>
        <w:sym w:font="AGA Arabesque" w:char="0065"/>
      </w:r>
      <w:r>
        <w:rPr>
          <w:rFonts w:asciiTheme="majorBidi" w:hAnsiTheme="majorBidi" w:cstheme="majorBidi"/>
          <w:lang w:val="vi-VN"/>
        </w:rPr>
        <w:t xml:space="preserve"> nói:</w:t>
      </w:r>
    </w:p>
    <w:p w:rsidR="004240F6" w:rsidRDefault="004240F6" w:rsidP="004240F6">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240F6">
        <w:rPr>
          <w:rFonts w:ascii="Traditional Arabic" w:cs="KFGQPC Uthman Taha Naskh" w:hint="cs"/>
          <w:b/>
          <w:bCs/>
          <w:color w:val="1F3864" w:themeColor="accent5" w:themeShade="80"/>
          <w:sz w:val="32"/>
          <w:szCs w:val="32"/>
          <w:rtl/>
        </w:rPr>
        <w:t>لاَ</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تُصَلُّوا</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إِلَى</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الْقُبُورِ</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وَلاَ</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تَجْلِسُوا</w:t>
      </w:r>
      <w:r w:rsidRPr="004240F6">
        <w:rPr>
          <w:rFonts w:ascii="Traditional Arabic" w:cs="KFGQPC Uthman Taha Naskh"/>
          <w:b/>
          <w:bCs/>
          <w:color w:val="1F3864" w:themeColor="accent5" w:themeShade="80"/>
          <w:sz w:val="32"/>
          <w:szCs w:val="32"/>
          <w:rtl/>
        </w:rPr>
        <w:t xml:space="preserve"> </w:t>
      </w:r>
      <w:r w:rsidRPr="004240F6">
        <w:rPr>
          <w:rFonts w:ascii="Traditional Arabic" w:cs="KFGQPC Uthman Taha Naskh" w:hint="cs"/>
          <w:b/>
          <w:bCs/>
          <w:color w:val="1F3864" w:themeColor="accent5" w:themeShade="80"/>
          <w:sz w:val="32"/>
          <w:szCs w:val="32"/>
          <w:rtl/>
        </w:rPr>
        <w:t>عَلَيْهَا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240F6">
        <w:rPr>
          <w:rFonts w:asciiTheme="minorHAnsi" w:hAnsiTheme="minorHAnsi" w:cs="KFGQPC Uthman Taha Naskh" w:hint="cs"/>
          <w:color w:val="1F3864" w:themeColor="accent5" w:themeShade="80"/>
          <w:rtl/>
        </w:rPr>
        <w:t>رواه مسلم.</w:t>
      </w:r>
    </w:p>
    <w:p w:rsidR="004240F6" w:rsidRDefault="004240F6" w:rsidP="004240F6">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72915">
        <w:rPr>
          <w:rFonts w:asciiTheme="majorBidi" w:hAnsiTheme="majorBidi" w:cstheme="majorBidi"/>
          <w:b/>
          <w:bCs/>
          <w:color w:val="1F3864" w:themeColor="accent5" w:themeShade="80"/>
          <w:lang w:val="vi-VN"/>
        </w:rPr>
        <w:t>Các ngươi chớ dâng lễ nguyện Salah hướng về mồ mả và các ngươi chớ ngồi lên mồ mả.</w:t>
      </w:r>
      <w:r>
        <w:rPr>
          <w:rFonts w:asciiTheme="majorBidi" w:hAnsiTheme="majorBidi" w:cstheme="majorBidi"/>
          <w:b/>
          <w:bCs/>
          <w:color w:val="1F3864" w:themeColor="accent5" w:themeShade="80"/>
          <w:lang w:val="vi-VN"/>
        </w:rPr>
        <w:t>”</w:t>
      </w:r>
      <w:r w:rsidR="00672915" w:rsidRPr="00672915">
        <w:rPr>
          <w:rFonts w:asciiTheme="majorBidi" w:hAnsiTheme="majorBidi" w:cstheme="majorBidi"/>
          <w:color w:val="1F3864" w:themeColor="accent5" w:themeShade="80"/>
          <w:lang w:val="vi-VN"/>
        </w:rPr>
        <w:t xml:space="preserve"> (</w:t>
      </w:r>
      <w:r w:rsidR="00672915" w:rsidRPr="00672915">
        <w:rPr>
          <w:rFonts w:asciiTheme="majorBidi" w:hAnsiTheme="majorBidi" w:cstheme="majorBidi"/>
          <w:i/>
          <w:iCs/>
          <w:color w:val="1F3864" w:themeColor="accent5" w:themeShade="80"/>
          <w:lang w:val="vi-VN"/>
        </w:rPr>
        <w:t>Muslim</w:t>
      </w:r>
      <w:r w:rsidR="00672915" w:rsidRPr="00672915">
        <w:rPr>
          <w:rFonts w:asciiTheme="majorBidi" w:hAnsiTheme="majorBidi" w:cstheme="majorBidi"/>
          <w:color w:val="1F3864" w:themeColor="accent5" w:themeShade="80"/>
          <w:lang w:val="vi-VN"/>
        </w:rPr>
        <w:t>).</w:t>
      </w:r>
    </w:p>
    <w:p w:rsidR="00A43E83" w:rsidRDefault="00E37A14" w:rsidP="00F94FCA">
      <w:pPr>
        <w:autoSpaceDE w:val="0"/>
        <w:autoSpaceDN w:val="0"/>
        <w:bidi w:val="0"/>
        <w:adjustRightInd w:val="0"/>
        <w:spacing w:before="120" w:after="0" w:line="240" w:lineRule="auto"/>
        <w:ind w:firstLine="720"/>
        <w:jc w:val="both"/>
        <w:rPr>
          <w:rFonts w:asciiTheme="majorBidi" w:hAnsiTheme="majorBidi" w:cstheme="majorBidi"/>
          <w:lang w:val="vi-VN"/>
        </w:rPr>
      </w:pPr>
      <w:r w:rsidRPr="00E37A14">
        <w:rPr>
          <w:rFonts w:asciiTheme="majorBidi" w:hAnsiTheme="majorBidi" w:cstheme="majorBidi"/>
          <w:lang w:val="vi-VN"/>
        </w:rPr>
        <w:t>Nguyên</w:t>
      </w:r>
      <w:r>
        <w:rPr>
          <w:rFonts w:asciiTheme="majorBidi" w:hAnsiTheme="majorBidi" w:cstheme="majorBidi"/>
          <w:lang w:val="vi-VN"/>
        </w:rPr>
        <w:t xml:space="preserve"> nhân cấm dâng lễ nguyện Salah tại khu mồ mả không phải là vì sợ Najis</w:t>
      </w:r>
      <w:r w:rsidR="000600E4">
        <w:rPr>
          <w:rFonts w:asciiTheme="majorBidi" w:hAnsiTheme="majorBidi" w:cstheme="majorBidi"/>
          <w:lang w:val="vi-VN"/>
        </w:rPr>
        <w:t xml:space="preserve"> mà là vì sợ sẽ tôn vinh mồ mả và biến mồ mả thành bục tượng và thần linh. Như vậy, ý nghĩa của việc cấm nhằm mục đích ngăn chặn và phòng ngừa sự thờ phượng mồ mả; tuy nhiên điều cấm này không dành cho lễ nguyện Salah cho người chết, có nghĩa là được phép đứng tại mộ để dâng lễ nguyện Salah </w:t>
      </w:r>
      <w:r w:rsidR="000600E4">
        <w:rPr>
          <w:rFonts w:asciiTheme="majorBidi" w:hAnsiTheme="majorBidi" w:cstheme="majorBidi"/>
          <w:lang w:val="vi-VN"/>
        </w:rPr>
        <w:lastRenderedPageBreak/>
        <w:t>cho người chết bởi Thiên sứ của Allah</w:t>
      </w:r>
      <w:r w:rsidR="0071663F">
        <w:rPr>
          <w:rFonts w:asciiTheme="majorBidi" w:hAnsiTheme="majorBidi" w:cstheme="majorBidi"/>
          <w:lang w:val="vi-VN"/>
        </w:rPr>
        <w:t xml:space="preserve"> </w:t>
      </w:r>
      <w:r w:rsidR="0071663F" w:rsidRPr="00343E4A">
        <w:rPr>
          <w:color w:val="205B83"/>
        </w:rPr>
        <w:sym w:font="AGA Arabesque" w:char="0065"/>
      </w:r>
      <w:r w:rsidR="000600E4">
        <w:rPr>
          <w:rFonts w:asciiTheme="majorBidi" w:hAnsiTheme="majorBidi" w:cstheme="majorBidi"/>
          <w:lang w:val="vi-VN"/>
        </w:rPr>
        <w:t xml:space="preserve"> đã từng làm như vậy.</w:t>
      </w:r>
      <w:r w:rsidR="0071663F">
        <w:rPr>
          <w:rFonts w:asciiTheme="majorBidi" w:hAnsiTheme="majorBidi" w:cstheme="majorBidi"/>
          <w:lang w:val="vi-VN"/>
        </w:rPr>
        <w:t xml:space="preserve"> </w:t>
      </w:r>
    </w:p>
    <w:p w:rsidR="0071663F" w:rsidRDefault="0071663F" w:rsidP="0071663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những gì nằm trong danh mục mồ mả và mộ phần thì đều không được phép dâng lễ nguyện Salah tại đó bởi vì sự cấm đoán bao quát tất cả những gì nằm trong phạm vi mồ mả</w:t>
      </w:r>
      <w:r w:rsidR="00894A61">
        <w:rPr>
          <w:rFonts w:asciiTheme="majorBidi" w:hAnsiTheme="majorBidi" w:cstheme="majorBidi"/>
          <w:lang w:val="vi-VN"/>
        </w:rPr>
        <w:t xml:space="preserve"> và khu chôn cất.</w:t>
      </w:r>
    </w:p>
    <w:p w:rsidR="00894A61" w:rsidRPr="00E37A14" w:rsidRDefault="00894851" w:rsidP="00894A61">
      <w:pPr>
        <w:autoSpaceDE w:val="0"/>
        <w:autoSpaceDN w:val="0"/>
        <w:bidi w:val="0"/>
        <w:adjustRightInd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Tương tự, khong được dâng lễ nguyện Salah tại Masjid được xây trên mộ hoặc khu chôn cất, còn nếu như Masjid được xây cất rồi người chết được chôn trong đó thì phải đào lên chuyển ra khỏi Masjid.</w:t>
      </w:r>
    </w:p>
    <w:p w:rsidR="00093347" w:rsidRDefault="00BE3D74" w:rsidP="005F1474">
      <w:pPr>
        <w:pStyle w:val="ListParagraph"/>
        <w:numPr>
          <w:ilvl w:val="0"/>
          <w:numId w:val="25"/>
        </w:numPr>
        <w:autoSpaceDE w:val="0"/>
        <w:autoSpaceDN w:val="0"/>
        <w:bidi w:val="0"/>
        <w:adjustRightInd w:val="0"/>
        <w:spacing w:before="120" w:after="0" w:line="240" w:lineRule="auto"/>
        <w:ind w:left="0" w:firstLine="360"/>
        <w:jc w:val="both"/>
        <w:rPr>
          <w:rFonts w:asciiTheme="majorBidi" w:hAnsiTheme="majorBidi" w:cstheme="majorBidi"/>
          <w:lang w:val="vi-VN"/>
        </w:rPr>
      </w:pPr>
      <w:r w:rsidRPr="00441541">
        <w:rPr>
          <w:rFonts w:asciiTheme="majorBidi" w:hAnsiTheme="majorBidi" w:cstheme="majorBidi"/>
          <w:color w:val="C45911" w:themeColor="accent2" w:themeShade="BF"/>
          <w:lang w:val="vi-VN"/>
        </w:rPr>
        <w:t>Không được phép dâng lễ nguyện Salah tại các nhà vệ sinh (đi cầu, đi tiểu);</w:t>
      </w:r>
      <w:r>
        <w:rPr>
          <w:rFonts w:asciiTheme="majorBidi" w:hAnsiTheme="majorBidi" w:cstheme="majorBidi"/>
          <w:lang w:val="vi-VN"/>
        </w:rPr>
        <w:t xml:space="preserve"> bởi đó là nơi ở của Shaytan và bởi vì đó là nơi dơ bẩn và ô uế.</w:t>
      </w:r>
    </w:p>
    <w:p w:rsidR="00BE3D74" w:rsidRDefault="00441541" w:rsidP="005F1474">
      <w:pPr>
        <w:pStyle w:val="ListParagraph"/>
        <w:numPr>
          <w:ilvl w:val="0"/>
          <w:numId w:val="25"/>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w:t>
      </w:r>
      <w:r w:rsidR="004F2523">
        <w:rPr>
          <w:rFonts w:asciiTheme="majorBidi" w:hAnsiTheme="majorBidi" w:cstheme="majorBidi"/>
          <w:lang w:val="vi-VN"/>
        </w:rPr>
        <w:t xml:space="preserve"> được phép dâng lễ nguyện Salah tại các nhà về sinh (phòng rửa mặt, thay quần áo); bởi vì đó là chỗ tắm rửa, nơi lỏa thể và là chỗ ở của Shaytan. Và sự cấm đoán là bao hàm tất cả những gì được gọi là nhà vệ sinh như Hadith được ông Abu Sa’eed</w:t>
      </w:r>
      <w:r w:rsidR="00500823">
        <w:rPr>
          <w:rFonts w:asciiTheme="majorBidi" w:hAnsiTheme="majorBidi" w:cstheme="majorBidi"/>
          <w:lang w:val="vi-VN"/>
        </w:rPr>
        <w:t xml:space="preserve"> </w:t>
      </w:r>
      <w:r w:rsidR="00500823" w:rsidRPr="00B71F30">
        <w:rPr>
          <w:color w:val="205B83"/>
        </w:rPr>
        <w:sym w:font="AGA Arabesque" w:char="0074"/>
      </w:r>
      <w:r w:rsidR="004F2523">
        <w:rPr>
          <w:rFonts w:asciiTheme="majorBidi" w:hAnsiTheme="majorBidi" w:cstheme="majorBidi"/>
          <w:lang w:val="vi-VN"/>
        </w:rPr>
        <w:t xml:space="preserve"> thuật lại:</w:t>
      </w:r>
    </w:p>
    <w:p w:rsidR="00500823" w:rsidRPr="00500823" w:rsidRDefault="00500823" w:rsidP="00500823">
      <w:pPr>
        <w:autoSpaceDE w:val="0"/>
        <w:autoSpaceDN w:val="0"/>
        <w:adjustRightInd w:val="0"/>
        <w:spacing w:before="120" w:after="0" w:line="240" w:lineRule="auto"/>
        <w:contextualSpacing/>
        <w:jc w:val="both"/>
        <w:rPr>
          <w:rFonts w:asciiTheme="minorHAnsi" w:hAnsiTheme="minorHAnsi" w:cs="KFGQPC Uthman Taha Naskh"/>
          <w:color w:val="1F3864" w:themeColor="accent5" w:themeShade="80"/>
          <w:rtl/>
        </w:rPr>
      </w:pPr>
      <w:r w:rsidRPr="00500823">
        <w:rPr>
          <w:rFonts w:ascii="KFGQPC Uthman Taha Naskh" w:hAnsi="KFGQPC Uthman Taha Naskh" w:cs="KFGQPC Uthman Taha Naskh" w:hint="cs"/>
          <w:b/>
          <w:bCs/>
          <w:color w:val="1F3864" w:themeColor="accent5" w:themeShade="80"/>
          <w:sz w:val="32"/>
          <w:szCs w:val="32"/>
          <w:rtl/>
        </w:rPr>
        <w:t>{</w:t>
      </w:r>
      <w:r w:rsidRPr="00500823">
        <w:rPr>
          <w:rFonts w:ascii="Traditional Arabic" w:cs="KFGQPC Uthman Taha Naskh" w:hint="cs"/>
          <w:b/>
          <w:bCs/>
          <w:color w:val="1F3864" w:themeColor="accent5" w:themeShade="80"/>
          <w:sz w:val="32"/>
          <w:szCs w:val="32"/>
          <w:rtl/>
        </w:rPr>
        <w:t>الأَرْضُ</w:t>
      </w:r>
      <w:r w:rsidRPr="00500823">
        <w:rPr>
          <w:rFonts w:ascii="Traditional Arabic" w:cs="KFGQPC Uthman Taha Naskh"/>
          <w:b/>
          <w:bCs/>
          <w:color w:val="1F3864" w:themeColor="accent5" w:themeShade="80"/>
          <w:sz w:val="32"/>
          <w:szCs w:val="32"/>
          <w:rtl/>
        </w:rPr>
        <w:t xml:space="preserve"> </w:t>
      </w:r>
      <w:r w:rsidRPr="00500823">
        <w:rPr>
          <w:rFonts w:ascii="Traditional Arabic" w:cs="KFGQPC Uthman Taha Naskh" w:hint="cs"/>
          <w:b/>
          <w:bCs/>
          <w:color w:val="1F3864" w:themeColor="accent5" w:themeShade="80"/>
          <w:sz w:val="32"/>
          <w:szCs w:val="32"/>
          <w:rtl/>
        </w:rPr>
        <w:t>كُلُّهَا</w:t>
      </w:r>
      <w:r w:rsidRPr="00500823">
        <w:rPr>
          <w:rFonts w:ascii="Traditional Arabic" w:cs="KFGQPC Uthman Taha Naskh"/>
          <w:b/>
          <w:bCs/>
          <w:color w:val="1F3864" w:themeColor="accent5" w:themeShade="80"/>
          <w:sz w:val="32"/>
          <w:szCs w:val="32"/>
          <w:rtl/>
        </w:rPr>
        <w:t xml:space="preserve"> </w:t>
      </w:r>
      <w:r w:rsidRPr="00500823">
        <w:rPr>
          <w:rFonts w:ascii="Traditional Arabic" w:cs="KFGQPC Uthman Taha Naskh" w:hint="cs"/>
          <w:b/>
          <w:bCs/>
          <w:color w:val="1F3864" w:themeColor="accent5" w:themeShade="80"/>
          <w:sz w:val="32"/>
          <w:szCs w:val="32"/>
          <w:rtl/>
        </w:rPr>
        <w:t>مَسْجِدٌ</w:t>
      </w:r>
      <w:r w:rsidRPr="00500823">
        <w:rPr>
          <w:rFonts w:ascii="Traditional Arabic" w:cs="KFGQPC Uthman Taha Naskh"/>
          <w:b/>
          <w:bCs/>
          <w:color w:val="1F3864" w:themeColor="accent5" w:themeShade="80"/>
          <w:sz w:val="32"/>
          <w:szCs w:val="32"/>
          <w:rtl/>
        </w:rPr>
        <w:t xml:space="preserve"> </w:t>
      </w:r>
      <w:r w:rsidRPr="00500823">
        <w:rPr>
          <w:rFonts w:ascii="Traditional Arabic" w:cs="KFGQPC Uthman Taha Naskh" w:hint="cs"/>
          <w:b/>
          <w:bCs/>
          <w:color w:val="1F3864" w:themeColor="accent5" w:themeShade="80"/>
          <w:sz w:val="32"/>
          <w:szCs w:val="32"/>
          <w:rtl/>
        </w:rPr>
        <w:t>إِلاَّ</w:t>
      </w:r>
      <w:r w:rsidRPr="00500823">
        <w:rPr>
          <w:rFonts w:ascii="Traditional Arabic" w:cs="KFGQPC Uthman Taha Naskh"/>
          <w:b/>
          <w:bCs/>
          <w:color w:val="1F3864" w:themeColor="accent5" w:themeShade="80"/>
          <w:sz w:val="32"/>
          <w:szCs w:val="32"/>
          <w:rtl/>
        </w:rPr>
        <w:t xml:space="preserve"> </w:t>
      </w:r>
      <w:r w:rsidRPr="00500823">
        <w:rPr>
          <w:rFonts w:ascii="Traditional Arabic" w:cs="KFGQPC Uthman Taha Naskh" w:hint="cs"/>
          <w:b/>
          <w:bCs/>
          <w:color w:val="1F3864" w:themeColor="accent5" w:themeShade="80"/>
          <w:sz w:val="32"/>
          <w:szCs w:val="32"/>
          <w:rtl/>
        </w:rPr>
        <w:t>الْمَقْبُرَةَ</w:t>
      </w:r>
      <w:r w:rsidRPr="00500823">
        <w:rPr>
          <w:rFonts w:ascii="Traditional Arabic" w:cs="KFGQPC Uthman Taha Naskh"/>
          <w:b/>
          <w:bCs/>
          <w:color w:val="1F3864" w:themeColor="accent5" w:themeShade="80"/>
          <w:sz w:val="32"/>
          <w:szCs w:val="32"/>
          <w:rtl/>
        </w:rPr>
        <w:t xml:space="preserve"> </w:t>
      </w:r>
      <w:r w:rsidRPr="00500823">
        <w:rPr>
          <w:rFonts w:ascii="Traditional Arabic" w:cs="KFGQPC Uthman Taha Naskh" w:hint="cs"/>
          <w:b/>
          <w:bCs/>
          <w:color w:val="1F3864" w:themeColor="accent5" w:themeShade="80"/>
          <w:sz w:val="32"/>
          <w:szCs w:val="32"/>
          <w:rtl/>
        </w:rPr>
        <w:t>وَالْحَمَّامَ</w:t>
      </w:r>
      <w:r w:rsidRPr="00500823">
        <w:rPr>
          <w:rFonts w:ascii="KFGQPC Uthman Taha Naskh" w:hAnsi="KFGQPC Uthman Taha Naskh" w:cs="KFGQPC Uthman Taha Naskh" w:hint="cs"/>
          <w:b/>
          <w:bCs/>
          <w:color w:val="1F3864" w:themeColor="accent5" w:themeShade="80"/>
          <w:sz w:val="32"/>
          <w:szCs w:val="32"/>
          <w:rtl/>
        </w:rPr>
        <w:t>}</w:t>
      </w:r>
      <w:r w:rsidRPr="00500823">
        <w:rPr>
          <w:rFonts w:asciiTheme="minorHAnsi" w:hAnsiTheme="minorHAnsi" w:cs="KFGQPC Uthman Taha Naskh" w:hint="cs"/>
          <w:b/>
          <w:bCs/>
          <w:color w:val="1F3864" w:themeColor="accent5" w:themeShade="80"/>
          <w:sz w:val="32"/>
          <w:szCs w:val="32"/>
          <w:rtl/>
        </w:rPr>
        <w:t xml:space="preserve"> </w:t>
      </w:r>
      <w:r w:rsidRPr="00500823">
        <w:rPr>
          <w:rFonts w:asciiTheme="minorHAnsi" w:hAnsiTheme="minorHAnsi" w:cs="KFGQPC Uthman Taha Naskh" w:hint="cs"/>
          <w:color w:val="1F3864" w:themeColor="accent5" w:themeShade="80"/>
          <w:rtl/>
        </w:rPr>
        <w:t>رواه الخمسة إلا النسائي وصححه الترمذي.</w:t>
      </w:r>
    </w:p>
    <w:p w:rsidR="00500823" w:rsidRPr="00500823" w:rsidRDefault="00500823" w:rsidP="00500823">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500823">
        <w:rPr>
          <w:rFonts w:asciiTheme="majorBidi" w:hAnsiTheme="majorBidi" w:cstheme="majorBidi"/>
          <w:b/>
          <w:bCs/>
          <w:color w:val="1F3864" w:themeColor="accent5" w:themeShade="80"/>
          <w:lang w:val="vi-VN"/>
        </w:rPr>
        <w:t xml:space="preserve">“Tất cả mặt đất đều là Masjid ngoại trừ mồ mả và chỗ đi vệ sinh.” </w:t>
      </w:r>
      <w:r w:rsidRPr="00500823">
        <w:rPr>
          <w:rFonts w:asciiTheme="majorBidi" w:hAnsiTheme="majorBidi" w:cstheme="majorBidi"/>
          <w:color w:val="1F3864" w:themeColor="accent5" w:themeShade="80"/>
          <w:lang w:val="vi-VN"/>
        </w:rPr>
        <w:t>(</w:t>
      </w:r>
      <w:r w:rsidRPr="00500823">
        <w:rPr>
          <w:rFonts w:asciiTheme="majorBidi" w:hAnsiTheme="majorBidi" w:cstheme="majorBidi"/>
          <w:i/>
          <w:iCs/>
          <w:color w:val="1F3864" w:themeColor="accent5" w:themeShade="80"/>
          <w:lang w:val="vi-VN"/>
        </w:rPr>
        <w:t>Abu Dawood, Tirmizdi, Ibnu Ma-jah và Ahmad; ông Tirmizdi xác thực Hadith Sahih</w:t>
      </w:r>
      <w:r w:rsidRPr="00500823">
        <w:rPr>
          <w:rFonts w:asciiTheme="majorBidi" w:hAnsiTheme="majorBidi" w:cstheme="majorBidi"/>
          <w:color w:val="1F3864" w:themeColor="accent5" w:themeShade="80"/>
          <w:lang w:val="vi-VN"/>
        </w:rPr>
        <w:t>).</w:t>
      </w:r>
    </w:p>
    <w:p w:rsidR="004F2523" w:rsidRPr="00BC7884" w:rsidRDefault="00AF7E28" w:rsidP="005F1474">
      <w:pPr>
        <w:pStyle w:val="ListParagraph"/>
        <w:numPr>
          <w:ilvl w:val="0"/>
          <w:numId w:val="25"/>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CA09E9">
        <w:rPr>
          <w:rFonts w:asciiTheme="majorBidi" w:hAnsiTheme="majorBidi" w:cstheme="majorBidi"/>
          <w:lang w:val="vi-VN"/>
        </w:rPr>
        <w:t>Không được phép dâng lễ nguyện Salah tại các chuồng trại của lạc đà</w:t>
      </w:r>
      <w:r w:rsidR="00E4774E">
        <w:rPr>
          <w:rFonts w:asciiTheme="majorBidi" w:hAnsiTheme="majorBidi" w:cstheme="majorBidi"/>
          <w:lang w:val="vi-VN"/>
        </w:rPr>
        <w:t xml:space="preserve"> hoặc ở những nơi mà đàn lạc đà thường trú tại đó; bởi theo lời thuật của ông Jabir bin Samurah</w:t>
      </w:r>
      <w:r w:rsidR="008A225B">
        <w:rPr>
          <w:rFonts w:asciiTheme="majorBidi" w:hAnsiTheme="majorBidi" w:cstheme="majorBidi"/>
          <w:lang w:val="vi-VN"/>
        </w:rPr>
        <w:t xml:space="preserve"> </w:t>
      </w:r>
      <w:r w:rsidR="008A225B" w:rsidRPr="00B71F30">
        <w:rPr>
          <w:color w:val="205B83"/>
        </w:rPr>
        <w:sym w:font="AGA Arabesque" w:char="0074"/>
      </w:r>
      <w:r w:rsidR="00E4774E">
        <w:rPr>
          <w:rFonts w:asciiTheme="majorBidi" w:hAnsiTheme="majorBidi" w:cstheme="majorBidi"/>
          <w:lang w:val="vi-VN"/>
        </w:rPr>
        <w:t xml:space="preserve"> rằng Thiên sứ của Allah</w:t>
      </w:r>
      <w:r w:rsidR="00857A7B">
        <w:rPr>
          <w:rFonts w:asciiTheme="majorBidi" w:hAnsiTheme="majorBidi" w:cstheme="majorBidi"/>
          <w:lang w:val="vi-VN"/>
        </w:rPr>
        <w:t xml:space="preserve"> </w:t>
      </w:r>
      <w:r w:rsidR="00857A7B" w:rsidRPr="00343E4A">
        <w:rPr>
          <w:color w:val="205B83"/>
        </w:rPr>
        <w:sym w:font="AGA Arabesque" w:char="0065"/>
      </w:r>
      <w:r w:rsidR="00E4774E">
        <w:rPr>
          <w:rFonts w:asciiTheme="majorBidi" w:hAnsiTheme="majorBidi" w:cstheme="majorBidi"/>
          <w:lang w:val="vi-VN"/>
        </w:rPr>
        <w:t xml:space="preserve"> đã ngăn cấm dâng </w:t>
      </w:r>
      <w:r w:rsidR="00E4774E">
        <w:rPr>
          <w:rFonts w:asciiTheme="majorBidi" w:hAnsiTheme="majorBidi" w:cstheme="majorBidi"/>
          <w:lang w:val="vi-VN"/>
        </w:rPr>
        <w:lastRenderedPageBreak/>
        <w:t>lễ nguyện Salah tại chuồng trại của lạc đà (</w:t>
      </w:r>
      <w:r w:rsidR="00E4774E" w:rsidRPr="00620873">
        <w:rPr>
          <w:rFonts w:asciiTheme="majorBidi" w:hAnsiTheme="majorBidi" w:cstheme="majorBidi"/>
          <w:i/>
          <w:iCs/>
          <w:lang w:val="vi-VN"/>
        </w:rPr>
        <w:t>Hadith do Muslim ghi lại</w:t>
      </w:r>
      <w:r w:rsidR="00E4774E">
        <w:rPr>
          <w:rFonts w:asciiTheme="majorBidi" w:hAnsiTheme="majorBidi" w:cstheme="majorBidi"/>
          <w:lang w:val="vi-VN"/>
        </w:rPr>
        <w:t>).</w:t>
      </w:r>
    </w:p>
    <w:p w:rsidR="00BC7884" w:rsidRDefault="00262C4B" w:rsidP="005F1474">
      <w:pPr>
        <w:pStyle w:val="ListParagraph"/>
        <w:numPr>
          <w:ilvl w:val="0"/>
          <w:numId w:val="25"/>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Nhữ</w:t>
      </w:r>
      <w:r w:rsidR="008E3E2B">
        <w:rPr>
          <w:rFonts w:asciiTheme="majorBidi" w:hAnsiTheme="majorBidi" w:cstheme="majorBidi"/>
          <w:lang w:val="vi-VN"/>
        </w:rPr>
        <w:t>ng nơi Najis.</w:t>
      </w:r>
    </w:p>
    <w:p w:rsidR="008E3E2B" w:rsidRDefault="00D50553" w:rsidP="005F1474">
      <w:pPr>
        <w:pStyle w:val="ListParagraph"/>
        <w:numPr>
          <w:ilvl w:val="0"/>
          <w:numId w:val="25"/>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Makruh dâng lễ nguyện Salah tại</w:t>
      </w:r>
      <w:r w:rsidR="00F32980">
        <w:rPr>
          <w:rFonts w:asciiTheme="majorBidi" w:hAnsiTheme="majorBidi" w:cstheme="majorBidi"/>
          <w:lang w:val="vi-VN"/>
        </w:rPr>
        <w:t xml:space="preserve"> nơi có </w:t>
      </w:r>
      <w:r w:rsidR="00213158">
        <w:rPr>
          <w:rFonts w:asciiTheme="majorBidi" w:hAnsiTheme="majorBidi" w:cstheme="majorBidi"/>
          <w:lang w:val="vi-VN"/>
        </w:rPr>
        <w:t>hình ảnh được treo hoặc được vẽ hay có các hình tượng được dựng lên; bởi vì các vị Sahabah ngăn cấm điều đó.</w:t>
      </w:r>
    </w:p>
    <w:p w:rsidR="00213158" w:rsidRPr="0065169A" w:rsidRDefault="00213158" w:rsidP="00213158">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65169A">
        <w:rPr>
          <w:rFonts w:asciiTheme="majorBidi" w:hAnsiTheme="majorBidi" w:cstheme="majorBidi"/>
          <w:b/>
          <w:bCs/>
          <w:color w:val="C45911" w:themeColor="accent2" w:themeShade="BF"/>
          <w:lang w:val="vi-VN"/>
        </w:rPr>
        <w:t>Điều kiện (Shart) thứ tư</w:t>
      </w:r>
      <w:r w:rsidR="0065169A" w:rsidRPr="0065169A">
        <w:rPr>
          <w:rFonts w:asciiTheme="majorBidi" w:hAnsiTheme="majorBidi" w:cstheme="majorBidi"/>
          <w:b/>
          <w:bCs/>
          <w:color w:val="C45911" w:themeColor="accent2" w:themeShade="BF"/>
          <w:lang w:val="vi-VN"/>
        </w:rPr>
        <w:t xml:space="preserve"> của lễ nguyện Salah:</w:t>
      </w:r>
      <w:r w:rsidR="0065169A" w:rsidRPr="0065169A">
        <w:rPr>
          <w:rFonts w:asciiTheme="majorBidi" w:hAnsiTheme="majorBidi" w:cstheme="majorBidi"/>
          <w:b/>
          <w:bCs/>
          <w:lang w:val="vi-VN"/>
        </w:rPr>
        <w:t xml:space="preserve"> Hướng mặt về Qiblah</w:t>
      </w:r>
    </w:p>
    <w:p w:rsidR="0065169A" w:rsidRDefault="005F731D" w:rsidP="0065169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điều kiện làm nên giá trị cho lễ nguyện Salah là hướng mặt về Qiblah. Qiblah là ngôi Đền Ka’bah thiêng liêng, nó được gọi là Qiblah là bởi vì đó là hướng mà mọi người phải quay mặt về đó và bởi vì người dâng lễ nguyện Salah phải hướng về đó khi thực hiện lễ nguyện. Allah, Đấng Tối Cao phán:</w:t>
      </w:r>
    </w:p>
    <w:p w:rsidR="00B14F8F" w:rsidRPr="00F11DCF" w:rsidRDefault="00B14F8F" w:rsidP="00B14F8F">
      <w:pPr>
        <w:autoSpaceDE w:val="0"/>
        <w:autoSpaceDN w:val="0"/>
        <w:adjustRightInd w:val="0"/>
        <w:spacing w:before="120" w:after="0" w:line="240" w:lineRule="auto"/>
        <w:ind w:hanging="8"/>
        <w:jc w:val="both"/>
        <w:rPr>
          <w:rFonts w:ascii="Arial" w:hAnsi="Arial" w:cs="KFGQPC Uthman Taha Naskh"/>
          <w:color w:val="385623"/>
          <w:lang w:val="vi-VN" w:bidi="ar-EG"/>
        </w:rPr>
      </w:pPr>
      <w:r w:rsidRPr="00F11DCF">
        <w:rPr>
          <w:rFonts w:ascii="KFGQPC Uthman Taha Naskh" w:cs="KFGQPC Uthman Taha Naskh" w:hint="cs"/>
          <w:b/>
          <w:bCs/>
          <w:color w:val="385623"/>
          <w:sz w:val="32"/>
          <w:szCs w:val="32"/>
          <w:rtl/>
          <w:lang w:bidi="ar-EG"/>
        </w:rPr>
        <w:t>﴿</w:t>
      </w:r>
      <w:r w:rsidRPr="00F11DCF">
        <w:rPr>
          <w:rFonts w:cs="KFGQPC Uthmanic Script HAFS"/>
          <w:b/>
          <w:bCs/>
          <w:color w:val="385623"/>
          <w:sz w:val="32"/>
          <w:szCs w:val="32"/>
          <w:rtl/>
        </w:rPr>
        <w:t>فَوَلِّ وَجۡهَكَ شَطۡرَ ٱلۡمَسۡجِدِ ٱلۡحَرَامِۚ وَحَيۡثُ مَا كُنتُمۡ فَوَلُّواْ وُجُوهَكُمۡ شَطۡرَهُۥ</w:t>
      </w:r>
      <w:r w:rsidRPr="00F11DCF">
        <w:rPr>
          <w:rFonts w:ascii="KFGQPC Uthman Taha Naskh" w:cs="KFGQPC Uthman Taha Naskh" w:hint="cs"/>
          <w:b/>
          <w:bCs/>
          <w:color w:val="385623"/>
          <w:sz w:val="32"/>
          <w:szCs w:val="32"/>
          <w:rtl/>
          <w:lang w:bidi="ar-EG"/>
        </w:rPr>
        <w:t>﴾</w:t>
      </w:r>
      <w:r w:rsidRPr="00F11DCF">
        <w:rPr>
          <w:rFonts w:asciiTheme="minorHAnsi" w:hAnsiTheme="minorHAnsi" w:cs="KFGQPC Uthman Taha Naskh"/>
          <w:color w:val="385623"/>
          <w:lang w:val="vi-VN" w:bidi="ar-EG"/>
        </w:rPr>
        <w:t xml:space="preserve"> </w:t>
      </w:r>
      <w:r w:rsidRPr="00F11DCF">
        <w:rPr>
          <w:rFonts w:ascii="KFGQPC Uthman Taha Naskh" w:cs="KFGQPC Uthman Taha Naskh"/>
          <w:color w:val="385623"/>
          <w:sz w:val="24"/>
          <w:szCs w:val="24"/>
          <w:rtl/>
          <w:lang w:bidi="ar-EG"/>
        </w:rPr>
        <w:t>[</w:t>
      </w:r>
      <w:r w:rsidRPr="00F11DCF">
        <w:rPr>
          <w:rFonts w:asciiTheme="majorBidi" w:hAnsiTheme="majorBidi" w:cs="KFGQPC Uthman Taha Naskh" w:hint="cs"/>
          <w:color w:val="385623"/>
          <w:sz w:val="24"/>
          <w:szCs w:val="24"/>
          <w:rtl/>
        </w:rPr>
        <w:t>سورة</w:t>
      </w:r>
      <w:r w:rsidRPr="00F11DCF">
        <w:rPr>
          <w:rFonts w:asciiTheme="majorBidi" w:hAnsiTheme="majorBidi" w:cs="KFGQPC Uthman Taha Naskh"/>
          <w:color w:val="385623"/>
          <w:sz w:val="24"/>
          <w:szCs w:val="24"/>
          <w:lang w:val="vi-VN"/>
        </w:rPr>
        <w:t xml:space="preserve"> </w:t>
      </w:r>
      <w:r w:rsidRPr="00F11DCF">
        <w:rPr>
          <w:rFonts w:asciiTheme="majorBidi" w:hAnsiTheme="majorBidi" w:cs="KFGQPC Uthman Taha Naskh" w:hint="cs"/>
          <w:color w:val="385623"/>
          <w:sz w:val="24"/>
          <w:szCs w:val="24"/>
          <w:rtl/>
        </w:rPr>
        <w:t xml:space="preserve">البقرة: </w:t>
      </w:r>
      <w:r w:rsidRPr="00F11DCF">
        <w:rPr>
          <w:rFonts w:asciiTheme="majorBidi" w:hAnsiTheme="majorBidi" w:cs="KFGQPC Uthman Taha Naskh"/>
          <w:color w:val="385623"/>
          <w:sz w:val="24"/>
          <w:szCs w:val="24"/>
          <w:lang w:val="vi-VN"/>
        </w:rPr>
        <w:t>150</w:t>
      </w:r>
      <w:r w:rsidRPr="00F11DCF">
        <w:rPr>
          <w:rFonts w:ascii="KFGQPC Uthman Taha Naskh" w:cs="KFGQPC Uthman Taha Naskh"/>
          <w:color w:val="385623"/>
          <w:sz w:val="24"/>
          <w:szCs w:val="24"/>
          <w:rtl/>
          <w:lang w:bidi="ar-EG"/>
        </w:rPr>
        <w:t>]</w:t>
      </w:r>
    </w:p>
    <w:p w:rsidR="00B14F8F" w:rsidRPr="00F11DCF" w:rsidRDefault="00B14F8F" w:rsidP="00B14F8F">
      <w:pPr>
        <w:autoSpaceDE w:val="0"/>
        <w:autoSpaceDN w:val="0"/>
        <w:bidi w:val="0"/>
        <w:adjustRightInd w:val="0"/>
        <w:spacing w:before="120" w:after="0" w:line="240" w:lineRule="auto"/>
        <w:ind w:hanging="8"/>
        <w:jc w:val="both"/>
        <w:rPr>
          <w:rFonts w:asciiTheme="majorBidi" w:hAnsiTheme="majorBidi" w:cstheme="majorBidi"/>
          <w:b/>
          <w:bCs/>
          <w:color w:val="385623"/>
          <w:lang w:val="vi-VN" w:bidi="ar-EG"/>
        </w:rPr>
      </w:pPr>
      <w:r w:rsidRPr="00F11DCF">
        <w:rPr>
          <w:b/>
          <w:bCs/>
          <w:color w:val="385623"/>
        </w:rPr>
        <w:sym w:font="AGA Arabesque" w:char="007B"/>
      </w:r>
      <w:r w:rsidRPr="00F11DCF">
        <w:rPr>
          <w:rFonts w:asciiTheme="majorBidi" w:hAnsiTheme="majorBidi" w:cstheme="majorBidi"/>
          <w:b/>
          <w:bCs/>
          <w:color w:val="385623"/>
          <w:lang w:val="vi-VN" w:bidi="ar-EG"/>
        </w:rPr>
        <w:t>Hãy quay mặt của Ngươi về hướng Masjid Alharam (trong lễ nguyện Salah), và ở bất kỳ nơi nào thì Ngươi cũng hãy quay mặt về đó (trong lễ nguyện Salah).</w:t>
      </w:r>
      <w:r w:rsidRPr="00F11DCF">
        <w:rPr>
          <w:b/>
          <w:bCs/>
          <w:color w:val="385623"/>
        </w:rPr>
        <w:sym w:font="AGA Arabesque" w:char="007D"/>
      </w:r>
      <w:r w:rsidRPr="00F11DCF">
        <w:rPr>
          <w:rFonts w:asciiTheme="majorBidi" w:hAnsiTheme="majorBidi" w:cstheme="majorBidi"/>
          <w:b/>
          <w:bCs/>
          <w:color w:val="385623"/>
          <w:lang w:val="vi-VN" w:bidi="ar-EG"/>
        </w:rPr>
        <w:t xml:space="preserve"> (Chương 2 – Albaqarah, câu 150).</w:t>
      </w:r>
    </w:p>
    <w:p w:rsidR="005F731D" w:rsidRDefault="00505EDC" w:rsidP="00B14F8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B71F30">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 với ông:</w:t>
      </w:r>
    </w:p>
    <w:p w:rsidR="00505EDC" w:rsidRDefault="00505EDC" w:rsidP="00505EDC">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05EDC">
        <w:rPr>
          <w:rFonts w:ascii="Traditional Arabic" w:cs="KFGQPC Uthman Taha Naskh" w:hint="cs"/>
          <w:b/>
          <w:bCs/>
          <w:color w:val="1F3864" w:themeColor="accent5" w:themeShade="80"/>
          <w:sz w:val="32"/>
          <w:szCs w:val="32"/>
          <w:rtl/>
        </w:rPr>
        <w:t>إِذَا</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قُمْتَ</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إِلَى</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الصَّلاَةِ</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فَأَسْبِغِ</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الْوُضُوءَ،</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ثُمَّ</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اسْتَقْبِلِ</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الْقِبْلَةَ</w:t>
      </w:r>
      <w:r w:rsidRPr="00505EDC">
        <w:rPr>
          <w:rFonts w:ascii="Traditional Arabic" w:cs="KFGQPC Uthman Taha Naskh"/>
          <w:b/>
          <w:bCs/>
          <w:color w:val="1F3864" w:themeColor="accent5" w:themeShade="80"/>
          <w:sz w:val="32"/>
          <w:szCs w:val="32"/>
          <w:rtl/>
        </w:rPr>
        <w:t xml:space="preserve"> </w:t>
      </w:r>
      <w:r w:rsidRPr="00505EDC">
        <w:rPr>
          <w:rFonts w:ascii="Traditional Arabic" w:cs="KFGQPC Uthman Taha Naskh" w:hint="cs"/>
          <w:b/>
          <w:bCs/>
          <w:color w:val="1F3864" w:themeColor="accent5" w:themeShade="80"/>
          <w:sz w:val="32"/>
          <w:szCs w:val="32"/>
          <w:rtl/>
        </w:rPr>
        <w:t>فَكَبِّرْ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05EDC">
        <w:rPr>
          <w:rFonts w:asciiTheme="minorHAnsi" w:hAnsiTheme="minorHAnsi" w:cs="KFGQPC Uthman Taha Naskh" w:hint="cs"/>
          <w:color w:val="1F3864" w:themeColor="accent5" w:themeShade="80"/>
          <w:rtl/>
        </w:rPr>
        <w:t>رواه مسلم.</w:t>
      </w:r>
    </w:p>
    <w:p w:rsidR="00505EDC" w:rsidRPr="00505EDC" w:rsidRDefault="00FC15F1" w:rsidP="00505EDC">
      <w:pPr>
        <w:autoSpaceDE w:val="0"/>
        <w:autoSpaceDN w:val="0"/>
        <w:bidi w:val="0"/>
        <w:adjustRightInd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lastRenderedPageBreak/>
        <w:t>“</w:t>
      </w:r>
      <w:r w:rsidR="00C9151A">
        <w:rPr>
          <w:rFonts w:asciiTheme="majorBidi" w:hAnsiTheme="majorBidi" w:cstheme="majorBidi"/>
          <w:b/>
          <w:bCs/>
          <w:color w:val="1F3864" w:themeColor="accent5" w:themeShade="80"/>
          <w:lang w:val="vi-VN"/>
        </w:rPr>
        <w:t>Khi ngươi muốn dâng lễ nguyện Salah thì ngươi hãy chu đáo làm Wudu’ rồi hướng mặt về Qiblah rồi hãy Takbir.</w:t>
      </w:r>
      <w:r>
        <w:rPr>
          <w:rFonts w:asciiTheme="majorBidi" w:hAnsiTheme="majorBidi" w:cstheme="majorBidi"/>
          <w:b/>
          <w:bCs/>
          <w:color w:val="1F3864" w:themeColor="accent5" w:themeShade="80"/>
          <w:lang w:val="vi-VN"/>
        </w:rPr>
        <w:t>”</w:t>
      </w:r>
      <w:r w:rsidR="00C9151A">
        <w:rPr>
          <w:rFonts w:asciiTheme="majorBidi" w:hAnsiTheme="majorBidi" w:cstheme="majorBidi"/>
          <w:b/>
          <w:bCs/>
          <w:color w:val="1F3864" w:themeColor="accent5" w:themeShade="80"/>
          <w:lang w:val="vi-VN"/>
        </w:rPr>
        <w:t xml:space="preserve"> </w:t>
      </w:r>
      <w:r w:rsidR="00C9151A" w:rsidRPr="00C9151A">
        <w:rPr>
          <w:rFonts w:asciiTheme="majorBidi" w:hAnsiTheme="majorBidi" w:cstheme="majorBidi"/>
          <w:color w:val="1F3864" w:themeColor="accent5" w:themeShade="80"/>
          <w:lang w:val="vi-VN"/>
        </w:rPr>
        <w:t>(</w:t>
      </w:r>
      <w:r w:rsidR="00C9151A" w:rsidRPr="00C9151A">
        <w:rPr>
          <w:rFonts w:asciiTheme="majorBidi" w:hAnsiTheme="majorBidi" w:cstheme="majorBidi"/>
          <w:i/>
          <w:iCs/>
          <w:color w:val="1F3864" w:themeColor="accent5" w:themeShade="80"/>
          <w:lang w:val="vi-VN"/>
        </w:rPr>
        <w:t>Muslim</w:t>
      </w:r>
      <w:r w:rsidR="00C9151A" w:rsidRPr="00C9151A">
        <w:rPr>
          <w:rFonts w:asciiTheme="majorBidi" w:hAnsiTheme="majorBidi" w:cstheme="majorBidi"/>
          <w:color w:val="1F3864" w:themeColor="accent5" w:themeShade="80"/>
          <w:lang w:val="vi-VN"/>
        </w:rPr>
        <w:t>).</w:t>
      </w:r>
    </w:p>
    <w:p w:rsidR="000E6F58" w:rsidRDefault="0038365C" w:rsidP="00E02D46">
      <w:pPr>
        <w:autoSpaceDE w:val="0"/>
        <w:autoSpaceDN w:val="0"/>
        <w:bidi w:val="0"/>
        <w:adjustRightInd w:val="0"/>
        <w:spacing w:before="120" w:after="0" w:line="240" w:lineRule="auto"/>
        <w:ind w:firstLine="720"/>
        <w:jc w:val="both"/>
        <w:rPr>
          <w:rFonts w:asciiTheme="majorBidi" w:hAnsiTheme="majorBidi" w:cstheme="majorBidi"/>
          <w:lang w:val="vi-VN"/>
        </w:rPr>
      </w:pPr>
      <w:r w:rsidRPr="00A11F11">
        <w:rPr>
          <w:rFonts w:asciiTheme="majorBidi" w:hAnsiTheme="majorBidi" w:cstheme="majorBidi"/>
          <w:lang w:val="vi-VN"/>
        </w:rPr>
        <w:t>Nếu ai ở sát gần ngôi Đền Ka’bah chẳng hạn như đang ở bên trong Masjid Al-Haram thì bắt buộc y phải hướng mặt trực diện đến ngôi Đền Ka’bah bởi vì y có khả năng hướng trực tiếp tới ngôi Đền</w:t>
      </w:r>
      <w:r w:rsidR="00C8312F" w:rsidRPr="00A11F11">
        <w:rPr>
          <w:rFonts w:asciiTheme="majorBidi" w:hAnsiTheme="majorBidi" w:cstheme="majorBidi"/>
          <w:lang w:val="vi-VN"/>
        </w:rPr>
        <w:t xml:space="preserve">, cho nên y không được phép hướng lệch khỏi ngôi Đền. Còn đối với ai ở xa ngôi Đền thì dù ở bất kỳ nơi đâu trên quả địa cầu thì y cũng phải hướng mặt về phía của ngôi Đền, bất kể bên phải hay bên trái; bởi Hadith được thuật lại </w:t>
      </w:r>
      <w:r w:rsidR="00E02D46">
        <w:rPr>
          <w:rFonts w:asciiTheme="majorBidi" w:hAnsiTheme="majorBidi" w:cstheme="majorBidi"/>
          <w:lang w:val="vi-VN"/>
        </w:rPr>
        <w:t>từ lời</w:t>
      </w:r>
      <w:r w:rsidR="00C8312F" w:rsidRPr="00A11F11">
        <w:rPr>
          <w:rFonts w:asciiTheme="majorBidi" w:hAnsiTheme="majorBidi" w:cstheme="majorBidi"/>
          <w:lang w:val="vi-VN"/>
        </w:rPr>
        <w:t xml:space="preserve"> ông Abu Huroiroh</w:t>
      </w:r>
      <w:r w:rsidR="002724D5" w:rsidRPr="00A11F11">
        <w:rPr>
          <w:rFonts w:asciiTheme="majorBidi" w:hAnsiTheme="majorBidi" w:cstheme="majorBidi"/>
          <w:lang w:val="vi-VN"/>
        </w:rPr>
        <w:t xml:space="preserve"> </w:t>
      </w:r>
      <w:r w:rsidR="002724D5" w:rsidRPr="00A11F11">
        <w:rPr>
          <w:color w:val="205B83"/>
        </w:rPr>
        <w:sym w:font="AGA Arabesque" w:char="0074"/>
      </w:r>
      <w:r w:rsidR="0079462D" w:rsidRPr="00A11F11">
        <w:rPr>
          <w:rFonts w:asciiTheme="majorBidi" w:hAnsiTheme="majorBidi" w:cstheme="majorBidi"/>
          <w:lang w:val="vi-VN"/>
        </w:rPr>
        <w:t xml:space="preserve"> rằng Thiên sứ của Allah</w:t>
      </w:r>
      <w:r w:rsidR="002724D5" w:rsidRPr="00A11F11">
        <w:rPr>
          <w:rFonts w:asciiTheme="majorBidi" w:hAnsiTheme="majorBidi" w:cstheme="majorBidi"/>
          <w:lang w:val="vi-VN"/>
        </w:rPr>
        <w:t xml:space="preserve"> </w:t>
      </w:r>
      <w:r w:rsidR="002724D5" w:rsidRPr="00A11F11">
        <w:rPr>
          <w:color w:val="205B83"/>
        </w:rPr>
        <w:sym w:font="AGA Arabesque" w:char="0065"/>
      </w:r>
      <w:r w:rsidR="0079462D" w:rsidRPr="00A11F11">
        <w:rPr>
          <w:rFonts w:asciiTheme="majorBidi" w:hAnsiTheme="majorBidi" w:cstheme="majorBidi"/>
          <w:lang w:val="vi-VN"/>
        </w:rPr>
        <w:t xml:space="preserve"> nói:</w:t>
      </w:r>
    </w:p>
    <w:p w:rsidR="00F51A60" w:rsidRDefault="00D10DD3" w:rsidP="00703B2F">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F51A60" w:rsidRPr="00D10DD3">
        <w:rPr>
          <w:rFonts w:ascii="Traditional Arabic" w:cs="KFGQPC Uthman Taha Naskh" w:hint="cs"/>
          <w:b/>
          <w:bCs/>
          <w:color w:val="1F3864" w:themeColor="accent5" w:themeShade="80"/>
          <w:sz w:val="32"/>
          <w:szCs w:val="32"/>
          <w:rtl/>
        </w:rPr>
        <w:t>مَا</w:t>
      </w:r>
      <w:r w:rsidR="00F51A60" w:rsidRPr="00D10DD3">
        <w:rPr>
          <w:rFonts w:ascii="Traditional Arabic" w:cs="KFGQPC Uthman Taha Naskh"/>
          <w:b/>
          <w:bCs/>
          <w:color w:val="1F3864" w:themeColor="accent5" w:themeShade="80"/>
          <w:sz w:val="32"/>
          <w:szCs w:val="32"/>
          <w:rtl/>
        </w:rPr>
        <w:t xml:space="preserve"> </w:t>
      </w:r>
      <w:r w:rsidR="00F51A60" w:rsidRPr="00D10DD3">
        <w:rPr>
          <w:rFonts w:ascii="Traditional Arabic" w:cs="KFGQPC Uthman Taha Naskh" w:hint="cs"/>
          <w:b/>
          <w:bCs/>
          <w:color w:val="1F3864" w:themeColor="accent5" w:themeShade="80"/>
          <w:sz w:val="32"/>
          <w:szCs w:val="32"/>
          <w:rtl/>
        </w:rPr>
        <w:t>بَيْنَ</w:t>
      </w:r>
      <w:r w:rsidR="00F51A60" w:rsidRPr="00D10DD3">
        <w:rPr>
          <w:rFonts w:ascii="Traditional Arabic" w:cs="KFGQPC Uthman Taha Naskh"/>
          <w:b/>
          <w:bCs/>
          <w:color w:val="1F3864" w:themeColor="accent5" w:themeShade="80"/>
          <w:sz w:val="32"/>
          <w:szCs w:val="32"/>
          <w:rtl/>
        </w:rPr>
        <w:t xml:space="preserve"> </w:t>
      </w:r>
      <w:r w:rsidR="00F51A60" w:rsidRPr="00D10DD3">
        <w:rPr>
          <w:rFonts w:ascii="Traditional Arabic" w:cs="KFGQPC Uthman Taha Naskh" w:hint="cs"/>
          <w:b/>
          <w:bCs/>
          <w:color w:val="1F3864" w:themeColor="accent5" w:themeShade="80"/>
          <w:sz w:val="32"/>
          <w:szCs w:val="32"/>
          <w:rtl/>
        </w:rPr>
        <w:t>الْمَشْرِقِ</w:t>
      </w:r>
      <w:r w:rsidR="00F51A60" w:rsidRPr="00D10DD3">
        <w:rPr>
          <w:rFonts w:ascii="Traditional Arabic" w:cs="KFGQPC Uthman Taha Naskh"/>
          <w:b/>
          <w:bCs/>
          <w:color w:val="1F3864" w:themeColor="accent5" w:themeShade="80"/>
          <w:sz w:val="32"/>
          <w:szCs w:val="32"/>
          <w:rtl/>
        </w:rPr>
        <w:t xml:space="preserve"> </w:t>
      </w:r>
      <w:r w:rsidR="00F51A60" w:rsidRPr="00D10DD3">
        <w:rPr>
          <w:rFonts w:ascii="Traditional Arabic" w:cs="KFGQPC Uthman Taha Naskh" w:hint="cs"/>
          <w:b/>
          <w:bCs/>
          <w:color w:val="1F3864" w:themeColor="accent5" w:themeShade="80"/>
          <w:sz w:val="32"/>
          <w:szCs w:val="32"/>
          <w:rtl/>
        </w:rPr>
        <w:t>وَالْمَغْرِبِ</w:t>
      </w:r>
      <w:r w:rsidR="00703B2F">
        <w:rPr>
          <w:rFonts w:asciiTheme="minorHAnsi" w:hAnsiTheme="minorHAnsi" w:cs="KFGQPC Uthman Taha Naskh" w:hint="cs"/>
          <w:b/>
          <w:bCs/>
          <w:color w:val="1F3864" w:themeColor="accent5" w:themeShade="80"/>
          <w:sz w:val="32"/>
          <w:szCs w:val="32"/>
          <w:rtl/>
        </w:rPr>
        <w:t xml:space="preserve"> قِبْلَةٌ</w:t>
      </w:r>
      <w:r w:rsidRPr="0027444D">
        <w:rPr>
          <w:rFonts w:ascii="KFGQPC Uthman Taha Naskh" w:hAnsi="KFGQPC Uthman Taha Naskh" w:cs="KFGQPC Uthman Taha Naskh" w:hint="cs"/>
          <w:b/>
          <w:bCs/>
          <w:color w:val="1F3864" w:themeColor="accent5" w:themeShade="80"/>
          <w:sz w:val="32"/>
          <w:szCs w:val="32"/>
          <w:rtl/>
        </w:rPr>
        <w:t>}</w:t>
      </w:r>
      <w:r w:rsidR="00703B2F">
        <w:rPr>
          <w:rFonts w:ascii="KFGQPC Uthman Taha Naskh" w:hAnsi="KFGQPC Uthman Taha Naskh" w:cs="KFGQPC Uthman Taha Naskh" w:hint="cs"/>
          <w:b/>
          <w:bCs/>
          <w:color w:val="1F3864" w:themeColor="accent5" w:themeShade="80"/>
          <w:sz w:val="32"/>
          <w:szCs w:val="32"/>
          <w:rtl/>
        </w:rPr>
        <w:t xml:space="preserve"> </w:t>
      </w:r>
      <w:r w:rsidR="00703B2F" w:rsidRPr="00703B2F">
        <w:rPr>
          <w:rFonts w:ascii="KFGQPC Uthman Taha Naskh" w:hAnsi="KFGQPC Uthman Taha Naskh" w:cs="KFGQPC Uthman Taha Naskh" w:hint="cs"/>
          <w:color w:val="1F3864" w:themeColor="accent5" w:themeShade="80"/>
          <w:rtl/>
        </w:rPr>
        <w:t>رواه الترمذي.</w:t>
      </w:r>
    </w:p>
    <w:p w:rsidR="00703B2F" w:rsidRDefault="00703B2F" w:rsidP="00703B2F">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E04E1">
        <w:rPr>
          <w:rFonts w:asciiTheme="majorBidi" w:hAnsiTheme="majorBidi" w:cstheme="majorBidi"/>
          <w:b/>
          <w:bCs/>
          <w:color w:val="1F3864" w:themeColor="accent5" w:themeShade="80"/>
          <w:lang w:val="vi-VN"/>
        </w:rPr>
        <w:t>Giữa hướ</w:t>
      </w:r>
      <w:r w:rsidR="00A67702">
        <w:rPr>
          <w:rFonts w:asciiTheme="majorBidi" w:hAnsiTheme="majorBidi" w:cstheme="majorBidi"/>
          <w:b/>
          <w:bCs/>
          <w:color w:val="1F3864" w:themeColor="accent5" w:themeShade="80"/>
          <w:lang w:val="vi-VN"/>
        </w:rPr>
        <w:t>ng Đông và Tâ</w:t>
      </w:r>
      <w:r w:rsidR="001E04E1">
        <w:rPr>
          <w:rFonts w:asciiTheme="majorBidi" w:hAnsiTheme="majorBidi" w:cstheme="majorBidi"/>
          <w:b/>
          <w:bCs/>
          <w:color w:val="1F3864" w:themeColor="accent5" w:themeShade="80"/>
          <w:lang w:val="vi-VN"/>
        </w:rPr>
        <w:t>y là Qiblah</w:t>
      </w:r>
      <w:r>
        <w:rPr>
          <w:rFonts w:asciiTheme="majorBidi" w:hAnsiTheme="majorBidi" w:cstheme="majorBidi"/>
          <w:b/>
          <w:bCs/>
          <w:color w:val="1F3864" w:themeColor="accent5" w:themeShade="80"/>
          <w:lang w:val="vi-VN"/>
        </w:rPr>
        <w:t>”</w:t>
      </w:r>
      <w:r w:rsidR="001E04E1">
        <w:rPr>
          <w:rFonts w:asciiTheme="majorBidi" w:hAnsiTheme="majorBidi" w:cstheme="majorBidi"/>
          <w:b/>
          <w:bCs/>
          <w:color w:val="1F3864" w:themeColor="accent5" w:themeShade="80"/>
          <w:lang w:val="vi-VN"/>
        </w:rPr>
        <w:t xml:space="preserve"> </w:t>
      </w:r>
      <w:r w:rsidR="001E04E1" w:rsidRPr="001E04E1">
        <w:rPr>
          <w:rFonts w:asciiTheme="majorBidi" w:hAnsiTheme="majorBidi" w:cstheme="majorBidi"/>
          <w:color w:val="1F3864" w:themeColor="accent5" w:themeShade="80"/>
          <w:lang w:val="vi-VN"/>
        </w:rPr>
        <w:t>(</w:t>
      </w:r>
      <w:r w:rsidR="001E04E1" w:rsidRPr="001E04E1">
        <w:rPr>
          <w:rFonts w:asciiTheme="majorBidi" w:hAnsiTheme="majorBidi" w:cstheme="majorBidi"/>
          <w:i/>
          <w:iCs/>
          <w:color w:val="1F3864" w:themeColor="accent5" w:themeShade="80"/>
          <w:lang w:val="vi-VN"/>
        </w:rPr>
        <w:t>Tirmizdi</w:t>
      </w:r>
      <w:r w:rsidR="001E04E1" w:rsidRPr="001E04E1">
        <w:rPr>
          <w:rFonts w:asciiTheme="majorBidi" w:hAnsiTheme="majorBidi" w:cstheme="majorBidi"/>
          <w:color w:val="1F3864" w:themeColor="accent5" w:themeShade="80"/>
          <w:lang w:val="vi-VN"/>
        </w:rPr>
        <w:t>).</w:t>
      </w:r>
    </w:p>
    <w:p w:rsidR="00F13FF6" w:rsidRDefault="00F606A5" w:rsidP="00D228BB">
      <w:pPr>
        <w:autoSpaceDE w:val="0"/>
        <w:autoSpaceDN w:val="0"/>
        <w:bidi w:val="0"/>
        <w:adjustRightInd w:val="0"/>
        <w:spacing w:before="120" w:after="0" w:line="240" w:lineRule="auto"/>
        <w:ind w:firstLine="720"/>
        <w:jc w:val="both"/>
        <w:rPr>
          <w:rFonts w:asciiTheme="majorBidi" w:hAnsiTheme="majorBidi" w:cstheme="majorBidi"/>
          <w:lang w:val="vi-VN"/>
        </w:rPr>
      </w:pPr>
      <w:r w:rsidRPr="00F606A5">
        <w:rPr>
          <w:rFonts w:asciiTheme="majorBidi" w:hAnsiTheme="majorBidi" w:cstheme="majorBidi"/>
          <w:color w:val="C45911" w:themeColor="accent2" w:themeShade="BF"/>
          <w:lang w:val="vi-VN"/>
        </w:rPr>
        <w:t xml:space="preserve">* </w:t>
      </w:r>
      <w:r w:rsidRPr="0008747D">
        <w:rPr>
          <w:rFonts w:asciiTheme="majorBidi" w:hAnsiTheme="majorBidi" w:cstheme="majorBidi"/>
          <w:b/>
          <w:bCs/>
          <w:color w:val="C45911" w:themeColor="accent2" w:themeShade="BF"/>
          <w:lang w:val="vi-VN"/>
        </w:rPr>
        <w:t>Vấn đề:</w:t>
      </w:r>
      <w:r w:rsidRPr="0008747D">
        <w:rPr>
          <w:rFonts w:asciiTheme="majorBidi" w:hAnsiTheme="majorBidi" w:cstheme="majorBidi"/>
          <w:b/>
          <w:bCs/>
          <w:lang w:val="vi-VN"/>
        </w:rPr>
        <w:t xml:space="preserve"> </w:t>
      </w:r>
      <w:r w:rsidRPr="00F606A5">
        <w:rPr>
          <w:rFonts w:asciiTheme="majorBidi" w:hAnsiTheme="majorBidi" w:cstheme="majorBidi"/>
          <w:b/>
          <w:bCs/>
          <w:lang w:val="vi-VN"/>
        </w:rPr>
        <w:t>Việc hướng mặt về Qiblah không còn là điều kiện bắt buộc trong các trường hợp sau:</w:t>
      </w:r>
    </w:p>
    <w:p w:rsidR="00F606A5" w:rsidRDefault="001136EA" w:rsidP="005F1474">
      <w:pPr>
        <w:pStyle w:val="ListParagraph"/>
        <w:numPr>
          <w:ilvl w:val="0"/>
          <w:numId w:val="26"/>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Trường hợp không có khả năng hướng mặt về Qiblah</w:t>
      </w:r>
      <w:r w:rsidR="00273D4D">
        <w:rPr>
          <w:rFonts w:asciiTheme="majorBidi" w:hAnsiTheme="majorBidi" w:cstheme="majorBidi"/>
          <w:lang w:val="vi-VN"/>
        </w:rPr>
        <w:t xml:space="preserve"> chẳng hạn như bị trói hoặc bị xiềng xích ở hướng khác với Qiblah, .. thì người tín đồ sẽ dâng lễ nguyện Salah theo hướng của hiện trạng. Đây là quan điểm được thống nhất và đồng thuận trong giới học giả bởi lẽ điều bắt buộc sẽ</w:t>
      </w:r>
      <w:r w:rsidR="00BE06D4">
        <w:rPr>
          <w:rFonts w:asciiTheme="majorBidi" w:hAnsiTheme="majorBidi" w:cstheme="majorBidi"/>
          <w:lang w:val="vi-VN"/>
        </w:rPr>
        <w:t xml:space="preserve"> không còn khi không có khả năng thực hiện.</w:t>
      </w:r>
    </w:p>
    <w:p w:rsidR="001136EA" w:rsidRDefault="00D52C42" w:rsidP="005F1474">
      <w:pPr>
        <w:pStyle w:val="ListParagraph"/>
        <w:numPr>
          <w:ilvl w:val="0"/>
          <w:numId w:val="2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Trường hợp khẩn cấp chẳng hạn như trong chiến tranh lúc hổn chiến</w:t>
      </w:r>
      <w:r w:rsidR="005D258A">
        <w:rPr>
          <w:rFonts w:asciiTheme="majorBidi" w:hAnsiTheme="majorBidi" w:cstheme="majorBidi"/>
          <w:lang w:val="vi-VN"/>
        </w:rPr>
        <w:t>, chạy tránh lũ hay hỏa hoạn hay thú dữ hoặc kẻ thù, ...</w:t>
      </w:r>
    </w:p>
    <w:p w:rsidR="00800B6A" w:rsidRDefault="00F213C0" w:rsidP="005F1474">
      <w:pPr>
        <w:pStyle w:val="ListParagraph"/>
        <w:numPr>
          <w:ilvl w:val="0"/>
          <w:numId w:val="2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Trường hợp khó khăn và trở ngại như bệnh tật không thể hướng mặt về phía Qiblah</w:t>
      </w:r>
      <w:r w:rsidR="003B3ADF">
        <w:rPr>
          <w:rFonts w:asciiTheme="majorBidi" w:hAnsiTheme="majorBidi" w:cstheme="majorBidi"/>
          <w:lang w:val="vi-VN"/>
        </w:rPr>
        <w:t xml:space="preserve"> hoặc gặp khó khăn trở ngại trong việc xác định hướng. Những người trong </w:t>
      </w:r>
      <w:r w:rsidR="003B3ADF">
        <w:rPr>
          <w:rFonts w:asciiTheme="majorBidi" w:hAnsiTheme="majorBidi" w:cstheme="majorBidi"/>
          <w:lang w:val="vi-VN"/>
        </w:rPr>
        <w:lastRenderedPageBreak/>
        <w:t>trường hợp này dâng lễ nguyện theo hiện trạng của họ cho dù không hướng về Qiblah và lễ nguyện Salah của họ vẫn có giá trị. Allah, Đấng Tối Cao phán:</w:t>
      </w:r>
    </w:p>
    <w:p w:rsidR="000372B2" w:rsidRPr="000372B2" w:rsidRDefault="000372B2" w:rsidP="00FD29B0">
      <w:pPr>
        <w:spacing w:before="120" w:after="0" w:line="240" w:lineRule="auto"/>
        <w:jc w:val="both"/>
        <w:rPr>
          <w:rFonts w:asciiTheme="minorHAnsi" w:hAnsiTheme="minorHAnsi" w:cs="KFGQPC Uthman Taha Naskh"/>
          <w:color w:val="385623"/>
          <w:sz w:val="24"/>
          <w:szCs w:val="24"/>
          <w:lang w:val="vi-VN" w:bidi="ar-EG"/>
        </w:rPr>
      </w:pPr>
      <w:r w:rsidRPr="000372B2">
        <w:rPr>
          <w:rFonts w:ascii="KFGQPC Uthman Taha Naskh" w:cs="KFGQPC Uthman Taha Naskh" w:hint="cs"/>
          <w:b/>
          <w:bCs/>
          <w:color w:val="385623"/>
          <w:sz w:val="32"/>
          <w:szCs w:val="32"/>
          <w:rtl/>
          <w:lang w:bidi="ar-EG"/>
        </w:rPr>
        <w:t>﴿</w:t>
      </w:r>
      <w:r w:rsidRPr="000372B2">
        <w:rPr>
          <w:rFonts w:cs="KFGQPC Uthmanic Script HAFS"/>
          <w:b/>
          <w:bCs/>
          <w:color w:val="385623"/>
          <w:sz w:val="32"/>
          <w:szCs w:val="32"/>
          <w:rtl/>
        </w:rPr>
        <w:t>فَٱتَّقُواْ</w:t>
      </w:r>
      <w:r w:rsidRPr="000372B2">
        <w:rPr>
          <w:rFonts w:asciiTheme="minorHAnsi" w:hAnsiTheme="minorHAnsi" w:cs="KFGQPC Uthman Taha Naskh"/>
          <w:b/>
          <w:bCs/>
          <w:color w:val="385623"/>
          <w:sz w:val="32"/>
          <w:szCs w:val="32"/>
          <w:lang w:val="vi-VN" w:bidi="ar-EG"/>
        </w:rPr>
        <w:t xml:space="preserve"> </w:t>
      </w:r>
      <w:r w:rsidRPr="000372B2">
        <w:rPr>
          <w:rFonts w:cs="KFGQPC Uthmanic Script HAFS"/>
          <w:b/>
          <w:bCs/>
          <w:color w:val="385623"/>
          <w:sz w:val="32"/>
          <w:szCs w:val="32"/>
          <w:rtl/>
        </w:rPr>
        <w:t xml:space="preserve">ٱللَّهَ مَا ٱسۡتَطَعۡتُمۡ </w:t>
      </w:r>
      <w:r w:rsidRPr="000372B2">
        <w:rPr>
          <w:rFonts w:ascii="KFGQPC Uthman Taha Naskh" w:cs="KFGQPC Uthman Taha Naskh" w:hint="cs"/>
          <w:b/>
          <w:bCs/>
          <w:color w:val="385623"/>
          <w:sz w:val="32"/>
          <w:szCs w:val="32"/>
          <w:rtl/>
          <w:lang w:bidi="ar-EG"/>
        </w:rPr>
        <w:t>﴾</w:t>
      </w:r>
      <w:r w:rsidRPr="000372B2">
        <w:rPr>
          <w:rFonts w:ascii="Arial" w:hAnsi="Arial" w:cs="KFGQPC Uthman Taha Naskh"/>
          <w:color w:val="385623"/>
          <w:sz w:val="24"/>
          <w:szCs w:val="24"/>
          <w:lang w:val="vi-VN" w:bidi="ar-EG"/>
        </w:rPr>
        <w:t xml:space="preserve"> </w:t>
      </w:r>
      <w:r w:rsidRPr="000372B2">
        <w:rPr>
          <w:rFonts w:ascii="KFGQPC Uthman Taha Naskh" w:cs="KFGQPC Uthman Taha Naskh"/>
          <w:color w:val="385623"/>
          <w:sz w:val="24"/>
          <w:szCs w:val="24"/>
          <w:lang w:bidi="ar-EG"/>
        </w:rPr>
        <w:t xml:space="preserve"> </w:t>
      </w:r>
      <w:r w:rsidRPr="000372B2">
        <w:rPr>
          <w:rFonts w:ascii="KFGQPC Uthman Taha Naskh" w:cs="KFGQPC Uthman Taha Naskh"/>
          <w:color w:val="385623"/>
          <w:sz w:val="24"/>
          <w:szCs w:val="24"/>
          <w:rtl/>
          <w:lang w:bidi="ar-EG"/>
        </w:rPr>
        <w:t>[</w:t>
      </w:r>
      <w:r w:rsidRPr="000372B2">
        <w:rPr>
          <w:rFonts w:ascii="KFGQPC Uthman Taha Naskh" w:cs="KFGQPC Uthman Taha Naskh" w:hint="cs"/>
          <w:color w:val="385623"/>
          <w:sz w:val="24"/>
          <w:szCs w:val="24"/>
          <w:rtl/>
          <w:lang w:bidi="ar-EG"/>
        </w:rPr>
        <w:t xml:space="preserve">سورة التغابن: </w:t>
      </w:r>
      <w:r w:rsidRPr="000372B2">
        <w:rPr>
          <w:rFonts w:asciiTheme="majorBidi" w:hAnsiTheme="majorBidi" w:cstheme="majorBidi"/>
          <w:color w:val="385623"/>
          <w:sz w:val="24"/>
          <w:szCs w:val="24"/>
          <w:rtl/>
          <w:lang w:bidi="ar-EG"/>
        </w:rPr>
        <w:t>16</w:t>
      </w:r>
      <w:r w:rsidRPr="000372B2">
        <w:rPr>
          <w:rFonts w:ascii="KFGQPC Uthman Taha Naskh" w:cs="KFGQPC Uthman Taha Naskh"/>
          <w:color w:val="385623"/>
          <w:sz w:val="24"/>
          <w:szCs w:val="24"/>
          <w:rtl/>
          <w:lang w:bidi="ar-EG"/>
        </w:rPr>
        <w:t>]</w:t>
      </w:r>
    </w:p>
    <w:p w:rsidR="000372B2" w:rsidRPr="000372B2" w:rsidRDefault="000372B2" w:rsidP="00FD29B0">
      <w:pPr>
        <w:bidi w:val="0"/>
        <w:spacing w:before="120" w:after="0" w:line="240" w:lineRule="auto"/>
        <w:jc w:val="both"/>
        <w:rPr>
          <w:rFonts w:asciiTheme="majorBidi" w:hAnsiTheme="majorBidi" w:cstheme="majorBidi"/>
          <w:color w:val="385623"/>
          <w:rtl/>
          <w:lang w:val="vi-VN" w:bidi="ar-EG"/>
        </w:rPr>
      </w:pPr>
      <w:r w:rsidRPr="000372B2">
        <w:rPr>
          <w:b/>
          <w:bCs/>
          <w:color w:val="385623"/>
        </w:rPr>
        <w:sym w:font="AGA Arabesque" w:char="007B"/>
      </w:r>
      <w:r w:rsidRPr="000372B2">
        <w:rPr>
          <w:rFonts w:asciiTheme="majorBidi" w:hAnsiTheme="majorBidi" w:cstheme="majorBidi"/>
          <w:b/>
          <w:bCs/>
          <w:color w:val="385623"/>
          <w:lang w:val="vi-VN" w:bidi="ar-EG"/>
        </w:rPr>
        <w:t>Bởi thế, các ngươi hãy kính sợ Allah theo khả năng của các ngươi.</w:t>
      </w:r>
      <w:r w:rsidRPr="000372B2">
        <w:rPr>
          <w:b/>
          <w:bCs/>
          <w:color w:val="385623"/>
        </w:rPr>
        <w:sym w:font="AGA Arabesque" w:char="007D"/>
      </w:r>
      <w:r w:rsidRPr="000372B2">
        <w:rPr>
          <w:rFonts w:asciiTheme="majorBidi" w:hAnsiTheme="majorBidi" w:cstheme="majorBidi"/>
          <w:color w:val="385623"/>
          <w:lang w:val="vi-VN" w:bidi="ar-EG"/>
        </w:rPr>
        <w:t xml:space="preserve"> (Chương 64 – Attagha-bun, câu 16).</w:t>
      </w:r>
    </w:p>
    <w:p w:rsidR="003B3ADF" w:rsidRDefault="00C826D1" w:rsidP="00C826D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43E4A">
        <w:rPr>
          <w:color w:val="205B83"/>
        </w:rPr>
        <w:sym w:font="AGA Arabesque" w:char="0065"/>
      </w:r>
      <w:r>
        <w:rPr>
          <w:rFonts w:asciiTheme="majorBidi" w:hAnsiTheme="majorBidi" w:cstheme="majorBidi"/>
          <w:lang w:val="vi-VN"/>
        </w:rPr>
        <w:t xml:space="preserve"> nói:</w:t>
      </w:r>
    </w:p>
    <w:p w:rsidR="00C826D1" w:rsidRDefault="007B454F" w:rsidP="007B454F">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B454F">
        <w:rPr>
          <w:rFonts w:ascii="Traditional Arabic" w:cs="KFGQPC Uthman Taha Naskh" w:hint="cs"/>
          <w:b/>
          <w:bCs/>
          <w:color w:val="1F3864" w:themeColor="accent5" w:themeShade="80"/>
          <w:sz w:val="32"/>
          <w:szCs w:val="32"/>
          <w:rtl/>
        </w:rPr>
        <w:t>وَإِذَا</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أَمَرْتُكُمْ</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بِأَمْرٍ</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فَأْتُوا</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مِنْهُ</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مَا</w:t>
      </w:r>
      <w:r w:rsidRPr="007B454F">
        <w:rPr>
          <w:rFonts w:ascii="Traditional Arabic" w:cs="KFGQPC Uthman Taha Naskh"/>
          <w:b/>
          <w:bCs/>
          <w:color w:val="1F3864" w:themeColor="accent5" w:themeShade="80"/>
          <w:sz w:val="32"/>
          <w:szCs w:val="32"/>
          <w:rtl/>
        </w:rPr>
        <w:t xml:space="preserve"> </w:t>
      </w:r>
      <w:r w:rsidRPr="007B454F">
        <w:rPr>
          <w:rFonts w:ascii="Traditional Arabic" w:cs="KFGQPC Uthman Taha Naskh" w:hint="cs"/>
          <w:b/>
          <w:bCs/>
          <w:color w:val="1F3864" w:themeColor="accent5" w:themeShade="80"/>
          <w:sz w:val="32"/>
          <w:szCs w:val="32"/>
          <w:rtl/>
        </w:rPr>
        <w:t>اسْتَطَعْتُمْ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B454F">
        <w:rPr>
          <w:rFonts w:asciiTheme="minorHAnsi" w:hAnsiTheme="minorHAnsi" w:cs="KFGQPC Uthman Taha Naskh" w:hint="cs"/>
          <w:color w:val="1F3864" w:themeColor="accent5" w:themeShade="80"/>
          <w:rtl/>
        </w:rPr>
        <w:t>متفق عليه.</w:t>
      </w:r>
    </w:p>
    <w:p w:rsidR="007B454F" w:rsidRDefault="007B454F" w:rsidP="007B454F">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46FD2">
        <w:rPr>
          <w:rFonts w:asciiTheme="majorBidi" w:hAnsiTheme="majorBidi" w:cstheme="majorBidi"/>
          <w:b/>
          <w:bCs/>
          <w:color w:val="1F3864" w:themeColor="accent5" w:themeShade="80"/>
          <w:lang w:val="vi-VN"/>
        </w:rPr>
        <w:t>Và khi nào Ta ra lệnh cho các ngươi một điều gì đó thì các ngươi hãy thực hiện nó theo khả năng của các ngươi.</w:t>
      </w:r>
      <w:r>
        <w:rPr>
          <w:rFonts w:asciiTheme="majorBidi" w:hAnsiTheme="majorBidi" w:cstheme="majorBidi"/>
          <w:b/>
          <w:bCs/>
          <w:color w:val="1F3864" w:themeColor="accent5" w:themeShade="80"/>
          <w:lang w:val="vi-VN"/>
        </w:rPr>
        <w:t>”</w:t>
      </w:r>
      <w:r w:rsidR="00E958E0">
        <w:rPr>
          <w:rFonts w:asciiTheme="majorBidi" w:hAnsiTheme="majorBidi" w:cstheme="majorBidi"/>
          <w:b/>
          <w:bCs/>
          <w:color w:val="1F3864" w:themeColor="accent5" w:themeShade="80"/>
          <w:lang w:val="vi-VN"/>
        </w:rPr>
        <w:t xml:space="preserve"> </w:t>
      </w:r>
      <w:r w:rsidR="00E958E0" w:rsidRPr="00E958E0">
        <w:rPr>
          <w:rFonts w:asciiTheme="majorBidi" w:hAnsiTheme="majorBidi" w:cstheme="majorBidi"/>
          <w:color w:val="1F3864" w:themeColor="accent5" w:themeShade="80"/>
          <w:lang w:val="vi-VN"/>
        </w:rPr>
        <w:t>(</w:t>
      </w:r>
      <w:r w:rsidR="00E958E0" w:rsidRPr="00E958E0">
        <w:rPr>
          <w:rFonts w:asciiTheme="majorBidi" w:hAnsiTheme="majorBidi" w:cstheme="majorBidi"/>
          <w:i/>
          <w:iCs/>
          <w:color w:val="1F3864" w:themeColor="accent5" w:themeShade="80"/>
          <w:lang w:val="vi-VN"/>
        </w:rPr>
        <w:t>Albukhari, Muslim</w:t>
      </w:r>
      <w:r w:rsidR="00E958E0" w:rsidRPr="00E958E0">
        <w:rPr>
          <w:rFonts w:asciiTheme="majorBidi" w:hAnsiTheme="majorBidi" w:cstheme="majorBidi"/>
          <w:color w:val="1F3864" w:themeColor="accent5" w:themeShade="80"/>
          <w:lang w:val="vi-VN"/>
        </w:rPr>
        <w:t>)</w:t>
      </w:r>
      <w:r w:rsidR="00E958E0">
        <w:rPr>
          <w:rFonts w:asciiTheme="majorBidi" w:hAnsiTheme="majorBidi" w:cstheme="majorBidi"/>
          <w:color w:val="1F3864" w:themeColor="accent5" w:themeShade="80"/>
          <w:lang w:val="vi-VN"/>
        </w:rPr>
        <w:t>.</w:t>
      </w:r>
    </w:p>
    <w:p w:rsidR="00E958E0" w:rsidRPr="00B33A9F" w:rsidRDefault="00B33A9F" w:rsidP="00885B65">
      <w:pPr>
        <w:autoSpaceDE w:val="0"/>
        <w:autoSpaceDN w:val="0"/>
        <w:bidi w:val="0"/>
        <w:adjustRightInd w:val="0"/>
        <w:spacing w:before="120" w:after="0" w:line="240" w:lineRule="auto"/>
        <w:ind w:firstLine="720"/>
        <w:jc w:val="both"/>
        <w:rPr>
          <w:rFonts w:asciiTheme="majorBidi" w:hAnsiTheme="majorBidi" w:cstheme="majorBidi"/>
          <w:b/>
          <w:bCs/>
          <w:rtl/>
          <w:lang w:val="vi-VN"/>
        </w:rPr>
      </w:pPr>
      <w:r w:rsidRPr="00B33A9F">
        <w:rPr>
          <w:rFonts w:asciiTheme="majorBidi" w:hAnsiTheme="majorBidi" w:cstheme="majorBidi"/>
          <w:lang w:val="vi-VN"/>
        </w:rPr>
        <w:t>Ông Ibnu Umar</w:t>
      </w:r>
      <w:r>
        <w:rPr>
          <w:rFonts w:asciiTheme="majorBidi" w:hAnsiTheme="majorBidi" w:cstheme="majorBidi"/>
          <w:lang w:val="vi-VN"/>
        </w:rPr>
        <w:t xml:space="preserve"> </w:t>
      </w:r>
      <w:r w:rsidRPr="00B71F30">
        <w:rPr>
          <w:color w:val="205B83"/>
        </w:rPr>
        <w:sym w:font="AGA Arabesque" w:char="0074"/>
      </w:r>
      <w:r w:rsidRPr="00B33A9F">
        <w:rPr>
          <w:rFonts w:asciiTheme="majorBidi" w:hAnsiTheme="majorBidi" w:cstheme="majorBidi"/>
          <w:lang w:val="vi-VN"/>
        </w:rPr>
        <w:t xml:space="preserve"> nói rằng khi trong hoàn cảnh sợ hãi thì họ dâng lễ hướng về Qiblah và không hướng về Qiblah (</w:t>
      </w:r>
      <w:r w:rsidRPr="00B33A9F">
        <w:rPr>
          <w:rFonts w:asciiTheme="majorBidi" w:hAnsiTheme="majorBidi" w:cstheme="majorBidi"/>
          <w:i/>
          <w:iCs/>
          <w:lang w:val="vi-VN"/>
        </w:rPr>
        <w:t>Hadith do Albukhari ghi lại</w:t>
      </w:r>
      <w:r w:rsidRPr="00B33A9F">
        <w:rPr>
          <w:rFonts w:asciiTheme="majorBidi" w:hAnsiTheme="majorBidi" w:cstheme="majorBidi"/>
          <w:lang w:val="vi-VN"/>
        </w:rPr>
        <w:t>).</w:t>
      </w:r>
    </w:p>
    <w:p w:rsidR="003B3ADF" w:rsidRDefault="00ED5CF0" w:rsidP="005F1474">
      <w:pPr>
        <w:pStyle w:val="ListParagraph"/>
        <w:numPr>
          <w:ilvl w:val="0"/>
          <w:numId w:val="2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Trường hợp ở trên các phương tiện đang di chuyển hoặc đang ở nơi quá hẹp không thể hướng về Qiblah. Bằng chứng là Hadith do Ibnu Umar, Anas và các vị Sahabah khác.</w:t>
      </w:r>
    </w:p>
    <w:p w:rsidR="003854C9" w:rsidRPr="00E42F06" w:rsidRDefault="003854C9" w:rsidP="003854C9">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lang w:val="vi-VN"/>
        </w:rPr>
      </w:pPr>
      <w:r w:rsidRPr="00E42F06">
        <w:rPr>
          <w:rFonts w:asciiTheme="majorBidi" w:hAnsiTheme="majorBidi" w:cstheme="majorBidi"/>
          <w:color w:val="C45911" w:themeColor="accent2" w:themeShade="BF"/>
          <w:lang w:val="vi-VN"/>
        </w:rPr>
        <w:t xml:space="preserve">* </w:t>
      </w:r>
      <w:r w:rsidRPr="00E42F06">
        <w:rPr>
          <w:rFonts w:asciiTheme="majorBidi" w:hAnsiTheme="majorBidi" w:cstheme="majorBidi"/>
          <w:b/>
          <w:bCs/>
          <w:color w:val="C45911" w:themeColor="accent2" w:themeShade="BF"/>
          <w:lang w:val="vi-VN"/>
        </w:rPr>
        <w:t>Vấn đề: Xác định Qiblah với những điều sau:</w:t>
      </w:r>
    </w:p>
    <w:p w:rsidR="003854C9" w:rsidRDefault="00A24965" w:rsidP="005F1474">
      <w:pPr>
        <w:pStyle w:val="ListParagraph"/>
        <w:numPr>
          <w:ilvl w:val="0"/>
          <w:numId w:val="27"/>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Thông tin, nếu có ai đó nói cho biết về hướng của Qiblah và người đó trung thực đáng tin cậy thì làm theo lời nói cho biết của y.</w:t>
      </w:r>
    </w:p>
    <w:p w:rsidR="00A24965" w:rsidRDefault="00586A8D" w:rsidP="001D7BF4">
      <w:pPr>
        <w:pStyle w:val="ListParagraph"/>
        <w:numPr>
          <w:ilvl w:val="0"/>
          <w:numId w:val="27"/>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Qua những cái Mihrab (cái hốc trong Masjid).</w:t>
      </w:r>
    </w:p>
    <w:p w:rsidR="00586A8D" w:rsidRDefault="003158A7" w:rsidP="005F1474">
      <w:pPr>
        <w:pStyle w:val="ListParagraph"/>
        <w:numPr>
          <w:ilvl w:val="0"/>
          <w:numId w:val="27"/>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Dựa vào các dấu hiệu thiên văn chẳng hạn như dựa vào các vì sao như Allah </w:t>
      </w:r>
      <w:r w:rsidRPr="00523953">
        <w:rPr>
          <w:color w:val="205B83"/>
        </w:rPr>
        <w:sym w:font="AGA Arabesque" w:char="0049"/>
      </w:r>
      <w:r>
        <w:rPr>
          <w:rFonts w:asciiTheme="majorBidi" w:hAnsiTheme="majorBidi" w:cstheme="majorBidi"/>
          <w:lang w:val="vi-VN"/>
        </w:rPr>
        <w:t xml:space="preserve"> đã phán:</w:t>
      </w:r>
    </w:p>
    <w:p w:rsidR="003F006E" w:rsidRPr="003F006E" w:rsidRDefault="003F006E" w:rsidP="003F006E">
      <w:pPr>
        <w:spacing w:before="120" w:after="0" w:line="240" w:lineRule="auto"/>
        <w:jc w:val="both"/>
        <w:rPr>
          <w:rFonts w:ascii="KFGQPC Uthman Taha Naskh" w:cs="KFGQPC Uthman Taha Naskh"/>
          <w:color w:val="385623"/>
          <w:sz w:val="24"/>
          <w:szCs w:val="24"/>
          <w:rtl/>
          <w:lang w:bidi="ar-EG"/>
        </w:rPr>
      </w:pPr>
      <w:r w:rsidRPr="003F006E">
        <w:rPr>
          <w:rFonts w:ascii="KFGQPC Uthman Taha Naskh" w:cs="KFGQPC Uthman Taha Naskh" w:hint="cs"/>
          <w:b/>
          <w:bCs/>
          <w:color w:val="385623"/>
          <w:sz w:val="32"/>
          <w:szCs w:val="32"/>
          <w:rtl/>
          <w:lang w:bidi="ar-EG"/>
        </w:rPr>
        <w:lastRenderedPageBreak/>
        <w:t>﴿</w:t>
      </w:r>
      <w:r w:rsidRPr="003F006E">
        <w:rPr>
          <w:rFonts w:cs="KFGQPC Uthmanic Script HAFS"/>
          <w:b/>
          <w:bCs/>
          <w:color w:val="385623"/>
          <w:sz w:val="32"/>
          <w:szCs w:val="32"/>
          <w:rtl/>
        </w:rPr>
        <w:t>وَعَلَٰمَٰت</w:t>
      </w:r>
      <w:r w:rsidRPr="003F006E">
        <w:rPr>
          <w:rFonts w:ascii="Jameel Noori Nastaleeq" w:hAnsi="Jameel Noori Nastaleeq" w:cs="KFGQPC Uthmanic Script HAFS" w:hint="cs"/>
          <w:b/>
          <w:bCs/>
          <w:color w:val="385623"/>
          <w:sz w:val="38"/>
          <w:szCs w:val="32"/>
          <w:rtl/>
        </w:rPr>
        <w:t>ٖ</w:t>
      </w:r>
      <w:r w:rsidRPr="003F006E">
        <w:rPr>
          <w:rFonts w:cs="KFGQPC Uthmanic Script HAFS" w:hint="cs"/>
          <w:b/>
          <w:bCs/>
          <w:color w:val="385623"/>
          <w:sz w:val="32"/>
          <w:szCs w:val="32"/>
          <w:rtl/>
        </w:rPr>
        <w:t xml:space="preserve">ۚ وَبِٱلنَّجۡمِ هُمۡ يَهۡتَدُونَ </w:t>
      </w:r>
      <w:r w:rsidRPr="003F006E">
        <w:rPr>
          <w:rFonts w:cs="KFGQPC Uthmanic Script HAFS"/>
          <w:b/>
          <w:bCs/>
          <w:color w:val="385623"/>
          <w:sz w:val="32"/>
          <w:szCs w:val="32"/>
          <w:rtl/>
        </w:rPr>
        <w:t>١٦</w:t>
      </w:r>
      <w:r w:rsidRPr="003F006E">
        <w:rPr>
          <w:rFonts w:ascii="KFGQPC Uthman Taha Naskh" w:cs="KFGQPC Uthman Taha Naskh" w:hint="cs"/>
          <w:b/>
          <w:bCs/>
          <w:color w:val="385623"/>
          <w:sz w:val="32"/>
          <w:szCs w:val="32"/>
          <w:rtl/>
          <w:lang w:bidi="ar-EG"/>
        </w:rPr>
        <w:t>﴾</w:t>
      </w:r>
      <w:r w:rsidRPr="003F006E">
        <w:rPr>
          <w:rFonts w:asciiTheme="minorHAnsi" w:hAnsiTheme="minorHAnsi" w:cs="KFGQPC Uthman Taha Naskh"/>
          <w:color w:val="385623"/>
          <w:sz w:val="32"/>
          <w:szCs w:val="32"/>
          <w:lang w:val="vi-VN" w:bidi="ar-EG"/>
        </w:rPr>
        <w:t xml:space="preserve"> </w:t>
      </w:r>
      <w:r w:rsidRPr="003F006E">
        <w:rPr>
          <w:rFonts w:ascii="KFGQPC Uthman Taha Naskh" w:cs="KFGQPC Uthman Taha Naskh"/>
          <w:color w:val="385623"/>
          <w:sz w:val="24"/>
          <w:szCs w:val="24"/>
          <w:rtl/>
          <w:lang w:bidi="ar-EG"/>
        </w:rPr>
        <w:t>[</w:t>
      </w:r>
      <w:r w:rsidRPr="003F006E">
        <w:rPr>
          <w:rFonts w:ascii="KFGQPC Uthman Taha Naskh" w:cs="KFGQPC Uthman Taha Naskh" w:hint="cs"/>
          <w:color w:val="385623"/>
          <w:sz w:val="24"/>
          <w:szCs w:val="24"/>
          <w:rtl/>
          <w:lang w:bidi="ar-EG"/>
        </w:rPr>
        <w:t xml:space="preserve">سورة النحل: </w:t>
      </w:r>
      <w:r w:rsidRPr="003F006E">
        <w:rPr>
          <w:rFonts w:asciiTheme="majorBidi" w:hAnsiTheme="majorBidi" w:cstheme="majorBidi"/>
          <w:color w:val="385623"/>
          <w:sz w:val="24"/>
          <w:szCs w:val="24"/>
          <w:rtl/>
          <w:lang w:bidi="ar-EG"/>
        </w:rPr>
        <w:t>16</w:t>
      </w:r>
      <w:r w:rsidRPr="003F006E">
        <w:rPr>
          <w:rFonts w:ascii="KFGQPC Uthman Taha Naskh" w:cs="KFGQPC Uthman Taha Naskh"/>
          <w:color w:val="385623"/>
          <w:sz w:val="24"/>
          <w:szCs w:val="24"/>
          <w:rtl/>
          <w:lang w:bidi="ar-EG"/>
        </w:rPr>
        <w:t>]</w:t>
      </w:r>
    </w:p>
    <w:p w:rsidR="003F006E" w:rsidRPr="003F006E" w:rsidRDefault="003F006E" w:rsidP="003F006E">
      <w:pPr>
        <w:bidi w:val="0"/>
        <w:spacing w:before="120" w:after="0" w:line="240" w:lineRule="auto"/>
        <w:jc w:val="both"/>
        <w:rPr>
          <w:rFonts w:asciiTheme="majorBidi" w:hAnsiTheme="majorBidi" w:cstheme="majorBidi"/>
          <w:color w:val="385623"/>
          <w:lang w:val="vi-VN"/>
        </w:rPr>
      </w:pPr>
      <w:r w:rsidRPr="003F006E">
        <w:rPr>
          <w:b/>
          <w:bCs/>
          <w:color w:val="385623"/>
        </w:rPr>
        <w:sym w:font="AGA Arabesque" w:char="007B"/>
      </w:r>
      <w:r w:rsidRPr="003F006E">
        <w:rPr>
          <w:rFonts w:asciiTheme="majorBidi" w:hAnsiTheme="majorBidi" w:cstheme="majorBidi"/>
          <w:b/>
          <w:bCs/>
          <w:color w:val="385623"/>
          <w:lang w:val="vi-VN"/>
        </w:rPr>
        <w:t>Và (Ngài đã tạo) những cảnh giới (để làm dấu). Và nhờ các ngôi sao (trên trời) mà họ (nhân loại) xác định được phương hướng.</w:t>
      </w:r>
      <w:r w:rsidRPr="003F006E">
        <w:rPr>
          <w:b/>
          <w:bCs/>
          <w:color w:val="385623"/>
        </w:rPr>
        <w:sym w:font="AGA Arabesque" w:char="007D"/>
      </w:r>
      <w:r w:rsidRPr="003F006E">
        <w:rPr>
          <w:rFonts w:asciiTheme="majorBidi" w:hAnsiTheme="majorBidi" w:cstheme="majorBidi"/>
          <w:color w:val="385623"/>
          <w:lang w:val="vi-VN"/>
        </w:rPr>
        <w:t xml:space="preserve"> (Chương 16 – Annahl, câu 16).</w:t>
      </w:r>
    </w:p>
    <w:p w:rsidR="003158A7" w:rsidRDefault="00CA6E0C" w:rsidP="005F1474">
      <w:pPr>
        <w:pStyle w:val="ListParagraph"/>
        <w:numPr>
          <w:ilvl w:val="0"/>
          <w:numId w:val="27"/>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Dựa vào mặt trời và mặt trăng.</w:t>
      </w:r>
    </w:p>
    <w:p w:rsidR="00CA6E0C" w:rsidRDefault="00CA6E0C" w:rsidP="005F1474">
      <w:pPr>
        <w:pStyle w:val="ListParagraph"/>
        <w:numPr>
          <w:ilvl w:val="0"/>
          <w:numId w:val="27"/>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Dùng những dụng cụ xác định phương hướng của thời hiện đại.</w:t>
      </w:r>
    </w:p>
    <w:p w:rsidR="00CA6E0C" w:rsidRDefault="002C1357" w:rsidP="002C1357">
      <w:pPr>
        <w:autoSpaceDE w:val="0"/>
        <w:autoSpaceDN w:val="0"/>
        <w:bidi w:val="0"/>
        <w:adjustRightInd w:val="0"/>
        <w:spacing w:before="120" w:after="0" w:line="240" w:lineRule="auto"/>
        <w:ind w:firstLine="720"/>
        <w:jc w:val="both"/>
        <w:rPr>
          <w:rFonts w:asciiTheme="majorBidi" w:hAnsiTheme="majorBidi" w:cstheme="majorBidi"/>
          <w:lang w:val="vi-VN"/>
        </w:rPr>
      </w:pPr>
      <w:r w:rsidRPr="00233880">
        <w:rPr>
          <w:rFonts w:asciiTheme="majorBidi" w:hAnsiTheme="majorBidi" w:cstheme="majorBidi"/>
          <w:color w:val="C45911" w:themeColor="accent2" w:themeShade="BF"/>
          <w:lang w:val="vi-VN"/>
        </w:rPr>
        <w:t>*</w:t>
      </w:r>
      <w:r w:rsidRPr="00233880">
        <w:rPr>
          <w:rFonts w:asciiTheme="majorBidi" w:hAnsiTheme="majorBidi" w:cstheme="majorBidi"/>
          <w:b/>
          <w:bCs/>
          <w:lang w:val="vi-VN"/>
        </w:rPr>
        <w:t xml:space="preserve"> </w:t>
      </w:r>
      <w:r w:rsidRPr="0023388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Ai hiểu biết và thông thạo về cách xác định Qiblah thì người đó phải nỗ lực hết mình trong việc xác định dù là đi đường hay đang ở nơi cư trú, còn ai không phải là những người thông thạo thì phải làm theo người hiểu biết và thông thạo hoặc phải hỏi thăm những người dân nơi cư trú hoặc các Masjid; nếu dâng lễ nguyện Salah không theo một ai đó hiểu rõ về Qiblah hoặc không hỏi thăm thì phải thực hiện lại lễ nguyện Salah đó trừ phi đã đúng</w:t>
      </w:r>
      <w:r w:rsidR="00CA7393">
        <w:rPr>
          <w:rFonts w:asciiTheme="majorBidi" w:hAnsiTheme="majorBidi" w:cstheme="majorBidi"/>
          <w:lang w:val="vi-VN"/>
        </w:rPr>
        <w:t xml:space="preserve"> chính xác</w:t>
      </w:r>
      <w:r>
        <w:rPr>
          <w:rFonts w:asciiTheme="majorBidi" w:hAnsiTheme="majorBidi" w:cstheme="majorBidi"/>
          <w:lang w:val="vi-VN"/>
        </w:rPr>
        <w:t xml:space="preserve"> hướng Qiblah.</w:t>
      </w:r>
    </w:p>
    <w:p w:rsidR="002C1357" w:rsidRDefault="00A54828" w:rsidP="002C135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không có người để hỏi thăm hoặc không có gì để xác định thì cứ xác định phương hướng theo sự phỏng đoán rồi dâng lễ nguyện Salah và lễ nguyện Salah được xem có giá trị hoàn toàn.</w:t>
      </w:r>
    </w:p>
    <w:p w:rsidR="00A54828" w:rsidRPr="00E03962" w:rsidRDefault="00D50CC0" w:rsidP="00A54828">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lang w:val="vi-VN"/>
        </w:rPr>
      </w:pPr>
      <w:r w:rsidRPr="00E03962">
        <w:rPr>
          <w:rFonts w:asciiTheme="majorBidi" w:hAnsiTheme="majorBidi" w:cstheme="majorBidi"/>
          <w:b/>
          <w:bCs/>
          <w:color w:val="C45911" w:themeColor="accent2" w:themeShade="BF"/>
          <w:lang w:val="vi-VN"/>
        </w:rPr>
        <w:t>Điều kiện (Shart) thứ năm của lễ nguyện Salah</w:t>
      </w:r>
      <w:r w:rsidR="00013016">
        <w:rPr>
          <w:rFonts w:asciiTheme="majorBidi" w:hAnsiTheme="majorBidi" w:cstheme="majorBidi"/>
          <w:b/>
          <w:bCs/>
          <w:color w:val="C45911" w:themeColor="accent2" w:themeShade="BF"/>
          <w:lang w:val="vi-VN"/>
        </w:rPr>
        <w:t>: Niyah</w:t>
      </w:r>
    </w:p>
    <w:p w:rsidR="00D50CC0" w:rsidRDefault="00013016" w:rsidP="00D50CC0">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Niyah có nghĩa là sự định tâm. Biểu hiện của Niyah là ở trái tim tức ở tâm chứ không cần nói thành lời</w:t>
      </w:r>
      <w:r w:rsidR="008C5DDB">
        <w:rPr>
          <w:rFonts w:asciiTheme="majorBidi" w:hAnsiTheme="majorBidi" w:cstheme="majorBidi"/>
          <w:lang w:val="vi-VN"/>
        </w:rPr>
        <w:t>, nếu nói thành lời là Bid’ah bởi vì Thiên sứ của Allah</w:t>
      </w:r>
      <w:r w:rsidR="0087611B">
        <w:rPr>
          <w:rFonts w:asciiTheme="majorBidi" w:hAnsiTheme="majorBidi" w:cstheme="majorBidi"/>
          <w:lang w:val="vi-VN"/>
        </w:rPr>
        <w:t xml:space="preserve"> </w:t>
      </w:r>
      <w:r w:rsidR="0087611B" w:rsidRPr="00343E4A">
        <w:rPr>
          <w:color w:val="205B83"/>
        </w:rPr>
        <w:sym w:font="AGA Arabesque" w:char="0065"/>
      </w:r>
      <w:r w:rsidR="008C5DDB">
        <w:rPr>
          <w:rFonts w:asciiTheme="majorBidi" w:hAnsiTheme="majorBidi" w:cstheme="majorBidi"/>
          <w:lang w:val="vi-VN"/>
        </w:rPr>
        <w:t xml:space="preserve"> cũng như các vị Sahabah của Người đều không nói thành lời để biểu hiện sự định tâm mà họ định tâm trong lòng.</w:t>
      </w:r>
    </w:p>
    <w:p w:rsidR="008C5DDB" w:rsidRDefault="008C5DDB" w:rsidP="008C5DDB">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Định tâm là điều kiền cần của lễ nguyện Salah bởi Thiên sứ của Allah</w:t>
      </w:r>
      <w:r w:rsidR="00AF5CFE">
        <w:rPr>
          <w:rFonts w:asciiTheme="majorBidi" w:hAnsiTheme="majorBidi" w:cstheme="majorBidi"/>
          <w:lang w:val="vi-VN"/>
        </w:rPr>
        <w:t xml:space="preserve"> </w:t>
      </w:r>
      <w:r w:rsidR="00AF5CFE" w:rsidRPr="00343E4A">
        <w:rPr>
          <w:color w:val="205B83"/>
        </w:rPr>
        <w:sym w:font="AGA Arabesque" w:char="0065"/>
      </w:r>
      <w:r>
        <w:rPr>
          <w:rFonts w:asciiTheme="majorBidi" w:hAnsiTheme="majorBidi" w:cstheme="majorBidi"/>
          <w:lang w:val="vi-VN"/>
        </w:rPr>
        <w:t xml:space="preserve"> nói:</w:t>
      </w:r>
    </w:p>
    <w:p w:rsidR="008C5DDB" w:rsidRDefault="00AF5CFE" w:rsidP="00AF5CFE">
      <w:pPr>
        <w:autoSpaceDE w:val="0"/>
        <w:autoSpaceDN w:val="0"/>
        <w:adjustRightInd w:val="0"/>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F5CFE">
        <w:rPr>
          <w:rFonts w:ascii="Traditional Arabic" w:cs="KFGQPC Uthman Taha Naskh" w:hint="cs"/>
          <w:b/>
          <w:bCs/>
          <w:color w:val="1F3864" w:themeColor="accent5" w:themeShade="80"/>
          <w:sz w:val="32"/>
          <w:szCs w:val="32"/>
          <w:rtl/>
        </w:rPr>
        <w:t>إِنَّمَا</w:t>
      </w:r>
      <w:r w:rsidRPr="00AF5CFE">
        <w:rPr>
          <w:rFonts w:ascii="Traditional Arabic" w:cs="KFGQPC Uthman Taha Naskh"/>
          <w:b/>
          <w:bCs/>
          <w:color w:val="1F3864" w:themeColor="accent5" w:themeShade="80"/>
          <w:sz w:val="32"/>
          <w:szCs w:val="32"/>
          <w:rtl/>
        </w:rPr>
        <w:t xml:space="preserve"> </w:t>
      </w:r>
      <w:r w:rsidRPr="00AF5CFE">
        <w:rPr>
          <w:rFonts w:ascii="Traditional Arabic" w:cs="KFGQPC Uthman Taha Naskh" w:hint="cs"/>
          <w:b/>
          <w:bCs/>
          <w:color w:val="1F3864" w:themeColor="accent5" w:themeShade="80"/>
          <w:sz w:val="32"/>
          <w:szCs w:val="32"/>
          <w:rtl/>
        </w:rPr>
        <w:t>الأَعْمَالُ</w:t>
      </w:r>
      <w:r w:rsidRPr="00AF5CFE">
        <w:rPr>
          <w:rFonts w:ascii="Traditional Arabic" w:cs="KFGQPC Uthman Taha Naskh"/>
          <w:b/>
          <w:bCs/>
          <w:color w:val="1F3864" w:themeColor="accent5" w:themeShade="80"/>
          <w:sz w:val="32"/>
          <w:szCs w:val="32"/>
          <w:rtl/>
        </w:rPr>
        <w:t xml:space="preserve"> </w:t>
      </w:r>
      <w:r w:rsidRPr="00AF5CFE">
        <w:rPr>
          <w:rFonts w:ascii="Traditional Arabic" w:cs="KFGQPC Uthman Taha Naskh" w:hint="cs"/>
          <w:b/>
          <w:bCs/>
          <w:color w:val="1F3864" w:themeColor="accent5" w:themeShade="80"/>
          <w:sz w:val="32"/>
          <w:szCs w:val="32"/>
          <w:rtl/>
        </w:rPr>
        <w:t>بِالنِّيَّاتِ</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AF5CFE">
        <w:rPr>
          <w:rFonts w:ascii="Arial" w:hAnsi="Arial" w:cs="KFGQPC Uthman Taha Naskh" w:hint="cs"/>
          <w:color w:val="1F3864" w:themeColor="accent5" w:themeShade="80"/>
          <w:rtl/>
        </w:rPr>
        <w:t>متفق عليه.</w:t>
      </w:r>
    </w:p>
    <w:p w:rsidR="00AF5CFE" w:rsidRDefault="00AF5CFE" w:rsidP="00AF5CFE">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F342D">
        <w:rPr>
          <w:rFonts w:asciiTheme="majorBidi" w:hAnsiTheme="majorBidi" w:cstheme="majorBidi"/>
          <w:b/>
          <w:bCs/>
          <w:color w:val="1F3864" w:themeColor="accent5" w:themeShade="80"/>
          <w:lang w:val="vi-VN"/>
        </w:rPr>
        <w:t>Quả thật, mọi việc làm đều bằng sự định tâm.</w:t>
      </w:r>
      <w:r>
        <w:rPr>
          <w:rFonts w:asciiTheme="majorBidi" w:hAnsiTheme="majorBidi" w:cstheme="majorBidi"/>
          <w:b/>
          <w:bCs/>
          <w:color w:val="1F3864" w:themeColor="accent5" w:themeShade="80"/>
          <w:lang w:val="vi-VN"/>
        </w:rPr>
        <w:t>”</w:t>
      </w:r>
      <w:r w:rsidR="002F342D" w:rsidRPr="002F342D">
        <w:rPr>
          <w:rFonts w:asciiTheme="majorBidi" w:hAnsiTheme="majorBidi" w:cstheme="majorBidi"/>
          <w:color w:val="1F3864" w:themeColor="accent5" w:themeShade="80"/>
          <w:lang w:val="vi-VN"/>
        </w:rPr>
        <w:t xml:space="preserve"> (</w:t>
      </w:r>
      <w:r w:rsidR="002F342D" w:rsidRPr="002F342D">
        <w:rPr>
          <w:rFonts w:asciiTheme="majorBidi" w:hAnsiTheme="majorBidi" w:cstheme="majorBidi"/>
          <w:i/>
          <w:iCs/>
          <w:color w:val="1F3864" w:themeColor="accent5" w:themeShade="80"/>
          <w:lang w:val="vi-VN"/>
        </w:rPr>
        <w:t>Albukhari, Muslim</w:t>
      </w:r>
      <w:r w:rsidR="002F342D" w:rsidRPr="002F342D">
        <w:rPr>
          <w:rFonts w:asciiTheme="majorBidi" w:hAnsiTheme="majorBidi" w:cstheme="majorBidi"/>
          <w:color w:val="1F3864" w:themeColor="accent5" w:themeShade="80"/>
          <w:lang w:val="vi-VN"/>
        </w:rPr>
        <w:t>).</w:t>
      </w:r>
    </w:p>
    <w:p w:rsidR="00DE36B5" w:rsidRDefault="00BE69D1" w:rsidP="0087611B">
      <w:pPr>
        <w:autoSpaceDE w:val="0"/>
        <w:autoSpaceDN w:val="0"/>
        <w:bidi w:val="0"/>
        <w:adjustRightInd w:val="0"/>
        <w:spacing w:before="120" w:after="0" w:line="240" w:lineRule="auto"/>
        <w:ind w:firstLine="720"/>
        <w:jc w:val="both"/>
        <w:rPr>
          <w:rFonts w:asciiTheme="majorBidi" w:hAnsiTheme="majorBidi" w:cstheme="majorBidi"/>
          <w:lang w:val="vi-VN"/>
        </w:rPr>
      </w:pPr>
      <w:r w:rsidRPr="00BE69D1">
        <w:rPr>
          <w:rFonts w:asciiTheme="majorBidi" w:hAnsiTheme="majorBidi" w:cstheme="majorBidi"/>
          <w:lang w:val="vi-VN"/>
        </w:rPr>
        <w:t>Thời</w:t>
      </w:r>
      <w:r>
        <w:rPr>
          <w:rFonts w:asciiTheme="majorBidi" w:hAnsiTheme="majorBidi" w:cstheme="majorBidi"/>
          <w:lang w:val="vi-VN"/>
        </w:rPr>
        <w:t xml:space="preserve"> điểm định tâm là cùng với Takbir Ihram mục đích để</w:t>
      </w:r>
      <w:r w:rsidR="00784991">
        <w:rPr>
          <w:rFonts w:asciiTheme="majorBidi" w:hAnsiTheme="majorBidi" w:cstheme="majorBidi"/>
          <w:lang w:val="vi-VN"/>
        </w:rPr>
        <w:t xml:space="preserve"> nó tương ứng với sự thờ</w:t>
      </w:r>
      <w:r w:rsidR="002A295D">
        <w:rPr>
          <w:rFonts w:asciiTheme="majorBidi" w:hAnsiTheme="majorBidi" w:cstheme="majorBidi"/>
          <w:lang w:val="vi-VN"/>
        </w:rPr>
        <w:t xml:space="preserve"> phượ</w:t>
      </w:r>
      <w:r w:rsidR="00784991">
        <w:rPr>
          <w:rFonts w:asciiTheme="majorBidi" w:hAnsiTheme="majorBidi" w:cstheme="majorBidi"/>
          <w:lang w:val="vi-VN"/>
        </w:rPr>
        <w:t>ng, tuy nhiên, nếu định tâm trước đó một lúc không đáng kể thì không vấn đề gì.</w:t>
      </w:r>
    </w:p>
    <w:p w:rsidR="00784991" w:rsidRDefault="00970299" w:rsidP="0078499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định tâm phải được tiếp diễn trong toàn bộ lễ nguyện Salah, nếu</w:t>
      </w:r>
      <w:r w:rsidR="00830068">
        <w:rPr>
          <w:rFonts w:asciiTheme="majorBidi" w:hAnsiTheme="majorBidi" w:cstheme="majorBidi"/>
          <w:lang w:val="vi-VN"/>
        </w:rPr>
        <w:t xml:space="preserve"> sự định tâm</w:t>
      </w:r>
      <w:r w:rsidR="008F514E">
        <w:rPr>
          <w:rFonts w:asciiTheme="majorBidi" w:hAnsiTheme="majorBidi" w:cstheme="majorBidi"/>
          <w:lang w:val="vi-VN"/>
        </w:rPr>
        <w:t xml:space="preserve"> bị</w:t>
      </w:r>
      <w:r>
        <w:rPr>
          <w:rFonts w:asciiTheme="majorBidi" w:hAnsiTheme="majorBidi" w:cstheme="majorBidi"/>
          <w:lang w:val="vi-VN"/>
        </w:rPr>
        <w:t xml:space="preserve"> cắt đứt trong lễ nguyện Salah thì lễ nguyện Salah đó bị hư không còn giá trị nữa.</w:t>
      </w:r>
    </w:p>
    <w:p w:rsidR="00970299" w:rsidRDefault="0087108C" w:rsidP="0097029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có sự lưỡng lự và do dự trong việc cắt đứt sự định tâm thì lễ nguyện Salah</w:t>
      </w:r>
      <w:r w:rsidR="00D55D9A">
        <w:rPr>
          <w:rFonts w:asciiTheme="majorBidi" w:hAnsiTheme="majorBidi" w:cstheme="majorBidi"/>
          <w:lang w:val="vi-VN"/>
        </w:rPr>
        <w:t xml:space="preserve"> không hư bởi vì sự định tâm vẫn còn; tương tự, nếu có ý định làm điều cấm khi đang ở trong lễ nguyện Salah thì lễ nguyện Salah không hư.</w:t>
      </w:r>
    </w:p>
    <w:p w:rsidR="00D55D9A" w:rsidRDefault="000E56E7" w:rsidP="00D55D9A">
      <w:pPr>
        <w:autoSpaceDE w:val="0"/>
        <w:autoSpaceDN w:val="0"/>
        <w:bidi w:val="0"/>
        <w:adjustRightInd w:val="0"/>
        <w:spacing w:before="120" w:after="0" w:line="240" w:lineRule="auto"/>
        <w:ind w:firstLine="720"/>
        <w:jc w:val="both"/>
        <w:rPr>
          <w:rFonts w:asciiTheme="majorBidi" w:hAnsiTheme="majorBidi" w:cstheme="majorBidi"/>
          <w:lang w:val="vi-VN"/>
        </w:rPr>
      </w:pPr>
      <w:r w:rsidRPr="00EF1139">
        <w:rPr>
          <w:rFonts w:asciiTheme="majorBidi" w:hAnsiTheme="majorBidi" w:cstheme="majorBidi"/>
          <w:color w:val="C45911" w:themeColor="accent2" w:themeShade="BF"/>
          <w:lang w:val="vi-VN"/>
        </w:rPr>
        <w:t xml:space="preserve">* </w:t>
      </w:r>
      <w:r w:rsidRPr="00EF1139">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0E3DD9">
        <w:rPr>
          <w:rFonts w:asciiTheme="majorBidi" w:hAnsiTheme="majorBidi" w:cstheme="majorBidi"/>
          <w:lang w:val="vi-VN"/>
        </w:rPr>
        <w:t xml:space="preserve">Được phép đối với ai </w:t>
      </w:r>
      <w:r w:rsidR="00E142B7">
        <w:rPr>
          <w:rFonts w:asciiTheme="majorBidi" w:hAnsiTheme="majorBidi" w:cstheme="majorBidi"/>
          <w:lang w:val="vi-VN"/>
        </w:rPr>
        <w:t xml:space="preserve">đã định tâm dâng lễ nguyện Salah bắt buộc một mình chuyển sự định tâm lễ nguyện Salah đó thành lễ nguyện Salah Sunnah </w:t>
      </w:r>
      <w:r w:rsidR="005F3F43">
        <w:rPr>
          <w:rFonts w:asciiTheme="majorBidi" w:hAnsiTheme="majorBidi" w:cstheme="majorBidi"/>
          <w:lang w:val="vi-VN"/>
        </w:rPr>
        <w:t>nếu có mục đích chính đáng theo giáo lý, chẳng hạn như một người đã dâng lễ nguyện Salah bắt buộc một mình nhưng sau đó muốn dâng lễ nguyện Salah cùng với tập thể.</w:t>
      </w:r>
    </w:p>
    <w:p w:rsidR="005F3F43" w:rsidRPr="00D02AAB" w:rsidRDefault="00080413" w:rsidP="005F3F43">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D02AAB">
        <w:rPr>
          <w:rFonts w:asciiTheme="majorBidi" w:hAnsiTheme="majorBidi" w:cstheme="majorBidi"/>
          <w:b/>
          <w:bCs/>
          <w:lang w:val="vi-VN"/>
        </w:rPr>
        <w:t>Sự chuyển đổi Niyah được phân thành ba dạng:</w:t>
      </w:r>
    </w:p>
    <w:p w:rsidR="00080413" w:rsidRDefault="00080413" w:rsidP="0072360F">
      <w:pPr>
        <w:autoSpaceDE w:val="0"/>
        <w:autoSpaceDN w:val="0"/>
        <w:bidi w:val="0"/>
        <w:adjustRightInd w:val="0"/>
        <w:spacing w:before="120" w:after="0" w:line="240" w:lineRule="auto"/>
        <w:ind w:firstLine="720"/>
        <w:jc w:val="both"/>
        <w:rPr>
          <w:rFonts w:asciiTheme="majorBidi" w:hAnsiTheme="majorBidi" w:cstheme="majorBidi"/>
          <w:lang w:val="vi-VN"/>
        </w:rPr>
      </w:pPr>
      <w:r w:rsidRPr="00D02AAB">
        <w:rPr>
          <w:rFonts w:asciiTheme="majorBidi" w:hAnsiTheme="majorBidi" w:cstheme="majorBidi"/>
          <w:b/>
          <w:bCs/>
          <w:lang w:val="vi-VN"/>
        </w:rPr>
        <w:t>Dạng thứ nhấ</w:t>
      </w:r>
      <w:r w:rsidR="00623422" w:rsidRPr="00D02AAB">
        <w:rPr>
          <w:rFonts w:asciiTheme="majorBidi" w:hAnsiTheme="majorBidi" w:cstheme="majorBidi"/>
          <w:b/>
          <w:bCs/>
          <w:lang w:val="vi-VN"/>
        </w:rPr>
        <w:t>t:</w:t>
      </w:r>
      <w:r w:rsidR="00623422">
        <w:rPr>
          <w:rFonts w:asciiTheme="majorBidi" w:hAnsiTheme="majorBidi" w:cstheme="majorBidi"/>
          <w:lang w:val="vi-VN"/>
        </w:rPr>
        <w:t xml:space="preserve"> Chuyển đổi Niyah từ</w:t>
      </w:r>
      <w:r w:rsidR="0072360F">
        <w:rPr>
          <w:rFonts w:asciiTheme="majorBidi" w:hAnsiTheme="majorBidi" w:cstheme="majorBidi"/>
          <w:lang w:val="vi-VN"/>
        </w:rPr>
        <w:t xml:space="preserve"> lễ nguyện Salah được giới hạn trong phạm vi cụ thể như lễ nguyện Salah bắt buộc</w:t>
      </w:r>
      <w:r w:rsidR="009F405A">
        <w:rPr>
          <w:rFonts w:asciiTheme="majorBidi" w:hAnsiTheme="majorBidi" w:cstheme="majorBidi"/>
          <w:lang w:val="vi-VN"/>
        </w:rPr>
        <w:t xml:space="preserve"> hoặc lễ nguyện Salah Sunnah được giới hạn bởi thời gian và không gian cũng như hoàn cảnh đến </w:t>
      </w:r>
      <w:r w:rsidR="009F405A">
        <w:rPr>
          <w:rFonts w:asciiTheme="majorBidi" w:hAnsiTheme="majorBidi" w:cstheme="majorBidi"/>
          <w:lang w:val="vi-VN"/>
        </w:rPr>
        <w:lastRenderedPageBreak/>
        <w:t>lễ nguyện Salah Sunnah không giới hạn. Dạng chuyển đổi này là được phép</w:t>
      </w:r>
      <w:r w:rsidR="00810BCA">
        <w:rPr>
          <w:rFonts w:asciiTheme="majorBidi" w:hAnsiTheme="majorBidi" w:cstheme="majorBidi"/>
          <w:lang w:val="vi-VN"/>
        </w:rPr>
        <w:t xml:space="preserve"> </w:t>
      </w:r>
      <w:r w:rsidR="00080789">
        <w:rPr>
          <w:rFonts w:asciiTheme="majorBidi" w:hAnsiTheme="majorBidi" w:cstheme="majorBidi"/>
          <w:lang w:val="vi-VN"/>
        </w:rPr>
        <w:t>miễn sao nó không khiến người chủ thể bỏ lễ nguyện Salah tập thể hoặc trễ nải</w:t>
      </w:r>
      <w:r w:rsidR="00FE3CE2">
        <w:rPr>
          <w:rFonts w:asciiTheme="majorBidi" w:hAnsiTheme="majorBidi" w:cstheme="majorBidi"/>
          <w:lang w:val="vi-VN"/>
        </w:rPr>
        <w:t xml:space="preserve"> giờ giấc của lễ nguyện.</w:t>
      </w:r>
    </w:p>
    <w:p w:rsidR="00FE3CE2" w:rsidRDefault="00FE3CE2" w:rsidP="00FE3CE2">
      <w:pPr>
        <w:autoSpaceDE w:val="0"/>
        <w:autoSpaceDN w:val="0"/>
        <w:bidi w:val="0"/>
        <w:adjustRightInd w:val="0"/>
        <w:spacing w:before="120" w:after="0" w:line="240" w:lineRule="auto"/>
        <w:ind w:firstLine="720"/>
        <w:jc w:val="both"/>
        <w:rPr>
          <w:rFonts w:asciiTheme="majorBidi" w:hAnsiTheme="majorBidi" w:cstheme="majorBidi"/>
          <w:lang w:val="vi-VN"/>
        </w:rPr>
      </w:pPr>
      <w:r w:rsidRPr="00FE3CE2">
        <w:rPr>
          <w:rFonts w:asciiTheme="majorBidi" w:hAnsiTheme="majorBidi" w:cstheme="majorBidi"/>
          <w:b/>
          <w:bCs/>
          <w:lang w:val="vi-VN"/>
        </w:rPr>
        <w:t>Dạng thứ hai:</w:t>
      </w:r>
      <w:r>
        <w:rPr>
          <w:rFonts w:asciiTheme="majorBidi" w:hAnsiTheme="majorBidi" w:cstheme="majorBidi"/>
          <w:lang w:val="vi-VN"/>
        </w:rPr>
        <w:t xml:space="preserve"> Chuyển đổi Niyah giữa các lễ nguyện Salah được giới hạn trong phạm vi cụ thể, chuyển đổi này hủy lễ nguyện Salah đầu và được tính cho lễ nguyện Salah thứ hai.</w:t>
      </w:r>
    </w:p>
    <w:p w:rsidR="00FE3CE2" w:rsidRDefault="00AF71A2" w:rsidP="00AF71A2">
      <w:pPr>
        <w:autoSpaceDE w:val="0"/>
        <w:autoSpaceDN w:val="0"/>
        <w:bidi w:val="0"/>
        <w:adjustRightInd w:val="0"/>
        <w:spacing w:before="120" w:after="0" w:line="240" w:lineRule="auto"/>
        <w:ind w:firstLine="720"/>
        <w:jc w:val="both"/>
        <w:rPr>
          <w:rFonts w:asciiTheme="majorBidi" w:hAnsiTheme="majorBidi" w:cstheme="majorBidi"/>
          <w:lang w:val="vi-VN"/>
        </w:rPr>
      </w:pPr>
      <w:r w:rsidRPr="00AF71A2">
        <w:rPr>
          <w:rFonts w:asciiTheme="majorBidi" w:hAnsiTheme="majorBidi" w:cstheme="majorBidi"/>
          <w:b/>
          <w:bCs/>
          <w:lang w:val="vi-VN"/>
        </w:rPr>
        <w:t>Dạng thứ ba:</w:t>
      </w:r>
      <w:r>
        <w:rPr>
          <w:rFonts w:asciiTheme="majorBidi" w:hAnsiTheme="majorBidi" w:cstheme="majorBidi"/>
          <w:lang w:val="vi-VN"/>
        </w:rPr>
        <w:t xml:space="preserve"> Chuyển đổi Niyah từ lễ nguyện Salah Sunnah không giới hạn đến lễ nguyện Salah được giới hạn trong một phạm vị cụ thể nhất định. Sự chuyển đổi này là vô hiệu.</w:t>
      </w:r>
    </w:p>
    <w:p w:rsidR="00AF71A2" w:rsidRDefault="0063328A" w:rsidP="00AF71A2">
      <w:pPr>
        <w:autoSpaceDE w:val="0"/>
        <w:autoSpaceDN w:val="0"/>
        <w:bidi w:val="0"/>
        <w:adjustRightInd w:val="0"/>
        <w:spacing w:before="120" w:after="0" w:line="240" w:lineRule="auto"/>
        <w:ind w:firstLine="720"/>
        <w:jc w:val="both"/>
        <w:rPr>
          <w:rFonts w:asciiTheme="majorBidi" w:hAnsiTheme="majorBidi" w:cstheme="majorBidi"/>
          <w:lang w:val="vi-VN"/>
        </w:rPr>
      </w:pPr>
      <w:r w:rsidRPr="006D35CE">
        <w:rPr>
          <w:rFonts w:asciiTheme="majorBidi" w:hAnsiTheme="majorBidi" w:cstheme="majorBidi"/>
          <w:b/>
          <w:bCs/>
          <w:color w:val="C45911" w:themeColor="accent2" w:themeShade="BF"/>
          <w:lang w:val="vi-VN"/>
        </w:rPr>
        <w:t>* Vấn đề:</w:t>
      </w:r>
      <w:r>
        <w:rPr>
          <w:rFonts w:asciiTheme="majorBidi" w:hAnsiTheme="majorBidi" w:cstheme="majorBidi"/>
          <w:lang w:val="vi-VN"/>
        </w:rPr>
        <w:t xml:space="preserve"> </w:t>
      </w:r>
      <w:r w:rsidR="00545463">
        <w:rPr>
          <w:rFonts w:asciiTheme="majorBidi" w:hAnsiTheme="majorBidi" w:cstheme="majorBidi"/>
          <w:lang w:val="vi-VN"/>
        </w:rPr>
        <w:t>Được phép chuyển đổi Niyah trong lễ nguyện Salah, được phép chuyển đổi Niyah từ người dâng lễ nguyện Salah đơn lẻ thành người dâng lễ nguyện Salah theo sau Imam hay thành người dẫn lễ Imam; và ngược lại cũng được phép chuyển đổi Niyah từ Imam thành người theo sau hay người đơn lẻ nếu có lý do chính đáng theo giáo lý.</w:t>
      </w:r>
    </w:p>
    <w:p w:rsidR="0050029B" w:rsidRDefault="0046445D" w:rsidP="006D2BB2">
      <w:pPr>
        <w:autoSpaceDE w:val="0"/>
        <w:autoSpaceDN w:val="0"/>
        <w:bidi w:val="0"/>
        <w:adjustRightInd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Ông Ibnu Abbas</w:t>
      </w:r>
      <w:r w:rsidR="00AA01B0">
        <w:rPr>
          <w:rFonts w:asciiTheme="majorBidi" w:hAnsiTheme="majorBidi" w:cstheme="majorBidi"/>
          <w:lang w:val="vi-VN"/>
        </w:rPr>
        <w:t xml:space="preserve"> </w:t>
      </w:r>
      <w:r w:rsidR="00AA01B0" w:rsidRPr="00B71F30">
        <w:rPr>
          <w:color w:val="205B83"/>
        </w:rPr>
        <w:sym w:font="AGA Arabesque" w:char="0074"/>
      </w:r>
      <w:r>
        <w:rPr>
          <w:rFonts w:asciiTheme="majorBidi" w:hAnsiTheme="majorBidi" w:cstheme="majorBidi"/>
          <w:lang w:val="vi-VN"/>
        </w:rPr>
        <w:t xml:space="preserve"> thuật lại, nói</w:t>
      </w:r>
      <w:r w:rsidR="00600E2A">
        <w:rPr>
          <w:rFonts w:asciiTheme="majorBidi" w:hAnsiTheme="majorBidi" w:cstheme="majorBidi"/>
          <w:lang w:val="vi-VN"/>
        </w:rPr>
        <w:t xml:space="preserve"> rằng Thiên sứ của Allah</w:t>
      </w:r>
      <w:r w:rsidR="008C7C9F">
        <w:rPr>
          <w:rFonts w:asciiTheme="majorBidi" w:hAnsiTheme="majorBidi" w:cstheme="majorBidi"/>
          <w:lang w:val="vi-VN"/>
        </w:rPr>
        <w:t xml:space="preserve"> </w:t>
      </w:r>
      <w:r w:rsidR="008C7C9F" w:rsidRPr="00343E4A">
        <w:rPr>
          <w:color w:val="205B83"/>
        </w:rPr>
        <w:sym w:font="AGA Arabesque" w:char="0065"/>
      </w:r>
      <w:r w:rsidR="00600E2A">
        <w:rPr>
          <w:rFonts w:asciiTheme="majorBidi" w:hAnsiTheme="majorBidi" w:cstheme="majorBidi"/>
          <w:lang w:val="vi-VN"/>
        </w:rPr>
        <w:t xml:space="preserve"> đang đứng dâng lễ nguyện Salah một mình thì ông đến đứng bên trái của Người</w:t>
      </w:r>
      <w:r w:rsidR="006D2BB2">
        <w:rPr>
          <w:rFonts w:asciiTheme="majorBidi" w:hAnsiTheme="majorBidi" w:cstheme="majorBidi"/>
          <w:lang w:val="vi-VN"/>
        </w:rPr>
        <w:t xml:space="preserve"> rồi Người kéo ông về phía bên phải của Người (</w:t>
      </w:r>
      <w:r w:rsidR="006D2BB2" w:rsidRPr="008C7C9F">
        <w:rPr>
          <w:rFonts w:asciiTheme="majorBidi" w:hAnsiTheme="majorBidi" w:cstheme="majorBidi"/>
          <w:i/>
          <w:iCs/>
          <w:lang w:val="vi-VN"/>
        </w:rPr>
        <w:t>Hadith do Albukhari và Muslim ghi lại</w:t>
      </w:r>
      <w:r w:rsidR="006D2BB2">
        <w:rPr>
          <w:rFonts w:asciiTheme="majorBidi" w:hAnsiTheme="majorBidi" w:cstheme="majorBidi"/>
          <w:lang w:val="vi-VN"/>
        </w:rPr>
        <w:t>).</w:t>
      </w:r>
      <w:r w:rsidR="008C7C9F">
        <w:rPr>
          <w:rFonts w:asciiTheme="majorBidi" w:hAnsiTheme="majorBidi" w:cstheme="majorBidi"/>
          <w:lang w:val="vi-VN"/>
        </w:rPr>
        <w:t xml:space="preserve"> Như vậy, Thiên sứ của Allah</w:t>
      </w:r>
      <w:r w:rsidR="000A28AE">
        <w:rPr>
          <w:rFonts w:asciiTheme="majorBidi" w:hAnsiTheme="majorBidi" w:cstheme="majorBidi"/>
          <w:lang w:val="vi-VN"/>
        </w:rPr>
        <w:t xml:space="preserve"> </w:t>
      </w:r>
      <w:r w:rsidR="000A28AE" w:rsidRPr="00343E4A">
        <w:rPr>
          <w:color w:val="205B83"/>
        </w:rPr>
        <w:sym w:font="AGA Arabesque" w:char="0065"/>
      </w:r>
      <w:r w:rsidR="008C7C9F">
        <w:rPr>
          <w:rFonts w:asciiTheme="majorBidi" w:hAnsiTheme="majorBidi" w:cstheme="majorBidi"/>
          <w:lang w:val="vi-VN"/>
        </w:rPr>
        <w:t xml:space="preserve"> đã chuyển Niyah từ lễ nguyện Salah đơn lẻ thành người dẫn lễ Imam. Ngoài ra còn nhiều Hadith khác cho vấn đề này chẳng hạn như Hadith do bà A’ishah</w:t>
      </w:r>
      <w:r w:rsidR="00325FE4">
        <w:rPr>
          <w:rFonts w:asciiTheme="majorBidi" w:hAnsiTheme="majorBidi" w:cstheme="majorBidi"/>
          <w:lang w:val="vi-VN"/>
        </w:rPr>
        <w:t xml:space="preserve"> </w:t>
      </w:r>
      <w:r w:rsidR="00325FE4" w:rsidRPr="00CD34A4">
        <w:rPr>
          <w:rFonts w:ascii="KFGQPC Arabic Symbols 01" w:hAnsi="KFGQPC Arabic Symbols 01" w:cs="Traditional Arabic"/>
          <w:color w:val="205B83"/>
          <w:lang w:val="vi-VN"/>
        </w:rPr>
        <w:t></w:t>
      </w:r>
      <w:r w:rsidR="008C7C9F">
        <w:rPr>
          <w:rFonts w:asciiTheme="majorBidi" w:hAnsiTheme="majorBidi" w:cstheme="majorBidi"/>
          <w:lang w:val="vi-VN"/>
        </w:rPr>
        <w:t xml:space="preserve"> thuật lại</w:t>
      </w:r>
      <w:r w:rsidR="00325FE4">
        <w:rPr>
          <w:rFonts w:asciiTheme="majorBidi" w:hAnsiTheme="majorBidi" w:cstheme="majorBidi"/>
          <w:lang w:val="vi-VN"/>
        </w:rPr>
        <w:t>.</w:t>
      </w:r>
    </w:p>
    <w:p w:rsidR="0050029B" w:rsidRDefault="0050029B" w:rsidP="0050029B">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738A0" w:rsidRPr="008738A0" w:rsidRDefault="008738A0" w:rsidP="008738A0">
      <w:pPr>
        <w:spacing w:before="60" w:after="60"/>
        <w:ind w:firstLine="454"/>
        <w:jc w:val="center"/>
        <w:rPr>
          <w:rtl/>
        </w:rPr>
      </w:pPr>
      <w:r w:rsidRPr="008738A0">
        <w:sym w:font="AGA Arabesque Desktop" w:char="F073"/>
      </w:r>
      <w:r w:rsidRPr="008738A0">
        <w:t xml:space="preserve"> </w:t>
      </w:r>
      <w:r w:rsidRPr="008738A0">
        <w:sym w:font="AGA Arabesque Desktop" w:char="F073"/>
      </w:r>
      <w:r w:rsidRPr="008738A0">
        <w:t xml:space="preserve"> </w:t>
      </w:r>
      <w:r w:rsidRPr="008738A0">
        <w:sym w:font="AGA Arabesque Desktop" w:char="F073"/>
      </w: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738A0" w:rsidRDefault="008738A0" w:rsidP="008738A0">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8E648E" w:rsidRDefault="008E648E" w:rsidP="008E648E">
      <w:pPr>
        <w:autoSpaceDE w:val="0"/>
        <w:autoSpaceDN w:val="0"/>
        <w:bidi w:val="0"/>
        <w:adjustRightInd w:val="0"/>
        <w:spacing w:before="120" w:after="0" w:line="240" w:lineRule="auto"/>
        <w:ind w:firstLine="720"/>
        <w:jc w:val="both"/>
        <w:rPr>
          <w:rFonts w:asciiTheme="majorBidi" w:hAnsiTheme="majorBidi" w:cstheme="majorBidi"/>
          <w:lang w:val="vi-VN"/>
        </w:rPr>
      </w:pPr>
    </w:p>
    <w:p w:rsidR="00325FE4" w:rsidRPr="00396E4A" w:rsidRDefault="00396E4A" w:rsidP="00396E4A">
      <w:pPr>
        <w:autoSpaceDE w:val="0"/>
        <w:autoSpaceDN w:val="0"/>
        <w:bidi w:val="0"/>
        <w:adjustRightInd w:val="0"/>
        <w:spacing w:before="120" w:after="0" w:line="240" w:lineRule="auto"/>
        <w:jc w:val="center"/>
        <w:rPr>
          <w:rFonts w:asciiTheme="majorBidi" w:hAnsiTheme="majorBidi" w:cstheme="majorBidi"/>
          <w:b/>
          <w:bCs/>
          <w:color w:val="205B83"/>
          <w:lang w:val="vi-VN"/>
        </w:rPr>
      </w:pPr>
      <w:r>
        <w:rPr>
          <w:rFonts w:asciiTheme="majorBidi" w:hAnsiTheme="majorBidi" w:cstheme="majorBidi"/>
          <w:b/>
          <w:bCs/>
          <w:noProof/>
          <w:color w:val="205B83"/>
          <w:sz w:val="44"/>
          <w:szCs w:val="44"/>
        </w:rPr>
        <w:drawing>
          <wp:anchor distT="0" distB="0" distL="114300" distR="114300" simplePos="0" relativeHeight="251716608" behindDoc="0" locked="0" layoutInCell="1" allowOverlap="1">
            <wp:simplePos x="0" y="0"/>
            <wp:positionH relativeFrom="margin">
              <wp:posOffset>926465</wp:posOffset>
            </wp:positionH>
            <wp:positionV relativeFrom="paragraph">
              <wp:posOffset>316865</wp:posOffset>
            </wp:positionV>
            <wp:extent cx="2165350" cy="311150"/>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396E4A">
        <w:rPr>
          <w:rFonts w:asciiTheme="majorBidi" w:hAnsiTheme="majorBidi" w:cstheme="majorBidi"/>
          <w:b/>
          <w:bCs/>
          <w:color w:val="205B83"/>
          <w:sz w:val="44"/>
          <w:szCs w:val="44"/>
          <w:lang w:val="vi-VN"/>
        </w:rPr>
        <w:t>Phong thái đi lễ nguyện Salah</w:t>
      </w:r>
    </w:p>
    <w:p w:rsidR="00396E4A" w:rsidRDefault="00396E4A" w:rsidP="00396E4A">
      <w:pPr>
        <w:autoSpaceDE w:val="0"/>
        <w:autoSpaceDN w:val="0"/>
        <w:bidi w:val="0"/>
        <w:adjustRightInd w:val="0"/>
        <w:spacing w:before="120" w:after="0" w:line="240" w:lineRule="auto"/>
        <w:ind w:firstLine="720"/>
        <w:jc w:val="both"/>
        <w:rPr>
          <w:rFonts w:asciiTheme="majorBidi" w:hAnsiTheme="majorBidi" w:cstheme="majorBidi"/>
          <w:lang w:val="vi-VN"/>
        </w:rPr>
      </w:pPr>
    </w:p>
    <w:p w:rsidR="008812E5" w:rsidRDefault="00F01048" w:rsidP="00B84F3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người tín đồ Muslim rời nhà đi Masjid để thực hiện lễ nguyện Salah cùng với tập thể</w:t>
      </w:r>
      <w:r w:rsidR="00127708">
        <w:rPr>
          <w:rFonts w:asciiTheme="majorBidi" w:hAnsiTheme="majorBidi" w:cstheme="majorBidi"/>
          <w:lang w:val="vi-VN"/>
        </w:rPr>
        <w:t>,</w:t>
      </w:r>
      <w:r>
        <w:rPr>
          <w:rFonts w:asciiTheme="majorBidi" w:hAnsiTheme="majorBidi" w:cstheme="majorBidi"/>
          <w:lang w:val="vi-VN"/>
        </w:rPr>
        <w:t xml:space="preserve"> y hãy đi một cách </w:t>
      </w:r>
      <w:r>
        <w:rPr>
          <w:rFonts w:asciiTheme="majorBidi" w:hAnsiTheme="majorBidi" w:cstheme="majorBidi"/>
          <w:lang w:val="vi-VN"/>
        </w:rPr>
        <w:lastRenderedPageBreak/>
        <w:t>từ tốn</w:t>
      </w:r>
      <w:r w:rsidR="008812E5">
        <w:rPr>
          <w:rFonts w:asciiTheme="majorBidi" w:hAnsiTheme="majorBidi" w:cstheme="majorBidi"/>
          <w:lang w:val="vi-VN"/>
        </w:rPr>
        <w:t>, điềm tĩnh, hạ thấp cái nhìn xuống, không hối hả hấp tấp,</w:t>
      </w:r>
      <w:r w:rsidR="00862856">
        <w:rPr>
          <w:rFonts w:asciiTheme="majorBidi" w:hAnsiTheme="majorBidi" w:cstheme="majorBidi"/>
          <w:lang w:val="vi-VN"/>
        </w:rPr>
        <w:t xml:space="preserve"> không</w:t>
      </w:r>
      <w:r w:rsidR="008812E5">
        <w:rPr>
          <w:rFonts w:asciiTheme="majorBidi" w:hAnsiTheme="majorBidi" w:cstheme="majorBidi"/>
          <w:lang w:val="vi-VN"/>
        </w:rPr>
        <w:t xml:space="preserve"> ồn ào và ít liếc nhìn qua lại.</w:t>
      </w:r>
    </w:p>
    <w:p w:rsidR="00325FE4" w:rsidRDefault="008812E5" w:rsidP="008812E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CC006E">
        <w:rPr>
          <w:rFonts w:asciiTheme="majorBidi" w:hAnsiTheme="majorBidi" w:cstheme="majorBidi"/>
          <w:lang w:val="vi-VN"/>
        </w:rPr>
        <w:t xml:space="preserve">Ông Abu Huroiroh </w:t>
      </w:r>
      <w:r w:rsidR="00CC006E" w:rsidRPr="00B71F30">
        <w:rPr>
          <w:color w:val="205B83"/>
        </w:rPr>
        <w:sym w:font="AGA Arabesque" w:char="0074"/>
      </w:r>
      <w:r w:rsidR="00CC006E">
        <w:rPr>
          <w:rFonts w:asciiTheme="majorBidi" w:hAnsiTheme="majorBidi" w:cstheme="majorBidi"/>
          <w:lang w:val="vi-VN"/>
        </w:rPr>
        <w:t xml:space="preserve"> thuật lại rằng Thiên sứ của Allah </w:t>
      </w:r>
      <w:r w:rsidR="00CC006E" w:rsidRPr="00343E4A">
        <w:rPr>
          <w:color w:val="205B83"/>
        </w:rPr>
        <w:sym w:font="AGA Arabesque" w:char="0065"/>
      </w:r>
      <w:r w:rsidR="00CC006E">
        <w:rPr>
          <w:rFonts w:asciiTheme="majorBidi" w:hAnsiTheme="majorBidi" w:cstheme="majorBidi"/>
          <w:lang w:val="vi-VN"/>
        </w:rPr>
        <w:t xml:space="preserve"> nói:</w:t>
      </w:r>
    </w:p>
    <w:p w:rsidR="00CC006E" w:rsidRDefault="00E6586F" w:rsidP="00AC60FF">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6586F">
        <w:rPr>
          <w:rFonts w:ascii="Traditional Arabic" w:cs="KFGQPC Uthman Taha Naskh" w:hint="cs"/>
          <w:b/>
          <w:bCs/>
          <w:color w:val="1F3864" w:themeColor="accent5" w:themeShade="80"/>
          <w:sz w:val="32"/>
          <w:szCs w:val="32"/>
          <w:rtl/>
        </w:rPr>
        <w:t>إِذَا</w:t>
      </w:r>
      <w:r>
        <w:rPr>
          <w:rFonts w:ascii="Traditional Arabic" w:cs="KFGQPC Uthman Taha Naskh" w:hint="cs"/>
          <w:b/>
          <w:bCs/>
          <w:color w:val="1F3864" w:themeColor="accent5" w:themeShade="80"/>
          <w:sz w:val="32"/>
          <w:szCs w:val="32"/>
          <w:rtl/>
        </w:rPr>
        <w:t xml:space="preserve"> أَتَيْتُمُ الصَّلَاةَ (وَفي لفظ:إِذا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سَمِعْتُمُ</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الإِقَامَةَ</w:t>
      </w:r>
      <w:r>
        <w:rPr>
          <w:rFonts w:ascii="Traditional Arabic" w:cs="KFGQPC Uthman Taha Naskh" w:hint="cs"/>
          <w:b/>
          <w:bCs/>
          <w:color w:val="1F3864" w:themeColor="accent5" w:themeShade="80"/>
          <w:sz w:val="32"/>
          <w:szCs w:val="32"/>
          <w:rtl/>
        </w:rPr>
        <w:t>)</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فَامْشُوا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وَعَلَيْكُمْ</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بِالسَّكِينَةِ</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وَالْوَقَارِ</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وَلاَ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تُسْرِعُوا،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فَمَا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أَدْرَكْتُمْ</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فَصَلُّوا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وَمَا</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فَاتَكُمْ</w:t>
      </w:r>
      <w:r w:rsidRPr="00E6586F">
        <w:rPr>
          <w:rFonts w:ascii="Traditional Arabic" w:cs="KFGQPC Uthman Taha Naskh"/>
          <w:b/>
          <w:bCs/>
          <w:color w:val="1F3864" w:themeColor="accent5" w:themeShade="80"/>
          <w:sz w:val="32"/>
          <w:szCs w:val="32"/>
          <w:rtl/>
        </w:rPr>
        <w:t xml:space="preserve"> </w:t>
      </w:r>
      <w:r w:rsidRPr="00E6586F">
        <w:rPr>
          <w:rFonts w:ascii="Traditional Arabic" w:cs="KFGQPC Uthman Taha Naskh" w:hint="cs"/>
          <w:b/>
          <w:bCs/>
          <w:color w:val="1F3864" w:themeColor="accent5" w:themeShade="80"/>
          <w:sz w:val="32"/>
          <w:szCs w:val="32"/>
          <w:rtl/>
        </w:rPr>
        <w:t>فَأَتِمُّوا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6586F">
        <w:rPr>
          <w:rFonts w:ascii="KFGQPC Uthman Taha Naskh" w:hAnsi="KFGQPC Uthman Taha Naskh" w:cs="KFGQPC Uthman Taha Naskh" w:hint="cs"/>
          <w:color w:val="1F3864" w:themeColor="accent5" w:themeShade="80"/>
          <w:rtl/>
        </w:rPr>
        <w:t>رواه البخاري ومسلم.</w:t>
      </w:r>
    </w:p>
    <w:p w:rsidR="00E6586F" w:rsidRDefault="00E6586F" w:rsidP="00E6586F">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09097F">
        <w:rPr>
          <w:rFonts w:asciiTheme="majorBidi" w:hAnsiTheme="majorBidi" w:cstheme="majorBidi"/>
          <w:b/>
          <w:bCs/>
          <w:color w:val="1F3864" w:themeColor="accent5" w:themeShade="80"/>
          <w:lang w:val="vi-VN"/>
        </w:rPr>
        <w:t>Khi các ngươi đi lễ nguyện Salah</w:t>
      </w:r>
      <w:r w:rsidR="00AC60FF">
        <w:rPr>
          <w:rFonts w:asciiTheme="majorBidi" w:hAnsiTheme="majorBidi" w:cstheme="majorBidi"/>
          <w:b/>
          <w:bCs/>
          <w:color w:val="1F3864" w:themeColor="accent5" w:themeShade="80"/>
          <w:lang w:val="vi-VN"/>
        </w:rPr>
        <w:t xml:space="preserve"> (và trong một lời dẫn khác: khi các ngươi nghe Iqa-mah) thì các ngươi hãy đi một cách từ tốn và điềm tĩnh, các ngươi chớ hối hả và hấp tấp; những gì các ngươi bắt kịp thì hãy </w:t>
      </w:r>
      <w:r w:rsidR="008C2C3B">
        <w:rPr>
          <w:rFonts w:asciiTheme="majorBidi" w:hAnsiTheme="majorBidi" w:cstheme="majorBidi"/>
          <w:b/>
          <w:bCs/>
          <w:color w:val="1F3864" w:themeColor="accent5" w:themeShade="80"/>
          <w:lang w:val="vi-VN"/>
        </w:rPr>
        <w:t>dâng lễ còn những gì lỡ mất thì các người hãy hoàn tất nó</w:t>
      </w:r>
      <w:r w:rsidR="00EA01B2">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EA01B2">
        <w:rPr>
          <w:rFonts w:asciiTheme="majorBidi" w:hAnsiTheme="majorBidi" w:cstheme="majorBidi"/>
          <w:b/>
          <w:bCs/>
          <w:color w:val="1F3864" w:themeColor="accent5" w:themeShade="80"/>
          <w:lang w:val="vi-VN"/>
        </w:rPr>
        <w:t xml:space="preserve"> </w:t>
      </w:r>
      <w:r w:rsidR="00EA01B2" w:rsidRPr="00900EE0">
        <w:rPr>
          <w:rFonts w:cs="KFGQPC Uthman Taha Naskh"/>
          <w:color w:val="1F3864" w:themeColor="accent5" w:themeShade="80"/>
          <w:lang w:val="vi-VN" w:bidi="ar-EG"/>
        </w:rPr>
        <w:t>(</w:t>
      </w:r>
      <w:r w:rsidR="00EA01B2" w:rsidRPr="00900EE0">
        <w:rPr>
          <w:rFonts w:cs="KFGQPC Uthman Taha Naskh"/>
          <w:i/>
          <w:iCs/>
          <w:color w:val="1F3864" w:themeColor="accent5" w:themeShade="80"/>
          <w:lang w:val="vi-VN" w:bidi="ar-EG"/>
        </w:rPr>
        <w:t>Albukhari, Muslim</w:t>
      </w:r>
      <w:r w:rsidR="00EA01B2" w:rsidRPr="00900EE0">
        <w:rPr>
          <w:rFonts w:cs="KFGQPC Uthman Taha Naskh"/>
          <w:color w:val="1F3864" w:themeColor="accent5" w:themeShade="80"/>
          <w:lang w:val="vi-VN" w:bidi="ar-EG"/>
        </w:rPr>
        <w:t>).</w:t>
      </w:r>
    </w:p>
    <w:p w:rsidR="009E6E6B" w:rsidRDefault="002C5F35" w:rsidP="002C5F35">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C5F35">
        <w:rPr>
          <w:rFonts w:ascii="Traditional Arabic" w:cs="KFGQPC Uthman Taha Naskh" w:hint="cs"/>
          <w:b/>
          <w:bCs/>
          <w:color w:val="1F3864" w:themeColor="accent5" w:themeShade="80"/>
          <w:sz w:val="32"/>
          <w:szCs w:val="32"/>
          <w:rtl/>
        </w:rPr>
        <w:t>إِذَا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ثُوِّبَ</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لِلصَّلاَةِ</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فَلاَ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تَأْتُوهَا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وَأَنْتُمْ</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تَسْعَوْنَ</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وَأْتُوهَا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وَعَلَيْكُمُ</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السَّكِينَةُ</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فَمَا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أَدْرَكْتُمْ</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فَصَلُّوا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وَمَا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فَاتَكُمْ</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فَأَتِمُّوا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فَإِنَّ</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أَحَدَكُمْ</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إِذَا</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كَانَ</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يَعْمِدُ</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إِلَى</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الصَّلاَةِ</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فَهُوَ</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فِى</w:t>
      </w:r>
      <w:r w:rsidRPr="002C5F35">
        <w:rPr>
          <w:rFonts w:ascii="Traditional Arabic" w:cs="KFGQPC Uthman Taha Naskh"/>
          <w:b/>
          <w:bCs/>
          <w:color w:val="1F3864" w:themeColor="accent5" w:themeShade="80"/>
          <w:sz w:val="32"/>
          <w:szCs w:val="32"/>
          <w:rtl/>
        </w:rPr>
        <w:t xml:space="preserve"> </w:t>
      </w:r>
      <w:r w:rsidRPr="002C5F35">
        <w:rPr>
          <w:rFonts w:ascii="Traditional Arabic" w:cs="KFGQPC Uthman Taha Naskh" w:hint="cs"/>
          <w:b/>
          <w:bCs/>
          <w:color w:val="1F3864" w:themeColor="accent5" w:themeShade="80"/>
          <w:sz w:val="32"/>
          <w:szCs w:val="32"/>
          <w:rtl/>
        </w:rPr>
        <w:t>صَلاَةٍ</w:t>
      </w:r>
      <w:r w:rsidRPr="0027444D">
        <w:rPr>
          <w:rFonts w:ascii="KFGQPC Uthman Taha Naskh" w:hAnsi="KFGQPC Uthman Taha Naskh" w:cs="KFGQPC Uthman Taha Naskh" w:hint="cs"/>
          <w:b/>
          <w:bCs/>
          <w:color w:val="1F3864" w:themeColor="accent5" w:themeShade="80"/>
          <w:sz w:val="32"/>
          <w:szCs w:val="32"/>
          <w:rtl/>
        </w:rPr>
        <w:t>}</w:t>
      </w:r>
      <w:r w:rsidR="00F05C98">
        <w:rPr>
          <w:rFonts w:asciiTheme="minorHAnsi" w:hAnsiTheme="minorHAnsi" w:cs="KFGQPC Uthman Taha Naskh" w:hint="cs"/>
          <w:b/>
          <w:bCs/>
          <w:color w:val="1F3864" w:themeColor="accent5" w:themeShade="80"/>
          <w:sz w:val="32"/>
          <w:szCs w:val="32"/>
          <w:rtl/>
        </w:rPr>
        <w:t xml:space="preserve"> </w:t>
      </w:r>
      <w:r w:rsidR="00F05C98" w:rsidRPr="00F05C98">
        <w:rPr>
          <w:rFonts w:asciiTheme="minorHAnsi" w:hAnsiTheme="minorHAnsi" w:cs="KFGQPC Uthman Taha Naskh" w:hint="cs"/>
          <w:color w:val="1F3864" w:themeColor="accent5" w:themeShade="80"/>
          <w:rtl/>
        </w:rPr>
        <w:t>رواه مسلم.</w:t>
      </w:r>
    </w:p>
    <w:p w:rsidR="00F05C98" w:rsidRDefault="00F05C98" w:rsidP="00F05C98">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B1CD9">
        <w:rPr>
          <w:rFonts w:asciiTheme="majorBidi" w:hAnsiTheme="majorBidi" w:cstheme="majorBidi"/>
          <w:b/>
          <w:bCs/>
          <w:color w:val="1F3864" w:themeColor="accent5" w:themeShade="80"/>
          <w:lang w:val="vi-VN"/>
        </w:rPr>
        <w:t>Khi đã Iqa-mah cho lễ nguyện Salah thì các ngươi chớ đến với nó trong bộ dạng chạy hối hả mà các ngươi hãy đến với nó một cách từ tốn và điềm tĩnh; những gì các ngươi bắt kịp thì các ngươi hãy dâng lễ còn những gì các ngươi lỡ mất thì các người hãy hoàn tất, bởi quả thậ</w:t>
      </w:r>
      <w:r w:rsidR="008178C3">
        <w:rPr>
          <w:rFonts w:asciiTheme="majorBidi" w:hAnsiTheme="majorBidi" w:cstheme="majorBidi"/>
          <w:b/>
          <w:bCs/>
          <w:color w:val="1F3864" w:themeColor="accent5" w:themeShade="80"/>
          <w:lang w:val="vi-VN"/>
        </w:rPr>
        <w:t>t khi ai đó trong các ngươi hướ</w:t>
      </w:r>
      <w:r w:rsidR="006B1CD9">
        <w:rPr>
          <w:rFonts w:asciiTheme="majorBidi" w:hAnsiTheme="majorBidi" w:cstheme="majorBidi"/>
          <w:b/>
          <w:bCs/>
          <w:color w:val="1F3864" w:themeColor="accent5" w:themeShade="80"/>
          <w:lang w:val="vi-VN"/>
        </w:rPr>
        <w:t>ng đến với lễ nguyện Salah là y đã ở trong lễ nguyện Salah.</w:t>
      </w:r>
      <w:r>
        <w:rPr>
          <w:rFonts w:asciiTheme="majorBidi" w:hAnsiTheme="majorBidi" w:cstheme="majorBidi"/>
          <w:b/>
          <w:bCs/>
          <w:color w:val="1F3864" w:themeColor="accent5" w:themeShade="80"/>
          <w:lang w:val="vi-VN"/>
        </w:rPr>
        <w:t>”</w:t>
      </w:r>
      <w:r w:rsidR="006B1CD9">
        <w:rPr>
          <w:rFonts w:asciiTheme="majorBidi" w:hAnsiTheme="majorBidi" w:cstheme="majorBidi"/>
          <w:b/>
          <w:bCs/>
          <w:color w:val="1F3864" w:themeColor="accent5" w:themeShade="80"/>
          <w:lang w:val="vi-VN"/>
        </w:rPr>
        <w:t xml:space="preserve"> </w:t>
      </w:r>
      <w:r w:rsidR="006B1CD9" w:rsidRPr="006B1CD9">
        <w:rPr>
          <w:rFonts w:asciiTheme="majorBidi" w:hAnsiTheme="majorBidi" w:cstheme="majorBidi"/>
          <w:color w:val="1F3864" w:themeColor="accent5" w:themeShade="80"/>
          <w:lang w:val="vi-VN"/>
        </w:rPr>
        <w:t>(</w:t>
      </w:r>
      <w:r w:rsidR="006B1CD9" w:rsidRPr="006B1CD9">
        <w:rPr>
          <w:rFonts w:asciiTheme="majorBidi" w:hAnsiTheme="majorBidi" w:cstheme="majorBidi"/>
          <w:i/>
          <w:iCs/>
          <w:color w:val="1F3864" w:themeColor="accent5" w:themeShade="80"/>
          <w:lang w:val="vi-VN"/>
        </w:rPr>
        <w:t>Muslim</w:t>
      </w:r>
      <w:r w:rsidR="006B1CD9" w:rsidRPr="006B1CD9">
        <w:rPr>
          <w:rFonts w:asciiTheme="majorBidi" w:hAnsiTheme="majorBidi" w:cstheme="majorBidi"/>
          <w:color w:val="1F3864" w:themeColor="accent5" w:themeShade="80"/>
          <w:lang w:val="vi-VN"/>
        </w:rPr>
        <w:t>).</w:t>
      </w:r>
    </w:p>
    <w:p w:rsidR="00880188" w:rsidRDefault="007C18A5" w:rsidP="001D7ED6">
      <w:pPr>
        <w:autoSpaceDE w:val="0"/>
        <w:autoSpaceDN w:val="0"/>
        <w:bidi w:val="0"/>
        <w:adjustRightInd w:val="0"/>
        <w:spacing w:before="120" w:after="0" w:line="240" w:lineRule="auto"/>
        <w:ind w:firstLine="720"/>
        <w:jc w:val="both"/>
        <w:rPr>
          <w:rFonts w:asciiTheme="majorBidi" w:hAnsiTheme="majorBidi" w:cstheme="majorBidi"/>
          <w:lang w:val="vi-VN"/>
        </w:rPr>
      </w:pPr>
      <w:r w:rsidRPr="00472694">
        <w:rPr>
          <w:rFonts w:asciiTheme="majorBidi" w:hAnsiTheme="majorBidi" w:cstheme="majorBidi"/>
          <w:lang w:val="vi-VN"/>
        </w:rPr>
        <w:lastRenderedPageBreak/>
        <w:t xml:space="preserve">Người tín đồ Muslim nên đi Masjid sớm để bắt kịp Takbir Ihram và cùng tham gia trọn vẹn với tập thể trong lễ nguyện Salah. </w:t>
      </w:r>
    </w:p>
    <w:p w:rsidR="001D7ED6" w:rsidRDefault="007C18A5" w:rsidP="00880188">
      <w:pPr>
        <w:autoSpaceDE w:val="0"/>
        <w:autoSpaceDN w:val="0"/>
        <w:bidi w:val="0"/>
        <w:adjustRightInd w:val="0"/>
        <w:spacing w:before="120" w:after="0" w:line="240" w:lineRule="auto"/>
        <w:ind w:firstLine="720"/>
        <w:jc w:val="both"/>
        <w:rPr>
          <w:rFonts w:asciiTheme="majorBidi" w:hAnsiTheme="majorBidi" w:cstheme="majorBidi"/>
          <w:lang w:val="vi-VN"/>
        </w:rPr>
      </w:pPr>
      <w:r w:rsidRPr="00472694">
        <w:rPr>
          <w:rFonts w:asciiTheme="majorBidi" w:hAnsiTheme="majorBidi" w:cstheme="majorBidi"/>
          <w:lang w:val="vi-VN"/>
        </w:rPr>
        <w:t>Ông Ibnu Umar</w:t>
      </w:r>
      <w:r w:rsidR="00682172">
        <w:rPr>
          <w:rFonts w:asciiTheme="majorBidi" w:hAnsiTheme="majorBidi" w:cstheme="majorBidi"/>
          <w:color w:val="1F3864" w:themeColor="accent5" w:themeShade="80"/>
          <w:lang w:val="vi-VN"/>
        </w:rPr>
        <w:t xml:space="preserve"> </w:t>
      </w:r>
      <w:r w:rsidR="00682172" w:rsidRPr="00B71F30">
        <w:rPr>
          <w:color w:val="205B83"/>
        </w:rPr>
        <w:sym w:font="AGA Arabesque" w:char="0074"/>
      </w:r>
      <w:r>
        <w:rPr>
          <w:rFonts w:asciiTheme="majorBidi" w:hAnsiTheme="majorBidi" w:cstheme="majorBidi"/>
          <w:color w:val="1F3864" w:themeColor="accent5" w:themeShade="80"/>
          <w:lang w:val="vi-VN"/>
        </w:rPr>
        <w:t xml:space="preserve"> </w:t>
      </w:r>
      <w:r w:rsidRPr="00472694">
        <w:rPr>
          <w:rFonts w:asciiTheme="majorBidi" w:hAnsiTheme="majorBidi" w:cstheme="majorBidi"/>
          <w:lang w:val="vi-VN"/>
        </w:rPr>
        <w:t>thuật lại</w:t>
      </w:r>
      <w:r w:rsidR="00682172" w:rsidRPr="00472694">
        <w:rPr>
          <w:rFonts w:asciiTheme="majorBidi" w:hAnsiTheme="majorBidi" w:cstheme="majorBidi"/>
          <w:lang w:val="vi-VN"/>
        </w:rPr>
        <w:t xml:space="preserve"> </w:t>
      </w:r>
      <w:r w:rsidR="00472694" w:rsidRPr="00472694">
        <w:rPr>
          <w:rFonts w:asciiTheme="majorBidi" w:hAnsiTheme="majorBidi" w:cstheme="majorBidi"/>
          <w:lang w:val="vi-VN"/>
        </w:rPr>
        <w:t>rằng</w:t>
      </w:r>
      <w:r w:rsidR="00472694">
        <w:rPr>
          <w:rFonts w:asciiTheme="majorBidi" w:hAnsiTheme="majorBidi" w:cstheme="majorBidi"/>
          <w:lang w:val="vi-VN"/>
        </w:rPr>
        <w:t xml:space="preserve"> </w:t>
      </w:r>
      <w:r w:rsidR="00C95870">
        <w:rPr>
          <w:rFonts w:asciiTheme="majorBidi" w:hAnsiTheme="majorBidi" w:cstheme="majorBidi"/>
          <w:lang w:val="vi-VN"/>
        </w:rPr>
        <w:t xml:space="preserve">Thiên sứ của Allah </w:t>
      </w:r>
      <w:r w:rsidR="00C95870" w:rsidRPr="00343E4A">
        <w:rPr>
          <w:color w:val="205B83"/>
        </w:rPr>
        <w:sym w:font="AGA Arabesque" w:char="0065"/>
      </w:r>
      <w:r w:rsidR="00C95870">
        <w:rPr>
          <w:rFonts w:asciiTheme="majorBidi" w:hAnsiTheme="majorBidi" w:cstheme="majorBidi"/>
          <w:lang w:val="vi-VN"/>
        </w:rPr>
        <w:t xml:space="preserve"> nói:</w:t>
      </w:r>
    </w:p>
    <w:p w:rsidR="00C95870" w:rsidRDefault="00880188" w:rsidP="00880188">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80188">
        <w:rPr>
          <w:rFonts w:ascii="Traditional Arabic" w:cs="KFGQPC Uthman Taha Naskh" w:hint="cs"/>
          <w:b/>
          <w:bCs/>
          <w:color w:val="002060"/>
          <w:sz w:val="32"/>
          <w:szCs w:val="32"/>
          <w:rtl/>
        </w:rPr>
        <w:t>إِذَا</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تَوَضَّأَ</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أَحَدُكُمْ</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فَأَحْسَنَ</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الْوُضُوءَ</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ثُمَّ</w:t>
      </w:r>
      <w:r w:rsidRPr="00880188">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خَرَجَ إِلَى</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الْمَسْجِدَ</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لَمْ</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يَخْطُ</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خَطْوَةً</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إِلاَّ</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رَفَعَهُ</w:t>
      </w:r>
      <w:r w:rsidRPr="00880188">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بِهَا</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دَرَجَةً</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وَحَطَّ</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عَنْهُ</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بِهَا</w:t>
      </w:r>
      <w:r w:rsidRPr="00880188">
        <w:rPr>
          <w:rFonts w:ascii="Traditional Arabic" w:cs="KFGQPC Uthman Taha Naskh"/>
          <w:b/>
          <w:bCs/>
          <w:color w:val="002060"/>
          <w:sz w:val="32"/>
          <w:szCs w:val="32"/>
          <w:rtl/>
        </w:rPr>
        <w:t xml:space="preserve"> </w:t>
      </w:r>
      <w:r w:rsidRPr="00880188">
        <w:rPr>
          <w:rFonts w:ascii="Traditional Arabic" w:cs="KFGQPC Uthman Taha Naskh" w:hint="cs"/>
          <w:b/>
          <w:bCs/>
          <w:color w:val="002060"/>
          <w:sz w:val="32"/>
          <w:szCs w:val="32"/>
          <w:rtl/>
        </w:rPr>
        <w:t>خَطِيئَةً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80188">
        <w:rPr>
          <w:rFonts w:ascii="KFGQPC Uthman Taha Naskh" w:hAnsi="KFGQPC Uthman Taha Naskh" w:cs="KFGQPC Uthman Taha Naskh" w:hint="cs"/>
          <w:color w:val="1F3864" w:themeColor="accent5" w:themeShade="80"/>
          <w:rtl/>
        </w:rPr>
        <w:t>رواه البخاري ومسلم.</w:t>
      </w:r>
    </w:p>
    <w:p w:rsidR="00880188" w:rsidRDefault="00880188" w:rsidP="00B96588">
      <w:pPr>
        <w:autoSpaceDE w:val="0"/>
        <w:autoSpaceDN w:val="0"/>
        <w:bidi w:val="0"/>
        <w:adjustRightInd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B96588">
        <w:rPr>
          <w:rFonts w:asciiTheme="majorBidi" w:hAnsiTheme="majorBidi" w:cstheme="majorBidi"/>
          <w:b/>
          <w:bCs/>
          <w:color w:val="002060"/>
          <w:lang w:val="vi-VN"/>
        </w:rPr>
        <w:t>Nếu ai đó trong các ngươi làm Wudu’ một cách chu đáo rồi đi Masjid thì cứ mỗi bước đi Allah nâng lên cho y một bậc đồng thời xóa đi một tội cho y.</w:t>
      </w:r>
      <w:r>
        <w:rPr>
          <w:rFonts w:asciiTheme="majorBidi" w:hAnsiTheme="majorBidi" w:cstheme="majorBidi"/>
          <w:b/>
          <w:bCs/>
          <w:color w:val="002060"/>
          <w:lang w:val="vi-VN"/>
        </w:rPr>
        <w:t>”</w:t>
      </w:r>
      <w:r w:rsidR="00B96588">
        <w:rPr>
          <w:rFonts w:asciiTheme="majorBidi" w:hAnsiTheme="majorBidi" w:cstheme="majorBidi"/>
          <w:b/>
          <w:bCs/>
          <w:color w:val="002060"/>
          <w:lang w:val="vi-VN"/>
        </w:rPr>
        <w:t xml:space="preserve"> </w:t>
      </w:r>
      <w:r w:rsidR="00B96588" w:rsidRPr="00B96588">
        <w:rPr>
          <w:rFonts w:asciiTheme="majorBidi" w:hAnsiTheme="majorBidi" w:cstheme="majorBidi"/>
          <w:color w:val="002060"/>
          <w:lang w:val="vi-VN"/>
        </w:rPr>
        <w:t>(</w:t>
      </w:r>
      <w:r w:rsidR="00B96588" w:rsidRPr="00B96588">
        <w:rPr>
          <w:rFonts w:asciiTheme="majorBidi" w:hAnsiTheme="majorBidi" w:cstheme="majorBidi"/>
          <w:i/>
          <w:iCs/>
          <w:color w:val="002060"/>
          <w:lang w:val="vi-VN"/>
        </w:rPr>
        <w:t>Albukhari, Muslim</w:t>
      </w:r>
      <w:r w:rsidR="00B96588" w:rsidRPr="00B96588">
        <w:rPr>
          <w:rFonts w:asciiTheme="majorBidi" w:hAnsiTheme="majorBidi" w:cstheme="majorBidi"/>
          <w:color w:val="002060"/>
          <w:lang w:val="vi-VN"/>
        </w:rPr>
        <w:t>).</w:t>
      </w:r>
    </w:p>
    <w:p w:rsidR="006C7C88" w:rsidRDefault="00DC1F23" w:rsidP="00F3346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tới cửa Masjid thì hãy bước vào bằng chân phải đồng thời nói:</w:t>
      </w:r>
    </w:p>
    <w:p w:rsidR="00DC1F23" w:rsidRDefault="00E15184" w:rsidP="00DC1F23">
      <w:pPr>
        <w:autoSpaceDE w:val="0"/>
        <w:autoSpaceDN w:val="0"/>
        <w:adjustRightInd w:val="0"/>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E15184">
        <w:rPr>
          <w:rFonts w:asciiTheme="majorBidi" w:hAnsiTheme="majorBidi" w:cs="KFGQPC Uthman Taha Naskh" w:hint="cs"/>
          <w:b/>
          <w:bCs/>
          <w:color w:val="1F3864" w:themeColor="accent5" w:themeShade="80"/>
          <w:sz w:val="32"/>
          <w:szCs w:val="32"/>
          <w:rtl/>
        </w:rPr>
        <w:t>أَعُوْذُ بِاللهِ الْعَظِيْمِ وَبِوَجْهِهِ الْكَرِيْمِ وَبِسُلْطَانِهِ الْقَدِيْمِ مِنَ الشَّيْطَانِ الرَّجِيْمِ. اللهُمَّ صَلِّ عَلَى مُحَمَّدٍ، اللهُمَّ اِغْفِرْلِيْ ذُنُوْبِيْ وَاِفْتَحْ لِيْ أَبْوَابَ رَحْمَتِكَ.</w:t>
      </w:r>
      <w:r w:rsidRPr="0027444D">
        <w:rPr>
          <w:rFonts w:ascii="KFGQPC Uthman Taha Naskh" w:hAnsi="KFGQPC Uthman Taha Naskh" w:cs="KFGQPC Uthman Taha Naskh" w:hint="cs"/>
          <w:b/>
          <w:bCs/>
          <w:color w:val="1F3864" w:themeColor="accent5" w:themeShade="80"/>
          <w:sz w:val="32"/>
          <w:szCs w:val="32"/>
          <w:rtl/>
        </w:rPr>
        <w:t>}</w:t>
      </w:r>
    </w:p>
    <w:p w:rsidR="00E15184" w:rsidRDefault="00E15184" w:rsidP="00E15184">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r w:rsidRPr="00E15184">
        <w:rPr>
          <w:rFonts w:asciiTheme="majorBidi" w:hAnsiTheme="majorBidi" w:cstheme="majorBidi"/>
          <w:b/>
          <w:bCs/>
          <w:color w:val="1F3864" w:themeColor="accent5" w:themeShade="80"/>
          <w:lang w:val="vi-VN"/>
        </w:rPr>
        <w:t>“</w:t>
      </w:r>
      <w:r w:rsidR="00103CE6">
        <w:rPr>
          <w:rFonts w:asciiTheme="majorBidi" w:hAnsiTheme="majorBidi" w:cstheme="majorBidi"/>
          <w:b/>
          <w:bCs/>
          <w:color w:val="1F3864" w:themeColor="accent5" w:themeShade="80"/>
          <w:lang w:val="vi-VN"/>
        </w:rPr>
        <w:t>A’u-zdu billa-hil azhi-m wa biwajhihil kari-m wabisulto-nihil qodi-m minash shayto-nir roji-m. Ollo-humma solli ‘ala Muhammad, ollo-hummagh firly zdunu-bi waftahli abwa-ba rohmatik</w:t>
      </w:r>
      <w:r w:rsidRPr="00E15184">
        <w:rPr>
          <w:rFonts w:asciiTheme="majorBidi" w:hAnsiTheme="majorBidi" w:cstheme="majorBidi"/>
          <w:b/>
          <w:bCs/>
          <w:color w:val="1F3864" w:themeColor="accent5" w:themeShade="80"/>
          <w:lang w:val="vi-VN"/>
        </w:rPr>
        <w:t>”</w:t>
      </w:r>
      <w:r w:rsidR="00103CE6">
        <w:rPr>
          <w:rFonts w:asciiTheme="majorBidi" w:hAnsiTheme="majorBidi" w:cstheme="majorBidi"/>
          <w:b/>
          <w:bCs/>
          <w:color w:val="1F3864" w:themeColor="accent5" w:themeShade="80"/>
          <w:lang w:val="vi-VN"/>
        </w:rPr>
        <w:t>.</w:t>
      </w:r>
    </w:p>
    <w:p w:rsidR="00103CE6" w:rsidRDefault="00624D14" w:rsidP="00FB64DD">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512336">
        <w:rPr>
          <w:rFonts w:asciiTheme="majorBidi" w:hAnsiTheme="majorBidi" w:cstheme="majorBidi"/>
          <w:b/>
          <w:bCs/>
          <w:color w:val="1F3864" w:themeColor="accent5" w:themeShade="80"/>
          <w:lang w:val="vi-VN"/>
        </w:rPr>
        <w:t xml:space="preserve">Với sắc diện hoàn mỹ của Allah, và với quyền lực từ cổ xưa của Ngài, bề tôi cầu xin </w:t>
      </w:r>
      <w:r w:rsidR="00FB64DD">
        <w:rPr>
          <w:rFonts w:asciiTheme="majorBidi" w:hAnsiTheme="majorBidi" w:cstheme="majorBidi"/>
          <w:b/>
          <w:bCs/>
          <w:color w:val="1F3864" w:themeColor="accent5" w:themeShade="80"/>
          <w:lang w:val="vi-VN"/>
        </w:rPr>
        <w:t>Ngài, Đấng V</w:t>
      </w:r>
      <w:r w:rsidR="00512336">
        <w:rPr>
          <w:rFonts w:asciiTheme="majorBidi" w:hAnsiTheme="majorBidi" w:cstheme="majorBidi"/>
          <w:b/>
          <w:bCs/>
          <w:color w:val="1F3864" w:themeColor="accent5" w:themeShade="80"/>
          <w:lang w:val="vi-VN"/>
        </w:rPr>
        <w:t>ĩ</w:t>
      </w:r>
      <w:r w:rsidR="00FB64DD">
        <w:rPr>
          <w:rFonts w:asciiTheme="majorBidi" w:hAnsiTheme="majorBidi" w:cstheme="majorBidi"/>
          <w:b/>
          <w:bCs/>
          <w:color w:val="1F3864" w:themeColor="accent5" w:themeShade="80"/>
          <w:lang w:val="vi-VN"/>
        </w:rPr>
        <w:t xml:space="preserve"> Đ</w:t>
      </w:r>
      <w:r w:rsidR="00512336">
        <w:rPr>
          <w:rFonts w:asciiTheme="majorBidi" w:hAnsiTheme="majorBidi" w:cstheme="majorBidi"/>
          <w:b/>
          <w:bCs/>
          <w:color w:val="1F3864" w:themeColor="accent5" w:themeShade="80"/>
          <w:lang w:val="vi-VN"/>
        </w:rPr>
        <w:t>ại che chở bề tôi</w:t>
      </w:r>
      <w:r w:rsidR="00FB64DD">
        <w:rPr>
          <w:rFonts w:asciiTheme="majorBidi" w:hAnsiTheme="majorBidi" w:cstheme="majorBidi"/>
          <w:b/>
          <w:bCs/>
          <w:color w:val="1F3864" w:themeColor="accent5" w:themeShade="80"/>
          <w:lang w:val="vi-VN"/>
        </w:rPr>
        <w:t xml:space="preserve"> khỏi Shaytan xấu xa. Lạy Allah, xin Ngài </w:t>
      </w:r>
      <w:r w:rsidR="00FB64DD">
        <w:rPr>
          <w:rFonts w:asciiTheme="majorBidi" w:hAnsiTheme="majorBidi" w:cstheme="majorBidi"/>
          <w:b/>
          <w:bCs/>
          <w:color w:val="1F3864" w:themeColor="accent5" w:themeShade="80"/>
          <w:lang w:val="vi-VN"/>
        </w:rPr>
        <w:lastRenderedPageBreak/>
        <w:t>ban phúc lành cho Muhammad; lạy Allah, xin Ngài</w:t>
      </w:r>
      <w:r w:rsidR="00A703B4">
        <w:rPr>
          <w:rFonts w:asciiTheme="majorBidi" w:hAnsiTheme="majorBidi" w:cstheme="majorBidi"/>
          <w:b/>
          <w:bCs/>
          <w:color w:val="1F3864" w:themeColor="accent5" w:themeShade="80"/>
          <w:lang w:val="vi-VN"/>
        </w:rPr>
        <w:t xml:space="preserve"> tha thứ tội lỗi của bề tôi và xin Ngài mở các cánh cửa Nhân từ của Ngài cho bề tôi</w:t>
      </w:r>
      <w:r>
        <w:rPr>
          <w:rFonts w:asciiTheme="majorBidi" w:hAnsiTheme="majorBidi" w:cstheme="majorBidi"/>
          <w:b/>
          <w:bCs/>
          <w:color w:val="1F3864" w:themeColor="accent5" w:themeShade="80"/>
          <w:lang w:val="vi-VN"/>
        </w:rPr>
        <w:t>”</w:t>
      </w:r>
      <w:r w:rsidR="00A703B4">
        <w:rPr>
          <w:rFonts w:asciiTheme="majorBidi" w:hAnsiTheme="majorBidi" w:cstheme="majorBidi"/>
          <w:b/>
          <w:bCs/>
          <w:color w:val="1F3864" w:themeColor="accent5" w:themeShade="80"/>
          <w:lang w:val="vi-VN"/>
        </w:rPr>
        <w:t>.</w:t>
      </w:r>
    </w:p>
    <w:p w:rsidR="00A703B4" w:rsidRDefault="000E7ACA" w:rsidP="007C3780">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khi nào đi ra Masjid thì hã</w:t>
      </w:r>
      <w:r w:rsidR="00EE424C">
        <w:rPr>
          <w:rFonts w:asciiTheme="majorBidi" w:hAnsiTheme="majorBidi" w:cstheme="majorBidi"/>
          <w:lang w:val="vi-VN"/>
        </w:rPr>
        <w:t>y bước ra bằng chân trái đồng thời lời Du-a giống như lúc bước vào chỉ thay câu “</w:t>
      </w:r>
      <w:r w:rsidR="00405152" w:rsidRPr="00EB25E9">
        <w:rPr>
          <w:rFonts w:asciiTheme="majorBidi" w:hAnsiTheme="majorBidi" w:cs="KFGQPC Uthman Taha Naskh" w:hint="cs"/>
          <w:rtl/>
        </w:rPr>
        <w:t>وَاِفْتَحْ لِيْ أَبْوَابَ رَحْمَتِك</w:t>
      </w:r>
      <w:r w:rsidR="00EE424C">
        <w:rPr>
          <w:rFonts w:asciiTheme="majorBidi" w:hAnsiTheme="majorBidi" w:cstheme="majorBidi"/>
          <w:lang w:val="vi-VN"/>
        </w:rPr>
        <w:t>”</w:t>
      </w:r>
      <w:r w:rsidR="00405152">
        <w:rPr>
          <w:rFonts w:asciiTheme="majorBidi" w:hAnsiTheme="majorBidi" w:cstheme="majorBidi"/>
          <w:lang w:val="vi-VN"/>
        </w:rPr>
        <w:t xml:space="preserve"> – “Waftahli abwa-ba rohmatika” bằng câu “</w:t>
      </w:r>
      <w:r w:rsidR="00767282" w:rsidRPr="00EB25E9">
        <w:rPr>
          <w:rFonts w:asciiTheme="majorBidi" w:hAnsiTheme="majorBidi" w:cs="KFGQPC Uthman Taha Naskh" w:hint="cs"/>
          <w:rtl/>
        </w:rPr>
        <w:t>وَاِفْتَحْ لِيْ أَبْوَابَ فَضْلِكَ</w:t>
      </w:r>
      <w:r w:rsidR="00405152">
        <w:rPr>
          <w:rFonts w:asciiTheme="majorBidi" w:hAnsiTheme="majorBidi" w:cstheme="majorBidi"/>
          <w:lang w:val="vi-VN"/>
        </w:rPr>
        <w:t>”</w:t>
      </w:r>
      <w:r w:rsidR="00767282">
        <w:rPr>
          <w:rFonts w:asciiTheme="majorBidi" w:hAnsiTheme="majorBidi" w:cstheme="majorBidi"/>
          <w:lang w:val="vi-VN"/>
        </w:rPr>
        <w:t xml:space="preserve"> – “</w:t>
      </w:r>
      <w:r w:rsidR="00EB25E9">
        <w:rPr>
          <w:rFonts w:asciiTheme="majorBidi" w:hAnsiTheme="majorBidi" w:cstheme="majorBidi"/>
          <w:lang w:val="vi-VN"/>
        </w:rPr>
        <w:t>Waftahli abwa-ba fadhlika</w:t>
      </w:r>
      <w:r w:rsidR="00767282">
        <w:rPr>
          <w:rFonts w:asciiTheme="majorBidi" w:hAnsiTheme="majorBidi" w:cstheme="majorBidi"/>
          <w:lang w:val="vi-VN"/>
        </w:rPr>
        <w:t>”</w:t>
      </w:r>
      <w:r w:rsidR="00EB25E9">
        <w:rPr>
          <w:rFonts w:asciiTheme="majorBidi" w:hAnsiTheme="majorBidi" w:cstheme="majorBidi"/>
          <w:lang w:val="vi-VN"/>
        </w:rPr>
        <w:t>.</w:t>
      </w:r>
    </w:p>
    <w:p w:rsidR="00A7576C" w:rsidRDefault="0020679C" w:rsidP="00A7576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vào Masjid thì chớ ngồi cho đến khi đã dâng lễ nguyện Salah hai Rak’at chào Masjid</w:t>
      </w:r>
      <w:r w:rsidR="006337AB">
        <w:rPr>
          <w:rFonts w:asciiTheme="majorBidi" w:hAnsiTheme="majorBidi" w:cstheme="majorBidi"/>
          <w:lang w:val="vi-VN"/>
        </w:rPr>
        <w:t xml:space="preserve"> bởi Thiên sứ của Allah </w:t>
      </w:r>
      <w:r w:rsidR="006337AB" w:rsidRPr="00343E4A">
        <w:rPr>
          <w:color w:val="205B83"/>
        </w:rPr>
        <w:sym w:font="AGA Arabesque" w:char="0065"/>
      </w:r>
      <w:r w:rsidR="006337AB">
        <w:rPr>
          <w:rFonts w:asciiTheme="majorBidi" w:hAnsiTheme="majorBidi" w:cstheme="majorBidi"/>
          <w:lang w:val="vi-VN"/>
        </w:rPr>
        <w:t xml:space="preserve"> đã nói qua lời thuật của ông Abu Qata-dah </w:t>
      </w:r>
      <w:r w:rsidR="006337AB" w:rsidRPr="00B71F30">
        <w:rPr>
          <w:color w:val="205B83"/>
        </w:rPr>
        <w:sym w:font="AGA Arabesque" w:char="0074"/>
      </w:r>
      <w:r w:rsidR="006337AB">
        <w:rPr>
          <w:rFonts w:asciiTheme="majorBidi" w:hAnsiTheme="majorBidi" w:cstheme="majorBidi"/>
          <w:lang w:val="vi-VN"/>
        </w:rPr>
        <w:t>:</w:t>
      </w:r>
    </w:p>
    <w:p w:rsidR="006337AB" w:rsidRDefault="007C05AA" w:rsidP="007C05AA">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C05AA">
        <w:rPr>
          <w:rFonts w:ascii="Traditional Arabic" w:cs="KFGQPC Uthman Taha Naskh" w:hint="cs"/>
          <w:b/>
          <w:bCs/>
          <w:color w:val="1F3864" w:themeColor="accent5" w:themeShade="80"/>
          <w:sz w:val="32"/>
          <w:szCs w:val="32"/>
          <w:rtl/>
        </w:rPr>
        <w:t>إِذَا</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دَخَلَ</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أَحَدُكُمُ</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الْمَسْجِدَ</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فَلاَ</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يَجْلِسْ</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حَتَّى</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يُصَلِّىَ</w:t>
      </w:r>
      <w:r w:rsidRPr="007C05AA">
        <w:rPr>
          <w:rFonts w:ascii="Traditional Arabic" w:cs="KFGQPC Uthman Taha Naskh"/>
          <w:b/>
          <w:bCs/>
          <w:color w:val="1F3864" w:themeColor="accent5" w:themeShade="80"/>
          <w:sz w:val="32"/>
          <w:szCs w:val="32"/>
          <w:rtl/>
        </w:rPr>
        <w:t xml:space="preserve"> </w:t>
      </w:r>
      <w:r w:rsidRPr="007C05AA">
        <w:rPr>
          <w:rFonts w:ascii="Traditional Arabic" w:cs="KFGQPC Uthman Taha Naskh" w:hint="cs"/>
          <w:b/>
          <w:bCs/>
          <w:color w:val="1F3864" w:themeColor="accent5" w:themeShade="80"/>
          <w:sz w:val="32"/>
          <w:szCs w:val="32"/>
          <w:rtl/>
        </w:rPr>
        <w:t>رَكْعَتَيْنِ</w:t>
      </w:r>
      <w:r w:rsidRPr="0027444D">
        <w:rPr>
          <w:rFonts w:ascii="KFGQPC Uthman Taha Naskh" w:hAnsi="KFGQPC Uthman Taha Naskh" w:cs="KFGQPC Uthman Taha Naskh" w:hint="cs"/>
          <w:b/>
          <w:bCs/>
          <w:color w:val="1F3864" w:themeColor="accent5" w:themeShade="80"/>
          <w:sz w:val="32"/>
          <w:szCs w:val="32"/>
          <w:rtl/>
        </w:rPr>
        <w:t>}</w:t>
      </w:r>
      <w:r w:rsidR="00A15B6B">
        <w:rPr>
          <w:rFonts w:asciiTheme="minorHAnsi" w:hAnsiTheme="minorHAnsi" w:cs="KFGQPC Uthman Taha Naskh" w:hint="cs"/>
          <w:b/>
          <w:bCs/>
          <w:color w:val="1F3864" w:themeColor="accent5" w:themeShade="80"/>
          <w:sz w:val="32"/>
          <w:szCs w:val="32"/>
          <w:rtl/>
        </w:rPr>
        <w:t xml:space="preserve"> </w:t>
      </w:r>
      <w:r w:rsidR="00A15B6B" w:rsidRPr="00A15B6B">
        <w:rPr>
          <w:rFonts w:asciiTheme="minorHAnsi" w:hAnsiTheme="minorHAnsi" w:cs="KFGQPC Uthman Taha Naskh" w:hint="cs"/>
          <w:color w:val="1F3864" w:themeColor="accent5" w:themeShade="80"/>
          <w:rtl/>
        </w:rPr>
        <w:t>متفق عليه.</w:t>
      </w:r>
    </w:p>
    <w:p w:rsidR="00A15B6B" w:rsidRDefault="00A15B6B" w:rsidP="00A15B6B">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01198">
        <w:rPr>
          <w:rFonts w:asciiTheme="majorBidi" w:hAnsiTheme="majorBidi" w:cstheme="majorBidi"/>
          <w:b/>
          <w:bCs/>
          <w:color w:val="1F3864" w:themeColor="accent5" w:themeShade="80"/>
          <w:lang w:val="vi-VN"/>
        </w:rPr>
        <w:t>Khi ai đó trong các ngươi vào Masjid thì y chớ ngồi cho đến khi y đã dâng lễ nguyện Salah hai Rak’at.</w:t>
      </w:r>
      <w:r>
        <w:rPr>
          <w:rFonts w:asciiTheme="majorBidi" w:hAnsiTheme="majorBidi" w:cstheme="majorBidi"/>
          <w:b/>
          <w:bCs/>
          <w:color w:val="1F3864" w:themeColor="accent5" w:themeShade="80"/>
          <w:lang w:val="vi-VN"/>
        </w:rPr>
        <w:t>”</w:t>
      </w:r>
      <w:r w:rsidR="00501198">
        <w:rPr>
          <w:rFonts w:asciiTheme="majorBidi" w:hAnsiTheme="majorBidi" w:cstheme="majorBidi"/>
          <w:b/>
          <w:bCs/>
          <w:color w:val="1F3864" w:themeColor="accent5" w:themeShade="80"/>
          <w:lang w:val="vi-VN"/>
        </w:rPr>
        <w:t xml:space="preserve"> </w:t>
      </w:r>
      <w:r w:rsidR="00501198" w:rsidRPr="00501198">
        <w:rPr>
          <w:rFonts w:asciiTheme="majorBidi" w:hAnsiTheme="majorBidi" w:cstheme="majorBidi"/>
          <w:color w:val="1F3864" w:themeColor="accent5" w:themeShade="80"/>
          <w:lang w:val="vi-VN"/>
        </w:rPr>
        <w:t>(</w:t>
      </w:r>
      <w:r w:rsidR="00501198" w:rsidRPr="00315273">
        <w:rPr>
          <w:rFonts w:asciiTheme="majorBidi" w:hAnsiTheme="majorBidi" w:cstheme="majorBidi"/>
          <w:i/>
          <w:iCs/>
          <w:color w:val="1F3864" w:themeColor="accent5" w:themeShade="80"/>
          <w:lang w:val="vi-VN"/>
        </w:rPr>
        <w:t>Albukhari, Muslim</w:t>
      </w:r>
      <w:r w:rsidR="00501198" w:rsidRPr="00501198">
        <w:rPr>
          <w:rFonts w:asciiTheme="majorBidi" w:hAnsiTheme="majorBidi" w:cstheme="majorBidi"/>
          <w:color w:val="1F3864" w:themeColor="accent5" w:themeShade="80"/>
          <w:lang w:val="vi-VN"/>
        </w:rPr>
        <w:t>).</w:t>
      </w:r>
    </w:p>
    <w:p w:rsidR="00181545" w:rsidRDefault="00A44805" w:rsidP="00F70201">
      <w:pPr>
        <w:autoSpaceDE w:val="0"/>
        <w:autoSpaceDN w:val="0"/>
        <w:bidi w:val="0"/>
        <w:adjustRightInd w:val="0"/>
        <w:spacing w:before="120" w:after="0" w:line="240" w:lineRule="auto"/>
        <w:ind w:firstLine="720"/>
        <w:jc w:val="both"/>
        <w:rPr>
          <w:rFonts w:asciiTheme="majorBidi" w:hAnsiTheme="majorBidi" w:cstheme="majorBidi"/>
          <w:lang w:val="vi-VN"/>
        </w:rPr>
      </w:pPr>
      <w:r w:rsidRPr="00A44805">
        <w:rPr>
          <w:rFonts w:asciiTheme="majorBidi" w:hAnsiTheme="majorBidi" w:cstheme="majorBidi"/>
          <w:lang w:val="vi-VN"/>
        </w:rPr>
        <w:t>Sau đó</w:t>
      </w:r>
      <w:r>
        <w:rPr>
          <w:rFonts w:asciiTheme="majorBidi" w:hAnsiTheme="majorBidi" w:cstheme="majorBidi"/>
          <w:lang w:val="vi-VN"/>
        </w:rPr>
        <w:t>, hãy đợi lễ nguyện Salah bắt buộc</w:t>
      </w:r>
      <w:r w:rsidR="00F70201">
        <w:rPr>
          <w:rFonts w:asciiTheme="majorBidi" w:hAnsiTheme="majorBidi" w:cstheme="majorBidi"/>
          <w:lang w:val="vi-VN"/>
        </w:rPr>
        <w:t xml:space="preserve"> và hãy tận dụng thời gian </w:t>
      </w:r>
      <w:r>
        <w:rPr>
          <w:rFonts w:asciiTheme="majorBidi" w:hAnsiTheme="majorBidi" w:cstheme="majorBidi"/>
          <w:lang w:val="vi-VN"/>
        </w:rPr>
        <w:t>lúc ngồi chờ lễ nguyệ</w:t>
      </w:r>
      <w:r w:rsidR="00F70201">
        <w:rPr>
          <w:rFonts w:asciiTheme="majorBidi" w:hAnsiTheme="majorBidi" w:cstheme="majorBidi"/>
          <w:lang w:val="vi-VN"/>
        </w:rPr>
        <w:t>n Salah trong Masjid cho việc tụng niệm Allah, đọc Qur’an, tránh việc nói chuyện vô bổ</w:t>
      </w:r>
      <w:r w:rsidR="00AF3650">
        <w:rPr>
          <w:rFonts w:asciiTheme="majorBidi" w:hAnsiTheme="majorBidi" w:cstheme="majorBidi"/>
          <w:lang w:val="vi-VN"/>
        </w:rPr>
        <w:t>, không được bẻ các ngón tay bởi có sự ngăn cấm từ Thiên sứ của Allah</w:t>
      </w:r>
      <w:r w:rsidR="00EB6052">
        <w:rPr>
          <w:rFonts w:asciiTheme="majorBidi" w:hAnsiTheme="majorBidi" w:cstheme="majorBidi"/>
          <w:lang w:val="vi-VN"/>
        </w:rPr>
        <w:t xml:space="preserve"> </w:t>
      </w:r>
      <w:r w:rsidR="00EB6052" w:rsidRPr="00343E4A">
        <w:rPr>
          <w:color w:val="205B83"/>
        </w:rPr>
        <w:sym w:font="AGA Arabesque" w:char="0065"/>
      </w:r>
      <w:r w:rsidR="00735BCD">
        <w:rPr>
          <w:rFonts w:asciiTheme="majorBidi" w:hAnsiTheme="majorBidi" w:cstheme="majorBidi"/>
          <w:lang w:val="vi-VN"/>
        </w:rPr>
        <w:t>. Ông Ka’ab bin Ujrah</w:t>
      </w:r>
      <w:r w:rsidR="00EB6052">
        <w:rPr>
          <w:rFonts w:asciiTheme="majorBidi" w:hAnsiTheme="majorBidi" w:cstheme="majorBidi"/>
          <w:lang w:val="vi-VN"/>
        </w:rPr>
        <w:t xml:space="preserve"> </w:t>
      </w:r>
      <w:r w:rsidR="00EB6052" w:rsidRPr="00B71F30">
        <w:rPr>
          <w:color w:val="205B83"/>
        </w:rPr>
        <w:sym w:font="AGA Arabesque" w:char="0074"/>
      </w:r>
      <w:r w:rsidR="00EB6052">
        <w:rPr>
          <w:rFonts w:asciiTheme="majorBidi" w:hAnsiTheme="majorBidi" w:cstheme="majorBidi"/>
          <w:lang w:val="vi-VN"/>
        </w:rPr>
        <w:t xml:space="preserve"> thuật lại rằng Thiên sứ của Allah </w:t>
      </w:r>
      <w:r w:rsidR="00EB6052" w:rsidRPr="00343E4A">
        <w:rPr>
          <w:color w:val="205B83"/>
        </w:rPr>
        <w:sym w:font="AGA Arabesque" w:char="0065"/>
      </w:r>
      <w:r w:rsidR="00EB6052">
        <w:rPr>
          <w:rFonts w:asciiTheme="majorBidi" w:hAnsiTheme="majorBidi" w:cstheme="majorBidi"/>
          <w:lang w:val="vi-VN"/>
        </w:rPr>
        <w:t xml:space="preserve"> nói:</w:t>
      </w:r>
    </w:p>
    <w:p w:rsidR="00EB6052" w:rsidRDefault="00355599" w:rsidP="00355599">
      <w:pPr>
        <w:autoSpaceDE w:val="0"/>
        <w:autoSpaceDN w:val="0"/>
        <w:adjustRightInd w:val="0"/>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55599">
        <w:rPr>
          <w:rFonts w:ascii="Traditional Arabic" w:cs="KFGQPC Uthman Taha Naskh" w:hint="cs"/>
          <w:b/>
          <w:bCs/>
          <w:color w:val="1F3864" w:themeColor="accent5" w:themeShade="80"/>
          <w:sz w:val="32"/>
          <w:szCs w:val="32"/>
          <w:rtl/>
        </w:rPr>
        <w:t>إِذَا</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تَوَضَّأَ</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أَحَدُكُمْ</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فَأَحْسَنَ</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وُضُوءَهُ</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ثُمَّ</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خَرَجَ</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عَامِدًا</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إِلَى</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الْمَسْجِدِ</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فَلاَ</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يُشَبِّكَنَّ</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بَيْنَ</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أَصَابِعِهِ</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فَإِنَّهُ</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فِى</w:t>
      </w:r>
      <w:r w:rsidRPr="00355599">
        <w:rPr>
          <w:rFonts w:ascii="Traditional Arabic" w:cs="KFGQPC Uthman Taha Naskh"/>
          <w:b/>
          <w:bCs/>
          <w:color w:val="1F3864" w:themeColor="accent5" w:themeShade="80"/>
          <w:sz w:val="32"/>
          <w:szCs w:val="32"/>
          <w:rtl/>
        </w:rPr>
        <w:t xml:space="preserve"> </w:t>
      </w:r>
      <w:r w:rsidRPr="00355599">
        <w:rPr>
          <w:rFonts w:ascii="Traditional Arabic" w:cs="KFGQPC Uthman Taha Naskh" w:hint="cs"/>
          <w:b/>
          <w:bCs/>
          <w:color w:val="1F3864" w:themeColor="accent5" w:themeShade="80"/>
          <w:sz w:val="32"/>
          <w:szCs w:val="32"/>
          <w:rtl/>
        </w:rPr>
        <w:t>صَلاَةٍ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355599">
        <w:rPr>
          <w:rFonts w:ascii="Arial" w:hAnsi="Arial" w:cs="KFGQPC Uthman Taha Naskh" w:hint="cs"/>
          <w:color w:val="1F3864" w:themeColor="accent5" w:themeShade="80"/>
          <w:rtl/>
        </w:rPr>
        <w:t>رواه أحمد وأبو داود والترمذي.</w:t>
      </w:r>
    </w:p>
    <w:p w:rsidR="00355599" w:rsidRDefault="00355599" w:rsidP="00355599">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CE3A2D">
        <w:rPr>
          <w:rFonts w:asciiTheme="majorBidi" w:hAnsiTheme="majorBidi" w:cstheme="majorBidi"/>
          <w:b/>
          <w:bCs/>
          <w:color w:val="1F3864" w:themeColor="accent5" w:themeShade="80"/>
          <w:lang w:val="vi-VN"/>
        </w:rPr>
        <w:t>Khi ai đó trong các ngươi làm Wudu’</w:t>
      </w:r>
      <w:r w:rsidR="005324C8">
        <w:rPr>
          <w:rFonts w:asciiTheme="majorBidi" w:hAnsiTheme="majorBidi" w:cstheme="majorBidi"/>
          <w:b/>
          <w:bCs/>
          <w:color w:val="1F3864" w:themeColor="accent5" w:themeShade="80"/>
          <w:lang w:val="vi-VN"/>
        </w:rPr>
        <w:t xml:space="preserve"> rồi rời nhà đến Masjid thì y chớ bẻ các ngón tay của y trong lễ nguyện Salah.</w:t>
      </w:r>
      <w:r>
        <w:rPr>
          <w:rFonts w:asciiTheme="majorBidi" w:hAnsiTheme="majorBidi" w:cstheme="majorBidi"/>
          <w:b/>
          <w:bCs/>
          <w:color w:val="1F3864" w:themeColor="accent5" w:themeShade="80"/>
          <w:lang w:val="vi-VN"/>
        </w:rPr>
        <w:t>”</w:t>
      </w:r>
      <w:r w:rsidR="005324C8">
        <w:rPr>
          <w:rFonts w:asciiTheme="majorBidi" w:hAnsiTheme="majorBidi" w:cstheme="majorBidi"/>
          <w:b/>
          <w:bCs/>
          <w:color w:val="1F3864" w:themeColor="accent5" w:themeShade="80"/>
          <w:lang w:val="vi-VN"/>
        </w:rPr>
        <w:t xml:space="preserve"> </w:t>
      </w:r>
      <w:r w:rsidR="005324C8" w:rsidRPr="005324C8">
        <w:rPr>
          <w:rFonts w:asciiTheme="majorBidi" w:hAnsiTheme="majorBidi" w:cstheme="majorBidi"/>
          <w:color w:val="1F3864" w:themeColor="accent5" w:themeShade="80"/>
          <w:lang w:val="vi-VN"/>
        </w:rPr>
        <w:t>(</w:t>
      </w:r>
      <w:r w:rsidR="005324C8" w:rsidRPr="005324C8">
        <w:rPr>
          <w:rFonts w:asciiTheme="majorBidi" w:hAnsiTheme="majorBidi" w:cstheme="majorBidi"/>
          <w:i/>
          <w:iCs/>
          <w:color w:val="1F3864" w:themeColor="accent5" w:themeShade="80"/>
          <w:lang w:val="vi-VN"/>
        </w:rPr>
        <w:t>Ahmad, Abu Dawood và Tirmizdi</w:t>
      </w:r>
      <w:r w:rsidR="005324C8" w:rsidRPr="005324C8">
        <w:rPr>
          <w:rFonts w:asciiTheme="majorBidi" w:hAnsiTheme="majorBidi" w:cstheme="majorBidi"/>
          <w:color w:val="1F3864" w:themeColor="accent5" w:themeShade="80"/>
          <w:lang w:val="vi-VN"/>
        </w:rPr>
        <w:t>).</w:t>
      </w:r>
    </w:p>
    <w:p w:rsidR="00070176" w:rsidRDefault="00070176" w:rsidP="0007017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AE2700">
        <w:rPr>
          <w:rFonts w:asciiTheme="majorBidi" w:hAnsiTheme="majorBidi" w:cstheme="majorBidi"/>
          <w:lang w:val="vi-VN"/>
        </w:rPr>
        <w:t xml:space="preserve"> </w:t>
      </w:r>
      <w:r w:rsidR="00AE2700" w:rsidRPr="00B71F30">
        <w:rPr>
          <w:color w:val="205B83"/>
        </w:rPr>
        <w:sym w:font="AGA Arabesque" w:char="0074"/>
      </w:r>
      <w:r>
        <w:rPr>
          <w:rFonts w:asciiTheme="majorBidi" w:hAnsiTheme="majorBidi" w:cstheme="majorBidi"/>
          <w:lang w:val="vi-VN"/>
        </w:rPr>
        <w:t xml:space="preserve"> thuật lại rằng Thiên sứ của Allah</w:t>
      </w:r>
      <w:r w:rsidR="00AE2700">
        <w:rPr>
          <w:rFonts w:asciiTheme="majorBidi" w:hAnsiTheme="majorBidi" w:cstheme="majorBidi"/>
          <w:lang w:val="vi-VN"/>
        </w:rPr>
        <w:t xml:space="preserve"> </w:t>
      </w:r>
      <w:r w:rsidR="00AE2700" w:rsidRPr="00343E4A">
        <w:rPr>
          <w:color w:val="205B83"/>
        </w:rPr>
        <w:sym w:font="AGA Arabesque" w:char="0065"/>
      </w:r>
      <w:r>
        <w:rPr>
          <w:rFonts w:asciiTheme="majorBidi" w:hAnsiTheme="majorBidi" w:cstheme="majorBidi"/>
          <w:lang w:val="vi-VN"/>
        </w:rPr>
        <w:t xml:space="preserve"> nói:</w:t>
      </w:r>
    </w:p>
    <w:p w:rsidR="00070176" w:rsidRDefault="001D6C79" w:rsidP="001D543F">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أَنَّ</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الْعَبْدُ</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فِى</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صَلاَةٍ</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مَا</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دَامَ</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يَنْتَظِرُ</w:t>
      </w:r>
      <w:r w:rsidRPr="001D6C79">
        <w:rPr>
          <w:rFonts w:ascii="Traditional Arabic" w:cs="KFGQPC Uthman Taha Naskh"/>
          <w:b/>
          <w:bCs/>
          <w:color w:val="1F3864" w:themeColor="accent5" w:themeShade="80"/>
          <w:sz w:val="32"/>
          <w:szCs w:val="32"/>
          <w:rtl/>
        </w:rPr>
        <w:t xml:space="preserve"> </w:t>
      </w:r>
      <w:r w:rsidRPr="001D6C79">
        <w:rPr>
          <w:rFonts w:ascii="Traditional Arabic" w:cs="KFGQPC Uthman Taha Naskh" w:hint="cs"/>
          <w:b/>
          <w:bCs/>
          <w:color w:val="1F3864" w:themeColor="accent5" w:themeShade="80"/>
          <w:sz w:val="32"/>
          <w:szCs w:val="32"/>
          <w:rtl/>
        </w:rPr>
        <w:t>الصَّلاَةَ</w:t>
      </w:r>
      <w:r w:rsidRPr="001D6C7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وَ</w:t>
      </w:r>
      <w:r w:rsidRPr="001D6C79">
        <w:rPr>
          <w:rFonts w:ascii="Traditional Arabic" w:cs="KFGQPC Uthman Taha Naskh" w:hint="cs"/>
          <w:b/>
          <w:bCs/>
          <w:color w:val="1F3864" w:themeColor="accent5" w:themeShade="80"/>
          <w:sz w:val="32"/>
          <w:szCs w:val="32"/>
          <w:rtl/>
        </w:rPr>
        <w:t>الْمَلاَئِكَةُ</w:t>
      </w:r>
      <w:r w:rsidRPr="001D6C7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تُصَلِّي عَلَيْهِ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D6C79">
        <w:rPr>
          <w:rFonts w:asciiTheme="minorHAnsi" w:hAnsiTheme="minorHAnsi" w:cs="KFGQPC Uthman Taha Naskh" w:hint="cs"/>
          <w:color w:val="1F3864" w:themeColor="accent5" w:themeShade="80"/>
          <w:rtl/>
        </w:rPr>
        <w:t>متفق عليه.</w:t>
      </w:r>
    </w:p>
    <w:p w:rsidR="00B65D26" w:rsidRDefault="00B65D26" w:rsidP="003B152A">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77061A">
        <w:rPr>
          <w:rFonts w:asciiTheme="majorBidi" w:hAnsiTheme="majorBidi" w:cstheme="majorBidi"/>
          <w:b/>
          <w:bCs/>
          <w:color w:val="1F3864" w:themeColor="accent5" w:themeShade="80"/>
          <w:lang w:val="vi-VN"/>
        </w:rPr>
        <w:t xml:space="preserve">Quả thật, người bề tôi </w:t>
      </w:r>
      <w:r w:rsidR="003B152A">
        <w:rPr>
          <w:rFonts w:asciiTheme="majorBidi" w:hAnsiTheme="majorBidi" w:cstheme="majorBidi"/>
          <w:b/>
          <w:bCs/>
          <w:color w:val="1F3864" w:themeColor="accent5" w:themeShade="80"/>
          <w:lang w:val="vi-VN"/>
        </w:rPr>
        <w:t xml:space="preserve">(được xem là) đang </w:t>
      </w:r>
      <w:r w:rsidR="0077061A">
        <w:rPr>
          <w:rFonts w:asciiTheme="majorBidi" w:hAnsiTheme="majorBidi" w:cstheme="majorBidi"/>
          <w:b/>
          <w:bCs/>
          <w:color w:val="1F3864" w:themeColor="accent5" w:themeShade="80"/>
          <w:lang w:val="vi-VN"/>
        </w:rPr>
        <w:t>ở trong lễ nguyện Salah khi mà y ngồi đợi</w:t>
      </w:r>
      <w:r w:rsidR="003B152A">
        <w:rPr>
          <w:rFonts w:asciiTheme="majorBidi" w:hAnsiTheme="majorBidi" w:cstheme="majorBidi"/>
          <w:b/>
          <w:bCs/>
          <w:color w:val="1F3864" w:themeColor="accent5" w:themeShade="80"/>
          <w:lang w:val="vi-VN"/>
        </w:rPr>
        <w:t xml:space="preserve"> lễ nguyện Salah và các Thiên Thần luôn cầu nguyện cho y (trong khoảng thời gian đó).</w:t>
      </w:r>
      <w:r>
        <w:rPr>
          <w:rFonts w:asciiTheme="majorBidi" w:hAnsiTheme="majorBidi" w:cstheme="majorBidi"/>
          <w:b/>
          <w:bCs/>
          <w:color w:val="1F3864" w:themeColor="accent5" w:themeShade="80"/>
          <w:lang w:val="vi-VN"/>
        </w:rPr>
        <w:t>”</w:t>
      </w:r>
      <w:r w:rsidR="003B152A">
        <w:rPr>
          <w:rFonts w:asciiTheme="majorBidi" w:hAnsiTheme="majorBidi" w:cstheme="majorBidi"/>
          <w:b/>
          <w:bCs/>
          <w:color w:val="1F3864" w:themeColor="accent5" w:themeShade="80"/>
          <w:lang w:val="vi-VN"/>
        </w:rPr>
        <w:t xml:space="preserve"> </w:t>
      </w:r>
      <w:r w:rsidR="003B152A" w:rsidRPr="003B152A">
        <w:rPr>
          <w:rFonts w:asciiTheme="majorBidi" w:hAnsiTheme="majorBidi" w:cstheme="majorBidi"/>
          <w:color w:val="1F3864" w:themeColor="accent5" w:themeShade="80"/>
          <w:lang w:val="vi-VN"/>
        </w:rPr>
        <w:t>(</w:t>
      </w:r>
      <w:r w:rsidR="003B152A" w:rsidRPr="003B152A">
        <w:rPr>
          <w:rFonts w:asciiTheme="majorBidi" w:hAnsiTheme="majorBidi" w:cstheme="majorBidi"/>
          <w:i/>
          <w:iCs/>
          <w:color w:val="1F3864" w:themeColor="accent5" w:themeShade="80"/>
          <w:lang w:val="vi-VN"/>
        </w:rPr>
        <w:t>Albukhari, Muslim</w:t>
      </w:r>
      <w:r w:rsidR="003B152A" w:rsidRPr="003B152A">
        <w:rPr>
          <w:rFonts w:asciiTheme="majorBidi" w:hAnsiTheme="majorBidi" w:cstheme="majorBidi"/>
          <w:color w:val="1F3864" w:themeColor="accent5" w:themeShade="80"/>
          <w:lang w:val="vi-VN"/>
        </w:rPr>
        <w:t>).</w:t>
      </w:r>
    </w:p>
    <w:p w:rsidR="00D412BB" w:rsidRDefault="0016450F" w:rsidP="005E0CFA">
      <w:pPr>
        <w:autoSpaceDE w:val="0"/>
        <w:autoSpaceDN w:val="0"/>
        <w:bidi w:val="0"/>
        <w:adjustRightInd w:val="0"/>
        <w:spacing w:before="120" w:after="0" w:line="240" w:lineRule="auto"/>
        <w:ind w:firstLine="720"/>
        <w:jc w:val="both"/>
        <w:rPr>
          <w:rFonts w:asciiTheme="majorBidi" w:hAnsiTheme="majorBidi" w:cstheme="majorBidi"/>
          <w:lang w:val="vi-VN"/>
        </w:rPr>
      </w:pPr>
      <w:r w:rsidRPr="0016450F">
        <w:rPr>
          <w:rFonts w:asciiTheme="majorBidi" w:hAnsiTheme="majorBidi" w:cstheme="majorBidi"/>
          <w:lang w:val="vi-VN"/>
        </w:rPr>
        <w:t>Tuy</w:t>
      </w:r>
      <w:r>
        <w:rPr>
          <w:rFonts w:asciiTheme="majorBidi" w:hAnsiTheme="majorBidi" w:cstheme="majorBidi"/>
          <w:lang w:val="vi-VN"/>
        </w:rPr>
        <w:t xml:space="preserve"> nhiên, nếu ở trong Masjid không phải để đợi chờ lễ nguyện Salah thì giáo lý không cấm bẻ các ngón tay bởi lẽ có ghi nhận xác thực qua lời thuật của ông Abu Huroiroh</w:t>
      </w:r>
      <w:r w:rsidR="00951E1E">
        <w:rPr>
          <w:rFonts w:asciiTheme="majorBidi" w:hAnsiTheme="majorBidi" w:cstheme="majorBidi"/>
          <w:lang w:val="vi-VN"/>
        </w:rPr>
        <w:t xml:space="preserve"> </w:t>
      </w:r>
      <w:r w:rsidR="00951E1E" w:rsidRPr="00B71F30">
        <w:rPr>
          <w:color w:val="205B83"/>
        </w:rPr>
        <w:sym w:font="AGA Arabesque" w:char="0074"/>
      </w:r>
      <w:r>
        <w:rPr>
          <w:rFonts w:asciiTheme="majorBidi" w:hAnsiTheme="majorBidi" w:cstheme="majorBidi"/>
          <w:lang w:val="vi-VN"/>
        </w:rPr>
        <w:t xml:space="preserve"> rằng Thiên sứ của Allah</w:t>
      </w:r>
      <w:r w:rsidR="00D71606">
        <w:rPr>
          <w:rFonts w:asciiTheme="majorBidi" w:hAnsiTheme="majorBidi" w:cstheme="majorBidi"/>
          <w:lang w:val="vi-VN"/>
        </w:rPr>
        <w:t xml:space="preserve"> </w:t>
      </w:r>
      <w:r w:rsidR="00D71606" w:rsidRPr="00343E4A">
        <w:rPr>
          <w:color w:val="205B83"/>
        </w:rPr>
        <w:sym w:font="AGA Arabesque" w:char="0065"/>
      </w:r>
      <w:r>
        <w:rPr>
          <w:rFonts w:asciiTheme="majorBidi" w:hAnsiTheme="majorBidi" w:cstheme="majorBidi"/>
          <w:lang w:val="vi-VN"/>
        </w:rPr>
        <w:t xml:space="preserve"> đã từng bẻ các ngón tay của Người trong Masjid sau lễ nguyện Salah.</w:t>
      </w:r>
    </w:p>
    <w:p w:rsidR="00D71606" w:rsidRDefault="00930CBF" w:rsidP="00AF4270">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khuyến khích tranh thủ </w:t>
      </w:r>
      <w:r w:rsidR="00AF4270">
        <w:rPr>
          <w:rFonts w:asciiTheme="majorBidi" w:hAnsiTheme="majorBidi" w:cstheme="majorBidi"/>
          <w:lang w:val="vi-VN"/>
        </w:rPr>
        <w:t xml:space="preserve">tham gia lễ nguyện Salah tập thể ở hàng đầu; bởi một Hadith ghi lại qua lời thuật của ông Abu Huroiroh </w:t>
      </w:r>
      <w:r w:rsidR="00AF4270" w:rsidRPr="00B71F30">
        <w:rPr>
          <w:color w:val="205B83"/>
        </w:rPr>
        <w:sym w:font="AGA Arabesque" w:char="0074"/>
      </w:r>
      <w:r w:rsidR="00AF4270">
        <w:rPr>
          <w:rFonts w:asciiTheme="majorBidi" w:hAnsiTheme="majorBidi" w:cstheme="majorBidi"/>
          <w:lang w:val="vi-VN"/>
        </w:rPr>
        <w:t xml:space="preserve"> rằng Thiên sứ của Allah </w:t>
      </w:r>
      <w:r w:rsidR="00AF4270" w:rsidRPr="00343E4A">
        <w:rPr>
          <w:color w:val="205B83"/>
        </w:rPr>
        <w:sym w:font="AGA Arabesque" w:char="0065"/>
      </w:r>
      <w:r w:rsidR="00AF4270">
        <w:rPr>
          <w:rFonts w:asciiTheme="majorBidi" w:hAnsiTheme="majorBidi" w:cstheme="majorBidi"/>
          <w:lang w:val="vi-VN"/>
        </w:rPr>
        <w:t xml:space="preserve"> nói:</w:t>
      </w:r>
    </w:p>
    <w:p w:rsidR="00AF4270" w:rsidRDefault="007F61C3" w:rsidP="007F61C3">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2D2186" w:rsidRPr="002D2186">
        <w:rPr>
          <w:rFonts w:ascii="Traditional Arabic" w:cs="KFGQPC Uthman Taha Naskh" w:hint="cs"/>
          <w:b/>
          <w:bCs/>
          <w:color w:val="1F3864" w:themeColor="accent5" w:themeShade="80"/>
          <w:sz w:val="32"/>
          <w:szCs w:val="32"/>
          <w:rtl/>
        </w:rPr>
        <w:t>لَوْ</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يَعْلَمُ</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النَّاسُ</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مَا</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فِى</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النِّدَاءِ</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وَالصَّفِّ</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الأَوَّلِ</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ثُمَّ</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لَمْ</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يَجِدُوا</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إِلاَّ</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أَنْ</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يَسْتَهِمُوا</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عَلَيْهِ</w:t>
      </w:r>
      <w:r w:rsidR="002D2186" w:rsidRPr="002D2186">
        <w:rPr>
          <w:rFonts w:ascii="Traditional Arabic" w:cs="KFGQPC Uthman Taha Naskh"/>
          <w:b/>
          <w:bCs/>
          <w:color w:val="1F3864" w:themeColor="accent5" w:themeShade="80"/>
          <w:sz w:val="32"/>
          <w:szCs w:val="32"/>
          <w:rtl/>
        </w:rPr>
        <w:t xml:space="preserve"> </w:t>
      </w:r>
      <w:r w:rsidR="002D2186" w:rsidRPr="002D2186">
        <w:rPr>
          <w:rFonts w:ascii="Traditional Arabic" w:cs="KFGQPC Uthman Taha Naskh" w:hint="cs"/>
          <w:b/>
          <w:bCs/>
          <w:color w:val="1F3864" w:themeColor="accent5" w:themeShade="80"/>
          <w:sz w:val="32"/>
          <w:szCs w:val="32"/>
          <w:rtl/>
        </w:rPr>
        <w:t>لاَسْتَهَمُوا</w:t>
      </w:r>
      <w:r w:rsidRPr="0027444D">
        <w:rPr>
          <w:rFonts w:ascii="KFGQPC Uthman Taha Naskh" w:hAnsi="KFGQPC Uthman Taha Naskh" w:cs="KFGQPC Uthman Taha Naskh" w:hint="cs"/>
          <w:b/>
          <w:bCs/>
          <w:color w:val="1F3864" w:themeColor="accent5" w:themeShade="80"/>
          <w:sz w:val="32"/>
          <w:szCs w:val="32"/>
          <w:rtl/>
        </w:rPr>
        <w:t>}</w:t>
      </w:r>
      <w:r w:rsidR="000D5DD8">
        <w:rPr>
          <w:rFonts w:asciiTheme="minorHAnsi" w:hAnsiTheme="minorHAnsi" w:cs="KFGQPC Uthman Taha Naskh" w:hint="cs"/>
          <w:b/>
          <w:bCs/>
          <w:color w:val="1F3864" w:themeColor="accent5" w:themeShade="80"/>
          <w:sz w:val="32"/>
          <w:szCs w:val="32"/>
          <w:rtl/>
        </w:rPr>
        <w:t xml:space="preserve"> </w:t>
      </w:r>
      <w:r w:rsidR="000D5DD8" w:rsidRPr="000D5DD8">
        <w:rPr>
          <w:rFonts w:asciiTheme="minorHAnsi" w:hAnsiTheme="minorHAnsi" w:cs="KFGQPC Uthman Taha Naskh" w:hint="cs"/>
          <w:color w:val="1F3864" w:themeColor="accent5" w:themeShade="80"/>
          <w:rtl/>
        </w:rPr>
        <w:t>متفق عليه.</w:t>
      </w:r>
    </w:p>
    <w:p w:rsidR="00D87E84" w:rsidRDefault="00D87E84" w:rsidP="00D87E84">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04C47">
        <w:rPr>
          <w:rFonts w:asciiTheme="majorBidi" w:hAnsiTheme="majorBidi" w:cstheme="majorBidi"/>
          <w:b/>
          <w:bCs/>
          <w:color w:val="1F3864" w:themeColor="accent5" w:themeShade="80"/>
          <w:lang w:val="vi-VN"/>
        </w:rPr>
        <w:t>Nếu nhân loại biết được giá trị của việc Azdaan và hàng đầu tiên (trong lễ nguyện Salah) nhưng họ không tìm thấy cơ hội đến với</w:t>
      </w:r>
      <w:r w:rsidR="00B13FAF">
        <w:rPr>
          <w:rFonts w:asciiTheme="majorBidi" w:hAnsiTheme="majorBidi" w:cstheme="majorBidi"/>
          <w:b/>
          <w:bCs/>
          <w:color w:val="1F3864" w:themeColor="accent5" w:themeShade="80"/>
          <w:lang w:val="vi-VN"/>
        </w:rPr>
        <w:t xml:space="preserve"> hai việc làm đó ngoại </w:t>
      </w:r>
      <w:r w:rsidR="00B13FAF">
        <w:rPr>
          <w:rFonts w:asciiTheme="majorBidi" w:hAnsiTheme="majorBidi" w:cstheme="majorBidi"/>
          <w:b/>
          <w:bCs/>
          <w:color w:val="1F3864" w:themeColor="accent5" w:themeShade="80"/>
          <w:lang w:val="vi-VN"/>
        </w:rPr>
        <w:lastRenderedPageBreak/>
        <w:t xml:space="preserve">trừ tổ chức bốc thăm thì chắc chắn họ </w:t>
      </w:r>
      <w:r w:rsidR="00DC447F">
        <w:rPr>
          <w:rFonts w:asciiTheme="majorBidi" w:hAnsiTheme="majorBidi" w:cstheme="majorBidi"/>
          <w:b/>
          <w:bCs/>
          <w:color w:val="1F3864" w:themeColor="accent5" w:themeShade="80"/>
          <w:lang w:val="vi-VN"/>
        </w:rPr>
        <w:t>sẽ tổ chức bốc thăm.</w:t>
      </w:r>
      <w:r>
        <w:rPr>
          <w:rFonts w:asciiTheme="majorBidi" w:hAnsiTheme="majorBidi" w:cstheme="majorBidi"/>
          <w:b/>
          <w:bCs/>
          <w:color w:val="1F3864" w:themeColor="accent5" w:themeShade="80"/>
          <w:lang w:val="vi-VN"/>
        </w:rPr>
        <w:t>”</w:t>
      </w:r>
      <w:r w:rsidR="00DC447F">
        <w:rPr>
          <w:rFonts w:asciiTheme="majorBidi" w:hAnsiTheme="majorBidi" w:cstheme="majorBidi"/>
          <w:b/>
          <w:bCs/>
          <w:color w:val="1F3864" w:themeColor="accent5" w:themeShade="80"/>
          <w:lang w:val="vi-VN"/>
        </w:rPr>
        <w:t xml:space="preserve"> </w:t>
      </w:r>
      <w:r w:rsidR="00DC447F" w:rsidRPr="00DC447F">
        <w:rPr>
          <w:rFonts w:asciiTheme="majorBidi" w:hAnsiTheme="majorBidi" w:cstheme="majorBidi"/>
          <w:color w:val="1F3864" w:themeColor="accent5" w:themeShade="80"/>
          <w:lang w:val="vi-VN"/>
        </w:rPr>
        <w:t>(</w:t>
      </w:r>
      <w:r w:rsidR="00DC447F" w:rsidRPr="00DC447F">
        <w:rPr>
          <w:rFonts w:asciiTheme="majorBidi" w:hAnsiTheme="majorBidi" w:cstheme="majorBidi"/>
          <w:i/>
          <w:iCs/>
          <w:color w:val="1F3864" w:themeColor="accent5" w:themeShade="80"/>
          <w:lang w:val="vi-VN"/>
        </w:rPr>
        <w:t>Albukhar, Muslim</w:t>
      </w:r>
      <w:r w:rsidR="00DC447F" w:rsidRPr="00DC447F">
        <w:rPr>
          <w:rFonts w:asciiTheme="majorBidi" w:hAnsiTheme="majorBidi" w:cstheme="majorBidi"/>
          <w:color w:val="1F3864" w:themeColor="accent5" w:themeShade="80"/>
          <w:lang w:val="vi-VN"/>
        </w:rPr>
        <w:t>).</w:t>
      </w:r>
    </w:p>
    <w:p w:rsidR="008700B5" w:rsidRDefault="006F647A" w:rsidP="00983B7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là Sunnah dành cho nam giới, riêng nữ giới thì hàng cuối cùng</w:t>
      </w:r>
      <w:r w:rsidR="000C7671">
        <w:rPr>
          <w:rFonts w:asciiTheme="majorBidi" w:hAnsiTheme="majorBidi" w:cstheme="majorBidi"/>
          <w:lang w:val="vi-VN"/>
        </w:rPr>
        <w:t xml:space="preserve"> trong các hàng của họ khi tham gia dâng lễ nguyện Salah tập thể cùng với nam giới</w:t>
      </w:r>
      <w:r w:rsidR="00B14A74">
        <w:rPr>
          <w:rFonts w:asciiTheme="majorBidi" w:hAnsiTheme="majorBidi" w:cstheme="majorBidi"/>
          <w:lang w:val="vi-VN"/>
        </w:rPr>
        <w:t xml:space="preserve"> là tốt nhất; bởi Thiên sứ của Allah</w:t>
      </w:r>
      <w:r w:rsidR="00F63E69">
        <w:rPr>
          <w:rFonts w:asciiTheme="majorBidi" w:hAnsiTheme="majorBidi" w:cstheme="majorBidi"/>
          <w:lang w:val="vi-VN"/>
        </w:rPr>
        <w:t xml:space="preserve"> </w:t>
      </w:r>
      <w:r w:rsidR="00F63E69" w:rsidRPr="00343E4A">
        <w:rPr>
          <w:color w:val="205B83"/>
        </w:rPr>
        <w:sym w:font="AGA Arabesque" w:char="0065"/>
      </w:r>
      <w:r w:rsidR="00AC0171">
        <w:rPr>
          <w:rFonts w:asciiTheme="majorBidi" w:hAnsiTheme="majorBidi" w:cstheme="majorBidi"/>
          <w:lang w:val="vi-VN"/>
        </w:rPr>
        <w:t xml:space="preserve"> nói:</w:t>
      </w:r>
    </w:p>
    <w:p w:rsidR="00AC0171" w:rsidRDefault="007E3276" w:rsidP="007E3276">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E3276">
        <w:rPr>
          <w:rFonts w:ascii="Traditional Arabic" w:cs="KFGQPC Uthman Taha Naskh" w:hint="cs"/>
          <w:b/>
          <w:bCs/>
          <w:color w:val="1F3864" w:themeColor="accent5" w:themeShade="80"/>
          <w:sz w:val="32"/>
          <w:szCs w:val="32"/>
          <w:rtl/>
        </w:rPr>
        <w:t>وَخَيْرُ</w:t>
      </w:r>
      <w:r w:rsidRPr="007E3276">
        <w:rPr>
          <w:rFonts w:ascii="Traditional Arabic" w:cs="KFGQPC Uthman Taha Naskh"/>
          <w:b/>
          <w:bCs/>
          <w:color w:val="1F3864" w:themeColor="accent5" w:themeShade="80"/>
          <w:sz w:val="32"/>
          <w:szCs w:val="32"/>
          <w:rtl/>
        </w:rPr>
        <w:t xml:space="preserve"> </w:t>
      </w:r>
      <w:r w:rsidRPr="007E3276">
        <w:rPr>
          <w:rFonts w:ascii="Traditional Arabic" w:cs="KFGQPC Uthman Taha Naskh" w:hint="cs"/>
          <w:b/>
          <w:bCs/>
          <w:color w:val="1F3864" w:themeColor="accent5" w:themeShade="80"/>
          <w:sz w:val="32"/>
          <w:szCs w:val="32"/>
          <w:rtl/>
        </w:rPr>
        <w:t>صُفُوفِ</w:t>
      </w:r>
      <w:r w:rsidRPr="007E3276">
        <w:rPr>
          <w:rFonts w:ascii="Traditional Arabic" w:cs="KFGQPC Uthman Taha Naskh"/>
          <w:b/>
          <w:bCs/>
          <w:color w:val="1F3864" w:themeColor="accent5" w:themeShade="80"/>
          <w:sz w:val="32"/>
          <w:szCs w:val="32"/>
          <w:rtl/>
        </w:rPr>
        <w:t xml:space="preserve"> </w:t>
      </w:r>
      <w:r w:rsidRPr="007E3276">
        <w:rPr>
          <w:rFonts w:ascii="Traditional Arabic" w:cs="KFGQPC Uthman Taha Naskh" w:hint="cs"/>
          <w:b/>
          <w:bCs/>
          <w:color w:val="1F3864" w:themeColor="accent5" w:themeShade="80"/>
          <w:sz w:val="32"/>
          <w:szCs w:val="32"/>
          <w:rtl/>
        </w:rPr>
        <w:t>النِّسَاءِ</w:t>
      </w:r>
      <w:r w:rsidRPr="007E3276">
        <w:rPr>
          <w:rFonts w:ascii="Traditional Arabic" w:cs="KFGQPC Uthman Taha Naskh"/>
          <w:b/>
          <w:bCs/>
          <w:color w:val="1F3864" w:themeColor="accent5" w:themeShade="80"/>
          <w:sz w:val="32"/>
          <w:szCs w:val="32"/>
          <w:rtl/>
        </w:rPr>
        <w:t xml:space="preserve"> </w:t>
      </w:r>
      <w:r w:rsidRPr="007E3276">
        <w:rPr>
          <w:rFonts w:ascii="Traditional Arabic" w:cs="KFGQPC Uthman Taha Naskh" w:hint="cs"/>
          <w:b/>
          <w:bCs/>
          <w:color w:val="1F3864" w:themeColor="accent5" w:themeShade="80"/>
          <w:sz w:val="32"/>
          <w:szCs w:val="32"/>
          <w:rtl/>
        </w:rPr>
        <w:t>آخِرُهَا</w:t>
      </w:r>
      <w:r w:rsidRPr="0027444D">
        <w:rPr>
          <w:rFonts w:ascii="KFGQPC Uthman Taha Naskh" w:hAnsi="KFGQPC Uthman Taha Naskh" w:cs="KFGQPC Uthman Taha Naskh" w:hint="cs"/>
          <w:b/>
          <w:bCs/>
          <w:color w:val="1F3864" w:themeColor="accent5" w:themeShade="80"/>
          <w:sz w:val="32"/>
          <w:szCs w:val="32"/>
          <w:rtl/>
        </w:rPr>
        <w:t>}</w:t>
      </w:r>
      <w:r w:rsidRPr="007E3276">
        <w:rPr>
          <w:rFonts w:asciiTheme="minorHAnsi" w:hAnsiTheme="minorHAnsi" w:cs="KFGQPC Uthman Taha Naskh" w:hint="cs"/>
          <w:color w:val="1F3864" w:themeColor="accent5" w:themeShade="80"/>
          <w:rtl/>
        </w:rPr>
        <w:t xml:space="preserve"> رواه مسلم.</w:t>
      </w:r>
    </w:p>
    <w:p w:rsidR="007E3276" w:rsidRDefault="007E3276" w:rsidP="007E3276">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85965">
        <w:rPr>
          <w:rFonts w:asciiTheme="majorBidi" w:hAnsiTheme="majorBidi" w:cstheme="majorBidi"/>
          <w:b/>
          <w:bCs/>
          <w:color w:val="1F3864" w:themeColor="accent5" w:themeShade="80"/>
          <w:lang w:val="vi-VN"/>
        </w:rPr>
        <w:t>Và hàng tốt nhất trong các hàng của phụ nữ là hàng cuối cùng của họ.</w:t>
      </w:r>
      <w:r>
        <w:rPr>
          <w:rFonts w:asciiTheme="majorBidi" w:hAnsiTheme="majorBidi" w:cstheme="majorBidi"/>
          <w:b/>
          <w:bCs/>
          <w:color w:val="1F3864" w:themeColor="accent5" w:themeShade="80"/>
          <w:lang w:val="vi-VN"/>
        </w:rPr>
        <w:t>”</w:t>
      </w:r>
      <w:r w:rsidR="00185965">
        <w:rPr>
          <w:rFonts w:asciiTheme="majorBidi" w:hAnsiTheme="majorBidi" w:cstheme="majorBidi"/>
          <w:b/>
          <w:bCs/>
          <w:color w:val="1F3864" w:themeColor="accent5" w:themeShade="80"/>
          <w:lang w:val="vi-VN"/>
        </w:rPr>
        <w:t xml:space="preserve"> </w:t>
      </w:r>
      <w:r w:rsidR="00185965" w:rsidRPr="00185965">
        <w:rPr>
          <w:rFonts w:asciiTheme="majorBidi" w:hAnsiTheme="majorBidi" w:cstheme="majorBidi"/>
          <w:color w:val="1F3864" w:themeColor="accent5" w:themeShade="80"/>
          <w:lang w:val="vi-VN"/>
        </w:rPr>
        <w:t>(</w:t>
      </w:r>
      <w:r w:rsidR="00185965" w:rsidRPr="00185965">
        <w:rPr>
          <w:rFonts w:asciiTheme="majorBidi" w:hAnsiTheme="majorBidi" w:cstheme="majorBidi"/>
          <w:i/>
          <w:iCs/>
          <w:color w:val="1F3864" w:themeColor="accent5" w:themeShade="80"/>
          <w:lang w:val="vi-VN"/>
        </w:rPr>
        <w:t>Muslim</w:t>
      </w:r>
      <w:r w:rsidR="00185965" w:rsidRPr="00185965">
        <w:rPr>
          <w:rFonts w:asciiTheme="majorBidi" w:hAnsiTheme="majorBidi" w:cstheme="majorBidi"/>
          <w:color w:val="1F3864" w:themeColor="accent5" w:themeShade="80"/>
          <w:lang w:val="vi-VN"/>
        </w:rPr>
        <w:t>).</w:t>
      </w:r>
    </w:p>
    <w:p w:rsidR="00185965" w:rsidRDefault="00B43290" w:rsidP="00B43290">
      <w:pPr>
        <w:autoSpaceDE w:val="0"/>
        <w:autoSpaceDN w:val="0"/>
        <w:bidi w:val="0"/>
        <w:adjustRightInd w:val="0"/>
        <w:spacing w:before="120" w:after="0" w:line="240" w:lineRule="auto"/>
        <w:ind w:firstLine="720"/>
        <w:jc w:val="both"/>
        <w:rPr>
          <w:rFonts w:asciiTheme="majorBidi" w:hAnsiTheme="majorBidi" w:cstheme="majorBidi"/>
          <w:lang w:val="vi-VN"/>
        </w:rPr>
      </w:pPr>
      <w:r w:rsidRPr="00B43290">
        <w:rPr>
          <w:rFonts w:asciiTheme="majorBidi" w:hAnsiTheme="majorBidi" w:cstheme="majorBidi"/>
          <w:lang w:val="vi-VN"/>
        </w:rPr>
        <w:t>Ý nghĩa trong sự việc đó</w:t>
      </w:r>
      <w:r>
        <w:rPr>
          <w:rFonts w:asciiTheme="majorBidi" w:hAnsiTheme="majorBidi" w:cstheme="majorBidi"/>
          <w:lang w:val="vi-VN"/>
        </w:rPr>
        <w:t xml:space="preserve"> là để tầm nhìn của nữ giới cách xa nam giới, tuy nhiên, nếu có vách chắn ngăn cách giữa đàn ông và phụ nữ thì hàng đầu tiên sẽ là tốt nhất đối với phụ nữ.</w:t>
      </w:r>
    </w:p>
    <w:p w:rsidR="00B43290" w:rsidRDefault="006A5A17" w:rsidP="00B43290">
      <w:pPr>
        <w:autoSpaceDE w:val="0"/>
        <w:autoSpaceDN w:val="0"/>
        <w:bidi w:val="0"/>
        <w:adjustRightInd w:val="0"/>
        <w:spacing w:before="120" w:after="0" w:line="240" w:lineRule="auto"/>
        <w:ind w:firstLine="720"/>
        <w:jc w:val="both"/>
        <w:rPr>
          <w:rFonts w:asciiTheme="majorBidi" w:hAnsiTheme="majorBidi" w:cstheme="majorBidi"/>
          <w:lang w:val="vi-VN"/>
        </w:rPr>
      </w:pPr>
      <w:r w:rsidRPr="006A5A17">
        <w:rPr>
          <w:rFonts w:asciiTheme="majorBidi" w:hAnsiTheme="majorBidi" w:cstheme="majorBidi"/>
          <w:lang w:val="vi-VN"/>
        </w:rPr>
        <w:t>Imam</w:t>
      </w:r>
      <w:r>
        <w:rPr>
          <w:rFonts w:asciiTheme="majorBidi" w:hAnsiTheme="majorBidi" w:cstheme="majorBidi"/>
          <w:lang w:val="vi-VN"/>
        </w:rPr>
        <w:t xml:space="preserve"> và những người dâng lễ nguyện theo sau Imam phải có trách nhiệm chỉnh đốn hàng, thậm chí Sheikh Islam Ibnu Taymiyah đã cho rằng trách nhiệm đó là điều bắt buộc. Ông Anas bin Malik</w:t>
      </w:r>
      <w:r w:rsidR="0031144F">
        <w:rPr>
          <w:rFonts w:asciiTheme="majorBidi" w:hAnsiTheme="majorBidi" w:cstheme="majorBidi"/>
          <w:lang w:val="vi-VN"/>
        </w:rPr>
        <w:t xml:space="preserve"> </w:t>
      </w:r>
      <w:r w:rsidR="0031144F" w:rsidRPr="00B71F30">
        <w:rPr>
          <w:color w:val="205B83"/>
        </w:rPr>
        <w:sym w:font="AGA Arabesque" w:char="0074"/>
      </w:r>
      <w:r>
        <w:rPr>
          <w:rFonts w:asciiTheme="majorBidi" w:hAnsiTheme="majorBidi" w:cstheme="majorBidi"/>
          <w:lang w:val="vi-VN"/>
        </w:rPr>
        <w:t xml:space="preserve"> thuật lại rằng Thiên sứ của Allah</w:t>
      </w:r>
      <w:r w:rsidR="0031144F">
        <w:rPr>
          <w:rFonts w:asciiTheme="majorBidi" w:hAnsiTheme="majorBidi" w:cstheme="majorBidi"/>
          <w:lang w:val="vi-VN"/>
        </w:rPr>
        <w:t xml:space="preserve"> </w:t>
      </w:r>
      <w:r w:rsidR="0031144F" w:rsidRPr="00343E4A">
        <w:rPr>
          <w:color w:val="205B83"/>
        </w:rPr>
        <w:sym w:font="AGA Arabesque" w:char="0065"/>
      </w:r>
      <w:r>
        <w:rPr>
          <w:rFonts w:asciiTheme="majorBidi" w:hAnsiTheme="majorBidi" w:cstheme="majorBidi"/>
          <w:lang w:val="vi-VN"/>
        </w:rPr>
        <w:t xml:space="preserve"> nói: </w:t>
      </w:r>
    </w:p>
    <w:p w:rsidR="007C3EB8" w:rsidRPr="007C3EB8" w:rsidRDefault="007C3EB8" w:rsidP="007C3EB8">
      <w:pPr>
        <w:spacing w:before="120" w:after="0" w:line="240" w:lineRule="auto"/>
        <w:jc w:val="both"/>
        <w:rPr>
          <w:rFonts w:ascii="Arial" w:hAnsi="Arial"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7C3EB8">
        <w:rPr>
          <w:rFonts w:ascii="Traditional Arabic" w:hAnsiTheme="minorHAnsi" w:cs="KFGQPC Uthman Taha Naskh" w:hint="cs"/>
          <w:b/>
          <w:bCs/>
          <w:color w:val="1F3864" w:themeColor="accent5" w:themeShade="80"/>
          <w:sz w:val="32"/>
          <w:szCs w:val="32"/>
          <w:rtl/>
        </w:rPr>
        <w:t>سَوُّوا</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صُفُوفَكُمْ</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فَإِنَّ</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تَسْوِيَةَ</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الصَّفِّ</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مِنْ</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تَمَامِ</w:t>
      </w:r>
      <w:r w:rsidRPr="007C3EB8">
        <w:rPr>
          <w:rFonts w:ascii="Traditional Arabic" w:hAnsiTheme="minorHAnsi" w:cs="KFGQPC Uthman Taha Naskh"/>
          <w:b/>
          <w:bCs/>
          <w:color w:val="1F3864" w:themeColor="accent5" w:themeShade="80"/>
          <w:sz w:val="32"/>
          <w:szCs w:val="32"/>
          <w:rtl/>
        </w:rPr>
        <w:t xml:space="preserve"> </w:t>
      </w:r>
      <w:r w:rsidRPr="007C3EB8">
        <w:rPr>
          <w:rFonts w:ascii="Traditional Arabic" w:hAnsiTheme="minorHAnsi"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C3EB8">
        <w:rPr>
          <w:rFonts w:ascii="Traditional Arabic" w:hAnsiTheme="minorHAnsi" w:cs="KFGQPC Uthman Taha Naskh" w:hint="cs"/>
          <w:color w:val="1F3864" w:themeColor="accent5" w:themeShade="80"/>
          <w:rtl/>
        </w:rPr>
        <w:t>رواه مسلم.</w:t>
      </w:r>
    </w:p>
    <w:p w:rsidR="007C3EB8" w:rsidRPr="007C3EB8" w:rsidRDefault="007C3EB8" w:rsidP="007C3EB8">
      <w:pPr>
        <w:bidi w:val="0"/>
        <w:spacing w:before="120" w:after="0" w:line="240" w:lineRule="auto"/>
        <w:jc w:val="both"/>
        <w:rPr>
          <w:rFonts w:asciiTheme="majorBidi" w:hAnsiTheme="majorBidi" w:cstheme="majorBidi"/>
          <w:color w:val="1F3864" w:themeColor="accent5" w:themeShade="80"/>
          <w:lang w:val="vi-VN"/>
        </w:rPr>
      </w:pPr>
      <w:r w:rsidRPr="007C3EB8">
        <w:rPr>
          <w:rFonts w:asciiTheme="majorBidi" w:hAnsiTheme="majorBidi" w:cstheme="majorBidi"/>
          <w:b/>
          <w:bCs/>
          <w:color w:val="1F3864" w:themeColor="accent5" w:themeShade="80"/>
          <w:lang w:val="vi-VN"/>
        </w:rPr>
        <w:t xml:space="preserve">“Các ngươi hãy chỉnh đốn các hàng cho ngay thẳng bởi quả thật hàng ngủ ngay thẳng là một trong những điều hoàn thiện lễ nguyện Salah” </w:t>
      </w:r>
      <w:r w:rsidRPr="007C3EB8">
        <w:rPr>
          <w:rFonts w:asciiTheme="majorBidi" w:hAnsiTheme="majorBidi" w:cstheme="majorBidi"/>
          <w:color w:val="1F3864" w:themeColor="accent5" w:themeShade="80"/>
          <w:lang w:val="vi-VN"/>
        </w:rPr>
        <w:t>(</w:t>
      </w:r>
      <w:r w:rsidRPr="007C3EB8">
        <w:rPr>
          <w:rFonts w:asciiTheme="majorBidi" w:hAnsiTheme="majorBidi" w:cstheme="majorBidi"/>
          <w:i/>
          <w:iCs/>
          <w:color w:val="1F3864" w:themeColor="accent5" w:themeShade="80"/>
          <w:lang w:val="vi-VN"/>
        </w:rPr>
        <w:t>Muslim</w:t>
      </w:r>
      <w:r w:rsidRPr="007C3EB8">
        <w:rPr>
          <w:rFonts w:asciiTheme="majorBidi" w:hAnsiTheme="majorBidi" w:cstheme="majorBidi"/>
          <w:color w:val="1F3864" w:themeColor="accent5" w:themeShade="80"/>
          <w:lang w:val="vi-VN"/>
        </w:rPr>
        <w:t>).</w:t>
      </w:r>
    </w:p>
    <w:p w:rsidR="0063370D" w:rsidRDefault="00E0426E" w:rsidP="00E0426E">
      <w:pPr>
        <w:autoSpaceDE w:val="0"/>
        <w:autoSpaceDN w:val="0"/>
        <w:bidi w:val="0"/>
        <w:adjustRightInd w:val="0"/>
        <w:spacing w:before="120" w:after="0" w:line="240" w:lineRule="auto"/>
        <w:ind w:firstLine="720"/>
        <w:jc w:val="both"/>
        <w:rPr>
          <w:rFonts w:asciiTheme="majorBidi" w:hAnsiTheme="majorBidi" w:cstheme="majorBidi"/>
          <w:lang w:val="vi-VN"/>
        </w:rPr>
      </w:pPr>
      <w:r w:rsidRPr="00E0426E">
        <w:rPr>
          <w:rFonts w:asciiTheme="majorBidi" w:hAnsiTheme="majorBidi" w:cstheme="majorBidi"/>
          <w:lang w:val="vi-VN"/>
        </w:rPr>
        <w:t>Ông</w:t>
      </w:r>
      <w:r>
        <w:rPr>
          <w:rFonts w:asciiTheme="majorBidi" w:hAnsiTheme="majorBidi" w:cstheme="majorBidi"/>
          <w:lang w:val="vi-VN"/>
        </w:rPr>
        <w:t xml:space="preserve"> Nu’maan bin Basheer</w:t>
      </w:r>
      <w:r w:rsidR="00A841B8">
        <w:rPr>
          <w:rFonts w:asciiTheme="majorBidi" w:hAnsiTheme="majorBidi" w:cstheme="majorBidi"/>
          <w:lang w:val="vi-VN"/>
        </w:rPr>
        <w:t xml:space="preserve"> </w:t>
      </w:r>
      <w:r w:rsidR="00A841B8" w:rsidRPr="00B71F30">
        <w:rPr>
          <w:color w:val="205B83"/>
        </w:rPr>
        <w:sym w:font="AGA Arabesque" w:char="0074"/>
      </w:r>
      <w:r w:rsidR="0063370D">
        <w:rPr>
          <w:rFonts w:asciiTheme="majorBidi" w:hAnsiTheme="majorBidi" w:cstheme="majorBidi"/>
          <w:lang w:val="vi-VN"/>
        </w:rPr>
        <w:t xml:space="preserve"> thuật lại rằng Thiên sứ của Allah</w:t>
      </w:r>
      <w:r w:rsidR="00A841B8">
        <w:rPr>
          <w:rFonts w:asciiTheme="majorBidi" w:hAnsiTheme="majorBidi" w:cstheme="majorBidi"/>
          <w:lang w:val="vi-VN"/>
        </w:rPr>
        <w:t xml:space="preserve"> </w:t>
      </w:r>
      <w:r w:rsidR="00A841B8" w:rsidRPr="00343E4A">
        <w:rPr>
          <w:color w:val="205B83"/>
        </w:rPr>
        <w:sym w:font="AGA Arabesque" w:char="0065"/>
      </w:r>
      <w:r w:rsidR="0063370D">
        <w:rPr>
          <w:rFonts w:asciiTheme="majorBidi" w:hAnsiTheme="majorBidi" w:cstheme="majorBidi"/>
          <w:lang w:val="vi-VN"/>
        </w:rPr>
        <w:t xml:space="preserve"> nói:</w:t>
      </w:r>
    </w:p>
    <w:p w:rsidR="00153CF4" w:rsidRPr="004E6634" w:rsidRDefault="00E0426E" w:rsidP="004E6634">
      <w:pPr>
        <w:spacing w:before="120" w:after="0" w:line="240" w:lineRule="auto"/>
        <w:jc w:val="both"/>
        <w:rPr>
          <w:rFonts w:asciiTheme="minorHAnsi" w:hAnsiTheme="minorHAnsi" w:cs="KFGQPC Uthman Taha Naskh"/>
          <w:color w:val="1F3864" w:themeColor="accent5" w:themeShade="80"/>
          <w:sz w:val="32"/>
          <w:szCs w:val="32"/>
          <w:rtl/>
        </w:rPr>
      </w:pPr>
      <w:r w:rsidRPr="00E0426E">
        <w:rPr>
          <w:rFonts w:asciiTheme="majorBidi" w:hAnsiTheme="majorBidi" w:cstheme="majorBidi"/>
          <w:lang w:val="vi-VN"/>
        </w:rPr>
        <w:t xml:space="preserve"> </w:t>
      </w:r>
      <w:r w:rsidR="004E6634" w:rsidRPr="0027444D">
        <w:rPr>
          <w:rFonts w:ascii="KFGQPC Uthman Taha Naskh" w:hAnsi="KFGQPC Uthman Taha Naskh" w:cs="KFGQPC Uthman Taha Naskh" w:hint="cs"/>
          <w:b/>
          <w:bCs/>
          <w:color w:val="1F3864" w:themeColor="accent5" w:themeShade="80"/>
          <w:sz w:val="32"/>
          <w:szCs w:val="32"/>
          <w:rtl/>
        </w:rPr>
        <w:t>{</w:t>
      </w:r>
      <w:r w:rsidR="00153CF4" w:rsidRPr="004E6634">
        <w:rPr>
          <w:rFonts w:ascii="Traditional Arabic" w:hAnsiTheme="minorHAnsi" w:cs="KFGQPC Uthman Taha Naskh" w:hint="cs"/>
          <w:b/>
          <w:bCs/>
          <w:color w:val="1F3864" w:themeColor="accent5" w:themeShade="80"/>
          <w:sz w:val="32"/>
          <w:szCs w:val="32"/>
          <w:rtl/>
        </w:rPr>
        <w:t>لَتُسَوُّنَّ</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صُفُوفَكُمْ</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أَوْ</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لَيُخَالِفَنَّ</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ال</w:t>
      </w:r>
      <w:r w:rsidR="00153CF4" w:rsidRPr="004E6634">
        <w:rPr>
          <w:rFonts w:ascii="Arial" w:hAnsi="Arial" w:cs="KFGQPC Uthman Taha Naskh" w:hint="cs"/>
          <w:b/>
          <w:bCs/>
          <w:color w:val="1F3864" w:themeColor="accent5" w:themeShade="80"/>
          <w:sz w:val="32"/>
          <w:szCs w:val="32"/>
          <w:rtl/>
          <w:lang w:val="vi-VN"/>
        </w:rPr>
        <w:t>لهُ</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بَيْنَ</w:t>
      </w:r>
      <w:r w:rsidR="00153CF4" w:rsidRPr="004E6634">
        <w:rPr>
          <w:rFonts w:ascii="Traditional Arabic" w:hAnsiTheme="minorHAnsi" w:cs="KFGQPC Uthman Taha Naskh"/>
          <w:b/>
          <w:bCs/>
          <w:color w:val="1F3864" w:themeColor="accent5" w:themeShade="80"/>
          <w:sz w:val="32"/>
          <w:szCs w:val="32"/>
          <w:rtl/>
        </w:rPr>
        <w:t xml:space="preserve"> </w:t>
      </w:r>
      <w:r w:rsidR="00153CF4" w:rsidRPr="004E6634">
        <w:rPr>
          <w:rFonts w:ascii="Traditional Arabic" w:hAnsiTheme="minorHAnsi" w:cs="KFGQPC Uthman Taha Naskh" w:hint="cs"/>
          <w:b/>
          <w:bCs/>
          <w:color w:val="1F3864" w:themeColor="accent5" w:themeShade="80"/>
          <w:sz w:val="32"/>
          <w:szCs w:val="32"/>
          <w:rtl/>
        </w:rPr>
        <w:t>وُجُوهِكُمْ</w:t>
      </w:r>
      <w:r w:rsidR="004E6634" w:rsidRPr="0027444D">
        <w:rPr>
          <w:rFonts w:ascii="KFGQPC Uthman Taha Naskh" w:hAnsi="KFGQPC Uthman Taha Naskh" w:cs="KFGQPC Uthman Taha Naskh" w:hint="cs"/>
          <w:b/>
          <w:bCs/>
          <w:color w:val="1F3864" w:themeColor="accent5" w:themeShade="80"/>
          <w:sz w:val="32"/>
          <w:szCs w:val="32"/>
          <w:rtl/>
        </w:rPr>
        <w:t>}</w:t>
      </w:r>
      <w:r w:rsidR="004E6634">
        <w:rPr>
          <w:rFonts w:ascii="Arial" w:hAnsi="Arial" w:cs="KFGQPC Uthman Taha Naskh"/>
          <w:b/>
          <w:bCs/>
          <w:color w:val="1F3864" w:themeColor="accent5" w:themeShade="80"/>
          <w:sz w:val="32"/>
          <w:szCs w:val="32"/>
          <w:lang w:val="vi-VN"/>
        </w:rPr>
        <w:t xml:space="preserve"> </w:t>
      </w:r>
      <w:r w:rsidR="00153CF4" w:rsidRPr="004E6634">
        <w:rPr>
          <w:rFonts w:asciiTheme="minorHAnsi" w:hAnsiTheme="minorHAnsi" w:cs="KFGQPC Uthman Taha Naskh" w:hint="cs"/>
          <w:color w:val="1F3864" w:themeColor="accent5" w:themeShade="80"/>
          <w:rtl/>
        </w:rPr>
        <w:t>رواه البخاري.</w:t>
      </w:r>
    </w:p>
    <w:p w:rsidR="00153CF4" w:rsidRDefault="00153CF4" w:rsidP="004E6634">
      <w:pPr>
        <w:bidi w:val="0"/>
        <w:spacing w:before="120" w:after="0" w:line="240" w:lineRule="auto"/>
        <w:jc w:val="both"/>
        <w:rPr>
          <w:rFonts w:asciiTheme="majorBidi" w:hAnsiTheme="majorBidi" w:cstheme="majorBidi"/>
          <w:color w:val="1F3864" w:themeColor="accent5" w:themeShade="80"/>
          <w:lang w:val="vi-VN"/>
        </w:rPr>
      </w:pPr>
      <w:r w:rsidRPr="004E6634">
        <w:rPr>
          <w:rFonts w:asciiTheme="majorBidi" w:hAnsiTheme="majorBidi" w:cstheme="majorBidi"/>
          <w:b/>
          <w:bCs/>
          <w:color w:val="1F3864" w:themeColor="accent5" w:themeShade="80"/>
          <w:lang w:val="vi-VN"/>
        </w:rPr>
        <w:lastRenderedPageBreak/>
        <w:t>“Các ngươi hãy so hàng cho ngay thẳng, đừng để có sự chênh lệch giữa các ngươi nếu không Allah sẽ làm cho giữa các ngươi có sự khác biệt (tức làm</w:t>
      </w:r>
      <w:r w:rsidR="004E6634">
        <w:rPr>
          <w:rFonts w:asciiTheme="majorBidi" w:hAnsiTheme="majorBidi" w:cstheme="majorBidi"/>
          <w:b/>
          <w:bCs/>
          <w:color w:val="1F3864" w:themeColor="accent5" w:themeShade="80"/>
          <w:lang w:val="vi-VN"/>
        </w:rPr>
        <w:t xml:space="preserve"> ch</w:t>
      </w:r>
      <w:r w:rsidR="00D8089C">
        <w:rPr>
          <w:rFonts w:asciiTheme="majorBidi" w:hAnsiTheme="majorBidi" w:cstheme="majorBidi"/>
          <w:b/>
          <w:bCs/>
          <w:color w:val="1F3864" w:themeColor="accent5" w:themeShade="80"/>
          <w:lang w:val="vi-VN"/>
        </w:rPr>
        <w:t>o</w:t>
      </w:r>
      <w:r w:rsidR="004E6634">
        <w:rPr>
          <w:rFonts w:asciiTheme="majorBidi" w:hAnsiTheme="majorBidi" w:cstheme="majorBidi"/>
          <w:b/>
          <w:bCs/>
          <w:color w:val="1F3864" w:themeColor="accent5" w:themeShade="80"/>
          <w:lang w:val="vi-VN"/>
        </w:rPr>
        <w:t xml:space="preserve"> các ngươi không đồng lòng</w:t>
      </w:r>
      <w:r w:rsidR="00DD4E68">
        <w:rPr>
          <w:rFonts w:asciiTheme="majorBidi" w:hAnsiTheme="majorBidi" w:cstheme="majorBidi"/>
          <w:b/>
          <w:bCs/>
          <w:color w:val="1F3864" w:themeColor="accent5" w:themeShade="80"/>
          <w:lang w:val="vi-VN"/>
        </w:rPr>
        <w:t xml:space="preserve"> với nhau.</w:t>
      </w:r>
      <w:r w:rsidRPr="004E6634">
        <w:rPr>
          <w:rFonts w:asciiTheme="majorBidi" w:hAnsiTheme="majorBidi" w:cstheme="majorBidi"/>
          <w:b/>
          <w:bCs/>
          <w:color w:val="1F3864" w:themeColor="accent5" w:themeShade="80"/>
          <w:lang w:val="vi-VN"/>
        </w:rPr>
        <w:t xml:space="preserve">)” </w:t>
      </w:r>
      <w:r w:rsidRPr="004E6634">
        <w:rPr>
          <w:rFonts w:asciiTheme="majorBidi" w:hAnsiTheme="majorBidi" w:cstheme="majorBidi"/>
          <w:color w:val="1F3864" w:themeColor="accent5" w:themeShade="80"/>
          <w:lang w:val="vi-VN"/>
        </w:rPr>
        <w:t>(</w:t>
      </w:r>
      <w:r w:rsidRPr="004E6634">
        <w:rPr>
          <w:rFonts w:asciiTheme="majorBidi" w:hAnsiTheme="majorBidi" w:cstheme="majorBidi"/>
          <w:i/>
          <w:iCs/>
          <w:color w:val="1F3864" w:themeColor="accent5" w:themeShade="80"/>
          <w:lang w:val="vi-VN"/>
        </w:rPr>
        <w:t>Albukhari</w:t>
      </w:r>
      <w:r w:rsidRPr="004E6634">
        <w:rPr>
          <w:rFonts w:asciiTheme="majorBidi" w:hAnsiTheme="majorBidi" w:cstheme="majorBidi"/>
          <w:color w:val="1F3864" w:themeColor="accent5" w:themeShade="80"/>
          <w:lang w:val="vi-VN"/>
        </w:rPr>
        <w:t>).</w:t>
      </w:r>
    </w:p>
    <w:p w:rsidR="00F06BFA" w:rsidRDefault="00997E4A" w:rsidP="00997E4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việc so hàng là so vai và gót chân.</w:t>
      </w:r>
    </w:p>
    <w:p w:rsidR="00997E4A" w:rsidRDefault="00B565AA" w:rsidP="008C6B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chỉnh đốn hàng là không để lỗ trố</w:t>
      </w:r>
      <w:r w:rsidR="008C6B32">
        <w:rPr>
          <w:rFonts w:asciiTheme="majorBidi" w:hAnsiTheme="majorBidi" w:cstheme="majorBidi"/>
          <w:lang w:val="vi-VN"/>
        </w:rPr>
        <w:t xml:space="preserve">ng trong các hàng mà phải đứng sát cạnh </w:t>
      </w:r>
      <w:r>
        <w:rPr>
          <w:rFonts w:asciiTheme="majorBidi" w:hAnsiTheme="majorBidi" w:cstheme="majorBidi"/>
          <w:lang w:val="vi-VN"/>
        </w:rPr>
        <w:t>nhau</w:t>
      </w:r>
      <w:r w:rsidR="004C0173">
        <w:rPr>
          <w:rFonts w:asciiTheme="majorBidi" w:hAnsiTheme="majorBidi" w:cstheme="majorBidi"/>
          <w:lang w:val="vi-VN"/>
        </w:rPr>
        <w:t>. Ông Jabir bin Samurah</w:t>
      </w:r>
      <w:r w:rsidR="00733E5F">
        <w:rPr>
          <w:rFonts w:asciiTheme="majorBidi" w:hAnsiTheme="majorBidi" w:cstheme="majorBidi"/>
          <w:lang w:val="vi-VN"/>
        </w:rPr>
        <w:t xml:space="preserve"> </w:t>
      </w:r>
      <w:r w:rsidR="00733E5F" w:rsidRPr="00B71F30">
        <w:rPr>
          <w:color w:val="205B83"/>
        </w:rPr>
        <w:sym w:font="AGA Arabesque" w:char="0074"/>
      </w:r>
      <w:r w:rsidR="004C0173">
        <w:rPr>
          <w:rFonts w:asciiTheme="majorBidi" w:hAnsiTheme="majorBidi" w:cstheme="majorBidi"/>
          <w:lang w:val="vi-VN"/>
        </w:rPr>
        <w:t xml:space="preserve"> thuật</w:t>
      </w:r>
      <w:r w:rsidR="00A961BB">
        <w:rPr>
          <w:rFonts w:asciiTheme="majorBidi" w:hAnsiTheme="majorBidi" w:cstheme="majorBidi"/>
          <w:lang w:val="vi-VN"/>
        </w:rPr>
        <w:t xml:space="preserve"> lại</w:t>
      </w:r>
      <w:r w:rsidR="004C0173">
        <w:rPr>
          <w:rFonts w:asciiTheme="majorBidi" w:hAnsiTheme="majorBidi" w:cstheme="majorBidi"/>
          <w:lang w:val="vi-VN"/>
        </w:rPr>
        <w:t xml:space="preserve"> rằng Thiên sứ của Allah</w:t>
      </w:r>
      <w:r w:rsidR="00733E5F">
        <w:rPr>
          <w:rFonts w:asciiTheme="majorBidi" w:hAnsiTheme="majorBidi" w:cstheme="majorBidi"/>
          <w:lang w:val="vi-VN"/>
        </w:rPr>
        <w:t xml:space="preserve"> </w:t>
      </w:r>
      <w:r w:rsidR="00733E5F" w:rsidRPr="00343E4A">
        <w:rPr>
          <w:color w:val="205B83"/>
        </w:rPr>
        <w:sym w:font="AGA Arabesque" w:char="0065"/>
      </w:r>
      <w:r w:rsidR="00A961BB">
        <w:rPr>
          <w:rFonts w:asciiTheme="majorBidi" w:hAnsiTheme="majorBidi" w:cstheme="majorBidi"/>
          <w:lang w:val="vi-VN"/>
        </w:rPr>
        <w:t xml:space="preserve"> đi ra từ nội phòng của Người, nói:</w:t>
      </w:r>
    </w:p>
    <w:p w:rsidR="00A961BB" w:rsidRDefault="0085446B" w:rsidP="0085446B">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85446B">
        <w:rPr>
          <w:rFonts w:ascii="Traditional Arabic" w:cs="KFGQPC Uthman Taha Naskh" w:hint="cs"/>
          <w:b/>
          <w:bCs/>
          <w:color w:val="1F3864" w:themeColor="accent5" w:themeShade="80"/>
          <w:sz w:val="32"/>
          <w:szCs w:val="32"/>
          <w:rtl/>
        </w:rPr>
        <w:t>أَلاَ</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تَصُفُّونَ</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كَمَا</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تَصُفُّ</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الْمَلاَئِكَةُ</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عِنْدَ</w:t>
      </w:r>
      <w:r w:rsidRPr="0085446B">
        <w:rPr>
          <w:rFonts w:ascii="Traditional Arabic" w:cs="KFGQPC Uthman Taha Naskh"/>
          <w:b/>
          <w:bCs/>
          <w:color w:val="1F3864" w:themeColor="accent5" w:themeShade="80"/>
          <w:sz w:val="32"/>
          <w:szCs w:val="32"/>
          <w:rtl/>
        </w:rPr>
        <w:t xml:space="preserve"> </w:t>
      </w:r>
      <w:r w:rsidRPr="0085446B">
        <w:rPr>
          <w:rFonts w:ascii="Traditional Arabic" w:cs="KFGQPC Uthman Taha Naskh" w:hint="cs"/>
          <w:b/>
          <w:bCs/>
          <w:color w:val="1F3864" w:themeColor="accent5" w:themeShade="80"/>
          <w:sz w:val="32"/>
          <w:szCs w:val="32"/>
          <w:rtl/>
        </w:rPr>
        <w:t>رَبِّهَا</w:t>
      </w:r>
      <w:r w:rsidR="00820B9D">
        <w:rPr>
          <w:rFonts w:asciiTheme="minorHAnsi" w:hAnsiTheme="minorHAnsi" w:cs="KFGQPC Uthman Taha Naskh" w:hint="cs"/>
          <w:b/>
          <w:bCs/>
          <w:color w:val="1F3864" w:themeColor="accent5" w:themeShade="80"/>
          <w:sz w:val="32"/>
          <w:szCs w:val="32"/>
          <w:rtl/>
        </w:rPr>
        <w:t>؟</w:t>
      </w:r>
      <w:r w:rsidRPr="0027444D">
        <w:rPr>
          <w:rFonts w:ascii="KFGQPC Uthman Taha Naskh" w:hAnsi="KFGQPC Uthman Taha Naskh" w:cs="KFGQPC Uthman Taha Naskh" w:hint="cs"/>
          <w:b/>
          <w:bCs/>
          <w:color w:val="1F3864" w:themeColor="accent5" w:themeShade="80"/>
          <w:sz w:val="32"/>
          <w:szCs w:val="32"/>
          <w:rtl/>
        </w:rPr>
        <w:t>}</w:t>
      </w:r>
    </w:p>
    <w:p w:rsidR="0085446B" w:rsidRDefault="0085446B" w:rsidP="0085446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836F6">
        <w:rPr>
          <w:rFonts w:asciiTheme="majorBidi" w:hAnsiTheme="majorBidi" w:cstheme="majorBidi"/>
          <w:b/>
          <w:bCs/>
          <w:color w:val="1F3864" w:themeColor="accent5" w:themeShade="80"/>
          <w:lang w:val="vi-VN"/>
        </w:rPr>
        <w:t>Sao các ngươi không đứng thành hàng giống các Thiên Thần đứng thành hàng ở nơi Thượng Đế của họ?</w:t>
      </w:r>
      <w:r>
        <w:rPr>
          <w:rFonts w:asciiTheme="majorBidi" w:hAnsiTheme="majorBidi" w:cstheme="majorBidi"/>
          <w:b/>
          <w:bCs/>
          <w:color w:val="1F3864" w:themeColor="accent5" w:themeShade="80"/>
          <w:lang w:val="vi-VN"/>
        </w:rPr>
        <w:t>”</w:t>
      </w:r>
      <w:r w:rsidR="002836F6">
        <w:rPr>
          <w:rFonts w:asciiTheme="majorBidi" w:hAnsiTheme="majorBidi" w:cstheme="majorBidi"/>
          <w:b/>
          <w:bCs/>
          <w:color w:val="1F3864" w:themeColor="accent5" w:themeShade="80"/>
          <w:lang w:val="vi-VN"/>
        </w:rPr>
        <w:t>.</w:t>
      </w:r>
    </w:p>
    <w:p w:rsidR="002836F6" w:rsidRDefault="002836F6" w:rsidP="002836F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 nói: Các Thiên Thần đừng thành hàng nơi Thượng Đế của họ như thế nào?</w:t>
      </w:r>
    </w:p>
    <w:p w:rsidR="002836F6" w:rsidRDefault="002836F6" w:rsidP="002836F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w:t>
      </w:r>
      <w:r w:rsidR="00D178DB">
        <w:rPr>
          <w:rFonts w:asciiTheme="majorBidi" w:hAnsiTheme="majorBidi" w:cstheme="majorBidi"/>
          <w:lang w:val="vi-VN"/>
        </w:rPr>
        <w:t xml:space="preserve"> </w:t>
      </w:r>
      <w:r w:rsidR="00D178DB" w:rsidRPr="00343E4A">
        <w:rPr>
          <w:color w:val="205B83"/>
        </w:rPr>
        <w:sym w:font="AGA Arabesque" w:char="0065"/>
      </w:r>
      <w:r>
        <w:rPr>
          <w:rFonts w:asciiTheme="majorBidi" w:hAnsiTheme="majorBidi" w:cstheme="majorBidi"/>
          <w:lang w:val="vi-VN"/>
        </w:rPr>
        <w:t xml:space="preserve"> nói:</w:t>
      </w:r>
    </w:p>
    <w:p w:rsidR="002836F6" w:rsidRDefault="00A572C5" w:rsidP="00A572C5">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572C5">
        <w:rPr>
          <w:rFonts w:ascii="Traditional Arabic" w:cs="KFGQPC Uthman Taha Naskh" w:hint="cs"/>
          <w:b/>
          <w:bCs/>
          <w:color w:val="1F3864" w:themeColor="accent5" w:themeShade="80"/>
          <w:sz w:val="32"/>
          <w:szCs w:val="32"/>
          <w:rtl/>
        </w:rPr>
        <w:t>يُتِمُّونَ</w:t>
      </w:r>
      <w:r w:rsidRPr="00A572C5">
        <w:rPr>
          <w:rFonts w:ascii="Traditional Arabic" w:cs="KFGQPC Uthman Taha Naskh"/>
          <w:b/>
          <w:bCs/>
          <w:color w:val="1F3864" w:themeColor="accent5" w:themeShade="80"/>
          <w:sz w:val="32"/>
          <w:szCs w:val="32"/>
          <w:rtl/>
        </w:rPr>
        <w:t xml:space="preserve"> </w:t>
      </w:r>
      <w:r w:rsidRPr="00A572C5">
        <w:rPr>
          <w:rFonts w:ascii="Traditional Arabic" w:cs="KFGQPC Uthman Taha Naskh" w:hint="cs"/>
          <w:b/>
          <w:bCs/>
          <w:color w:val="1F3864" w:themeColor="accent5" w:themeShade="80"/>
          <w:sz w:val="32"/>
          <w:szCs w:val="32"/>
          <w:rtl/>
        </w:rPr>
        <w:t>الصُّفُوفَ</w:t>
      </w:r>
      <w:r w:rsidRPr="00A572C5">
        <w:rPr>
          <w:rFonts w:ascii="Traditional Arabic" w:cs="KFGQPC Uthman Taha Naskh"/>
          <w:b/>
          <w:bCs/>
          <w:color w:val="1F3864" w:themeColor="accent5" w:themeShade="80"/>
          <w:sz w:val="32"/>
          <w:szCs w:val="32"/>
          <w:rtl/>
        </w:rPr>
        <w:t xml:space="preserve"> </w:t>
      </w:r>
      <w:r w:rsidRPr="00A572C5">
        <w:rPr>
          <w:rFonts w:ascii="Traditional Arabic" w:cs="KFGQPC Uthman Taha Naskh" w:hint="cs"/>
          <w:b/>
          <w:bCs/>
          <w:color w:val="1F3864" w:themeColor="accent5" w:themeShade="80"/>
          <w:sz w:val="32"/>
          <w:szCs w:val="32"/>
          <w:rtl/>
        </w:rPr>
        <w:t>الأُوَلَ</w:t>
      </w:r>
      <w:r w:rsidRPr="00A572C5">
        <w:rPr>
          <w:rFonts w:ascii="Traditional Arabic" w:cs="KFGQPC Uthman Taha Naskh"/>
          <w:b/>
          <w:bCs/>
          <w:color w:val="1F3864" w:themeColor="accent5" w:themeShade="80"/>
          <w:sz w:val="32"/>
          <w:szCs w:val="32"/>
          <w:rtl/>
        </w:rPr>
        <w:t xml:space="preserve"> </w:t>
      </w:r>
      <w:r w:rsidRPr="00A572C5">
        <w:rPr>
          <w:rFonts w:ascii="Traditional Arabic" w:cs="KFGQPC Uthman Taha Naskh" w:hint="cs"/>
          <w:b/>
          <w:bCs/>
          <w:color w:val="1F3864" w:themeColor="accent5" w:themeShade="80"/>
          <w:sz w:val="32"/>
          <w:szCs w:val="32"/>
          <w:rtl/>
        </w:rPr>
        <w:t>وَيَتَرَاصُّونَ</w:t>
      </w:r>
      <w:r w:rsidRPr="00A572C5">
        <w:rPr>
          <w:rFonts w:ascii="Traditional Arabic" w:cs="KFGQPC Uthman Taha Naskh"/>
          <w:b/>
          <w:bCs/>
          <w:color w:val="1F3864" w:themeColor="accent5" w:themeShade="80"/>
          <w:sz w:val="32"/>
          <w:szCs w:val="32"/>
          <w:rtl/>
        </w:rPr>
        <w:t xml:space="preserve"> </w:t>
      </w:r>
      <w:r w:rsidRPr="00A572C5">
        <w:rPr>
          <w:rFonts w:ascii="Traditional Arabic" w:cs="KFGQPC Uthman Taha Naskh" w:hint="cs"/>
          <w:b/>
          <w:bCs/>
          <w:color w:val="1F3864" w:themeColor="accent5" w:themeShade="80"/>
          <w:sz w:val="32"/>
          <w:szCs w:val="32"/>
          <w:rtl/>
        </w:rPr>
        <w:t>فِى</w:t>
      </w:r>
      <w:r w:rsidRPr="00A572C5">
        <w:rPr>
          <w:rFonts w:ascii="Traditional Arabic" w:cs="KFGQPC Uthman Taha Naskh"/>
          <w:b/>
          <w:bCs/>
          <w:color w:val="1F3864" w:themeColor="accent5" w:themeShade="80"/>
          <w:sz w:val="32"/>
          <w:szCs w:val="32"/>
          <w:rtl/>
        </w:rPr>
        <w:t xml:space="preserve"> </w:t>
      </w:r>
      <w:r w:rsidRPr="00A572C5">
        <w:rPr>
          <w:rFonts w:ascii="Traditional Arabic" w:cs="KFGQPC Uthman Taha Naskh" w:hint="cs"/>
          <w:b/>
          <w:bCs/>
          <w:color w:val="1F3864" w:themeColor="accent5" w:themeShade="80"/>
          <w:sz w:val="32"/>
          <w:szCs w:val="32"/>
          <w:rtl/>
        </w:rPr>
        <w:t>الصَّفِّ</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C2CE3">
        <w:rPr>
          <w:rFonts w:asciiTheme="minorHAnsi" w:hAnsiTheme="minorHAnsi" w:cs="KFGQPC Uthman Taha Naskh" w:hint="cs"/>
          <w:color w:val="1F3864" w:themeColor="accent5" w:themeShade="80"/>
          <w:rtl/>
        </w:rPr>
        <w:t>رواه مسلم.</w:t>
      </w:r>
    </w:p>
    <w:p w:rsidR="000C2CE3" w:rsidRDefault="000C2CE3" w:rsidP="000C2CE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C6B32">
        <w:rPr>
          <w:rFonts w:asciiTheme="majorBidi" w:hAnsiTheme="majorBidi" w:cstheme="majorBidi"/>
          <w:b/>
          <w:bCs/>
          <w:color w:val="1F3864" w:themeColor="accent5" w:themeShade="80"/>
          <w:lang w:val="vi-VN"/>
        </w:rPr>
        <w:t>Họ hoàn thiệ</w:t>
      </w:r>
      <w:r w:rsidR="00460645">
        <w:rPr>
          <w:rFonts w:asciiTheme="majorBidi" w:hAnsiTheme="majorBidi" w:cstheme="majorBidi"/>
          <w:b/>
          <w:bCs/>
          <w:color w:val="1F3864" w:themeColor="accent5" w:themeShade="80"/>
          <w:lang w:val="vi-VN"/>
        </w:rPr>
        <w:t xml:space="preserve">n các hàng và </w:t>
      </w:r>
      <w:r w:rsidR="008C6B32">
        <w:rPr>
          <w:rFonts w:asciiTheme="majorBidi" w:hAnsiTheme="majorBidi" w:cstheme="majorBidi"/>
          <w:b/>
          <w:bCs/>
          <w:color w:val="1F3864" w:themeColor="accent5" w:themeShade="80"/>
          <w:lang w:val="vi-VN"/>
        </w:rPr>
        <w:t>họ đứng sát cạnh nhau</w:t>
      </w:r>
      <w:r w:rsidR="00460645">
        <w:rPr>
          <w:rFonts w:asciiTheme="majorBidi" w:hAnsiTheme="majorBidi" w:cstheme="majorBidi"/>
          <w:b/>
          <w:bCs/>
          <w:color w:val="1F3864" w:themeColor="accent5" w:themeShade="80"/>
          <w:lang w:val="vi-VN"/>
        </w:rPr>
        <w:t xml:space="preserve"> trong hàng</w:t>
      </w:r>
      <w:r w:rsidR="008C6B32">
        <w:rPr>
          <w:rFonts w:asciiTheme="majorBidi" w:hAnsiTheme="majorBidi" w:cstheme="majorBidi"/>
          <w:b/>
          <w:bCs/>
          <w:color w:val="1F3864" w:themeColor="accent5" w:themeShade="80"/>
          <w:lang w:val="vi-VN"/>
        </w:rPr>
        <w:t xml:space="preserve"> </w:t>
      </w:r>
      <w:r w:rsidR="00460645">
        <w:rPr>
          <w:rFonts w:asciiTheme="majorBidi" w:hAnsiTheme="majorBidi" w:cstheme="majorBidi"/>
          <w:b/>
          <w:bCs/>
          <w:color w:val="1F3864" w:themeColor="accent5" w:themeShade="80"/>
          <w:lang w:val="vi-VN"/>
        </w:rPr>
        <w:t>(</w:t>
      </w:r>
      <w:r w:rsidR="008C6B32">
        <w:rPr>
          <w:rFonts w:asciiTheme="majorBidi" w:hAnsiTheme="majorBidi" w:cstheme="majorBidi"/>
          <w:b/>
          <w:bCs/>
          <w:color w:val="1F3864" w:themeColor="accent5" w:themeShade="80"/>
          <w:lang w:val="vi-VN"/>
        </w:rPr>
        <w:t>không để lỗ trố</w:t>
      </w:r>
      <w:r w:rsidR="00460645">
        <w:rPr>
          <w:rFonts w:asciiTheme="majorBidi" w:hAnsiTheme="majorBidi" w:cstheme="majorBidi"/>
          <w:b/>
          <w:bCs/>
          <w:color w:val="1F3864" w:themeColor="accent5" w:themeShade="80"/>
          <w:lang w:val="vi-VN"/>
        </w:rPr>
        <w:t>ng)</w:t>
      </w:r>
      <w:r>
        <w:rPr>
          <w:rFonts w:asciiTheme="majorBidi" w:hAnsiTheme="majorBidi" w:cstheme="majorBidi"/>
          <w:b/>
          <w:bCs/>
          <w:color w:val="1F3864" w:themeColor="accent5" w:themeShade="80"/>
          <w:lang w:val="vi-VN"/>
        </w:rPr>
        <w:t>”</w:t>
      </w:r>
      <w:r w:rsidR="00864C08">
        <w:rPr>
          <w:rFonts w:asciiTheme="majorBidi" w:hAnsiTheme="majorBidi" w:cstheme="majorBidi"/>
          <w:b/>
          <w:bCs/>
          <w:color w:val="1F3864" w:themeColor="accent5" w:themeShade="80"/>
          <w:lang w:val="vi-VN"/>
        </w:rPr>
        <w:t xml:space="preserve"> </w:t>
      </w:r>
      <w:r w:rsidR="00864C08" w:rsidRPr="00864C08">
        <w:rPr>
          <w:rFonts w:asciiTheme="majorBidi" w:hAnsiTheme="majorBidi" w:cstheme="majorBidi"/>
          <w:color w:val="1F3864" w:themeColor="accent5" w:themeShade="80"/>
          <w:lang w:val="vi-VN"/>
        </w:rPr>
        <w:t>(</w:t>
      </w:r>
      <w:r w:rsidR="00864C08" w:rsidRPr="00864C08">
        <w:rPr>
          <w:rFonts w:asciiTheme="majorBidi" w:hAnsiTheme="majorBidi" w:cstheme="majorBidi"/>
          <w:i/>
          <w:iCs/>
          <w:color w:val="1F3864" w:themeColor="accent5" w:themeShade="80"/>
          <w:lang w:val="vi-VN"/>
        </w:rPr>
        <w:t>Muslim</w:t>
      </w:r>
      <w:r w:rsidR="00864C08" w:rsidRPr="00864C08">
        <w:rPr>
          <w:rFonts w:asciiTheme="majorBidi" w:hAnsiTheme="majorBidi" w:cstheme="majorBidi"/>
          <w:color w:val="1F3864" w:themeColor="accent5" w:themeShade="80"/>
          <w:lang w:val="vi-VN"/>
        </w:rPr>
        <w:t>).</w:t>
      </w:r>
    </w:p>
    <w:p w:rsidR="00F15986" w:rsidRDefault="007E2E14" w:rsidP="002328CC">
      <w:pPr>
        <w:bidi w:val="0"/>
        <w:spacing w:before="120" w:after="0" w:line="240" w:lineRule="auto"/>
        <w:ind w:firstLine="720"/>
        <w:jc w:val="both"/>
        <w:rPr>
          <w:rFonts w:asciiTheme="majorBidi" w:hAnsiTheme="majorBidi" w:cstheme="majorBidi"/>
          <w:lang w:val="vi-VN"/>
        </w:rPr>
      </w:pPr>
      <w:r w:rsidRPr="007E2E14">
        <w:rPr>
          <w:rFonts w:asciiTheme="majorBidi" w:hAnsiTheme="majorBidi" w:cstheme="majorBidi"/>
          <w:lang w:val="vi-VN"/>
        </w:rPr>
        <w:t>Bên</w:t>
      </w:r>
      <w:r>
        <w:rPr>
          <w:rFonts w:asciiTheme="majorBidi" w:hAnsiTheme="majorBidi" w:cstheme="majorBidi"/>
          <w:lang w:val="vi-VN"/>
        </w:rPr>
        <w:t xml:space="preserve"> phải của hàng đầu tốt hơn bên trái của nó. Và theo Sunnah hàng đầu nên sát gần Imam, còn tất cả những hàng tiếp theo sau hàng đầu c</w:t>
      </w:r>
      <w:r w:rsidR="002328CC">
        <w:rPr>
          <w:rFonts w:asciiTheme="majorBidi" w:hAnsiTheme="majorBidi" w:cstheme="majorBidi"/>
          <w:lang w:val="vi-VN"/>
        </w:rPr>
        <w:t>ách nhau</w:t>
      </w:r>
      <w:r>
        <w:rPr>
          <w:rFonts w:asciiTheme="majorBidi" w:hAnsiTheme="majorBidi" w:cstheme="majorBidi"/>
          <w:lang w:val="vi-VN"/>
        </w:rPr>
        <w:t xml:space="preserve"> khoảng cỡ</w:t>
      </w:r>
      <w:r w:rsidR="00147E42">
        <w:rPr>
          <w:rFonts w:asciiTheme="majorBidi" w:hAnsiTheme="majorBidi" w:cstheme="majorBidi"/>
          <w:lang w:val="vi-VN"/>
        </w:rPr>
        <w:t xml:space="preserve"> bằng tư thế Sujud, và hàng thứ hai chỉ được tiến hành khi nào hàng đầu đã được hoàn chỉnh</w:t>
      </w:r>
      <w:r w:rsidR="00016A9E">
        <w:rPr>
          <w:rFonts w:asciiTheme="majorBidi" w:hAnsiTheme="majorBidi" w:cstheme="majorBidi"/>
          <w:lang w:val="vi-VN"/>
        </w:rPr>
        <w:t>.</w:t>
      </w:r>
    </w:p>
    <w:p w:rsidR="00016A9E" w:rsidRDefault="00016A9E" w:rsidP="00016A9E">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B1953" w:rsidRPr="00BB1953" w:rsidRDefault="00BB1953" w:rsidP="00BB1953">
      <w:pPr>
        <w:spacing w:before="60" w:after="60"/>
        <w:ind w:firstLine="454"/>
        <w:jc w:val="center"/>
        <w:rPr>
          <w:rtl/>
        </w:rPr>
      </w:pPr>
      <w:r w:rsidRPr="00BB1953">
        <w:sym w:font="AGA Arabesque Desktop" w:char="F073"/>
      </w:r>
      <w:r w:rsidRPr="0086267D">
        <w:rPr>
          <w:lang w:val="vi-VN"/>
        </w:rPr>
        <w:t xml:space="preserve"> </w:t>
      </w:r>
      <w:r w:rsidRPr="00BB1953">
        <w:sym w:font="AGA Arabesque Desktop" w:char="F073"/>
      </w:r>
      <w:r w:rsidRPr="0086267D">
        <w:rPr>
          <w:lang w:val="vi-VN"/>
        </w:rPr>
        <w:t xml:space="preserve"> </w:t>
      </w:r>
      <w:r w:rsidRPr="00BB1953">
        <w:sym w:font="AGA Arabesque Desktop" w:char="F073"/>
      </w: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Default="00BA1A54" w:rsidP="00BA1A54">
      <w:pPr>
        <w:bidi w:val="0"/>
        <w:spacing w:before="120" w:after="0" w:line="240" w:lineRule="auto"/>
        <w:ind w:firstLine="720"/>
        <w:jc w:val="both"/>
        <w:rPr>
          <w:rFonts w:asciiTheme="majorBidi" w:hAnsiTheme="majorBidi" w:cstheme="majorBidi"/>
          <w:lang w:val="vi-VN"/>
        </w:rPr>
      </w:pPr>
    </w:p>
    <w:p w:rsidR="00BA1A54" w:rsidRPr="00A81B82" w:rsidRDefault="00A81B82" w:rsidP="00A81B82">
      <w:pPr>
        <w:bidi w:val="0"/>
        <w:spacing w:before="120"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drawing>
          <wp:anchor distT="0" distB="0" distL="114300" distR="114300" simplePos="0" relativeHeight="251718656" behindDoc="0" locked="0" layoutInCell="1" allowOverlap="1">
            <wp:simplePos x="0" y="0"/>
            <wp:positionH relativeFrom="margin">
              <wp:posOffset>907415</wp:posOffset>
            </wp:positionH>
            <wp:positionV relativeFrom="paragraph">
              <wp:posOffset>1078865</wp:posOffset>
            </wp:positionV>
            <wp:extent cx="2165350" cy="311150"/>
            <wp:effectExtent l="0" t="0" r="0" b="0"/>
            <wp:wrapNone/>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A81B82">
        <w:rPr>
          <w:rFonts w:asciiTheme="majorBidi" w:hAnsiTheme="majorBidi" w:cstheme="majorBidi"/>
          <w:b/>
          <w:bCs/>
          <w:color w:val="205B83"/>
          <w:sz w:val="40"/>
          <w:szCs w:val="40"/>
          <w:lang w:val="vi-VN"/>
        </w:rPr>
        <w:t>Các điều Rukun (trụ cột), các điều Wajib (bắt buộc), và các điều Sunnah (khuyến khích)</w:t>
      </w:r>
      <w:r w:rsidR="00B94CC1" w:rsidRPr="00A81B82">
        <w:rPr>
          <w:rFonts w:asciiTheme="majorBidi" w:hAnsiTheme="majorBidi" w:cstheme="majorBidi"/>
          <w:b/>
          <w:bCs/>
          <w:color w:val="205B83"/>
          <w:sz w:val="40"/>
          <w:szCs w:val="40"/>
          <w:lang w:val="vi-VN"/>
        </w:rPr>
        <w:t xml:space="preserve"> của lễ nguyễn Salah</w:t>
      </w:r>
    </w:p>
    <w:p w:rsidR="00A81B82" w:rsidRPr="007E2E14" w:rsidRDefault="00A81B82" w:rsidP="00A81B82">
      <w:pPr>
        <w:bidi w:val="0"/>
        <w:spacing w:before="120" w:after="0" w:line="240" w:lineRule="auto"/>
        <w:ind w:firstLine="720"/>
        <w:jc w:val="both"/>
        <w:rPr>
          <w:rFonts w:asciiTheme="majorBidi" w:hAnsiTheme="majorBidi" w:cstheme="majorBidi"/>
          <w:b/>
          <w:bCs/>
          <w:rtl/>
          <w:lang w:val="vi-VN"/>
        </w:rPr>
      </w:pPr>
    </w:p>
    <w:p w:rsidR="00733E5F" w:rsidRDefault="00EC5744" w:rsidP="00A81B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Rukun là nền tảng làm kiên cố một thứ gì đó, khi các Rukun của một thứ gì đó có nghĩa là các phần nền tảng chủ yếu của thứ đó.</w:t>
      </w:r>
    </w:p>
    <w:p w:rsidR="0033698E" w:rsidRDefault="0033698E" w:rsidP="0033698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Sự khác biệt giữa Rukun và Shart (điều kiện): Shart nằm bên ngoài và diễn</w:t>
      </w:r>
      <w:r w:rsidR="002A2489">
        <w:rPr>
          <w:rFonts w:asciiTheme="majorBidi" w:hAnsiTheme="majorBidi" w:cstheme="majorBidi"/>
          <w:lang w:val="vi-VN"/>
        </w:rPr>
        <w:t xml:space="preserve"> ra</w:t>
      </w:r>
      <w:r>
        <w:rPr>
          <w:rFonts w:asciiTheme="majorBidi" w:hAnsiTheme="majorBidi" w:cstheme="majorBidi"/>
          <w:lang w:val="vi-VN"/>
        </w:rPr>
        <w:t xml:space="preserve"> trước lễ nguyện Salah, còn Rukun nằm bên trong lễ nguyện Salah.</w:t>
      </w:r>
    </w:p>
    <w:p w:rsidR="005266AF" w:rsidRDefault="005266AF" w:rsidP="005D3E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khác biệt giữa Rukun và Wajib: Rukun không đượ</w:t>
      </w:r>
      <w:r w:rsidR="005D3EE9">
        <w:rPr>
          <w:rFonts w:asciiTheme="majorBidi" w:hAnsiTheme="majorBidi" w:cstheme="majorBidi"/>
          <w:lang w:val="vi-VN"/>
        </w:rPr>
        <w:t>c xí xóa do quên hay</w:t>
      </w:r>
      <w:r>
        <w:rPr>
          <w:rFonts w:asciiTheme="majorBidi" w:hAnsiTheme="majorBidi" w:cstheme="majorBidi"/>
          <w:lang w:val="vi-VN"/>
        </w:rPr>
        <w:t xml:space="preserve"> thiếu hiểu biết, khác với Wajib rằng nó đượ</w:t>
      </w:r>
      <w:r w:rsidR="005D3EE9">
        <w:rPr>
          <w:rFonts w:asciiTheme="majorBidi" w:hAnsiTheme="majorBidi" w:cstheme="majorBidi"/>
          <w:lang w:val="vi-VN"/>
        </w:rPr>
        <w:t>c xí xóa nếu lỡ</w:t>
      </w:r>
      <w:r w:rsidR="00B320CA">
        <w:rPr>
          <w:rFonts w:asciiTheme="majorBidi" w:hAnsiTheme="majorBidi" w:cstheme="majorBidi"/>
          <w:lang w:val="vi-VN"/>
        </w:rPr>
        <w:t xml:space="preserve"> quên hay</w:t>
      </w:r>
      <w:r>
        <w:rPr>
          <w:rFonts w:asciiTheme="majorBidi" w:hAnsiTheme="majorBidi" w:cstheme="majorBidi"/>
          <w:lang w:val="vi-VN"/>
        </w:rPr>
        <w:t xml:space="preserve"> thiếu hiểu biết.</w:t>
      </w:r>
    </w:p>
    <w:p w:rsidR="005266AF" w:rsidRPr="005266AF" w:rsidRDefault="005266AF" w:rsidP="005266AF">
      <w:pPr>
        <w:bidi w:val="0"/>
        <w:spacing w:before="120" w:after="0" w:line="240" w:lineRule="auto"/>
        <w:ind w:firstLine="720"/>
        <w:jc w:val="both"/>
        <w:rPr>
          <w:rFonts w:asciiTheme="majorBidi" w:hAnsiTheme="majorBidi" w:cstheme="majorBidi"/>
          <w:b/>
          <w:bCs/>
          <w:color w:val="205B83"/>
          <w:lang w:val="vi-VN"/>
        </w:rPr>
      </w:pPr>
      <w:r w:rsidRPr="005266AF">
        <w:rPr>
          <w:rFonts w:asciiTheme="majorBidi" w:hAnsiTheme="majorBidi" w:cstheme="majorBidi"/>
          <w:b/>
          <w:bCs/>
          <w:color w:val="205B83"/>
          <w:lang w:val="vi-VN"/>
        </w:rPr>
        <w:t>Sự khác nhau giữa những điều Rukun, những điều Wajib và những điều Sunnah của lễ nguyện Salah:</w:t>
      </w:r>
    </w:p>
    <w:p w:rsidR="00591DEA" w:rsidRDefault="0033698E" w:rsidP="005266AF">
      <w:pPr>
        <w:bidi w:val="0"/>
        <w:spacing w:before="120" w:after="0" w:line="240" w:lineRule="auto"/>
        <w:ind w:firstLine="720"/>
        <w:jc w:val="both"/>
        <w:rPr>
          <w:rFonts w:asciiTheme="majorBidi" w:hAnsiTheme="majorBidi" w:cstheme="majorBidi"/>
          <w:lang w:val="vi-VN"/>
        </w:rPr>
      </w:pPr>
      <w:r w:rsidRPr="00F6186F">
        <w:rPr>
          <w:rFonts w:asciiTheme="majorBidi" w:hAnsiTheme="majorBidi" w:cstheme="majorBidi"/>
          <w:b/>
          <w:bCs/>
          <w:lang w:val="vi-VN"/>
        </w:rPr>
        <w:t xml:space="preserve"> </w:t>
      </w:r>
      <w:r w:rsidR="005D3EE9" w:rsidRPr="00F6186F">
        <w:rPr>
          <w:rFonts w:asciiTheme="majorBidi" w:hAnsiTheme="majorBidi" w:cstheme="majorBidi"/>
          <w:b/>
          <w:bCs/>
          <w:lang w:val="vi-VN"/>
        </w:rPr>
        <w:t>Những điều Rukun:</w:t>
      </w:r>
      <w:r w:rsidR="005D3EE9">
        <w:rPr>
          <w:rFonts w:asciiTheme="majorBidi" w:hAnsiTheme="majorBidi" w:cstheme="majorBidi"/>
          <w:lang w:val="vi-VN"/>
        </w:rPr>
        <w:t xml:space="preserve"> là những điều khi không thực hiện thì lễ nguyện Salah bị hư hoàn toàn, dù cố ý hoặ</w:t>
      </w:r>
      <w:r w:rsidR="00F6186F">
        <w:rPr>
          <w:rFonts w:asciiTheme="majorBidi" w:hAnsiTheme="majorBidi" w:cstheme="majorBidi"/>
          <w:lang w:val="vi-VN"/>
        </w:rPr>
        <w:t>c do quên hoặc do thiếu hiểu biết; bắt buộc phải thực hiện lại Rak’at bị</w:t>
      </w:r>
      <w:r w:rsidR="00A418E6">
        <w:rPr>
          <w:rFonts w:asciiTheme="majorBidi" w:hAnsiTheme="majorBidi" w:cstheme="majorBidi"/>
          <w:lang w:val="vi-VN"/>
        </w:rPr>
        <w:t xml:space="preserve"> hư đồng thời phải Sujud Sahwi.</w:t>
      </w:r>
    </w:p>
    <w:p w:rsidR="00F6186F" w:rsidRDefault="00F6186F" w:rsidP="00F6186F">
      <w:pPr>
        <w:bidi w:val="0"/>
        <w:spacing w:before="120" w:after="0" w:line="240" w:lineRule="auto"/>
        <w:ind w:firstLine="720"/>
        <w:jc w:val="both"/>
        <w:rPr>
          <w:rFonts w:asciiTheme="majorBidi" w:hAnsiTheme="majorBidi" w:cstheme="majorBidi"/>
          <w:lang w:val="vi-VN"/>
        </w:rPr>
      </w:pPr>
      <w:r w:rsidRPr="00A418E6">
        <w:rPr>
          <w:rFonts w:asciiTheme="majorBidi" w:hAnsiTheme="majorBidi" w:cstheme="majorBidi"/>
          <w:b/>
          <w:bCs/>
          <w:lang w:val="vi-VN"/>
        </w:rPr>
        <w:t>Những điều Wajib:</w:t>
      </w:r>
      <w:r>
        <w:rPr>
          <w:rFonts w:asciiTheme="majorBidi" w:hAnsiTheme="majorBidi" w:cstheme="majorBidi"/>
          <w:lang w:val="vi-VN"/>
        </w:rPr>
        <w:t xml:space="preserve"> </w:t>
      </w:r>
      <w:r w:rsidR="00A418E6">
        <w:rPr>
          <w:rFonts w:asciiTheme="majorBidi" w:hAnsiTheme="majorBidi" w:cstheme="majorBidi"/>
          <w:lang w:val="vi-VN"/>
        </w:rPr>
        <w:t>là những điều khi không thực hiện do cố ý thì lễ nguyện Salah bị hư; nhưng nếu không thực hiện do quên hay thiếu sự hiểu biết thì không hư, không bắt buộc phải thực hiện lại Rak’at đó, tuy nhiên</w:t>
      </w:r>
      <w:r w:rsidR="00284FBE">
        <w:rPr>
          <w:rFonts w:asciiTheme="majorBidi" w:hAnsiTheme="majorBidi" w:cstheme="majorBidi"/>
          <w:lang w:val="vi-VN"/>
        </w:rPr>
        <w:t>,</w:t>
      </w:r>
      <w:r w:rsidR="00A418E6">
        <w:rPr>
          <w:rFonts w:asciiTheme="majorBidi" w:hAnsiTheme="majorBidi" w:cstheme="majorBidi"/>
          <w:lang w:val="vi-VN"/>
        </w:rPr>
        <w:t xml:space="preserve"> phải Sujud Sahwi.</w:t>
      </w:r>
    </w:p>
    <w:p w:rsidR="00A418E6" w:rsidRDefault="00067FA8" w:rsidP="00067FA8">
      <w:pPr>
        <w:bidi w:val="0"/>
        <w:spacing w:before="120" w:after="0" w:line="240" w:lineRule="auto"/>
        <w:ind w:firstLine="720"/>
        <w:jc w:val="both"/>
        <w:rPr>
          <w:rFonts w:asciiTheme="majorBidi" w:hAnsiTheme="majorBidi" w:cstheme="majorBidi"/>
          <w:lang w:val="vi-VN"/>
        </w:rPr>
      </w:pPr>
      <w:r w:rsidRPr="008775AA">
        <w:rPr>
          <w:rFonts w:asciiTheme="majorBidi" w:hAnsiTheme="majorBidi" w:cstheme="majorBidi"/>
          <w:b/>
          <w:bCs/>
          <w:lang w:val="vi-VN"/>
        </w:rPr>
        <w:t>Những điều Sunnah:</w:t>
      </w:r>
      <w:r>
        <w:rPr>
          <w:rFonts w:asciiTheme="majorBidi" w:hAnsiTheme="majorBidi" w:cstheme="majorBidi"/>
          <w:lang w:val="vi-VN"/>
        </w:rPr>
        <w:t xml:space="preserve"> là những điều dù không thực hiện do cố tình hay không cố tình thì lễ nguyện Salah vẫn không bị hư và không cần phải Sujud Sahwi, tuy nhiên, ân phước sẽ giảm.</w:t>
      </w:r>
      <w:r w:rsidR="007D472F">
        <w:rPr>
          <w:rFonts w:asciiTheme="majorBidi" w:hAnsiTheme="majorBidi" w:cstheme="majorBidi"/>
          <w:lang w:val="vi-VN"/>
        </w:rPr>
        <w:t xml:space="preserve"> Theo Sunnah, khuyến khích</w:t>
      </w:r>
      <w:r>
        <w:rPr>
          <w:rFonts w:asciiTheme="majorBidi" w:hAnsiTheme="majorBidi" w:cstheme="majorBidi"/>
          <w:lang w:val="vi-VN"/>
        </w:rPr>
        <w:t xml:space="preserve"> </w:t>
      </w:r>
      <w:r w:rsidR="00156823">
        <w:rPr>
          <w:rFonts w:asciiTheme="majorBidi" w:hAnsiTheme="majorBidi" w:cstheme="majorBidi"/>
          <w:lang w:val="vi-VN"/>
        </w:rPr>
        <w:t>Sujud Sahwi đối với ai thường xuyên thực hiện những điều Sunnah rồi lỡ quên.</w:t>
      </w:r>
    </w:p>
    <w:p w:rsidR="00AA66B1" w:rsidRPr="00FF534E" w:rsidRDefault="000C4CE7" w:rsidP="00AA66B1">
      <w:pPr>
        <w:bidi w:val="0"/>
        <w:spacing w:before="120" w:after="0" w:line="240" w:lineRule="auto"/>
        <w:ind w:firstLine="720"/>
        <w:jc w:val="both"/>
        <w:rPr>
          <w:rFonts w:asciiTheme="majorBidi" w:hAnsiTheme="majorBidi" w:cstheme="majorBidi"/>
          <w:b/>
          <w:bCs/>
          <w:color w:val="205B83"/>
          <w:sz w:val="32"/>
          <w:szCs w:val="32"/>
          <w:lang w:val="vi-VN"/>
        </w:rPr>
      </w:pPr>
      <w:r w:rsidRPr="00FF534E">
        <w:rPr>
          <w:rFonts w:asciiTheme="majorBidi" w:hAnsiTheme="majorBidi" w:cstheme="majorBidi"/>
          <w:b/>
          <w:bCs/>
          <w:color w:val="205B83"/>
          <w:sz w:val="32"/>
          <w:szCs w:val="32"/>
          <w:lang w:val="vi-VN"/>
        </w:rPr>
        <w:t>Các Rukun của lễ nguyện Salah:</w:t>
      </w:r>
    </w:p>
    <w:p w:rsidR="000C4CE7" w:rsidRDefault="000C4CE7" w:rsidP="005F1474">
      <w:pPr>
        <w:pStyle w:val="ListParagraph"/>
        <w:numPr>
          <w:ilvl w:val="0"/>
          <w:numId w:val="21"/>
        </w:numPr>
        <w:bidi w:val="0"/>
        <w:spacing w:before="120" w:after="0" w:line="240" w:lineRule="auto"/>
        <w:ind w:left="0" w:firstLine="360"/>
        <w:jc w:val="both"/>
        <w:rPr>
          <w:rFonts w:asciiTheme="majorBidi" w:hAnsiTheme="majorBidi" w:cstheme="majorBidi"/>
          <w:lang w:val="vi-VN"/>
        </w:rPr>
      </w:pPr>
      <w:r w:rsidRPr="000C4CE7">
        <w:rPr>
          <w:rFonts w:asciiTheme="majorBidi" w:hAnsiTheme="majorBidi" w:cstheme="majorBidi"/>
          <w:b/>
          <w:bCs/>
          <w:lang w:val="vi-VN"/>
        </w:rPr>
        <w:t>Rukun thứ nhất:</w:t>
      </w:r>
      <w:r w:rsidRPr="000C4CE7">
        <w:rPr>
          <w:rFonts w:asciiTheme="majorBidi" w:hAnsiTheme="majorBidi" w:cstheme="majorBidi"/>
          <w:lang w:val="vi-VN"/>
        </w:rPr>
        <w:t xml:space="preserve"> Đứng dâng lễ </w:t>
      </w:r>
      <w:r w:rsidR="00FF534E">
        <w:rPr>
          <w:rFonts w:asciiTheme="majorBidi" w:hAnsiTheme="majorBidi" w:cstheme="majorBidi"/>
          <w:lang w:val="vi-VN"/>
        </w:rPr>
        <w:t>đối với lễ nguyện Salah bắt buộc.</w:t>
      </w:r>
    </w:p>
    <w:p w:rsidR="00FF534E" w:rsidRDefault="00FF534E" w:rsidP="00FF534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6C0AF1" w:rsidRDefault="006C0AF1" w:rsidP="006C0AF1">
      <w:pPr>
        <w:spacing w:before="120" w:after="0" w:line="240" w:lineRule="auto"/>
        <w:jc w:val="both"/>
        <w:rPr>
          <w:rFonts w:ascii="KFGQPC Uthman Taha Naskh" w:cs="KFGQPC Uthman Taha Naskh"/>
          <w:color w:val="385623"/>
          <w:sz w:val="24"/>
          <w:szCs w:val="24"/>
          <w:rtl/>
          <w:lang w:bidi="ar-EG"/>
        </w:rPr>
      </w:pPr>
      <w:r w:rsidRPr="006C0AF1">
        <w:rPr>
          <w:rFonts w:ascii="KFGQPC Uthman Taha Naskh" w:cs="KFGQPC Uthman Taha Naskh" w:hint="cs"/>
          <w:b/>
          <w:bCs/>
          <w:color w:val="385623"/>
          <w:sz w:val="32"/>
          <w:szCs w:val="32"/>
          <w:rtl/>
          <w:lang w:bidi="ar-EG"/>
        </w:rPr>
        <w:lastRenderedPageBreak/>
        <w:t>﴿</w:t>
      </w:r>
      <w:r w:rsidRPr="006C0AF1">
        <w:rPr>
          <w:rFonts w:cs="KFGQPC Uthmanic Script HAFS"/>
          <w:b/>
          <w:bCs/>
          <w:color w:val="385623"/>
          <w:sz w:val="32"/>
          <w:szCs w:val="32"/>
          <w:rtl/>
        </w:rPr>
        <w:t>وَقُومُواْ لِلَّهِ قَٰنِتِينَ ٢٣٨</w:t>
      </w:r>
      <w:r w:rsidRPr="006C0AF1">
        <w:rPr>
          <w:rFonts w:ascii="KFGQPC Uthman Taha Naskh" w:cs="KFGQPC Uthman Taha Naskh" w:hint="cs"/>
          <w:b/>
          <w:bCs/>
          <w:color w:val="385623"/>
          <w:sz w:val="32"/>
          <w:szCs w:val="32"/>
          <w:rtl/>
          <w:lang w:bidi="ar-EG"/>
        </w:rPr>
        <w:t>﴾</w:t>
      </w:r>
      <w:r w:rsidRPr="006C0AF1">
        <w:rPr>
          <w:rFonts w:ascii="Arial" w:hAnsi="Arial" w:cs="KFGQPC Uthman Taha Naskh"/>
          <w:b/>
          <w:bCs/>
          <w:color w:val="385623"/>
          <w:sz w:val="32"/>
          <w:szCs w:val="32"/>
          <w:lang w:val="vi-VN" w:bidi="ar-EG"/>
        </w:rPr>
        <w:t xml:space="preserve"> </w:t>
      </w:r>
      <w:r w:rsidRPr="00036B92">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sidRPr="00D7755A">
        <w:rPr>
          <w:rFonts w:asciiTheme="majorBidi" w:hAnsiTheme="majorBidi" w:cstheme="majorBidi"/>
          <w:color w:val="385623"/>
          <w:sz w:val="24"/>
          <w:szCs w:val="24"/>
          <w:rtl/>
        </w:rPr>
        <w:t>238</w:t>
      </w:r>
      <w:r w:rsidRPr="00036B92">
        <w:rPr>
          <w:rFonts w:ascii="KFGQPC Uthman Taha Naskh" w:cs="KFGQPC Uthman Taha Naskh"/>
          <w:color w:val="385623"/>
          <w:sz w:val="24"/>
          <w:szCs w:val="24"/>
          <w:rtl/>
          <w:lang w:bidi="ar-EG"/>
        </w:rPr>
        <w:t>]</w:t>
      </w:r>
    </w:p>
    <w:p w:rsidR="006C0AF1" w:rsidRPr="006C0AF1" w:rsidRDefault="006C0AF1" w:rsidP="006C0AF1">
      <w:pPr>
        <w:bidi w:val="0"/>
        <w:spacing w:before="120" w:after="0" w:line="240" w:lineRule="auto"/>
        <w:jc w:val="both"/>
        <w:rPr>
          <w:rFonts w:asciiTheme="majorBidi" w:hAnsiTheme="majorBidi" w:cstheme="majorBidi"/>
          <w:color w:val="385623"/>
          <w:lang w:val="vi-VN"/>
        </w:rPr>
      </w:pPr>
      <w:r w:rsidRPr="006C0AF1">
        <w:rPr>
          <w:b/>
          <w:bCs/>
          <w:color w:val="385623"/>
        </w:rPr>
        <w:sym w:font="AGA Arabesque" w:char="007B"/>
      </w:r>
      <w:r w:rsidRPr="006C0AF1">
        <w:rPr>
          <w:rFonts w:asciiTheme="majorBidi" w:hAnsiTheme="majorBidi" w:cstheme="majorBidi"/>
          <w:b/>
          <w:bCs/>
          <w:color w:val="385623"/>
          <w:lang w:val="vi-VN"/>
        </w:rPr>
        <w:t>Và các ngươi hãy đứng trước Allah với tinh thần sùng kính hoàn toàn.</w:t>
      </w:r>
      <w:r w:rsidRPr="006C0AF1">
        <w:rPr>
          <w:b/>
          <w:bCs/>
          <w:color w:val="385623"/>
        </w:rPr>
        <w:sym w:font="AGA Arabesque" w:char="007D"/>
      </w:r>
      <w:r w:rsidRPr="006C0AF1">
        <w:rPr>
          <w:rFonts w:asciiTheme="majorBidi" w:hAnsiTheme="majorBidi" w:cstheme="majorBidi"/>
          <w:b/>
          <w:bCs/>
          <w:color w:val="385623"/>
          <w:lang w:val="vi-VN"/>
        </w:rPr>
        <w:t xml:space="preserve"> </w:t>
      </w:r>
      <w:r w:rsidRPr="006C0AF1">
        <w:rPr>
          <w:rFonts w:asciiTheme="majorBidi" w:hAnsiTheme="majorBidi" w:cstheme="majorBidi"/>
          <w:color w:val="385623"/>
          <w:lang w:val="vi-VN"/>
        </w:rPr>
        <w:t>(Chương 2 – Albaqarah, câu 238).</w:t>
      </w:r>
    </w:p>
    <w:p w:rsidR="006C0AF1" w:rsidRDefault="004E3DB6" w:rsidP="006C0AF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 do Imran thuật lại:</w:t>
      </w:r>
    </w:p>
    <w:p w:rsidR="004E3DB6" w:rsidRDefault="005C32E6" w:rsidP="00A9507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C32E6">
        <w:rPr>
          <w:rFonts w:ascii="Traditional Arabic" w:cs="KFGQPC Uthman Taha Naskh" w:hint="cs"/>
          <w:b/>
          <w:bCs/>
          <w:color w:val="1F3864" w:themeColor="accent5" w:themeShade="80"/>
          <w:sz w:val="32"/>
          <w:szCs w:val="32"/>
          <w:rtl/>
        </w:rPr>
        <w:t>صَلِّ</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قَائِمًا،</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فَإِنْ</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لَمْ</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تَسْتَطِعْ</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فَقَاعِدًا،</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فَإِنْ</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لَمْ</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تَسْتَطِعْ</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فَعَلَى</w:t>
      </w:r>
      <w:r w:rsidRPr="005C32E6">
        <w:rPr>
          <w:rFonts w:ascii="Traditional Arabic" w:cs="KFGQPC Uthman Taha Naskh"/>
          <w:b/>
          <w:bCs/>
          <w:color w:val="1F3864" w:themeColor="accent5" w:themeShade="80"/>
          <w:sz w:val="32"/>
          <w:szCs w:val="32"/>
          <w:rtl/>
        </w:rPr>
        <w:t xml:space="preserve"> </w:t>
      </w:r>
      <w:r w:rsidRPr="005C32E6">
        <w:rPr>
          <w:rFonts w:ascii="Traditional Arabic" w:cs="KFGQPC Uthman Taha Naskh" w:hint="cs"/>
          <w:b/>
          <w:bCs/>
          <w:color w:val="1F3864" w:themeColor="accent5" w:themeShade="80"/>
          <w:sz w:val="32"/>
          <w:szCs w:val="32"/>
          <w:rtl/>
        </w:rPr>
        <w:t>جَنْبٍ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C32E6">
        <w:rPr>
          <w:rFonts w:asciiTheme="minorHAnsi" w:hAnsiTheme="minorHAnsi" w:cs="KFGQPC Uthman Taha Naskh" w:hint="cs"/>
          <w:color w:val="1F3864" w:themeColor="accent5" w:themeShade="80"/>
          <w:rtl/>
        </w:rPr>
        <w:t>رواه البخاري.</w:t>
      </w:r>
    </w:p>
    <w:p w:rsidR="005C32E6" w:rsidRPr="005C32E6" w:rsidRDefault="005C32E6" w:rsidP="005C32E6">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A95076">
        <w:rPr>
          <w:rFonts w:asciiTheme="majorBidi" w:hAnsiTheme="majorBidi" w:cstheme="majorBidi"/>
          <w:b/>
          <w:bCs/>
          <w:color w:val="1F3864" w:themeColor="accent5" w:themeShade="80"/>
          <w:lang w:val="vi-VN"/>
        </w:rPr>
        <w:t>Hãy đứng dâng lễ nguyện Salah, nếu ngươi không có khả năng thì hãy ngồi, nếu không thể ngồi thì hãy nằm.</w:t>
      </w:r>
      <w:r>
        <w:rPr>
          <w:rFonts w:asciiTheme="majorBidi" w:hAnsiTheme="majorBidi" w:cstheme="majorBidi"/>
          <w:b/>
          <w:bCs/>
          <w:color w:val="1F3864" w:themeColor="accent5" w:themeShade="80"/>
          <w:lang w:val="vi-VN"/>
        </w:rPr>
        <w:t>”</w:t>
      </w:r>
      <w:r w:rsidR="00A95076">
        <w:rPr>
          <w:rFonts w:asciiTheme="majorBidi" w:hAnsiTheme="majorBidi" w:cstheme="majorBidi"/>
          <w:b/>
          <w:bCs/>
          <w:color w:val="1F3864" w:themeColor="accent5" w:themeShade="80"/>
          <w:lang w:val="vi-VN"/>
        </w:rPr>
        <w:t xml:space="preserve"> </w:t>
      </w:r>
      <w:r w:rsidR="00A95076" w:rsidRPr="00A95076">
        <w:rPr>
          <w:rFonts w:asciiTheme="majorBidi" w:hAnsiTheme="majorBidi" w:cstheme="majorBidi"/>
          <w:color w:val="1F3864" w:themeColor="accent5" w:themeShade="80"/>
          <w:lang w:val="vi-VN"/>
        </w:rPr>
        <w:t>(</w:t>
      </w:r>
      <w:r w:rsidR="00A95076" w:rsidRPr="00A95076">
        <w:rPr>
          <w:rFonts w:asciiTheme="majorBidi" w:hAnsiTheme="majorBidi" w:cstheme="majorBidi"/>
          <w:i/>
          <w:iCs/>
          <w:color w:val="1F3864" w:themeColor="accent5" w:themeShade="80"/>
          <w:lang w:val="vi-VN"/>
        </w:rPr>
        <w:t>Albukhari</w:t>
      </w:r>
      <w:r w:rsidR="00A95076" w:rsidRPr="00A95076">
        <w:rPr>
          <w:rFonts w:asciiTheme="majorBidi" w:hAnsiTheme="majorBidi" w:cstheme="majorBidi"/>
          <w:color w:val="1F3864" w:themeColor="accent5" w:themeShade="80"/>
          <w:lang w:val="vi-VN"/>
        </w:rPr>
        <w:t>).</w:t>
      </w:r>
    </w:p>
    <w:p w:rsidR="00FF534E" w:rsidRDefault="00D938EA" w:rsidP="00032B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không có khả năng đứng do bệ</w:t>
      </w:r>
      <w:r w:rsidR="009B3EB4">
        <w:rPr>
          <w:rFonts w:asciiTheme="majorBidi" w:hAnsiTheme="majorBidi" w:cstheme="majorBidi"/>
          <w:lang w:val="vi-VN"/>
        </w:rPr>
        <w:t>nh tình thì có thể ngồi hoặ</w:t>
      </w:r>
      <w:r w:rsidR="00A60277">
        <w:rPr>
          <w:rFonts w:asciiTheme="majorBidi" w:hAnsiTheme="majorBidi" w:cstheme="majorBidi"/>
          <w:lang w:val="vi-VN"/>
        </w:rPr>
        <w:t>c nằ</w:t>
      </w:r>
      <w:r w:rsidR="009B3EB4">
        <w:rPr>
          <w:rFonts w:asciiTheme="majorBidi" w:hAnsiTheme="majorBidi" w:cstheme="majorBidi"/>
          <w:lang w:val="vi-VN"/>
        </w:rPr>
        <w:t>m tùy theo tình trạng của người chủ thể; tương tự, nếu ai không thể đứng do trần nhà phía trên đầu quá thấp hoặc do không đi ra khỏi những nơi hẹ</w:t>
      </w:r>
      <w:r w:rsidR="007111B0">
        <w:rPr>
          <w:rFonts w:asciiTheme="majorBidi" w:hAnsiTheme="majorBidi" w:cstheme="majorBidi"/>
          <w:lang w:val="vi-VN"/>
        </w:rPr>
        <w:t>p hay một lý do nào đó ..</w:t>
      </w:r>
    </w:p>
    <w:p w:rsidR="007111B0" w:rsidRDefault="00EC661D" w:rsidP="006E1223">
      <w:pPr>
        <w:bidi w:val="0"/>
        <w:spacing w:before="120" w:after="0" w:line="240" w:lineRule="auto"/>
        <w:ind w:firstLine="720"/>
        <w:jc w:val="both"/>
        <w:rPr>
          <w:rFonts w:asciiTheme="majorBidi" w:hAnsiTheme="majorBidi" w:cstheme="majorBidi"/>
          <w:lang w:val="vi-VN"/>
        </w:rPr>
      </w:pPr>
      <w:r w:rsidRPr="00200216">
        <w:rPr>
          <w:rFonts w:asciiTheme="majorBidi" w:hAnsiTheme="majorBidi" w:cstheme="majorBidi"/>
          <w:color w:val="C45911" w:themeColor="accent2" w:themeShade="BF"/>
          <w:lang w:val="vi-VN"/>
        </w:rPr>
        <w:t xml:space="preserve">* </w:t>
      </w:r>
      <w:r w:rsidRPr="00200216">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200216">
        <w:rPr>
          <w:rFonts w:asciiTheme="majorBidi" w:hAnsiTheme="majorBidi" w:cstheme="majorBidi"/>
          <w:lang w:val="vi-VN"/>
        </w:rPr>
        <w:t>Được phép ngồi dâng lễ nguyện Salah đối với ai dâng lễ nguyện Salah theo sau Imam không thể đứng. Nếu Imam ngồi dâng lễ nguyện Salah</w:t>
      </w:r>
      <w:r w:rsidR="003F678E">
        <w:rPr>
          <w:rFonts w:asciiTheme="majorBidi" w:hAnsiTheme="majorBidi" w:cstheme="majorBidi"/>
          <w:lang w:val="vi-VN"/>
        </w:rPr>
        <w:t xml:space="preserve"> từ</w:t>
      </w:r>
      <w:r w:rsidR="00AE1E58">
        <w:rPr>
          <w:rFonts w:asciiTheme="majorBidi" w:hAnsiTheme="majorBidi" w:cstheme="majorBidi"/>
          <w:lang w:val="vi-VN"/>
        </w:rPr>
        <w:t xml:space="preserve"> nga</w:t>
      </w:r>
      <w:r w:rsidR="003F678E">
        <w:rPr>
          <w:rFonts w:asciiTheme="majorBidi" w:hAnsiTheme="majorBidi" w:cstheme="majorBidi"/>
          <w:lang w:val="vi-VN"/>
        </w:rPr>
        <w:t>y lúc đầu</w:t>
      </w:r>
      <w:r w:rsidR="006E1223">
        <w:rPr>
          <w:rFonts w:asciiTheme="majorBidi" w:hAnsiTheme="majorBidi" w:cstheme="majorBidi"/>
          <w:lang w:val="vi-VN"/>
        </w:rPr>
        <w:t xml:space="preserve"> </w:t>
      </w:r>
      <w:r w:rsidR="00200216">
        <w:rPr>
          <w:rFonts w:asciiTheme="majorBidi" w:hAnsiTheme="majorBidi" w:cstheme="majorBidi"/>
          <w:lang w:val="vi-VN"/>
        </w:rPr>
        <w:t>thì bắt buộc những người theo sau phải ngồi theo Imam, đây là câu nói đúng nhất trong hai câu nói của giới học giả bởi vì lúc Thiên sứ của Allah</w:t>
      </w:r>
      <w:r w:rsidR="0037209A">
        <w:rPr>
          <w:rFonts w:asciiTheme="majorBidi" w:hAnsiTheme="majorBidi" w:cstheme="majorBidi"/>
          <w:lang w:val="vi-VN"/>
        </w:rPr>
        <w:t xml:space="preserve"> </w:t>
      </w:r>
      <w:r w:rsidR="0037209A" w:rsidRPr="00343E4A">
        <w:rPr>
          <w:color w:val="205B83"/>
        </w:rPr>
        <w:sym w:font="AGA Arabesque" w:char="0065"/>
      </w:r>
      <w:r w:rsidR="00200216">
        <w:rPr>
          <w:rFonts w:asciiTheme="majorBidi" w:hAnsiTheme="majorBidi" w:cstheme="majorBidi"/>
          <w:lang w:val="vi-VN"/>
        </w:rPr>
        <w:t xml:space="preserve"> bệnh thì Người ngồi dâng lễ nguyện Salah và Người bảo những ai theo sau Người ngồi</w:t>
      </w:r>
      <w:r w:rsidR="00CC2F1F">
        <w:rPr>
          <w:rFonts w:asciiTheme="majorBidi" w:hAnsiTheme="majorBidi" w:cstheme="majorBidi"/>
          <w:lang w:val="vi-VN"/>
        </w:rPr>
        <w:t xml:space="preserve"> dâng lễ nguyện Salah. (</w:t>
      </w:r>
      <w:r w:rsidR="00CC2F1F" w:rsidRPr="00CC2F1F">
        <w:rPr>
          <w:rFonts w:asciiTheme="majorBidi" w:hAnsiTheme="majorBidi" w:cstheme="majorBidi"/>
          <w:i/>
          <w:iCs/>
          <w:lang w:val="vi-VN"/>
        </w:rPr>
        <w:t>Hadith do Albukhari, Muslim ghi lại</w:t>
      </w:r>
      <w:r w:rsidR="00CC2F1F">
        <w:rPr>
          <w:rFonts w:asciiTheme="majorBidi" w:hAnsiTheme="majorBidi" w:cstheme="majorBidi"/>
          <w:lang w:val="vi-VN"/>
        </w:rPr>
        <w:t>).</w:t>
      </w:r>
    </w:p>
    <w:p w:rsidR="00A95363" w:rsidRDefault="006E1223" w:rsidP="00A953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nếu lúc đầu Imam đứng dâng lễ nguyện Salah</w:t>
      </w:r>
      <w:r w:rsidR="00166DB6">
        <w:rPr>
          <w:rFonts w:asciiTheme="majorBidi" w:hAnsiTheme="majorBidi" w:cstheme="majorBidi"/>
          <w:lang w:val="vi-VN"/>
        </w:rPr>
        <w:t xml:space="preserve"> </w:t>
      </w:r>
      <w:r w:rsidR="00C67D29">
        <w:rPr>
          <w:rFonts w:asciiTheme="majorBidi" w:hAnsiTheme="majorBidi" w:cstheme="majorBidi"/>
          <w:lang w:val="vi-VN"/>
        </w:rPr>
        <w:t>rồi sau đó do không thể đứng được nữa nên ngồi</w:t>
      </w:r>
      <w:r w:rsidR="0042749F">
        <w:rPr>
          <w:rFonts w:asciiTheme="majorBidi" w:hAnsiTheme="majorBidi" w:cstheme="majorBidi"/>
          <w:lang w:val="vi-VN"/>
        </w:rPr>
        <w:t xml:space="preserve"> thì </w:t>
      </w:r>
      <w:r w:rsidR="0042749F">
        <w:rPr>
          <w:rFonts w:asciiTheme="majorBidi" w:hAnsiTheme="majorBidi" w:cstheme="majorBidi"/>
          <w:lang w:val="vi-VN"/>
        </w:rPr>
        <w:lastRenderedPageBreak/>
        <w:t xml:space="preserve">những người dâng lễ nguyện Salah </w:t>
      </w:r>
      <w:r w:rsidR="00DF77D6">
        <w:rPr>
          <w:rFonts w:asciiTheme="majorBidi" w:hAnsiTheme="majorBidi" w:cstheme="majorBidi"/>
          <w:lang w:val="vi-VN"/>
        </w:rPr>
        <w:t>theo sau vẫn phải đứng, đó là điều bắt buộc bởi việc làm của các vị Sahabah.</w:t>
      </w:r>
    </w:p>
    <w:p w:rsidR="00DF77D6" w:rsidRPr="00032BD8" w:rsidRDefault="007A6885" w:rsidP="00DF77D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lễ nguyện Salah Sunnah</w:t>
      </w:r>
      <w:r w:rsidR="00276E9B">
        <w:rPr>
          <w:rFonts w:asciiTheme="majorBidi" w:hAnsiTheme="majorBidi" w:cstheme="majorBidi"/>
          <w:lang w:val="vi-VN"/>
        </w:rPr>
        <w:t xml:space="preserve"> thì được phép dâng lễ nguyện tùy thích, đứng hay ngồi đều được; tuy nhiên, ngồi dâng lễ nguyện chỉ được ân phước một nửa so với đứng dâng lễ nguyện Salah.</w:t>
      </w:r>
    </w:p>
    <w:p w:rsidR="00FF534E" w:rsidRPr="00175D63" w:rsidRDefault="00120292"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175D63">
        <w:rPr>
          <w:rFonts w:asciiTheme="majorBidi" w:hAnsiTheme="majorBidi" w:cstheme="majorBidi"/>
          <w:b/>
          <w:bCs/>
          <w:lang w:val="vi-VN"/>
        </w:rPr>
        <w:t>Rukun thứ hai: Takbir Ihram</w:t>
      </w:r>
    </w:p>
    <w:p w:rsidR="00120292" w:rsidRDefault="00D2321A" w:rsidP="00D2321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3A65C9">
        <w:rPr>
          <w:rFonts w:asciiTheme="majorBidi" w:hAnsiTheme="majorBidi" w:cstheme="majorBidi"/>
          <w:lang w:val="vi-VN"/>
        </w:rPr>
        <w:t xml:space="preserve"> </w:t>
      </w:r>
      <w:r w:rsidR="003A65C9" w:rsidRPr="00A81B82">
        <w:rPr>
          <w:color w:val="205B83"/>
        </w:rPr>
        <w:sym w:font="AGA Arabesque" w:char="0074"/>
      </w:r>
      <w:r>
        <w:rPr>
          <w:rFonts w:asciiTheme="majorBidi" w:hAnsiTheme="majorBidi" w:cstheme="majorBidi"/>
          <w:lang w:val="vi-VN"/>
        </w:rPr>
        <w:t xml:space="preserve"> thuật lại rằng Thiên sứ của Allah</w:t>
      </w:r>
      <w:r w:rsidR="003A65C9">
        <w:rPr>
          <w:rFonts w:asciiTheme="majorBidi" w:hAnsiTheme="majorBidi" w:cstheme="majorBidi"/>
          <w:lang w:val="vi-VN"/>
        </w:rPr>
        <w:t xml:space="preserve"> </w:t>
      </w:r>
      <w:r w:rsidR="003A65C9" w:rsidRPr="00343E4A">
        <w:rPr>
          <w:color w:val="205B83"/>
        </w:rPr>
        <w:sym w:font="AGA Arabesque" w:char="0065"/>
      </w:r>
      <w:r>
        <w:rPr>
          <w:rFonts w:asciiTheme="majorBidi" w:hAnsiTheme="majorBidi" w:cstheme="majorBidi"/>
          <w:lang w:val="vi-VN"/>
        </w:rPr>
        <w:t xml:space="preserve"> nói:</w:t>
      </w:r>
    </w:p>
    <w:p w:rsidR="00D2321A" w:rsidRDefault="002964F8" w:rsidP="00175D6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175D63" w:rsidRPr="002964F8">
        <w:rPr>
          <w:rFonts w:ascii="Traditional Arabic" w:cs="KFGQPC Uthman Taha Naskh" w:hint="cs"/>
          <w:b/>
          <w:bCs/>
          <w:color w:val="1F3864" w:themeColor="accent5" w:themeShade="80"/>
          <w:sz w:val="32"/>
          <w:szCs w:val="32"/>
          <w:rtl/>
        </w:rPr>
        <w:t>ثُمَّ</w:t>
      </w:r>
      <w:r w:rsidR="00175D63" w:rsidRPr="002964F8">
        <w:rPr>
          <w:rFonts w:ascii="Traditional Arabic" w:cs="KFGQPC Uthman Taha Naskh"/>
          <w:b/>
          <w:bCs/>
          <w:color w:val="1F3864" w:themeColor="accent5" w:themeShade="80"/>
          <w:sz w:val="32"/>
          <w:szCs w:val="32"/>
          <w:rtl/>
        </w:rPr>
        <w:t xml:space="preserve"> </w:t>
      </w:r>
      <w:r w:rsidR="00175D63" w:rsidRPr="002964F8">
        <w:rPr>
          <w:rFonts w:ascii="Traditional Arabic" w:cs="KFGQPC Uthman Taha Naskh" w:hint="cs"/>
          <w:b/>
          <w:bCs/>
          <w:color w:val="1F3864" w:themeColor="accent5" w:themeShade="80"/>
          <w:sz w:val="32"/>
          <w:szCs w:val="32"/>
          <w:rtl/>
        </w:rPr>
        <w:t>اسْتَقْبِلِ</w:t>
      </w:r>
      <w:r w:rsidR="00175D63" w:rsidRPr="002964F8">
        <w:rPr>
          <w:rFonts w:ascii="Traditional Arabic" w:cs="KFGQPC Uthman Taha Naskh"/>
          <w:b/>
          <w:bCs/>
          <w:color w:val="1F3864" w:themeColor="accent5" w:themeShade="80"/>
          <w:sz w:val="32"/>
          <w:szCs w:val="32"/>
          <w:rtl/>
        </w:rPr>
        <w:t xml:space="preserve"> </w:t>
      </w:r>
      <w:r w:rsidR="00175D63" w:rsidRPr="002964F8">
        <w:rPr>
          <w:rFonts w:ascii="Traditional Arabic" w:cs="KFGQPC Uthman Taha Naskh" w:hint="cs"/>
          <w:b/>
          <w:bCs/>
          <w:color w:val="1F3864" w:themeColor="accent5" w:themeShade="80"/>
          <w:sz w:val="32"/>
          <w:szCs w:val="32"/>
          <w:rtl/>
        </w:rPr>
        <w:t>الْقِبْلَةَ</w:t>
      </w:r>
      <w:r w:rsidR="00175D63" w:rsidRPr="002964F8">
        <w:rPr>
          <w:rFonts w:ascii="Traditional Arabic" w:cs="KFGQPC Uthman Taha Naskh"/>
          <w:b/>
          <w:bCs/>
          <w:color w:val="1F3864" w:themeColor="accent5" w:themeShade="80"/>
          <w:sz w:val="32"/>
          <w:szCs w:val="32"/>
          <w:rtl/>
        </w:rPr>
        <w:t xml:space="preserve"> </w:t>
      </w:r>
      <w:r w:rsidR="00175D63" w:rsidRPr="002964F8">
        <w:rPr>
          <w:rFonts w:ascii="Traditional Arabic" w:cs="KFGQPC Uthman Taha Naskh" w:hint="cs"/>
          <w:b/>
          <w:bCs/>
          <w:color w:val="1F3864" w:themeColor="accent5" w:themeShade="80"/>
          <w:sz w:val="32"/>
          <w:szCs w:val="32"/>
          <w:rtl/>
        </w:rPr>
        <w:t>فَكَبِّرْ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964F8">
        <w:rPr>
          <w:rFonts w:asciiTheme="minorHAnsi" w:hAnsiTheme="minorHAnsi" w:cs="KFGQPC Uthman Taha Naskh" w:hint="cs"/>
          <w:color w:val="1F3864" w:themeColor="accent5" w:themeShade="80"/>
          <w:rtl/>
        </w:rPr>
        <w:t>متفق عليه.</w:t>
      </w:r>
    </w:p>
    <w:p w:rsidR="002964F8" w:rsidRDefault="002964F8" w:rsidP="002964F8">
      <w:pPr>
        <w:bidi w:val="0"/>
        <w:spacing w:before="120" w:after="0" w:line="240" w:lineRule="auto"/>
        <w:jc w:val="both"/>
        <w:rPr>
          <w:rFonts w:asciiTheme="majorBidi" w:hAnsiTheme="majorBidi" w:cstheme="majorBidi"/>
          <w:color w:val="1F3864" w:themeColor="accent5" w:themeShade="80"/>
          <w:lang w:val="vi-VN"/>
        </w:rPr>
      </w:pPr>
      <w:r w:rsidRPr="002964F8">
        <w:rPr>
          <w:rFonts w:asciiTheme="majorBidi" w:hAnsiTheme="majorBidi" w:cstheme="majorBidi"/>
          <w:b/>
          <w:bCs/>
          <w:color w:val="1F3864" w:themeColor="accent5" w:themeShade="80"/>
          <w:lang w:val="vi-VN"/>
        </w:rPr>
        <w:t>“</w:t>
      </w:r>
      <w:r w:rsidR="00FC032C">
        <w:rPr>
          <w:rFonts w:asciiTheme="majorBidi" w:hAnsiTheme="majorBidi" w:cstheme="majorBidi"/>
          <w:b/>
          <w:bCs/>
          <w:color w:val="1F3864" w:themeColor="accent5" w:themeShade="80"/>
          <w:lang w:val="vi-VN"/>
        </w:rPr>
        <w:t xml:space="preserve">Sau đó hãy hướng mặt về Qiblah </w:t>
      </w:r>
      <w:r w:rsidR="005751C5">
        <w:rPr>
          <w:rFonts w:asciiTheme="majorBidi" w:hAnsiTheme="majorBidi" w:cstheme="majorBidi"/>
          <w:b/>
          <w:bCs/>
          <w:color w:val="1F3864" w:themeColor="accent5" w:themeShade="80"/>
          <w:lang w:val="vi-VN"/>
        </w:rPr>
        <w:t>và Takbir</w:t>
      </w:r>
      <w:r w:rsidRPr="002964F8">
        <w:rPr>
          <w:rFonts w:asciiTheme="majorBidi" w:hAnsiTheme="majorBidi" w:cstheme="majorBidi"/>
          <w:b/>
          <w:bCs/>
          <w:color w:val="1F3864" w:themeColor="accent5" w:themeShade="80"/>
          <w:lang w:val="vi-VN"/>
        </w:rPr>
        <w:t>”</w:t>
      </w:r>
      <w:r w:rsidR="008C3CF9">
        <w:rPr>
          <w:rFonts w:asciiTheme="majorBidi" w:hAnsiTheme="majorBidi" w:cstheme="majorBidi"/>
          <w:b/>
          <w:bCs/>
          <w:color w:val="1F3864" w:themeColor="accent5" w:themeShade="80"/>
          <w:lang w:val="vi-VN"/>
        </w:rPr>
        <w:t xml:space="preserve"> </w:t>
      </w:r>
      <w:r w:rsidR="008C3CF9" w:rsidRPr="008C3CF9">
        <w:rPr>
          <w:rFonts w:asciiTheme="majorBidi" w:hAnsiTheme="majorBidi" w:cstheme="majorBidi"/>
          <w:color w:val="1F3864" w:themeColor="accent5" w:themeShade="80"/>
          <w:lang w:val="vi-VN"/>
        </w:rPr>
        <w:t>(</w:t>
      </w:r>
      <w:r w:rsidR="008C3CF9" w:rsidRPr="008C3CF9">
        <w:rPr>
          <w:rFonts w:asciiTheme="majorBidi" w:hAnsiTheme="majorBidi" w:cstheme="majorBidi"/>
          <w:i/>
          <w:iCs/>
          <w:color w:val="1F3864" w:themeColor="accent5" w:themeShade="80"/>
          <w:lang w:val="vi-VN"/>
        </w:rPr>
        <w:t>Albukhari, Muslim</w:t>
      </w:r>
      <w:r w:rsidR="008C3CF9" w:rsidRPr="008C3CF9">
        <w:rPr>
          <w:rFonts w:asciiTheme="majorBidi" w:hAnsiTheme="majorBidi" w:cstheme="majorBidi"/>
          <w:color w:val="1F3864" w:themeColor="accent5" w:themeShade="80"/>
          <w:lang w:val="vi-VN"/>
        </w:rPr>
        <w:t>)</w:t>
      </w:r>
      <w:r w:rsidR="008A78B4">
        <w:rPr>
          <w:rFonts w:asciiTheme="majorBidi" w:hAnsiTheme="majorBidi" w:cstheme="majorBidi"/>
          <w:color w:val="1F3864" w:themeColor="accent5" w:themeShade="80"/>
          <w:lang w:val="vi-VN"/>
        </w:rPr>
        <w:t>.</w:t>
      </w:r>
    </w:p>
    <w:p w:rsidR="008A78B4" w:rsidRPr="00944F13" w:rsidRDefault="00944F13" w:rsidP="00A6417B">
      <w:pPr>
        <w:bidi w:val="0"/>
        <w:spacing w:before="120" w:after="0" w:line="240" w:lineRule="auto"/>
        <w:ind w:firstLine="720"/>
        <w:jc w:val="both"/>
        <w:rPr>
          <w:rFonts w:asciiTheme="majorBidi" w:hAnsiTheme="majorBidi" w:cstheme="majorBidi"/>
          <w:rtl/>
          <w:lang w:val="vi-VN"/>
        </w:rPr>
      </w:pPr>
      <w:r w:rsidRPr="00944F13">
        <w:rPr>
          <w:rFonts w:asciiTheme="majorBidi" w:hAnsiTheme="majorBidi" w:cstheme="majorBidi"/>
          <w:lang w:val="vi-VN"/>
        </w:rPr>
        <w:t>Không</w:t>
      </w:r>
      <w:r>
        <w:rPr>
          <w:rFonts w:asciiTheme="majorBidi" w:hAnsiTheme="majorBidi" w:cstheme="majorBidi"/>
          <w:lang w:val="vi-VN"/>
        </w:rPr>
        <w:t xml:space="preserve"> có một ghi nhận nào cho thấy </w:t>
      </w:r>
      <w:r w:rsidR="00A6417B">
        <w:rPr>
          <w:rFonts w:asciiTheme="majorBidi" w:hAnsiTheme="majorBidi" w:cstheme="majorBidi"/>
          <w:lang w:val="vi-VN"/>
        </w:rPr>
        <w:t>Thiên sứ của Allah</w:t>
      </w:r>
      <w:r w:rsidR="001E6BE0">
        <w:rPr>
          <w:rFonts w:asciiTheme="majorBidi" w:hAnsiTheme="majorBidi" w:cstheme="majorBidi"/>
          <w:lang w:val="vi-VN"/>
        </w:rPr>
        <w:t xml:space="preserve"> </w:t>
      </w:r>
      <w:r w:rsidR="001E6BE0" w:rsidRPr="00343E4A">
        <w:rPr>
          <w:color w:val="205B83"/>
        </w:rPr>
        <w:sym w:font="AGA Arabesque" w:char="0065"/>
      </w:r>
      <w:r>
        <w:rPr>
          <w:rFonts w:asciiTheme="majorBidi" w:hAnsiTheme="majorBidi" w:cstheme="majorBidi"/>
          <w:lang w:val="vi-VN"/>
        </w:rPr>
        <w:t xml:space="preserve"> mở đầu lễ nguyện Salah ngoài Takbir Ihram. Lời Takbir Ihram là nói: “</w:t>
      </w:r>
      <w:r w:rsidRPr="00944F13">
        <w:rPr>
          <w:rFonts w:asciiTheme="majorBidi" w:hAnsiTheme="majorBidi" w:cs="KFGQPC Uthman Taha Naskh" w:hint="cs"/>
          <w:b/>
          <w:bCs/>
          <w:rtl/>
        </w:rPr>
        <w:t>اللهُ أَكْبَرُ</w:t>
      </w:r>
      <w:r>
        <w:rPr>
          <w:rFonts w:asciiTheme="majorBidi" w:hAnsiTheme="majorBidi" w:cstheme="majorBidi"/>
          <w:lang w:val="vi-VN"/>
        </w:rPr>
        <w:t>” - Ollo-hu Akbar</w:t>
      </w:r>
      <w:r>
        <w:rPr>
          <w:rFonts w:asciiTheme="majorBidi" w:hAnsiTheme="majorBidi" w:cstheme="majorBidi" w:hint="cs"/>
          <w:rtl/>
          <w:lang w:val="vi-VN"/>
        </w:rPr>
        <w:t>!</w:t>
      </w:r>
    </w:p>
    <w:p w:rsidR="00120292" w:rsidRPr="00A2122B" w:rsidRDefault="00D90EE4"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A2122B">
        <w:rPr>
          <w:rFonts w:asciiTheme="majorBidi" w:hAnsiTheme="majorBidi" w:cstheme="majorBidi"/>
          <w:b/>
          <w:bCs/>
          <w:lang w:val="vi-VN"/>
        </w:rPr>
        <w:t>Rukun thứ ba: Đọc bài Fatihah</w:t>
      </w:r>
    </w:p>
    <w:p w:rsidR="00A2122B" w:rsidRDefault="001906AA" w:rsidP="001906A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Iba-dah bin Assa-mit </w:t>
      </w:r>
      <w:r w:rsidRPr="00A81B82">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1906AA" w:rsidRDefault="001906AA" w:rsidP="001906A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906AA">
        <w:rPr>
          <w:rFonts w:ascii="Traditional Arabic" w:cs="KFGQPC Uthman Taha Naskh" w:hint="cs"/>
          <w:b/>
          <w:bCs/>
          <w:color w:val="1F3864" w:themeColor="accent5" w:themeShade="80"/>
          <w:sz w:val="32"/>
          <w:szCs w:val="32"/>
          <w:rtl/>
        </w:rPr>
        <w:t>لاَ</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صَلاَةَ</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لِمَنْ</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لَمْ</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يَقْرَأْ</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بِفَاتِحَةِ</w:t>
      </w:r>
      <w:r w:rsidRPr="001906AA">
        <w:rPr>
          <w:rFonts w:ascii="Traditional Arabic" w:cs="KFGQPC Uthman Taha Naskh"/>
          <w:b/>
          <w:bCs/>
          <w:color w:val="1F3864" w:themeColor="accent5" w:themeShade="80"/>
          <w:sz w:val="32"/>
          <w:szCs w:val="32"/>
          <w:rtl/>
        </w:rPr>
        <w:t xml:space="preserve"> </w:t>
      </w:r>
      <w:r w:rsidRPr="001906AA">
        <w:rPr>
          <w:rFonts w:ascii="Traditional Arabic" w:cs="KFGQPC Uthman Taha Naskh" w:hint="cs"/>
          <w:b/>
          <w:bCs/>
          <w:color w:val="1F3864" w:themeColor="accent5" w:themeShade="80"/>
          <w:sz w:val="32"/>
          <w:szCs w:val="32"/>
          <w:rtl/>
        </w:rPr>
        <w:t>الْكِتَابِ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906AA">
        <w:rPr>
          <w:rFonts w:asciiTheme="minorHAnsi" w:hAnsiTheme="minorHAnsi" w:cs="KFGQPC Uthman Taha Naskh" w:hint="cs"/>
          <w:color w:val="1F3864" w:themeColor="accent5" w:themeShade="80"/>
          <w:rtl/>
        </w:rPr>
        <w:t>متفق عليه.</w:t>
      </w:r>
    </w:p>
    <w:p w:rsidR="001906AA" w:rsidRDefault="001906AA" w:rsidP="00F0569D">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F0569D">
        <w:rPr>
          <w:rFonts w:asciiTheme="majorBidi" w:hAnsiTheme="majorBidi" w:cstheme="majorBidi"/>
          <w:b/>
          <w:bCs/>
          <w:color w:val="1F3864" w:themeColor="accent5" w:themeShade="80"/>
          <w:lang w:val="vi-VN"/>
        </w:rPr>
        <w:t>Không có lễ nguyện Salah đối với ai không đọc bài Fatihah.</w:t>
      </w:r>
      <w:r>
        <w:rPr>
          <w:rFonts w:asciiTheme="majorBidi" w:hAnsiTheme="majorBidi" w:cstheme="majorBidi"/>
          <w:b/>
          <w:bCs/>
          <w:color w:val="1F3864" w:themeColor="accent5" w:themeShade="80"/>
          <w:lang w:val="vi-VN"/>
        </w:rPr>
        <w:t>”</w:t>
      </w:r>
      <w:r w:rsidR="00F0569D">
        <w:rPr>
          <w:rFonts w:asciiTheme="majorBidi" w:hAnsiTheme="majorBidi" w:cstheme="majorBidi"/>
          <w:b/>
          <w:bCs/>
          <w:color w:val="1F3864" w:themeColor="accent5" w:themeShade="80"/>
          <w:lang w:val="vi-VN"/>
        </w:rPr>
        <w:t xml:space="preserve"> </w:t>
      </w:r>
      <w:r w:rsidR="00F0569D" w:rsidRPr="00900EE0">
        <w:rPr>
          <w:rFonts w:cs="KFGQPC Uthman Taha Naskh"/>
          <w:color w:val="1F3864" w:themeColor="accent5" w:themeShade="80"/>
          <w:lang w:val="vi-VN" w:bidi="ar-EG"/>
        </w:rPr>
        <w:t>(</w:t>
      </w:r>
      <w:r w:rsidR="00F0569D" w:rsidRPr="00900EE0">
        <w:rPr>
          <w:rFonts w:cs="KFGQPC Uthman Taha Naskh"/>
          <w:i/>
          <w:iCs/>
          <w:color w:val="1F3864" w:themeColor="accent5" w:themeShade="80"/>
          <w:lang w:val="vi-VN" w:bidi="ar-EG"/>
        </w:rPr>
        <w:t>Albukhari, Muslim</w:t>
      </w:r>
      <w:r w:rsidR="00F0569D" w:rsidRPr="00900EE0">
        <w:rPr>
          <w:rFonts w:cs="KFGQPC Uthman Taha Naskh"/>
          <w:color w:val="1F3864" w:themeColor="accent5" w:themeShade="80"/>
          <w:lang w:val="vi-VN" w:bidi="ar-EG"/>
        </w:rPr>
        <w:t>).</w:t>
      </w:r>
    </w:p>
    <w:p w:rsidR="00F0569D" w:rsidRPr="009203EF" w:rsidRDefault="009203EF" w:rsidP="009203EF">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Đọc Fatihah là Rukun trong mỗi Rak’at dù là lễ nguyện Salah bắt buộc hay lễ nguyện Salah khuyến khích, dù là Imam, người dâng lễ nguyện theo sau hay </w:t>
      </w:r>
      <w:r>
        <w:rPr>
          <w:rFonts w:asciiTheme="majorBidi" w:hAnsiTheme="majorBidi" w:cstheme="majorBidi"/>
          <w:lang w:val="vi-VN"/>
        </w:rPr>
        <w:lastRenderedPageBreak/>
        <w:t>người dâng lễ nguyện Salah một mình, bởi lẽ Thiên sứ của Allah</w:t>
      </w:r>
      <w:r w:rsidR="00E8686E">
        <w:rPr>
          <w:rFonts w:asciiTheme="majorBidi" w:hAnsiTheme="majorBidi" w:cstheme="majorBidi"/>
          <w:lang w:val="vi-VN"/>
        </w:rPr>
        <w:t xml:space="preserve"> </w:t>
      </w:r>
      <w:r w:rsidR="00E8686E" w:rsidRPr="00343E4A">
        <w:rPr>
          <w:color w:val="205B83"/>
        </w:rPr>
        <w:sym w:font="AGA Arabesque" w:char="0065"/>
      </w:r>
      <w:r>
        <w:rPr>
          <w:rFonts w:asciiTheme="majorBidi" w:hAnsiTheme="majorBidi" w:cstheme="majorBidi"/>
          <w:lang w:val="vi-VN"/>
        </w:rPr>
        <w:t xml:space="preserve"> đã dạy cách thức Salah và Người bảo đọc Fatihah trong mỗi Rak’at; ngoại trừ đối với lễ nguyện Salah tập thể mà người Imam đọc to thì lúc đó Imam sẽ chịu trách nhiệm cho người dâng lễ nguyện theo sau.</w:t>
      </w:r>
    </w:p>
    <w:p w:rsidR="00D90EE4" w:rsidRPr="00C128D1" w:rsidRDefault="00C128D1"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C128D1">
        <w:rPr>
          <w:rFonts w:asciiTheme="majorBidi" w:hAnsiTheme="majorBidi" w:cstheme="majorBidi"/>
          <w:b/>
          <w:bCs/>
          <w:lang w:val="vi-VN"/>
        </w:rPr>
        <w:t>Rukun thứ tư: Ruku’a trong mỗi Raka’t</w:t>
      </w:r>
    </w:p>
    <w:p w:rsidR="00C128D1" w:rsidRDefault="00E83673" w:rsidP="00E836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905F51" w:rsidRPr="00905F51" w:rsidRDefault="00905F51" w:rsidP="00905F51">
      <w:pPr>
        <w:spacing w:before="120" w:after="0" w:line="240" w:lineRule="auto"/>
        <w:ind w:hanging="8"/>
        <w:jc w:val="both"/>
        <w:rPr>
          <w:rFonts w:ascii="KFGQPC Uthman Taha Naskh" w:cs="KFGQPC Uthman Taha Naskh"/>
          <w:color w:val="385623"/>
          <w:sz w:val="24"/>
          <w:szCs w:val="24"/>
          <w:rtl/>
          <w:lang w:bidi="ar-EG"/>
        </w:rPr>
      </w:pPr>
      <w:r w:rsidRPr="00905F51">
        <w:rPr>
          <w:rFonts w:ascii="KFGQPC Uthman Taha Naskh" w:cs="KFGQPC Uthman Taha Naskh" w:hint="cs"/>
          <w:b/>
          <w:bCs/>
          <w:color w:val="385623"/>
          <w:sz w:val="32"/>
          <w:szCs w:val="32"/>
          <w:rtl/>
          <w:lang w:bidi="ar-EG"/>
        </w:rPr>
        <w:t>﴿</w:t>
      </w:r>
      <w:r w:rsidRPr="00905F51">
        <w:rPr>
          <w:rFonts w:cs="KFGQPC Uthmanic Script HAFS"/>
          <w:b/>
          <w:bCs/>
          <w:color w:val="385623"/>
          <w:sz w:val="32"/>
          <w:szCs w:val="32"/>
          <w:rtl/>
        </w:rPr>
        <w:t>يَٰٓأَيُّهَا ٱلَّذِينَ ءَامَنُواْ ٱرۡكَعُواْ وَٱسۡجُدُواْ</w:t>
      </w:r>
      <w:r w:rsidRPr="00905F51">
        <w:rPr>
          <w:rFonts w:cs="KFGQPC Uthmanic Script HAFS" w:hint="cs"/>
          <w:b/>
          <w:bCs/>
          <w:color w:val="385623"/>
          <w:sz w:val="32"/>
          <w:szCs w:val="32"/>
          <w:rtl/>
        </w:rPr>
        <w:t>ۤ</w:t>
      </w:r>
      <w:r w:rsidRPr="00905F51">
        <w:rPr>
          <w:rFonts w:cs="KFGQPC Uthmanic Script HAFS"/>
          <w:b/>
          <w:bCs/>
          <w:color w:val="385623"/>
          <w:sz w:val="32"/>
          <w:szCs w:val="32"/>
          <w:rtl/>
        </w:rPr>
        <w:t xml:space="preserve"> وَٱعۡبُدُواْ رَبَّكُمۡ وَٱفۡعَلُواْ ٱلۡخَيۡرَ لَعَلَّكُمۡ تُفۡلِحُونَ۩ ٧٧</w:t>
      </w:r>
      <w:r w:rsidRPr="00905F51">
        <w:rPr>
          <w:rFonts w:ascii="KFGQPC Uthman Taha Naskh" w:cs="KFGQPC Uthman Taha Naskh" w:hint="cs"/>
          <w:b/>
          <w:bCs/>
          <w:color w:val="385623"/>
          <w:sz w:val="32"/>
          <w:szCs w:val="32"/>
          <w:rtl/>
          <w:lang w:bidi="ar-EG"/>
        </w:rPr>
        <w:t>﴾</w:t>
      </w:r>
      <w:r w:rsidRPr="00905F51">
        <w:rPr>
          <w:rFonts w:asciiTheme="minorHAnsi" w:hAnsiTheme="minorHAnsi" w:cs="KFGQPC Uthman Taha Naskh"/>
          <w:color w:val="385623"/>
          <w:sz w:val="32"/>
          <w:szCs w:val="32"/>
          <w:lang w:val="vi-VN" w:bidi="ar-EG"/>
        </w:rPr>
        <w:t xml:space="preserve"> </w:t>
      </w:r>
      <w:r w:rsidRPr="00905F51">
        <w:rPr>
          <w:rFonts w:ascii="KFGQPC Uthman Taha Naskh" w:cs="KFGQPC Uthman Taha Naskh"/>
          <w:color w:val="385623"/>
          <w:sz w:val="24"/>
          <w:szCs w:val="24"/>
          <w:rtl/>
          <w:lang w:bidi="ar-EG"/>
        </w:rPr>
        <w:t>[</w:t>
      </w:r>
      <w:r w:rsidRPr="00905F51">
        <w:rPr>
          <w:rFonts w:ascii="KFGQPC Uthman Taha Naskh" w:cs="KFGQPC Uthman Taha Naskh" w:hint="cs"/>
          <w:color w:val="385623"/>
          <w:sz w:val="24"/>
          <w:szCs w:val="24"/>
          <w:rtl/>
          <w:lang w:bidi="ar-EG"/>
        </w:rPr>
        <w:t xml:space="preserve">سورة الحج: </w:t>
      </w:r>
      <w:r w:rsidRPr="00905F51">
        <w:rPr>
          <w:rFonts w:asciiTheme="majorBidi" w:hAnsiTheme="majorBidi" w:cstheme="majorBidi"/>
          <w:color w:val="385623"/>
          <w:sz w:val="24"/>
          <w:szCs w:val="24"/>
          <w:rtl/>
          <w:lang w:bidi="ar-EG"/>
        </w:rPr>
        <w:t>77</w:t>
      </w:r>
      <w:r w:rsidRPr="00905F51">
        <w:rPr>
          <w:rFonts w:ascii="KFGQPC Uthman Taha Naskh" w:cs="KFGQPC Uthman Taha Naskh"/>
          <w:color w:val="385623"/>
          <w:sz w:val="24"/>
          <w:szCs w:val="24"/>
          <w:rtl/>
          <w:lang w:bidi="ar-EG"/>
        </w:rPr>
        <w:t>]</w:t>
      </w:r>
    </w:p>
    <w:p w:rsidR="00905F51" w:rsidRDefault="00905F51" w:rsidP="00905F51">
      <w:pPr>
        <w:bidi w:val="0"/>
        <w:spacing w:before="120" w:after="0" w:line="240" w:lineRule="auto"/>
        <w:ind w:hanging="8"/>
        <w:jc w:val="both"/>
        <w:rPr>
          <w:rFonts w:asciiTheme="majorBidi" w:hAnsiTheme="majorBidi" w:cstheme="majorBidi"/>
          <w:color w:val="385623"/>
          <w:lang w:val="vi-VN" w:bidi="ar-EG"/>
        </w:rPr>
      </w:pPr>
      <w:r w:rsidRPr="00905F51">
        <w:rPr>
          <w:b/>
          <w:bCs/>
          <w:color w:val="385623"/>
        </w:rPr>
        <w:sym w:font="AGA Arabesque" w:char="007B"/>
      </w:r>
      <w:r w:rsidRPr="00905F51">
        <w:rPr>
          <w:rFonts w:asciiTheme="majorBidi" w:hAnsiTheme="majorBidi" w:cstheme="majorBidi"/>
          <w:b/>
          <w:bCs/>
          <w:color w:val="385623"/>
          <w:lang w:val="vi-VN" w:bidi="ar-EG"/>
        </w:rPr>
        <w:t>Hỡi những ai có đức tin! Hãy cúi đầu và Sujud và thờ phượng Thượng Đế của các ngươi và hãy làm điều lành để</w:t>
      </w:r>
      <w:r w:rsidR="00597627">
        <w:rPr>
          <w:rFonts w:asciiTheme="majorBidi" w:hAnsiTheme="majorBidi" w:cstheme="majorBidi"/>
          <w:b/>
          <w:bCs/>
          <w:color w:val="385623"/>
          <w:lang w:val="vi-VN" w:bidi="ar-EG"/>
        </w:rPr>
        <w:t xml:space="preserve"> may ra</w:t>
      </w:r>
      <w:r w:rsidRPr="00905F51">
        <w:rPr>
          <w:rFonts w:asciiTheme="majorBidi" w:hAnsiTheme="majorBidi" w:cstheme="majorBidi"/>
          <w:b/>
          <w:bCs/>
          <w:color w:val="385623"/>
          <w:lang w:val="vi-VN" w:bidi="ar-EG"/>
        </w:rPr>
        <w:t xml:space="preserve"> các ngươi được thành đạt.</w:t>
      </w:r>
      <w:r w:rsidRPr="00905F51">
        <w:rPr>
          <w:b/>
          <w:bCs/>
          <w:color w:val="385623"/>
        </w:rPr>
        <w:sym w:font="AGA Arabesque" w:char="007D"/>
      </w:r>
      <w:r w:rsidRPr="00905F51">
        <w:rPr>
          <w:rFonts w:asciiTheme="majorBidi" w:hAnsiTheme="majorBidi" w:cstheme="majorBidi"/>
          <w:color w:val="385623"/>
          <w:lang w:val="vi-VN" w:bidi="ar-EG"/>
        </w:rPr>
        <w:t xml:space="preserve"> (Chương 22 – Al-Hajj, câu 77).</w:t>
      </w:r>
    </w:p>
    <w:p w:rsidR="00905F51" w:rsidRDefault="00CD6174" w:rsidP="00905F5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Việc Ruku’a này được Thiên sứ của Allah </w:t>
      </w:r>
      <w:r w:rsidRPr="00343E4A">
        <w:rPr>
          <w:color w:val="205B83"/>
        </w:rPr>
        <w:sym w:font="AGA Arabesque" w:char="0065"/>
      </w:r>
      <w:r>
        <w:rPr>
          <w:rFonts w:asciiTheme="majorBidi" w:hAnsiTheme="majorBidi" w:cstheme="majorBidi"/>
          <w:lang w:val="vi-VN" w:bidi="ar-EG"/>
        </w:rPr>
        <w:t xml:space="preserve"> ra lệnh qua lời thuật của Abu Huroiroh </w:t>
      </w:r>
      <w:r w:rsidRPr="00A81B82">
        <w:rPr>
          <w:color w:val="205B83"/>
        </w:rPr>
        <w:sym w:font="AGA Arabesque" w:char="0074"/>
      </w:r>
      <w:r>
        <w:rPr>
          <w:rFonts w:asciiTheme="majorBidi" w:hAnsiTheme="majorBidi" w:cstheme="majorBidi"/>
          <w:lang w:val="vi-VN" w:bidi="ar-EG"/>
        </w:rPr>
        <w:t xml:space="preserve"> được Albukhari và Muslim ghi lại.</w:t>
      </w:r>
    </w:p>
    <w:p w:rsidR="0095052D" w:rsidRPr="00905F51" w:rsidRDefault="00CD6174" w:rsidP="0095052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Ruku’a là cúi gập người</w:t>
      </w:r>
      <w:r w:rsidR="0095052D">
        <w:rPr>
          <w:rFonts w:asciiTheme="majorBidi" w:hAnsiTheme="majorBidi" w:cstheme="majorBidi"/>
          <w:lang w:val="vi-VN" w:bidi="ar-EG"/>
        </w:rPr>
        <w:t>, thân và chân tạo thành một góc vuông.</w:t>
      </w:r>
    </w:p>
    <w:p w:rsidR="00C128D1" w:rsidRPr="0095052D" w:rsidRDefault="0095052D"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95052D">
        <w:rPr>
          <w:rFonts w:asciiTheme="majorBidi" w:hAnsiTheme="majorBidi" w:cstheme="majorBidi"/>
          <w:b/>
          <w:bCs/>
          <w:lang w:val="vi-VN"/>
        </w:rPr>
        <w:t>Ruku’n thứ năm: Trở dậy từ Ruku’a và đứng thẳng.</w:t>
      </w:r>
    </w:p>
    <w:p w:rsidR="0095052D" w:rsidRDefault="00523663" w:rsidP="005E5B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Mas’ud Al-Badri</w:t>
      </w:r>
      <w:r w:rsidR="002C57C2">
        <w:rPr>
          <w:rFonts w:asciiTheme="majorBidi" w:hAnsiTheme="majorBidi" w:cstheme="majorBidi"/>
          <w:lang w:val="vi-VN"/>
        </w:rPr>
        <w:t xml:space="preserve"> </w:t>
      </w:r>
      <w:r w:rsidR="002C57C2" w:rsidRPr="00A81B82">
        <w:rPr>
          <w:color w:val="205B83"/>
        </w:rPr>
        <w:sym w:font="AGA Arabesque" w:char="0074"/>
      </w:r>
      <w:r>
        <w:rPr>
          <w:rFonts w:asciiTheme="majorBidi" w:hAnsiTheme="majorBidi" w:cstheme="majorBidi"/>
          <w:lang w:val="vi-VN"/>
        </w:rPr>
        <w:t xml:space="preserve"> thuật lại rằng Thiên sứ của Allah</w:t>
      </w:r>
      <w:r w:rsidR="002C57C2">
        <w:rPr>
          <w:rFonts w:asciiTheme="majorBidi" w:hAnsiTheme="majorBidi" w:cstheme="majorBidi"/>
          <w:lang w:val="vi-VN"/>
        </w:rPr>
        <w:t xml:space="preserve"> </w:t>
      </w:r>
      <w:r w:rsidR="002C57C2" w:rsidRPr="00343E4A">
        <w:rPr>
          <w:color w:val="205B83"/>
        </w:rPr>
        <w:sym w:font="AGA Arabesque" w:char="0065"/>
      </w:r>
      <w:r>
        <w:rPr>
          <w:rFonts w:asciiTheme="majorBidi" w:hAnsiTheme="majorBidi" w:cstheme="majorBidi"/>
          <w:lang w:val="vi-VN"/>
        </w:rPr>
        <w:t xml:space="preserve"> nói:</w:t>
      </w:r>
    </w:p>
    <w:p w:rsidR="00523663" w:rsidRDefault="00F1162F" w:rsidP="00F1162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1162F">
        <w:rPr>
          <w:rFonts w:ascii="Traditional Arabic" w:cs="KFGQPC Uthman Taha Naskh" w:hint="cs"/>
          <w:b/>
          <w:bCs/>
          <w:color w:val="1F3864" w:themeColor="accent5" w:themeShade="80"/>
          <w:sz w:val="32"/>
          <w:szCs w:val="32"/>
          <w:rtl/>
        </w:rPr>
        <w:t>لاَ</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تُجْزِئُ</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صَلاَةُ</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الرَّجُلِ</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حَتَّى</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يُقِيمَ</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ظَهْرَهُ</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فِى</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الرُّكُوعِ</w:t>
      </w:r>
      <w:r w:rsidRPr="00F1162F">
        <w:rPr>
          <w:rFonts w:ascii="Traditional Arabic" w:cs="KFGQPC Uthman Taha Naskh"/>
          <w:b/>
          <w:bCs/>
          <w:color w:val="1F3864" w:themeColor="accent5" w:themeShade="80"/>
          <w:sz w:val="32"/>
          <w:szCs w:val="32"/>
          <w:rtl/>
        </w:rPr>
        <w:t xml:space="preserve"> </w:t>
      </w:r>
      <w:r w:rsidRPr="00F1162F">
        <w:rPr>
          <w:rFonts w:ascii="Traditional Arabic" w:cs="KFGQPC Uthman Taha Naskh" w:hint="cs"/>
          <w:b/>
          <w:bCs/>
          <w:color w:val="1F3864" w:themeColor="accent5" w:themeShade="80"/>
          <w:sz w:val="32"/>
          <w:szCs w:val="32"/>
          <w:rtl/>
        </w:rPr>
        <w:t>وَالسُّجُودِ</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F1162F">
        <w:rPr>
          <w:rFonts w:asciiTheme="minorHAnsi" w:hAnsiTheme="minorHAnsi" w:cs="KFGQPC Uthman Taha Naskh" w:hint="cs"/>
          <w:color w:val="1F3864" w:themeColor="accent5" w:themeShade="80"/>
          <w:rtl/>
        </w:rPr>
        <w:t>رواه الخمسة.</w:t>
      </w:r>
    </w:p>
    <w:p w:rsidR="00F1162F" w:rsidRDefault="00F1162F" w:rsidP="00F1162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686AAC">
        <w:rPr>
          <w:rFonts w:asciiTheme="majorBidi" w:hAnsiTheme="majorBidi" w:cstheme="majorBidi"/>
          <w:b/>
          <w:bCs/>
          <w:color w:val="1F3864" w:themeColor="accent5" w:themeShade="80"/>
          <w:lang w:val="vi-VN"/>
        </w:rPr>
        <w:t>Lễ nguyện Salah của người đàn ông không có giá trị trừ phi giữ lưng thẳng trong Ruku’a cũng như trong Sujud</w:t>
      </w:r>
      <w:r>
        <w:rPr>
          <w:rFonts w:asciiTheme="majorBidi" w:hAnsiTheme="majorBidi" w:cstheme="majorBidi"/>
          <w:b/>
          <w:bCs/>
          <w:color w:val="1F3864" w:themeColor="accent5" w:themeShade="80"/>
          <w:lang w:val="vi-VN"/>
        </w:rPr>
        <w:t>”</w:t>
      </w:r>
      <w:r w:rsidR="00686AAC">
        <w:rPr>
          <w:rFonts w:asciiTheme="majorBidi" w:hAnsiTheme="majorBidi" w:cstheme="majorBidi"/>
          <w:b/>
          <w:bCs/>
          <w:color w:val="1F3864" w:themeColor="accent5" w:themeShade="80"/>
          <w:lang w:val="vi-VN"/>
        </w:rPr>
        <w:t xml:space="preserve"> </w:t>
      </w:r>
      <w:r w:rsidR="00686AAC" w:rsidRPr="00686AAC">
        <w:rPr>
          <w:rFonts w:asciiTheme="majorBidi" w:hAnsiTheme="majorBidi" w:cstheme="majorBidi"/>
          <w:color w:val="1F3864" w:themeColor="accent5" w:themeShade="80"/>
          <w:lang w:val="vi-VN"/>
        </w:rPr>
        <w:t>(</w:t>
      </w:r>
      <w:r w:rsidR="00686AAC" w:rsidRPr="00686AAC">
        <w:rPr>
          <w:rFonts w:asciiTheme="majorBidi" w:hAnsiTheme="majorBidi" w:cstheme="majorBidi"/>
          <w:i/>
          <w:iCs/>
          <w:color w:val="1F3864" w:themeColor="accent5" w:themeShade="80"/>
          <w:lang w:val="vi-VN"/>
        </w:rPr>
        <w:t>Abu Dawood, Tirmizdi, Annasa-i, Ibnu Ma-jah và Ahmad</w:t>
      </w:r>
      <w:r w:rsidR="00686AAC" w:rsidRPr="00686AAC">
        <w:rPr>
          <w:rFonts w:asciiTheme="majorBidi" w:hAnsiTheme="majorBidi" w:cstheme="majorBidi"/>
          <w:color w:val="1F3864" w:themeColor="accent5" w:themeShade="80"/>
          <w:lang w:val="vi-VN"/>
        </w:rPr>
        <w:t>).</w:t>
      </w:r>
    </w:p>
    <w:p w:rsidR="00260FFE" w:rsidRDefault="00421C4B" w:rsidP="00421C4B">
      <w:pPr>
        <w:bidi w:val="0"/>
        <w:spacing w:before="120" w:after="0" w:line="240" w:lineRule="auto"/>
        <w:ind w:firstLine="720"/>
        <w:jc w:val="both"/>
        <w:rPr>
          <w:rFonts w:asciiTheme="majorBidi" w:hAnsiTheme="majorBidi" w:cstheme="majorBidi"/>
          <w:lang w:val="vi-VN"/>
        </w:rPr>
      </w:pPr>
      <w:r w:rsidRPr="00421C4B">
        <w:rPr>
          <w:rFonts w:asciiTheme="majorBidi" w:hAnsiTheme="majorBidi" w:cstheme="majorBidi"/>
          <w:lang w:val="vi-VN"/>
        </w:rPr>
        <w:t>Ông</w:t>
      </w:r>
      <w:r>
        <w:rPr>
          <w:rFonts w:asciiTheme="majorBidi" w:hAnsiTheme="majorBidi" w:cstheme="majorBidi"/>
          <w:lang w:val="vi-VN"/>
        </w:rPr>
        <w:t xml:space="preserve"> Abu Huroiroh</w:t>
      </w:r>
      <w:r w:rsidR="00D770F1">
        <w:rPr>
          <w:rFonts w:asciiTheme="majorBidi" w:hAnsiTheme="majorBidi" w:cstheme="majorBidi"/>
          <w:lang w:val="vi-VN"/>
        </w:rPr>
        <w:t xml:space="preserve"> </w:t>
      </w:r>
      <w:r w:rsidR="00D770F1" w:rsidRPr="00A81B82">
        <w:rPr>
          <w:color w:val="205B83"/>
        </w:rPr>
        <w:sym w:font="AGA Arabesque" w:char="0074"/>
      </w:r>
      <w:r>
        <w:rPr>
          <w:rFonts w:asciiTheme="majorBidi" w:hAnsiTheme="majorBidi" w:cstheme="majorBidi"/>
          <w:lang w:val="vi-VN"/>
        </w:rPr>
        <w:t xml:space="preserve"> thuật lại rằng Thiên sứ của Allah</w:t>
      </w:r>
      <w:r w:rsidR="00D770F1">
        <w:rPr>
          <w:rFonts w:asciiTheme="majorBidi" w:hAnsiTheme="majorBidi" w:cstheme="majorBidi"/>
          <w:lang w:val="vi-VN"/>
        </w:rPr>
        <w:t xml:space="preserve"> </w:t>
      </w:r>
      <w:r w:rsidR="00D770F1" w:rsidRPr="00343E4A">
        <w:rPr>
          <w:color w:val="205B83"/>
        </w:rPr>
        <w:sym w:font="AGA Arabesque" w:char="0065"/>
      </w:r>
      <w:r>
        <w:rPr>
          <w:rFonts w:asciiTheme="majorBidi" w:hAnsiTheme="majorBidi" w:cstheme="majorBidi"/>
          <w:lang w:val="vi-VN"/>
        </w:rPr>
        <w:t xml:space="preserve"> nói:</w:t>
      </w:r>
    </w:p>
    <w:p w:rsidR="00421C4B" w:rsidRDefault="006A7B2E" w:rsidP="00421C4B">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421C4B" w:rsidRPr="006A7B2E">
        <w:rPr>
          <w:rFonts w:ascii="Traditional Arabic" w:cs="KFGQPC Uthman Taha Naskh" w:hint="cs"/>
          <w:b/>
          <w:bCs/>
          <w:color w:val="1F3864" w:themeColor="accent5" w:themeShade="80"/>
          <w:sz w:val="32"/>
          <w:szCs w:val="32"/>
          <w:rtl/>
        </w:rPr>
        <w:t>ثُمَّ</w:t>
      </w:r>
      <w:r w:rsidR="00421C4B" w:rsidRPr="006A7B2E">
        <w:rPr>
          <w:rFonts w:ascii="Traditional Arabic" w:cs="KFGQPC Uthman Taha Naskh"/>
          <w:b/>
          <w:bCs/>
          <w:color w:val="1F3864" w:themeColor="accent5" w:themeShade="80"/>
          <w:sz w:val="32"/>
          <w:szCs w:val="32"/>
          <w:rtl/>
        </w:rPr>
        <w:t xml:space="preserve"> </w:t>
      </w:r>
      <w:r w:rsidR="00421C4B" w:rsidRPr="006A7B2E">
        <w:rPr>
          <w:rFonts w:ascii="Traditional Arabic" w:cs="KFGQPC Uthman Taha Naskh" w:hint="cs"/>
          <w:b/>
          <w:bCs/>
          <w:color w:val="1F3864" w:themeColor="accent5" w:themeShade="80"/>
          <w:sz w:val="32"/>
          <w:szCs w:val="32"/>
          <w:rtl/>
        </w:rPr>
        <w:t>ارْفَعْ</w:t>
      </w:r>
      <w:r w:rsidR="00421C4B" w:rsidRPr="006A7B2E">
        <w:rPr>
          <w:rFonts w:ascii="Traditional Arabic" w:cs="KFGQPC Uthman Taha Naskh"/>
          <w:b/>
          <w:bCs/>
          <w:color w:val="1F3864" w:themeColor="accent5" w:themeShade="80"/>
          <w:sz w:val="32"/>
          <w:szCs w:val="32"/>
          <w:rtl/>
        </w:rPr>
        <w:t xml:space="preserve"> </w:t>
      </w:r>
      <w:r w:rsidR="00421C4B" w:rsidRPr="006A7B2E">
        <w:rPr>
          <w:rFonts w:ascii="Traditional Arabic" w:cs="KFGQPC Uthman Taha Naskh" w:hint="cs"/>
          <w:b/>
          <w:bCs/>
          <w:color w:val="1F3864" w:themeColor="accent5" w:themeShade="80"/>
          <w:sz w:val="32"/>
          <w:szCs w:val="32"/>
          <w:rtl/>
        </w:rPr>
        <w:t>حَتَّى</w:t>
      </w:r>
      <w:r w:rsidR="00421C4B" w:rsidRPr="006A7B2E">
        <w:rPr>
          <w:rFonts w:ascii="Traditional Arabic" w:cs="KFGQPC Uthman Taha Naskh"/>
          <w:b/>
          <w:bCs/>
          <w:color w:val="1F3864" w:themeColor="accent5" w:themeShade="80"/>
          <w:sz w:val="32"/>
          <w:szCs w:val="32"/>
          <w:rtl/>
        </w:rPr>
        <w:t xml:space="preserve"> </w:t>
      </w:r>
      <w:r w:rsidR="00421C4B" w:rsidRPr="006A7B2E">
        <w:rPr>
          <w:rFonts w:ascii="Traditional Arabic" w:cs="KFGQPC Uthman Taha Naskh" w:hint="cs"/>
          <w:b/>
          <w:bCs/>
          <w:color w:val="1F3864" w:themeColor="accent5" w:themeShade="80"/>
          <w:sz w:val="32"/>
          <w:szCs w:val="32"/>
          <w:rtl/>
        </w:rPr>
        <w:t>تَعْتَدِلَ</w:t>
      </w:r>
      <w:r w:rsidR="00421C4B" w:rsidRPr="006A7B2E">
        <w:rPr>
          <w:rFonts w:ascii="Traditional Arabic" w:cs="KFGQPC Uthman Taha Naskh"/>
          <w:b/>
          <w:bCs/>
          <w:color w:val="1F3864" w:themeColor="accent5" w:themeShade="80"/>
          <w:sz w:val="32"/>
          <w:szCs w:val="32"/>
          <w:rtl/>
        </w:rPr>
        <w:t xml:space="preserve"> </w:t>
      </w:r>
      <w:r w:rsidR="00421C4B" w:rsidRPr="006A7B2E">
        <w:rPr>
          <w:rFonts w:ascii="Traditional Arabic" w:cs="KFGQPC Uthman Taha Naskh" w:hint="cs"/>
          <w:b/>
          <w:bCs/>
          <w:color w:val="1F3864" w:themeColor="accent5" w:themeShade="80"/>
          <w:sz w:val="32"/>
          <w:szCs w:val="32"/>
          <w:rtl/>
        </w:rPr>
        <w:t>قَائِمًا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A7B2E">
        <w:rPr>
          <w:rFonts w:ascii="Arial" w:hAnsi="Arial" w:cs="KFGQPC Uthman Taha Naskh" w:hint="cs"/>
          <w:color w:val="1F3864" w:themeColor="accent5" w:themeShade="80"/>
          <w:rtl/>
        </w:rPr>
        <w:t>متفق عليه.</w:t>
      </w:r>
    </w:p>
    <w:p w:rsidR="006A7B2E" w:rsidRDefault="006A7B2E" w:rsidP="006A7B2E">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89627A">
        <w:rPr>
          <w:rFonts w:asciiTheme="majorBidi" w:hAnsiTheme="majorBidi" w:cstheme="majorBidi"/>
          <w:b/>
          <w:bCs/>
          <w:color w:val="1F3864" w:themeColor="accent5" w:themeShade="80"/>
          <w:lang w:val="vi-VN"/>
        </w:rPr>
        <w:t>Rồi hãy trở dậy cho đến khi đứng thẳng người</w:t>
      </w:r>
      <w:r>
        <w:rPr>
          <w:rFonts w:asciiTheme="majorBidi" w:hAnsiTheme="majorBidi" w:cstheme="majorBidi"/>
          <w:b/>
          <w:bCs/>
          <w:color w:val="1F3864" w:themeColor="accent5" w:themeShade="80"/>
          <w:lang w:val="vi-VN"/>
        </w:rPr>
        <w:t>”</w:t>
      </w:r>
      <w:r w:rsidR="0089627A">
        <w:rPr>
          <w:rFonts w:asciiTheme="majorBidi" w:hAnsiTheme="majorBidi" w:cstheme="majorBidi"/>
          <w:b/>
          <w:bCs/>
          <w:color w:val="1F3864" w:themeColor="accent5" w:themeShade="80"/>
          <w:lang w:val="vi-VN"/>
        </w:rPr>
        <w:t xml:space="preserve"> </w:t>
      </w:r>
      <w:r w:rsidR="0089627A" w:rsidRPr="00900EE0">
        <w:rPr>
          <w:rFonts w:cs="KFGQPC Uthman Taha Naskh"/>
          <w:color w:val="1F3864" w:themeColor="accent5" w:themeShade="80"/>
          <w:lang w:val="vi-VN" w:bidi="ar-EG"/>
        </w:rPr>
        <w:t>(</w:t>
      </w:r>
      <w:r w:rsidR="0089627A" w:rsidRPr="00900EE0">
        <w:rPr>
          <w:rFonts w:cs="KFGQPC Uthman Taha Naskh"/>
          <w:i/>
          <w:iCs/>
          <w:color w:val="1F3864" w:themeColor="accent5" w:themeShade="80"/>
          <w:lang w:val="vi-VN" w:bidi="ar-EG"/>
        </w:rPr>
        <w:t>Albukhari, Muslim</w:t>
      </w:r>
      <w:r w:rsidR="0089627A" w:rsidRPr="00900EE0">
        <w:rPr>
          <w:rFonts w:cs="KFGQPC Uthman Taha Naskh"/>
          <w:color w:val="1F3864" w:themeColor="accent5" w:themeShade="80"/>
          <w:lang w:val="vi-VN" w:bidi="ar-EG"/>
        </w:rPr>
        <w:t>).</w:t>
      </w:r>
    </w:p>
    <w:p w:rsidR="0095052D" w:rsidRPr="00FE32C6" w:rsidRDefault="001C55A0"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FE32C6">
        <w:rPr>
          <w:rFonts w:asciiTheme="majorBidi" w:hAnsiTheme="majorBidi" w:cstheme="majorBidi"/>
          <w:b/>
          <w:bCs/>
          <w:lang w:val="vi-VN"/>
        </w:rPr>
        <w:t>Rukun thứ sáu: Sujud</w:t>
      </w:r>
    </w:p>
    <w:p w:rsidR="001C55A0" w:rsidRDefault="00A1414E" w:rsidP="00CB111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Sujud là cúi đầu quỳ lạy mọp xuống đất, đặt toàn cơ thể trên bảy bộ phận, thực hiệ</w:t>
      </w:r>
      <w:r w:rsidR="009B1AC4">
        <w:rPr>
          <w:rFonts w:asciiTheme="majorBidi" w:hAnsiTheme="majorBidi" w:cstheme="majorBidi"/>
          <w:lang w:val="vi-VN"/>
        </w:rPr>
        <w:t>n hai lần</w:t>
      </w:r>
      <w:r>
        <w:rPr>
          <w:rFonts w:asciiTheme="majorBidi" w:hAnsiTheme="majorBidi" w:cstheme="majorBidi"/>
          <w:lang w:val="vi-VN"/>
        </w:rPr>
        <w:t xml:space="preserve"> trong mỗi Rak’at</w:t>
      </w:r>
      <w:r w:rsidR="00AC7E62">
        <w:rPr>
          <w:rFonts w:asciiTheme="majorBidi" w:hAnsiTheme="majorBidi" w:cstheme="majorBidi"/>
          <w:lang w:val="vi-VN"/>
        </w:rPr>
        <w:t xml:space="preserve">. Allah </w:t>
      </w:r>
      <w:r w:rsidR="00AC7E62" w:rsidRPr="00523953">
        <w:rPr>
          <w:color w:val="205B83"/>
        </w:rPr>
        <w:sym w:font="AGA Arabesque" w:char="0049"/>
      </w:r>
      <w:r w:rsidR="00AC7E62">
        <w:rPr>
          <w:rFonts w:asciiTheme="majorBidi" w:hAnsiTheme="majorBidi" w:cstheme="majorBidi"/>
          <w:lang w:val="vi-VN"/>
        </w:rPr>
        <w:t xml:space="preserve"> phán:</w:t>
      </w:r>
    </w:p>
    <w:p w:rsidR="00727BA6" w:rsidRPr="00905F51" w:rsidRDefault="00727BA6" w:rsidP="00727BA6">
      <w:pPr>
        <w:spacing w:before="120" w:after="0" w:line="240" w:lineRule="auto"/>
        <w:ind w:hanging="8"/>
        <w:jc w:val="both"/>
        <w:rPr>
          <w:rFonts w:ascii="KFGQPC Uthman Taha Naskh" w:cs="KFGQPC Uthman Taha Naskh"/>
          <w:color w:val="385623"/>
          <w:sz w:val="24"/>
          <w:szCs w:val="24"/>
          <w:rtl/>
          <w:lang w:bidi="ar-EG"/>
        </w:rPr>
      </w:pPr>
      <w:r w:rsidRPr="00905F51">
        <w:rPr>
          <w:rFonts w:ascii="KFGQPC Uthman Taha Naskh" w:cs="KFGQPC Uthman Taha Naskh" w:hint="cs"/>
          <w:b/>
          <w:bCs/>
          <w:color w:val="385623"/>
          <w:sz w:val="32"/>
          <w:szCs w:val="32"/>
          <w:rtl/>
          <w:lang w:bidi="ar-EG"/>
        </w:rPr>
        <w:t>﴿</w:t>
      </w:r>
      <w:r w:rsidRPr="00905F51">
        <w:rPr>
          <w:rFonts w:cs="KFGQPC Uthmanic Script HAFS"/>
          <w:b/>
          <w:bCs/>
          <w:color w:val="385623"/>
          <w:sz w:val="32"/>
          <w:szCs w:val="32"/>
          <w:rtl/>
        </w:rPr>
        <w:t xml:space="preserve"> وَٱسۡجُدُواْ</w:t>
      </w:r>
      <w:r w:rsidRPr="00905F51">
        <w:rPr>
          <w:rFonts w:cs="KFGQPC Uthmanic Script HAFS" w:hint="cs"/>
          <w:b/>
          <w:bCs/>
          <w:color w:val="385623"/>
          <w:sz w:val="32"/>
          <w:szCs w:val="32"/>
          <w:rtl/>
        </w:rPr>
        <w:t>ۤ</w:t>
      </w:r>
      <w:r w:rsidRPr="00905F51">
        <w:rPr>
          <w:rFonts w:cs="KFGQPC Uthmanic Script HAFS"/>
          <w:b/>
          <w:bCs/>
          <w:color w:val="385623"/>
          <w:sz w:val="32"/>
          <w:szCs w:val="32"/>
          <w:rtl/>
        </w:rPr>
        <w:t xml:space="preserve"> </w:t>
      </w:r>
      <w:r w:rsidRPr="00905F51">
        <w:rPr>
          <w:rFonts w:ascii="KFGQPC Uthman Taha Naskh" w:cs="KFGQPC Uthman Taha Naskh" w:hint="cs"/>
          <w:b/>
          <w:bCs/>
          <w:color w:val="385623"/>
          <w:sz w:val="32"/>
          <w:szCs w:val="32"/>
          <w:rtl/>
          <w:lang w:bidi="ar-EG"/>
        </w:rPr>
        <w:t>﴾</w:t>
      </w:r>
      <w:r w:rsidRPr="00905F51">
        <w:rPr>
          <w:rFonts w:asciiTheme="minorHAnsi" w:hAnsiTheme="minorHAnsi" w:cs="KFGQPC Uthman Taha Naskh"/>
          <w:color w:val="385623"/>
          <w:sz w:val="32"/>
          <w:szCs w:val="32"/>
          <w:lang w:val="vi-VN" w:bidi="ar-EG"/>
        </w:rPr>
        <w:t xml:space="preserve"> </w:t>
      </w:r>
      <w:r w:rsidRPr="00905F51">
        <w:rPr>
          <w:rFonts w:ascii="KFGQPC Uthman Taha Naskh" w:cs="KFGQPC Uthman Taha Naskh"/>
          <w:color w:val="385623"/>
          <w:sz w:val="24"/>
          <w:szCs w:val="24"/>
          <w:rtl/>
          <w:lang w:bidi="ar-EG"/>
        </w:rPr>
        <w:t>[</w:t>
      </w:r>
      <w:r w:rsidRPr="00905F51">
        <w:rPr>
          <w:rFonts w:ascii="KFGQPC Uthman Taha Naskh" w:cs="KFGQPC Uthman Taha Naskh" w:hint="cs"/>
          <w:color w:val="385623"/>
          <w:sz w:val="24"/>
          <w:szCs w:val="24"/>
          <w:rtl/>
          <w:lang w:bidi="ar-EG"/>
        </w:rPr>
        <w:t xml:space="preserve">سورة الحج: </w:t>
      </w:r>
      <w:r w:rsidRPr="00905F51">
        <w:rPr>
          <w:rFonts w:asciiTheme="majorBidi" w:hAnsiTheme="majorBidi" w:cstheme="majorBidi"/>
          <w:color w:val="385623"/>
          <w:sz w:val="24"/>
          <w:szCs w:val="24"/>
          <w:rtl/>
          <w:lang w:bidi="ar-EG"/>
        </w:rPr>
        <w:t>77</w:t>
      </w:r>
      <w:r w:rsidRPr="00905F51">
        <w:rPr>
          <w:rFonts w:ascii="KFGQPC Uthman Taha Naskh" w:cs="KFGQPC Uthman Taha Naskh"/>
          <w:color w:val="385623"/>
          <w:sz w:val="24"/>
          <w:szCs w:val="24"/>
          <w:rtl/>
          <w:lang w:bidi="ar-EG"/>
        </w:rPr>
        <w:t>]</w:t>
      </w:r>
    </w:p>
    <w:p w:rsidR="00727BA6" w:rsidRDefault="00727BA6" w:rsidP="00727BA6">
      <w:pPr>
        <w:bidi w:val="0"/>
        <w:spacing w:before="120" w:after="0" w:line="240" w:lineRule="auto"/>
        <w:ind w:hanging="8"/>
        <w:jc w:val="both"/>
        <w:rPr>
          <w:rFonts w:asciiTheme="majorBidi" w:hAnsiTheme="majorBidi" w:cstheme="majorBidi"/>
          <w:color w:val="385623"/>
          <w:lang w:val="vi-VN" w:bidi="ar-EG"/>
        </w:rPr>
      </w:pPr>
      <w:r w:rsidRPr="00905F51">
        <w:rPr>
          <w:b/>
          <w:bCs/>
          <w:color w:val="385623"/>
        </w:rPr>
        <w:sym w:font="AGA Arabesque" w:char="007B"/>
      </w:r>
      <w:r>
        <w:rPr>
          <w:rFonts w:asciiTheme="majorBidi" w:hAnsiTheme="majorBidi" w:cstheme="majorBidi"/>
          <w:b/>
          <w:bCs/>
          <w:color w:val="385623"/>
          <w:lang w:val="vi-VN" w:bidi="ar-EG"/>
        </w:rPr>
        <w:t xml:space="preserve"> V</w:t>
      </w:r>
      <w:r w:rsidRPr="00905F51">
        <w:rPr>
          <w:rFonts w:asciiTheme="majorBidi" w:hAnsiTheme="majorBidi" w:cstheme="majorBidi"/>
          <w:b/>
          <w:bCs/>
          <w:color w:val="385623"/>
          <w:lang w:val="vi-VN" w:bidi="ar-EG"/>
        </w:rPr>
        <w:t>à</w:t>
      </w:r>
      <w:r>
        <w:rPr>
          <w:rFonts w:asciiTheme="majorBidi" w:hAnsiTheme="majorBidi" w:cstheme="majorBidi"/>
          <w:b/>
          <w:bCs/>
          <w:color w:val="385623"/>
          <w:lang w:val="vi-VN" w:bidi="ar-EG"/>
        </w:rPr>
        <w:t xml:space="preserve"> hãy</w:t>
      </w:r>
      <w:r w:rsidRPr="00905F51">
        <w:rPr>
          <w:rFonts w:asciiTheme="majorBidi" w:hAnsiTheme="majorBidi" w:cstheme="majorBidi"/>
          <w:b/>
          <w:bCs/>
          <w:color w:val="385623"/>
          <w:lang w:val="vi-VN" w:bidi="ar-EG"/>
        </w:rPr>
        <w:t xml:space="preserve"> Sujud</w:t>
      </w:r>
      <w:r>
        <w:rPr>
          <w:rFonts w:asciiTheme="majorBidi" w:hAnsiTheme="majorBidi" w:cstheme="majorBidi"/>
          <w:b/>
          <w:bCs/>
          <w:color w:val="385623"/>
          <w:lang w:val="vi-VN" w:bidi="ar-EG"/>
        </w:rPr>
        <w:t xml:space="preserve"> (cúi đầu quỳ lạy mọp xuống đất</w:t>
      </w:r>
      <w:r w:rsidRPr="00905F51">
        <w:rPr>
          <w:rFonts w:asciiTheme="majorBidi" w:hAnsiTheme="majorBidi" w:cstheme="majorBidi"/>
          <w:b/>
          <w:bCs/>
          <w:color w:val="385623"/>
          <w:lang w:val="vi-VN" w:bidi="ar-EG"/>
        </w:rPr>
        <w:t>.</w:t>
      </w:r>
      <w:r w:rsidRPr="00905F51">
        <w:rPr>
          <w:b/>
          <w:bCs/>
          <w:color w:val="385623"/>
        </w:rPr>
        <w:sym w:font="AGA Arabesque" w:char="007D"/>
      </w:r>
      <w:r w:rsidRPr="00905F51">
        <w:rPr>
          <w:rFonts w:asciiTheme="majorBidi" w:hAnsiTheme="majorBidi" w:cstheme="majorBidi"/>
          <w:color w:val="385623"/>
          <w:lang w:val="vi-VN" w:bidi="ar-EG"/>
        </w:rPr>
        <w:t xml:space="preserve"> (Chương 22 – Al-Hajj, câu 77).</w:t>
      </w:r>
    </w:p>
    <w:p w:rsidR="00BF0E02" w:rsidRPr="00BF0E02" w:rsidRDefault="0059747B" w:rsidP="00BF0E0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Ông Abu Huroiroh</w:t>
      </w:r>
      <w:r w:rsidR="00380E91">
        <w:rPr>
          <w:rFonts w:asciiTheme="majorBidi" w:hAnsiTheme="majorBidi" w:cstheme="majorBidi"/>
          <w:lang w:val="vi-VN" w:bidi="ar-EG"/>
        </w:rPr>
        <w:t xml:space="preserve"> </w:t>
      </w:r>
      <w:r w:rsidR="00380E91" w:rsidRPr="00A81B82">
        <w:rPr>
          <w:color w:val="205B83"/>
        </w:rPr>
        <w:sym w:font="AGA Arabesque" w:char="0074"/>
      </w:r>
      <w:r>
        <w:rPr>
          <w:rFonts w:asciiTheme="majorBidi" w:hAnsiTheme="majorBidi" w:cstheme="majorBidi"/>
          <w:lang w:val="vi-VN" w:bidi="ar-EG"/>
        </w:rPr>
        <w:t xml:space="preserve"> thuật lại rằng Thiên sứ của Allah</w:t>
      </w:r>
      <w:r w:rsidR="00380E91">
        <w:rPr>
          <w:rFonts w:asciiTheme="majorBidi" w:hAnsiTheme="majorBidi" w:cstheme="majorBidi"/>
          <w:lang w:val="vi-VN" w:bidi="ar-EG"/>
        </w:rPr>
        <w:t xml:space="preserve"> </w:t>
      </w:r>
      <w:r w:rsidR="00380E91" w:rsidRPr="00343E4A">
        <w:rPr>
          <w:color w:val="205B83"/>
        </w:rPr>
        <w:sym w:font="AGA Arabesque" w:char="0065"/>
      </w:r>
      <w:r w:rsidR="00380E91">
        <w:rPr>
          <w:rFonts w:asciiTheme="majorBidi" w:hAnsiTheme="majorBidi" w:cstheme="majorBidi"/>
          <w:lang w:val="vi-VN" w:bidi="ar-EG"/>
        </w:rPr>
        <w:t xml:space="preserve"> nói:</w:t>
      </w:r>
    </w:p>
    <w:p w:rsidR="00AC7E62" w:rsidRDefault="003A5FBD" w:rsidP="00C66033">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3A5FBD">
        <w:rPr>
          <w:rFonts w:ascii="Traditional Arabic" w:cs="KFGQPC Uthman Taha Naskh" w:hint="cs"/>
          <w:b/>
          <w:bCs/>
          <w:color w:val="1F3864" w:themeColor="accent5" w:themeShade="80"/>
          <w:sz w:val="32"/>
          <w:szCs w:val="32"/>
          <w:rtl/>
        </w:rPr>
        <w:t>ثُمَّ</w:t>
      </w:r>
      <w:r w:rsidRPr="003A5FBD">
        <w:rPr>
          <w:rFonts w:ascii="Traditional Arabic" w:cs="KFGQPC Uthman Taha Naskh"/>
          <w:b/>
          <w:bCs/>
          <w:color w:val="1F3864" w:themeColor="accent5" w:themeShade="80"/>
          <w:sz w:val="32"/>
          <w:szCs w:val="32"/>
          <w:rtl/>
        </w:rPr>
        <w:t xml:space="preserve"> </w:t>
      </w:r>
      <w:r w:rsidRPr="003A5FBD">
        <w:rPr>
          <w:rFonts w:ascii="Traditional Arabic" w:cs="KFGQPC Uthman Taha Naskh" w:hint="cs"/>
          <w:b/>
          <w:bCs/>
          <w:color w:val="1F3864" w:themeColor="accent5" w:themeShade="80"/>
          <w:sz w:val="32"/>
          <w:szCs w:val="32"/>
          <w:rtl/>
        </w:rPr>
        <w:t>اسْجُدْ</w:t>
      </w:r>
      <w:r w:rsidRPr="003A5FBD">
        <w:rPr>
          <w:rFonts w:ascii="Traditional Arabic" w:cs="KFGQPC Uthman Taha Naskh"/>
          <w:b/>
          <w:bCs/>
          <w:color w:val="1F3864" w:themeColor="accent5" w:themeShade="80"/>
          <w:sz w:val="32"/>
          <w:szCs w:val="32"/>
          <w:rtl/>
        </w:rPr>
        <w:t xml:space="preserve"> </w:t>
      </w:r>
      <w:r w:rsidRPr="003A5FBD">
        <w:rPr>
          <w:rFonts w:ascii="Traditional Arabic" w:cs="KFGQPC Uthman Taha Naskh" w:hint="cs"/>
          <w:b/>
          <w:bCs/>
          <w:color w:val="1F3864" w:themeColor="accent5" w:themeShade="80"/>
          <w:sz w:val="32"/>
          <w:szCs w:val="32"/>
          <w:rtl/>
        </w:rPr>
        <w:t>حَتَّى</w:t>
      </w:r>
      <w:r w:rsidRPr="003A5FBD">
        <w:rPr>
          <w:rFonts w:ascii="Traditional Arabic" w:cs="KFGQPC Uthman Taha Naskh"/>
          <w:b/>
          <w:bCs/>
          <w:color w:val="1F3864" w:themeColor="accent5" w:themeShade="80"/>
          <w:sz w:val="32"/>
          <w:szCs w:val="32"/>
          <w:rtl/>
        </w:rPr>
        <w:t xml:space="preserve"> </w:t>
      </w:r>
      <w:r w:rsidRPr="003A5FBD">
        <w:rPr>
          <w:rFonts w:ascii="Traditional Arabic" w:cs="KFGQPC Uthman Taha Naskh" w:hint="cs"/>
          <w:b/>
          <w:bCs/>
          <w:color w:val="1F3864" w:themeColor="accent5" w:themeShade="80"/>
          <w:sz w:val="32"/>
          <w:szCs w:val="32"/>
          <w:rtl/>
        </w:rPr>
        <w:t>تَطْمَئِنَّ</w:t>
      </w:r>
      <w:r w:rsidRPr="003A5FBD">
        <w:rPr>
          <w:rFonts w:ascii="Traditional Arabic" w:cs="KFGQPC Uthman Taha Naskh"/>
          <w:b/>
          <w:bCs/>
          <w:color w:val="1F3864" w:themeColor="accent5" w:themeShade="80"/>
          <w:sz w:val="32"/>
          <w:szCs w:val="32"/>
          <w:rtl/>
        </w:rPr>
        <w:t xml:space="preserve"> </w:t>
      </w:r>
      <w:r w:rsidRPr="003A5FBD">
        <w:rPr>
          <w:rFonts w:ascii="Traditional Arabic" w:cs="KFGQPC Uthman Taha Naskh" w:hint="cs"/>
          <w:b/>
          <w:bCs/>
          <w:color w:val="1F3864" w:themeColor="accent5" w:themeShade="80"/>
          <w:sz w:val="32"/>
          <w:szCs w:val="32"/>
          <w:rtl/>
        </w:rPr>
        <w:t>سَاجِدًا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3A5FBD">
        <w:rPr>
          <w:rFonts w:ascii="Arial" w:hAnsi="Arial" w:cs="KFGQPC Uthman Taha Naskh" w:hint="cs"/>
          <w:color w:val="1F3864" w:themeColor="accent5" w:themeShade="80"/>
          <w:rtl/>
          <w:lang w:val="vi-VN"/>
        </w:rPr>
        <w:t>متفق عليه.</w:t>
      </w:r>
    </w:p>
    <w:p w:rsidR="003A5FBD" w:rsidRDefault="003A5FBD" w:rsidP="009D4C0A">
      <w:pPr>
        <w:bidi w:val="0"/>
        <w:spacing w:before="120" w:after="0" w:line="240" w:lineRule="auto"/>
        <w:jc w:val="both"/>
        <w:rPr>
          <w:rFonts w:cs="KFGQPC Uthman Taha Naskh"/>
          <w:color w:val="1F3864" w:themeColor="accent5" w:themeShade="80"/>
          <w:lang w:bidi="ar-EG"/>
        </w:rPr>
      </w:pPr>
      <w:r>
        <w:rPr>
          <w:rFonts w:asciiTheme="majorBidi" w:hAnsiTheme="majorBidi" w:cstheme="majorBidi"/>
          <w:b/>
          <w:bCs/>
          <w:color w:val="1F3864" w:themeColor="accent5" w:themeShade="80"/>
        </w:rPr>
        <w:t>“</w:t>
      </w:r>
      <w:r w:rsidR="009D4C0A">
        <w:rPr>
          <w:rFonts w:asciiTheme="majorBidi" w:hAnsiTheme="majorBidi" w:cstheme="majorBidi"/>
          <w:b/>
          <w:bCs/>
          <w:color w:val="1F3864" w:themeColor="accent5" w:themeShade="80"/>
        </w:rPr>
        <w:t xml:space="preserve">.. </w:t>
      </w:r>
      <w:r w:rsidR="009D4C0A">
        <w:rPr>
          <w:rFonts w:asciiTheme="majorBidi" w:hAnsiTheme="majorBidi" w:cstheme="majorBidi"/>
          <w:b/>
          <w:bCs/>
          <w:color w:val="1F3864" w:themeColor="accent5" w:themeShade="80"/>
          <w:lang w:val="vi-VN"/>
        </w:rPr>
        <w:t>rồi</w:t>
      </w:r>
      <w:r>
        <w:rPr>
          <w:rFonts w:asciiTheme="majorBidi" w:hAnsiTheme="majorBidi" w:cstheme="majorBidi"/>
          <w:b/>
          <w:bCs/>
          <w:color w:val="1F3864" w:themeColor="accent5" w:themeShade="80"/>
        </w:rPr>
        <w:t xml:space="preserve"> hãy Sujud một cách</w:t>
      </w:r>
      <w:r w:rsidR="009D4C0A">
        <w:rPr>
          <w:rFonts w:asciiTheme="majorBidi" w:hAnsiTheme="majorBidi" w:cstheme="majorBidi"/>
          <w:b/>
          <w:bCs/>
          <w:color w:val="1F3864" w:themeColor="accent5" w:themeShade="80"/>
        </w:rPr>
        <w:t xml:space="preserve"> nghiêm trang</w:t>
      </w:r>
      <w:r>
        <w:rPr>
          <w:rFonts w:asciiTheme="majorBidi" w:hAnsiTheme="majorBidi" w:cstheme="majorBidi"/>
          <w:b/>
          <w:bCs/>
          <w:color w:val="1F3864" w:themeColor="accent5" w:themeShade="80"/>
        </w:rPr>
        <w:t>”</w:t>
      </w:r>
      <w:r w:rsidR="009D4C0A" w:rsidRPr="009D4C0A">
        <w:rPr>
          <w:rFonts w:cs="KFGQPC Uthman Taha Naskh"/>
          <w:color w:val="1F3864" w:themeColor="accent5" w:themeShade="80"/>
          <w:lang w:val="vi-VN" w:bidi="ar-EG"/>
        </w:rPr>
        <w:t xml:space="preserve"> </w:t>
      </w:r>
      <w:r w:rsidR="009D4C0A" w:rsidRPr="00900EE0">
        <w:rPr>
          <w:rFonts w:cs="KFGQPC Uthman Taha Naskh"/>
          <w:color w:val="1F3864" w:themeColor="accent5" w:themeShade="80"/>
          <w:lang w:val="vi-VN" w:bidi="ar-EG"/>
        </w:rPr>
        <w:t>(</w:t>
      </w:r>
      <w:r w:rsidR="009D4C0A" w:rsidRPr="00900EE0">
        <w:rPr>
          <w:rFonts w:cs="KFGQPC Uthman Taha Naskh"/>
          <w:i/>
          <w:iCs/>
          <w:color w:val="1F3864" w:themeColor="accent5" w:themeShade="80"/>
          <w:lang w:val="vi-VN" w:bidi="ar-EG"/>
        </w:rPr>
        <w:t>Albukhari, Muslim</w:t>
      </w:r>
      <w:r w:rsidR="009D4C0A" w:rsidRPr="00900EE0">
        <w:rPr>
          <w:rFonts w:cs="KFGQPC Uthman Taha Naskh"/>
          <w:color w:val="1F3864" w:themeColor="accent5" w:themeShade="80"/>
          <w:lang w:val="vi-VN" w:bidi="ar-EG"/>
        </w:rPr>
        <w:t>).</w:t>
      </w:r>
    </w:p>
    <w:p w:rsidR="009D4C0A" w:rsidRDefault="009D4C0A" w:rsidP="009D4C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Malik bin Al-Huwairith</w:t>
      </w:r>
      <w:r w:rsidR="00D47059">
        <w:rPr>
          <w:rFonts w:asciiTheme="majorBidi" w:hAnsiTheme="majorBidi" w:cstheme="majorBidi"/>
          <w:lang w:val="vi-VN"/>
        </w:rPr>
        <w:t xml:space="preserve"> </w:t>
      </w:r>
      <w:r w:rsidR="00D47059" w:rsidRPr="00A81B82">
        <w:rPr>
          <w:color w:val="205B83"/>
        </w:rPr>
        <w:sym w:font="AGA Arabesque" w:char="0074"/>
      </w:r>
      <w:r w:rsidR="00D47059">
        <w:rPr>
          <w:rFonts w:asciiTheme="majorBidi" w:hAnsiTheme="majorBidi" w:cstheme="majorBidi"/>
          <w:lang w:val="vi-VN"/>
        </w:rPr>
        <w:t xml:space="preserve"> thuật lại rằng Thiên sứ của Allah</w:t>
      </w:r>
      <w:r w:rsidR="00CB27F9">
        <w:rPr>
          <w:rFonts w:asciiTheme="majorBidi" w:hAnsiTheme="majorBidi" w:cstheme="majorBidi"/>
          <w:lang w:val="vi-VN"/>
        </w:rPr>
        <w:t xml:space="preserve"> </w:t>
      </w:r>
      <w:r w:rsidR="00CB27F9" w:rsidRPr="00343E4A">
        <w:rPr>
          <w:color w:val="205B83"/>
        </w:rPr>
        <w:sym w:font="AGA Arabesque" w:char="0065"/>
      </w:r>
      <w:r w:rsidR="00D47059">
        <w:rPr>
          <w:rFonts w:asciiTheme="majorBidi" w:hAnsiTheme="majorBidi" w:cstheme="majorBidi"/>
          <w:lang w:val="vi-VN"/>
        </w:rPr>
        <w:t xml:space="preserve"> nói</w:t>
      </w:r>
      <w:r>
        <w:rPr>
          <w:rFonts w:asciiTheme="majorBidi" w:hAnsiTheme="majorBidi" w:cstheme="majorBidi"/>
          <w:lang w:val="vi-VN"/>
        </w:rPr>
        <w:t>:</w:t>
      </w:r>
    </w:p>
    <w:p w:rsidR="009D4C0A" w:rsidRDefault="00585747" w:rsidP="00CB27F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CB27F9" w:rsidRPr="00585747">
        <w:rPr>
          <w:rFonts w:asciiTheme="majorBidi" w:hAnsiTheme="majorBidi" w:cs="KFGQPC Uthman Taha Naskh" w:hint="cs"/>
          <w:b/>
          <w:bCs/>
          <w:color w:val="1F3864" w:themeColor="accent5" w:themeShade="80"/>
          <w:sz w:val="32"/>
          <w:szCs w:val="32"/>
          <w:rtl/>
        </w:rPr>
        <w:t xml:space="preserve">صَلُّوْا كَمَا رَأَيْتُمُوْنِيْ </w:t>
      </w:r>
      <w:r w:rsidRPr="00585747">
        <w:rPr>
          <w:rFonts w:asciiTheme="majorBidi" w:hAnsiTheme="majorBidi" w:cs="KFGQPC Uthman Taha Naskh" w:hint="cs"/>
          <w:b/>
          <w:bCs/>
          <w:color w:val="1F3864" w:themeColor="accent5" w:themeShade="80"/>
          <w:sz w:val="32"/>
          <w:szCs w:val="32"/>
          <w:rtl/>
        </w:rPr>
        <w:t>أُصَلِّيْ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85747">
        <w:rPr>
          <w:rFonts w:ascii="KFGQPC Uthman Taha Naskh" w:hAnsi="KFGQPC Uthman Taha Naskh" w:cs="KFGQPC Uthman Taha Naskh" w:hint="cs"/>
          <w:color w:val="1F3864" w:themeColor="accent5" w:themeShade="80"/>
          <w:rtl/>
        </w:rPr>
        <w:t>رواه البخاري.</w:t>
      </w:r>
    </w:p>
    <w:p w:rsidR="00585747" w:rsidRDefault="00585747" w:rsidP="0058574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 xml:space="preserve">“Các ngươi hãy dâng lễ nguyện Salah giống như những gì các ngươi nhìn thấy Ta dâng lễ nguyện Salah.” </w:t>
      </w:r>
      <w:r w:rsidRPr="00585747">
        <w:rPr>
          <w:rFonts w:asciiTheme="majorBidi" w:hAnsiTheme="majorBidi" w:cstheme="majorBidi"/>
          <w:color w:val="1F3864" w:themeColor="accent5" w:themeShade="80"/>
          <w:lang w:val="vi-VN"/>
        </w:rPr>
        <w:t>(</w:t>
      </w:r>
      <w:r w:rsidRPr="00585747">
        <w:rPr>
          <w:rFonts w:asciiTheme="majorBidi" w:hAnsiTheme="majorBidi" w:cstheme="majorBidi"/>
          <w:i/>
          <w:iCs/>
          <w:color w:val="1F3864" w:themeColor="accent5" w:themeShade="80"/>
          <w:lang w:val="vi-VN"/>
        </w:rPr>
        <w:t>Albukhari</w:t>
      </w:r>
      <w:r w:rsidRPr="00585747">
        <w:rPr>
          <w:rFonts w:asciiTheme="majorBidi" w:hAnsiTheme="majorBidi" w:cstheme="majorBidi"/>
          <w:color w:val="1F3864" w:themeColor="accent5" w:themeShade="80"/>
          <w:lang w:val="vi-VN"/>
        </w:rPr>
        <w:t>).</w:t>
      </w:r>
    </w:p>
    <w:p w:rsidR="005A47F7" w:rsidRPr="00CF28EA" w:rsidRDefault="00CF28EA" w:rsidP="000F4E8E">
      <w:pPr>
        <w:bidi w:val="0"/>
        <w:spacing w:before="120" w:after="0" w:line="240" w:lineRule="auto"/>
        <w:ind w:firstLine="720"/>
        <w:jc w:val="both"/>
        <w:rPr>
          <w:rFonts w:asciiTheme="majorBidi" w:hAnsiTheme="majorBidi" w:cstheme="majorBidi"/>
          <w:rtl/>
          <w:lang w:val="vi-VN"/>
        </w:rPr>
      </w:pPr>
      <w:r w:rsidRPr="00CF28EA">
        <w:rPr>
          <w:rFonts w:asciiTheme="majorBidi" w:hAnsiTheme="majorBidi" w:cstheme="majorBidi"/>
          <w:lang w:val="vi-VN"/>
        </w:rPr>
        <w:t>Bảy</w:t>
      </w:r>
      <w:r>
        <w:rPr>
          <w:rFonts w:asciiTheme="majorBidi" w:hAnsiTheme="majorBidi" w:cstheme="majorBidi"/>
          <w:lang w:val="vi-VN"/>
        </w:rPr>
        <w:t xml:space="preserve"> bộ phận mà toàn cơ thể đặt lên chúng khi Sujud: </w:t>
      </w:r>
      <w:r w:rsidR="00463E00">
        <w:rPr>
          <w:rFonts w:asciiTheme="majorBidi" w:hAnsiTheme="majorBidi" w:cstheme="majorBidi"/>
          <w:lang w:val="vi-VN"/>
        </w:rPr>
        <w:t>trán, mũi, hai bàn tay, hai đầu gố</w:t>
      </w:r>
      <w:r w:rsidR="00E57ED9">
        <w:rPr>
          <w:rFonts w:asciiTheme="majorBidi" w:hAnsiTheme="majorBidi" w:cstheme="majorBidi"/>
          <w:lang w:val="vi-VN"/>
        </w:rPr>
        <w:t>i, phần bụng của các ngón chân hai bên.</w:t>
      </w:r>
    </w:p>
    <w:p w:rsidR="001C55A0" w:rsidRPr="009417FA" w:rsidRDefault="006A6AFD"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9417FA">
        <w:rPr>
          <w:rFonts w:asciiTheme="majorBidi" w:hAnsiTheme="majorBidi" w:cstheme="majorBidi"/>
          <w:b/>
          <w:bCs/>
          <w:lang w:val="vi-VN"/>
        </w:rPr>
        <w:t>Rukun thứ năm: Ngồi giữa hai Sujud</w:t>
      </w:r>
    </w:p>
    <w:p w:rsidR="006A6AFD" w:rsidRDefault="00D45DAF" w:rsidP="00413C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B25DCC">
        <w:rPr>
          <w:rFonts w:asciiTheme="majorBidi" w:hAnsiTheme="majorBidi" w:cstheme="majorBidi"/>
          <w:lang w:val="vi-VN"/>
        </w:rPr>
        <w:t xml:space="preserve"> </w:t>
      </w:r>
      <w:r w:rsidR="00B25DCC" w:rsidRPr="00A81B82">
        <w:rPr>
          <w:color w:val="205B83"/>
        </w:rPr>
        <w:sym w:font="AGA Arabesque" w:char="0074"/>
      </w:r>
      <w:r>
        <w:rPr>
          <w:rFonts w:asciiTheme="majorBidi" w:hAnsiTheme="majorBidi" w:cstheme="majorBidi"/>
          <w:lang w:val="vi-VN"/>
        </w:rPr>
        <w:t xml:space="preserve"> thuật lại rằng Thiên sứ của Allah</w:t>
      </w:r>
      <w:r w:rsidR="00B25DCC">
        <w:rPr>
          <w:rFonts w:asciiTheme="majorBidi" w:hAnsiTheme="majorBidi" w:cstheme="majorBidi"/>
          <w:lang w:val="vi-VN"/>
        </w:rPr>
        <w:t xml:space="preserve"> </w:t>
      </w:r>
      <w:r w:rsidR="00B25DCC" w:rsidRPr="00343E4A">
        <w:rPr>
          <w:color w:val="205B83"/>
        </w:rPr>
        <w:sym w:font="AGA Arabesque" w:char="0065"/>
      </w:r>
      <w:r>
        <w:rPr>
          <w:rFonts w:asciiTheme="majorBidi" w:hAnsiTheme="majorBidi" w:cstheme="majorBidi"/>
          <w:lang w:val="vi-VN"/>
        </w:rPr>
        <w:t xml:space="preserve"> nói:</w:t>
      </w:r>
    </w:p>
    <w:p w:rsidR="00D45DAF" w:rsidRDefault="004F272C" w:rsidP="00B25DC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F272C">
        <w:rPr>
          <w:rFonts w:ascii="Traditional Arabic" w:cs="KFGQPC Uthman Taha Naskh" w:hint="cs"/>
          <w:b/>
          <w:bCs/>
          <w:color w:val="1F3864" w:themeColor="accent5" w:themeShade="80"/>
          <w:sz w:val="32"/>
          <w:szCs w:val="32"/>
          <w:rtl/>
        </w:rPr>
        <w:t>ثُمَّ</w:t>
      </w:r>
      <w:r w:rsidRPr="004F272C">
        <w:rPr>
          <w:rFonts w:ascii="Traditional Arabic" w:cs="KFGQPC Uthman Taha Naskh"/>
          <w:b/>
          <w:bCs/>
          <w:color w:val="1F3864" w:themeColor="accent5" w:themeShade="80"/>
          <w:sz w:val="32"/>
          <w:szCs w:val="32"/>
          <w:rtl/>
        </w:rPr>
        <w:t xml:space="preserve"> </w:t>
      </w:r>
      <w:r w:rsidRPr="004F272C">
        <w:rPr>
          <w:rFonts w:ascii="Traditional Arabic" w:cs="KFGQPC Uthman Taha Naskh" w:hint="cs"/>
          <w:b/>
          <w:bCs/>
          <w:color w:val="1F3864" w:themeColor="accent5" w:themeShade="80"/>
          <w:sz w:val="32"/>
          <w:szCs w:val="32"/>
          <w:rtl/>
        </w:rPr>
        <w:t>ارْفَعْ</w:t>
      </w:r>
      <w:r w:rsidRPr="004F272C">
        <w:rPr>
          <w:rFonts w:ascii="Traditional Arabic" w:cs="KFGQPC Uthman Taha Naskh"/>
          <w:b/>
          <w:bCs/>
          <w:color w:val="1F3864" w:themeColor="accent5" w:themeShade="80"/>
          <w:sz w:val="32"/>
          <w:szCs w:val="32"/>
          <w:rtl/>
        </w:rPr>
        <w:t xml:space="preserve"> </w:t>
      </w:r>
      <w:r w:rsidRPr="004F272C">
        <w:rPr>
          <w:rFonts w:ascii="Traditional Arabic" w:cs="KFGQPC Uthman Taha Naskh" w:hint="cs"/>
          <w:b/>
          <w:bCs/>
          <w:color w:val="1F3864" w:themeColor="accent5" w:themeShade="80"/>
          <w:sz w:val="32"/>
          <w:szCs w:val="32"/>
          <w:rtl/>
        </w:rPr>
        <w:t>حَتَّى</w:t>
      </w:r>
      <w:r w:rsidRPr="004F272C">
        <w:rPr>
          <w:rFonts w:ascii="Traditional Arabic" w:cs="KFGQPC Uthman Taha Naskh"/>
          <w:b/>
          <w:bCs/>
          <w:color w:val="1F3864" w:themeColor="accent5" w:themeShade="80"/>
          <w:sz w:val="32"/>
          <w:szCs w:val="32"/>
          <w:rtl/>
        </w:rPr>
        <w:t xml:space="preserve"> </w:t>
      </w:r>
      <w:r w:rsidRPr="004F272C">
        <w:rPr>
          <w:rFonts w:ascii="Traditional Arabic" w:cs="KFGQPC Uthman Taha Naskh" w:hint="cs"/>
          <w:b/>
          <w:bCs/>
          <w:color w:val="1F3864" w:themeColor="accent5" w:themeShade="80"/>
          <w:sz w:val="32"/>
          <w:szCs w:val="32"/>
          <w:rtl/>
        </w:rPr>
        <w:t>تَطْمَئِنَّ</w:t>
      </w:r>
      <w:r w:rsidRPr="004F272C">
        <w:rPr>
          <w:rFonts w:ascii="Traditional Arabic" w:cs="KFGQPC Uthman Taha Naskh"/>
          <w:b/>
          <w:bCs/>
          <w:color w:val="1F3864" w:themeColor="accent5" w:themeShade="80"/>
          <w:sz w:val="32"/>
          <w:szCs w:val="32"/>
          <w:rtl/>
        </w:rPr>
        <w:t xml:space="preserve"> </w:t>
      </w:r>
      <w:r w:rsidRPr="004F272C">
        <w:rPr>
          <w:rFonts w:ascii="Traditional Arabic" w:cs="KFGQPC Uthman Taha Naskh" w:hint="cs"/>
          <w:b/>
          <w:bCs/>
          <w:color w:val="1F3864" w:themeColor="accent5" w:themeShade="80"/>
          <w:sz w:val="32"/>
          <w:szCs w:val="32"/>
          <w:rtl/>
        </w:rPr>
        <w:t>جَالِسًا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F272C">
        <w:rPr>
          <w:rFonts w:asciiTheme="minorHAnsi" w:hAnsiTheme="minorHAnsi" w:cs="KFGQPC Uthman Taha Naskh" w:hint="cs"/>
          <w:color w:val="1F3864" w:themeColor="accent5" w:themeShade="80"/>
          <w:rtl/>
        </w:rPr>
        <w:t>متفق عليه.</w:t>
      </w:r>
    </w:p>
    <w:p w:rsidR="004F272C" w:rsidRDefault="004F272C" w:rsidP="004F272C">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 rồi trở dậy cho đến khi ngồi một cách nghiêm trang”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4F272C" w:rsidRPr="00277FFC" w:rsidRDefault="00277FFC" w:rsidP="00277FFC">
      <w:pPr>
        <w:bidi w:val="0"/>
        <w:spacing w:before="120" w:after="0" w:line="240" w:lineRule="auto"/>
        <w:ind w:firstLine="720"/>
        <w:jc w:val="both"/>
        <w:rPr>
          <w:rFonts w:asciiTheme="majorBidi" w:hAnsiTheme="majorBidi" w:cstheme="majorBidi"/>
          <w:rtl/>
          <w:lang w:val="vi-VN"/>
        </w:rPr>
      </w:pPr>
      <w:r w:rsidRPr="00277FFC">
        <w:rPr>
          <w:rFonts w:asciiTheme="majorBidi" w:hAnsiTheme="majorBidi" w:cstheme="majorBidi"/>
          <w:lang w:val="vi-VN"/>
        </w:rPr>
        <w:t>Bà</w:t>
      </w:r>
      <w:r>
        <w:rPr>
          <w:rFonts w:asciiTheme="majorBidi" w:hAnsiTheme="majorBidi" w:cstheme="majorBidi"/>
          <w:lang w:val="vi-VN"/>
        </w:rPr>
        <w:t xml:space="preserve">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khi Thiên sứ của Allah </w:t>
      </w:r>
      <w:r w:rsidRPr="00343E4A">
        <w:rPr>
          <w:color w:val="205B83"/>
        </w:rPr>
        <w:sym w:font="AGA Arabesque" w:char="0065"/>
      </w:r>
      <w:r>
        <w:rPr>
          <w:rFonts w:asciiTheme="majorBidi" w:hAnsiTheme="majorBidi" w:cstheme="majorBidi"/>
          <w:lang w:val="vi-VN"/>
        </w:rPr>
        <w:t xml:space="preserve"> trở dậy từ Sujud thì Người không Sujud lần hai cho đến khi đã ngồi ngay ngắn của tư thế ngồi. (</w:t>
      </w:r>
      <w:r w:rsidRPr="00277FFC">
        <w:rPr>
          <w:rFonts w:asciiTheme="majorBidi" w:hAnsiTheme="majorBidi" w:cstheme="majorBidi"/>
          <w:i/>
          <w:iCs/>
          <w:lang w:val="vi-VN"/>
        </w:rPr>
        <w:t>Muslim</w:t>
      </w:r>
      <w:r>
        <w:rPr>
          <w:rFonts w:asciiTheme="majorBidi" w:hAnsiTheme="majorBidi" w:cstheme="majorBidi"/>
          <w:lang w:val="vi-VN"/>
        </w:rPr>
        <w:t>).</w:t>
      </w:r>
    </w:p>
    <w:p w:rsidR="006A6AFD" w:rsidRPr="0026752D" w:rsidRDefault="0026752D"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26752D">
        <w:rPr>
          <w:rFonts w:asciiTheme="majorBidi" w:hAnsiTheme="majorBidi" w:cstheme="majorBidi"/>
          <w:b/>
          <w:bCs/>
          <w:lang w:val="vi-VN"/>
        </w:rPr>
        <w:t>Rukun thứ tám: Thực hiện nghiêm trang và chuẩn trong các động tác nói trên.</w:t>
      </w:r>
    </w:p>
    <w:p w:rsidR="0026752D" w:rsidRDefault="0026752D" w:rsidP="0026752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A81B82">
        <w:rPr>
          <w:color w:val="205B83"/>
        </w:rPr>
        <w:sym w:font="AGA Arabesque" w:char="0074"/>
      </w:r>
      <w:r>
        <w:rPr>
          <w:rFonts w:asciiTheme="majorBidi" w:hAnsiTheme="majorBidi" w:cstheme="majorBidi"/>
          <w:lang w:val="vi-VN"/>
        </w:rPr>
        <w:t xml:space="preserve"> thuật lại rằng Thiên sứ của Allah </w:t>
      </w:r>
      <w:r w:rsidRPr="00343E4A">
        <w:rPr>
          <w:color w:val="205B83"/>
        </w:rPr>
        <w:sym w:font="AGA Arabesque" w:char="0065"/>
      </w:r>
      <w:r>
        <w:rPr>
          <w:rFonts w:asciiTheme="majorBidi" w:hAnsiTheme="majorBidi" w:cstheme="majorBidi"/>
          <w:lang w:val="vi-VN"/>
        </w:rPr>
        <w:t xml:space="preserve"> nói:</w:t>
      </w:r>
    </w:p>
    <w:p w:rsidR="0026752D" w:rsidRDefault="003A213D" w:rsidP="0026752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A213D">
        <w:rPr>
          <w:rFonts w:ascii="Traditional Arabic" w:cs="KFGQPC Uthman Taha Naskh" w:hint="cs"/>
          <w:b/>
          <w:bCs/>
          <w:color w:val="1F3864" w:themeColor="accent5" w:themeShade="80"/>
          <w:sz w:val="32"/>
          <w:szCs w:val="32"/>
          <w:rtl/>
        </w:rPr>
        <w:t>ثُمَّ</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ارْكَعْ</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حَتَّى</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تَطْمَئِنَّ</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رَاكِعًا،</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ثُمَّ</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ارْفَعْ</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حَتَّى</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تَعْتَدِلَ</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قَائِمًا،</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ثُمَّ</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اسْجُدْ</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حَتَّى</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تَطْمَئِنَّ</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سَاجِدًا،</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ثُمَّ</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ارْفَعْ</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حَتَّى</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تَطْمَئِنَّ</w:t>
      </w:r>
      <w:r w:rsidRPr="003A213D">
        <w:rPr>
          <w:rFonts w:ascii="Traditional Arabic" w:cs="KFGQPC Uthman Taha Naskh"/>
          <w:b/>
          <w:bCs/>
          <w:color w:val="1F3864" w:themeColor="accent5" w:themeShade="80"/>
          <w:sz w:val="32"/>
          <w:szCs w:val="32"/>
          <w:rtl/>
        </w:rPr>
        <w:t xml:space="preserve"> </w:t>
      </w:r>
      <w:r w:rsidRPr="003A213D">
        <w:rPr>
          <w:rFonts w:ascii="Traditional Arabic" w:cs="KFGQPC Uthman Taha Naskh" w:hint="cs"/>
          <w:b/>
          <w:bCs/>
          <w:color w:val="1F3864" w:themeColor="accent5" w:themeShade="80"/>
          <w:sz w:val="32"/>
          <w:szCs w:val="32"/>
          <w:rtl/>
        </w:rPr>
        <w:t>جَالِسًا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A213D">
        <w:rPr>
          <w:rFonts w:asciiTheme="minorHAnsi" w:hAnsiTheme="minorHAnsi" w:cs="KFGQPC Uthman Taha Naskh" w:hint="cs"/>
          <w:color w:val="1F3864" w:themeColor="accent5" w:themeShade="80"/>
          <w:rtl/>
        </w:rPr>
        <w:t>متفق عليه.</w:t>
      </w:r>
    </w:p>
    <w:p w:rsidR="004677D0" w:rsidRPr="004677D0" w:rsidRDefault="004677D0" w:rsidP="004677D0">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“Rồi hãy Ruku’a cho đến khi đúng tư thế Ruku’a, rồi hãy trở dậy cho đến khi đứng thẳng người, rồi</w:t>
      </w:r>
      <w:r>
        <w:rPr>
          <w:rFonts w:asciiTheme="majorBidi" w:hAnsiTheme="majorBidi" w:cstheme="majorBidi"/>
          <w:b/>
          <w:bCs/>
          <w:color w:val="1F3864" w:themeColor="accent5" w:themeShade="80"/>
        </w:rPr>
        <w:t xml:space="preserve"> hãy Sujud một cách nghiêm trang</w:t>
      </w:r>
      <w:r>
        <w:rPr>
          <w:rFonts w:asciiTheme="majorBidi" w:hAnsiTheme="majorBidi" w:cstheme="majorBidi"/>
          <w:b/>
          <w:bCs/>
          <w:color w:val="1F3864" w:themeColor="accent5" w:themeShade="80"/>
          <w:lang w:val="vi-VN"/>
        </w:rPr>
        <w:t xml:space="preserve">, rồi trở dậy cho đến khi ngồi một cách nghiêm trang”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26752D" w:rsidRPr="00462C2A" w:rsidRDefault="003319E0"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462C2A">
        <w:rPr>
          <w:rFonts w:asciiTheme="majorBidi" w:hAnsiTheme="majorBidi" w:cstheme="majorBidi"/>
          <w:b/>
          <w:bCs/>
          <w:lang w:val="vi-VN"/>
        </w:rPr>
        <w:lastRenderedPageBreak/>
        <w:t>Rukun thứ chín và thứ mười: Ngồi và Tashahhud cuối</w:t>
      </w:r>
    </w:p>
    <w:p w:rsidR="00462C2A" w:rsidRPr="00462C2A" w:rsidRDefault="00BF78E7" w:rsidP="00B1163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Tashahhud có nghĩa là đọc “</w:t>
      </w:r>
      <w:r w:rsidRPr="00BF78E7">
        <w:rPr>
          <w:rFonts w:asciiTheme="majorBidi" w:hAnsiTheme="majorBidi" w:cs="KFGQPC Uthman Taha Naskh" w:hint="cs"/>
          <w:rtl/>
        </w:rPr>
        <w:t>التَّحِيَّات ..</w:t>
      </w:r>
      <w:r>
        <w:rPr>
          <w:rFonts w:asciiTheme="majorBidi" w:hAnsiTheme="majorBidi" w:cstheme="majorBidi" w:hint="cs"/>
          <w:rtl/>
        </w:rPr>
        <w:t>.</w:t>
      </w:r>
      <w:r>
        <w:rPr>
          <w:rFonts w:asciiTheme="majorBidi" w:hAnsiTheme="majorBidi" w:cstheme="majorBidi"/>
          <w:lang w:val="vi-VN"/>
        </w:rPr>
        <w:t>”. Ông Ibnu Mas’ud</w:t>
      </w:r>
      <w:r w:rsidR="00E73748">
        <w:rPr>
          <w:rFonts w:asciiTheme="majorBidi" w:hAnsiTheme="majorBidi" w:cstheme="majorBidi"/>
          <w:lang w:val="vi-VN"/>
        </w:rPr>
        <w:t xml:space="preserve"> </w:t>
      </w:r>
      <w:r w:rsidR="00E73748" w:rsidRPr="00A81B82">
        <w:rPr>
          <w:color w:val="205B83"/>
        </w:rPr>
        <w:sym w:font="AGA Arabesque" w:char="0074"/>
      </w:r>
      <w:r w:rsidR="00015516">
        <w:rPr>
          <w:rFonts w:asciiTheme="majorBidi" w:hAnsiTheme="majorBidi" w:cstheme="majorBidi"/>
          <w:lang w:val="vi-VN"/>
        </w:rPr>
        <w:t xml:space="preserve"> nói: </w:t>
      </w:r>
      <w:r w:rsidR="00015516" w:rsidRPr="00015516">
        <w:rPr>
          <w:rFonts w:asciiTheme="majorBidi" w:hAnsiTheme="majorBidi" w:cstheme="majorBidi"/>
          <w:b/>
          <w:bCs/>
          <w:color w:val="1F3864" w:themeColor="accent5" w:themeShade="80"/>
          <w:lang w:val="vi-VN"/>
        </w:rPr>
        <w:t>“Chúng tôi thường nói lời Tashahhud này trước khi nó được sắc lệnh bắt buộc cho chúng ta”</w:t>
      </w:r>
      <w:r w:rsidR="00015516" w:rsidRPr="00015516">
        <w:rPr>
          <w:rFonts w:asciiTheme="majorBidi" w:hAnsiTheme="majorBidi" w:cstheme="majorBidi"/>
          <w:color w:val="1F3864" w:themeColor="accent5" w:themeShade="80"/>
          <w:lang w:val="vi-VN"/>
        </w:rPr>
        <w:t xml:space="preserve"> (</w:t>
      </w:r>
      <w:r w:rsidR="00015516" w:rsidRPr="00015516">
        <w:rPr>
          <w:rFonts w:asciiTheme="majorBidi" w:hAnsiTheme="majorBidi" w:cstheme="majorBidi"/>
          <w:i/>
          <w:iCs/>
          <w:color w:val="1F3864" w:themeColor="accent5" w:themeShade="80"/>
          <w:lang w:val="vi-VN"/>
        </w:rPr>
        <w:t>Adda-raqutni ghi lại và ông xác nhận Hadith Sahih</w:t>
      </w:r>
      <w:r w:rsidR="00015516" w:rsidRPr="00015516">
        <w:rPr>
          <w:rFonts w:asciiTheme="majorBidi" w:hAnsiTheme="majorBidi" w:cstheme="majorBidi"/>
          <w:color w:val="1F3864" w:themeColor="accent5" w:themeShade="80"/>
          <w:lang w:val="vi-VN"/>
        </w:rPr>
        <w:t>).</w:t>
      </w:r>
      <w:r w:rsidR="00015516">
        <w:rPr>
          <w:rFonts w:asciiTheme="majorBidi" w:hAnsiTheme="majorBidi" w:cstheme="majorBidi"/>
          <w:lang w:val="vi-VN"/>
        </w:rPr>
        <w:t xml:space="preserve"> Và lời “</w:t>
      </w:r>
      <w:r w:rsidR="00015516" w:rsidRPr="00015516">
        <w:rPr>
          <w:rFonts w:asciiTheme="majorBidi" w:hAnsiTheme="majorBidi" w:cstheme="majorBidi"/>
          <w:b/>
          <w:bCs/>
          <w:color w:val="1F3864" w:themeColor="accent5" w:themeShade="80"/>
          <w:lang w:val="vi-VN"/>
        </w:rPr>
        <w:t>trước khi nó được sắc lệnh bắt buộc cho chúng</w:t>
      </w:r>
      <w:r w:rsidR="00623C4B">
        <w:rPr>
          <w:rFonts w:asciiTheme="majorBidi" w:hAnsiTheme="majorBidi" w:cstheme="majorBidi"/>
          <w:b/>
          <w:bCs/>
          <w:color w:val="1F3864" w:themeColor="accent5" w:themeShade="80"/>
          <w:lang w:val="vi-VN"/>
        </w:rPr>
        <w:t xml:space="preserve"> ta</w:t>
      </w:r>
      <w:r w:rsidR="00015516">
        <w:rPr>
          <w:rFonts w:asciiTheme="majorBidi" w:hAnsiTheme="majorBidi" w:cstheme="majorBidi"/>
          <w:lang w:val="vi-VN"/>
        </w:rPr>
        <w:t xml:space="preserve">” là cơ sở </w:t>
      </w:r>
      <w:r w:rsidR="00B1163F">
        <w:rPr>
          <w:rFonts w:asciiTheme="majorBidi" w:hAnsiTheme="majorBidi" w:cstheme="majorBidi"/>
          <w:lang w:val="vi-VN"/>
        </w:rPr>
        <w:t>nói rằng</w:t>
      </w:r>
      <w:r w:rsidR="00015516">
        <w:rPr>
          <w:rFonts w:asciiTheme="majorBidi" w:hAnsiTheme="majorBidi" w:cstheme="majorBidi"/>
          <w:lang w:val="vi-VN"/>
        </w:rPr>
        <w:t xml:space="preserve"> việc đọc Tashahhud là bắt buộc.</w:t>
      </w:r>
    </w:p>
    <w:p w:rsidR="00462C2A" w:rsidRPr="00D819FC" w:rsidRDefault="00CB5828"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D819FC">
        <w:rPr>
          <w:rFonts w:asciiTheme="majorBidi" w:hAnsiTheme="majorBidi" w:cstheme="majorBidi"/>
          <w:b/>
          <w:bCs/>
          <w:lang w:val="vi-VN"/>
        </w:rPr>
        <w:t>Rukun thứ mười một: Thực hiện theo trình tự của các trụ cột</w:t>
      </w:r>
    </w:p>
    <w:p w:rsidR="00CB5828" w:rsidRDefault="00F2231C" w:rsidP="00C32B9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43E4A">
        <w:rPr>
          <w:color w:val="205B83"/>
        </w:rPr>
        <w:sym w:font="AGA Arabesque" w:char="0065"/>
      </w:r>
      <w:r>
        <w:rPr>
          <w:rFonts w:asciiTheme="majorBidi" w:hAnsiTheme="majorBidi" w:cstheme="majorBidi"/>
          <w:lang w:val="vi-VN"/>
        </w:rPr>
        <w:t xml:space="preserve"> đã dâng lễ nguyện Salah theo trình tự đó và Người bảo:</w:t>
      </w:r>
    </w:p>
    <w:p w:rsidR="00F2231C" w:rsidRDefault="00F2231C" w:rsidP="00F2231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85747">
        <w:rPr>
          <w:rFonts w:asciiTheme="majorBidi" w:hAnsiTheme="majorBidi" w:cs="KFGQPC Uthman Taha Naskh" w:hint="cs"/>
          <w:b/>
          <w:bCs/>
          <w:color w:val="1F3864" w:themeColor="accent5" w:themeShade="80"/>
          <w:sz w:val="32"/>
          <w:szCs w:val="32"/>
          <w:rtl/>
        </w:rPr>
        <w:t>صَلُّوْا كَمَا رَأَيْتُمُوْنِيْ أُصَلِّيْ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85747">
        <w:rPr>
          <w:rFonts w:ascii="KFGQPC Uthman Taha Naskh" w:hAnsi="KFGQPC Uthman Taha Naskh" w:cs="KFGQPC Uthman Taha Naskh" w:hint="cs"/>
          <w:color w:val="1F3864" w:themeColor="accent5" w:themeShade="80"/>
          <w:rtl/>
        </w:rPr>
        <w:t>رواه البخاري.</w:t>
      </w:r>
    </w:p>
    <w:p w:rsidR="00F2231C" w:rsidRDefault="00F2231C" w:rsidP="00F2231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“Các ngươi hãy dâng lễ nguyện Salah giống như những gì các ngươi nhìn thấy Ta dâng lễ nguyện Salah.” </w:t>
      </w:r>
      <w:r w:rsidRPr="00585747">
        <w:rPr>
          <w:rFonts w:asciiTheme="majorBidi" w:hAnsiTheme="majorBidi" w:cstheme="majorBidi"/>
          <w:color w:val="1F3864" w:themeColor="accent5" w:themeShade="80"/>
          <w:lang w:val="vi-VN"/>
        </w:rPr>
        <w:t>(</w:t>
      </w:r>
      <w:r w:rsidRPr="00585747">
        <w:rPr>
          <w:rFonts w:asciiTheme="majorBidi" w:hAnsiTheme="majorBidi" w:cstheme="majorBidi"/>
          <w:i/>
          <w:iCs/>
          <w:color w:val="1F3864" w:themeColor="accent5" w:themeShade="80"/>
          <w:lang w:val="vi-VN"/>
        </w:rPr>
        <w:t>Albukhari</w:t>
      </w:r>
      <w:r w:rsidRPr="00585747">
        <w:rPr>
          <w:rFonts w:asciiTheme="majorBidi" w:hAnsiTheme="majorBidi" w:cstheme="majorBidi"/>
          <w:color w:val="1F3864" w:themeColor="accent5" w:themeShade="80"/>
          <w:lang w:val="vi-VN"/>
        </w:rPr>
        <w:t>).</w:t>
      </w:r>
    </w:p>
    <w:p w:rsidR="00CB5828" w:rsidRPr="00333DD4" w:rsidRDefault="00333DD4" w:rsidP="005F1474">
      <w:pPr>
        <w:pStyle w:val="ListParagraph"/>
        <w:numPr>
          <w:ilvl w:val="0"/>
          <w:numId w:val="21"/>
        </w:numPr>
        <w:bidi w:val="0"/>
        <w:spacing w:before="120" w:after="0" w:line="240" w:lineRule="auto"/>
        <w:ind w:left="0" w:firstLine="360"/>
        <w:jc w:val="both"/>
        <w:rPr>
          <w:rFonts w:asciiTheme="majorBidi" w:hAnsiTheme="majorBidi" w:cstheme="majorBidi"/>
          <w:b/>
          <w:bCs/>
          <w:lang w:val="vi-VN"/>
        </w:rPr>
      </w:pPr>
      <w:r w:rsidRPr="00333DD4">
        <w:rPr>
          <w:rFonts w:asciiTheme="majorBidi" w:hAnsiTheme="majorBidi" w:cstheme="majorBidi"/>
          <w:b/>
          <w:bCs/>
          <w:lang w:val="vi-VN"/>
        </w:rPr>
        <w:t>Rukun thứ mười hai: Cho Salam.</w:t>
      </w:r>
    </w:p>
    <w:p w:rsidR="00333DD4" w:rsidRDefault="00514592" w:rsidP="00FC71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Jabir bin Samurah</w:t>
      </w:r>
      <w:r w:rsidR="00703B1C">
        <w:rPr>
          <w:rFonts w:asciiTheme="majorBidi" w:hAnsiTheme="majorBidi" w:cstheme="majorBidi"/>
          <w:lang w:val="vi-VN"/>
        </w:rPr>
        <w:t xml:space="preserve"> </w:t>
      </w:r>
      <w:r w:rsidR="00703B1C" w:rsidRPr="00A81B82">
        <w:rPr>
          <w:color w:val="205B83"/>
        </w:rPr>
        <w:sym w:font="AGA Arabesque" w:char="0074"/>
      </w:r>
      <w:r>
        <w:rPr>
          <w:rFonts w:asciiTheme="majorBidi" w:hAnsiTheme="majorBidi" w:cstheme="majorBidi"/>
          <w:lang w:val="vi-VN"/>
        </w:rPr>
        <w:t xml:space="preserve"> thuật lại rằng Thiên sứ của Allah</w:t>
      </w:r>
      <w:r w:rsidR="00703B1C">
        <w:rPr>
          <w:rFonts w:asciiTheme="majorBidi" w:hAnsiTheme="majorBidi" w:cstheme="majorBidi"/>
          <w:lang w:val="vi-VN"/>
        </w:rPr>
        <w:t xml:space="preserve"> </w:t>
      </w:r>
      <w:r w:rsidR="00703B1C" w:rsidRPr="00343E4A">
        <w:rPr>
          <w:color w:val="205B83"/>
        </w:rPr>
        <w:sym w:font="AGA Arabesque" w:char="0065"/>
      </w:r>
      <w:r>
        <w:rPr>
          <w:rFonts w:asciiTheme="majorBidi" w:hAnsiTheme="majorBidi" w:cstheme="majorBidi"/>
          <w:lang w:val="vi-VN"/>
        </w:rPr>
        <w:t xml:space="preserve"> nói:</w:t>
      </w:r>
    </w:p>
    <w:p w:rsidR="00514592" w:rsidRDefault="00E601CD" w:rsidP="00703B1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601CD">
        <w:rPr>
          <w:rFonts w:ascii="Traditional Arabic" w:cs="KFGQPC Uthman Taha Naskh" w:hint="cs"/>
          <w:b/>
          <w:bCs/>
          <w:color w:val="1F3864" w:themeColor="accent5" w:themeShade="80"/>
          <w:sz w:val="32"/>
          <w:szCs w:val="32"/>
          <w:rtl/>
        </w:rPr>
        <w:t>إِنَّمَا</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يَكْفِى</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أَحَدَكُمْ</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أَنْ</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يَضَعَ</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يَدَهُ</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عَلَى</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فَخِذِهِ</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ثُمَّ</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يُسَلِّمُ</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عَلَى</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أَخِيهِ</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مَنْ</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عَلَى</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يَمِينِهِ</w:t>
      </w:r>
      <w:r w:rsidRPr="00E601CD">
        <w:rPr>
          <w:rFonts w:ascii="Traditional Arabic" w:cs="KFGQPC Uthman Taha Naskh"/>
          <w:b/>
          <w:bCs/>
          <w:color w:val="1F3864" w:themeColor="accent5" w:themeShade="80"/>
          <w:sz w:val="32"/>
          <w:szCs w:val="32"/>
          <w:rtl/>
        </w:rPr>
        <w:t xml:space="preserve"> </w:t>
      </w:r>
      <w:r w:rsidRPr="00E601CD">
        <w:rPr>
          <w:rFonts w:ascii="Traditional Arabic" w:cs="KFGQPC Uthman Taha Naskh" w:hint="cs"/>
          <w:b/>
          <w:bCs/>
          <w:color w:val="1F3864" w:themeColor="accent5" w:themeShade="80"/>
          <w:sz w:val="32"/>
          <w:szCs w:val="32"/>
          <w:rtl/>
        </w:rPr>
        <w:t>وَشِمَالِهِ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601CD">
        <w:rPr>
          <w:rFonts w:asciiTheme="minorHAnsi" w:hAnsiTheme="minorHAnsi" w:cs="KFGQPC Uthman Taha Naskh" w:hint="cs"/>
          <w:color w:val="1F3864" w:themeColor="accent5" w:themeShade="80"/>
          <w:rtl/>
        </w:rPr>
        <w:t>رواه مسلم.</w:t>
      </w:r>
    </w:p>
    <w:p w:rsidR="00CB2980" w:rsidRDefault="00CB2980" w:rsidP="00CB298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44315">
        <w:rPr>
          <w:rFonts w:asciiTheme="majorBidi" w:hAnsiTheme="majorBidi" w:cstheme="majorBidi"/>
          <w:b/>
          <w:bCs/>
          <w:color w:val="1F3864" w:themeColor="accent5" w:themeShade="80"/>
          <w:lang w:val="vi-VN"/>
        </w:rPr>
        <w:t>Chỉ cần ai đó trong các ngươi đặt tay lên đùi rồi cho Salam cho người anh em của y bên phải và bên trái là được.</w:t>
      </w:r>
      <w:r>
        <w:rPr>
          <w:rFonts w:asciiTheme="majorBidi" w:hAnsiTheme="majorBidi" w:cstheme="majorBidi"/>
          <w:b/>
          <w:bCs/>
          <w:color w:val="1F3864" w:themeColor="accent5" w:themeShade="80"/>
          <w:lang w:val="vi-VN"/>
        </w:rPr>
        <w:t>”</w:t>
      </w:r>
      <w:r w:rsidR="00444315" w:rsidRPr="00444315">
        <w:rPr>
          <w:rFonts w:asciiTheme="majorBidi" w:hAnsiTheme="majorBidi" w:cstheme="majorBidi"/>
          <w:color w:val="1F3864" w:themeColor="accent5" w:themeShade="80"/>
          <w:lang w:val="vi-VN"/>
        </w:rPr>
        <w:t xml:space="preserve"> (</w:t>
      </w:r>
      <w:r w:rsidR="00444315" w:rsidRPr="00444315">
        <w:rPr>
          <w:rFonts w:asciiTheme="majorBidi" w:hAnsiTheme="majorBidi" w:cstheme="majorBidi"/>
          <w:i/>
          <w:iCs/>
          <w:color w:val="1F3864" w:themeColor="accent5" w:themeShade="80"/>
          <w:lang w:val="vi-VN"/>
        </w:rPr>
        <w:t>Muslim</w:t>
      </w:r>
      <w:r w:rsidR="00444315" w:rsidRPr="00444315">
        <w:rPr>
          <w:rFonts w:asciiTheme="majorBidi" w:hAnsiTheme="majorBidi" w:cstheme="majorBidi"/>
          <w:color w:val="1F3864" w:themeColor="accent5" w:themeShade="80"/>
          <w:lang w:val="vi-VN"/>
        </w:rPr>
        <w:t>).</w:t>
      </w:r>
    </w:p>
    <w:p w:rsidR="003D3A91" w:rsidRPr="0062322D" w:rsidRDefault="0062322D" w:rsidP="0062322D">
      <w:pPr>
        <w:bidi w:val="0"/>
        <w:spacing w:before="120" w:after="0" w:line="240" w:lineRule="auto"/>
        <w:ind w:firstLine="720"/>
        <w:jc w:val="both"/>
        <w:rPr>
          <w:rFonts w:asciiTheme="majorBidi" w:hAnsiTheme="majorBidi" w:cstheme="majorBidi"/>
          <w:b/>
          <w:bCs/>
          <w:color w:val="205B83"/>
          <w:sz w:val="32"/>
          <w:szCs w:val="32"/>
          <w:lang w:val="vi-VN"/>
        </w:rPr>
      </w:pPr>
      <w:r w:rsidRPr="0062322D">
        <w:rPr>
          <w:rFonts w:asciiTheme="majorBidi" w:hAnsiTheme="majorBidi" w:cstheme="majorBidi"/>
          <w:b/>
          <w:bCs/>
          <w:color w:val="205B83"/>
          <w:sz w:val="32"/>
          <w:szCs w:val="32"/>
          <w:lang w:val="vi-VN"/>
        </w:rPr>
        <w:lastRenderedPageBreak/>
        <w:t>Những Wajib của lễ nguyện Salah có 8 điều:</w:t>
      </w:r>
    </w:p>
    <w:p w:rsidR="0062322D" w:rsidRDefault="00617D5E" w:rsidP="005F1474">
      <w:pPr>
        <w:pStyle w:val="ListParagraph"/>
        <w:numPr>
          <w:ilvl w:val="0"/>
          <w:numId w:val="28"/>
        </w:numPr>
        <w:bidi w:val="0"/>
        <w:spacing w:before="120" w:after="0" w:line="240" w:lineRule="auto"/>
        <w:ind w:left="0" w:firstLine="360"/>
        <w:jc w:val="both"/>
        <w:rPr>
          <w:rFonts w:asciiTheme="majorBidi" w:hAnsiTheme="majorBidi" w:cstheme="majorBidi"/>
          <w:lang w:val="vi-VN"/>
        </w:rPr>
      </w:pPr>
      <w:r w:rsidRPr="007D7072">
        <w:rPr>
          <w:rFonts w:asciiTheme="majorBidi" w:hAnsiTheme="majorBidi" w:cstheme="majorBidi"/>
          <w:b/>
          <w:bCs/>
          <w:lang w:val="vi-VN"/>
        </w:rPr>
        <w:t>Điều Wajib thứ nhất:</w:t>
      </w:r>
      <w:r>
        <w:rPr>
          <w:rFonts w:asciiTheme="majorBidi" w:hAnsiTheme="majorBidi" w:cstheme="majorBidi"/>
          <w:lang w:val="vi-VN"/>
        </w:rPr>
        <w:t xml:space="preserve"> Tất cả Takbeer trong lễ nguyện Salah ngoại trừ Takbeer Ihram</w:t>
      </w:r>
      <w:r w:rsidR="00FD2BA6">
        <w:rPr>
          <w:rFonts w:asciiTheme="majorBidi" w:hAnsiTheme="majorBidi" w:cstheme="majorBidi"/>
          <w:lang w:val="vi-VN"/>
        </w:rPr>
        <w:t xml:space="preserve"> như Thiên sứ của Allah </w:t>
      </w:r>
      <w:r w:rsidR="00FD2BA6" w:rsidRPr="00343E4A">
        <w:rPr>
          <w:color w:val="205B83"/>
        </w:rPr>
        <w:sym w:font="AGA Arabesque" w:char="0065"/>
      </w:r>
      <w:r w:rsidR="00FD2BA6">
        <w:rPr>
          <w:rFonts w:asciiTheme="majorBidi" w:hAnsiTheme="majorBidi" w:cstheme="majorBidi"/>
          <w:lang w:val="vi-VN"/>
        </w:rPr>
        <w:t xml:space="preserve"> đã nói trong Hadith qua lời thuật của Abu Musa </w:t>
      </w:r>
      <w:r w:rsidR="00FD2BA6" w:rsidRPr="00A81B82">
        <w:rPr>
          <w:color w:val="205B83"/>
        </w:rPr>
        <w:sym w:font="AGA Arabesque" w:char="0074"/>
      </w:r>
      <w:r w:rsidR="00FD2BA6">
        <w:rPr>
          <w:rFonts w:asciiTheme="majorBidi" w:hAnsiTheme="majorBidi" w:cstheme="majorBidi"/>
          <w:lang w:val="vi-VN"/>
        </w:rPr>
        <w:t>:</w:t>
      </w:r>
    </w:p>
    <w:p w:rsidR="00FD2BA6" w:rsidRDefault="00FD2BA6" w:rsidP="00FD2BA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D2BA6">
        <w:rPr>
          <w:rFonts w:ascii="Traditional Arabic" w:cs="KFGQPC Uthman Taha Naskh" w:hint="cs"/>
          <w:b/>
          <w:bCs/>
          <w:color w:val="1F3864" w:themeColor="accent5" w:themeShade="80"/>
          <w:sz w:val="32"/>
          <w:szCs w:val="32"/>
          <w:rtl/>
        </w:rPr>
        <w:t>فَإِذَا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كَبَّرَ</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فَكَبِّرُوا،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وَإِذَا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رَكَعَ</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فَارْكَعُوا،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وَإِذَا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رَفَعَ</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فَارْفَعُوا،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وَإِذَا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قَالَ</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سَمِعَ</w:t>
      </w:r>
      <w:r w:rsidRPr="00FD2BA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لِمَنْ</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حَمِدَهُ</w:t>
      </w:r>
      <w:r w:rsidRPr="00FD2BA6">
        <w:rPr>
          <w:rFonts w:ascii="Traditional Arabic" w:cs="KFGQPC Uthman Taha Naskh"/>
          <w:b/>
          <w:bCs/>
          <w:color w:val="1F3864" w:themeColor="accent5" w:themeShade="80"/>
          <w:sz w:val="32"/>
          <w:szCs w:val="32"/>
          <w:rtl/>
        </w:rPr>
        <w:t xml:space="preserve"> . </w:t>
      </w:r>
      <w:r w:rsidRPr="00FD2BA6">
        <w:rPr>
          <w:rFonts w:ascii="Traditional Arabic" w:cs="KFGQPC Uthman Taha Naskh" w:hint="cs"/>
          <w:b/>
          <w:bCs/>
          <w:color w:val="1F3864" w:themeColor="accent5" w:themeShade="80"/>
          <w:sz w:val="32"/>
          <w:szCs w:val="32"/>
          <w:rtl/>
        </w:rPr>
        <w:t>فَقُولُوا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رَبَّنَا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لَكَ</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الْحَمْدُ</w:t>
      </w:r>
      <w:r w:rsidRPr="00FD2BA6">
        <w:rPr>
          <w:rFonts w:ascii="Traditional Arabic" w:cs="KFGQPC Uthman Taha Naskh"/>
          <w:b/>
          <w:bCs/>
          <w:color w:val="1F3864" w:themeColor="accent5" w:themeShade="80"/>
          <w:sz w:val="32"/>
          <w:szCs w:val="32"/>
          <w:rtl/>
        </w:rPr>
        <w:t xml:space="preserve"> . </w:t>
      </w:r>
      <w:r w:rsidRPr="00FD2BA6">
        <w:rPr>
          <w:rFonts w:ascii="Traditional Arabic" w:cs="KFGQPC Uthman Taha Naskh" w:hint="cs"/>
          <w:b/>
          <w:bCs/>
          <w:color w:val="1F3864" w:themeColor="accent5" w:themeShade="80"/>
          <w:sz w:val="32"/>
          <w:szCs w:val="32"/>
          <w:rtl/>
        </w:rPr>
        <w:t>وَإِذَا</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سَجَدَ</w:t>
      </w:r>
      <w:r w:rsidRPr="00FD2BA6">
        <w:rPr>
          <w:rFonts w:ascii="Traditional Arabic" w:cs="KFGQPC Uthman Taha Naskh"/>
          <w:b/>
          <w:bCs/>
          <w:color w:val="1F3864" w:themeColor="accent5" w:themeShade="80"/>
          <w:sz w:val="32"/>
          <w:szCs w:val="32"/>
          <w:rtl/>
        </w:rPr>
        <w:t xml:space="preserve"> </w:t>
      </w:r>
      <w:r w:rsidRPr="00FD2BA6">
        <w:rPr>
          <w:rFonts w:ascii="Traditional Arabic" w:cs="KFGQPC Uthman Taha Naskh" w:hint="cs"/>
          <w:b/>
          <w:bCs/>
          <w:color w:val="1F3864" w:themeColor="accent5" w:themeShade="80"/>
          <w:sz w:val="32"/>
          <w:szCs w:val="32"/>
          <w:rtl/>
        </w:rPr>
        <w:t>فَاسْجُدُوا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D2BA6">
        <w:rPr>
          <w:rFonts w:ascii="KFGQPC Uthman Taha Naskh" w:hAnsi="KFGQPC Uthman Taha Naskh" w:cs="KFGQPC Uthman Taha Naskh" w:hint="cs"/>
          <w:color w:val="1F3864" w:themeColor="accent5" w:themeShade="80"/>
          <w:rtl/>
        </w:rPr>
        <w:t>رواه مسلم.</w:t>
      </w:r>
    </w:p>
    <w:p w:rsidR="00FD2BA6" w:rsidRDefault="00FD2BA6" w:rsidP="00FD2BA6">
      <w:pPr>
        <w:bidi w:val="0"/>
        <w:spacing w:before="120" w:after="0" w:line="240" w:lineRule="auto"/>
        <w:jc w:val="both"/>
        <w:rPr>
          <w:rFonts w:asciiTheme="majorBidi" w:hAnsiTheme="majorBidi" w:cstheme="majorBidi"/>
          <w:color w:val="1F3864" w:themeColor="accent5" w:themeShade="80"/>
          <w:lang w:val="vi-VN"/>
        </w:rPr>
      </w:pPr>
      <w:r w:rsidRPr="00FD2BA6">
        <w:rPr>
          <w:rFonts w:asciiTheme="majorBidi" w:hAnsiTheme="majorBidi" w:cstheme="majorBidi"/>
          <w:b/>
          <w:bCs/>
          <w:color w:val="1F3864" w:themeColor="accent5" w:themeShade="80"/>
          <w:lang w:val="vi-VN"/>
        </w:rPr>
        <w:t>“</w:t>
      </w:r>
      <w:r w:rsidR="00F2437A">
        <w:rPr>
          <w:rFonts w:asciiTheme="majorBidi" w:hAnsiTheme="majorBidi" w:cstheme="majorBidi"/>
          <w:b/>
          <w:bCs/>
          <w:color w:val="1F3864" w:themeColor="accent5" w:themeShade="80"/>
          <w:lang w:val="vi-VN"/>
        </w:rPr>
        <w:t>Khi Imam Takbeer thì các ngươi hãy Takbeer, khi y Ruku’a thì các ngươi Ruku’a, khi y trở dậy thì các ngươi trở dậy, khi y nói Sami’ollo-hu liman hamidah thì các ngươi nói Rabbana wa lakal hamdu.</w:t>
      </w:r>
      <w:r w:rsidRPr="00FD2BA6">
        <w:rPr>
          <w:rFonts w:asciiTheme="majorBidi" w:hAnsiTheme="majorBidi" w:cstheme="majorBidi"/>
          <w:b/>
          <w:bCs/>
          <w:color w:val="1F3864" w:themeColor="accent5" w:themeShade="80"/>
          <w:lang w:val="vi-VN"/>
        </w:rPr>
        <w:t>”</w:t>
      </w:r>
      <w:r w:rsidR="00F2437A">
        <w:rPr>
          <w:rFonts w:asciiTheme="majorBidi" w:hAnsiTheme="majorBidi" w:cstheme="majorBidi"/>
          <w:b/>
          <w:bCs/>
          <w:color w:val="1F3864" w:themeColor="accent5" w:themeShade="80"/>
          <w:lang w:val="vi-VN"/>
        </w:rPr>
        <w:t xml:space="preserve"> </w:t>
      </w:r>
      <w:r w:rsidR="00F2437A" w:rsidRPr="00F2437A">
        <w:rPr>
          <w:rFonts w:asciiTheme="majorBidi" w:hAnsiTheme="majorBidi" w:cstheme="majorBidi"/>
          <w:color w:val="1F3864" w:themeColor="accent5" w:themeShade="80"/>
          <w:lang w:val="vi-VN"/>
        </w:rPr>
        <w:t>(</w:t>
      </w:r>
      <w:r w:rsidR="00F2437A" w:rsidRPr="00F2437A">
        <w:rPr>
          <w:rFonts w:asciiTheme="majorBidi" w:hAnsiTheme="majorBidi" w:cstheme="majorBidi"/>
          <w:i/>
          <w:iCs/>
          <w:color w:val="1F3864" w:themeColor="accent5" w:themeShade="80"/>
          <w:lang w:val="vi-VN"/>
        </w:rPr>
        <w:t>Muslim</w:t>
      </w:r>
      <w:r w:rsidR="00F2437A" w:rsidRPr="00F2437A">
        <w:rPr>
          <w:rFonts w:asciiTheme="majorBidi" w:hAnsiTheme="majorBidi" w:cstheme="majorBidi"/>
          <w:color w:val="1F3864" w:themeColor="accent5" w:themeShade="80"/>
          <w:lang w:val="vi-VN"/>
        </w:rPr>
        <w:t>).</w:t>
      </w:r>
    </w:p>
    <w:p w:rsidR="00FD2BA6" w:rsidRDefault="00157F7F" w:rsidP="005F1474">
      <w:pPr>
        <w:pStyle w:val="ListParagraph"/>
        <w:numPr>
          <w:ilvl w:val="0"/>
          <w:numId w:val="28"/>
        </w:numPr>
        <w:bidi w:val="0"/>
        <w:spacing w:before="120" w:after="0" w:line="240" w:lineRule="auto"/>
        <w:ind w:left="0" w:firstLine="360"/>
        <w:jc w:val="both"/>
        <w:rPr>
          <w:rFonts w:asciiTheme="majorBidi" w:hAnsiTheme="majorBidi" w:cstheme="majorBidi"/>
          <w:lang w:val="vi-VN"/>
        </w:rPr>
      </w:pPr>
      <w:r w:rsidRPr="00157F7F">
        <w:rPr>
          <w:rFonts w:asciiTheme="majorBidi" w:hAnsiTheme="majorBidi" w:cstheme="majorBidi"/>
          <w:b/>
          <w:bCs/>
          <w:lang w:val="vi-VN"/>
        </w:rPr>
        <w:t>Điều Wajib thứ</w:t>
      </w:r>
      <w:r w:rsidR="00ED1347">
        <w:rPr>
          <w:rFonts w:asciiTheme="majorBidi" w:hAnsiTheme="majorBidi" w:cstheme="majorBidi"/>
          <w:b/>
          <w:bCs/>
          <w:lang w:val="vi-VN"/>
        </w:rPr>
        <w:t xml:space="preserve"> hai: </w:t>
      </w:r>
      <w:r w:rsidR="00EB327B">
        <w:rPr>
          <w:rFonts w:asciiTheme="majorBidi" w:hAnsiTheme="majorBidi" w:cstheme="majorBidi"/>
          <w:b/>
          <w:bCs/>
          <w:lang w:val="vi-VN"/>
        </w:rPr>
        <w:t>L</w:t>
      </w:r>
      <w:r w:rsidRPr="00157F7F">
        <w:rPr>
          <w:rFonts w:asciiTheme="majorBidi" w:hAnsiTheme="majorBidi" w:cstheme="majorBidi"/>
          <w:b/>
          <w:bCs/>
          <w:lang w:val="vi-VN"/>
        </w:rPr>
        <w:t>ời “</w:t>
      </w:r>
      <w:r w:rsidRPr="00157F7F">
        <w:rPr>
          <w:rFonts w:asciiTheme="majorBidi" w:hAnsiTheme="majorBidi" w:cs="KFGQPC Uthman Taha Naskh" w:hint="cs"/>
          <w:b/>
          <w:bCs/>
          <w:rtl/>
        </w:rPr>
        <w:t>سَمِعَ اللهُ لِمَنْ حَمِدَه</w:t>
      </w:r>
      <w:r w:rsidRPr="00157F7F">
        <w:rPr>
          <w:rFonts w:asciiTheme="majorBidi" w:hAnsiTheme="majorBidi" w:cstheme="majorBidi" w:hint="cs"/>
          <w:b/>
          <w:bCs/>
          <w:rtl/>
        </w:rPr>
        <w:t>ُ</w:t>
      </w:r>
      <w:r w:rsidRPr="00157F7F">
        <w:rPr>
          <w:rFonts w:asciiTheme="majorBidi" w:hAnsiTheme="majorBidi" w:cstheme="majorBidi"/>
          <w:b/>
          <w:bCs/>
          <w:lang w:val="vi-VN"/>
        </w:rPr>
        <w:t>” –</w:t>
      </w:r>
      <w:r>
        <w:rPr>
          <w:rFonts w:asciiTheme="majorBidi" w:hAnsiTheme="majorBidi" w:cstheme="majorBidi"/>
          <w:lang w:val="vi-VN"/>
        </w:rPr>
        <w:t xml:space="preserve"> “</w:t>
      </w:r>
      <w:r>
        <w:rPr>
          <w:rFonts w:asciiTheme="majorBidi" w:hAnsiTheme="majorBidi" w:cstheme="majorBidi"/>
          <w:b/>
          <w:bCs/>
          <w:color w:val="1F3864" w:themeColor="accent5" w:themeShade="80"/>
          <w:lang w:val="vi-VN"/>
        </w:rPr>
        <w:t>Sami’ollo-hu liman hamidah</w:t>
      </w:r>
      <w:r>
        <w:rPr>
          <w:rFonts w:asciiTheme="majorBidi" w:hAnsiTheme="majorBidi" w:cstheme="majorBidi"/>
          <w:lang w:val="vi-VN"/>
        </w:rPr>
        <w:t>”.</w:t>
      </w:r>
    </w:p>
    <w:p w:rsidR="00157F7F" w:rsidRPr="00157F7F" w:rsidRDefault="00157F7F" w:rsidP="00157F7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Wajib này dành cho Imam và người dâng lễ nguyện Salah một mình.</w:t>
      </w:r>
    </w:p>
    <w:p w:rsidR="00157F7F" w:rsidRDefault="00ED1347" w:rsidP="005F1474">
      <w:pPr>
        <w:pStyle w:val="ListParagraph"/>
        <w:numPr>
          <w:ilvl w:val="0"/>
          <w:numId w:val="28"/>
        </w:numPr>
        <w:bidi w:val="0"/>
        <w:spacing w:before="120" w:after="0" w:line="240" w:lineRule="auto"/>
        <w:ind w:left="0" w:firstLine="360"/>
        <w:jc w:val="both"/>
        <w:rPr>
          <w:rFonts w:asciiTheme="majorBidi" w:hAnsiTheme="majorBidi" w:cstheme="majorBidi"/>
          <w:lang w:val="vi-VN"/>
        </w:rPr>
      </w:pPr>
      <w:r w:rsidRPr="00ED1347">
        <w:rPr>
          <w:rFonts w:asciiTheme="majorBidi" w:hAnsiTheme="majorBidi" w:cstheme="majorBidi"/>
          <w:b/>
          <w:bCs/>
          <w:lang w:val="vi-VN"/>
        </w:rPr>
        <w:t>Điều Wajib thứ ba: Lời “</w:t>
      </w:r>
      <w:r w:rsidRPr="00ED1347">
        <w:rPr>
          <w:rFonts w:asciiTheme="majorBidi" w:hAnsiTheme="majorBidi" w:cs="KFGQPC Uthman Taha Naskh" w:hint="cs"/>
          <w:b/>
          <w:bCs/>
          <w:rtl/>
        </w:rPr>
        <w:t>رَبَّنَا وَلَكَ الْحَمْدُ</w:t>
      </w:r>
      <w:r w:rsidRPr="00ED1347">
        <w:rPr>
          <w:rFonts w:asciiTheme="majorBidi" w:hAnsiTheme="majorBidi" w:cstheme="majorBidi"/>
          <w:b/>
          <w:bCs/>
          <w:lang w:val="vi-VN"/>
        </w:rPr>
        <w:t>” –</w:t>
      </w:r>
      <w:r>
        <w:rPr>
          <w:rFonts w:asciiTheme="majorBidi" w:hAnsiTheme="majorBidi" w:cstheme="majorBidi"/>
          <w:lang w:val="vi-VN"/>
        </w:rPr>
        <w:t xml:space="preserve"> “</w:t>
      </w:r>
      <w:r>
        <w:rPr>
          <w:rFonts w:asciiTheme="majorBidi" w:hAnsiTheme="majorBidi" w:cstheme="majorBidi"/>
          <w:b/>
          <w:bCs/>
          <w:color w:val="1F3864" w:themeColor="accent5" w:themeShade="80"/>
          <w:lang w:val="vi-VN"/>
        </w:rPr>
        <w:t>Rabbana wa lakal hamdu</w:t>
      </w:r>
      <w:r>
        <w:rPr>
          <w:rFonts w:asciiTheme="majorBidi" w:hAnsiTheme="majorBidi" w:cstheme="majorBidi"/>
          <w:lang w:val="vi-VN"/>
        </w:rPr>
        <w:t>”</w:t>
      </w:r>
    </w:p>
    <w:p w:rsidR="00ED1347" w:rsidRPr="00ED1347" w:rsidRDefault="00ED1347" w:rsidP="00ED13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là Hadith qua lời thuật của Abu Musa vừa nêu trên.</w:t>
      </w:r>
    </w:p>
    <w:p w:rsidR="00ED1347" w:rsidRPr="000A2FF4" w:rsidRDefault="00771A6B" w:rsidP="005F1474">
      <w:pPr>
        <w:pStyle w:val="ListParagraph"/>
        <w:numPr>
          <w:ilvl w:val="0"/>
          <w:numId w:val="28"/>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 xml:space="preserve">Điều </w:t>
      </w:r>
      <w:r w:rsidR="0045091B" w:rsidRPr="000A2FF4">
        <w:rPr>
          <w:rFonts w:asciiTheme="majorBidi" w:hAnsiTheme="majorBidi" w:cstheme="majorBidi"/>
          <w:b/>
          <w:bCs/>
          <w:lang w:val="vi-VN"/>
        </w:rPr>
        <w:t xml:space="preserve">Wajib thứ tư: </w:t>
      </w:r>
      <w:r w:rsidR="00A35673">
        <w:rPr>
          <w:rFonts w:asciiTheme="majorBidi" w:hAnsiTheme="majorBidi" w:cstheme="majorBidi"/>
          <w:b/>
          <w:bCs/>
          <w:lang w:val="vi-VN"/>
        </w:rPr>
        <w:t>Nói một lầ</w:t>
      </w:r>
      <w:r>
        <w:rPr>
          <w:rFonts w:asciiTheme="majorBidi" w:hAnsiTheme="majorBidi" w:cstheme="majorBidi"/>
          <w:b/>
          <w:bCs/>
          <w:lang w:val="vi-VN"/>
        </w:rPr>
        <w:t>n trong Ruku’a lời</w:t>
      </w:r>
      <w:r w:rsidR="001B3193" w:rsidRPr="000A2FF4">
        <w:rPr>
          <w:rFonts w:asciiTheme="majorBidi" w:hAnsiTheme="majorBidi" w:cstheme="majorBidi"/>
          <w:b/>
          <w:bCs/>
          <w:lang w:val="vi-VN"/>
        </w:rPr>
        <w:t xml:space="preserve"> </w:t>
      </w:r>
      <w:r w:rsidR="001B3193" w:rsidRPr="000A2FF4">
        <w:rPr>
          <w:rFonts w:asciiTheme="majorBidi" w:hAnsiTheme="majorBidi" w:cstheme="majorBidi"/>
          <w:b/>
          <w:bCs/>
          <w:color w:val="1F3864" w:themeColor="accent5" w:themeShade="80"/>
          <w:lang w:val="vi-VN"/>
        </w:rPr>
        <w:t>“</w:t>
      </w:r>
      <w:r w:rsidR="000A2FF4" w:rsidRPr="000A2FF4">
        <w:rPr>
          <w:rFonts w:asciiTheme="majorBidi" w:hAnsiTheme="majorBidi" w:cs="KFGQPC Uthman Taha Naskh" w:hint="cs"/>
          <w:b/>
          <w:bCs/>
          <w:color w:val="1F3864" w:themeColor="accent5" w:themeShade="80"/>
          <w:rtl/>
        </w:rPr>
        <w:t>سُبْحَانَ رَبِّيَ الْعَظِيْم</w:t>
      </w:r>
      <w:r w:rsidR="001B3193" w:rsidRPr="000A2FF4">
        <w:rPr>
          <w:rFonts w:asciiTheme="majorBidi" w:hAnsiTheme="majorBidi" w:cstheme="majorBidi"/>
          <w:b/>
          <w:bCs/>
          <w:color w:val="1F3864" w:themeColor="accent5" w:themeShade="80"/>
          <w:lang w:val="vi-VN"/>
        </w:rPr>
        <w:t>” – “Subha-na rabbiyal azhi-m”</w:t>
      </w:r>
    </w:p>
    <w:p w:rsidR="000A2FF4" w:rsidRPr="008B25EC" w:rsidRDefault="008B25EC" w:rsidP="008B25EC">
      <w:pPr>
        <w:bidi w:val="0"/>
        <w:spacing w:before="120" w:after="0" w:line="240" w:lineRule="auto"/>
        <w:ind w:firstLine="720"/>
        <w:jc w:val="both"/>
        <w:rPr>
          <w:rFonts w:asciiTheme="majorBidi" w:hAnsiTheme="majorBidi" w:cstheme="majorBidi"/>
          <w:lang w:val="vi-VN"/>
        </w:rPr>
      </w:pPr>
      <w:r w:rsidRPr="008B25EC">
        <w:rPr>
          <w:rFonts w:asciiTheme="majorBidi" w:hAnsiTheme="majorBidi" w:cstheme="majorBidi"/>
          <w:lang w:val="vi-VN"/>
        </w:rPr>
        <w:lastRenderedPageBreak/>
        <w:t>Theo Sunnah khuyến khích nói thêm lời này đến ba lầ</w:t>
      </w:r>
      <w:r>
        <w:rPr>
          <w:rFonts w:asciiTheme="majorBidi" w:hAnsiTheme="majorBidi" w:cstheme="majorBidi"/>
          <w:lang w:val="vi-VN"/>
        </w:rPr>
        <w:t>n hoặc hơn.</w:t>
      </w:r>
      <w:r w:rsidR="00BD2663">
        <w:rPr>
          <w:rFonts w:asciiTheme="majorBidi" w:hAnsiTheme="majorBidi" w:cstheme="majorBidi"/>
          <w:lang w:val="vi-VN"/>
        </w:rPr>
        <w:t xml:space="preserve"> Đối với Imam thì khuyến khích nói thêm đến mười lần.</w:t>
      </w:r>
    </w:p>
    <w:p w:rsidR="000A2FF4" w:rsidRDefault="00771A6B" w:rsidP="005F1474">
      <w:pPr>
        <w:pStyle w:val="ListParagraph"/>
        <w:numPr>
          <w:ilvl w:val="0"/>
          <w:numId w:val="28"/>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 xml:space="preserve">Điều </w:t>
      </w:r>
      <w:r w:rsidR="00837BB8">
        <w:rPr>
          <w:rFonts w:asciiTheme="majorBidi" w:hAnsiTheme="majorBidi" w:cstheme="majorBidi"/>
          <w:b/>
          <w:bCs/>
          <w:lang w:val="vi-VN"/>
        </w:rPr>
        <w:t xml:space="preserve">Wajib thứ năm: </w:t>
      </w:r>
      <w:r>
        <w:rPr>
          <w:rFonts w:asciiTheme="majorBidi" w:hAnsiTheme="majorBidi" w:cstheme="majorBidi"/>
          <w:b/>
          <w:bCs/>
          <w:lang w:val="vi-VN"/>
        </w:rPr>
        <w:t>Nói một lần l</w:t>
      </w:r>
      <w:r w:rsidR="00A35673">
        <w:rPr>
          <w:rFonts w:asciiTheme="majorBidi" w:hAnsiTheme="majorBidi" w:cstheme="majorBidi"/>
          <w:b/>
          <w:bCs/>
          <w:lang w:val="vi-VN"/>
        </w:rPr>
        <w:t>ời</w:t>
      </w:r>
      <w:r>
        <w:rPr>
          <w:rFonts w:asciiTheme="majorBidi" w:hAnsiTheme="majorBidi" w:cstheme="majorBidi"/>
          <w:b/>
          <w:bCs/>
          <w:lang w:val="vi-VN"/>
        </w:rPr>
        <w:t xml:space="preserve"> trong Sujud lời</w:t>
      </w:r>
      <w:r w:rsidR="00A35673">
        <w:rPr>
          <w:rFonts w:asciiTheme="majorBidi" w:hAnsiTheme="majorBidi" w:cstheme="majorBidi"/>
          <w:b/>
          <w:bCs/>
          <w:lang w:val="vi-VN"/>
        </w:rPr>
        <w:t xml:space="preserve"> “</w:t>
      </w:r>
      <w:r w:rsidRPr="000A2FF4">
        <w:rPr>
          <w:rFonts w:asciiTheme="majorBidi" w:hAnsiTheme="majorBidi" w:cs="KFGQPC Uthman Taha Naskh" w:hint="cs"/>
          <w:b/>
          <w:bCs/>
          <w:color w:val="1F3864" w:themeColor="accent5" w:themeShade="80"/>
          <w:rtl/>
        </w:rPr>
        <w:t>سُبْحَانَ رَبِّيَ الْ</w:t>
      </w:r>
      <w:r>
        <w:rPr>
          <w:rFonts w:asciiTheme="majorBidi" w:hAnsiTheme="majorBidi" w:cs="KFGQPC Uthman Taha Naskh" w:hint="cs"/>
          <w:b/>
          <w:bCs/>
          <w:color w:val="1F3864" w:themeColor="accent5" w:themeShade="80"/>
          <w:rtl/>
        </w:rPr>
        <w:t>أَعْلَى</w:t>
      </w:r>
      <w:r w:rsidR="00A35673">
        <w:rPr>
          <w:rFonts w:asciiTheme="majorBidi" w:hAnsiTheme="majorBidi" w:cstheme="majorBidi"/>
          <w:b/>
          <w:bCs/>
          <w:lang w:val="vi-VN"/>
        </w:rPr>
        <w:t>” – “Subha-na rabbiyal a’la”</w:t>
      </w:r>
      <w:r>
        <w:rPr>
          <w:rFonts w:asciiTheme="majorBidi" w:hAnsiTheme="majorBidi" w:cstheme="majorBidi"/>
          <w:b/>
          <w:bCs/>
          <w:lang w:val="vi-VN"/>
        </w:rPr>
        <w:t>.</w:t>
      </w:r>
    </w:p>
    <w:p w:rsidR="00771A6B" w:rsidRPr="00771A6B" w:rsidRDefault="00771A6B" w:rsidP="00771A6B">
      <w:pPr>
        <w:bidi w:val="0"/>
        <w:spacing w:before="120" w:after="0" w:line="240" w:lineRule="auto"/>
        <w:ind w:firstLine="720"/>
        <w:jc w:val="both"/>
        <w:rPr>
          <w:rFonts w:asciiTheme="majorBidi" w:hAnsiTheme="majorBidi" w:cstheme="majorBidi"/>
          <w:lang w:val="vi-VN"/>
        </w:rPr>
      </w:pPr>
      <w:r w:rsidRPr="00771A6B">
        <w:rPr>
          <w:rFonts w:asciiTheme="majorBidi" w:hAnsiTheme="majorBidi" w:cstheme="majorBidi"/>
          <w:lang w:val="vi-VN"/>
        </w:rPr>
        <w:t>Theo Sunnah khuyến khích nói thêm lời này đến ba lần hoặc hơn.</w:t>
      </w:r>
      <w:r w:rsidR="00BD2663">
        <w:rPr>
          <w:rFonts w:asciiTheme="majorBidi" w:hAnsiTheme="majorBidi" w:cstheme="majorBidi"/>
          <w:lang w:val="vi-VN"/>
        </w:rPr>
        <w:t xml:space="preserve"> Đối với Imam thì khuyến khích nói thêm đến mười lần.</w:t>
      </w:r>
    </w:p>
    <w:p w:rsidR="007319ED" w:rsidRDefault="00771A6B" w:rsidP="005F1474">
      <w:pPr>
        <w:pStyle w:val="ListParagraph"/>
        <w:numPr>
          <w:ilvl w:val="0"/>
          <w:numId w:val="28"/>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 xml:space="preserve">Điều Wajib thứ sáu: Nói một lần trong lúc ngồi giữa hai Sujud lời </w:t>
      </w:r>
      <w:r w:rsidRPr="00771A6B">
        <w:rPr>
          <w:rFonts w:asciiTheme="majorBidi" w:hAnsiTheme="majorBidi" w:cstheme="majorBidi"/>
          <w:b/>
          <w:bCs/>
          <w:color w:val="1F3864" w:themeColor="accent5" w:themeShade="80"/>
          <w:lang w:val="vi-VN"/>
        </w:rPr>
        <w:t>“</w:t>
      </w:r>
      <w:r w:rsidRPr="00771A6B">
        <w:rPr>
          <w:rFonts w:asciiTheme="majorBidi" w:hAnsiTheme="majorBidi" w:cs="KFGQPC Uthman Taha Naskh" w:hint="cs"/>
          <w:b/>
          <w:bCs/>
          <w:color w:val="1F3864" w:themeColor="accent5" w:themeShade="80"/>
          <w:rtl/>
        </w:rPr>
        <w:t>رَبِّ اِغْفِرْلِيْ</w:t>
      </w:r>
      <w:r w:rsidRPr="00771A6B">
        <w:rPr>
          <w:rFonts w:asciiTheme="majorBidi" w:hAnsiTheme="majorBidi" w:cstheme="majorBidi"/>
          <w:b/>
          <w:bCs/>
          <w:color w:val="1F3864" w:themeColor="accent5" w:themeShade="80"/>
          <w:lang w:val="vi-VN"/>
        </w:rPr>
        <w:t>” – “Rabbighfir li”</w:t>
      </w:r>
    </w:p>
    <w:p w:rsidR="00771A6B" w:rsidRPr="00771A6B" w:rsidRDefault="00771A6B" w:rsidP="00771A6B">
      <w:pPr>
        <w:bidi w:val="0"/>
        <w:spacing w:before="120" w:after="0" w:line="240" w:lineRule="auto"/>
        <w:ind w:firstLine="720"/>
        <w:jc w:val="both"/>
        <w:rPr>
          <w:rFonts w:asciiTheme="majorBidi" w:hAnsiTheme="majorBidi" w:cstheme="majorBidi"/>
          <w:lang w:val="vi-VN"/>
        </w:rPr>
      </w:pPr>
      <w:r w:rsidRPr="00771A6B">
        <w:rPr>
          <w:rFonts w:asciiTheme="majorBidi" w:hAnsiTheme="majorBidi" w:cstheme="majorBidi"/>
          <w:lang w:val="vi-VN"/>
        </w:rPr>
        <w:t>Theo Sunnah khuyến khích nói thêm lời này đến ba lần hoặc hơn.</w:t>
      </w:r>
      <w:r w:rsidR="00BD2663">
        <w:rPr>
          <w:rFonts w:asciiTheme="majorBidi" w:hAnsiTheme="majorBidi" w:cstheme="majorBidi"/>
          <w:lang w:val="vi-VN"/>
        </w:rPr>
        <w:t xml:space="preserve"> Đối với Imam thì khuyến khích nói thêm đến mười lần.</w:t>
      </w:r>
    </w:p>
    <w:p w:rsidR="00771A6B" w:rsidRDefault="00BD2663" w:rsidP="005F1474">
      <w:pPr>
        <w:pStyle w:val="ListParagraph"/>
        <w:numPr>
          <w:ilvl w:val="0"/>
          <w:numId w:val="28"/>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Điều Wajib thứ bảy và tám:  ngồi và đọc Tashahhud lần đầu.</w:t>
      </w:r>
    </w:p>
    <w:p w:rsidR="00BD2663" w:rsidRDefault="00BD2663" w:rsidP="00BD2663">
      <w:pPr>
        <w:bidi w:val="0"/>
        <w:spacing w:before="120" w:after="0" w:line="240" w:lineRule="auto"/>
        <w:ind w:firstLine="720"/>
        <w:jc w:val="both"/>
        <w:rPr>
          <w:rFonts w:asciiTheme="majorBidi" w:hAnsiTheme="majorBidi" w:cstheme="majorBidi"/>
          <w:lang w:val="vi-VN"/>
        </w:rPr>
      </w:pPr>
      <w:r w:rsidRPr="00BD2663">
        <w:rPr>
          <w:rFonts w:asciiTheme="majorBidi" w:hAnsiTheme="majorBidi" w:cstheme="majorBidi"/>
          <w:lang w:val="vi-VN"/>
        </w:rPr>
        <w:t>Đó</w:t>
      </w:r>
      <w:r>
        <w:rPr>
          <w:rFonts w:asciiTheme="majorBidi" w:hAnsiTheme="majorBidi" w:cstheme="majorBidi"/>
          <w:lang w:val="vi-VN"/>
        </w:rPr>
        <w:t xml:space="preserve"> là đọc lời:</w:t>
      </w:r>
    </w:p>
    <w:p w:rsidR="00BD2663" w:rsidRDefault="00BD2663" w:rsidP="00BD2663">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BD2663">
        <w:rPr>
          <w:rFonts w:ascii="Traditional Arabic" w:cs="KFGQPC Uthman Taha Naskh" w:hint="cs"/>
          <w:b/>
          <w:bCs/>
          <w:color w:val="1F3864" w:themeColor="accent5" w:themeShade="80"/>
          <w:sz w:val="32"/>
          <w:szCs w:val="32"/>
          <w:rtl/>
        </w:rPr>
        <w:t>التَّحِيَّاتُ</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BD2663">
        <w:rPr>
          <w:rFonts w:ascii="Traditional Arabic" w:cs="KFGQPC Uthman Taha Naskh" w:hint="cs"/>
          <w:b/>
          <w:bCs/>
          <w:color w:val="1F3864" w:themeColor="accent5" w:themeShade="80"/>
          <w:sz w:val="32"/>
          <w:szCs w:val="32"/>
          <w:rtl/>
        </w:rPr>
        <w:t>،</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وَالصَّلَوَاتُ</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وَالطَّيِّبَاتُ،</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السَّلاَمُ</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عَلَيْكَ</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أَيُّهَا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النَّبِىُّ</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وَرَحْمَةُ</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وَبَرَكَاتُهُ،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السَّلاَمُ</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عَلَيْنَا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وَعَلَى</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عِبَادِ</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الصَّالِحِينَ</w:t>
      </w:r>
      <w:r w:rsidRPr="00BD2663">
        <w:rPr>
          <w:rFonts w:ascii="Traditional Arabic" w:cs="KFGQPC Uthman Taha Naskh"/>
          <w:b/>
          <w:bCs/>
          <w:color w:val="1F3864" w:themeColor="accent5" w:themeShade="80"/>
          <w:sz w:val="32"/>
          <w:szCs w:val="32"/>
          <w:rtl/>
        </w:rPr>
        <w:t xml:space="preserve"> . </w:t>
      </w:r>
      <w:r w:rsidRPr="00BD2663">
        <w:rPr>
          <w:rFonts w:ascii="Traditional Arabic" w:cs="KFGQPC Uthman Taha Naskh" w:hint="cs"/>
          <w:b/>
          <w:bCs/>
          <w:color w:val="1F3864" w:themeColor="accent5" w:themeShade="80"/>
          <w:sz w:val="32"/>
          <w:szCs w:val="32"/>
          <w:rtl/>
        </w:rPr>
        <w:t>أَشْهَدُ</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أَنْ</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لاَ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إِلَهَ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إِلاَّ</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وَأَشْهَدُ</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أَنَّ</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مُحَمَّدًا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عَبْدُهُ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p>
    <w:p w:rsidR="00BD2663" w:rsidRPr="00BD2663" w:rsidRDefault="00BD2663" w:rsidP="00BD2663">
      <w:pPr>
        <w:bidi w:val="0"/>
        <w:spacing w:before="120" w:after="0" w:line="240" w:lineRule="auto"/>
        <w:ind w:firstLine="720"/>
        <w:jc w:val="both"/>
        <w:rPr>
          <w:rFonts w:asciiTheme="majorBidi" w:hAnsiTheme="majorBidi" w:cs="KFGQPC Uthman Taha Naskh"/>
          <w:b/>
          <w:bCs/>
          <w:color w:val="205B83"/>
          <w:sz w:val="32"/>
          <w:szCs w:val="32"/>
          <w:lang w:val="vi-VN"/>
        </w:rPr>
      </w:pPr>
      <w:r w:rsidRPr="00BD2663">
        <w:rPr>
          <w:rFonts w:asciiTheme="majorBidi" w:hAnsiTheme="majorBidi" w:cs="KFGQPC Uthman Taha Naskh"/>
          <w:b/>
          <w:bCs/>
          <w:color w:val="205B83"/>
          <w:sz w:val="32"/>
          <w:szCs w:val="32"/>
          <w:lang w:val="vi-VN"/>
        </w:rPr>
        <w:t>Những điều Sunnah của lễ nguyện Salah</w:t>
      </w:r>
    </w:p>
    <w:p w:rsidR="00BD2663" w:rsidRDefault="00F80FC2" w:rsidP="00BD2663">
      <w:pPr>
        <w:bidi w:val="0"/>
        <w:spacing w:before="120" w:after="0" w:line="240" w:lineRule="auto"/>
        <w:ind w:firstLine="720"/>
        <w:jc w:val="both"/>
        <w:rPr>
          <w:rFonts w:asciiTheme="majorBidi" w:hAnsiTheme="majorBidi" w:cs="KFGQPC Uthman Taha Naskh"/>
          <w:lang w:val="vi-VN"/>
        </w:rPr>
      </w:pPr>
      <w:r w:rsidRPr="00F80FC2">
        <w:rPr>
          <w:rFonts w:asciiTheme="majorBidi" w:hAnsiTheme="majorBidi" w:cs="KFGQPC Uthman Taha Naskh"/>
          <w:lang w:val="vi-VN"/>
        </w:rPr>
        <w:t>Tất</w:t>
      </w:r>
      <w:r>
        <w:rPr>
          <w:rFonts w:asciiTheme="majorBidi" w:hAnsiTheme="majorBidi" w:cs="KFGQPC Uthman Taha Naskh"/>
          <w:lang w:val="vi-VN"/>
        </w:rPr>
        <w:t xml:space="preserve"> cả những hành động và lời nói</w:t>
      </w:r>
      <w:r w:rsidR="00C42D32">
        <w:rPr>
          <w:rFonts w:asciiTheme="majorBidi" w:hAnsiTheme="majorBidi" w:cs="KFGQPC Uthman Taha Naskh"/>
          <w:lang w:val="vi-VN"/>
        </w:rPr>
        <w:t xml:space="preserve"> trong lễ nguyệ</w:t>
      </w:r>
      <w:r w:rsidR="008E7118">
        <w:rPr>
          <w:rFonts w:asciiTheme="majorBidi" w:hAnsiTheme="majorBidi" w:cs="KFGQPC Uthman Taha Naskh"/>
          <w:lang w:val="vi-VN"/>
        </w:rPr>
        <w:t>n Salah ngoài những gì được nêu trong hai phần trên đề</w:t>
      </w:r>
      <w:r w:rsidR="001C35C8">
        <w:rPr>
          <w:rFonts w:asciiTheme="majorBidi" w:hAnsiTheme="majorBidi" w:cs="KFGQPC Uthman Taha Naskh"/>
          <w:lang w:val="vi-VN"/>
        </w:rPr>
        <w:t>u là Sunnah. Nếu không thực hiện thì lễ nguyện Salah không hư.</w:t>
      </w:r>
    </w:p>
    <w:p w:rsidR="001C35C8" w:rsidRPr="00756C84" w:rsidRDefault="002241CB" w:rsidP="00175363">
      <w:pPr>
        <w:bidi w:val="0"/>
        <w:spacing w:before="120" w:after="0" w:line="240" w:lineRule="auto"/>
        <w:ind w:firstLine="720"/>
        <w:jc w:val="both"/>
        <w:rPr>
          <w:rFonts w:asciiTheme="majorBidi" w:hAnsiTheme="majorBidi" w:cs="KFGQPC Uthman Taha Naskh"/>
          <w:b/>
          <w:bCs/>
          <w:color w:val="205B83"/>
          <w:sz w:val="32"/>
          <w:szCs w:val="32"/>
          <w:lang w:val="vi-VN"/>
        </w:rPr>
      </w:pPr>
      <w:r w:rsidRPr="00756C84">
        <w:rPr>
          <w:rFonts w:asciiTheme="majorBidi" w:hAnsiTheme="majorBidi" w:cs="KFGQPC Uthman Taha Naskh"/>
          <w:b/>
          <w:bCs/>
          <w:color w:val="205B83"/>
          <w:sz w:val="32"/>
          <w:szCs w:val="32"/>
          <w:lang w:val="vi-VN"/>
        </w:rPr>
        <w:lastRenderedPageBreak/>
        <w:t>N</w:t>
      </w:r>
      <w:r w:rsidR="00175363" w:rsidRPr="00756C84">
        <w:rPr>
          <w:rFonts w:asciiTheme="majorBidi" w:hAnsiTheme="majorBidi" w:cs="KFGQPC Uthman Taha Naskh"/>
          <w:b/>
          <w:bCs/>
          <w:color w:val="205B83"/>
          <w:sz w:val="32"/>
          <w:szCs w:val="32"/>
          <w:lang w:val="vi-VN"/>
        </w:rPr>
        <w:t>hững điều Sunnah của Salah được chia làm hai loại:</w:t>
      </w:r>
    </w:p>
    <w:p w:rsidR="00175363" w:rsidRDefault="002241CB" w:rsidP="002241CB">
      <w:pPr>
        <w:bidi w:val="0"/>
        <w:spacing w:before="120" w:after="0" w:line="240" w:lineRule="auto"/>
        <w:ind w:firstLine="720"/>
        <w:jc w:val="both"/>
        <w:rPr>
          <w:rFonts w:asciiTheme="majorBidi" w:hAnsiTheme="majorBidi" w:cs="KFGQPC Uthman Taha Naskh"/>
          <w:lang w:val="vi-VN"/>
        </w:rPr>
      </w:pPr>
      <w:r w:rsidRPr="00EC78A4">
        <w:rPr>
          <w:rFonts w:asciiTheme="majorBidi" w:hAnsiTheme="majorBidi" w:cs="KFGQPC Uthman Taha Naskh"/>
          <w:b/>
          <w:bCs/>
          <w:lang w:val="vi-VN"/>
        </w:rPr>
        <w:t>Những Sunnah bằng lời:</w:t>
      </w:r>
      <w:r>
        <w:rPr>
          <w:rFonts w:asciiTheme="majorBidi" w:hAnsiTheme="majorBidi" w:cs="KFGQPC Uthman Taha Naskh"/>
          <w:lang w:val="vi-VN"/>
        </w:rPr>
        <w:t xml:space="preserve"> Có rất nhiều Sunnah ở loại này chẳng hạn như Du-a Istiftaah, “A’u-zdu billah ..”, Bismillah, nói Amin, đọc những câu hay chương Kinh Qur’an sau bài Fatihah.</w:t>
      </w:r>
    </w:p>
    <w:p w:rsidR="002241CB" w:rsidRDefault="002241CB" w:rsidP="002241C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Một trong các Sunnah bằng lời:</w:t>
      </w:r>
    </w:p>
    <w:p w:rsidR="002241CB" w:rsidRDefault="002241CB" w:rsidP="005F1474">
      <w:pPr>
        <w:pStyle w:val="ListParagraph"/>
        <w:numPr>
          <w:ilvl w:val="0"/>
          <w:numId w:val="16"/>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Sau khi nói “</w:t>
      </w:r>
      <w:r>
        <w:rPr>
          <w:rFonts w:asciiTheme="majorBidi" w:hAnsiTheme="majorBidi" w:cs="KFGQPC Uthman Taha Naskh" w:hint="cs"/>
          <w:rtl/>
        </w:rPr>
        <w:t>رَبَّنَا وَلَكَ الْحَمْدُ</w:t>
      </w:r>
      <w:r>
        <w:rPr>
          <w:rFonts w:asciiTheme="majorBidi" w:hAnsiTheme="majorBidi" w:cs="KFGQPC Uthman Taha Naskh"/>
          <w:lang w:val="vi-VN"/>
        </w:rPr>
        <w:t>” thì nói:</w:t>
      </w:r>
    </w:p>
    <w:p w:rsidR="002241CB" w:rsidRDefault="002241CB" w:rsidP="002241CB">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241CB">
        <w:rPr>
          <w:rFonts w:ascii="Traditional Arabic" w:cs="KFGQPC Uthman Taha Naskh" w:hint="cs"/>
          <w:b/>
          <w:bCs/>
          <w:color w:val="1F3864" w:themeColor="accent5" w:themeShade="80"/>
          <w:sz w:val="32"/>
          <w:szCs w:val="32"/>
          <w:rtl/>
        </w:rPr>
        <w:t>مِلْءَ</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السَّمَاءِ</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وَمِلْءَ</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الأَرْضِ</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وَمِلْءَ</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مَا</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شِئْتَ</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مِنْ</w:t>
      </w:r>
      <w:r w:rsidRPr="002241CB">
        <w:rPr>
          <w:rFonts w:ascii="Traditional Arabic" w:cs="KFGQPC Uthman Taha Naskh"/>
          <w:b/>
          <w:bCs/>
          <w:color w:val="1F3864" w:themeColor="accent5" w:themeShade="80"/>
          <w:sz w:val="32"/>
          <w:szCs w:val="32"/>
          <w:rtl/>
        </w:rPr>
        <w:t xml:space="preserve"> </w:t>
      </w:r>
      <w:r w:rsidRPr="002241CB">
        <w:rPr>
          <w:rFonts w:ascii="Traditional Arabic" w:cs="KFGQPC Uthman Taha Naskh" w:hint="cs"/>
          <w:b/>
          <w:bCs/>
          <w:color w:val="1F3864" w:themeColor="accent5" w:themeShade="80"/>
          <w:sz w:val="32"/>
          <w:szCs w:val="32"/>
          <w:rtl/>
        </w:rPr>
        <w:t>شَىْءٍ</w:t>
      </w:r>
      <w:r w:rsidRPr="0027444D">
        <w:rPr>
          <w:rFonts w:ascii="KFGQPC Uthman Taha Naskh" w:hAnsi="KFGQPC Uthman Taha Naskh" w:cs="KFGQPC Uthman Taha Naskh" w:hint="cs"/>
          <w:b/>
          <w:bCs/>
          <w:color w:val="1F3864" w:themeColor="accent5" w:themeShade="80"/>
          <w:sz w:val="32"/>
          <w:szCs w:val="32"/>
          <w:rtl/>
        </w:rPr>
        <w:t>}</w:t>
      </w:r>
    </w:p>
    <w:p w:rsidR="002241CB" w:rsidRPr="002241CB" w:rsidRDefault="002241CB" w:rsidP="002241C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2368A">
        <w:rPr>
          <w:rFonts w:asciiTheme="majorBidi" w:hAnsiTheme="majorBidi" w:cstheme="majorBidi"/>
          <w:b/>
          <w:bCs/>
          <w:color w:val="1F3864" w:themeColor="accent5" w:themeShade="80"/>
          <w:lang w:val="vi-VN"/>
        </w:rPr>
        <w:t>Mil-as sama’ wa mil-al ard wa mil-a ma shi’ta min shay’.</w:t>
      </w:r>
      <w:r>
        <w:rPr>
          <w:rFonts w:asciiTheme="majorBidi" w:hAnsiTheme="majorBidi" w:cstheme="majorBidi"/>
          <w:b/>
          <w:bCs/>
          <w:color w:val="1F3864" w:themeColor="accent5" w:themeShade="80"/>
          <w:lang w:val="vi-VN"/>
        </w:rPr>
        <w:t>”</w:t>
      </w:r>
    </w:p>
    <w:p w:rsidR="002241CB" w:rsidRDefault="00B96CF5" w:rsidP="005F1474">
      <w:pPr>
        <w:pStyle w:val="ListParagraph"/>
        <w:numPr>
          <w:ilvl w:val="0"/>
          <w:numId w:val="16"/>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Sau bài Tashahhud cuối thì cầu xin với lời Du-a:</w:t>
      </w:r>
    </w:p>
    <w:p w:rsidR="00B96CF5" w:rsidRDefault="0062197B" w:rsidP="0062197B">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62197B">
        <w:rPr>
          <w:rFonts w:ascii="Traditional Arabic" w:cs="KFGQPC Uthman Taha Naskh" w:hint="cs"/>
          <w:b/>
          <w:bCs/>
          <w:color w:val="1F3864" w:themeColor="accent5" w:themeShade="80"/>
          <w:sz w:val="32"/>
          <w:szCs w:val="32"/>
          <w:rtl/>
        </w:rPr>
        <w:t>اللَّهُمَّ</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إِنِّى</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أَعُوذُ</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بِكَ</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مِنْ</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عَذَابِ</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جَهَنَّمَ</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وَمِنْ</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عَذَابِ</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الْقَبْرِ</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وَمِنْ</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فِتْنَةِ</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الْمَحْيَا</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وَالْمَمَاتِ</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وَمِنْ</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شَرِّ</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فِتْنَةِ</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الْمَسِيحِ</w:t>
      </w:r>
      <w:r w:rsidRPr="0062197B">
        <w:rPr>
          <w:rFonts w:ascii="Traditional Arabic" w:cs="KFGQPC Uthman Taha Naskh"/>
          <w:b/>
          <w:bCs/>
          <w:color w:val="1F3864" w:themeColor="accent5" w:themeShade="80"/>
          <w:sz w:val="32"/>
          <w:szCs w:val="32"/>
          <w:rtl/>
        </w:rPr>
        <w:t xml:space="preserve"> </w:t>
      </w:r>
      <w:r w:rsidRPr="0062197B">
        <w:rPr>
          <w:rFonts w:ascii="Traditional Arabic" w:cs="KFGQPC Uthman Taha Naskh" w:hint="cs"/>
          <w:b/>
          <w:bCs/>
          <w:color w:val="1F3864" w:themeColor="accent5" w:themeShade="80"/>
          <w:sz w:val="32"/>
          <w:szCs w:val="32"/>
          <w:rtl/>
        </w:rPr>
        <w:t>الدَّجَّالِ</w:t>
      </w:r>
      <w:r w:rsidRPr="0027444D">
        <w:rPr>
          <w:rFonts w:ascii="KFGQPC Uthman Taha Naskh" w:hAnsi="KFGQPC Uthman Taha Naskh" w:cs="KFGQPC Uthman Taha Naskh" w:hint="cs"/>
          <w:b/>
          <w:bCs/>
          <w:color w:val="1F3864" w:themeColor="accent5" w:themeShade="80"/>
          <w:sz w:val="32"/>
          <w:szCs w:val="32"/>
          <w:rtl/>
        </w:rPr>
        <w:t>}</w:t>
      </w:r>
    </w:p>
    <w:p w:rsidR="0062197B" w:rsidRDefault="0062197B" w:rsidP="0062197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“Ollo-humma inni a’u-zdu bika min azda-bi jahanam, wa min azda-bil qabri, wa min fitnatil mahya wal mama-ti, wa min sharri fitnatil masi-hid dajjaal”.</w:t>
      </w:r>
    </w:p>
    <w:p w:rsidR="0062197B" w:rsidRPr="0062197B" w:rsidRDefault="0062197B" w:rsidP="0062197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C78A4">
        <w:rPr>
          <w:rFonts w:asciiTheme="majorBidi" w:hAnsiTheme="majorBidi" w:cstheme="majorBidi"/>
          <w:b/>
          <w:bCs/>
          <w:color w:val="1F3864" w:themeColor="accent5" w:themeShade="80"/>
          <w:lang w:val="vi-VN"/>
        </w:rPr>
        <w:t>Lạy Allah, quả thật bề tôi cầu xin Ngài che chở bề tôi khỏi sự trừng phạt nơi Hỏa Ngục, khỏi sự trưng phạt nơi cõi mộ, khỏi điều thử thách trong cuộc sống và trong cõi chết, và khỏi điều xấu của Dajjaal.</w:t>
      </w:r>
      <w:r>
        <w:rPr>
          <w:rFonts w:asciiTheme="majorBidi" w:hAnsiTheme="majorBidi" w:cstheme="majorBidi"/>
          <w:b/>
          <w:bCs/>
          <w:color w:val="1F3864" w:themeColor="accent5" w:themeShade="80"/>
          <w:lang w:val="vi-VN"/>
        </w:rPr>
        <w:t>”</w:t>
      </w:r>
    </w:p>
    <w:p w:rsidR="00BD2663" w:rsidRDefault="00EC78A4" w:rsidP="002E49E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Những Sunnah bằng động tác: </w:t>
      </w:r>
      <w:r w:rsidR="002E49E7">
        <w:rPr>
          <w:rFonts w:asciiTheme="majorBidi" w:hAnsiTheme="majorBidi" w:cs="KFGQPC Uthman Taha Naskh"/>
          <w:lang w:val="vi-VN"/>
        </w:rPr>
        <w:t xml:space="preserve">giơ hai bàn tay lên khi Takbeer Ihram, khi cúi người xuống Ruku’a, khi trở dậy từ Ruku’a, khi trở dậy từ lần ngồi Tashahhud đầu, đặt </w:t>
      </w:r>
      <w:r w:rsidR="002E49E7">
        <w:rPr>
          <w:rFonts w:asciiTheme="majorBidi" w:hAnsiTheme="majorBidi" w:cs="KFGQPC Uthman Taha Naskh"/>
          <w:lang w:val="vi-VN"/>
        </w:rPr>
        <w:lastRenderedPageBreak/>
        <w:t xml:space="preserve">hai bàn tay lên lòng ngực, bàn tay phải lên bàn tay trái, nhìn vào điểm Sujud, đặt </w:t>
      </w:r>
      <w:r w:rsidR="009620CD">
        <w:rPr>
          <w:rFonts w:asciiTheme="majorBidi" w:hAnsiTheme="majorBidi" w:cs="KFGQPC Uthman Taha Naskh"/>
          <w:lang w:val="vi-VN"/>
        </w:rPr>
        <w:t>hai bàn tay lên hai đầu gối lúc Ruku’a, không để bụng và đùi chạm nhau cũng như không để đùi và cẳng chân chạm nhau trong lúc Sujud, để lưng và đầu trên trục thẳng khi Ruku’a</w:t>
      </w:r>
      <w:r w:rsidR="003A7001">
        <w:rPr>
          <w:rFonts w:asciiTheme="majorBidi" w:hAnsiTheme="majorBidi" w:cs="KFGQPC Uthman Taha Naskh"/>
          <w:lang w:val="vi-VN"/>
        </w:rPr>
        <w:t>, ...</w:t>
      </w:r>
    </w:p>
    <w:p w:rsidR="003A7001" w:rsidRDefault="003A7001" w:rsidP="003A7001">
      <w:pPr>
        <w:bidi w:val="0"/>
        <w:spacing w:before="120" w:after="0" w:line="240" w:lineRule="auto"/>
        <w:ind w:firstLine="720"/>
        <w:jc w:val="both"/>
        <w:rPr>
          <w:rFonts w:asciiTheme="majorBidi" w:hAnsiTheme="majorBidi" w:cs="KFGQPC Uthman Taha Naskh"/>
          <w:lang w:val="vi-VN"/>
        </w:rPr>
      </w:pPr>
    </w:p>
    <w:p w:rsidR="0035386B" w:rsidRDefault="0035386B" w:rsidP="0035386B">
      <w:pPr>
        <w:bidi w:val="0"/>
        <w:spacing w:before="120" w:after="0" w:line="240" w:lineRule="auto"/>
        <w:ind w:firstLine="720"/>
        <w:jc w:val="both"/>
        <w:rPr>
          <w:rFonts w:asciiTheme="majorBidi" w:hAnsiTheme="majorBidi" w:cs="KFGQPC Uthman Taha Naskh"/>
          <w:lang w:val="vi-VN"/>
        </w:rPr>
      </w:pPr>
    </w:p>
    <w:p w:rsidR="0035386B" w:rsidRPr="008C05CF" w:rsidRDefault="008C05CF" w:rsidP="008C05CF">
      <w:pPr>
        <w:bidi w:val="0"/>
        <w:spacing w:before="120" w:after="0" w:line="240" w:lineRule="auto"/>
        <w:jc w:val="center"/>
        <w:rPr>
          <w:rFonts w:asciiTheme="majorBidi" w:hAnsiTheme="majorBidi" w:cs="KFGQPC Uthman Taha Naskh"/>
          <w:b/>
          <w:bCs/>
          <w:color w:val="205B83"/>
          <w:sz w:val="44"/>
          <w:szCs w:val="44"/>
          <w:lang w:val="vi-VN"/>
        </w:rPr>
      </w:pPr>
      <w:r>
        <w:rPr>
          <w:rFonts w:asciiTheme="majorBidi" w:hAnsiTheme="majorBidi" w:cs="KFGQPC Uthman Taha Naskh"/>
          <w:b/>
          <w:bCs/>
          <w:noProof/>
          <w:color w:val="205B83"/>
          <w:sz w:val="44"/>
          <w:szCs w:val="44"/>
        </w:rPr>
        <w:drawing>
          <wp:anchor distT="0" distB="0" distL="114300" distR="114300" simplePos="0" relativeHeight="251720704" behindDoc="0" locked="0" layoutInCell="1" allowOverlap="1">
            <wp:simplePos x="0" y="0"/>
            <wp:positionH relativeFrom="margin">
              <wp:posOffset>857250</wp:posOffset>
            </wp:positionH>
            <wp:positionV relativeFrom="paragraph">
              <wp:posOffset>628015</wp:posOffset>
            </wp:positionV>
            <wp:extent cx="2292350" cy="311150"/>
            <wp:effectExtent l="0" t="0" r="0"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92350" cy="311150"/>
                    </a:xfrm>
                    <a:prstGeom prst="rect">
                      <a:avLst/>
                    </a:prstGeom>
                  </pic:spPr>
                </pic:pic>
              </a:graphicData>
            </a:graphic>
          </wp:anchor>
        </w:drawing>
      </w:r>
      <w:r w:rsidRPr="008C05CF">
        <w:rPr>
          <w:rFonts w:asciiTheme="majorBidi" w:hAnsiTheme="majorBidi" w:cs="KFGQPC Uthman Taha Naskh"/>
          <w:b/>
          <w:bCs/>
          <w:color w:val="205B83"/>
          <w:sz w:val="44"/>
          <w:szCs w:val="44"/>
          <w:lang w:val="vi-VN"/>
        </w:rPr>
        <w:t>Toàn bộ cách thức dâng lễ nguyện Salah</w:t>
      </w:r>
    </w:p>
    <w:p w:rsidR="008C05CF" w:rsidRDefault="008C05CF" w:rsidP="008C05CF">
      <w:pPr>
        <w:bidi w:val="0"/>
        <w:spacing w:before="120" w:after="0" w:line="240" w:lineRule="auto"/>
        <w:ind w:firstLine="720"/>
        <w:jc w:val="both"/>
        <w:rPr>
          <w:rFonts w:asciiTheme="majorBidi" w:hAnsiTheme="majorBidi" w:cs="KFGQPC Uthman Taha Naskh"/>
          <w:lang w:val="vi-VN"/>
        </w:rPr>
      </w:pPr>
    </w:p>
    <w:p w:rsidR="00627337" w:rsidRDefault="006D083B" w:rsidP="005F1474">
      <w:pPr>
        <w:pStyle w:val="ListParagraph"/>
        <w:numPr>
          <w:ilvl w:val="0"/>
          <w:numId w:val="29"/>
        </w:numPr>
        <w:bidi w:val="0"/>
        <w:spacing w:before="120" w:after="0" w:line="240" w:lineRule="auto"/>
        <w:ind w:left="0" w:firstLine="360"/>
        <w:jc w:val="both"/>
        <w:rPr>
          <w:rFonts w:asciiTheme="majorBidi" w:hAnsiTheme="majorBidi" w:cs="KFGQPC Uthman Taha Naskh"/>
          <w:lang w:val="vi-VN"/>
        </w:rPr>
      </w:pPr>
      <w:r w:rsidRPr="00627337">
        <w:rPr>
          <w:rFonts w:asciiTheme="majorBidi" w:hAnsiTheme="majorBidi" w:cs="KFGQPC Uthman Taha Naskh"/>
          <w:lang w:val="vi-VN"/>
        </w:rPr>
        <w:t>Thiên sứ của Allah</w:t>
      </w:r>
      <w:r w:rsidR="00627337" w:rsidRPr="00627337">
        <w:rPr>
          <w:rFonts w:asciiTheme="majorBidi" w:hAnsiTheme="majorBidi" w:cs="KFGQPC Uthman Taha Naskh"/>
          <w:lang w:val="vi-VN"/>
        </w:rPr>
        <w:t xml:space="preserve"> </w:t>
      </w:r>
      <w:r w:rsidR="00627337" w:rsidRPr="00343E4A">
        <w:rPr>
          <w:color w:val="205B83"/>
        </w:rPr>
        <w:sym w:font="AGA Arabesque" w:char="0065"/>
      </w:r>
      <w:r w:rsidR="004E7953" w:rsidRPr="00627337">
        <w:rPr>
          <w:rFonts w:asciiTheme="majorBidi" w:hAnsiTheme="majorBidi" w:cs="KFGQPC Uthman Taha Naskh"/>
          <w:lang w:val="vi-VN"/>
        </w:rPr>
        <w:t xml:space="preserve"> </w:t>
      </w:r>
      <w:r w:rsidR="00827584" w:rsidRPr="00627337">
        <w:rPr>
          <w:rFonts w:asciiTheme="majorBidi" w:hAnsiTheme="majorBidi" w:cs="KFGQPC Uthman Taha Naskh"/>
          <w:lang w:val="vi-VN"/>
        </w:rPr>
        <w:t>khi muốn dâng lễ nguyện Salah thì Người đứng hướng mặt về Qiblah, giơ hai bàn tay lên, có lúc Người giơ lên ngang vai và có lúc Người giơ lên ngang dái tai, khi giơ hai bàn tay lên thì Người để lòng bàn tay mở và hướng về Qiblah, đồng thời Người nói: “</w:t>
      </w:r>
      <w:r w:rsidR="00627337" w:rsidRPr="00627337">
        <w:rPr>
          <w:rFonts w:asciiTheme="majorBidi" w:hAnsiTheme="majorBidi" w:cs="KFGQPC Uthman Taha Naskh" w:hint="cs"/>
          <w:rtl/>
        </w:rPr>
        <w:t>اللهُ أَكْبَرُ</w:t>
      </w:r>
      <w:r w:rsidR="00827584" w:rsidRPr="00627337">
        <w:rPr>
          <w:rFonts w:asciiTheme="majorBidi" w:hAnsiTheme="majorBidi" w:cs="KFGQPC Uthman Taha Naskh"/>
          <w:lang w:val="vi-VN"/>
        </w:rPr>
        <w:t>”</w:t>
      </w:r>
      <w:r w:rsidR="00627337" w:rsidRPr="00627337">
        <w:rPr>
          <w:rFonts w:asciiTheme="majorBidi" w:hAnsiTheme="majorBidi" w:cs="KFGQPC Uthman Taha Naskh"/>
          <w:lang w:val="vi-VN"/>
        </w:rPr>
        <w:t xml:space="preserve"> – “Ollo-hu akbar”.</w:t>
      </w:r>
    </w:p>
    <w:p w:rsidR="005B769F" w:rsidRDefault="00627337"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sidRPr="00627337">
        <w:rPr>
          <w:rFonts w:asciiTheme="majorBidi" w:hAnsiTheme="majorBidi" w:cs="KFGQPC Uthman Taha Naskh"/>
          <w:lang w:val="vi-VN"/>
        </w:rPr>
        <w:t xml:space="preserve">Sau đó, </w:t>
      </w:r>
      <w:r w:rsidR="0046748C">
        <w:rPr>
          <w:rFonts w:asciiTheme="majorBidi" w:hAnsiTheme="majorBidi" w:cs="KFGQPC Uthman Taha Naskh"/>
          <w:lang w:val="vi-VN"/>
        </w:rPr>
        <w:t>Thiên sứ của Allah</w:t>
      </w:r>
      <w:r w:rsidR="00A61A2F">
        <w:rPr>
          <w:rFonts w:asciiTheme="majorBidi" w:hAnsiTheme="majorBidi" w:cs="KFGQPC Uthman Taha Naskh"/>
          <w:lang w:val="vi-VN"/>
        </w:rPr>
        <w:t xml:space="preserve"> </w:t>
      </w:r>
      <w:r w:rsidR="00A61A2F" w:rsidRPr="00343E4A">
        <w:rPr>
          <w:color w:val="205B83"/>
        </w:rPr>
        <w:sym w:font="AGA Arabesque" w:char="0065"/>
      </w:r>
      <w:r w:rsidRPr="00627337">
        <w:rPr>
          <w:rFonts w:asciiTheme="majorBidi" w:hAnsiTheme="majorBidi" w:cs="KFGQPC Uthman Taha Naskh"/>
          <w:lang w:val="vi-VN"/>
        </w:rPr>
        <w:t xml:space="preserve"> lấy tay phải nắm tay trái và đặt lên lòng ngực, có lúc Người để bàn tay phải lên bàn tay trái, có lúc Người để bàn tay phải lên khuỷu tay trái</w:t>
      </w:r>
      <w:r w:rsidR="005B769F">
        <w:rPr>
          <w:rFonts w:asciiTheme="majorBidi" w:hAnsiTheme="majorBidi" w:cs="KFGQPC Uthman Taha Naskh"/>
          <w:lang w:val="vi-VN"/>
        </w:rPr>
        <w:t>.</w:t>
      </w:r>
    </w:p>
    <w:p w:rsidR="005B769F" w:rsidRDefault="00627337"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sidRPr="00627337">
        <w:rPr>
          <w:rFonts w:asciiTheme="majorBidi" w:hAnsiTheme="majorBidi" w:cs="KFGQPC Uthman Taha Naskh"/>
          <w:lang w:val="vi-VN"/>
        </w:rPr>
        <w:t xml:space="preserve"> </w:t>
      </w:r>
      <w:r w:rsidR="005B769F">
        <w:rPr>
          <w:rFonts w:asciiTheme="majorBidi" w:hAnsiTheme="majorBidi" w:cs="KFGQPC Uthman Taha Naskh"/>
          <w:lang w:val="vi-VN"/>
        </w:rPr>
        <w:t>K</w:t>
      </w:r>
      <w:r w:rsidRPr="00627337">
        <w:rPr>
          <w:rFonts w:asciiTheme="majorBidi" w:hAnsiTheme="majorBidi" w:cs="KFGQPC Uthman Taha Naskh"/>
          <w:lang w:val="vi-VN"/>
        </w:rPr>
        <w:t xml:space="preserve">ế đến, </w:t>
      </w:r>
      <w:r w:rsidR="00A61A2F">
        <w:rPr>
          <w:rFonts w:asciiTheme="majorBidi" w:hAnsiTheme="majorBidi" w:cs="KFGQPC Uthman Taha Naskh"/>
          <w:lang w:val="vi-VN"/>
        </w:rPr>
        <w:t xml:space="preserve">Thiên sứ của Allah </w:t>
      </w:r>
      <w:r w:rsidR="00A61A2F" w:rsidRPr="00343E4A">
        <w:rPr>
          <w:color w:val="205B83"/>
        </w:rPr>
        <w:sym w:font="AGA Arabesque" w:char="0065"/>
      </w:r>
      <w:r w:rsidR="00A61A2F" w:rsidRPr="00627337">
        <w:rPr>
          <w:rFonts w:asciiTheme="majorBidi" w:hAnsiTheme="majorBidi" w:cs="KFGQPC Uthman Taha Naskh"/>
          <w:lang w:val="vi-VN"/>
        </w:rPr>
        <w:t xml:space="preserve"> </w:t>
      </w:r>
      <w:r w:rsidRPr="00627337">
        <w:rPr>
          <w:rFonts w:asciiTheme="majorBidi" w:hAnsiTheme="majorBidi" w:cs="KFGQPC Uthman Taha Naskh"/>
          <w:lang w:val="vi-VN"/>
        </w:rPr>
        <w:t>đọc Du-a Tistitaah, Người không luôn đọc một lời Du-a Tistiftaah cố định, có nhiều lời Du-a Istiftaah được ghi nhận xác thực từ Người</w:t>
      </w:r>
      <w:r w:rsidR="005B769F">
        <w:rPr>
          <w:rFonts w:asciiTheme="majorBidi" w:hAnsiTheme="majorBidi" w:cs="KFGQPC Uthman Taha Naskh"/>
          <w:lang w:val="vi-VN"/>
        </w:rPr>
        <w:t>, cho nên được phép đọc Du-a Istiftaah với tất cả những gì được ghi lại xác thực từ Người. Tiêu biểu cho các lời Du-a Istiftaah mà Thiên sứ của Allah</w:t>
      </w:r>
      <w:r w:rsidR="00A61A2F">
        <w:rPr>
          <w:rFonts w:asciiTheme="majorBidi" w:hAnsiTheme="majorBidi" w:cs="KFGQPC Uthman Taha Naskh"/>
          <w:lang w:val="vi-VN"/>
        </w:rPr>
        <w:t xml:space="preserve"> </w:t>
      </w:r>
      <w:r w:rsidR="00A61A2F" w:rsidRPr="00343E4A">
        <w:rPr>
          <w:color w:val="205B83"/>
        </w:rPr>
        <w:sym w:font="AGA Arabesque" w:char="0065"/>
      </w:r>
      <w:r w:rsidR="005B769F">
        <w:rPr>
          <w:rFonts w:asciiTheme="majorBidi" w:hAnsiTheme="majorBidi" w:cs="KFGQPC Uthman Taha Naskh"/>
          <w:lang w:val="vi-VN"/>
        </w:rPr>
        <w:t xml:space="preserve"> thường đọc:</w:t>
      </w:r>
    </w:p>
    <w:p w:rsidR="00A61A2F" w:rsidRDefault="00A61A2F" w:rsidP="00A61A2F">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A61A2F">
        <w:rPr>
          <w:rFonts w:ascii="Traditional Arabic" w:cs="KFGQPC Uthman Taha Naskh" w:hint="cs"/>
          <w:b/>
          <w:bCs/>
          <w:color w:val="1F3864" w:themeColor="accent5" w:themeShade="80"/>
          <w:sz w:val="32"/>
          <w:szCs w:val="32"/>
          <w:rtl/>
        </w:rPr>
        <w:t>سُبْحَانَكَ</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اللَّهُمَّ</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وَبِحَمْدِكَ</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تَبَارَكَ</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اسْمُكَ</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وَتَعَالَى</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جَدُّكَ</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وَلاَ</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إِلَهَ</w:t>
      </w:r>
      <w:r w:rsidRPr="00A61A2F">
        <w:rPr>
          <w:rFonts w:ascii="Traditional Arabic" w:cs="KFGQPC Uthman Taha Naskh"/>
          <w:b/>
          <w:bCs/>
          <w:color w:val="1F3864" w:themeColor="accent5" w:themeShade="80"/>
          <w:sz w:val="32"/>
          <w:szCs w:val="32"/>
          <w:rtl/>
        </w:rPr>
        <w:t xml:space="preserve"> </w:t>
      </w:r>
      <w:r w:rsidRPr="00A61A2F">
        <w:rPr>
          <w:rFonts w:ascii="Traditional Arabic" w:cs="KFGQPC Uthman Taha Naskh" w:hint="cs"/>
          <w:b/>
          <w:bCs/>
          <w:color w:val="1F3864" w:themeColor="accent5" w:themeShade="80"/>
          <w:sz w:val="32"/>
          <w:szCs w:val="32"/>
          <w:rtl/>
        </w:rPr>
        <w:t>غَيْرُكَ</w:t>
      </w:r>
      <w:r w:rsidRPr="0027444D">
        <w:rPr>
          <w:rFonts w:ascii="KFGQPC Uthman Taha Naskh" w:hAnsi="KFGQPC Uthman Taha Naskh" w:cs="KFGQPC Uthman Taha Naskh" w:hint="cs"/>
          <w:b/>
          <w:bCs/>
          <w:color w:val="1F3864" w:themeColor="accent5" w:themeShade="80"/>
          <w:sz w:val="32"/>
          <w:szCs w:val="32"/>
          <w:rtl/>
        </w:rPr>
        <w:t>}</w:t>
      </w:r>
    </w:p>
    <w:p w:rsidR="00A61A2F" w:rsidRDefault="00A61A2F" w:rsidP="00A61A2F">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64C15">
        <w:rPr>
          <w:rFonts w:asciiTheme="majorBidi" w:hAnsiTheme="majorBidi" w:cstheme="majorBidi"/>
          <w:b/>
          <w:bCs/>
          <w:color w:val="1F3864" w:themeColor="accent5" w:themeShade="80"/>
          <w:lang w:val="vi-VN"/>
        </w:rPr>
        <w:t>Subha-nakollo-humma wa bihamdika taba-rokas muka wa ta’ala jadduka wa la ila-ha ghoiruka</w:t>
      </w:r>
      <w:r>
        <w:rPr>
          <w:rFonts w:asciiTheme="majorBidi" w:hAnsiTheme="majorBidi" w:cstheme="majorBidi"/>
          <w:b/>
          <w:bCs/>
          <w:color w:val="1F3864" w:themeColor="accent5" w:themeShade="80"/>
          <w:lang w:val="vi-VN"/>
        </w:rPr>
        <w:t>”</w:t>
      </w:r>
      <w:r w:rsidR="00864C15">
        <w:rPr>
          <w:rFonts w:asciiTheme="majorBidi" w:hAnsiTheme="majorBidi" w:cstheme="majorBidi"/>
          <w:b/>
          <w:bCs/>
          <w:color w:val="1F3864" w:themeColor="accent5" w:themeShade="80"/>
          <w:lang w:val="vi-VN"/>
        </w:rPr>
        <w:t>.</w:t>
      </w:r>
    </w:p>
    <w:p w:rsidR="00864C15" w:rsidRDefault="00864C15" w:rsidP="00864C15">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60088F">
        <w:rPr>
          <w:rFonts w:asciiTheme="majorBidi" w:hAnsiTheme="majorBidi" w:cstheme="majorBidi"/>
          <w:b/>
          <w:bCs/>
          <w:color w:val="1F3864" w:themeColor="accent5" w:themeShade="80"/>
          <w:lang w:val="vi-VN"/>
        </w:rPr>
        <w:t>Lạy Allah, quang vinh thay Ngài, mọi lời ca ngợi và tán dương kính dâng Ngài, phúc thay cho đại danh của Ngài, quyền lực của Ngài là tối cáo và không có Thượng Đế nào khác ngoài Ngài</w:t>
      </w:r>
      <w:r>
        <w:rPr>
          <w:rFonts w:asciiTheme="majorBidi" w:hAnsiTheme="majorBidi" w:cstheme="majorBidi"/>
          <w:b/>
          <w:bCs/>
          <w:color w:val="1F3864" w:themeColor="accent5" w:themeShade="80"/>
          <w:lang w:val="vi-VN"/>
        </w:rPr>
        <w:t>”</w:t>
      </w:r>
      <w:r w:rsidR="0060088F">
        <w:rPr>
          <w:rFonts w:asciiTheme="majorBidi" w:hAnsiTheme="majorBidi" w:cstheme="majorBidi"/>
          <w:b/>
          <w:bCs/>
          <w:color w:val="1F3864" w:themeColor="accent5" w:themeShade="80"/>
          <w:lang w:val="vi-VN"/>
        </w:rPr>
        <w:t>.</w:t>
      </w:r>
    </w:p>
    <w:p w:rsidR="0060088F" w:rsidRDefault="0019284A" w:rsidP="0019284A">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9284A">
        <w:rPr>
          <w:rFonts w:ascii="Traditional Arabic" w:cs="KFGQPC Uthman Taha Naskh" w:hint="cs"/>
          <w:b/>
          <w:bCs/>
          <w:color w:val="1F3864" w:themeColor="accent5" w:themeShade="80"/>
          <w:sz w:val="32"/>
          <w:szCs w:val="32"/>
          <w:rtl/>
        </w:rPr>
        <w:t>اللَّهُمَّ</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بَاعِدْ</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بَيْنِى</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وَبَيْنَ</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خَطَايَاىَ</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كَمَا</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بَاعَدْتَ</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بَيْنَ</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الْمَشْرِقِ</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وَالْمَغْرِبِ،</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اللَّهُمَّ</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نَقِّنِى</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مِنَ</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الْخَطَايَا</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كَمَا</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يُنَقَّى</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الثَّوْبُ</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الأَبْيَضُ</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مِنَ</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الدَّنَسِ</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اللَّهُمَّ</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اغْسِلْ</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خَطَايَاىَ</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بِالْمَاءِ</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وَالثَّلْجِ</w:t>
      </w:r>
      <w:r w:rsidRPr="0019284A">
        <w:rPr>
          <w:rFonts w:ascii="Traditional Arabic" w:cs="KFGQPC Uthman Taha Naskh"/>
          <w:b/>
          <w:bCs/>
          <w:color w:val="1F3864" w:themeColor="accent5" w:themeShade="80"/>
          <w:sz w:val="32"/>
          <w:szCs w:val="32"/>
          <w:rtl/>
        </w:rPr>
        <w:t xml:space="preserve"> </w:t>
      </w:r>
      <w:r w:rsidRPr="0019284A">
        <w:rPr>
          <w:rFonts w:ascii="Traditional Arabic" w:cs="KFGQPC Uthman Taha Naskh" w:hint="cs"/>
          <w:b/>
          <w:bCs/>
          <w:color w:val="1F3864" w:themeColor="accent5" w:themeShade="80"/>
          <w:sz w:val="32"/>
          <w:szCs w:val="32"/>
          <w:rtl/>
        </w:rPr>
        <w:t>وَالْبَرَدِ</w:t>
      </w:r>
      <w:r w:rsidRPr="0027444D">
        <w:rPr>
          <w:rFonts w:ascii="KFGQPC Uthman Taha Naskh" w:hAnsi="KFGQPC Uthman Taha Naskh" w:cs="KFGQPC Uthman Taha Naskh" w:hint="cs"/>
          <w:b/>
          <w:bCs/>
          <w:color w:val="1F3864" w:themeColor="accent5" w:themeShade="80"/>
          <w:sz w:val="32"/>
          <w:szCs w:val="32"/>
          <w:rtl/>
        </w:rPr>
        <w:t>}</w:t>
      </w:r>
    </w:p>
    <w:p w:rsidR="0019284A" w:rsidRDefault="0019284A" w:rsidP="0019284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848C4">
        <w:rPr>
          <w:rFonts w:asciiTheme="majorBidi" w:hAnsiTheme="majorBidi" w:cstheme="majorBidi"/>
          <w:b/>
          <w:bCs/>
          <w:color w:val="1F3864" w:themeColor="accent5" w:themeShade="80"/>
          <w:lang w:val="vi-VN"/>
        </w:rPr>
        <w:t>Ollo-humma ba-‘id bayni wa bayna khoto-ya-ya kama ba-‘adta baynal mashriqi walmaghrib, ollo-humma naqqini minal khoto-ya-ya kama yunaqqoth thawbul abyadh minad danas, ollo-hum maghsil khoto-ya-ya bilma’ wath thalji walbarad</w:t>
      </w:r>
      <w:r>
        <w:rPr>
          <w:rFonts w:asciiTheme="majorBidi" w:hAnsiTheme="majorBidi" w:cstheme="majorBidi"/>
          <w:b/>
          <w:bCs/>
          <w:color w:val="1F3864" w:themeColor="accent5" w:themeShade="80"/>
          <w:lang w:val="vi-VN"/>
        </w:rPr>
        <w:t>”</w:t>
      </w:r>
      <w:r w:rsidR="004848C4">
        <w:rPr>
          <w:rFonts w:asciiTheme="majorBidi" w:hAnsiTheme="majorBidi" w:cstheme="majorBidi"/>
          <w:b/>
          <w:bCs/>
          <w:color w:val="1F3864" w:themeColor="accent5" w:themeShade="80"/>
          <w:lang w:val="vi-VN"/>
        </w:rPr>
        <w:t>.</w:t>
      </w:r>
    </w:p>
    <w:p w:rsidR="004848C4" w:rsidRPr="0019284A" w:rsidRDefault="009F3FDD" w:rsidP="0021416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“Lạy Allah, xin Ngài hãy </w:t>
      </w:r>
      <w:r w:rsidR="00214166">
        <w:rPr>
          <w:rFonts w:asciiTheme="majorBidi" w:hAnsiTheme="majorBidi" w:cstheme="majorBidi"/>
          <w:b/>
          <w:bCs/>
          <w:color w:val="1F3864" w:themeColor="accent5" w:themeShade="80"/>
          <w:lang w:val="vi-VN"/>
        </w:rPr>
        <w:t>giữ khoảng cách xa giữa bề tôi và tội lỗi của bề tôi giống như Ngài đã giữ khoảng cách xa giữa hướng Đông và hướng Tây; lạy Allah, xin Ngài hãy tẩy sạch tội lỗi của bề tôi giống như chiếc áo trắng được tẩy sạch khỏi vết bẩn; lạy Allah, xin Ngài hãy rửa sạch bề tội lỗi của bề tôi với nước, tuyết và băng</w:t>
      </w:r>
      <w:r>
        <w:rPr>
          <w:rFonts w:asciiTheme="majorBidi" w:hAnsiTheme="majorBidi" w:cstheme="majorBidi"/>
          <w:b/>
          <w:bCs/>
          <w:color w:val="1F3864" w:themeColor="accent5" w:themeShade="80"/>
          <w:lang w:val="vi-VN"/>
        </w:rPr>
        <w:t>”</w:t>
      </w:r>
      <w:r w:rsidR="00214166">
        <w:rPr>
          <w:rFonts w:asciiTheme="majorBidi" w:hAnsiTheme="majorBidi" w:cstheme="majorBidi"/>
          <w:b/>
          <w:bCs/>
          <w:color w:val="1F3864" w:themeColor="accent5" w:themeShade="80"/>
          <w:lang w:val="vi-VN"/>
        </w:rPr>
        <w:t>.</w:t>
      </w:r>
    </w:p>
    <w:p w:rsidR="006F094C" w:rsidRDefault="006F094C"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Sau đó, Thiên sứ của Allah </w:t>
      </w:r>
      <w:r w:rsidRPr="00343E4A">
        <w:rPr>
          <w:color w:val="205B83"/>
        </w:rPr>
        <w:sym w:font="AGA Arabesque" w:char="0065"/>
      </w:r>
      <w:r>
        <w:rPr>
          <w:rFonts w:asciiTheme="majorBidi" w:hAnsiTheme="majorBidi" w:cs="KFGQPC Uthman Taha Naskh"/>
          <w:lang w:val="vi-VN"/>
        </w:rPr>
        <w:t xml:space="preserve"> nói:</w:t>
      </w:r>
    </w:p>
    <w:p w:rsidR="006F094C" w:rsidRDefault="006F094C" w:rsidP="006F094C">
      <w:pPr>
        <w:spacing w:before="120" w:after="0" w:line="240" w:lineRule="auto"/>
        <w:contextualSpacing/>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6F094C">
        <w:rPr>
          <w:rFonts w:asciiTheme="majorBidi" w:hAnsiTheme="majorBidi" w:cs="KFGQPC Uthman Taha Naskh" w:hint="cs"/>
          <w:b/>
          <w:bCs/>
          <w:color w:val="1F3864" w:themeColor="accent5" w:themeShade="80"/>
          <w:sz w:val="32"/>
          <w:szCs w:val="32"/>
          <w:rtl/>
        </w:rPr>
        <w:t>أَعُوْذُ بِاللهِ مِنَ الشَّيْطَانِ الرَّجِيْمِ</w:t>
      </w:r>
      <w:r w:rsidRPr="0027444D">
        <w:rPr>
          <w:rFonts w:ascii="KFGQPC Uthman Taha Naskh" w:hAnsi="KFGQPC Uthman Taha Naskh" w:cs="KFGQPC Uthman Taha Naskh" w:hint="cs"/>
          <w:b/>
          <w:bCs/>
          <w:color w:val="1F3864" w:themeColor="accent5" w:themeShade="80"/>
          <w:sz w:val="32"/>
          <w:szCs w:val="32"/>
          <w:rtl/>
        </w:rPr>
        <w:t>}</w:t>
      </w:r>
    </w:p>
    <w:p w:rsidR="006F094C" w:rsidRDefault="006F094C" w:rsidP="006F094C">
      <w:pPr>
        <w:bidi w:val="0"/>
        <w:spacing w:before="120" w:after="0" w:line="240" w:lineRule="auto"/>
        <w:contextualSpacing/>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“A’u-zdu billa-hi minash shayto-nir roji-m”.</w:t>
      </w:r>
    </w:p>
    <w:p w:rsidR="006F094C" w:rsidRDefault="006F094C" w:rsidP="006F094C">
      <w:pPr>
        <w:bidi w:val="0"/>
        <w:spacing w:before="120" w:after="0" w:line="240" w:lineRule="auto"/>
        <w:contextualSpacing/>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“Bề tôi cầu xin Allah che chở khỏi Shaytan xấu xa!”.</w:t>
      </w:r>
    </w:p>
    <w:p w:rsidR="006F094C" w:rsidRDefault="006F094C" w:rsidP="006F09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Hoặc Người </w:t>
      </w:r>
      <w:r w:rsidRPr="00343E4A">
        <w:rPr>
          <w:color w:val="205B83"/>
        </w:rPr>
        <w:sym w:font="AGA Arabesque" w:char="0065"/>
      </w:r>
      <w:r>
        <w:rPr>
          <w:rFonts w:asciiTheme="majorBidi" w:hAnsiTheme="majorBidi" w:cstheme="majorBidi"/>
          <w:lang w:val="vi-VN"/>
        </w:rPr>
        <w:t xml:space="preserve"> nói:</w:t>
      </w:r>
    </w:p>
    <w:p w:rsidR="0061688D" w:rsidRDefault="00517DEF" w:rsidP="004448CA">
      <w:pPr>
        <w:spacing w:before="120" w:after="0" w:line="240" w:lineRule="auto"/>
        <w:contextualSpacing/>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61688D" w:rsidRPr="00517DEF">
        <w:rPr>
          <w:rFonts w:asciiTheme="majorBidi" w:hAnsiTheme="majorBidi" w:cs="KFGQPC Uthman Taha Naskh" w:hint="cs"/>
          <w:b/>
          <w:bCs/>
          <w:color w:val="1F3864" w:themeColor="accent5" w:themeShade="80"/>
          <w:sz w:val="32"/>
          <w:szCs w:val="32"/>
          <w:rtl/>
        </w:rPr>
        <w:t>أَعُوْذُ بِ</w:t>
      </w:r>
      <w:r w:rsidR="006640A6">
        <w:rPr>
          <w:rFonts w:asciiTheme="majorBidi" w:hAnsiTheme="majorBidi" w:cs="KFGQPC Uthman Taha Naskh" w:hint="cs"/>
          <w:b/>
          <w:bCs/>
          <w:color w:val="1F3864" w:themeColor="accent5" w:themeShade="80"/>
          <w:sz w:val="32"/>
          <w:szCs w:val="32"/>
          <w:rtl/>
        </w:rPr>
        <w:t>اللهِ السَّمِيْعِ الْعَلِيْمِ مِ</w:t>
      </w:r>
      <w:r w:rsidR="0061688D" w:rsidRPr="00517DEF">
        <w:rPr>
          <w:rFonts w:asciiTheme="majorBidi" w:hAnsiTheme="majorBidi" w:cs="KFGQPC Uthman Taha Naskh" w:hint="cs"/>
          <w:b/>
          <w:bCs/>
          <w:color w:val="1F3864" w:themeColor="accent5" w:themeShade="80"/>
          <w:sz w:val="32"/>
          <w:szCs w:val="32"/>
          <w:rtl/>
        </w:rPr>
        <w:t xml:space="preserve">نَ الشَّيْطَانِ الرَّجِيْمِ مِنْ هَمْزِهِ </w:t>
      </w:r>
      <w:r w:rsidRPr="00517DEF">
        <w:rPr>
          <w:rFonts w:asciiTheme="majorBidi" w:hAnsiTheme="majorBidi" w:cs="KFGQPC Uthman Taha Naskh" w:hint="cs"/>
          <w:b/>
          <w:bCs/>
          <w:color w:val="1F3864" w:themeColor="accent5" w:themeShade="80"/>
          <w:sz w:val="32"/>
          <w:szCs w:val="32"/>
          <w:rtl/>
        </w:rPr>
        <w:t xml:space="preserve">وَنَفَخِهِ </w:t>
      </w:r>
      <w:r w:rsidR="0061688D" w:rsidRPr="00517DEF">
        <w:rPr>
          <w:rFonts w:asciiTheme="majorBidi" w:hAnsiTheme="majorBidi" w:cs="KFGQPC Uthman Taha Naskh" w:hint="cs"/>
          <w:b/>
          <w:bCs/>
          <w:color w:val="1F3864" w:themeColor="accent5" w:themeShade="80"/>
          <w:sz w:val="32"/>
          <w:szCs w:val="32"/>
          <w:rtl/>
        </w:rPr>
        <w:t>وَنَف</w:t>
      </w:r>
      <w:r w:rsidRPr="00517DEF">
        <w:rPr>
          <w:rFonts w:asciiTheme="majorBidi" w:hAnsiTheme="majorBidi" w:cs="KFGQPC Uthman Taha Naskh" w:hint="cs"/>
          <w:b/>
          <w:bCs/>
          <w:color w:val="1F3864" w:themeColor="accent5" w:themeShade="80"/>
          <w:sz w:val="32"/>
          <w:szCs w:val="32"/>
          <w:rtl/>
        </w:rPr>
        <w:t>َثِهِ</w:t>
      </w:r>
      <w:r w:rsidRPr="0027444D">
        <w:rPr>
          <w:rFonts w:ascii="KFGQPC Uthman Taha Naskh" w:hAnsi="KFGQPC Uthman Taha Naskh" w:cs="KFGQPC Uthman Taha Naskh" w:hint="cs"/>
          <w:b/>
          <w:bCs/>
          <w:color w:val="1F3864" w:themeColor="accent5" w:themeShade="80"/>
          <w:sz w:val="32"/>
          <w:szCs w:val="32"/>
          <w:rtl/>
        </w:rPr>
        <w:t>}</w:t>
      </w:r>
    </w:p>
    <w:p w:rsidR="00517DEF" w:rsidRDefault="00517DEF" w:rsidP="004448CA">
      <w:pPr>
        <w:bidi w:val="0"/>
        <w:spacing w:before="120" w:after="0" w:line="240" w:lineRule="auto"/>
        <w:contextualSpacing/>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6640A6">
        <w:rPr>
          <w:rFonts w:asciiTheme="majorBidi" w:hAnsiTheme="majorBidi" w:cstheme="majorBidi"/>
          <w:b/>
          <w:bCs/>
          <w:color w:val="1F3864" w:themeColor="accent5" w:themeShade="80"/>
          <w:lang w:val="vi-VN"/>
        </w:rPr>
        <w:t>A’u-zdu billa-h assami’a al-‘ali-m</w:t>
      </w:r>
      <w:r w:rsidR="00626E59">
        <w:rPr>
          <w:rFonts w:asciiTheme="majorBidi" w:hAnsiTheme="majorBidi" w:cstheme="majorBidi" w:hint="cs"/>
          <w:b/>
          <w:bCs/>
          <w:color w:val="1F3864" w:themeColor="accent5" w:themeShade="80"/>
          <w:rtl/>
          <w:lang w:val="vi-VN"/>
        </w:rPr>
        <w:t xml:space="preserve"> </w:t>
      </w:r>
      <w:r w:rsidR="00626E59">
        <w:rPr>
          <w:rFonts w:asciiTheme="majorBidi" w:hAnsiTheme="majorBidi" w:cstheme="majorBidi"/>
          <w:b/>
          <w:bCs/>
          <w:color w:val="1F3864" w:themeColor="accent5" w:themeShade="80"/>
          <w:lang w:val="vi-VN"/>
        </w:rPr>
        <w:t xml:space="preserve"> minash shayto-nir roji-m min hamzihi wa nafakhihi wa nafathihi</w:t>
      </w:r>
      <w:r>
        <w:rPr>
          <w:rFonts w:asciiTheme="majorBidi" w:hAnsiTheme="majorBidi" w:cstheme="majorBidi"/>
          <w:b/>
          <w:bCs/>
          <w:color w:val="1F3864" w:themeColor="accent5" w:themeShade="80"/>
          <w:lang w:val="vi-VN"/>
        </w:rPr>
        <w:t>”</w:t>
      </w:r>
      <w:r w:rsidR="00626E59">
        <w:rPr>
          <w:rFonts w:asciiTheme="majorBidi" w:hAnsiTheme="majorBidi" w:cstheme="majorBidi"/>
          <w:b/>
          <w:bCs/>
          <w:color w:val="1F3864" w:themeColor="accent5" w:themeShade="80"/>
          <w:lang w:val="vi-VN"/>
        </w:rPr>
        <w:t>.</w:t>
      </w:r>
    </w:p>
    <w:p w:rsidR="00626E59" w:rsidRDefault="00626E59" w:rsidP="004448C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448CA">
        <w:rPr>
          <w:rFonts w:asciiTheme="majorBidi" w:hAnsiTheme="majorBidi" w:cstheme="majorBidi"/>
          <w:b/>
          <w:bCs/>
          <w:color w:val="1F3864" w:themeColor="accent5" w:themeShade="80"/>
          <w:lang w:val="vi-VN"/>
        </w:rPr>
        <w:t>Bề tôi cầu xin Allah, Đấng Hằng Nghe, Đấng Am Tường, che chở bề tôi khỏi Shaytan xấu xa, khỏi sự đánh bại của nó, sự thì thào và xúi bẫy của nó</w:t>
      </w:r>
      <w:r>
        <w:rPr>
          <w:rFonts w:asciiTheme="majorBidi" w:hAnsiTheme="majorBidi" w:cstheme="majorBidi"/>
          <w:b/>
          <w:bCs/>
          <w:color w:val="1F3864" w:themeColor="accent5" w:themeShade="80"/>
          <w:lang w:val="vi-VN"/>
        </w:rPr>
        <w:t>”</w:t>
      </w:r>
      <w:r w:rsidR="004448CA">
        <w:rPr>
          <w:rFonts w:asciiTheme="majorBidi" w:hAnsiTheme="majorBidi" w:cstheme="majorBidi"/>
          <w:b/>
          <w:bCs/>
          <w:color w:val="1F3864" w:themeColor="accent5" w:themeShade="80"/>
          <w:lang w:val="vi-VN"/>
        </w:rPr>
        <w:t>.</w:t>
      </w:r>
    </w:p>
    <w:p w:rsidR="007D2C77" w:rsidRDefault="004448CA" w:rsidP="007D2C7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Kế đến Người đọc Bismillah, thỉnh thoảng Người đọc to Bismillah trong các lễ nguyện Salah đọc to.</w:t>
      </w:r>
    </w:p>
    <w:p w:rsidR="00627337" w:rsidRDefault="005B769F"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7D2C77">
        <w:rPr>
          <w:rFonts w:asciiTheme="majorBidi" w:hAnsiTheme="majorBidi" w:cs="KFGQPC Uthman Taha Naskh"/>
          <w:lang w:val="vi-VN"/>
        </w:rPr>
        <w:t>Sau đó, Thiên sứ của Allah</w:t>
      </w:r>
      <w:r w:rsidR="00A73523">
        <w:rPr>
          <w:rFonts w:asciiTheme="majorBidi" w:hAnsiTheme="majorBidi" w:cs="KFGQPC Uthman Taha Naskh"/>
          <w:lang w:val="vi-VN"/>
        </w:rPr>
        <w:t xml:space="preserve"> </w:t>
      </w:r>
      <w:r w:rsidR="00A73523" w:rsidRPr="00343E4A">
        <w:rPr>
          <w:color w:val="205B83"/>
        </w:rPr>
        <w:sym w:font="AGA Arabesque" w:char="0065"/>
      </w:r>
      <w:r w:rsidR="007D2C77">
        <w:rPr>
          <w:rFonts w:asciiTheme="majorBidi" w:hAnsiTheme="majorBidi" w:cs="KFGQPC Uthman Taha Naskh"/>
          <w:lang w:val="vi-VN"/>
        </w:rPr>
        <w:t xml:space="preserve"> đọc</w:t>
      </w:r>
      <w:r>
        <w:rPr>
          <w:rFonts w:asciiTheme="majorBidi" w:hAnsiTheme="majorBidi" w:cs="KFGQPC Uthman Taha Naskh"/>
          <w:lang w:val="vi-VN"/>
        </w:rPr>
        <w:t xml:space="preserve"> </w:t>
      </w:r>
      <w:r w:rsidR="00A73523">
        <w:rPr>
          <w:rFonts w:asciiTheme="majorBidi" w:hAnsiTheme="majorBidi" w:cs="KFGQPC Uthman Taha Naskh"/>
          <w:lang w:val="vi-VN"/>
        </w:rPr>
        <w:t>bài Fatihah, khi kết thúc bài Fatihah thì Người nói: “</w:t>
      </w:r>
      <w:r w:rsidR="00A73523">
        <w:rPr>
          <w:rFonts w:asciiTheme="majorBidi" w:hAnsiTheme="majorBidi" w:cs="KFGQPC Uthman Taha Naskh" w:hint="cs"/>
          <w:rtl/>
        </w:rPr>
        <w:t>آمِيْن</w:t>
      </w:r>
      <w:r w:rsidR="00A73523">
        <w:rPr>
          <w:rFonts w:asciiTheme="majorBidi" w:hAnsiTheme="majorBidi" w:cs="KFGQPC Uthman Taha Naskh"/>
          <w:lang w:val="vi-VN"/>
        </w:rPr>
        <w:t>” – “A-mi-n”.</w:t>
      </w:r>
    </w:p>
    <w:p w:rsidR="00A73523" w:rsidRDefault="0092433D"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Sau bài Fatihah, Thiên sứ của Allah </w:t>
      </w:r>
      <w:r w:rsidRPr="00343E4A">
        <w:rPr>
          <w:color w:val="205B83"/>
        </w:rPr>
        <w:sym w:font="AGA Arabesque" w:char="0065"/>
      </w:r>
      <w:r>
        <w:rPr>
          <w:rFonts w:asciiTheme="majorBidi" w:hAnsiTheme="majorBidi" w:cs="KFGQPC Uthman Taha Naskh"/>
          <w:lang w:val="vi-VN"/>
        </w:rPr>
        <w:t xml:space="preserve"> một chương Kinh nào đó từ Qur’an, Người thường đọc</w:t>
      </w:r>
      <w:r w:rsidR="00D10BF3">
        <w:rPr>
          <w:rFonts w:asciiTheme="majorBidi" w:hAnsiTheme="majorBidi" w:cs="KFGQPC Uthman Taha Naskh"/>
          <w:lang w:val="vi-VN"/>
        </w:rPr>
        <w:t xml:space="preserve"> những chương Kinh dài của các chương Kinh Mufassal (các câu Kinh ngắn) trong lễ nguyện Salah Fajar, đối với lễ nguyện Salah Zhuhur thì có lúc Người đọc dài và có lúc Người đọc ở mức trung (không dài cũng không ngắn), còn trong lễ nguyện Salah Asr và I-sha’ thì Người thì Người thường đọc ở mức trung, riêng đối với lễ nguyện Salah thì thường đọc những chương Kinh ngắn và thỉnh thoảng Người đọc </w:t>
      </w:r>
      <w:r w:rsidR="00F131CD">
        <w:rPr>
          <w:rFonts w:asciiTheme="majorBidi" w:hAnsiTheme="majorBidi" w:cs="KFGQPC Uthman Taha Naskh"/>
          <w:lang w:val="vi-VN"/>
        </w:rPr>
        <w:t xml:space="preserve">dài; bởi quả thật, Người từng đọc trong Maghrib chương Almursala-t, Attur, Al-A’raf. </w:t>
      </w:r>
    </w:p>
    <w:p w:rsidR="00564F10" w:rsidRPr="00564F10" w:rsidRDefault="00564F10" w:rsidP="00564F1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Thiên sứ của Allah</w:t>
      </w:r>
      <w:r w:rsidR="007033A5">
        <w:rPr>
          <w:rFonts w:asciiTheme="majorBidi" w:hAnsiTheme="majorBidi" w:cs="KFGQPC Uthman Taha Naskh"/>
          <w:lang w:val="vi-VN"/>
        </w:rPr>
        <w:t xml:space="preserve"> </w:t>
      </w:r>
      <w:r w:rsidR="007033A5" w:rsidRPr="00343E4A">
        <w:rPr>
          <w:color w:val="205B83"/>
        </w:rPr>
        <w:sym w:font="AGA Arabesque" w:char="0065"/>
      </w:r>
      <w:r>
        <w:rPr>
          <w:rFonts w:asciiTheme="majorBidi" w:hAnsiTheme="majorBidi" w:cs="KFGQPC Uthman Taha Naskh"/>
          <w:lang w:val="vi-VN"/>
        </w:rPr>
        <w:t xml:space="preserve"> đọc to trong lễ nguyện Salah Fajar, hai Rak’at đầu của Maghrib và I-sha’, các lễ </w:t>
      </w:r>
      <w:r>
        <w:rPr>
          <w:rFonts w:asciiTheme="majorBidi" w:hAnsiTheme="majorBidi" w:cs="KFGQPC Uthman Taha Naskh"/>
          <w:lang w:val="vi-VN"/>
        </w:rPr>
        <w:lastRenderedPageBreak/>
        <w:t>nguyện Salah còn lại thì Người đọc thầm; và khi đọc thì Người đọc ở Rak’at đầu dài hơn ở Rak’at thứ hai.</w:t>
      </w:r>
    </w:p>
    <w:p w:rsidR="00DE4036" w:rsidRDefault="00B7546D"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Sau đó, Thiên sứ của Allah </w:t>
      </w:r>
      <w:r w:rsidRPr="00343E4A">
        <w:rPr>
          <w:color w:val="205B83"/>
        </w:rPr>
        <w:sym w:font="AGA Arabesque" w:char="0065"/>
      </w:r>
      <w:r>
        <w:rPr>
          <w:rFonts w:asciiTheme="majorBidi" w:hAnsiTheme="majorBidi" w:cs="KFGQPC Uthman Taha Naskh"/>
          <w:lang w:val="vi-VN"/>
        </w:rPr>
        <w:t xml:space="preserve"> giơ hai bàn tay lên giống như lúc Takbeer Ihram đồng thới nói “Ollo-hu akbar”</w:t>
      </w:r>
      <w:r w:rsidR="00B6269C">
        <w:rPr>
          <w:rFonts w:asciiTheme="majorBidi" w:hAnsiTheme="majorBidi" w:cs="KFGQPC Uthman Taha Naskh"/>
          <w:lang w:val="vi-VN"/>
        </w:rPr>
        <w:t>,</w:t>
      </w:r>
      <w:r>
        <w:rPr>
          <w:rFonts w:asciiTheme="majorBidi" w:hAnsiTheme="majorBidi" w:cs="KFGQPC Uthman Taha Naskh"/>
          <w:lang w:val="vi-VN"/>
        </w:rPr>
        <w:t xml:space="preserve"> rồi cúi gập ngườ</w:t>
      </w:r>
      <w:r w:rsidR="00B6269C">
        <w:rPr>
          <w:rFonts w:asciiTheme="majorBidi" w:hAnsiTheme="majorBidi" w:cs="KFGQPC Uthman Taha Naskh"/>
          <w:lang w:val="vi-VN"/>
        </w:rPr>
        <w:t>i thực hiện nghi thức</w:t>
      </w:r>
      <w:r>
        <w:rPr>
          <w:rFonts w:asciiTheme="majorBidi" w:hAnsiTheme="majorBidi" w:cs="KFGQPC Uthman Taha Naskh"/>
          <w:lang w:val="vi-VN"/>
        </w:rPr>
        <w:t xml:space="preserve"> Ruku’a</w:t>
      </w:r>
      <w:r w:rsidR="00B6269C">
        <w:rPr>
          <w:rFonts w:asciiTheme="majorBidi" w:hAnsiTheme="majorBidi" w:cs="KFGQPC Uthman Taha Naskh"/>
          <w:lang w:val="vi-VN"/>
        </w:rPr>
        <w:t>, Người đặt hai bàn tay lên hai đầu gối các ngón tay mở tự nhiên, hai cánh tay hướng sang hông hai bên, lưng của Người thẳng, đầu nằm trên trục thẳng với lưng, rồi Người nói: “</w:t>
      </w:r>
      <w:r w:rsidR="00B6269C">
        <w:rPr>
          <w:rFonts w:asciiTheme="majorBidi" w:hAnsiTheme="majorBidi" w:cs="KFGQPC Uthman Taha Naskh" w:hint="cs"/>
          <w:rtl/>
        </w:rPr>
        <w:t>سُبْحَانَ رَبِّيَ الْعَظِيْمِ</w:t>
      </w:r>
      <w:r w:rsidR="00B6269C">
        <w:rPr>
          <w:rFonts w:asciiTheme="majorBidi" w:hAnsiTheme="majorBidi" w:cs="KFGQPC Uthman Taha Naskh"/>
          <w:lang w:val="vi-VN"/>
        </w:rPr>
        <w:t>” – “</w:t>
      </w:r>
      <w:r w:rsidR="00CE2F00">
        <w:rPr>
          <w:rFonts w:asciiTheme="majorBidi" w:hAnsiTheme="majorBidi" w:cs="KFGQPC Uthman Taha Naskh"/>
          <w:lang w:val="vi-VN"/>
        </w:rPr>
        <w:t>Subha-na rabbiyal ‘azhi-m</w:t>
      </w:r>
      <w:r w:rsidR="00B6269C">
        <w:rPr>
          <w:rFonts w:asciiTheme="majorBidi" w:hAnsiTheme="majorBidi" w:cs="KFGQPC Uthman Taha Naskh"/>
          <w:lang w:val="vi-VN"/>
        </w:rPr>
        <w:t>”</w:t>
      </w:r>
      <w:r w:rsidR="00CE2F00">
        <w:rPr>
          <w:rFonts w:asciiTheme="majorBidi" w:hAnsiTheme="majorBidi" w:cs="KFGQPC Uthman Taha Naskh"/>
          <w:lang w:val="vi-VN"/>
        </w:rPr>
        <w:t xml:space="preserve"> và những lời tụng niệm khác được ghi nhận.</w:t>
      </w:r>
      <w:r w:rsidR="00452B7E">
        <w:rPr>
          <w:rFonts w:asciiTheme="majorBidi" w:hAnsiTheme="majorBidi" w:cs="KFGQPC Uthman Taha Naskh"/>
          <w:lang w:val="vi-VN"/>
        </w:rPr>
        <w:t xml:space="preserve"> </w:t>
      </w:r>
    </w:p>
    <w:p w:rsidR="00F16B71" w:rsidRPr="00F16B71" w:rsidRDefault="00F16B71" w:rsidP="00F16B71">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Theo Sunnah, độ lâu của Ruku’a cho người Imam là đọc mười lần câu Tasbeeh trên, còn người theo sau Imam thì làm theo Imam, riêng người dâng lễ nguyện một mình thì muốn ngắn dài tùy thích.</w:t>
      </w:r>
    </w:p>
    <w:p w:rsidR="00E13F24" w:rsidRDefault="00426791"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Sau đó, Thiên sứ của Allah </w:t>
      </w:r>
      <w:r w:rsidRPr="00343E4A">
        <w:rPr>
          <w:color w:val="205B83"/>
        </w:rPr>
        <w:sym w:font="AGA Arabesque" w:char="0065"/>
      </w:r>
      <w:r>
        <w:rPr>
          <w:rFonts w:asciiTheme="majorBidi" w:hAnsiTheme="majorBidi" w:cs="KFGQPC Uthman Taha Naskh"/>
          <w:lang w:val="vi-VN"/>
        </w:rPr>
        <w:t xml:space="preserve"> trở dậy và nói</w:t>
      </w:r>
      <w:r w:rsidR="00C04A2A">
        <w:rPr>
          <w:rFonts w:asciiTheme="majorBidi" w:hAnsiTheme="majorBidi" w:cs="KFGQPC Uthman Taha Naskh"/>
          <w:lang w:val="vi-VN"/>
        </w:rPr>
        <w:t xml:space="preserve"> lời</w:t>
      </w:r>
      <w:r>
        <w:rPr>
          <w:rFonts w:asciiTheme="majorBidi" w:hAnsiTheme="majorBidi" w:cs="KFGQPC Uthman Taha Naskh"/>
          <w:lang w:val="vi-VN"/>
        </w:rPr>
        <w:t xml:space="preserve"> “</w:t>
      </w:r>
      <w:r>
        <w:rPr>
          <w:rFonts w:asciiTheme="majorBidi" w:hAnsiTheme="majorBidi" w:cs="KFGQPC Uthman Taha Naskh" w:hint="cs"/>
          <w:rtl/>
        </w:rPr>
        <w:t>سِمِعَ اللهُ لِمَن حَمِدَهُ</w:t>
      </w:r>
      <w:r>
        <w:rPr>
          <w:rFonts w:asciiTheme="majorBidi" w:hAnsiTheme="majorBidi" w:cs="KFGQPC Uthman Taha Naskh"/>
          <w:lang w:val="vi-VN"/>
        </w:rPr>
        <w:t>” – “Sami’ollo-hu liman hamidah” đồng thời giơ hai bàn tay lên giống như lúc Ruku’a. Khi đã đứng thẳng thì Người nói: “</w:t>
      </w:r>
      <w:r>
        <w:rPr>
          <w:rFonts w:asciiTheme="majorBidi" w:hAnsiTheme="majorBidi" w:cs="KFGQPC Uthman Taha Naskh" w:hint="cs"/>
          <w:rtl/>
        </w:rPr>
        <w:t>رَبَّنَا وَلَكَ الْحَمْدُ</w:t>
      </w:r>
      <w:r>
        <w:rPr>
          <w:rFonts w:asciiTheme="majorBidi" w:hAnsiTheme="majorBidi" w:cs="KFGQPC Uthman Taha Naskh"/>
          <w:lang w:val="vi-VN"/>
        </w:rPr>
        <w:t>” – “</w:t>
      </w:r>
      <w:r w:rsidR="002C2CA5">
        <w:rPr>
          <w:rFonts w:asciiTheme="majorBidi" w:hAnsiTheme="majorBidi" w:cs="KFGQPC Uthman Taha Naskh"/>
          <w:lang w:val="vi-VN"/>
        </w:rPr>
        <w:t>Rabbana wa lakal hamdu</w:t>
      </w:r>
      <w:r>
        <w:rPr>
          <w:rFonts w:asciiTheme="majorBidi" w:hAnsiTheme="majorBidi" w:cs="KFGQPC Uthman Taha Naskh"/>
          <w:lang w:val="vi-VN"/>
        </w:rPr>
        <w:t>”</w:t>
      </w:r>
      <w:r w:rsidR="002C2CA5">
        <w:rPr>
          <w:rFonts w:asciiTheme="majorBidi" w:hAnsiTheme="majorBidi" w:cs="KFGQPC Uthman Taha Naskh"/>
          <w:lang w:val="vi-VN"/>
        </w:rPr>
        <w:t>; rồi Người nói thêm các lời tụng niệ</w:t>
      </w:r>
      <w:r w:rsidR="00A909B1">
        <w:rPr>
          <w:rFonts w:asciiTheme="majorBidi" w:hAnsiTheme="majorBidi" w:cs="KFGQPC Uthman Taha Naskh"/>
          <w:lang w:val="vi-VN"/>
        </w:rPr>
        <w:t>m Sunnah được ghi nhận khác.</w:t>
      </w:r>
    </w:p>
    <w:p w:rsidR="002C2CA5" w:rsidRPr="002C2CA5" w:rsidRDefault="002C2CA5" w:rsidP="002C2CA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w:t>
      </w:r>
      <w:r w:rsidR="006E7012">
        <w:rPr>
          <w:rFonts w:asciiTheme="majorBidi" w:hAnsiTheme="majorBidi" w:cs="KFGQPC Uthman Taha Naskh"/>
          <w:lang w:val="vi-VN"/>
        </w:rPr>
        <w:t xml:space="preserve"> </w:t>
      </w:r>
      <w:r w:rsidR="006E7012" w:rsidRPr="00343E4A">
        <w:rPr>
          <w:color w:val="205B83"/>
        </w:rPr>
        <w:sym w:font="AGA Arabesque" w:char="0065"/>
      </w:r>
      <w:r>
        <w:rPr>
          <w:rFonts w:asciiTheme="majorBidi" w:hAnsiTheme="majorBidi" w:cs="KFGQPC Uthman Taha Naskh"/>
          <w:lang w:val="vi-VN"/>
        </w:rPr>
        <w:t xml:space="preserve"> đứng nghiêm sau khi trở dậy từ Ruku’a lâu khoảng độ bằng Ruku’a.</w:t>
      </w:r>
    </w:p>
    <w:p w:rsidR="002C2CA5" w:rsidRDefault="00A004DB"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Sau đó, Thiên sứ của Allah</w:t>
      </w:r>
      <w:r w:rsidR="00456D43">
        <w:rPr>
          <w:rFonts w:asciiTheme="majorBidi" w:hAnsiTheme="majorBidi" w:cs="KFGQPC Uthman Taha Naskh"/>
          <w:lang w:val="vi-VN"/>
        </w:rPr>
        <w:t xml:space="preserve"> </w:t>
      </w:r>
      <w:r w:rsidR="00456D43" w:rsidRPr="00343E4A">
        <w:rPr>
          <w:color w:val="205B83"/>
        </w:rPr>
        <w:sym w:font="AGA Arabesque" w:char="0065"/>
      </w:r>
      <w:r>
        <w:rPr>
          <w:rFonts w:asciiTheme="majorBidi" w:hAnsiTheme="majorBidi" w:cs="KFGQPC Uthman Taha Naskh"/>
          <w:lang w:val="vi-VN"/>
        </w:rPr>
        <w:t xml:space="preserve"> Takbeer và cúi xuống quỳ lạy trong nghi thức Sujud, Người không giơ hai bàn tay lên trong lần thực hiện này, </w:t>
      </w:r>
      <w:r w:rsidR="00280F91">
        <w:rPr>
          <w:rFonts w:asciiTheme="majorBidi" w:hAnsiTheme="majorBidi" w:cs="KFGQPC Uthman Taha Naskh"/>
          <w:lang w:val="vi-VN"/>
        </w:rPr>
        <w:t>tư thế Sujud của Người là Người đặt toàn bộ cơ thể trên bảy bộ phận: trán, mũi, hai bàn tay, hai đầu gối và phần bụ</w:t>
      </w:r>
      <w:r w:rsidR="00A913A1">
        <w:rPr>
          <w:rFonts w:asciiTheme="majorBidi" w:hAnsiTheme="majorBidi" w:cs="KFGQPC Uthman Taha Naskh"/>
          <w:lang w:val="vi-VN"/>
        </w:rPr>
        <w:t xml:space="preserve">ng các ngón hai bàn chân, hai bàn tay hai chân đều hướng về Qiblah, hai </w:t>
      </w:r>
      <w:r w:rsidR="00A913A1">
        <w:rPr>
          <w:rFonts w:asciiTheme="majorBidi" w:hAnsiTheme="majorBidi" w:cs="KFGQPC Uthman Taha Naskh"/>
          <w:lang w:val="vi-VN"/>
        </w:rPr>
        <w:lastRenderedPageBreak/>
        <w:t xml:space="preserve">cùi chỏ được nâng cao, hai bắp tay cách xa hai bên hông, bụng nâng cao khỏi đùi và đùi cao khỏi hai cẳng chân, </w:t>
      </w:r>
      <w:r w:rsidR="00684BC7">
        <w:rPr>
          <w:rFonts w:asciiTheme="majorBidi" w:hAnsiTheme="majorBidi" w:cs="KFGQPC Uthman Taha Naskh"/>
          <w:lang w:val="vi-VN"/>
        </w:rPr>
        <w:t>rồi</w:t>
      </w:r>
      <w:r w:rsidR="00A913A1">
        <w:rPr>
          <w:rFonts w:asciiTheme="majorBidi" w:hAnsiTheme="majorBidi" w:cs="KFGQPC Uthman Taha Naskh"/>
          <w:lang w:val="vi-VN"/>
        </w:rPr>
        <w:t xml:space="preserve"> Người</w:t>
      </w:r>
      <w:r w:rsidR="00684BC7">
        <w:rPr>
          <w:rFonts w:asciiTheme="majorBidi" w:hAnsiTheme="majorBidi" w:cs="KFGQPC Uthman Taha Naskh" w:hint="cs"/>
          <w:rtl/>
          <w:lang w:val="vi-VN"/>
        </w:rPr>
        <w:t xml:space="preserve"> </w:t>
      </w:r>
      <w:r w:rsidR="00684BC7" w:rsidRPr="00343E4A">
        <w:rPr>
          <w:color w:val="205B83"/>
        </w:rPr>
        <w:sym w:font="AGA Arabesque" w:char="0065"/>
      </w:r>
      <w:r w:rsidR="00A913A1">
        <w:rPr>
          <w:rFonts w:asciiTheme="majorBidi" w:hAnsiTheme="majorBidi" w:cs="KFGQPC Uthman Taha Naskh"/>
          <w:lang w:val="vi-VN"/>
        </w:rPr>
        <w:t xml:space="preserve"> nói: “</w:t>
      </w:r>
      <w:r w:rsidR="00A913A1">
        <w:rPr>
          <w:rFonts w:asciiTheme="majorBidi" w:hAnsiTheme="majorBidi" w:cs="KFGQPC Uthman Taha Naskh" w:hint="cs"/>
          <w:rtl/>
        </w:rPr>
        <w:t>سُبْحَانَ رَبِّيَ الْأَعْلَى</w:t>
      </w:r>
      <w:r w:rsidR="00A913A1">
        <w:rPr>
          <w:rFonts w:asciiTheme="majorBidi" w:hAnsiTheme="majorBidi" w:cs="KFGQPC Uthman Taha Naskh"/>
          <w:lang w:val="vi-VN"/>
        </w:rPr>
        <w:t>” – “</w:t>
      </w:r>
      <w:r w:rsidR="00AC421C">
        <w:rPr>
          <w:rFonts w:asciiTheme="majorBidi" w:hAnsiTheme="majorBidi" w:cs="KFGQPC Uthman Taha Naskh"/>
          <w:lang w:val="vi-VN"/>
        </w:rPr>
        <w:t>Subha-na rabbiyal a’la</w:t>
      </w:r>
      <w:r w:rsidR="00A913A1">
        <w:rPr>
          <w:rFonts w:asciiTheme="majorBidi" w:hAnsiTheme="majorBidi" w:cs="KFGQPC Uthman Taha Naskh"/>
          <w:lang w:val="vi-VN"/>
        </w:rPr>
        <w:t>”</w:t>
      </w:r>
      <w:r w:rsidR="00AC421C">
        <w:rPr>
          <w:rFonts w:asciiTheme="majorBidi" w:hAnsiTheme="majorBidi" w:cs="KFGQPC Uthman Taha Naskh"/>
          <w:lang w:val="vi-VN"/>
        </w:rPr>
        <w:t>.</w:t>
      </w:r>
    </w:p>
    <w:p w:rsidR="00116C92" w:rsidRPr="00116C92" w:rsidRDefault="001A6541" w:rsidP="00116C9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Người </w:t>
      </w:r>
      <w:r w:rsidRPr="00343E4A">
        <w:rPr>
          <w:color w:val="205B83"/>
        </w:rPr>
        <w:sym w:font="AGA Arabesque" w:char="0065"/>
      </w:r>
      <w:r>
        <w:rPr>
          <w:rFonts w:asciiTheme="majorBidi" w:hAnsiTheme="majorBidi" w:cs="KFGQPC Uthman Taha Naskh"/>
          <w:lang w:val="vi-VN"/>
        </w:rPr>
        <w:t xml:space="preserve"> Sujud lâu khoảng bằng Ruku’a, và ngoài câu Tasbeeh trên Người còn đọc những lời tụng niệm được ghi nhận khác.</w:t>
      </w:r>
    </w:p>
    <w:p w:rsidR="00AC421C" w:rsidRDefault="00F11DA6"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CE503B">
        <w:rPr>
          <w:rFonts w:asciiTheme="majorBidi" w:hAnsiTheme="majorBidi" w:cs="KFGQPC Uthman Taha Naskh"/>
          <w:lang w:val="vi-VN"/>
        </w:rPr>
        <w:t xml:space="preserve">Sau đó, Thiên sứ của Allah </w:t>
      </w:r>
      <w:r w:rsidR="00CE503B" w:rsidRPr="00343E4A">
        <w:rPr>
          <w:color w:val="205B83"/>
        </w:rPr>
        <w:sym w:font="AGA Arabesque" w:char="0065"/>
      </w:r>
      <w:r w:rsidR="00CE503B">
        <w:rPr>
          <w:rFonts w:asciiTheme="majorBidi" w:hAnsiTheme="majorBidi" w:cs="KFGQPC Uthman Taha Naskh"/>
          <w:lang w:val="vi-VN"/>
        </w:rPr>
        <w:t xml:space="preserve"> trở dậy đồng thời nói “Ollo-hu akbar”</w:t>
      </w:r>
      <w:r w:rsidR="00BC541F">
        <w:rPr>
          <w:rFonts w:asciiTheme="majorBidi" w:hAnsiTheme="majorBidi" w:cs="KFGQPC Uthman Taha Naskh"/>
          <w:lang w:val="vi-VN"/>
        </w:rPr>
        <w:t>, Người ngồi đặ</w:t>
      </w:r>
      <w:r w:rsidR="00FD5DE4">
        <w:rPr>
          <w:rFonts w:asciiTheme="majorBidi" w:hAnsiTheme="majorBidi" w:cs="KFGQPC Uthman Taha Naskh"/>
          <w:lang w:val="vi-VN"/>
        </w:rPr>
        <w:t>t mông trên bàn chân trái,</w:t>
      </w:r>
      <w:r w:rsidR="00BC541F">
        <w:rPr>
          <w:rFonts w:asciiTheme="majorBidi" w:hAnsiTheme="majorBidi" w:cs="KFGQPC Uthman Taha Naskh"/>
          <w:lang w:val="vi-VN"/>
        </w:rPr>
        <w:t xml:space="preserve"> bàn chân phải để thắng đứng, hai tay đặt trên hai đùi</w:t>
      </w:r>
      <w:r w:rsidR="006B5A6A">
        <w:rPr>
          <w:rFonts w:asciiTheme="majorBidi" w:hAnsiTheme="majorBidi" w:cs="KFGQPC Uthman Taha Naskh"/>
          <w:lang w:val="vi-VN"/>
        </w:rPr>
        <w:t xml:space="preserve">, rồi Người nói: </w:t>
      </w:r>
    </w:p>
    <w:p w:rsidR="006B5A6A" w:rsidRDefault="003D4D03" w:rsidP="006B5A6A">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38128E" w:rsidRPr="003D4D03">
        <w:rPr>
          <w:rFonts w:asciiTheme="majorBidi" w:hAnsiTheme="majorBidi" w:cs="KFGQPC Uthman Taha Naskh" w:hint="cs"/>
          <w:b/>
          <w:bCs/>
          <w:color w:val="1F3864" w:themeColor="accent5" w:themeShade="80"/>
          <w:sz w:val="32"/>
          <w:szCs w:val="32"/>
          <w:rtl/>
        </w:rPr>
        <w:t>اللهُمَّ اِغْفِرْلِيْ، وَاِرْحَمْنِيْ، وَاِجْبُرْنِي، وَاِهْدِنِي، وَاِرْزُقْنِي</w:t>
      </w:r>
      <w:r w:rsidRPr="0027444D">
        <w:rPr>
          <w:rFonts w:ascii="KFGQPC Uthman Taha Naskh" w:hAnsi="KFGQPC Uthman Taha Naskh" w:cs="KFGQPC Uthman Taha Naskh" w:hint="cs"/>
          <w:b/>
          <w:bCs/>
          <w:color w:val="1F3864" w:themeColor="accent5" w:themeShade="80"/>
          <w:sz w:val="32"/>
          <w:szCs w:val="32"/>
          <w:rtl/>
        </w:rPr>
        <w:t>}</w:t>
      </w:r>
    </w:p>
    <w:p w:rsidR="003D4D03" w:rsidRDefault="003D4D03" w:rsidP="003D4D0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67429">
        <w:rPr>
          <w:rFonts w:asciiTheme="majorBidi" w:hAnsiTheme="majorBidi" w:cstheme="majorBidi"/>
          <w:b/>
          <w:bCs/>
          <w:color w:val="1F3864" w:themeColor="accent5" w:themeShade="80"/>
          <w:lang w:val="vi-VN"/>
        </w:rPr>
        <w:t>Ollo-hum maghfirly, warhamni, wajburni, wahdini, warzuqni</w:t>
      </w:r>
      <w:r>
        <w:rPr>
          <w:rFonts w:asciiTheme="majorBidi" w:hAnsiTheme="majorBidi" w:cstheme="majorBidi"/>
          <w:b/>
          <w:bCs/>
          <w:color w:val="1F3864" w:themeColor="accent5" w:themeShade="80"/>
          <w:lang w:val="vi-VN"/>
        </w:rPr>
        <w:t>”</w:t>
      </w:r>
      <w:r w:rsidR="00467429">
        <w:rPr>
          <w:rFonts w:asciiTheme="majorBidi" w:hAnsiTheme="majorBidi" w:cstheme="majorBidi"/>
          <w:b/>
          <w:bCs/>
          <w:color w:val="1F3864" w:themeColor="accent5" w:themeShade="80"/>
          <w:lang w:val="vi-VN"/>
        </w:rPr>
        <w:t>.</w:t>
      </w:r>
    </w:p>
    <w:p w:rsidR="00467429" w:rsidRDefault="00467429" w:rsidP="0046742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755BC3">
        <w:rPr>
          <w:rFonts w:asciiTheme="majorBidi" w:hAnsiTheme="majorBidi" w:cstheme="majorBidi"/>
          <w:b/>
          <w:bCs/>
          <w:color w:val="1F3864" w:themeColor="accent5" w:themeShade="80"/>
          <w:lang w:val="vi-VN"/>
        </w:rPr>
        <w:t>Lạy Allah, xin Ngài tha thứ cho bề tôi, thương xót bề tôi</w:t>
      </w:r>
      <w:r w:rsidR="00D5480B">
        <w:rPr>
          <w:rFonts w:asciiTheme="majorBidi" w:hAnsiTheme="majorBidi" w:cstheme="majorBidi"/>
          <w:b/>
          <w:bCs/>
          <w:color w:val="1F3864" w:themeColor="accent5" w:themeShade="80"/>
          <w:lang w:val="vi-VN"/>
        </w:rPr>
        <w:t>, ban phúc lành cho bề tôi, hướng dẫn bề tôi và ban bổng lộc cho bề tôi</w:t>
      </w:r>
      <w:r>
        <w:rPr>
          <w:rFonts w:asciiTheme="majorBidi" w:hAnsiTheme="majorBidi" w:cstheme="majorBidi"/>
          <w:b/>
          <w:bCs/>
          <w:color w:val="1F3864" w:themeColor="accent5" w:themeShade="80"/>
          <w:lang w:val="vi-VN"/>
        </w:rPr>
        <w:t>”</w:t>
      </w:r>
      <w:r w:rsidR="00D5480B">
        <w:rPr>
          <w:rFonts w:asciiTheme="majorBidi" w:hAnsiTheme="majorBidi" w:cstheme="majorBidi"/>
          <w:b/>
          <w:bCs/>
          <w:color w:val="1F3864" w:themeColor="accent5" w:themeShade="80"/>
          <w:lang w:val="vi-VN"/>
        </w:rPr>
        <w:t>.</w:t>
      </w:r>
    </w:p>
    <w:p w:rsidR="00D5480B" w:rsidRDefault="00B76A59" w:rsidP="00BA559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Pr="00343E4A">
        <w:rPr>
          <w:color w:val="205B83"/>
        </w:rPr>
        <w:sym w:font="AGA Arabesque" w:char="0065"/>
      </w:r>
      <w:r>
        <w:rPr>
          <w:rFonts w:asciiTheme="majorBidi" w:hAnsiTheme="majorBidi" w:cstheme="majorBidi"/>
          <w:lang w:val="vi-VN"/>
        </w:rPr>
        <w:t xml:space="preserve"> ngồi lâu bằng thời gian Sujud.</w:t>
      </w:r>
    </w:p>
    <w:p w:rsidR="00044236" w:rsidRPr="00BA5597" w:rsidRDefault="00044236" w:rsidP="0004423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Người Takbeer và thực hiện Sujud lần hai, Người thực hiện giống như Sujud lần đầu.</w:t>
      </w:r>
    </w:p>
    <w:p w:rsidR="006B5A6A" w:rsidRDefault="007435BB"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044236">
        <w:rPr>
          <w:rFonts w:asciiTheme="majorBidi" w:hAnsiTheme="majorBidi" w:cs="KFGQPC Uthman Taha Naskh"/>
          <w:lang w:val="vi-VN"/>
        </w:rPr>
        <w:t xml:space="preserve">Kế đến, Thiên sứ của Allah </w:t>
      </w:r>
      <w:r w:rsidR="00044236" w:rsidRPr="00343E4A">
        <w:rPr>
          <w:color w:val="205B83"/>
        </w:rPr>
        <w:sym w:font="AGA Arabesque" w:char="0065"/>
      </w:r>
      <w:r w:rsidR="00082B92">
        <w:rPr>
          <w:rFonts w:asciiTheme="majorBidi" w:hAnsiTheme="majorBidi" w:cs="KFGQPC Uthman Taha Naskh"/>
          <w:lang w:val="vi-VN"/>
        </w:rPr>
        <w:t xml:space="preserve"> trở dậy đồng thời nói lời Takbeer, Người đứng dậy</w:t>
      </w:r>
      <w:r w:rsidR="00D3011F">
        <w:rPr>
          <w:rFonts w:asciiTheme="majorBidi" w:hAnsiTheme="majorBidi" w:cs="KFGQPC Uthman Taha Naskh"/>
          <w:lang w:val="vi-VN"/>
        </w:rPr>
        <w:t>, nếu cần nghỉ thì Người ngồi lại một chút trước khi đứng dậy.</w:t>
      </w:r>
    </w:p>
    <w:p w:rsidR="00D3011F" w:rsidRDefault="0089491F"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Sau khi đứng dậy thẳng người và nghiêm trang thì </w:t>
      </w:r>
      <w:r w:rsidR="00AF1EED">
        <w:rPr>
          <w:rFonts w:asciiTheme="majorBidi" w:hAnsiTheme="majorBidi" w:cs="KFGQPC Uthman Taha Naskh"/>
          <w:lang w:val="vi-VN"/>
        </w:rPr>
        <w:t xml:space="preserve">Thiên sứ của Allah </w:t>
      </w:r>
      <w:r w:rsidR="00AF1EED" w:rsidRPr="00343E4A">
        <w:rPr>
          <w:color w:val="205B83"/>
        </w:rPr>
        <w:sym w:font="AGA Arabesque" w:char="0065"/>
      </w:r>
      <w:r w:rsidR="00AF1EED">
        <w:rPr>
          <w:rFonts w:asciiTheme="majorBidi" w:hAnsiTheme="majorBidi" w:cs="KFGQPC Uthman Taha Naskh"/>
          <w:lang w:val="vi-VN"/>
        </w:rPr>
        <w:t xml:space="preserve"> </w:t>
      </w:r>
      <w:r>
        <w:rPr>
          <w:rFonts w:asciiTheme="majorBidi" w:hAnsiTheme="majorBidi" w:cs="KFGQPC Uthman Taha Naskh"/>
          <w:lang w:val="vi-VN"/>
        </w:rPr>
        <w:t xml:space="preserve"> bắt đầu đọc, Người đọc A’u-zdu nếu như chưa đọc ở Rak’at thứ nhất, và Người đọc </w:t>
      </w:r>
      <w:r>
        <w:rPr>
          <w:rFonts w:asciiTheme="majorBidi" w:hAnsiTheme="majorBidi" w:cs="KFGQPC Uthman Taha Naskh"/>
          <w:lang w:val="vi-VN"/>
        </w:rPr>
        <w:lastRenderedPageBreak/>
        <w:t>Bismillah nhưng không đọc Du-a Istiftaah, Người thực hiện giống như Rak’at đầu.</w:t>
      </w:r>
    </w:p>
    <w:p w:rsidR="0089491F" w:rsidRDefault="00FF455A"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DC1E0C">
        <w:rPr>
          <w:rFonts w:asciiTheme="majorBidi" w:hAnsiTheme="majorBidi" w:cs="KFGQPC Uthman Taha Naskh"/>
          <w:lang w:val="vi-VN"/>
        </w:rPr>
        <w:t>Sau đó, Thiên sứ của Allah</w:t>
      </w:r>
      <w:r w:rsidR="00821DD3">
        <w:rPr>
          <w:rFonts w:asciiTheme="majorBidi" w:hAnsiTheme="majorBidi" w:cs="KFGQPC Uthman Taha Naskh"/>
          <w:lang w:val="vi-VN"/>
        </w:rPr>
        <w:t xml:space="preserve"> </w:t>
      </w:r>
      <w:r w:rsidR="00821DD3" w:rsidRPr="00343E4A">
        <w:rPr>
          <w:color w:val="205B83"/>
        </w:rPr>
        <w:sym w:font="AGA Arabesque" w:char="0065"/>
      </w:r>
      <w:r w:rsidR="00DC1E0C">
        <w:rPr>
          <w:rFonts w:asciiTheme="majorBidi" w:hAnsiTheme="majorBidi" w:cs="KFGQPC Uthman Taha Naskh"/>
          <w:lang w:val="vi-VN"/>
        </w:rPr>
        <w:t xml:space="preserve"> ngồi Tashahhud lần đầu, cách ngồi giống như ngồi giữa hai lần Sujud</w:t>
      </w:r>
      <w:r w:rsidR="00821DD3">
        <w:rPr>
          <w:rFonts w:asciiTheme="majorBidi" w:hAnsiTheme="majorBidi" w:cs="KFGQPC Uthman Taha Naskh"/>
          <w:lang w:val="vi-VN"/>
        </w:rPr>
        <w:t xml:space="preserve">, Người đặt bàn tay phải lên đùi phải và bàn tay trái lên đùi trái, thỉnh thoảng Người đặt bàn tay phải lên đầu gối phải và ban tay trái lên đầu gối trái, bên bàn tay phải Người lấy đầu ngón cái chạm với đầu ngón giữa tạo thành đường tròn, ngón út và ngón giáp út co lại, ngón trỏ chỉ thẳng, thỉnh thoảng Người co hết toàn bộ các ngón tay bên phải lại và chỉ ngón trỏ ra, </w:t>
      </w:r>
      <w:r w:rsidR="00F32EB6">
        <w:rPr>
          <w:rFonts w:asciiTheme="majorBidi" w:hAnsiTheme="majorBidi" w:cs="KFGQPC Uthman Taha Naskh"/>
          <w:lang w:val="vi-VN"/>
        </w:rPr>
        <w:t>Người cử động ngón trỏ khi cầu nguyện (đọc lời mang ý nghĩa Du-a), mắt Người nhìn ngón trỏ, Người nói:</w:t>
      </w:r>
    </w:p>
    <w:p w:rsidR="00F32EB6" w:rsidRPr="00F32EB6" w:rsidRDefault="00F32EB6" w:rsidP="00F32EB6">
      <w:pPr>
        <w:spacing w:before="120" w:after="0" w:line="240" w:lineRule="auto"/>
        <w:jc w:val="both"/>
        <w:rPr>
          <w:rFonts w:asciiTheme="majorBidi" w:hAnsiTheme="majorBidi" w:cs="KFGQPC Uthman Taha Naskh"/>
          <w:lang w:val="vi-VN"/>
        </w:rPr>
      </w:pPr>
      <w:r w:rsidRPr="0027444D">
        <w:rPr>
          <w:rFonts w:ascii="KFGQPC Uthman Taha Naskh" w:hAnsi="KFGQPC Uthman Taha Naskh" w:cs="KFGQPC Uthman Taha Naskh" w:hint="cs"/>
          <w:b/>
          <w:bCs/>
          <w:color w:val="1F3864" w:themeColor="accent5" w:themeShade="80"/>
          <w:sz w:val="32"/>
          <w:szCs w:val="32"/>
          <w:rtl/>
        </w:rPr>
        <w:t>{</w:t>
      </w:r>
      <w:r w:rsidRPr="00BD2663">
        <w:rPr>
          <w:rFonts w:ascii="Traditional Arabic" w:cs="KFGQPC Uthman Taha Naskh" w:hint="cs"/>
          <w:b/>
          <w:bCs/>
          <w:color w:val="1F3864" w:themeColor="accent5" w:themeShade="80"/>
          <w:sz w:val="32"/>
          <w:szCs w:val="32"/>
          <w:rtl/>
        </w:rPr>
        <w:t>التَّحِيَّاتُ</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BD2663">
        <w:rPr>
          <w:rFonts w:ascii="Traditional Arabic" w:cs="KFGQPC Uthman Taha Naskh" w:hint="cs"/>
          <w:b/>
          <w:bCs/>
          <w:color w:val="1F3864" w:themeColor="accent5" w:themeShade="80"/>
          <w:sz w:val="32"/>
          <w:szCs w:val="32"/>
          <w:rtl/>
        </w:rPr>
        <w:t>،</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وَالصَّلَوَاتُ</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وَالطَّيِّبَاتُ،</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السَّلاَمُ</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عَلَيْكَ</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أَيُّهَا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النَّبِىُّ</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وَرَحْمَةُ</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وَبَرَكَاتُهُ،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السَّلاَمُ</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عَلَيْنَا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وَعَلَى</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عِبَادِ</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الصَّالِحِينَ</w:t>
      </w:r>
      <w:r w:rsidRPr="00BD2663">
        <w:rPr>
          <w:rFonts w:ascii="Traditional Arabic" w:cs="KFGQPC Uthman Taha Naskh"/>
          <w:b/>
          <w:bCs/>
          <w:color w:val="1F3864" w:themeColor="accent5" w:themeShade="80"/>
          <w:sz w:val="32"/>
          <w:szCs w:val="32"/>
          <w:rtl/>
        </w:rPr>
        <w:t xml:space="preserve"> . </w:t>
      </w:r>
      <w:r w:rsidRPr="00BD2663">
        <w:rPr>
          <w:rFonts w:ascii="Traditional Arabic" w:cs="KFGQPC Uthman Taha Naskh" w:hint="cs"/>
          <w:b/>
          <w:bCs/>
          <w:color w:val="1F3864" w:themeColor="accent5" w:themeShade="80"/>
          <w:sz w:val="32"/>
          <w:szCs w:val="32"/>
          <w:rtl/>
        </w:rPr>
        <w:t>أَشْهَدُ</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أَنْ</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لاَ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إِلَهَ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إِلاَّ</w:t>
      </w:r>
      <w:r w:rsidRPr="00BD266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وَأَشْهَدُ</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أَنَّ</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مُحَمَّدًا</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عَبْدُهُ</w:t>
      </w:r>
      <w:r w:rsidRPr="00BD2663">
        <w:rPr>
          <w:rFonts w:ascii="Traditional Arabic" w:cs="KFGQPC Uthman Taha Naskh"/>
          <w:b/>
          <w:bCs/>
          <w:color w:val="1F3864" w:themeColor="accent5" w:themeShade="80"/>
          <w:sz w:val="32"/>
          <w:szCs w:val="32"/>
          <w:rtl/>
        </w:rPr>
        <w:t xml:space="preserve"> </w:t>
      </w:r>
      <w:r w:rsidRPr="00BD2663">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p>
    <w:p w:rsidR="00F32EB6" w:rsidRDefault="00F32EB6"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025D0A">
        <w:rPr>
          <w:rFonts w:asciiTheme="majorBidi" w:hAnsiTheme="majorBidi" w:cs="KFGQPC Uthman Taha Naskh"/>
          <w:lang w:val="vi-VN"/>
        </w:rPr>
        <w:t>Sau đó, Thiên sứ của Allah</w:t>
      </w:r>
      <w:r w:rsidR="002E0247">
        <w:rPr>
          <w:rFonts w:asciiTheme="majorBidi" w:hAnsiTheme="majorBidi" w:cs="KFGQPC Uthman Taha Naskh"/>
          <w:lang w:val="vi-VN"/>
        </w:rPr>
        <w:t xml:space="preserve"> </w:t>
      </w:r>
      <w:r w:rsidR="002E0247" w:rsidRPr="00343E4A">
        <w:rPr>
          <w:color w:val="205B83"/>
        </w:rPr>
        <w:sym w:font="AGA Arabesque" w:char="0065"/>
      </w:r>
      <w:r w:rsidR="00025D0A">
        <w:rPr>
          <w:rFonts w:asciiTheme="majorBidi" w:hAnsiTheme="majorBidi" w:cs="KFGQPC Uthman Taha Naskh"/>
          <w:lang w:val="vi-VN"/>
        </w:rPr>
        <w:t xml:space="preserve"> đứng dậy đồng thời nói lời Takbeer</w:t>
      </w:r>
      <w:r w:rsidR="002E0247">
        <w:rPr>
          <w:rFonts w:asciiTheme="majorBidi" w:hAnsiTheme="majorBidi" w:cs="KFGQPC Uthman Taha Naskh"/>
          <w:lang w:val="vi-VN"/>
        </w:rPr>
        <w:t>, khi đã đứng thẳng thì Người giơ hai bàn tay lên (giống như lúc Takbeer Ihram), Người thực hiện Rak’at thứ ba và thứ tư, hai Rak’at này Người làm nhẹ hơn hải Rak’at đầu tức chỉ đọc bài Fatihah, không đọc thêm gì nữa ngoại trừ đối với lễ nguyện Salah Zhuhur thì thỉnh thoảng Người đọc thêm ngoài bài Fatihah.</w:t>
      </w:r>
    </w:p>
    <w:p w:rsidR="002E0247" w:rsidRDefault="002304EC"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C21597">
        <w:rPr>
          <w:rFonts w:asciiTheme="majorBidi" w:hAnsiTheme="majorBidi" w:cs="KFGQPC Uthman Taha Naskh"/>
          <w:lang w:val="vi-VN"/>
        </w:rPr>
        <w:t>Sau đó, Thiên sứ của Allah</w:t>
      </w:r>
      <w:r w:rsidR="002643C0">
        <w:rPr>
          <w:rFonts w:asciiTheme="majorBidi" w:hAnsiTheme="majorBidi" w:cs="KFGQPC Uthman Taha Naskh"/>
          <w:lang w:val="vi-VN"/>
        </w:rPr>
        <w:t xml:space="preserve"> </w:t>
      </w:r>
      <w:r w:rsidR="002643C0" w:rsidRPr="00343E4A">
        <w:rPr>
          <w:color w:val="205B83"/>
        </w:rPr>
        <w:sym w:font="AGA Arabesque" w:char="0065"/>
      </w:r>
      <w:r w:rsidR="00C21597">
        <w:rPr>
          <w:rFonts w:asciiTheme="majorBidi" w:hAnsiTheme="majorBidi" w:cs="KFGQPC Uthman Taha Naskh"/>
          <w:lang w:val="vi-VN"/>
        </w:rPr>
        <w:t xml:space="preserve"> </w:t>
      </w:r>
      <w:r w:rsidR="00ED75DD">
        <w:rPr>
          <w:rFonts w:asciiTheme="majorBidi" w:hAnsiTheme="majorBidi" w:cs="KFGQPC Uthman Taha Naskh"/>
          <w:lang w:val="vi-VN"/>
        </w:rPr>
        <w:t>ngồi Tashahhud lần cuối, Ngườ</w:t>
      </w:r>
      <w:r w:rsidR="00D626C9">
        <w:rPr>
          <w:rFonts w:asciiTheme="majorBidi" w:hAnsiTheme="majorBidi" w:cs="KFGQPC Uthman Taha Naskh"/>
          <w:lang w:val="vi-VN"/>
        </w:rPr>
        <w:t>i ngồi trên bàn chân trái được đặt nằm</w:t>
      </w:r>
      <w:r w:rsidR="00273256">
        <w:rPr>
          <w:rFonts w:asciiTheme="majorBidi" w:hAnsiTheme="majorBidi" w:cs="KFGQPC Uthman Taha Naskh"/>
          <w:lang w:val="vi-VN"/>
        </w:rPr>
        <w:t xml:space="preserve"> dưới cẳng chân phải,</w:t>
      </w:r>
      <w:r w:rsidR="00D626C9">
        <w:rPr>
          <w:rFonts w:asciiTheme="majorBidi" w:hAnsiTheme="majorBidi" w:cs="KFGQPC Uthman Taha Naskh"/>
          <w:lang w:val="vi-VN"/>
        </w:rPr>
        <w:t xml:space="preserve"> mu bàn chân áp nền đất</w:t>
      </w:r>
      <w:r w:rsidR="00273256">
        <w:rPr>
          <w:rFonts w:asciiTheme="majorBidi" w:hAnsiTheme="majorBidi" w:cs="KFGQPC Uthman Taha Naskh"/>
          <w:lang w:val="vi-VN"/>
        </w:rPr>
        <w:t xml:space="preserve">, bàn chân phải </w:t>
      </w:r>
      <w:r w:rsidR="00273256">
        <w:rPr>
          <w:rFonts w:asciiTheme="majorBidi" w:hAnsiTheme="majorBidi" w:cs="KFGQPC Uthman Taha Naskh"/>
          <w:lang w:val="vi-VN"/>
        </w:rPr>
        <w:lastRenderedPageBreak/>
        <w:t>dựng đứng, mong đặt xuống nền đất; thỉnh thoảng Người để cả hai bàn chân nằm sang bên phải.</w:t>
      </w:r>
    </w:p>
    <w:p w:rsidR="00FF115D" w:rsidRDefault="00DF4377"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C17042">
        <w:rPr>
          <w:rFonts w:asciiTheme="majorBidi" w:hAnsiTheme="majorBidi" w:cs="KFGQPC Uthman Taha Naskh"/>
          <w:lang w:val="vi-VN"/>
        </w:rPr>
        <w:t>Kế đến, Thiên sứ</w:t>
      </w:r>
      <w:r w:rsidR="004D6BF1">
        <w:rPr>
          <w:rFonts w:asciiTheme="majorBidi" w:hAnsiTheme="majorBidi" w:cs="KFGQPC Uthman Taha Naskh"/>
          <w:lang w:val="vi-VN"/>
        </w:rPr>
        <w:t xml:space="preserve"> của Allah</w:t>
      </w:r>
      <w:r w:rsidR="003E7B06">
        <w:rPr>
          <w:rFonts w:asciiTheme="majorBidi" w:hAnsiTheme="majorBidi" w:cs="KFGQPC Uthman Taha Naskh"/>
          <w:lang w:val="vi-VN"/>
        </w:rPr>
        <w:t xml:space="preserve"> </w:t>
      </w:r>
      <w:r w:rsidR="003E7B06" w:rsidRPr="00343E4A">
        <w:rPr>
          <w:color w:val="205B83"/>
        </w:rPr>
        <w:sym w:font="AGA Arabesque" w:char="0065"/>
      </w:r>
      <w:r w:rsidR="008C458A">
        <w:rPr>
          <w:rFonts w:asciiTheme="majorBidi" w:hAnsiTheme="majorBidi" w:cs="KFGQPC Uthman Taha Naskh"/>
          <w:lang w:val="vi-VN"/>
        </w:rPr>
        <w:t xml:space="preserve"> đọc bài Tashahhud cuối, đó là bài Tashahhud đầu</w:t>
      </w:r>
      <w:r w:rsidR="00CA7D8A">
        <w:rPr>
          <w:rFonts w:asciiTheme="majorBidi" w:hAnsiTheme="majorBidi" w:cs="KFGQPC Uthman Taha Naskh"/>
          <w:lang w:val="vi-VN"/>
        </w:rPr>
        <w:t xml:space="preserve"> </w:t>
      </w:r>
      <w:r w:rsidR="00FF115D">
        <w:rPr>
          <w:rFonts w:asciiTheme="majorBidi" w:hAnsiTheme="majorBidi" w:cs="KFGQPC Uthman Taha Naskh"/>
          <w:lang w:val="vi-VN"/>
        </w:rPr>
        <w:t>cùng với phần thêm dưới đây:</w:t>
      </w:r>
    </w:p>
    <w:p w:rsidR="00FF115D" w:rsidRDefault="00FF115D" w:rsidP="00763DD0">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FF115D">
        <w:rPr>
          <w:rFonts w:ascii="Traditional Arabic" w:cs="KFGQPC Uthman Taha Naskh" w:hint="cs"/>
          <w:b/>
          <w:bCs/>
          <w:color w:val="1F3864" w:themeColor="accent5" w:themeShade="80"/>
          <w:sz w:val="32"/>
          <w:szCs w:val="32"/>
          <w:rtl/>
        </w:rPr>
        <w:t>اللَّهُمَّ</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صَلِّ</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مُحَمَّدٍ،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وَعَلَى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آلِ</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مُحَمَّدٍ،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كَمَا</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صَلَّيْتَ</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إِبْرَاهِيمَ</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وَعَلَى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آلِ</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إِبْرَاهِيمَ،</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إِنَّكَ</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حَمِيدٌ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مَجِيدٌ،</w:t>
      </w:r>
      <w:r w:rsidRPr="00FF115D">
        <w:rPr>
          <w:rFonts w:ascii="Traditional Arabic" w:cs="KFGQPC Uthman Taha Naskh"/>
          <w:b/>
          <w:bCs/>
          <w:color w:val="1F3864" w:themeColor="accent5" w:themeShade="80"/>
          <w:sz w:val="32"/>
          <w:szCs w:val="32"/>
          <w:rtl/>
        </w:rPr>
        <w:t xml:space="preserve"> </w:t>
      </w:r>
      <w:r>
        <w:rPr>
          <w:rFonts w:asciiTheme="minorHAnsi" w:hAnsiTheme="minorHAnsi" w:cs="KFGQPC Uthman Taha Naskh" w:hint="cs"/>
          <w:b/>
          <w:bCs/>
          <w:color w:val="1F3864" w:themeColor="accent5" w:themeShade="80"/>
          <w:sz w:val="32"/>
          <w:szCs w:val="32"/>
          <w:rtl/>
        </w:rPr>
        <w:t>وَ</w:t>
      </w:r>
      <w:r w:rsidRPr="00FF115D">
        <w:rPr>
          <w:rFonts w:ascii="Traditional Arabic" w:cs="KFGQPC Uthman Taha Naskh" w:hint="cs"/>
          <w:b/>
          <w:bCs/>
          <w:color w:val="1F3864" w:themeColor="accent5" w:themeShade="80"/>
          <w:sz w:val="32"/>
          <w:szCs w:val="32"/>
          <w:rtl/>
        </w:rPr>
        <w:t>بَارِكْ</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مُحَمَّدٍ،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وَعَلَى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آلِ</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مُحَمَّدٍ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كَمَا</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بَارَكْتَ</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إِبْرَاهِيمَ</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وَعَلَى</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آلِ</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إِبْرَاهِيمَ،</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إِنَّكَ</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حَمِيدٌ</w:t>
      </w:r>
      <w:r w:rsidRPr="00FF115D">
        <w:rPr>
          <w:rFonts w:ascii="Traditional Arabic" w:cs="KFGQPC Uthman Taha Naskh"/>
          <w:b/>
          <w:bCs/>
          <w:color w:val="1F3864" w:themeColor="accent5" w:themeShade="80"/>
          <w:sz w:val="32"/>
          <w:szCs w:val="32"/>
          <w:rtl/>
        </w:rPr>
        <w:t xml:space="preserve"> </w:t>
      </w:r>
      <w:r w:rsidRPr="00FF115D">
        <w:rPr>
          <w:rFonts w:ascii="Traditional Arabic" w:cs="KFGQPC Uthman Taha Naskh" w:hint="cs"/>
          <w:b/>
          <w:bCs/>
          <w:color w:val="1F3864" w:themeColor="accent5" w:themeShade="80"/>
          <w:sz w:val="32"/>
          <w:szCs w:val="32"/>
          <w:rtl/>
        </w:rPr>
        <w:t>مَجِيدٌ</w:t>
      </w:r>
      <w:r w:rsidRPr="0027444D">
        <w:rPr>
          <w:rFonts w:ascii="KFGQPC Uthman Taha Naskh" w:hAnsi="KFGQPC Uthman Taha Naskh" w:cs="KFGQPC Uthman Taha Naskh" w:hint="cs"/>
          <w:b/>
          <w:bCs/>
          <w:color w:val="1F3864" w:themeColor="accent5" w:themeShade="80"/>
          <w:sz w:val="32"/>
          <w:szCs w:val="32"/>
          <w:rtl/>
        </w:rPr>
        <w:t>}</w:t>
      </w:r>
    </w:p>
    <w:p w:rsidR="00763DD0" w:rsidRDefault="00763DD0" w:rsidP="00AE722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AE7226">
        <w:rPr>
          <w:rFonts w:asciiTheme="majorBidi" w:hAnsiTheme="majorBidi" w:cstheme="majorBidi"/>
          <w:b/>
          <w:bCs/>
          <w:color w:val="1F3864" w:themeColor="accent5" w:themeShade="80"/>
          <w:lang w:val="vi-VN"/>
        </w:rPr>
        <w:t>Ollo-humma solli ala Muhammad wa ala a-li Muhammad, kama sollayta ala Ibro-hi-m wa ala a-li Ibro-hi-m, innaka hami-dum maji-d; wa ba-rik ala Muhammad wa ala a-li Muhammad, kama ba-rakta ala Ibro-hi-m wa ala a-li Ibro-hi-m, innaka hami-dum maji-d</w:t>
      </w:r>
      <w:r>
        <w:rPr>
          <w:rFonts w:asciiTheme="majorBidi" w:hAnsiTheme="majorBidi" w:cstheme="majorBidi"/>
          <w:b/>
          <w:bCs/>
          <w:color w:val="1F3864" w:themeColor="accent5" w:themeShade="80"/>
          <w:lang w:val="vi-VN"/>
        </w:rPr>
        <w:t>”</w:t>
      </w:r>
      <w:r w:rsidR="00AE7226">
        <w:rPr>
          <w:rFonts w:asciiTheme="majorBidi" w:hAnsiTheme="majorBidi" w:cstheme="majorBidi"/>
          <w:b/>
          <w:bCs/>
          <w:color w:val="1F3864" w:themeColor="accent5" w:themeShade="80"/>
          <w:lang w:val="vi-VN"/>
        </w:rPr>
        <w:t>.</w:t>
      </w:r>
    </w:p>
    <w:p w:rsidR="00AE7226" w:rsidRDefault="00AE7226" w:rsidP="00AE722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BC0495">
        <w:rPr>
          <w:rFonts w:asciiTheme="majorBidi" w:hAnsiTheme="majorBidi" w:cstheme="majorBidi"/>
          <w:b/>
          <w:bCs/>
          <w:color w:val="1F3864" w:themeColor="accent5" w:themeShade="80"/>
          <w:lang w:val="vi-VN"/>
        </w:rPr>
        <w:t>Lạy Allah, xin Ngài hãy ban bằng an cho Muhammad, gia quyến của Muhammad giống như Ngài đã ban bằng an cho Ibrahim và gia quyến của Ibrahim, quả thật Ngài là Đấng Đáng được ca ngợi, Đấng Quyền Lực; và xin Ngài ban phúc lành cho Muhammad, cho gia quyến của Muhammad giống như Ngài đã ban phúc lành cho Ibrahim và gia quyến của Ibrahim, quả thật Ngài là Đấng Đáng được ca ngợi, Đấng Quyền Lực</w:t>
      </w:r>
      <w:r>
        <w:rPr>
          <w:rFonts w:asciiTheme="majorBidi" w:hAnsiTheme="majorBidi" w:cstheme="majorBidi"/>
          <w:b/>
          <w:bCs/>
          <w:color w:val="1F3864" w:themeColor="accent5" w:themeShade="80"/>
          <w:lang w:val="vi-VN"/>
        </w:rPr>
        <w:t>”</w:t>
      </w:r>
      <w:r w:rsidR="00BC0495">
        <w:rPr>
          <w:rFonts w:asciiTheme="majorBidi" w:hAnsiTheme="majorBidi" w:cstheme="majorBidi"/>
          <w:b/>
          <w:bCs/>
          <w:color w:val="1F3864" w:themeColor="accent5" w:themeShade="80"/>
          <w:lang w:val="vi-VN"/>
        </w:rPr>
        <w:t>.</w:t>
      </w:r>
    </w:p>
    <w:p w:rsidR="00CE3776" w:rsidRDefault="00CE3776" w:rsidP="00CE377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kết thúc bài Tashahhud thì Người</w:t>
      </w:r>
      <w:r w:rsidR="008B5823">
        <w:rPr>
          <w:rFonts w:asciiTheme="majorBidi" w:hAnsiTheme="majorBidi" w:cstheme="majorBidi"/>
          <w:lang w:val="vi-VN"/>
        </w:rPr>
        <w:t xml:space="preserve"> </w:t>
      </w:r>
      <w:r w:rsidR="008B5823" w:rsidRPr="00343E4A">
        <w:rPr>
          <w:color w:val="205B83"/>
        </w:rPr>
        <w:sym w:font="AGA Arabesque" w:char="0065"/>
      </w:r>
      <w:r>
        <w:rPr>
          <w:rFonts w:asciiTheme="majorBidi" w:hAnsiTheme="majorBidi" w:cstheme="majorBidi"/>
          <w:lang w:val="vi-VN"/>
        </w:rPr>
        <w:t xml:space="preserve"> cầu xin Allah</w:t>
      </w:r>
      <w:r w:rsidR="008B5823">
        <w:rPr>
          <w:rFonts w:asciiTheme="majorBidi" w:hAnsiTheme="majorBidi" w:cstheme="majorBidi"/>
          <w:lang w:val="vi-VN"/>
        </w:rPr>
        <w:t xml:space="preserve"> </w:t>
      </w:r>
      <w:r w:rsidR="008B5823" w:rsidRPr="00523953">
        <w:rPr>
          <w:color w:val="205B83"/>
        </w:rPr>
        <w:sym w:font="AGA Arabesque" w:char="0049"/>
      </w:r>
      <w:r>
        <w:rPr>
          <w:rFonts w:asciiTheme="majorBidi" w:hAnsiTheme="majorBidi" w:cstheme="majorBidi"/>
          <w:lang w:val="vi-VN"/>
        </w:rPr>
        <w:t xml:space="preserve"> che chở với lời Du-a sau:</w:t>
      </w:r>
    </w:p>
    <w:p w:rsidR="00CE3776" w:rsidRDefault="00B604F2" w:rsidP="00B604F2">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B604F2">
        <w:rPr>
          <w:rFonts w:ascii="Traditional Arabic" w:cs="KFGQPC Uthman Taha Naskh" w:hint="cs"/>
          <w:b/>
          <w:bCs/>
          <w:color w:val="1F3864" w:themeColor="accent5" w:themeShade="80"/>
          <w:sz w:val="32"/>
          <w:szCs w:val="32"/>
          <w:rtl/>
        </w:rPr>
        <w:t>اللَّهُمَّ</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إِنِّى</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أَعُوذُ</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بِكَ</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مِنْ</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عَذَابِ</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جَهَنَّمَ</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وَمِنْ</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عَذَابِ</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الْقَبْرِ</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وَمِنْ</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فِتْنَةِ</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الْمَحْيَا</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وَالْمَمَاتِ</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وَمِنْ</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شَرِّ</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فِتْنَةِ</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الْمَسِيحِ</w:t>
      </w:r>
      <w:r w:rsidRPr="00B604F2">
        <w:rPr>
          <w:rFonts w:ascii="Traditional Arabic" w:cs="KFGQPC Uthman Taha Naskh"/>
          <w:b/>
          <w:bCs/>
          <w:color w:val="1F3864" w:themeColor="accent5" w:themeShade="80"/>
          <w:sz w:val="32"/>
          <w:szCs w:val="32"/>
          <w:rtl/>
        </w:rPr>
        <w:t xml:space="preserve"> </w:t>
      </w:r>
      <w:r w:rsidRPr="00B604F2">
        <w:rPr>
          <w:rFonts w:ascii="Traditional Arabic" w:cs="KFGQPC Uthman Taha Naskh" w:hint="cs"/>
          <w:b/>
          <w:bCs/>
          <w:color w:val="1F3864" w:themeColor="accent5" w:themeShade="80"/>
          <w:sz w:val="32"/>
          <w:szCs w:val="32"/>
          <w:rtl/>
        </w:rPr>
        <w:t>الدَّجَّالِ</w:t>
      </w:r>
      <w:r w:rsidRPr="0027444D">
        <w:rPr>
          <w:rFonts w:ascii="KFGQPC Uthman Taha Naskh" w:hAnsi="KFGQPC Uthman Taha Naskh" w:cs="KFGQPC Uthman Taha Naskh" w:hint="cs"/>
          <w:b/>
          <w:bCs/>
          <w:color w:val="1F3864" w:themeColor="accent5" w:themeShade="80"/>
          <w:sz w:val="32"/>
          <w:szCs w:val="32"/>
          <w:rtl/>
        </w:rPr>
        <w:t>}</w:t>
      </w:r>
    </w:p>
    <w:p w:rsidR="00B604F2" w:rsidRPr="00F26397" w:rsidRDefault="00B604F2" w:rsidP="00B604F2">
      <w:pPr>
        <w:bidi w:val="0"/>
        <w:spacing w:before="120" w:after="0" w:line="240" w:lineRule="auto"/>
        <w:jc w:val="both"/>
        <w:rPr>
          <w:rFonts w:asciiTheme="majorBidi" w:hAnsiTheme="majorBidi" w:cstheme="majorBidi"/>
          <w:b/>
          <w:bCs/>
          <w:color w:val="1F3864" w:themeColor="accent5" w:themeShade="80"/>
          <w:lang w:val="vi-VN"/>
        </w:rPr>
      </w:pPr>
      <w:r w:rsidRPr="00F26397">
        <w:rPr>
          <w:rFonts w:asciiTheme="majorBidi" w:hAnsiTheme="majorBidi" w:cstheme="majorBidi"/>
          <w:b/>
          <w:bCs/>
          <w:color w:val="1F3864" w:themeColor="accent5" w:themeShade="80"/>
          <w:lang w:val="vi-VN"/>
        </w:rPr>
        <w:t>“</w:t>
      </w:r>
      <w:r w:rsidR="00F26397" w:rsidRPr="00F26397">
        <w:rPr>
          <w:rFonts w:asciiTheme="majorBidi" w:hAnsiTheme="majorBidi" w:cstheme="majorBidi"/>
          <w:b/>
          <w:bCs/>
          <w:color w:val="1F3864" w:themeColor="accent5" w:themeShade="80"/>
          <w:lang w:val="vi-VN"/>
        </w:rPr>
        <w:t>Ollo-humma inni a’u-zdu bika min azda-bi jahannam wa min azda-bil qabri wa min fitnatil mahya walmama-t wa min sharri fitnatil masi-hid dajjaal</w:t>
      </w:r>
      <w:r w:rsidRPr="00F26397">
        <w:rPr>
          <w:rFonts w:asciiTheme="majorBidi" w:hAnsiTheme="majorBidi" w:cstheme="majorBidi"/>
          <w:b/>
          <w:bCs/>
          <w:color w:val="1F3864" w:themeColor="accent5" w:themeShade="80"/>
          <w:lang w:val="vi-VN"/>
        </w:rPr>
        <w:t>”</w:t>
      </w:r>
      <w:r w:rsidR="00F26397" w:rsidRPr="00F26397">
        <w:rPr>
          <w:rFonts w:asciiTheme="majorBidi" w:hAnsiTheme="majorBidi" w:cstheme="majorBidi"/>
          <w:b/>
          <w:bCs/>
          <w:color w:val="1F3864" w:themeColor="accent5" w:themeShade="80"/>
          <w:lang w:val="vi-VN"/>
        </w:rPr>
        <w:t>.</w:t>
      </w:r>
    </w:p>
    <w:p w:rsidR="00F26397" w:rsidRPr="00BF0619" w:rsidRDefault="00F26397" w:rsidP="00F26397">
      <w:pPr>
        <w:bidi w:val="0"/>
        <w:spacing w:before="120" w:after="0" w:line="240" w:lineRule="auto"/>
        <w:jc w:val="both"/>
        <w:rPr>
          <w:rFonts w:asciiTheme="majorBidi" w:hAnsiTheme="majorBidi" w:cstheme="majorBidi"/>
          <w:b/>
          <w:bCs/>
          <w:color w:val="1F3864" w:themeColor="accent5" w:themeShade="80"/>
          <w:lang w:val="vi-VN"/>
        </w:rPr>
      </w:pPr>
      <w:r w:rsidRPr="00BF0619">
        <w:rPr>
          <w:rFonts w:asciiTheme="majorBidi" w:hAnsiTheme="majorBidi" w:cstheme="majorBidi"/>
          <w:b/>
          <w:bCs/>
          <w:color w:val="1F3864" w:themeColor="accent5" w:themeShade="80"/>
          <w:lang w:val="vi-VN"/>
        </w:rPr>
        <w:t>“</w:t>
      </w:r>
      <w:r w:rsidR="000755AC" w:rsidRPr="00BF0619">
        <w:rPr>
          <w:rFonts w:asciiTheme="majorBidi" w:hAnsiTheme="majorBidi" w:cstheme="majorBidi"/>
          <w:b/>
          <w:bCs/>
          <w:color w:val="1F3864" w:themeColor="accent5" w:themeShade="80"/>
          <w:lang w:val="vi-VN"/>
        </w:rPr>
        <w:t>L</w:t>
      </w:r>
      <w:r w:rsidR="000755AC">
        <w:rPr>
          <w:rFonts w:asciiTheme="majorBidi" w:hAnsiTheme="majorBidi" w:cstheme="majorBidi"/>
          <w:b/>
          <w:bCs/>
          <w:color w:val="1F3864" w:themeColor="accent5" w:themeShade="80"/>
          <w:lang w:val="vi-VN"/>
        </w:rPr>
        <w:t xml:space="preserve">ạy Allah, quả thật bề tôi cầu xin Ngài che chở khỏi sự trừng phạt nơi Hỏa Ngục, khỏi sự trừng phạt nơi cõi mộ, khỏi sự thử thách của cuộc sống </w:t>
      </w:r>
      <w:r w:rsidR="00077C3D">
        <w:rPr>
          <w:rFonts w:asciiTheme="majorBidi" w:hAnsiTheme="majorBidi" w:cstheme="majorBidi"/>
          <w:b/>
          <w:bCs/>
          <w:color w:val="1F3864" w:themeColor="accent5" w:themeShade="80"/>
          <w:lang w:val="vi-VN"/>
        </w:rPr>
        <w:t>và cái chết, và khỏi điều xấu từ sự thử thách Dajjaal</w:t>
      </w:r>
      <w:r w:rsidRPr="00BF0619">
        <w:rPr>
          <w:rFonts w:asciiTheme="majorBidi" w:hAnsiTheme="majorBidi" w:cstheme="majorBidi"/>
          <w:b/>
          <w:bCs/>
          <w:color w:val="1F3864" w:themeColor="accent5" w:themeShade="80"/>
          <w:lang w:val="vi-VN"/>
        </w:rPr>
        <w:t>”</w:t>
      </w:r>
      <w:r w:rsidR="00077C3D">
        <w:rPr>
          <w:rFonts w:asciiTheme="majorBidi" w:hAnsiTheme="majorBidi" w:cstheme="majorBidi"/>
          <w:b/>
          <w:bCs/>
          <w:color w:val="1F3864" w:themeColor="accent5" w:themeShade="80"/>
          <w:lang w:val="vi-VN"/>
        </w:rPr>
        <w:t>.</w:t>
      </w:r>
    </w:p>
    <w:p w:rsidR="00F1241A" w:rsidRDefault="008C458A" w:rsidP="005F1474">
      <w:pPr>
        <w:pStyle w:val="ListParagraph"/>
        <w:numPr>
          <w:ilvl w:val="0"/>
          <w:numId w:val="2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817505">
        <w:rPr>
          <w:rFonts w:asciiTheme="majorBidi" w:hAnsiTheme="majorBidi" w:cs="KFGQPC Uthman Taha Naskh"/>
          <w:lang w:val="vi-VN"/>
        </w:rPr>
        <w:t>Sau đó, Thiên sứ của Allah</w:t>
      </w:r>
      <w:r w:rsidR="00D470F2">
        <w:rPr>
          <w:rFonts w:asciiTheme="majorBidi" w:hAnsiTheme="majorBidi" w:cs="KFGQPC Uthman Taha Naskh"/>
          <w:lang w:val="vi-VN"/>
        </w:rPr>
        <w:t xml:space="preserve"> </w:t>
      </w:r>
      <w:r w:rsidR="00D470F2" w:rsidRPr="00343E4A">
        <w:rPr>
          <w:color w:val="205B83"/>
        </w:rPr>
        <w:sym w:font="AGA Arabesque" w:char="0065"/>
      </w:r>
      <w:r w:rsidR="00D470F2">
        <w:rPr>
          <w:rFonts w:asciiTheme="majorBidi" w:hAnsiTheme="majorBidi" w:cs="KFGQPC Uthman Taha Naskh"/>
          <w:lang w:val="vi-VN"/>
        </w:rPr>
        <w:t xml:space="preserve"> cho Salam bên phải, Người nói: “</w:t>
      </w:r>
      <w:r w:rsidR="00D470F2">
        <w:rPr>
          <w:rFonts w:asciiTheme="majorBidi" w:hAnsiTheme="majorBidi" w:cs="KFGQPC Uthman Taha Naskh" w:hint="cs"/>
          <w:rtl/>
        </w:rPr>
        <w:t>السَّلَامُ عَلَيْكُمْ وَرَحْمَةُ اللهِ</w:t>
      </w:r>
      <w:r w:rsidR="00D470F2">
        <w:rPr>
          <w:rFonts w:asciiTheme="majorBidi" w:hAnsiTheme="majorBidi" w:cs="KFGQPC Uthman Taha Naskh"/>
          <w:lang w:val="vi-VN"/>
        </w:rPr>
        <w:t>” – “Assala-mu alaykum wa rohmatullo-h”; kế đến Người cho Salam bên trái cũng giống như vậy.</w:t>
      </w:r>
    </w:p>
    <w:p w:rsidR="00D470F2" w:rsidRDefault="00D2455A" w:rsidP="005770F6">
      <w:pPr>
        <w:bidi w:val="0"/>
        <w:spacing w:before="120" w:after="0" w:line="240" w:lineRule="auto"/>
        <w:ind w:firstLine="720"/>
        <w:jc w:val="both"/>
        <w:rPr>
          <w:rFonts w:asciiTheme="majorBidi" w:hAnsiTheme="majorBidi" w:cs="KFGQPC Uthman Taha Naskh"/>
          <w:lang w:val="vi-VN"/>
        </w:rPr>
      </w:pPr>
      <w:r w:rsidRPr="00D2455A">
        <w:rPr>
          <w:rFonts w:asciiTheme="majorBidi" w:hAnsiTheme="majorBidi" w:cs="KFGQPC Uthman Taha Naskh"/>
          <w:color w:val="FF0000"/>
          <w:sz w:val="42"/>
          <w:szCs w:val="42"/>
          <w:lang w:val="vi-VN"/>
        </w:rPr>
        <w:t>*</w:t>
      </w:r>
      <w:r>
        <w:rPr>
          <w:rFonts w:asciiTheme="majorBidi" w:hAnsiTheme="majorBidi" w:cs="KFGQPC Uthman Taha Naskh"/>
          <w:lang w:val="vi-VN"/>
        </w:rPr>
        <w:t xml:space="preserve"> Sau khi</w:t>
      </w:r>
      <w:r w:rsidR="00406DE9">
        <w:rPr>
          <w:rFonts w:asciiTheme="majorBidi" w:hAnsiTheme="majorBidi" w:cs="KFGQPC Uthman Taha Naskh"/>
          <w:lang w:val="vi-VN"/>
        </w:rPr>
        <w:t xml:space="preserve"> cho Salam xong thì </w:t>
      </w:r>
      <w:r w:rsidR="005770F6">
        <w:rPr>
          <w:rFonts w:asciiTheme="majorBidi" w:hAnsiTheme="majorBidi" w:cs="KFGQPC Uthman Taha Naskh"/>
          <w:lang w:val="vi-VN"/>
        </w:rPr>
        <w:t>Thiên sứ của Allah</w:t>
      </w:r>
      <w:r w:rsidR="002063C8">
        <w:rPr>
          <w:rFonts w:asciiTheme="majorBidi" w:hAnsiTheme="majorBidi" w:cs="KFGQPC Uthman Taha Naskh"/>
          <w:lang w:val="vi-VN"/>
        </w:rPr>
        <w:t xml:space="preserve"> </w:t>
      </w:r>
      <w:r w:rsidR="002063C8" w:rsidRPr="00343E4A">
        <w:rPr>
          <w:color w:val="205B83"/>
        </w:rPr>
        <w:sym w:font="AGA Arabesque" w:char="0065"/>
      </w:r>
      <w:r w:rsidR="00406DE9">
        <w:rPr>
          <w:rFonts w:asciiTheme="majorBidi" w:hAnsiTheme="majorBidi" w:cs="KFGQPC Uthman Taha Naskh"/>
          <w:lang w:val="vi-VN"/>
        </w:rPr>
        <w:t xml:space="preserve"> nói ba lần câu “</w:t>
      </w:r>
      <w:r w:rsidR="00406DE9">
        <w:rPr>
          <w:rFonts w:asciiTheme="majorBidi" w:hAnsiTheme="majorBidi" w:cs="KFGQPC Uthman Taha Naskh" w:hint="cs"/>
          <w:rtl/>
        </w:rPr>
        <w:t>أَسْتَغْفِرُ اللهَ</w:t>
      </w:r>
      <w:r w:rsidR="00406DE9">
        <w:rPr>
          <w:rFonts w:asciiTheme="majorBidi" w:hAnsiTheme="majorBidi" w:cs="KFGQPC Uthman Taha Naskh"/>
          <w:lang w:val="vi-VN"/>
        </w:rPr>
        <w:t>” – “Astaghfirullo-h”</w:t>
      </w:r>
      <w:r w:rsidR="002063C8">
        <w:rPr>
          <w:rFonts w:asciiTheme="majorBidi" w:hAnsiTheme="majorBidi" w:cs="KFGQPC Uthman Taha Naskh"/>
          <w:lang w:val="vi-VN"/>
        </w:rPr>
        <w:t xml:space="preserve">, rồi Người </w:t>
      </w:r>
      <w:r w:rsidR="002063C8" w:rsidRPr="00343E4A">
        <w:rPr>
          <w:color w:val="205B83"/>
        </w:rPr>
        <w:sym w:font="AGA Arabesque" w:char="0065"/>
      </w:r>
      <w:r w:rsidR="002063C8">
        <w:rPr>
          <w:rFonts w:asciiTheme="majorBidi" w:hAnsiTheme="majorBidi" w:cs="KFGQPC Uthman Taha Naskh"/>
          <w:lang w:val="vi-VN"/>
        </w:rPr>
        <w:t xml:space="preserve"> nói “</w:t>
      </w:r>
      <w:r w:rsidR="002063C8">
        <w:rPr>
          <w:rFonts w:asciiTheme="majorBidi" w:hAnsiTheme="majorBidi" w:cs="KFGQPC Uthman Taha Naskh" w:hint="cs"/>
          <w:rtl/>
        </w:rPr>
        <w:t>اللهم أَنْتَ السَّلام ...</w:t>
      </w:r>
      <w:r w:rsidR="002063C8">
        <w:rPr>
          <w:rFonts w:asciiTheme="majorBidi" w:hAnsiTheme="majorBidi" w:cs="KFGQPC Uthman Taha Naskh"/>
          <w:lang w:val="vi-VN"/>
        </w:rPr>
        <w:t>”, rồi Người tụng niệm Allah với những lời tụng niệm sẽ được đề cập trong phần tiếp theo Insha-Allah.</w:t>
      </w:r>
    </w:p>
    <w:p w:rsidR="002B22B2" w:rsidRDefault="002B22B2" w:rsidP="002B22B2">
      <w:pPr>
        <w:bidi w:val="0"/>
        <w:spacing w:before="120" w:after="0" w:line="240" w:lineRule="auto"/>
        <w:ind w:firstLine="720"/>
        <w:jc w:val="both"/>
        <w:rPr>
          <w:rFonts w:asciiTheme="majorBidi" w:hAnsiTheme="majorBidi" w:cs="KFGQPC Uthman Taha Naskh"/>
          <w:lang w:val="vi-VN"/>
        </w:rPr>
      </w:pPr>
    </w:p>
    <w:p w:rsidR="002B22B2" w:rsidRDefault="002B22B2" w:rsidP="002B22B2">
      <w:pPr>
        <w:bidi w:val="0"/>
        <w:spacing w:before="120" w:after="0" w:line="240" w:lineRule="auto"/>
        <w:ind w:firstLine="720"/>
        <w:jc w:val="both"/>
        <w:rPr>
          <w:rFonts w:asciiTheme="majorBidi" w:hAnsiTheme="majorBidi" w:cs="KFGQPC Uthman Taha Naskh"/>
          <w:lang w:val="vi-VN"/>
        </w:rPr>
      </w:pPr>
    </w:p>
    <w:p w:rsidR="002B22B2" w:rsidRDefault="002B22B2" w:rsidP="002B22B2">
      <w:pPr>
        <w:bidi w:val="0"/>
        <w:spacing w:before="120" w:after="0" w:line="240" w:lineRule="auto"/>
        <w:ind w:firstLine="720"/>
        <w:jc w:val="both"/>
        <w:rPr>
          <w:rFonts w:asciiTheme="majorBidi" w:hAnsiTheme="majorBidi" w:cs="KFGQPC Uthman Taha Naskh"/>
          <w:lang w:val="vi-VN"/>
        </w:rPr>
      </w:pPr>
    </w:p>
    <w:p w:rsidR="002B22B2" w:rsidRDefault="002B22B2" w:rsidP="002B22B2">
      <w:pPr>
        <w:bidi w:val="0"/>
        <w:spacing w:before="120" w:after="0" w:line="240" w:lineRule="auto"/>
        <w:ind w:firstLine="720"/>
        <w:jc w:val="both"/>
        <w:rPr>
          <w:rFonts w:asciiTheme="majorBidi" w:hAnsiTheme="majorBidi" w:cs="KFGQPC Uthman Taha Naskh"/>
          <w:lang w:val="vi-VN"/>
        </w:rPr>
      </w:pPr>
    </w:p>
    <w:p w:rsidR="002B22B2" w:rsidRDefault="002B22B2" w:rsidP="002B22B2">
      <w:pPr>
        <w:bidi w:val="0"/>
        <w:spacing w:before="120" w:after="0" w:line="240" w:lineRule="auto"/>
        <w:ind w:firstLine="720"/>
        <w:jc w:val="both"/>
        <w:rPr>
          <w:rFonts w:asciiTheme="majorBidi" w:hAnsiTheme="majorBidi" w:cs="KFGQPC Uthman Taha Naskh"/>
          <w:lang w:val="vi-VN"/>
        </w:rPr>
      </w:pPr>
    </w:p>
    <w:p w:rsidR="002B22B2" w:rsidRPr="00B62186" w:rsidRDefault="00325D78" w:rsidP="00B62186">
      <w:pPr>
        <w:bidi w:val="0"/>
        <w:spacing w:before="120" w:after="0" w:line="240" w:lineRule="auto"/>
        <w:jc w:val="center"/>
        <w:rPr>
          <w:rFonts w:asciiTheme="majorBidi" w:hAnsiTheme="majorBidi" w:cs="KFGQPC Uthman Taha Naskh"/>
          <w:b/>
          <w:bCs/>
          <w:color w:val="205B83"/>
          <w:sz w:val="44"/>
          <w:szCs w:val="44"/>
          <w:lang w:val="vi-VN"/>
        </w:rPr>
      </w:pPr>
      <w:r>
        <w:rPr>
          <w:rFonts w:asciiTheme="majorBidi" w:hAnsiTheme="majorBidi" w:cs="KFGQPC Uthman Taha Naskh"/>
          <w:b/>
          <w:bCs/>
          <w:noProof/>
          <w:color w:val="205B83"/>
          <w:sz w:val="44"/>
          <w:szCs w:val="44"/>
        </w:rPr>
        <w:lastRenderedPageBreak/>
        <w:drawing>
          <wp:anchor distT="0" distB="0" distL="114300" distR="114300" simplePos="0" relativeHeight="251722752" behindDoc="0" locked="0" layoutInCell="1" allowOverlap="1">
            <wp:simplePos x="0" y="0"/>
            <wp:positionH relativeFrom="margin">
              <wp:posOffset>920115</wp:posOffset>
            </wp:positionH>
            <wp:positionV relativeFrom="paragraph">
              <wp:posOffset>608965</wp:posOffset>
            </wp:positionV>
            <wp:extent cx="2165350" cy="311150"/>
            <wp:effectExtent l="0" t="0" r="0" b="0"/>
            <wp:wrapNone/>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776B84" w:rsidRPr="00B62186">
        <w:rPr>
          <w:rFonts w:asciiTheme="majorBidi" w:hAnsiTheme="majorBidi" w:cs="KFGQPC Uthman Taha Naskh"/>
          <w:b/>
          <w:bCs/>
          <w:color w:val="205B83"/>
          <w:sz w:val="44"/>
          <w:szCs w:val="44"/>
          <w:lang w:val="vi-VN"/>
        </w:rPr>
        <w:t>Những điều Makruh (bỏ tốt hơn làm) trong lễ nguyện Salah</w:t>
      </w:r>
    </w:p>
    <w:p w:rsidR="00776B84" w:rsidRDefault="00776B84" w:rsidP="00776B84">
      <w:pPr>
        <w:bidi w:val="0"/>
        <w:spacing w:before="120" w:after="0" w:line="240" w:lineRule="auto"/>
        <w:ind w:firstLine="720"/>
        <w:jc w:val="both"/>
        <w:rPr>
          <w:rFonts w:asciiTheme="majorBidi" w:hAnsiTheme="majorBidi" w:cs="KFGQPC Uthman Taha Naskh"/>
          <w:lang w:val="vi-VN"/>
        </w:rPr>
      </w:pPr>
    </w:p>
    <w:p w:rsidR="00325D78" w:rsidRPr="00A2606B" w:rsidRDefault="00463B26" w:rsidP="005F1474">
      <w:pPr>
        <w:pStyle w:val="ListParagraph"/>
        <w:numPr>
          <w:ilvl w:val="0"/>
          <w:numId w:val="21"/>
        </w:numPr>
        <w:bidi w:val="0"/>
        <w:spacing w:before="120" w:after="0" w:line="240" w:lineRule="auto"/>
        <w:ind w:left="0" w:firstLine="360"/>
        <w:jc w:val="both"/>
        <w:rPr>
          <w:rFonts w:asciiTheme="majorBidi" w:hAnsiTheme="majorBidi" w:cs="KFGQPC Uthman Taha Naskh"/>
          <w:lang w:val="vi-VN"/>
        </w:rPr>
      </w:pPr>
      <w:r w:rsidRPr="00A2606B">
        <w:rPr>
          <w:rFonts w:asciiTheme="majorBidi" w:hAnsiTheme="majorBidi" w:cs="KFGQPC Uthman Taha Naskh"/>
          <w:lang w:val="vi-VN"/>
        </w:rPr>
        <w:t>Trong lễ nguyện Salah, Makruh xoay mặ</w:t>
      </w:r>
      <w:r w:rsidR="00EA1859" w:rsidRPr="00A2606B">
        <w:rPr>
          <w:rFonts w:asciiTheme="majorBidi" w:hAnsiTheme="majorBidi" w:cs="KFGQPC Uthman Taha Naskh"/>
          <w:lang w:val="vi-VN"/>
        </w:rPr>
        <w:t xml:space="preserve">t và thân mình </w:t>
      </w:r>
      <w:r w:rsidRPr="00A2606B">
        <w:rPr>
          <w:rFonts w:asciiTheme="majorBidi" w:hAnsiTheme="majorBidi" w:cs="KFGQPC Uthman Taha Naskh"/>
          <w:lang w:val="vi-VN"/>
        </w:rPr>
        <w:t>qua lại</w:t>
      </w:r>
      <w:r w:rsidR="00057BE2" w:rsidRPr="00A2606B">
        <w:rPr>
          <w:rFonts w:asciiTheme="majorBidi" w:hAnsiTheme="majorBidi" w:cs="KFGQPC Uthman Taha Naskh"/>
          <w:lang w:val="vi-VN"/>
        </w:rPr>
        <w:t xml:space="preserve">; bởi Thiên sứ của Allah </w:t>
      </w:r>
      <w:r w:rsidR="00057BE2" w:rsidRPr="00B62186">
        <w:rPr>
          <w:color w:val="205B83"/>
        </w:rPr>
        <w:sym w:font="AGA Arabesque" w:char="0065"/>
      </w:r>
      <w:r w:rsidR="00057BE2" w:rsidRPr="00A2606B">
        <w:rPr>
          <w:rFonts w:asciiTheme="majorBidi" w:hAnsiTheme="majorBidi" w:cs="KFGQPC Uthman Taha Naskh"/>
          <w:lang w:val="vi-VN"/>
        </w:rPr>
        <w:t xml:space="preserve"> đã nói:</w:t>
      </w:r>
    </w:p>
    <w:p w:rsidR="00057BE2" w:rsidRDefault="001C5D8E" w:rsidP="001C5D8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C5D8E">
        <w:rPr>
          <w:rFonts w:ascii="Traditional Arabic" w:cs="KFGQPC Uthman Taha Naskh" w:hint="cs"/>
          <w:b/>
          <w:bCs/>
          <w:color w:val="1F3864" w:themeColor="accent5" w:themeShade="80"/>
          <w:sz w:val="32"/>
          <w:szCs w:val="32"/>
          <w:rtl/>
        </w:rPr>
        <w:t>هُوَ</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اخْتِلاَسٌ</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يَخْتَلِسُهُ</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الشَّيْطَانُ</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مِنْ</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صَلاَةِ</w:t>
      </w:r>
      <w:r w:rsidRPr="001C5D8E">
        <w:rPr>
          <w:rFonts w:ascii="Traditional Arabic" w:cs="KFGQPC Uthman Taha Naskh"/>
          <w:b/>
          <w:bCs/>
          <w:color w:val="1F3864" w:themeColor="accent5" w:themeShade="80"/>
          <w:sz w:val="32"/>
          <w:szCs w:val="32"/>
          <w:rtl/>
        </w:rPr>
        <w:t xml:space="preserve"> </w:t>
      </w:r>
      <w:r w:rsidRPr="001C5D8E">
        <w:rPr>
          <w:rFonts w:ascii="Traditional Arabic" w:cs="KFGQPC Uthman Taha Naskh" w:hint="cs"/>
          <w:b/>
          <w:bCs/>
          <w:color w:val="1F3864" w:themeColor="accent5" w:themeShade="80"/>
          <w:sz w:val="32"/>
          <w:szCs w:val="32"/>
          <w:rtl/>
        </w:rPr>
        <w:t>الْعَبْدِ</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C5D8E">
        <w:rPr>
          <w:rFonts w:asciiTheme="minorHAnsi" w:hAnsiTheme="minorHAnsi" w:cs="KFGQPC Uthman Taha Naskh" w:hint="cs"/>
          <w:color w:val="1F3864" w:themeColor="accent5" w:themeShade="80"/>
          <w:rtl/>
        </w:rPr>
        <w:t>رواه البخاري عن عائشة</w:t>
      </w:r>
      <w:r>
        <w:rPr>
          <w:rFonts w:asciiTheme="minorHAnsi" w:hAnsiTheme="minorHAnsi" w:cs="KFGQPC Uthman Taha Naskh" w:hint="cs"/>
          <w:color w:val="1F3864" w:themeColor="accent5" w:themeShade="80"/>
          <w:rtl/>
        </w:rPr>
        <w:t xml:space="preserve"> </w:t>
      </w:r>
      <w:r w:rsidRPr="00CD34A4">
        <w:rPr>
          <w:rFonts w:ascii="KFGQPC Arabic Symbols 01" w:hAnsi="KFGQPC Arabic Symbols 01" w:cs="Traditional Arabic"/>
          <w:color w:val="205B83"/>
          <w:lang w:val="vi-VN"/>
        </w:rPr>
        <w:t></w:t>
      </w:r>
      <w:r w:rsidRPr="001C5D8E">
        <w:rPr>
          <w:rFonts w:asciiTheme="minorHAnsi" w:hAnsiTheme="minorHAnsi" w:cs="KFGQPC Uthman Taha Naskh" w:hint="cs"/>
          <w:color w:val="1F3864" w:themeColor="accent5" w:themeShade="80"/>
          <w:rtl/>
        </w:rPr>
        <w:t xml:space="preserve"> .</w:t>
      </w:r>
    </w:p>
    <w:p w:rsidR="001C5D8E" w:rsidRDefault="008B299E" w:rsidP="008B299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62AEE">
        <w:rPr>
          <w:rFonts w:asciiTheme="majorBidi" w:hAnsiTheme="majorBidi" w:cstheme="majorBidi"/>
          <w:b/>
          <w:bCs/>
          <w:color w:val="1F3864" w:themeColor="accent5" w:themeShade="80"/>
          <w:lang w:val="vi-VN"/>
        </w:rPr>
        <w:t>Đó là sự lấy trộm, Shaytan lấy trộm từ lễ nguyện Salah của người bề tôi.</w:t>
      </w:r>
      <w:r>
        <w:rPr>
          <w:rFonts w:asciiTheme="majorBidi" w:hAnsiTheme="majorBidi" w:cstheme="majorBidi"/>
          <w:b/>
          <w:bCs/>
          <w:color w:val="1F3864" w:themeColor="accent5" w:themeShade="80"/>
          <w:lang w:val="vi-VN"/>
        </w:rPr>
        <w:t>”</w:t>
      </w:r>
      <w:r w:rsidR="00462AEE">
        <w:rPr>
          <w:rFonts w:asciiTheme="majorBidi" w:hAnsiTheme="majorBidi" w:cstheme="majorBidi"/>
          <w:b/>
          <w:bCs/>
          <w:color w:val="1F3864" w:themeColor="accent5" w:themeShade="80"/>
          <w:lang w:val="vi-VN"/>
        </w:rPr>
        <w:t xml:space="preserve"> </w:t>
      </w:r>
      <w:r w:rsidR="00462AEE" w:rsidRPr="00462AEE">
        <w:rPr>
          <w:rFonts w:asciiTheme="majorBidi" w:hAnsiTheme="majorBidi" w:cstheme="majorBidi"/>
          <w:color w:val="1F3864" w:themeColor="accent5" w:themeShade="80"/>
          <w:lang w:val="vi-VN"/>
        </w:rPr>
        <w:t>(</w:t>
      </w:r>
      <w:r w:rsidR="00462AEE" w:rsidRPr="00462AEE">
        <w:rPr>
          <w:rFonts w:asciiTheme="majorBidi" w:hAnsiTheme="majorBidi" w:cstheme="majorBidi"/>
          <w:i/>
          <w:iCs/>
          <w:color w:val="1F3864" w:themeColor="accent5" w:themeShade="80"/>
          <w:lang w:val="vi-VN"/>
        </w:rPr>
        <w:t>Hadith do Abukhari ghi lại từ lời thuật của A’ishah</w:t>
      </w:r>
      <w:r w:rsidR="00462AEE">
        <w:rPr>
          <w:rFonts w:asciiTheme="majorBidi" w:hAnsiTheme="majorBidi" w:cstheme="majorBidi"/>
          <w:i/>
          <w:iCs/>
          <w:color w:val="1F3864" w:themeColor="accent5" w:themeShade="80"/>
          <w:lang w:val="vi-VN"/>
        </w:rPr>
        <w:t xml:space="preserve"> </w:t>
      </w:r>
      <w:r w:rsidR="00462AEE" w:rsidRPr="00CD34A4">
        <w:rPr>
          <w:rFonts w:ascii="KFGQPC Arabic Symbols 01" w:hAnsi="KFGQPC Arabic Symbols 01" w:cs="Traditional Arabic"/>
          <w:color w:val="205B83"/>
          <w:lang w:val="vi-VN"/>
        </w:rPr>
        <w:t></w:t>
      </w:r>
      <w:r w:rsidR="00462AEE" w:rsidRPr="00462AEE">
        <w:rPr>
          <w:rFonts w:asciiTheme="majorBidi" w:hAnsiTheme="majorBidi" w:cstheme="majorBidi"/>
          <w:color w:val="1F3864" w:themeColor="accent5" w:themeShade="80"/>
          <w:lang w:val="vi-VN"/>
        </w:rPr>
        <w:t>).</w:t>
      </w:r>
    </w:p>
    <w:p w:rsidR="00995453" w:rsidRDefault="00AE25EF" w:rsidP="009D21D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Trừ trường hợp cần thiết xoay mặ</w:t>
      </w:r>
      <w:r w:rsidR="009D21D2">
        <w:rPr>
          <w:rFonts w:asciiTheme="majorBidi" w:hAnsiTheme="majorBidi" w:cstheme="majorBidi"/>
          <w:lang w:val="vi-VN"/>
        </w:rPr>
        <w:t>t và lòng ngực</w:t>
      </w:r>
      <w:r>
        <w:rPr>
          <w:rFonts w:asciiTheme="majorBidi" w:hAnsiTheme="majorBidi" w:cstheme="majorBidi"/>
          <w:lang w:val="vi-VN"/>
        </w:rPr>
        <w:t xml:space="preserve"> qua lại thì không vấn đề gì chẳng hạn như trong hoàn cảnh sợ hãi hoặc có nguyên do chính đáng</w:t>
      </w:r>
      <w:r w:rsidR="009D21D2">
        <w:rPr>
          <w:rFonts w:asciiTheme="majorBidi" w:hAnsiTheme="majorBidi" w:cstheme="majorBidi"/>
          <w:lang w:val="vi-VN"/>
        </w:rPr>
        <w:t>. Tuy nhiên, nếu xoay nguyên người</w:t>
      </w:r>
      <w:r w:rsidR="00B826FA">
        <w:rPr>
          <w:rFonts w:asciiTheme="majorBidi" w:hAnsiTheme="majorBidi" w:cstheme="majorBidi"/>
          <w:lang w:val="vi-VN"/>
        </w:rPr>
        <w:t xml:space="preserve"> thì lễ nguyện Salah sẽ hư vì đã</w:t>
      </w:r>
      <w:r w:rsidR="00DD2531">
        <w:rPr>
          <w:rFonts w:asciiTheme="majorBidi" w:hAnsiTheme="majorBidi" w:cstheme="majorBidi"/>
          <w:lang w:val="vi-VN"/>
        </w:rPr>
        <w:t xml:space="preserve"> </w:t>
      </w:r>
      <w:r w:rsidR="006C587F">
        <w:rPr>
          <w:rFonts w:asciiTheme="majorBidi" w:hAnsiTheme="majorBidi" w:cstheme="majorBidi"/>
          <w:lang w:val="vi-VN"/>
        </w:rPr>
        <w:t>bỏ hướng Qiblah mà không có lý do.</w:t>
      </w:r>
    </w:p>
    <w:p w:rsidR="00F25119" w:rsidRDefault="00A2606B" w:rsidP="005F1474">
      <w:pPr>
        <w:pStyle w:val="ListParagraph"/>
        <w:numPr>
          <w:ilvl w:val="0"/>
          <w:numId w:val="2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Trong lễ nguyện Salah, Makru</w:t>
      </w:r>
      <w:r w:rsidR="002311F7">
        <w:rPr>
          <w:rFonts w:asciiTheme="majorBidi" w:hAnsiTheme="majorBidi" w:cstheme="majorBidi"/>
          <w:lang w:val="vi-VN"/>
        </w:rPr>
        <w:t>h</w:t>
      </w:r>
      <w:r w:rsidR="002E158F">
        <w:rPr>
          <w:rFonts w:asciiTheme="majorBidi" w:hAnsiTheme="majorBidi" w:cstheme="majorBidi"/>
          <w:lang w:val="vi-VN"/>
        </w:rPr>
        <w:t xml:space="preserve"> nhìn lên trời; một số học giả cho rằng hành động đó là Haram. Thiên sứ của Allah</w:t>
      </w:r>
      <w:r w:rsidR="00551A9A">
        <w:rPr>
          <w:rFonts w:asciiTheme="majorBidi" w:hAnsiTheme="majorBidi" w:cstheme="majorBidi"/>
          <w:lang w:val="vi-VN"/>
        </w:rPr>
        <w:t xml:space="preserve"> </w:t>
      </w:r>
      <w:r w:rsidR="00551A9A" w:rsidRPr="00B62186">
        <w:rPr>
          <w:color w:val="205B83"/>
        </w:rPr>
        <w:sym w:font="AGA Arabesque" w:char="0065"/>
      </w:r>
      <w:r w:rsidR="003A7BA3">
        <w:rPr>
          <w:rFonts w:asciiTheme="majorBidi" w:hAnsiTheme="majorBidi" w:cstheme="majorBidi"/>
          <w:lang w:val="vi-VN"/>
        </w:rPr>
        <w:t xml:space="preserve"> đã</w:t>
      </w:r>
      <w:r w:rsidR="005251C6">
        <w:rPr>
          <w:rFonts w:asciiTheme="majorBidi" w:hAnsiTheme="majorBidi" w:cstheme="majorBidi"/>
          <w:lang w:val="vi-VN"/>
        </w:rPr>
        <w:t xml:space="preserve"> </w:t>
      </w:r>
      <w:r w:rsidR="006A3C31">
        <w:rPr>
          <w:rFonts w:asciiTheme="majorBidi" w:hAnsiTheme="majorBidi" w:cstheme="majorBidi"/>
          <w:lang w:val="vi-VN"/>
        </w:rPr>
        <w:t>chỉ trích hành động đó, Người nói:</w:t>
      </w:r>
    </w:p>
    <w:p w:rsidR="006A3C31" w:rsidRDefault="00824EA2" w:rsidP="00824EA2">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824EA2">
        <w:rPr>
          <w:rFonts w:ascii="Traditional Arabic" w:cs="KFGQPC Uthman Taha Naskh" w:hint="cs"/>
          <w:b/>
          <w:bCs/>
          <w:color w:val="1F3864" w:themeColor="accent5" w:themeShade="80"/>
          <w:sz w:val="32"/>
          <w:szCs w:val="32"/>
          <w:rtl/>
        </w:rPr>
        <w:t>مَا</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بَالُ</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أَقْوَامٍ</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يَرْفَعُونَ</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أَبْصَارَهُمْ</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إِلَى</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السَّمَاءِ</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فِى</w:t>
      </w:r>
      <w:r w:rsidRPr="00824EA2">
        <w:rPr>
          <w:rFonts w:ascii="Traditional Arabic" w:cs="KFGQPC Uthman Taha Naskh"/>
          <w:b/>
          <w:bCs/>
          <w:color w:val="1F3864" w:themeColor="accent5" w:themeShade="80"/>
          <w:sz w:val="32"/>
          <w:szCs w:val="32"/>
          <w:rtl/>
        </w:rPr>
        <w:t xml:space="preserve"> </w:t>
      </w:r>
      <w:r w:rsidRPr="00824EA2">
        <w:rPr>
          <w:rFonts w:ascii="Traditional Arabic" w:cs="KFGQPC Uthman Taha Naskh" w:hint="cs"/>
          <w:b/>
          <w:bCs/>
          <w:color w:val="1F3864" w:themeColor="accent5" w:themeShade="80"/>
          <w:sz w:val="32"/>
          <w:szCs w:val="32"/>
          <w:rtl/>
        </w:rPr>
        <w:t>صَلاَتِهِمْ</w:t>
      </w:r>
      <w:r w:rsidRPr="0027444D">
        <w:rPr>
          <w:rFonts w:ascii="KFGQPC Uthman Taha Naskh" w:hAnsi="KFGQPC Uthman Taha Naskh" w:cs="KFGQPC Uthman Taha Naskh" w:hint="cs"/>
          <w:b/>
          <w:bCs/>
          <w:color w:val="1F3864" w:themeColor="accent5" w:themeShade="80"/>
          <w:sz w:val="32"/>
          <w:szCs w:val="32"/>
          <w:rtl/>
        </w:rPr>
        <w:t>}</w:t>
      </w:r>
    </w:p>
    <w:p w:rsidR="00B77C3C" w:rsidRDefault="00B77C3C" w:rsidP="00B77C3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“Có chuyện gì mà những nhóm người đưa mắt nhìn lên bầu trời trong lễ nguyện Salah của chứ?!”</w:t>
      </w:r>
    </w:p>
    <w:p w:rsidR="00B77C3C" w:rsidRDefault="00B77C3C" w:rsidP="00B77C3C">
      <w:pPr>
        <w:bidi w:val="0"/>
        <w:spacing w:before="120" w:after="0" w:line="240" w:lineRule="auto"/>
        <w:ind w:firstLine="720"/>
        <w:jc w:val="both"/>
        <w:rPr>
          <w:rFonts w:asciiTheme="majorBidi" w:hAnsiTheme="majorBidi" w:cstheme="majorBidi"/>
          <w:lang w:val="vi-VN"/>
        </w:rPr>
      </w:pPr>
      <w:r w:rsidRPr="00B77C3C">
        <w:rPr>
          <w:rFonts w:asciiTheme="majorBidi" w:hAnsiTheme="majorBidi" w:cstheme="majorBidi"/>
          <w:lang w:val="vi-VN"/>
        </w:rPr>
        <w:t>Người</w:t>
      </w:r>
      <w:r w:rsidR="00032830">
        <w:rPr>
          <w:rFonts w:asciiTheme="majorBidi" w:hAnsiTheme="majorBidi" w:cstheme="majorBidi"/>
          <w:lang w:val="vi-VN"/>
        </w:rPr>
        <w:t xml:space="preserve"> </w:t>
      </w:r>
      <w:r w:rsidR="00032830" w:rsidRPr="00B62186">
        <w:rPr>
          <w:color w:val="205B83"/>
        </w:rPr>
        <w:sym w:font="AGA Arabesque" w:char="0065"/>
      </w:r>
      <w:r>
        <w:rPr>
          <w:rFonts w:asciiTheme="majorBidi" w:hAnsiTheme="majorBidi" w:cstheme="majorBidi"/>
          <w:lang w:val="vi-VN"/>
        </w:rPr>
        <w:t xml:space="preserve"> nói mạnh hơn nữa với lời:</w:t>
      </w:r>
    </w:p>
    <w:p w:rsidR="00B77C3C" w:rsidRDefault="0039711D" w:rsidP="0039711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00032830" w:rsidRPr="00032830">
        <w:rPr>
          <w:rFonts w:ascii="Traditional Arabic" w:cs="KFGQPC Uthman Taha Naskh" w:hint="cs"/>
          <w:b/>
          <w:bCs/>
          <w:color w:val="1F3864" w:themeColor="accent5" w:themeShade="80"/>
          <w:sz w:val="32"/>
          <w:szCs w:val="32"/>
          <w:rtl/>
        </w:rPr>
        <w:t>لَيَنْتَهُنَّ</w:t>
      </w:r>
      <w:r w:rsidR="00032830" w:rsidRPr="00032830">
        <w:rPr>
          <w:rFonts w:ascii="Traditional Arabic" w:cs="KFGQPC Uthman Taha Naskh"/>
          <w:b/>
          <w:bCs/>
          <w:color w:val="1F3864" w:themeColor="accent5" w:themeShade="80"/>
          <w:sz w:val="32"/>
          <w:szCs w:val="32"/>
          <w:rtl/>
        </w:rPr>
        <w:t xml:space="preserve"> </w:t>
      </w:r>
      <w:r w:rsidR="00032830" w:rsidRPr="00032830">
        <w:rPr>
          <w:rFonts w:ascii="Traditional Arabic" w:cs="KFGQPC Uthman Taha Naskh" w:hint="cs"/>
          <w:b/>
          <w:bCs/>
          <w:color w:val="1F3864" w:themeColor="accent5" w:themeShade="80"/>
          <w:sz w:val="32"/>
          <w:szCs w:val="32"/>
          <w:rtl/>
        </w:rPr>
        <w:t>عَنْ</w:t>
      </w:r>
      <w:r w:rsidR="00032830" w:rsidRPr="00032830">
        <w:rPr>
          <w:rFonts w:ascii="Traditional Arabic" w:cs="KFGQPC Uthman Taha Naskh"/>
          <w:b/>
          <w:bCs/>
          <w:color w:val="1F3864" w:themeColor="accent5" w:themeShade="80"/>
          <w:sz w:val="32"/>
          <w:szCs w:val="32"/>
          <w:rtl/>
        </w:rPr>
        <w:t xml:space="preserve"> </w:t>
      </w:r>
      <w:r w:rsidR="00032830" w:rsidRPr="00032830">
        <w:rPr>
          <w:rFonts w:ascii="Traditional Arabic" w:cs="KFGQPC Uthman Taha Naskh" w:hint="cs"/>
          <w:b/>
          <w:bCs/>
          <w:color w:val="1F3864" w:themeColor="accent5" w:themeShade="80"/>
          <w:sz w:val="32"/>
          <w:szCs w:val="32"/>
          <w:rtl/>
        </w:rPr>
        <w:t>ذَلِكَ</w:t>
      </w:r>
      <w:r w:rsidR="00032830" w:rsidRPr="00032830">
        <w:rPr>
          <w:rFonts w:ascii="Traditional Arabic" w:cs="KFGQPC Uthman Taha Naskh"/>
          <w:b/>
          <w:bCs/>
          <w:color w:val="1F3864" w:themeColor="accent5" w:themeShade="80"/>
          <w:sz w:val="32"/>
          <w:szCs w:val="32"/>
          <w:rtl/>
        </w:rPr>
        <w:t xml:space="preserve"> </w:t>
      </w:r>
      <w:r w:rsidR="00032830" w:rsidRPr="00032830">
        <w:rPr>
          <w:rFonts w:ascii="Traditional Arabic" w:cs="KFGQPC Uthman Taha Naskh" w:hint="cs"/>
          <w:b/>
          <w:bCs/>
          <w:color w:val="1F3864" w:themeColor="accent5" w:themeShade="80"/>
          <w:sz w:val="32"/>
          <w:szCs w:val="32"/>
          <w:rtl/>
        </w:rPr>
        <w:t>أَوْ</w:t>
      </w:r>
      <w:r w:rsidR="00032830" w:rsidRPr="00032830">
        <w:rPr>
          <w:rFonts w:ascii="Traditional Arabic" w:cs="KFGQPC Uthman Taha Naskh"/>
          <w:b/>
          <w:bCs/>
          <w:color w:val="1F3864" w:themeColor="accent5" w:themeShade="80"/>
          <w:sz w:val="32"/>
          <w:szCs w:val="32"/>
          <w:rtl/>
        </w:rPr>
        <w:t xml:space="preserve"> </w:t>
      </w:r>
      <w:r w:rsidR="00032830" w:rsidRPr="00032830">
        <w:rPr>
          <w:rFonts w:ascii="Traditional Arabic" w:cs="KFGQPC Uthman Taha Naskh" w:hint="cs"/>
          <w:b/>
          <w:bCs/>
          <w:color w:val="1F3864" w:themeColor="accent5" w:themeShade="80"/>
          <w:sz w:val="32"/>
          <w:szCs w:val="32"/>
          <w:rtl/>
        </w:rPr>
        <w:t>لَتُخْطَفَنَّ</w:t>
      </w:r>
      <w:r w:rsidR="00032830" w:rsidRPr="00032830">
        <w:rPr>
          <w:rFonts w:ascii="Traditional Arabic" w:cs="KFGQPC Uthman Taha Naskh"/>
          <w:b/>
          <w:bCs/>
          <w:color w:val="1F3864" w:themeColor="accent5" w:themeShade="80"/>
          <w:sz w:val="32"/>
          <w:szCs w:val="32"/>
          <w:rtl/>
        </w:rPr>
        <w:t xml:space="preserve"> </w:t>
      </w:r>
      <w:r w:rsidR="00032830" w:rsidRPr="00032830">
        <w:rPr>
          <w:rFonts w:ascii="Traditional Arabic" w:cs="KFGQPC Uthman Taha Naskh" w:hint="cs"/>
          <w:b/>
          <w:bCs/>
          <w:color w:val="1F3864" w:themeColor="accent5" w:themeShade="80"/>
          <w:sz w:val="32"/>
          <w:szCs w:val="32"/>
          <w:rtl/>
        </w:rPr>
        <w:t>أَبْصَارُهُمْ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00030548">
        <w:rPr>
          <w:rFonts w:asciiTheme="minorHAnsi" w:hAnsiTheme="minorHAnsi" w:cs="KFGQPC Uthman Taha Naskh" w:hint="cs"/>
          <w:color w:val="1F3864" w:themeColor="accent5" w:themeShade="80"/>
          <w:rtl/>
        </w:rPr>
        <w:t xml:space="preserve">رواه البخاري من حديث أنس </w:t>
      </w:r>
      <w:r w:rsidR="00030548" w:rsidRPr="00A81B82">
        <w:rPr>
          <w:color w:val="205B83"/>
        </w:rPr>
        <w:sym w:font="AGA Arabesque" w:char="0074"/>
      </w:r>
      <w:r w:rsidR="00030548">
        <w:rPr>
          <w:rFonts w:asciiTheme="minorHAnsi" w:hAnsiTheme="minorHAnsi" w:cs="KFGQPC Uthman Taha Naskh" w:hint="cs"/>
          <w:color w:val="1F3864" w:themeColor="accent5" w:themeShade="80"/>
          <w:rtl/>
        </w:rPr>
        <w:t>.</w:t>
      </w:r>
    </w:p>
    <w:p w:rsidR="00FF08D3" w:rsidRDefault="00E21287" w:rsidP="0003054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036B0">
        <w:rPr>
          <w:rFonts w:asciiTheme="majorBidi" w:hAnsiTheme="majorBidi" w:cstheme="majorBidi"/>
          <w:b/>
          <w:bCs/>
          <w:color w:val="1F3864" w:themeColor="accent5" w:themeShade="80"/>
          <w:lang w:val="vi-VN"/>
        </w:rPr>
        <w:t>Họ phải ngưng việc làm đó hoặc họ phải bị lấy mất đi ánh sáng</w:t>
      </w:r>
      <w:r>
        <w:rPr>
          <w:rFonts w:asciiTheme="majorBidi" w:hAnsiTheme="majorBidi" w:cstheme="majorBidi"/>
          <w:b/>
          <w:bCs/>
          <w:color w:val="1F3864" w:themeColor="accent5" w:themeShade="80"/>
          <w:lang w:val="vi-VN"/>
        </w:rPr>
        <w:t>”</w:t>
      </w:r>
      <w:r w:rsidR="00B036B0">
        <w:rPr>
          <w:rFonts w:asciiTheme="majorBidi" w:hAnsiTheme="majorBidi" w:cstheme="majorBidi"/>
          <w:b/>
          <w:bCs/>
          <w:color w:val="1F3864" w:themeColor="accent5" w:themeShade="80"/>
          <w:lang w:val="vi-VN"/>
        </w:rPr>
        <w:t xml:space="preserve"> </w:t>
      </w:r>
      <w:r w:rsidR="00B036B0" w:rsidRPr="00B036B0">
        <w:rPr>
          <w:rFonts w:asciiTheme="majorBidi" w:hAnsiTheme="majorBidi" w:cstheme="majorBidi"/>
          <w:color w:val="1F3864" w:themeColor="accent5" w:themeShade="80"/>
          <w:lang w:val="vi-VN"/>
        </w:rPr>
        <w:t>(</w:t>
      </w:r>
      <w:r w:rsidR="00B036B0" w:rsidRPr="00B036B0">
        <w:rPr>
          <w:rFonts w:asciiTheme="majorBidi" w:hAnsiTheme="majorBidi" w:cstheme="majorBidi"/>
          <w:i/>
          <w:iCs/>
          <w:color w:val="1F3864" w:themeColor="accent5" w:themeShade="80"/>
          <w:lang w:val="vi-VN"/>
        </w:rPr>
        <w:t>Albukhari</w:t>
      </w:r>
      <w:r w:rsidR="00030548">
        <w:rPr>
          <w:rFonts w:asciiTheme="majorBidi" w:hAnsiTheme="majorBidi" w:cstheme="majorBidi" w:hint="cs"/>
          <w:color w:val="1F3864" w:themeColor="accent5" w:themeShade="80"/>
          <w:rtl/>
          <w:lang w:val="vi-VN"/>
        </w:rPr>
        <w:t xml:space="preserve"> </w:t>
      </w:r>
      <w:r w:rsidR="00030548">
        <w:rPr>
          <w:rFonts w:asciiTheme="majorBidi" w:hAnsiTheme="majorBidi" w:cstheme="majorBidi"/>
          <w:i/>
          <w:iCs/>
          <w:color w:val="1F3864" w:themeColor="accent5" w:themeShade="80"/>
          <w:lang w:val="vi-VN"/>
        </w:rPr>
        <w:t xml:space="preserve">ghi lại từ lời thuật của Anas </w:t>
      </w:r>
      <w:r w:rsidR="00030548" w:rsidRPr="00A81B82">
        <w:rPr>
          <w:color w:val="205B83"/>
        </w:rPr>
        <w:sym w:font="AGA Arabesque" w:char="0074"/>
      </w:r>
      <w:r w:rsidR="00B036B0" w:rsidRPr="00B036B0">
        <w:rPr>
          <w:rFonts w:asciiTheme="majorBidi" w:hAnsiTheme="majorBidi" w:cstheme="majorBidi"/>
          <w:color w:val="1F3864" w:themeColor="accent5" w:themeShade="80"/>
          <w:lang w:val="vi-VN"/>
        </w:rPr>
        <w:t>).</w:t>
      </w:r>
    </w:p>
    <w:p w:rsidR="00030548" w:rsidRPr="00CD35C9" w:rsidRDefault="00851417" w:rsidP="0003054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dâng lễ nguyện Salah nên nhìn vào điểm Sujud</w:t>
      </w:r>
      <w:r w:rsidR="00065047">
        <w:rPr>
          <w:rFonts w:asciiTheme="majorBidi" w:hAnsiTheme="majorBidi" w:cstheme="majorBidi"/>
          <w:lang w:val="vi-VN"/>
        </w:rPr>
        <w:t xml:space="preserve"> chứ không nhìn những gì ở phía trước mặt bởi vì điều đó sẽ làm cho y phân tâm trong lễ nguyện Salah.</w:t>
      </w:r>
    </w:p>
    <w:p w:rsidR="006A3C31" w:rsidRDefault="00E86409" w:rsidP="005F1474">
      <w:pPr>
        <w:pStyle w:val="ListParagraph"/>
        <w:numPr>
          <w:ilvl w:val="0"/>
          <w:numId w:val="2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Trong lễ nguyện Salah, Makruh tựa mình vào tường hoặc tựa mình vào một thứ gì đó khi đứng ngoại trừ thực sự cần thiết chẳng hạn do bệnh tình thì không vấn đề gì.</w:t>
      </w:r>
    </w:p>
    <w:p w:rsidR="00E86409" w:rsidRDefault="00C72800"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Trong lễ nguyện Salah, Makruh để hai khuỷu tay nằm áp sát xuống nền khi Sujud bởi Thiên sứ của Allah</w:t>
      </w:r>
      <w:r w:rsidR="008B600F">
        <w:rPr>
          <w:rFonts w:asciiTheme="majorBidi" w:hAnsiTheme="majorBidi" w:cstheme="majorBidi"/>
          <w:lang w:val="vi-VN"/>
        </w:rPr>
        <w:t xml:space="preserve"> </w:t>
      </w:r>
      <w:r w:rsidR="008B600F" w:rsidRPr="00B62186">
        <w:rPr>
          <w:color w:val="205B83"/>
        </w:rPr>
        <w:sym w:font="AGA Arabesque" w:char="0065"/>
      </w:r>
      <w:r>
        <w:rPr>
          <w:rFonts w:asciiTheme="majorBidi" w:hAnsiTheme="majorBidi" w:cstheme="majorBidi"/>
          <w:lang w:val="vi-VN"/>
        </w:rPr>
        <w:t xml:space="preserve"> nói:</w:t>
      </w:r>
    </w:p>
    <w:p w:rsidR="00C72800" w:rsidRDefault="00B67480" w:rsidP="00B67480">
      <w:pPr>
        <w:spacing w:before="120" w:after="0" w:line="240" w:lineRule="auto"/>
        <w:jc w:val="both"/>
        <w:rPr>
          <w:rFonts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67480">
        <w:rPr>
          <w:rFonts w:ascii="Traditional Arabic" w:cs="KFGQPC Uthman Taha Naskh" w:hint="cs"/>
          <w:b/>
          <w:bCs/>
          <w:color w:val="1F3864" w:themeColor="accent5" w:themeShade="80"/>
          <w:sz w:val="32"/>
          <w:szCs w:val="32"/>
          <w:rtl/>
        </w:rPr>
        <w:t>اعْتَدِلُوا</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فِى</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السُّجُودِ،</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وَلاَ</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يَبْسُطْ</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أَحَدُكُمْ</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ذِرَاعَيْهِ</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انْبِسَاطَ</w:t>
      </w:r>
      <w:r w:rsidRPr="00B67480">
        <w:rPr>
          <w:rFonts w:ascii="Traditional Arabic" w:cs="KFGQPC Uthman Taha Naskh"/>
          <w:b/>
          <w:bCs/>
          <w:color w:val="1F3864" w:themeColor="accent5" w:themeShade="80"/>
          <w:sz w:val="32"/>
          <w:szCs w:val="32"/>
          <w:rtl/>
        </w:rPr>
        <w:t xml:space="preserve"> </w:t>
      </w:r>
      <w:r w:rsidRPr="00B67480">
        <w:rPr>
          <w:rFonts w:ascii="Traditional Arabic" w:cs="KFGQPC Uthman Taha Naskh" w:hint="cs"/>
          <w:b/>
          <w:bCs/>
          <w:color w:val="1F3864" w:themeColor="accent5" w:themeShade="80"/>
          <w:sz w:val="32"/>
          <w:szCs w:val="32"/>
          <w:rtl/>
        </w:rPr>
        <w:t>الْكَلْبِ</w:t>
      </w:r>
      <w:r w:rsidRPr="0027444D">
        <w:rPr>
          <w:rFonts w:ascii="KFGQPC Uthman Taha Naskh" w:hAnsi="KFGQPC Uthman Taha Naskh" w:cs="KFGQPC Uthman Taha Naskh" w:hint="cs"/>
          <w:b/>
          <w:bCs/>
          <w:color w:val="1F3864" w:themeColor="accent5" w:themeShade="80"/>
          <w:sz w:val="32"/>
          <w:szCs w:val="32"/>
          <w:rtl/>
        </w:rPr>
        <w:t>}</w:t>
      </w:r>
      <w:r>
        <w:rPr>
          <w:rFonts w:hint="cs"/>
          <w:b/>
          <w:bCs/>
          <w:color w:val="1F3864" w:themeColor="accent5" w:themeShade="80"/>
          <w:sz w:val="32"/>
          <w:szCs w:val="32"/>
          <w:rtl/>
        </w:rPr>
        <w:t xml:space="preserve"> </w:t>
      </w:r>
      <w:r w:rsidRPr="00B67480">
        <w:rPr>
          <w:rFonts w:cs="KFGQPC Uthman Taha Naskh" w:hint="cs"/>
          <w:color w:val="1F3864" w:themeColor="accent5" w:themeShade="80"/>
          <w:rtl/>
        </w:rPr>
        <w:t>متفق عليه.</w:t>
      </w:r>
    </w:p>
    <w:p w:rsidR="00B67480" w:rsidRPr="008E088A" w:rsidRDefault="008E088A" w:rsidP="008E088A">
      <w:pPr>
        <w:bidi w:val="0"/>
        <w:spacing w:before="120" w:after="0" w:line="240" w:lineRule="auto"/>
        <w:jc w:val="both"/>
        <w:rPr>
          <w:rFonts w:asciiTheme="majorBidi" w:hAnsiTheme="majorBidi" w:cstheme="majorBidi"/>
          <w:b/>
          <w:bCs/>
          <w:color w:val="1F3864" w:themeColor="accent5" w:themeShade="80"/>
          <w:rtl/>
          <w:lang w:val="vi-VN"/>
        </w:rPr>
      </w:pPr>
      <w:r w:rsidRPr="008E088A">
        <w:rPr>
          <w:rFonts w:asciiTheme="majorBidi" w:hAnsiTheme="majorBidi" w:cstheme="majorBidi"/>
          <w:b/>
          <w:bCs/>
          <w:color w:val="1F3864" w:themeColor="accent5" w:themeShade="80"/>
          <w:lang w:val="vi-VN"/>
        </w:rPr>
        <w:t>“</w:t>
      </w:r>
      <w:r w:rsidR="001712C2">
        <w:rPr>
          <w:rFonts w:asciiTheme="majorBidi" w:hAnsiTheme="majorBidi" w:cstheme="majorBidi"/>
          <w:b/>
          <w:bCs/>
          <w:color w:val="1F3864" w:themeColor="accent5" w:themeShade="80"/>
          <w:lang w:val="vi-VN"/>
        </w:rPr>
        <w:t xml:space="preserve">Các ngươi hãy </w:t>
      </w:r>
      <w:r w:rsidR="000B56A8">
        <w:rPr>
          <w:rFonts w:asciiTheme="majorBidi" w:hAnsiTheme="majorBidi" w:cstheme="majorBidi"/>
          <w:b/>
          <w:bCs/>
          <w:color w:val="1F3864" w:themeColor="accent5" w:themeShade="80"/>
          <w:lang w:val="vi-VN"/>
        </w:rPr>
        <w:t xml:space="preserve">thực hiện đúng chuẩn trong Sujud, </w:t>
      </w:r>
      <w:r w:rsidR="00632048">
        <w:rPr>
          <w:rFonts w:asciiTheme="majorBidi" w:hAnsiTheme="majorBidi" w:cstheme="majorBidi"/>
          <w:b/>
          <w:bCs/>
          <w:color w:val="1F3864" w:themeColor="accent5" w:themeShade="80"/>
          <w:lang w:val="vi-VN"/>
        </w:rPr>
        <w:t xml:space="preserve">và không ai trong các ngươi </w:t>
      </w:r>
      <w:r w:rsidR="00051476">
        <w:rPr>
          <w:rFonts w:asciiTheme="majorBidi" w:hAnsiTheme="majorBidi" w:cstheme="majorBidi"/>
          <w:b/>
          <w:bCs/>
          <w:color w:val="1F3864" w:themeColor="accent5" w:themeShade="80"/>
          <w:lang w:val="vi-VN"/>
        </w:rPr>
        <w:t xml:space="preserve">được phép </w:t>
      </w:r>
      <w:r w:rsidR="000B56A8">
        <w:rPr>
          <w:rFonts w:asciiTheme="majorBidi" w:hAnsiTheme="majorBidi" w:cstheme="majorBidi"/>
          <w:b/>
          <w:bCs/>
          <w:color w:val="1F3864" w:themeColor="accent5" w:themeShade="80"/>
          <w:lang w:val="vi-VN"/>
        </w:rPr>
        <w:t>duỗi hai khuỷu tay</w:t>
      </w:r>
      <w:r w:rsidR="00051476">
        <w:rPr>
          <w:rFonts w:asciiTheme="majorBidi" w:hAnsiTheme="majorBidi" w:cstheme="majorBidi"/>
          <w:b/>
          <w:bCs/>
          <w:color w:val="1F3864" w:themeColor="accent5" w:themeShade="80"/>
          <w:lang w:val="vi-VN"/>
        </w:rPr>
        <w:t xml:space="preserve"> (áp sát nền) giống như cách nằm duỗi hai chi trước của con chó</w:t>
      </w:r>
      <w:r w:rsidRPr="008E088A">
        <w:rPr>
          <w:rFonts w:asciiTheme="majorBidi" w:hAnsiTheme="majorBidi" w:cstheme="majorBidi"/>
          <w:b/>
          <w:bCs/>
          <w:color w:val="1F3864" w:themeColor="accent5" w:themeShade="80"/>
          <w:lang w:val="vi-VN"/>
        </w:rPr>
        <w:t>”</w:t>
      </w:r>
      <w:r w:rsidR="00876C3B">
        <w:rPr>
          <w:rFonts w:asciiTheme="majorBidi" w:hAnsiTheme="majorBidi" w:cstheme="majorBidi"/>
          <w:b/>
          <w:bCs/>
          <w:color w:val="1F3864" w:themeColor="accent5" w:themeShade="80"/>
          <w:lang w:val="vi-VN"/>
        </w:rPr>
        <w:t xml:space="preserve"> </w:t>
      </w:r>
      <w:r w:rsidR="00876C3B" w:rsidRPr="00876C3B">
        <w:rPr>
          <w:rFonts w:asciiTheme="majorBidi" w:hAnsiTheme="majorBidi" w:cstheme="majorBidi"/>
          <w:color w:val="1F3864" w:themeColor="accent5" w:themeShade="80"/>
          <w:lang w:val="vi-VN"/>
        </w:rPr>
        <w:t>(</w:t>
      </w:r>
      <w:r w:rsidR="00876C3B" w:rsidRPr="00876C3B">
        <w:rPr>
          <w:rFonts w:asciiTheme="majorBidi" w:hAnsiTheme="majorBidi" w:cstheme="majorBidi"/>
          <w:i/>
          <w:iCs/>
          <w:color w:val="1F3864" w:themeColor="accent5" w:themeShade="80"/>
          <w:lang w:val="vi-VN"/>
        </w:rPr>
        <w:t>Albukhari, Muslim</w:t>
      </w:r>
      <w:r w:rsidR="00876C3B" w:rsidRPr="00876C3B">
        <w:rPr>
          <w:rFonts w:asciiTheme="majorBidi" w:hAnsiTheme="majorBidi" w:cstheme="majorBidi"/>
          <w:color w:val="1F3864" w:themeColor="accent5" w:themeShade="80"/>
          <w:lang w:val="vi-VN"/>
        </w:rPr>
        <w:t>).</w:t>
      </w:r>
    </w:p>
    <w:p w:rsidR="00C72800" w:rsidRDefault="00F77CB7"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Trong lễ nguyện Salah, Makruh cử động một cách không cần thiết</w:t>
      </w:r>
      <w:r w:rsidR="00337592">
        <w:rPr>
          <w:rFonts w:asciiTheme="majorBidi" w:hAnsiTheme="majorBidi" w:cstheme="majorBidi"/>
          <w:lang w:val="vi-VN"/>
        </w:rPr>
        <w:t>.</w:t>
      </w:r>
    </w:p>
    <w:p w:rsidR="00337592" w:rsidRDefault="00337592"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Trong lễ nguyện Salah, Makruh để hai tay ở phần dưới bụng</w:t>
      </w:r>
      <w:r w:rsidR="002C3CCE">
        <w:rPr>
          <w:rFonts w:asciiTheme="majorBidi" w:hAnsiTheme="majorBidi" w:cstheme="majorBidi"/>
          <w:lang w:val="vi-VN"/>
        </w:rPr>
        <w:t xml:space="preserve"> bởi vì đó là phong cách của những người ngoại đạo và những người tự cao tự đại</w:t>
      </w:r>
      <w:r w:rsidR="00537BDB">
        <w:rPr>
          <w:rFonts w:asciiTheme="majorBidi" w:hAnsiTheme="majorBidi" w:cstheme="majorBidi"/>
          <w:lang w:val="vi-VN"/>
        </w:rPr>
        <w:t>. Ông Abu Huroiroh</w:t>
      </w:r>
      <w:r w:rsidR="00F41828">
        <w:rPr>
          <w:rFonts w:asciiTheme="majorBidi" w:hAnsiTheme="majorBidi" w:cstheme="majorBidi"/>
          <w:lang w:val="vi-VN"/>
        </w:rPr>
        <w:t xml:space="preserve"> </w:t>
      </w:r>
      <w:r w:rsidR="00F41828" w:rsidRPr="00A81B82">
        <w:rPr>
          <w:color w:val="205B83"/>
        </w:rPr>
        <w:sym w:font="AGA Arabesque" w:char="0074"/>
      </w:r>
      <w:r w:rsidR="00537BDB">
        <w:rPr>
          <w:rFonts w:asciiTheme="majorBidi" w:hAnsiTheme="majorBidi" w:cstheme="majorBidi"/>
          <w:lang w:val="vi-VN"/>
        </w:rPr>
        <w:t xml:space="preserve"> thuật lại, nói: </w:t>
      </w:r>
      <w:r w:rsidR="00537BDB" w:rsidRPr="00537BDB">
        <w:rPr>
          <w:rFonts w:asciiTheme="majorBidi" w:hAnsiTheme="majorBidi" w:cstheme="majorBidi"/>
          <w:b/>
          <w:bCs/>
          <w:color w:val="1F3864" w:themeColor="accent5" w:themeShade="80"/>
          <w:lang w:val="vi-VN"/>
        </w:rPr>
        <w:t>Thiên sứ của Allah</w:t>
      </w:r>
      <w:r w:rsidR="00537BDB">
        <w:rPr>
          <w:rFonts w:asciiTheme="majorBidi" w:hAnsiTheme="majorBidi" w:cstheme="majorBidi"/>
          <w:b/>
          <w:bCs/>
          <w:color w:val="1F3864" w:themeColor="accent5" w:themeShade="80"/>
          <w:lang w:val="vi-VN"/>
        </w:rPr>
        <w:t xml:space="preserve"> </w:t>
      </w:r>
      <w:r w:rsidR="00537BDB" w:rsidRPr="00537BDB">
        <w:rPr>
          <w:b/>
          <w:bCs/>
          <w:color w:val="205B83"/>
        </w:rPr>
        <w:sym w:font="AGA Arabesque" w:char="0065"/>
      </w:r>
      <w:r w:rsidR="00537BDB" w:rsidRPr="00537BDB">
        <w:rPr>
          <w:rFonts w:asciiTheme="majorBidi" w:hAnsiTheme="majorBidi" w:cstheme="majorBidi"/>
          <w:b/>
          <w:bCs/>
          <w:color w:val="1F3864" w:themeColor="accent5" w:themeShade="80"/>
          <w:lang w:val="vi-VN"/>
        </w:rPr>
        <w:t xml:space="preserve"> cấm người dâng lễ </w:t>
      </w:r>
      <w:r w:rsidR="00537BDB" w:rsidRPr="00537BDB">
        <w:rPr>
          <w:rFonts w:asciiTheme="majorBidi" w:hAnsiTheme="majorBidi" w:cstheme="majorBidi"/>
          <w:b/>
          <w:bCs/>
          <w:color w:val="1F3864" w:themeColor="accent5" w:themeShade="80"/>
          <w:lang w:val="vi-VN"/>
        </w:rPr>
        <w:lastRenderedPageBreak/>
        <w:t>nguyện Salah để tay ở phần dưới bụng.</w:t>
      </w:r>
      <w:r w:rsidR="00537BDB">
        <w:rPr>
          <w:rFonts w:asciiTheme="majorBidi" w:hAnsiTheme="majorBidi" w:cstheme="majorBidi"/>
          <w:lang w:val="vi-VN"/>
        </w:rPr>
        <w:t xml:space="preserve"> </w:t>
      </w:r>
      <w:r w:rsidR="00537BDB" w:rsidRPr="00876C3B">
        <w:rPr>
          <w:rFonts w:asciiTheme="majorBidi" w:hAnsiTheme="majorBidi" w:cstheme="majorBidi"/>
          <w:color w:val="1F3864" w:themeColor="accent5" w:themeShade="80"/>
          <w:lang w:val="vi-VN"/>
        </w:rPr>
        <w:t>(</w:t>
      </w:r>
      <w:r w:rsidR="00537BDB" w:rsidRPr="00876C3B">
        <w:rPr>
          <w:rFonts w:asciiTheme="majorBidi" w:hAnsiTheme="majorBidi" w:cstheme="majorBidi"/>
          <w:i/>
          <w:iCs/>
          <w:color w:val="1F3864" w:themeColor="accent5" w:themeShade="80"/>
          <w:lang w:val="vi-VN"/>
        </w:rPr>
        <w:t>Albukhari, Muslim</w:t>
      </w:r>
      <w:r w:rsidR="00537BDB" w:rsidRPr="00876C3B">
        <w:rPr>
          <w:rFonts w:asciiTheme="majorBidi" w:hAnsiTheme="majorBidi" w:cstheme="majorBidi"/>
          <w:color w:val="1F3864" w:themeColor="accent5" w:themeShade="80"/>
          <w:lang w:val="vi-VN"/>
        </w:rPr>
        <w:t>).</w:t>
      </w:r>
    </w:p>
    <w:p w:rsidR="00537BDB" w:rsidRDefault="00AD01AF"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Makruh bẻ các ngón tay trong lễ nguyện Salah.</w:t>
      </w:r>
    </w:p>
    <w:p w:rsidR="00AD01AF" w:rsidRDefault="003729BD"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Makruh dâng lệ nguyện Salah tại nơi mà phía trước mặt có những thứ làm phân tâm. Bà A’ishah</w:t>
      </w:r>
      <w:r w:rsidR="00710233">
        <w:rPr>
          <w:rFonts w:asciiTheme="majorBidi" w:hAnsiTheme="majorBidi" w:cstheme="majorBidi"/>
          <w:lang w:val="vi-VN"/>
        </w:rPr>
        <w:t xml:space="preserve"> </w:t>
      </w:r>
      <w:r w:rsidR="00710233"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rằ</w:t>
      </w:r>
      <w:r w:rsidR="00F5641D">
        <w:rPr>
          <w:rFonts w:asciiTheme="majorBidi" w:hAnsiTheme="majorBidi" w:cstheme="majorBidi"/>
          <w:lang w:val="vi-VN"/>
        </w:rPr>
        <w:t>ng Thiên sứ của Allah</w:t>
      </w:r>
      <w:r w:rsidR="006F21C5">
        <w:rPr>
          <w:rFonts w:asciiTheme="majorBidi" w:hAnsiTheme="majorBidi" w:cstheme="majorBidi"/>
          <w:lang w:val="vi-VN"/>
        </w:rPr>
        <w:t xml:space="preserve"> </w:t>
      </w:r>
      <w:r w:rsidR="006F21C5" w:rsidRPr="00B62186">
        <w:rPr>
          <w:color w:val="205B83"/>
        </w:rPr>
        <w:sym w:font="AGA Arabesque" w:char="0065"/>
      </w:r>
      <w:r w:rsidR="00F5641D">
        <w:rPr>
          <w:rFonts w:asciiTheme="majorBidi" w:hAnsiTheme="majorBidi" w:cstheme="majorBidi"/>
          <w:lang w:val="vi-VN"/>
        </w:rPr>
        <w:t xml:space="preserve"> dâng</w:t>
      </w:r>
      <w:r w:rsidR="00915C30">
        <w:rPr>
          <w:rFonts w:asciiTheme="majorBidi" w:hAnsiTheme="majorBidi" w:cstheme="majorBidi"/>
          <w:lang w:val="vi-VN"/>
        </w:rPr>
        <w:t xml:space="preserve"> lễ nguyệ</w:t>
      </w:r>
      <w:r w:rsidR="008144A7">
        <w:rPr>
          <w:rFonts w:asciiTheme="majorBidi" w:hAnsiTheme="majorBidi" w:cstheme="majorBidi"/>
          <w:lang w:val="vi-VN"/>
        </w:rPr>
        <w:t xml:space="preserve">n Salah trên một miếng trải vuông </w:t>
      </w:r>
      <w:r w:rsidR="00915C30">
        <w:rPr>
          <w:rFonts w:asciiTheme="majorBidi" w:hAnsiTheme="majorBidi" w:cstheme="majorBidi"/>
          <w:lang w:val="vi-VN"/>
        </w:rPr>
        <w:t>có họa tiết</w:t>
      </w:r>
      <w:r w:rsidR="008144A7">
        <w:rPr>
          <w:rFonts w:asciiTheme="majorBidi" w:hAnsiTheme="majorBidi" w:cstheme="majorBidi"/>
          <w:lang w:val="vi-VN"/>
        </w:rPr>
        <w:t xml:space="preserve"> ở các cạnh viền</w:t>
      </w:r>
      <w:r w:rsidR="00915C30">
        <w:rPr>
          <w:rFonts w:asciiTheme="majorBidi" w:hAnsiTheme="majorBidi" w:cstheme="majorBidi"/>
          <w:lang w:val="vi-VN"/>
        </w:rPr>
        <w:t>, Người đã nhìn vào họa tiết đó lúc lễ nguyện. Khi xong lễ nguyện, Người nói:</w:t>
      </w:r>
    </w:p>
    <w:p w:rsidR="00915C30" w:rsidRDefault="006F21C5" w:rsidP="0030729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F21C5">
        <w:rPr>
          <w:rFonts w:ascii="Traditional Arabic" w:cs="KFGQPC Uthman Taha Naskh" w:hint="cs"/>
          <w:b/>
          <w:bCs/>
          <w:color w:val="1F3864" w:themeColor="accent5" w:themeShade="80"/>
          <w:sz w:val="32"/>
          <w:szCs w:val="32"/>
          <w:rtl/>
        </w:rPr>
        <w:t>اذْهَبُوا</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بِخَمِيصَتِى</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هَذِهِ</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إِلَى</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أَبِى</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جَهْمٍ</w:t>
      </w:r>
      <w:r w:rsidRPr="006F21C5">
        <w:rPr>
          <w:rFonts w:ascii="Traditional Arabic" w:cs="KFGQPC Uthman Taha Naskh"/>
          <w:b/>
          <w:bCs/>
          <w:color w:val="1F3864" w:themeColor="accent5" w:themeShade="80"/>
          <w:sz w:val="32"/>
          <w:szCs w:val="32"/>
          <w:rtl/>
        </w:rPr>
        <w:t xml:space="preserve"> </w:t>
      </w:r>
      <w:r w:rsidR="00307293">
        <w:rPr>
          <w:rFonts w:asciiTheme="minorHAnsi" w:hAnsiTheme="minorHAnsi" w:cs="KFGQPC Uthman Taha Naskh" w:hint="cs"/>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فَإِنَّهَا</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أَلْهَتْنِى</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آنِفًا</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عَنْ</w:t>
      </w:r>
      <w:r w:rsidRPr="006F21C5">
        <w:rPr>
          <w:rFonts w:ascii="Traditional Arabic" w:cs="KFGQPC Uthman Taha Naskh"/>
          <w:b/>
          <w:bCs/>
          <w:color w:val="1F3864" w:themeColor="accent5" w:themeShade="80"/>
          <w:sz w:val="32"/>
          <w:szCs w:val="32"/>
          <w:rtl/>
        </w:rPr>
        <w:t xml:space="preserve"> </w:t>
      </w:r>
      <w:r w:rsidRPr="006F21C5">
        <w:rPr>
          <w:rFonts w:ascii="Traditional Arabic" w:cs="KFGQPC Uthman Taha Naskh" w:hint="cs"/>
          <w:b/>
          <w:bCs/>
          <w:color w:val="1F3864" w:themeColor="accent5" w:themeShade="80"/>
          <w:sz w:val="32"/>
          <w:szCs w:val="32"/>
          <w:rtl/>
        </w:rPr>
        <w:t>صَلاَتِى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F21C5">
        <w:rPr>
          <w:rFonts w:asciiTheme="minorHAnsi" w:hAnsiTheme="minorHAnsi" w:cs="KFGQPC Uthman Taha Naskh" w:hint="cs"/>
          <w:color w:val="1F3864" w:themeColor="accent5" w:themeShade="80"/>
          <w:rtl/>
        </w:rPr>
        <w:t>متفق عليه.</w:t>
      </w:r>
    </w:p>
    <w:p w:rsidR="00F5641D" w:rsidRPr="00F5641D" w:rsidRDefault="006F21C5" w:rsidP="00307293">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E619C8">
        <w:rPr>
          <w:rFonts w:asciiTheme="majorBidi" w:hAnsiTheme="majorBidi" w:cstheme="majorBidi"/>
          <w:b/>
          <w:bCs/>
          <w:color w:val="1F3864" w:themeColor="accent5" w:themeShade="80"/>
          <w:lang w:val="vi-VN"/>
        </w:rPr>
        <w:t>Các ngươi hãy mang miếng trải này của Ta đế</w:t>
      </w:r>
      <w:r w:rsidR="00307293">
        <w:rPr>
          <w:rFonts w:asciiTheme="majorBidi" w:hAnsiTheme="majorBidi" w:cstheme="majorBidi"/>
          <w:b/>
          <w:bCs/>
          <w:color w:val="1F3864" w:themeColor="accent5" w:themeShade="80"/>
          <w:lang w:val="vi-VN"/>
        </w:rPr>
        <w:t>n Abu Jahm</w:t>
      </w:r>
      <w:r w:rsidR="00307293">
        <w:rPr>
          <w:rFonts w:asciiTheme="majorBidi" w:hAnsiTheme="majorBidi" w:cstheme="majorBidi" w:hint="cs"/>
          <w:b/>
          <w:bCs/>
          <w:color w:val="1F3864" w:themeColor="accent5" w:themeShade="80"/>
          <w:rtl/>
          <w:lang w:val="vi-VN"/>
        </w:rPr>
        <w:t xml:space="preserve"> </w:t>
      </w:r>
      <w:r w:rsidR="00307293">
        <w:rPr>
          <w:rFonts w:asciiTheme="majorBidi" w:hAnsiTheme="majorBidi" w:cstheme="majorBidi"/>
          <w:b/>
          <w:bCs/>
          <w:color w:val="1F3864" w:themeColor="accent5" w:themeShade="80"/>
          <w:lang w:val="vi-VN"/>
        </w:rPr>
        <w:t>.. bởi quả thật nó là</w:t>
      </w:r>
      <w:r w:rsidR="0051388F">
        <w:rPr>
          <w:rFonts w:asciiTheme="majorBidi" w:hAnsiTheme="majorBidi" w:cstheme="majorBidi"/>
          <w:b/>
          <w:bCs/>
          <w:color w:val="1F3864" w:themeColor="accent5" w:themeShade="80"/>
          <w:lang w:val="vi-VN"/>
        </w:rPr>
        <w:t>m</w:t>
      </w:r>
      <w:r w:rsidR="00307293">
        <w:rPr>
          <w:rFonts w:asciiTheme="majorBidi" w:hAnsiTheme="majorBidi" w:cstheme="majorBidi"/>
          <w:b/>
          <w:bCs/>
          <w:color w:val="1F3864" w:themeColor="accent5" w:themeShade="80"/>
          <w:lang w:val="vi-VN"/>
        </w:rPr>
        <w:t xml:space="preserve"> Ta phân tâm trong lễ nguyện Salah của Ta.</w:t>
      </w:r>
      <w:r>
        <w:rPr>
          <w:rFonts w:asciiTheme="majorBidi" w:hAnsiTheme="majorBidi" w:cstheme="majorBidi"/>
          <w:b/>
          <w:bCs/>
          <w:color w:val="1F3864" w:themeColor="accent5" w:themeShade="80"/>
          <w:lang w:val="vi-VN"/>
        </w:rPr>
        <w:t>”</w:t>
      </w:r>
      <w:r w:rsidR="00307293">
        <w:rPr>
          <w:rFonts w:asciiTheme="majorBidi" w:hAnsiTheme="majorBidi" w:cstheme="majorBidi"/>
          <w:b/>
          <w:bCs/>
          <w:color w:val="1F3864" w:themeColor="accent5" w:themeShade="80"/>
          <w:lang w:val="vi-VN"/>
        </w:rPr>
        <w:t xml:space="preserve"> </w:t>
      </w:r>
      <w:r w:rsidR="00307293" w:rsidRPr="00900EE0">
        <w:rPr>
          <w:rFonts w:cs="KFGQPC Uthman Taha Naskh"/>
          <w:color w:val="1F3864" w:themeColor="accent5" w:themeShade="80"/>
          <w:lang w:val="vi-VN" w:bidi="ar-EG"/>
        </w:rPr>
        <w:t>(</w:t>
      </w:r>
      <w:r w:rsidR="00307293" w:rsidRPr="00900EE0">
        <w:rPr>
          <w:rFonts w:cs="KFGQPC Uthman Taha Naskh"/>
          <w:i/>
          <w:iCs/>
          <w:color w:val="1F3864" w:themeColor="accent5" w:themeShade="80"/>
          <w:lang w:val="vi-VN" w:bidi="ar-EG"/>
        </w:rPr>
        <w:t>Albukhari, Muslim</w:t>
      </w:r>
      <w:r w:rsidR="00307293" w:rsidRPr="00900EE0">
        <w:rPr>
          <w:rFonts w:cs="KFGQPC Uthman Taha Naskh"/>
          <w:color w:val="1F3864" w:themeColor="accent5" w:themeShade="80"/>
          <w:lang w:val="vi-VN" w:bidi="ar-EG"/>
        </w:rPr>
        <w:t>).</w:t>
      </w:r>
    </w:p>
    <w:p w:rsidR="00F5641D" w:rsidRDefault="00D32E16"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Makruh dâng lễ nguyện Salah tại những nơi có hình ảnh, tranh vẽ hay các bức tượng.</w:t>
      </w:r>
    </w:p>
    <w:p w:rsidR="00D32E16" w:rsidRDefault="00452EF1" w:rsidP="005F147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Makruh vào lễ nguyện Salah trong tâm trạng lo lắng bởi một điều gì đó chẳng hạn như</w:t>
      </w:r>
      <w:r w:rsidR="001A3FA7">
        <w:rPr>
          <w:rFonts w:asciiTheme="majorBidi" w:hAnsiTheme="majorBidi" w:cstheme="majorBidi"/>
          <w:lang w:val="vi-VN"/>
        </w:rPr>
        <w:t xml:space="preserve"> do mắc tiểu hoặc cần đi ngoài hoặc kìm hãm xì hơi hoặc do thời tiết lạ</w:t>
      </w:r>
      <w:r w:rsidR="00C04A5C">
        <w:rPr>
          <w:rFonts w:asciiTheme="majorBidi" w:hAnsiTheme="majorBidi" w:cstheme="majorBidi"/>
          <w:lang w:val="vi-VN"/>
        </w:rPr>
        <w:t>nh quá hay nóng quá</w:t>
      </w:r>
      <w:r w:rsidR="009B3EC9">
        <w:rPr>
          <w:rFonts w:asciiTheme="majorBidi" w:hAnsiTheme="majorBidi" w:cstheme="majorBidi"/>
          <w:lang w:val="vi-VN"/>
        </w:rPr>
        <w:t xml:space="preserve"> hoặc sau khi bữa ăn đã được dọn ra, .. Thiên sứ của Allah </w:t>
      </w:r>
      <w:r w:rsidR="009B3EC9" w:rsidRPr="00B62186">
        <w:rPr>
          <w:color w:val="205B83"/>
        </w:rPr>
        <w:sym w:font="AGA Arabesque" w:char="0065"/>
      </w:r>
      <w:r w:rsidR="009B3EC9">
        <w:rPr>
          <w:rFonts w:asciiTheme="majorBidi" w:hAnsiTheme="majorBidi" w:cstheme="majorBidi"/>
          <w:lang w:val="vi-VN"/>
        </w:rPr>
        <w:t xml:space="preserve"> nói:</w:t>
      </w:r>
    </w:p>
    <w:p w:rsidR="009B3EC9" w:rsidRDefault="00523F84" w:rsidP="00523F8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23F84">
        <w:rPr>
          <w:rFonts w:ascii="Traditional Arabic" w:cs="KFGQPC Uthman Taha Naskh" w:hint="cs"/>
          <w:b/>
          <w:bCs/>
          <w:color w:val="1F3864" w:themeColor="accent5" w:themeShade="80"/>
          <w:sz w:val="32"/>
          <w:szCs w:val="32"/>
          <w:rtl/>
        </w:rPr>
        <w:t>لاَ</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صَلاَةَ</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بِحَضْرَةِ</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الطَّعَامِ</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وَلاَ</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وَهُوَ</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يُدَافِعُهُ</w:t>
      </w:r>
      <w:r w:rsidRPr="00523F84">
        <w:rPr>
          <w:rFonts w:ascii="Traditional Arabic" w:cs="KFGQPC Uthman Taha Naskh"/>
          <w:b/>
          <w:bCs/>
          <w:color w:val="1F3864" w:themeColor="accent5" w:themeShade="80"/>
          <w:sz w:val="32"/>
          <w:szCs w:val="32"/>
          <w:rtl/>
        </w:rPr>
        <w:t xml:space="preserve"> </w:t>
      </w:r>
      <w:r w:rsidRPr="00523F84">
        <w:rPr>
          <w:rFonts w:ascii="Traditional Arabic" w:cs="KFGQPC Uthman Taha Naskh" w:hint="cs"/>
          <w:b/>
          <w:bCs/>
          <w:color w:val="1F3864" w:themeColor="accent5" w:themeShade="80"/>
          <w:sz w:val="32"/>
          <w:szCs w:val="32"/>
          <w:rtl/>
        </w:rPr>
        <w:t>الأَخْبَثَانِ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23F84">
        <w:rPr>
          <w:rFonts w:asciiTheme="minorHAnsi" w:hAnsiTheme="minorHAnsi" w:cs="KFGQPC Uthman Taha Naskh" w:hint="cs"/>
          <w:color w:val="1F3864" w:themeColor="accent5" w:themeShade="80"/>
          <w:rtl/>
        </w:rPr>
        <w:t>رواه مسلم.</w:t>
      </w:r>
    </w:p>
    <w:p w:rsidR="00AD3B70" w:rsidRDefault="00AD3B70" w:rsidP="00AD3B70">
      <w:pPr>
        <w:bidi w:val="0"/>
        <w:spacing w:before="120" w:after="0" w:line="240" w:lineRule="auto"/>
        <w:jc w:val="both"/>
        <w:rPr>
          <w:rFonts w:asciiTheme="majorBidi" w:hAnsiTheme="majorBidi" w:cstheme="majorBidi"/>
          <w:color w:val="1F3864" w:themeColor="accent5" w:themeShade="80"/>
          <w:lang w:val="vi-VN"/>
        </w:rPr>
      </w:pPr>
      <w:r w:rsidRPr="00AD3B70">
        <w:rPr>
          <w:rFonts w:asciiTheme="majorBidi" w:hAnsiTheme="majorBidi" w:cstheme="majorBidi"/>
          <w:b/>
          <w:bCs/>
          <w:color w:val="1F3864" w:themeColor="accent5" w:themeShade="80"/>
          <w:lang w:val="vi-VN"/>
        </w:rPr>
        <w:t>“</w:t>
      </w:r>
      <w:r w:rsidR="00B15B4C">
        <w:rPr>
          <w:rFonts w:asciiTheme="majorBidi" w:hAnsiTheme="majorBidi" w:cstheme="majorBidi"/>
          <w:b/>
          <w:bCs/>
          <w:color w:val="1F3864" w:themeColor="accent5" w:themeShade="80"/>
          <w:lang w:val="vi-VN"/>
        </w:rPr>
        <w:t>Không có lễ nguyện Salah khi thức ăn đã được dọn ra và cũng không có lễ nguyện Salah</w:t>
      </w:r>
      <w:r w:rsidR="004C6EFF">
        <w:rPr>
          <w:rFonts w:asciiTheme="majorBidi" w:hAnsiTheme="majorBidi" w:cstheme="majorBidi"/>
          <w:b/>
          <w:bCs/>
          <w:color w:val="1F3864" w:themeColor="accent5" w:themeShade="80"/>
          <w:lang w:val="vi-VN"/>
        </w:rPr>
        <w:t xml:space="preserve"> khi cố gắng nén lại cơn mắc tiểu và đi ngoài</w:t>
      </w:r>
      <w:r w:rsidRPr="00AD3B70">
        <w:rPr>
          <w:rFonts w:asciiTheme="majorBidi" w:hAnsiTheme="majorBidi" w:cstheme="majorBidi"/>
          <w:b/>
          <w:bCs/>
          <w:color w:val="1F3864" w:themeColor="accent5" w:themeShade="80"/>
          <w:lang w:val="vi-VN"/>
        </w:rPr>
        <w:t>”</w:t>
      </w:r>
      <w:r w:rsidR="004C6EFF">
        <w:rPr>
          <w:rFonts w:asciiTheme="majorBidi" w:hAnsiTheme="majorBidi" w:cstheme="majorBidi"/>
          <w:b/>
          <w:bCs/>
          <w:color w:val="1F3864" w:themeColor="accent5" w:themeShade="80"/>
          <w:lang w:val="vi-VN"/>
        </w:rPr>
        <w:t xml:space="preserve"> </w:t>
      </w:r>
      <w:r w:rsidR="004C6EFF" w:rsidRPr="004C6EFF">
        <w:rPr>
          <w:rFonts w:asciiTheme="majorBidi" w:hAnsiTheme="majorBidi" w:cstheme="majorBidi"/>
          <w:color w:val="1F3864" w:themeColor="accent5" w:themeShade="80"/>
          <w:lang w:val="vi-VN"/>
        </w:rPr>
        <w:t>(</w:t>
      </w:r>
      <w:r w:rsidR="004C6EFF" w:rsidRPr="004C6EFF">
        <w:rPr>
          <w:rFonts w:asciiTheme="majorBidi" w:hAnsiTheme="majorBidi" w:cstheme="majorBidi"/>
          <w:i/>
          <w:iCs/>
          <w:color w:val="1F3864" w:themeColor="accent5" w:themeShade="80"/>
          <w:lang w:val="vi-VN"/>
        </w:rPr>
        <w:t>Muslim</w:t>
      </w:r>
      <w:r w:rsidR="004C6EFF" w:rsidRPr="004C6EFF">
        <w:rPr>
          <w:rFonts w:asciiTheme="majorBidi" w:hAnsiTheme="majorBidi" w:cstheme="majorBidi"/>
          <w:color w:val="1F3864" w:themeColor="accent5" w:themeShade="80"/>
          <w:lang w:val="vi-VN"/>
        </w:rPr>
        <w:t>).</w:t>
      </w:r>
    </w:p>
    <w:p w:rsidR="009D50CE" w:rsidRPr="00C70DC0" w:rsidRDefault="00C70DC0" w:rsidP="00C70DC0">
      <w:pPr>
        <w:bidi w:val="0"/>
        <w:spacing w:before="120" w:after="0" w:line="240" w:lineRule="auto"/>
        <w:jc w:val="center"/>
        <w:rPr>
          <w:rFonts w:asciiTheme="majorBidi" w:hAnsiTheme="majorBidi" w:cstheme="majorBidi"/>
          <w:b/>
          <w:bCs/>
          <w:color w:val="205B83"/>
          <w:sz w:val="44"/>
          <w:szCs w:val="44"/>
          <w:lang w:val="vi-VN"/>
        </w:rPr>
      </w:pPr>
      <w:r w:rsidRPr="00C70DC0">
        <w:rPr>
          <w:rFonts w:asciiTheme="majorBidi" w:hAnsiTheme="majorBidi" w:cstheme="majorBidi"/>
          <w:b/>
          <w:bCs/>
          <w:color w:val="205B83"/>
          <w:sz w:val="44"/>
          <w:szCs w:val="44"/>
          <w:lang w:val="vi-VN"/>
        </w:rPr>
        <w:lastRenderedPageBreak/>
        <w:t>Những điều khuyến khích và được phép trong lễ nguyện Salah</w:t>
      </w:r>
    </w:p>
    <w:p w:rsidR="00C70DC0" w:rsidRPr="001F4A10" w:rsidRDefault="00EE7DAA" w:rsidP="00C70DC0">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noProof/>
          <w:rtl/>
        </w:rPr>
        <w:drawing>
          <wp:anchor distT="0" distB="0" distL="114300" distR="114300" simplePos="0" relativeHeight="251724800" behindDoc="0" locked="0" layoutInCell="1" allowOverlap="1">
            <wp:simplePos x="0" y="0"/>
            <wp:positionH relativeFrom="margin">
              <wp:posOffset>901065</wp:posOffset>
            </wp:positionH>
            <wp:positionV relativeFrom="paragraph">
              <wp:posOffset>17145</wp:posOffset>
            </wp:positionV>
            <wp:extent cx="2165350" cy="311150"/>
            <wp:effectExtent l="0" t="0" r="0" b="0"/>
            <wp:wrapNone/>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9B3EC9" w:rsidRDefault="00414FB4" w:rsidP="005F1474">
      <w:pPr>
        <w:pStyle w:val="ListParagraph"/>
        <w:numPr>
          <w:ilvl w:val="0"/>
          <w:numId w:val="15"/>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Theo Sunnah, người dâng lễ nguyện Salah được phép ngăn cản người đi ngang qua </w:t>
      </w:r>
      <w:r w:rsidR="0027674B">
        <w:rPr>
          <w:rFonts w:asciiTheme="majorBidi" w:hAnsiTheme="majorBidi" w:cstheme="majorBidi"/>
          <w:lang w:val="vi-VN"/>
        </w:rPr>
        <w:t xml:space="preserve">gần </w:t>
      </w:r>
      <w:r>
        <w:rPr>
          <w:rFonts w:asciiTheme="majorBidi" w:hAnsiTheme="majorBidi" w:cstheme="majorBidi"/>
          <w:lang w:val="vi-VN"/>
        </w:rPr>
        <w:t>trước mặt</w:t>
      </w:r>
      <w:r w:rsidR="0027674B">
        <w:rPr>
          <w:rFonts w:asciiTheme="majorBidi" w:hAnsiTheme="majorBidi" w:cstheme="majorBidi"/>
          <w:lang w:val="vi-VN"/>
        </w:rPr>
        <w:t xml:space="preserve"> mình, bởi Thiên sứ của Allah</w:t>
      </w:r>
      <w:r w:rsidR="00D87E67">
        <w:rPr>
          <w:rFonts w:asciiTheme="majorBidi" w:hAnsiTheme="majorBidi" w:cstheme="majorBidi"/>
          <w:lang w:val="vi-VN"/>
        </w:rPr>
        <w:t xml:space="preserve"> </w:t>
      </w:r>
      <w:r w:rsidR="00D87E67" w:rsidRPr="00B62186">
        <w:rPr>
          <w:color w:val="205B83"/>
        </w:rPr>
        <w:sym w:font="AGA Arabesque" w:char="0065"/>
      </w:r>
      <w:r w:rsidR="0027674B">
        <w:rPr>
          <w:rFonts w:asciiTheme="majorBidi" w:hAnsiTheme="majorBidi" w:cstheme="majorBidi"/>
          <w:lang w:val="vi-VN"/>
        </w:rPr>
        <w:t xml:space="preserve"> nói:</w:t>
      </w:r>
    </w:p>
    <w:p w:rsidR="000D2438" w:rsidRDefault="000D2438" w:rsidP="000D243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D2438">
        <w:rPr>
          <w:rFonts w:ascii="Traditional Arabic" w:cs="KFGQPC Uthman Taha Naskh" w:hint="cs"/>
          <w:b/>
          <w:bCs/>
          <w:color w:val="1F3864" w:themeColor="accent5" w:themeShade="80"/>
          <w:sz w:val="32"/>
          <w:szCs w:val="32"/>
          <w:rtl/>
        </w:rPr>
        <w:t>إِذَا</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كَانَ</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أَحَدُكُمْ</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يُصَلِّى</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فَلاَ</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يَدَعْ</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أَحَدًا</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يَمُرُّ</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بَيْنَ</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يَدَيْهِ</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وَلْيَدْرَأْهُ</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مَا</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اسْتَطَاعَ</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فَإِنْ</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أَبَى</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فَلْيُقَاتِلْهُ</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فَإِنَّمَا</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هُوَ</w:t>
      </w:r>
      <w:r w:rsidRPr="000D2438">
        <w:rPr>
          <w:rFonts w:ascii="Traditional Arabic" w:cs="KFGQPC Uthman Taha Naskh"/>
          <w:b/>
          <w:bCs/>
          <w:color w:val="1F3864" w:themeColor="accent5" w:themeShade="80"/>
          <w:sz w:val="32"/>
          <w:szCs w:val="32"/>
          <w:rtl/>
        </w:rPr>
        <w:t xml:space="preserve"> </w:t>
      </w:r>
      <w:r w:rsidRPr="000D2438">
        <w:rPr>
          <w:rFonts w:ascii="Traditional Arabic" w:cs="KFGQPC Uthman Taha Naskh" w:hint="cs"/>
          <w:b/>
          <w:bCs/>
          <w:color w:val="1F3864" w:themeColor="accent5" w:themeShade="80"/>
          <w:sz w:val="32"/>
          <w:szCs w:val="32"/>
          <w:rtl/>
        </w:rPr>
        <w:t>شَيْطَانٌ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D1EDB">
        <w:rPr>
          <w:rFonts w:ascii="KFGQPC Uthman Taha Naskh" w:hAnsi="KFGQPC Uthman Taha Naskh" w:cs="KFGQPC Uthman Taha Naskh" w:hint="cs"/>
          <w:color w:val="1F3864" w:themeColor="accent5" w:themeShade="80"/>
          <w:rtl/>
        </w:rPr>
        <w:t>رواه مسلم من حديث ابن عمر رضي الله عنه.</w:t>
      </w:r>
    </w:p>
    <w:p w:rsidR="004D1EDB" w:rsidRDefault="004D1EDB" w:rsidP="004D1ED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37261C">
        <w:rPr>
          <w:rFonts w:asciiTheme="majorBidi" w:hAnsiTheme="majorBidi" w:cstheme="majorBidi"/>
          <w:b/>
          <w:bCs/>
          <w:color w:val="1F3864" w:themeColor="accent5" w:themeShade="80"/>
          <w:lang w:val="vi-VN"/>
        </w:rPr>
        <w:t>Khi ai đó trong ngươi dâng lễ nguyện Salah thì chớ để bất kỳ ai đi ngang qua gần trước mặt mình</w:t>
      </w:r>
      <w:r w:rsidR="00605371">
        <w:rPr>
          <w:rFonts w:asciiTheme="majorBidi" w:hAnsiTheme="majorBidi" w:cstheme="majorBidi"/>
          <w:b/>
          <w:bCs/>
          <w:color w:val="1F3864" w:themeColor="accent5" w:themeShade="80"/>
          <w:lang w:val="vi-VN"/>
        </w:rPr>
        <w:t xml:space="preserve"> mà hãy cản y theo khả năng có thể, nế</w:t>
      </w:r>
      <w:r w:rsidR="00D0745E">
        <w:rPr>
          <w:rFonts w:asciiTheme="majorBidi" w:hAnsiTheme="majorBidi" w:cstheme="majorBidi"/>
          <w:b/>
          <w:bCs/>
          <w:color w:val="1F3864" w:themeColor="accent5" w:themeShade="80"/>
          <w:lang w:val="vi-VN"/>
        </w:rPr>
        <w:t xml:space="preserve">u y </w:t>
      </w:r>
      <w:r w:rsidR="00205C1A">
        <w:rPr>
          <w:rFonts w:asciiTheme="majorBidi" w:hAnsiTheme="majorBidi" w:cstheme="majorBidi"/>
          <w:b/>
          <w:bCs/>
          <w:color w:val="1F3864" w:themeColor="accent5" w:themeShade="80"/>
          <w:lang w:val="vi-VN"/>
        </w:rPr>
        <w:t>từ chối (sự ngăn cản) thì hãy quyết đấu tới cùng với y bởi quả thật y chỉ là một tên Shaytan.</w:t>
      </w:r>
      <w:r>
        <w:rPr>
          <w:rFonts w:asciiTheme="majorBidi" w:hAnsiTheme="majorBidi" w:cstheme="majorBidi"/>
          <w:b/>
          <w:bCs/>
          <w:color w:val="1F3864" w:themeColor="accent5" w:themeShade="80"/>
          <w:lang w:val="vi-VN"/>
        </w:rPr>
        <w:t>”</w:t>
      </w:r>
      <w:r w:rsidR="00205C1A">
        <w:rPr>
          <w:rFonts w:asciiTheme="majorBidi" w:hAnsiTheme="majorBidi" w:cstheme="majorBidi"/>
          <w:b/>
          <w:bCs/>
          <w:color w:val="1F3864" w:themeColor="accent5" w:themeShade="80"/>
          <w:lang w:val="vi-VN"/>
        </w:rPr>
        <w:t xml:space="preserve"> </w:t>
      </w:r>
      <w:r w:rsidR="00205C1A" w:rsidRPr="001163D7">
        <w:rPr>
          <w:rFonts w:asciiTheme="majorBidi" w:hAnsiTheme="majorBidi" w:cstheme="majorBidi"/>
          <w:color w:val="1F3864" w:themeColor="accent5" w:themeShade="80"/>
          <w:lang w:val="vi-VN"/>
        </w:rPr>
        <w:t>(</w:t>
      </w:r>
      <w:r w:rsidR="00205C1A" w:rsidRPr="001163D7">
        <w:rPr>
          <w:rFonts w:asciiTheme="majorBidi" w:hAnsiTheme="majorBidi" w:cstheme="majorBidi"/>
          <w:i/>
          <w:iCs/>
          <w:color w:val="1F3864" w:themeColor="accent5" w:themeShade="80"/>
          <w:lang w:val="vi-VN"/>
        </w:rPr>
        <w:t>Hadith do Muslim ghi lại từ lời thuật của Ibnu Umar</w:t>
      </w:r>
      <w:r w:rsidR="001163D7">
        <w:rPr>
          <w:rFonts w:asciiTheme="majorBidi" w:hAnsiTheme="majorBidi" w:cstheme="majorBidi"/>
          <w:i/>
          <w:iCs/>
          <w:color w:val="1F3864" w:themeColor="accent5" w:themeShade="80"/>
          <w:lang w:val="vi-VN"/>
        </w:rPr>
        <w:t xml:space="preserve"> </w:t>
      </w:r>
      <w:r w:rsidR="001163D7" w:rsidRPr="00A81B82">
        <w:rPr>
          <w:color w:val="205B83"/>
        </w:rPr>
        <w:sym w:font="AGA Arabesque" w:char="0074"/>
      </w:r>
      <w:r w:rsidR="00205C1A" w:rsidRPr="001163D7">
        <w:rPr>
          <w:rFonts w:asciiTheme="majorBidi" w:hAnsiTheme="majorBidi" w:cstheme="majorBidi"/>
          <w:color w:val="1F3864" w:themeColor="accent5" w:themeShade="80"/>
          <w:lang w:val="vi-VN"/>
        </w:rPr>
        <w:t>).</w:t>
      </w:r>
      <w:r w:rsidR="00694804">
        <w:rPr>
          <w:rFonts w:asciiTheme="majorBidi" w:hAnsiTheme="majorBidi" w:cstheme="majorBidi"/>
          <w:color w:val="1F3864" w:themeColor="accent5" w:themeShade="80"/>
          <w:lang w:val="vi-VN"/>
        </w:rPr>
        <w:t xml:space="preserve"> </w:t>
      </w:r>
    </w:p>
    <w:p w:rsidR="009433CE" w:rsidRDefault="00552003" w:rsidP="00D034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thứ đi ngang trước mặt người dâng lễ nguyệ</w:t>
      </w:r>
      <w:r w:rsidR="00D034A0">
        <w:rPr>
          <w:rFonts w:asciiTheme="majorBidi" w:hAnsiTheme="majorBidi" w:cstheme="majorBidi"/>
          <w:lang w:val="vi-VN"/>
        </w:rPr>
        <w:t>n cắt đứt lễ nguyện của người đó là con lừa, chó đen và phụ nữ.</w:t>
      </w:r>
    </w:p>
    <w:p w:rsidR="00C67664" w:rsidRDefault="00CC73D8" w:rsidP="00C6766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nếu trước mặt người dâng lễ nguyện Salah có một vật chắ</w:t>
      </w:r>
      <w:r w:rsidR="002F136D">
        <w:rPr>
          <w:rFonts w:asciiTheme="majorBidi" w:hAnsiTheme="majorBidi" w:cstheme="majorBidi"/>
          <w:lang w:val="vi-VN"/>
        </w:rPr>
        <w:t>n ngang thì không vấn đề gì dù có người đi ngang qua sau vật chắn đó; còn nếu không có vật chắn thì cũng không vấn đề gì nếu có người đi ngang qua ngoài phạm vị Sujud. Các học giả ước định phạm vi cho Sujud là khoảng ba khuỷu tay.</w:t>
      </w:r>
    </w:p>
    <w:p w:rsidR="00905DB0" w:rsidRDefault="00A632E6" w:rsidP="00905D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Việc đặt vật chắn phía trước khi dâng lễ nguyện Salah là Sunnah đối với người dâng lễ nguyện Salah một mình và Imam; bởi Thiên sứ của Allah</w:t>
      </w:r>
      <w:r w:rsidR="0094479D">
        <w:rPr>
          <w:rFonts w:asciiTheme="majorBidi" w:hAnsiTheme="majorBidi" w:cstheme="majorBidi"/>
          <w:lang w:val="vi-VN"/>
        </w:rPr>
        <w:t xml:space="preserve"> </w:t>
      </w:r>
      <w:r w:rsidR="0094479D" w:rsidRPr="00B62186">
        <w:rPr>
          <w:color w:val="205B83"/>
        </w:rPr>
        <w:sym w:font="AGA Arabesque" w:char="0065"/>
      </w:r>
      <w:r>
        <w:rPr>
          <w:rFonts w:asciiTheme="majorBidi" w:hAnsiTheme="majorBidi" w:cstheme="majorBidi"/>
          <w:lang w:val="vi-VN"/>
        </w:rPr>
        <w:t xml:space="preserve"> nói:</w:t>
      </w:r>
    </w:p>
    <w:p w:rsidR="00A632E6" w:rsidRDefault="00DD2430" w:rsidP="00DD243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0B273B" w:rsidRPr="000B273B">
        <w:rPr>
          <w:rFonts w:ascii="Traditional Arabic" w:cs="KFGQPC Uthman Taha Naskh" w:hint="cs"/>
          <w:b/>
          <w:bCs/>
          <w:color w:val="1F3864" w:themeColor="accent5" w:themeShade="80"/>
          <w:sz w:val="32"/>
          <w:szCs w:val="32"/>
          <w:rtl/>
        </w:rPr>
        <w:t>إِذَا</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صَلَّى</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أَحَدُكُمْ</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فَلْيُصَلِّ</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إِلَى</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سُتْرَةٍ</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وَلْيَدْنُ</w:t>
      </w:r>
      <w:r w:rsidR="000B273B" w:rsidRPr="000B273B">
        <w:rPr>
          <w:rFonts w:ascii="Traditional Arabic" w:cs="KFGQPC Uthman Taha Naskh"/>
          <w:b/>
          <w:bCs/>
          <w:color w:val="1F3864" w:themeColor="accent5" w:themeShade="80"/>
          <w:sz w:val="32"/>
          <w:szCs w:val="32"/>
          <w:rtl/>
        </w:rPr>
        <w:t xml:space="preserve"> </w:t>
      </w:r>
      <w:r w:rsidR="000B273B" w:rsidRPr="000B273B">
        <w:rPr>
          <w:rFonts w:ascii="Traditional Arabic" w:cs="KFGQPC Uthman Taha Naskh" w:hint="cs"/>
          <w:b/>
          <w:bCs/>
          <w:color w:val="1F3864" w:themeColor="accent5" w:themeShade="80"/>
          <w:sz w:val="32"/>
          <w:szCs w:val="32"/>
          <w:rtl/>
        </w:rPr>
        <w:t>مِنْهَا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D2430">
        <w:rPr>
          <w:rFonts w:asciiTheme="minorHAnsi" w:hAnsiTheme="minorHAnsi" w:cs="KFGQPC Uthman Taha Naskh" w:hint="cs"/>
          <w:color w:val="1F3864" w:themeColor="accent5" w:themeShade="80"/>
          <w:rtl/>
        </w:rPr>
        <w:t>رواه أبو داود وابن ماجه من حديث أبي سعيد.</w:t>
      </w:r>
    </w:p>
    <w:p w:rsidR="00DD2430" w:rsidRDefault="00DD2430" w:rsidP="009409F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409F8">
        <w:rPr>
          <w:rFonts w:asciiTheme="majorBidi" w:hAnsiTheme="majorBidi" w:cstheme="majorBidi"/>
          <w:b/>
          <w:bCs/>
          <w:color w:val="1F3864" w:themeColor="accent5" w:themeShade="80"/>
          <w:lang w:val="vi-VN"/>
        </w:rPr>
        <w:t>Khi ai đó trong các ngươi muốn dâng lễ nguyện Salah thì y hãy dâng lễ nguyện Salah hướng về một vật chắn phía trước, và y hãy đứ</w:t>
      </w:r>
      <w:r w:rsidR="008E3119">
        <w:rPr>
          <w:rFonts w:asciiTheme="majorBidi" w:hAnsiTheme="majorBidi" w:cstheme="majorBidi"/>
          <w:b/>
          <w:bCs/>
          <w:color w:val="1F3864" w:themeColor="accent5" w:themeShade="80"/>
          <w:lang w:val="vi-VN"/>
        </w:rPr>
        <w:t>ng ở vị trí gần vật chắn đó.</w:t>
      </w:r>
      <w:r>
        <w:rPr>
          <w:rFonts w:asciiTheme="majorBidi" w:hAnsiTheme="majorBidi" w:cstheme="majorBidi"/>
          <w:b/>
          <w:bCs/>
          <w:color w:val="1F3864" w:themeColor="accent5" w:themeShade="80"/>
          <w:lang w:val="vi-VN"/>
        </w:rPr>
        <w:t>”</w:t>
      </w:r>
      <w:r w:rsidR="008E3119">
        <w:rPr>
          <w:rFonts w:asciiTheme="majorBidi" w:hAnsiTheme="majorBidi" w:cstheme="majorBidi"/>
          <w:b/>
          <w:bCs/>
          <w:color w:val="1F3864" w:themeColor="accent5" w:themeShade="80"/>
          <w:lang w:val="vi-VN"/>
        </w:rPr>
        <w:t xml:space="preserve"> </w:t>
      </w:r>
      <w:r w:rsidR="008E3119" w:rsidRPr="008E3119">
        <w:rPr>
          <w:rFonts w:asciiTheme="majorBidi" w:hAnsiTheme="majorBidi" w:cstheme="majorBidi"/>
          <w:color w:val="1F3864" w:themeColor="accent5" w:themeShade="80"/>
          <w:lang w:val="vi-VN"/>
        </w:rPr>
        <w:t>(</w:t>
      </w:r>
      <w:r w:rsidR="008E3119" w:rsidRPr="008E3119">
        <w:rPr>
          <w:rFonts w:asciiTheme="majorBidi" w:hAnsiTheme="majorBidi" w:cstheme="majorBidi"/>
          <w:i/>
          <w:iCs/>
          <w:color w:val="1F3864" w:themeColor="accent5" w:themeShade="80"/>
          <w:lang w:val="vi-VN"/>
        </w:rPr>
        <w:t>Abu Dawood, Ibnu Ma-jah ghi lại từ lời thuật của Abu Sa’eed</w:t>
      </w:r>
      <w:r w:rsidR="008E3119" w:rsidRPr="008E3119">
        <w:rPr>
          <w:rFonts w:asciiTheme="majorBidi" w:hAnsiTheme="majorBidi" w:cstheme="majorBidi"/>
          <w:color w:val="1F3864" w:themeColor="accent5" w:themeShade="80"/>
          <w:lang w:val="vi-VN"/>
        </w:rPr>
        <w:t>).</w:t>
      </w:r>
    </w:p>
    <w:p w:rsidR="00CC22D8" w:rsidRDefault="00CA014E" w:rsidP="00C0326B">
      <w:pPr>
        <w:bidi w:val="0"/>
        <w:spacing w:before="120" w:after="0" w:line="240" w:lineRule="auto"/>
        <w:ind w:firstLine="720"/>
        <w:jc w:val="both"/>
        <w:rPr>
          <w:rFonts w:asciiTheme="majorBidi" w:hAnsiTheme="majorBidi" w:cstheme="majorBidi"/>
          <w:lang w:val="vi-VN"/>
        </w:rPr>
      </w:pPr>
      <w:r w:rsidRPr="00CA014E">
        <w:rPr>
          <w:rFonts w:asciiTheme="majorBidi" w:hAnsiTheme="majorBidi" w:cstheme="majorBidi"/>
          <w:lang w:val="vi-VN"/>
        </w:rPr>
        <w:t>Riêng</w:t>
      </w:r>
      <w:r>
        <w:rPr>
          <w:rFonts w:asciiTheme="majorBidi" w:hAnsiTheme="majorBidi" w:cstheme="majorBidi"/>
          <w:lang w:val="vi-VN"/>
        </w:rPr>
        <w:t xml:space="preserve"> vật chắn của người đứng theo sau Imam chính là vật chắn của người làm Imam.</w:t>
      </w:r>
    </w:p>
    <w:p w:rsidR="00671396" w:rsidRDefault="00671396" w:rsidP="006713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vật chắ</w:t>
      </w:r>
      <w:r w:rsidR="0065463B">
        <w:rPr>
          <w:rFonts w:asciiTheme="majorBidi" w:hAnsiTheme="majorBidi" w:cstheme="majorBidi"/>
          <w:lang w:val="vi-VN"/>
        </w:rPr>
        <w:t>n nên</w:t>
      </w:r>
      <w:r>
        <w:rPr>
          <w:rFonts w:asciiTheme="majorBidi" w:hAnsiTheme="majorBidi" w:cstheme="majorBidi"/>
          <w:lang w:val="vi-VN"/>
        </w:rPr>
        <w:t xml:space="preserve"> cao khoảng một khuỷu tay dù mỏng hay dày</w:t>
      </w:r>
      <w:r w:rsidR="0065463B">
        <w:rPr>
          <w:rFonts w:asciiTheme="majorBidi" w:hAnsiTheme="majorBidi" w:cstheme="majorBidi"/>
          <w:lang w:val="vi-VN"/>
        </w:rPr>
        <w:t xml:space="preserve"> nhưng nếu không tìm thấy thì bất cứ vật gì dù không cao cũng được bởi Thiên sứ của Allah </w:t>
      </w:r>
      <w:r w:rsidR="0065463B" w:rsidRPr="00B62186">
        <w:rPr>
          <w:color w:val="205B83"/>
        </w:rPr>
        <w:sym w:font="AGA Arabesque" w:char="0065"/>
      </w:r>
      <w:r w:rsidR="0065463B">
        <w:rPr>
          <w:rFonts w:asciiTheme="majorBidi" w:hAnsiTheme="majorBidi" w:cstheme="majorBidi"/>
          <w:lang w:val="vi-VN"/>
        </w:rPr>
        <w:t xml:space="preserve"> nói:</w:t>
      </w:r>
    </w:p>
    <w:p w:rsidR="0065463B" w:rsidRPr="0065463B" w:rsidRDefault="0065463B" w:rsidP="0065463B">
      <w:pPr>
        <w:spacing w:before="120" w:after="0" w:line="240" w:lineRule="auto"/>
        <w:jc w:val="both"/>
        <w:rPr>
          <w:rFonts w:asciiTheme="minorHAnsi" w:hAnsiTheme="minorHAnsi" w:cs="KFGQPC Uthman Taha Naskh"/>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65463B">
        <w:rPr>
          <w:rFonts w:ascii="Traditional Arabic" w:cs="KFGQPC Uthman Taha Naskh" w:hint="cs"/>
          <w:b/>
          <w:bCs/>
          <w:color w:val="1F3864" w:themeColor="accent5" w:themeShade="80"/>
          <w:sz w:val="32"/>
          <w:szCs w:val="32"/>
          <w:rtl/>
        </w:rPr>
        <w:t>إِذَا</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صَلَّى</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أَحَدُكُمْ</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فَلْيَجْعَلْ</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تِلْقَاءَ</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وَجْهِهِ</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شَيْئًا</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فَإِنْ</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لَمْ</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يَجِدْ</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فَلْيَنْصِبْ</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عَصًا</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فَإِنْ</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لَمْ</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يَكُنْ</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مَعَهُ</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عَصًا</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فَلْيَخْطُطْ</w:t>
      </w:r>
      <w:r w:rsidRPr="0065463B">
        <w:rPr>
          <w:rFonts w:ascii="Traditional Arabic" w:cs="KFGQPC Uthman Taha Naskh"/>
          <w:b/>
          <w:bCs/>
          <w:color w:val="1F3864" w:themeColor="accent5" w:themeShade="80"/>
          <w:sz w:val="32"/>
          <w:szCs w:val="32"/>
          <w:rtl/>
        </w:rPr>
        <w:t xml:space="preserve"> </w:t>
      </w:r>
      <w:r w:rsidRPr="0065463B">
        <w:rPr>
          <w:rFonts w:ascii="Traditional Arabic" w:cs="KFGQPC Uthman Taha Naskh" w:hint="cs"/>
          <w:b/>
          <w:bCs/>
          <w:color w:val="1F3864" w:themeColor="accent5" w:themeShade="80"/>
          <w:sz w:val="32"/>
          <w:szCs w:val="32"/>
          <w:rtl/>
        </w:rPr>
        <w:t>خَطًّا</w:t>
      </w:r>
      <w:r w:rsidRPr="0027444D">
        <w:rPr>
          <w:rFonts w:ascii="KFGQPC Uthman Taha Naskh" w:hAnsi="KFGQPC Uthman Taha Naskh" w:cs="KFGQPC Uthman Taha Naskh" w:hint="cs"/>
          <w:b/>
          <w:bCs/>
          <w:color w:val="1F3864" w:themeColor="accent5" w:themeShade="80"/>
          <w:sz w:val="32"/>
          <w:szCs w:val="32"/>
          <w:rtl/>
        </w:rPr>
        <w:t>}</w:t>
      </w:r>
      <w:r w:rsidRPr="0065463B">
        <w:rPr>
          <w:rFonts w:asciiTheme="minorHAnsi" w:hAnsiTheme="minorHAnsi" w:cs="KFGQPC Uthman Taha Naskh" w:hint="cs"/>
          <w:color w:val="1F3864" w:themeColor="accent5" w:themeShade="80"/>
          <w:rtl/>
        </w:rPr>
        <w:t xml:space="preserve"> رواه أحمد وأبو داود وابن ماجه وصححه الإمام أحمد وابن المدني.</w:t>
      </w:r>
    </w:p>
    <w:p w:rsidR="00445835" w:rsidRDefault="00BC69FA" w:rsidP="00BC69FA">
      <w:pPr>
        <w:bidi w:val="0"/>
        <w:spacing w:before="120" w:after="0" w:line="240" w:lineRule="auto"/>
        <w:jc w:val="both"/>
        <w:rPr>
          <w:rFonts w:asciiTheme="majorBidi" w:hAnsiTheme="majorBidi" w:cstheme="majorBidi"/>
          <w:color w:val="1F3864" w:themeColor="accent5" w:themeShade="80"/>
          <w:lang w:val="vi-VN"/>
        </w:rPr>
      </w:pPr>
      <w:r w:rsidRPr="00D70E64">
        <w:rPr>
          <w:rFonts w:asciiTheme="majorBidi" w:hAnsiTheme="majorBidi" w:cstheme="majorBidi"/>
          <w:b/>
          <w:bCs/>
          <w:color w:val="1F3864" w:themeColor="accent5" w:themeShade="80"/>
          <w:lang w:val="vi-VN"/>
        </w:rPr>
        <w:t>“</w:t>
      </w:r>
      <w:r w:rsidR="00050F20" w:rsidRPr="00D70E64">
        <w:rPr>
          <w:rFonts w:asciiTheme="majorBidi" w:hAnsiTheme="majorBidi" w:cstheme="majorBidi"/>
          <w:b/>
          <w:bCs/>
          <w:color w:val="1F3864" w:themeColor="accent5" w:themeShade="80"/>
          <w:lang w:val="vi-VN"/>
        </w:rPr>
        <w:t xml:space="preserve">Khi ai đó trong các ngươi dâng lễ nguyện Salah thì hãy để một thứ gì đó ngay phía trước mặt của y, nếu y không tìm thấy gì </w:t>
      </w:r>
      <w:r w:rsidR="00D70E64" w:rsidRPr="00D70E64">
        <w:rPr>
          <w:rFonts w:asciiTheme="majorBidi" w:hAnsiTheme="majorBidi" w:cstheme="majorBidi"/>
          <w:b/>
          <w:bCs/>
          <w:color w:val="1F3864" w:themeColor="accent5" w:themeShade="80"/>
          <w:lang w:val="vi-VN"/>
        </w:rPr>
        <w:t>thì y hãy để một cây roi, còn nếu không tìm thấy roi thì y hãy kẻ một đường.</w:t>
      </w:r>
      <w:r w:rsidRPr="00D70E64">
        <w:rPr>
          <w:rFonts w:asciiTheme="majorBidi" w:hAnsiTheme="majorBidi" w:cstheme="majorBidi"/>
          <w:b/>
          <w:bCs/>
          <w:color w:val="1F3864" w:themeColor="accent5" w:themeShade="80"/>
          <w:lang w:val="vi-VN"/>
        </w:rPr>
        <w:t>”</w:t>
      </w:r>
      <w:r w:rsidR="00D70E64" w:rsidRPr="00D70E64">
        <w:rPr>
          <w:rFonts w:asciiTheme="majorBidi" w:hAnsiTheme="majorBidi" w:cstheme="majorBidi"/>
          <w:b/>
          <w:bCs/>
          <w:color w:val="1F3864" w:themeColor="accent5" w:themeShade="80"/>
          <w:lang w:val="vi-VN"/>
        </w:rPr>
        <w:t xml:space="preserve"> </w:t>
      </w:r>
      <w:r w:rsidR="00D70E64" w:rsidRPr="00D70E64">
        <w:rPr>
          <w:rFonts w:asciiTheme="majorBidi" w:hAnsiTheme="majorBidi" w:cstheme="majorBidi"/>
          <w:color w:val="1F3864" w:themeColor="accent5" w:themeShade="80"/>
          <w:lang w:val="vi-VN"/>
        </w:rPr>
        <w:t>(</w:t>
      </w:r>
      <w:r w:rsidR="00D70E64" w:rsidRPr="00D70E64">
        <w:rPr>
          <w:rFonts w:asciiTheme="majorBidi" w:hAnsiTheme="majorBidi" w:cstheme="majorBidi"/>
          <w:i/>
          <w:iCs/>
          <w:color w:val="1F3864" w:themeColor="accent5" w:themeShade="80"/>
          <w:lang w:val="vi-VN"/>
        </w:rPr>
        <w:t>Hadith do Ahmad, Abu Dawood, Ibnu Ma-jah ghi lại, Imam Ahmad và Ibnu Al-Madani xác nhận Hadith Sahih</w:t>
      </w:r>
      <w:r w:rsidR="00D70E64" w:rsidRPr="00D70E64">
        <w:rPr>
          <w:rFonts w:asciiTheme="majorBidi" w:hAnsiTheme="majorBidi" w:cstheme="majorBidi"/>
          <w:color w:val="1F3864" w:themeColor="accent5" w:themeShade="80"/>
          <w:lang w:val="vi-VN"/>
        </w:rPr>
        <w:t>).</w:t>
      </w:r>
    </w:p>
    <w:p w:rsidR="00D70E64" w:rsidRPr="002653FA" w:rsidRDefault="002653FA" w:rsidP="00D70E64">
      <w:pPr>
        <w:bidi w:val="0"/>
        <w:spacing w:before="120" w:after="0" w:line="240" w:lineRule="auto"/>
        <w:ind w:firstLine="720"/>
        <w:jc w:val="both"/>
        <w:rPr>
          <w:rFonts w:asciiTheme="majorBidi" w:hAnsiTheme="majorBidi" w:cstheme="majorBidi"/>
          <w:lang w:val="vi-VN"/>
        </w:rPr>
      </w:pPr>
      <w:r w:rsidRPr="00C504F8">
        <w:rPr>
          <w:rFonts w:asciiTheme="majorBidi" w:hAnsiTheme="majorBidi" w:cstheme="majorBidi"/>
          <w:color w:val="C45911" w:themeColor="accent2" w:themeShade="BF"/>
          <w:lang w:val="vi-VN"/>
        </w:rPr>
        <w:lastRenderedPageBreak/>
        <w:t>* Vấn đề:</w:t>
      </w:r>
      <w:r>
        <w:rPr>
          <w:rFonts w:asciiTheme="majorBidi" w:hAnsiTheme="majorBidi" w:cstheme="majorBidi"/>
          <w:lang w:val="vi-VN"/>
        </w:rPr>
        <w:t xml:space="preserve"> </w:t>
      </w:r>
      <w:r w:rsidR="00141EF4">
        <w:rPr>
          <w:rFonts w:asciiTheme="majorBidi" w:hAnsiTheme="majorBidi" w:cstheme="majorBidi"/>
          <w:lang w:val="vi-VN"/>
        </w:rPr>
        <w:t>Lễ nguyện Salah</w:t>
      </w:r>
      <w:r w:rsidR="007A2517">
        <w:rPr>
          <w:rFonts w:asciiTheme="majorBidi" w:hAnsiTheme="majorBidi" w:cstheme="majorBidi"/>
          <w:lang w:val="vi-VN"/>
        </w:rPr>
        <w:t xml:space="preserve"> bị hư bởi sự đi ngang qua của chó đen, lừa hoặc phụ nữ nếu trong phạm vị giữa người dâng lễ nguyện Salah và vật chắn trước mặt y hoặc trong phạm vi dưới </w:t>
      </w:r>
      <w:r w:rsidR="007A15FF">
        <w:rPr>
          <w:rFonts w:asciiTheme="majorBidi" w:hAnsiTheme="majorBidi" w:cstheme="majorBidi"/>
          <w:lang w:val="vi-VN"/>
        </w:rPr>
        <w:t>ba khuỷu tay.</w:t>
      </w:r>
    </w:p>
    <w:p w:rsidR="000D2438" w:rsidRPr="00557ACD" w:rsidRDefault="002D40D7" w:rsidP="005F1474">
      <w:pPr>
        <w:pStyle w:val="ListParagraph"/>
        <w:numPr>
          <w:ilvl w:val="0"/>
          <w:numId w:val="15"/>
        </w:numPr>
        <w:bidi w:val="0"/>
        <w:spacing w:before="120" w:after="0" w:line="240" w:lineRule="auto"/>
        <w:ind w:left="0" w:firstLine="360"/>
        <w:jc w:val="both"/>
        <w:rPr>
          <w:rFonts w:asciiTheme="majorBidi" w:hAnsiTheme="majorBidi" w:cs="KFGQPC Uthman Taha Naskh"/>
          <w:color w:val="1F3864" w:themeColor="accent5" w:themeShade="80"/>
          <w:sz w:val="32"/>
          <w:szCs w:val="32"/>
          <w:lang w:val="vi-VN"/>
        </w:rPr>
      </w:pPr>
      <w:r>
        <w:rPr>
          <w:rFonts w:asciiTheme="majorBidi" w:hAnsiTheme="majorBidi" w:cstheme="majorBidi"/>
          <w:lang w:val="vi-VN"/>
        </w:rPr>
        <w:t xml:space="preserve"> </w:t>
      </w:r>
      <w:r w:rsidR="008E2BBC">
        <w:rPr>
          <w:rFonts w:asciiTheme="majorBidi" w:hAnsiTheme="majorBidi" w:cstheme="majorBidi"/>
          <w:lang w:val="vi-VN"/>
        </w:rPr>
        <w:t xml:space="preserve">Nếu có những sự việc diễn ra cho người đang dâng lễ nguyện Salah chẳng hạn như </w:t>
      </w:r>
      <w:r w:rsidR="00BF3486">
        <w:rPr>
          <w:rFonts w:asciiTheme="majorBidi" w:hAnsiTheme="majorBidi" w:cstheme="majorBidi"/>
          <w:lang w:val="vi-VN"/>
        </w:rPr>
        <w:t xml:space="preserve">được xin phép, hoặc Imam bị quên hoặc lo sợ cho một người nào đó gặp nguy hiểm thì y được phép lưu ý cho các sự việc đó bằng cách là Tasbeeh đối với nam giới và vỗ tay đối với nữ giới. Ông Sahl bin Sa’ad </w:t>
      </w:r>
      <w:r w:rsidR="00BF3486" w:rsidRPr="00A81B82">
        <w:rPr>
          <w:color w:val="205B83"/>
        </w:rPr>
        <w:sym w:font="AGA Arabesque" w:char="0074"/>
      </w:r>
      <w:r w:rsidR="00BF3486">
        <w:rPr>
          <w:rFonts w:asciiTheme="majorBidi" w:hAnsiTheme="majorBidi" w:cstheme="majorBidi"/>
          <w:lang w:val="vi-VN"/>
        </w:rPr>
        <w:t xml:space="preserve"> thuật lại rằng Thiên sứ của Allah </w:t>
      </w:r>
      <w:r w:rsidR="00BF3486" w:rsidRPr="00B62186">
        <w:rPr>
          <w:color w:val="205B83"/>
        </w:rPr>
        <w:sym w:font="AGA Arabesque" w:char="0065"/>
      </w:r>
      <w:r w:rsidR="00BF3486">
        <w:rPr>
          <w:rFonts w:asciiTheme="majorBidi" w:hAnsiTheme="majorBidi" w:cstheme="majorBidi"/>
          <w:lang w:val="vi-VN"/>
        </w:rPr>
        <w:t xml:space="preserve"> nói:</w:t>
      </w:r>
    </w:p>
    <w:p w:rsidR="00BF3486" w:rsidRDefault="00557ACD" w:rsidP="00557AC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57ACD">
        <w:rPr>
          <w:rFonts w:ascii="Traditional Arabic" w:cs="KFGQPC Uthman Taha Naskh" w:hint="cs"/>
          <w:b/>
          <w:bCs/>
          <w:color w:val="1F3864" w:themeColor="accent5" w:themeShade="80"/>
          <w:sz w:val="32"/>
          <w:szCs w:val="32"/>
          <w:rtl/>
        </w:rPr>
        <w:t>إِذَا</w:t>
      </w:r>
      <w:r w:rsidRPr="00557ACD">
        <w:rPr>
          <w:rFonts w:ascii="Traditional Arabic" w:cs="KFGQPC Uthman Taha Naskh"/>
          <w:b/>
          <w:bCs/>
          <w:color w:val="1F3864" w:themeColor="accent5" w:themeShade="80"/>
          <w:sz w:val="32"/>
          <w:szCs w:val="32"/>
          <w:rtl/>
        </w:rPr>
        <w:t xml:space="preserve"> </w:t>
      </w:r>
      <w:r w:rsidRPr="00557ACD">
        <w:rPr>
          <w:rFonts w:ascii="Traditional Arabic" w:cs="KFGQPC Uthman Taha Naskh" w:hint="cs"/>
          <w:b/>
          <w:bCs/>
          <w:color w:val="1F3864" w:themeColor="accent5" w:themeShade="80"/>
          <w:sz w:val="32"/>
          <w:szCs w:val="32"/>
          <w:rtl/>
        </w:rPr>
        <w:t>نَابَكُمْ</w:t>
      </w:r>
      <w:r w:rsidRPr="00557ACD">
        <w:rPr>
          <w:rFonts w:ascii="Traditional Arabic" w:cs="KFGQPC Uthman Taha Naskh"/>
          <w:b/>
          <w:bCs/>
          <w:color w:val="1F3864" w:themeColor="accent5" w:themeShade="80"/>
          <w:sz w:val="32"/>
          <w:szCs w:val="32"/>
          <w:rtl/>
        </w:rPr>
        <w:t xml:space="preserve"> </w:t>
      </w:r>
      <w:r w:rsidRPr="00557ACD">
        <w:rPr>
          <w:rFonts w:ascii="Traditional Arabic" w:cs="KFGQPC Uthman Taha Naskh" w:hint="cs"/>
          <w:b/>
          <w:bCs/>
          <w:color w:val="1F3864" w:themeColor="accent5" w:themeShade="80"/>
          <w:sz w:val="32"/>
          <w:szCs w:val="32"/>
          <w:rtl/>
        </w:rPr>
        <w:t>شَىْءٌ</w:t>
      </w:r>
      <w:r w:rsidRPr="00557ACD">
        <w:rPr>
          <w:rFonts w:ascii="Traditional Arabic" w:cs="KFGQPC Uthman Taha Naskh"/>
          <w:b/>
          <w:bCs/>
          <w:color w:val="1F3864" w:themeColor="accent5" w:themeShade="80"/>
          <w:sz w:val="32"/>
          <w:szCs w:val="32"/>
          <w:rtl/>
        </w:rPr>
        <w:t xml:space="preserve"> </w:t>
      </w:r>
      <w:r w:rsidRPr="00557ACD">
        <w:rPr>
          <w:rFonts w:ascii="Traditional Arabic" w:cs="KFGQPC Uthman Taha Naskh" w:hint="cs"/>
          <w:b/>
          <w:bCs/>
          <w:color w:val="1F3864" w:themeColor="accent5" w:themeShade="80"/>
          <w:sz w:val="32"/>
          <w:szCs w:val="32"/>
          <w:rtl/>
        </w:rPr>
        <w:t>فِى</w:t>
      </w:r>
      <w:r w:rsidRPr="00557ACD">
        <w:rPr>
          <w:rFonts w:ascii="Traditional Arabic" w:cs="KFGQPC Uthman Taha Naskh"/>
          <w:b/>
          <w:bCs/>
          <w:color w:val="1F3864" w:themeColor="accent5" w:themeShade="80"/>
          <w:sz w:val="32"/>
          <w:szCs w:val="32"/>
          <w:rtl/>
        </w:rPr>
        <w:t xml:space="preserve"> </w:t>
      </w:r>
      <w:r w:rsidRPr="00557ACD">
        <w:rPr>
          <w:rFonts w:ascii="Traditional Arabic" w:cs="KFGQPC Uthman Taha Naskh" w:hint="cs"/>
          <w:b/>
          <w:bCs/>
          <w:color w:val="1F3864" w:themeColor="accent5" w:themeShade="80"/>
          <w:sz w:val="32"/>
          <w:szCs w:val="32"/>
          <w:rtl/>
        </w:rPr>
        <w:t>صَلاَتِكُمْ</w:t>
      </w:r>
      <w:r w:rsidRPr="00557AC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فَلْتُسَب</w:t>
      </w:r>
      <w:r w:rsidR="00C61E69">
        <w:rPr>
          <w:rFonts w:ascii="Traditional Arabic" w:cs="KFGQPC Uthman Taha Naskh" w:hint="cs"/>
          <w:b/>
          <w:bCs/>
          <w:color w:val="1F3864" w:themeColor="accent5" w:themeShade="80"/>
          <w:sz w:val="32"/>
          <w:szCs w:val="32"/>
          <w:rtl/>
        </w:rPr>
        <w:t>ِّح الرِّجَالُ</w:t>
      </w:r>
      <w:r w:rsidRPr="00557ACD">
        <w:rPr>
          <w:rFonts w:ascii="Traditional Arabic" w:cs="KFGQPC Uthman Taha Naskh" w:hint="cs"/>
          <w:b/>
          <w:bCs/>
          <w:color w:val="1F3864" w:themeColor="accent5" w:themeShade="80"/>
          <w:sz w:val="32"/>
          <w:szCs w:val="32"/>
          <w:rtl/>
        </w:rPr>
        <w:t>،</w:t>
      </w:r>
      <w:r w:rsidRPr="00557AC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وَلتَّصْفِق ال</w:t>
      </w:r>
      <w:r w:rsidRPr="00557ACD">
        <w:rPr>
          <w:rFonts w:ascii="Traditional Arabic" w:cs="KFGQPC Uthman Taha Naskh" w:hint="cs"/>
          <w:b/>
          <w:bCs/>
          <w:color w:val="1F3864" w:themeColor="accent5" w:themeShade="80"/>
          <w:sz w:val="32"/>
          <w:szCs w:val="32"/>
          <w:rtl/>
        </w:rPr>
        <w:t>نِّسَاء</w:t>
      </w:r>
      <w:r w:rsidR="00C61E69">
        <w:rPr>
          <w:rFonts w:ascii="Traditional Arabic" w:cs="KFGQPC Uthman Taha Naskh" w:hint="cs"/>
          <w:b/>
          <w:bCs/>
          <w:color w:val="1F3864" w:themeColor="accent5" w:themeShade="80"/>
          <w:sz w:val="32"/>
          <w:szCs w:val="32"/>
          <w:rtl/>
        </w:rPr>
        <w:t>ُ</w:t>
      </w:r>
      <w:r w:rsidR="00C61E69" w:rsidRPr="0027444D">
        <w:rPr>
          <w:rFonts w:ascii="KFGQPC Uthman Taha Naskh" w:hAnsi="KFGQPC Uthman Taha Naskh" w:cs="KFGQPC Uthman Taha Naskh" w:hint="cs"/>
          <w:b/>
          <w:bCs/>
          <w:color w:val="1F3864" w:themeColor="accent5" w:themeShade="80"/>
          <w:sz w:val="32"/>
          <w:szCs w:val="32"/>
          <w:rtl/>
        </w:rPr>
        <w:t>}</w:t>
      </w:r>
      <w:r w:rsidR="00C61E69">
        <w:rPr>
          <w:rFonts w:ascii="KFGQPC Uthman Taha Naskh" w:hAnsi="KFGQPC Uthman Taha Naskh" w:cs="KFGQPC Uthman Taha Naskh" w:hint="cs"/>
          <w:b/>
          <w:bCs/>
          <w:color w:val="1F3864" w:themeColor="accent5" w:themeShade="80"/>
          <w:sz w:val="32"/>
          <w:szCs w:val="32"/>
          <w:rtl/>
        </w:rPr>
        <w:t xml:space="preserve"> </w:t>
      </w:r>
      <w:r w:rsidR="00C61E69" w:rsidRPr="00C61E69">
        <w:rPr>
          <w:rFonts w:ascii="KFGQPC Uthman Taha Naskh" w:hAnsi="KFGQPC Uthman Taha Naskh" w:cs="KFGQPC Uthman Taha Naskh" w:hint="cs"/>
          <w:color w:val="1F3864" w:themeColor="accent5" w:themeShade="80"/>
          <w:rtl/>
        </w:rPr>
        <w:t>متفق عليه.</w:t>
      </w:r>
    </w:p>
    <w:p w:rsidR="00C61E69" w:rsidRPr="00C61E69" w:rsidRDefault="00C61E69" w:rsidP="00E83C48">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83C48">
        <w:rPr>
          <w:rFonts w:asciiTheme="majorBidi" w:hAnsiTheme="majorBidi" w:cstheme="majorBidi"/>
          <w:b/>
          <w:bCs/>
          <w:color w:val="1F3864" w:themeColor="accent5" w:themeShade="80"/>
          <w:lang w:val="vi-VN"/>
        </w:rPr>
        <w:t>Nếu có điều gì xảy ra với các người trong lúc các ngươi dâng lễ nguyện Salah thì nam giới hãy Tasbeeh còn nữ giới hãy vỗ tay.</w:t>
      </w:r>
      <w:r>
        <w:rPr>
          <w:rFonts w:asciiTheme="majorBidi" w:hAnsiTheme="majorBidi" w:cstheme="majorBidi"/>
          <w:b/>
          <w:bCs/>
          <w:color w:val="1F3864" w:themeColor="accent5" w:themeShade="80"/>
          <w:lang w:val="vi-VN"/>
        </w:rPr>
        <w:t>”</w:t>
      </w:r>
      <w:r w:rsidR="00E83C48">
        <w:rPr>
          <w:rFonts w:asciiTheme="majorBidi" w:hAnsiTheme="majorBidi" w:cstheme="majorBidi"/>
          <w:b/>
          <w:bCs/>
          <w:color w:val="1F3864" w:themeColor="accent5" w:themeShade="80"/>
          <w:lang w:val="vi-VN"/>
        </w:rPr>
        <w:t xml:space="preserve"> </w:t>
      </w:r>
      <w:r w:rsidR="00E83C48" w:rsidRPr="00900EE0">
        <w:rPr>
          <w:rFonts w:cs="KFGQPC Uthman Taha Naskh"/>
          <w:color w:val="1F3864" w:themeColor="accent5" w:themeShade="80"/>
          <w:lang w:val="vi-VN" w:bidi="ar-EG"/>
        </w:rPr>
        <w:t>(</w:t>
      </w:r>
      <w:r w:rsidR="00E83C48" w:rsidRPr="00900EE0">
        <w:rPr>
          <w:rFonts w:cs="KFGQPC Uthman Taha Naskh"/>
          <w:i/>
          <w:iCs/>
          <w:color w:val="1F3864" w:themeColor="accent5" w:themeShade="80"/>
          <w:lang w:val="vi-VN" w:bidi="ar-EG"/>
        </w:rPr>
        <w:t>Albukhari, Muslim</w:t>
      </w:r>
      <w:r w:rsidR="00E83C48" w:rsidRPr="00900EE0">
        <w:rPr>
          <w:rFonts w:cs="KFGQPC Uthman Taha Naskh"/>
          <w:color w:val="1F3864" w:themeColor="accent5" w:themeShade="80"/>
          <w:lang w:val="vi-VN" w:bidi="ar-EG"/>
        </w:rPr>
        <w:t>).</w:t>
      </w:r>
    </w:p>
    <w:p w:rsidR="00BF3486" w:rsidRDefault="00B02473"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phải là điều Makruh đối với chào Salam đến người đang trong lễ nguyện Salah nếu như với mục đích muốn biết y đáp lại thế nào trong lễ nguyện Salah. Người đang trong lễ nguyện Salah trong tình huống đó nên đáp lại lời Salam với cách ra dấu bằng tay</w:t>
      </w:r>
      <w:r w:rsidR="00DD18E0">
        <w:rPr>
          <w:rFonts w:asciiTheme="majorBidi" w:hAnsiTheme="majorBidi" w:cstheme="majorBidi"/>
          <w:lang w:val="vi-VN"/>
        </w:rPr>
        <w:t xml:space="preserve"> (duỗi bàn tay phải ra đặt nằm úp xuống và đưa ra một chút) chứ không nói bằng lời. Bằng chứng là Hadith do Ibnu Umar</w:t>
      </w:r>
      <w:r w:rsidR="000467AE">
        <w:rPr>
          <w:rFonts w:asciiTheme="majorBidi" w:hAnsiTheme="majorBidi" w:cstheme="majorBidi"/>
          <w:lang w:val="vi-VN"/>
        </w:rPr>
        <w:t xml:space="preserve"> </w:t>
      </w:r>
      <w:r w:rsidR="000467AE" w:rsidRPr="00A81B82">
        <w:rPr>
          <w:color w:val="205B83"/>
        </w:rPr>
        <w:sym w:font="AGA Arabesque" w:char="0074"/>
      </w:r>
      <w:r w:rsidR="00DD18E0">
        <w:rPr>
          <w:rFonts w:asciiTheme="majorBidi" w:hAnsiTheme="majorBidi" w:cstheme="majorBidi"/>
          <w:lang w:val="vi-VN"/>
        </w:rPr>
        <w:t xml:space="preserve"> thuật lại.</w:t>
      </w:r>
    </w:p>
    <w:p w:rsidR="000467AE" w:rsidRDefault="00D052E0"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dâng lễ nguyện Salah được phép đọc nhiều chương Kinh Qur’an trong một Rak’at một cách thỉnh thoảng. Ông Huzdaifah</w:t>
      </w:r>
      <w:r w:rsidR="00062630">
        <w:rPr>
          <w:rFonts w:asciiTheme="majorBidi" w:hAnsiTheme="majorBidi" w:cstheme="majorBidi"/>
          <w:lang w:val="vi-VN"/>
        </w:rPr>
        <w:t xml:space="preserve"> </w:t>
      </w:r>
      <w:r w:rsidR="00062630" w:rsidRPr="00A81B82">
        <w:rPr>
          <w:color w:val="205B83"/>
        </w:rPr>
        <w:sym w:font="AGA Arabesque" w:char="0074"/>
      </w:r>
      <w:r>
        <w:rPr>
          <w:rFonts w:asciiTheme="majorBidi" w:hAnsiTheme="majorBidi" w:cstheme="majorBidi"/>
          <w:lang w:val="vi-VN"/>
        </w:rPr>
        <w:t xml:space="preserve"> thuật lại rằng Thiên sứ của Allah</w:t>
      </w:r>
      <w:r w:rsidR="00062630">
        <w:rPr>
          <w:rFonts w:asciiTheme="majorBidi" w:hAnsiTheme="majorBidi" w:cstheme="majorBidi"/>
          <w:lang w:val="vi-VN"/>
        </w:rPr>
        <w:t xml:space="preserve"> </w:t>
      </w:r>
      <w:r w:rsidR="00062630" w:rsidRPr="00B62186">
        <w:rPr>
          <w:color w:val="205B83"/>
        </w:rPr>
        <w:sym w:font="AGA Arabesque" w:char="0065"/>
      </w:r>
      <w:r>
        <w:rPr>
          <w:rFonts w:asciiTheme="majorBidi" w:hAnsiTheme="majorBidi" w:cstheme="majorBidi"/>
          <w:lang w:val="vi-VN"/>
        </w:rPr>
        <w:t xml:space="preserve"> đã đọc trong lễ nguyện Salah của Người trong </w:t>
      </w:r>
      <w:r>
        <w:rPr>
          <w:rFonts w:asciiTheme="majorBidi" w:hAnsiTheme="majorBidi" w:cstheme="majorBidi"/>
          <w:lang w:val="vi-VN"/>
        </w:rPr>
        <w:lastRenderedPageBreak/>
        <w:t>một Rak’at chương Albaqarah, chương Ali –Imran và Annisa’ (</w:t>
      </w:r>
      <w:r w:rsidRPr="00062630">
        <w:rPr>
          <w:rFonts w:asciiTheme="majorBidi" w:hAnsiTheme="majorBidi" w:cstheme="majorBidi"/>
          <w:i/>
          <w:iCs/>
          <w:lang w:val="vi-VN"/>
        </w:rPr>
        <w:t>theo Hadith do Albukhari và Muslim ghi lại</w:t>
      </w:r>
      <w:r>
        <w:rPr>
          <w:rFonts w:asciiTheme="majorBidi" w:hAnsiTheme="majorBidi" w:cstheme="majorBidi"/>
          <w:lang w:val="vi-VN"/>
        </w:rPr>
        <w:t>).</w:t>
      </w:r>
    </w:p>
    <w:p w:rsidR="00CB4584" w:rsidRDefault="000E7173" w:rsidP="000E71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Người dâng lễ nguyện Salah được phép đọc một chương Kinh duy nhất cho hai Rak’at, và cũng được phép đọc phần cuối, phần giữa của chương Kinh. Ông Ibnu Abbas thuật lại</w:t>
      </w:r>
      <w:r w:rsidR="006C4795">
        <w:rPr>
          <w:rFonts w:asciiTheme="majorBidi" w:hAnsiTheme="majorBidi" w:cstheme="majorBidi"/>
          <w:lang w:val="vi-VN"/>
        </w:rPr>
        <w:t xml:space="preserve"> rằng Thiên sứ của Allah </w:t>
      </w:r>
      <w:r w:rsidR="00766350">
        <w:rPr>
          <w:rFonts w:asciiTheme="majorBidi" w:hAnsiTheme="majorBidi" w:cstheme="majorBidi"/>
          <w:lang w:val="vi-VN"/>
        </w:rPr>
        <w:t>từng đọc ở Rak’at đầu của lễ nguyện Salah câu 136 chương Albaqarah và ở Rak’at thứ hai Người đọc câu 64 chương Ali – Imran. Và Allah, Đấng Tối Cao đã phán:</w:t>
      </w:r>
    </w:p>
    <w:p w:rsidR="00E3741E" w:rsidRDefault="00E3741E" w:rsidP="00E3741E">
      <w:pPr>
        <w:spacing w:before="120" w:after="0" w:line="240" w:lineRule="auto"/>
        <w:jc w:val="both"/>
        <w:rPr>
          <w:rFonts w:ascii="Arial" w:hAnsi="Arial" w:cs="KFGQPC Uthman Taha Naskh"/>
          <w:color w:val="385623"/>
          <w:sz w:val="24"/>
          <w:szCs w:val="24"/>
          <w:lang w:val="vi-VN" w:bidi="ar-EG"/>
        </w:rPr>
      </w:pPr>
      <w:r w:rsidRPr="00575390">
        <w:rPr>
          <w:rFonts w:ascii="KFGQPC Uthman Taha Naskh" w:cs="KFGQPC Uthman Taha Naskh" w:hint="cs"/>
          <w:b/>
          <w:bCs/>
          <w:color w:val="385623"/>
          <w:sz w:val="32"/>
          <w:szCs w:val="32"/>
          <w:rtl/>
          <w:lang w:bidi="ar-EG"/>
        </w:rPr>
        <w:t>﴿</w:t>
      </w:r>
      <w:r w:rsidRPr="008E6FDA">
        <w:rPr>
          <w:rFonts w:cs="KFGQPC Uthmanic Script HAFS"/>
          <w:b/>
          <w:bCs/>
          <w:color w:val="385623"/>
          <w:sz w:val="32"/>
          <w:szCs w:val="32"/>
          <w:rtl/>
        </w:rPr>
        <w:t>فَٱقۡرَءُواْ مَا تَيَسَّرَ مِنۡهُۚ</w:t>
      </w:r>
      <w:r w:rsidRPr="00575390">
        <w:rPr>
          <w:rFonts w:ascii="KFGQPC Uthman Taha Naskh" w:cs="KFGQPC Uthman Taha Naskh" w:hint="cs"/>
          <w:b/>
          <w:bCs/>
          <w:color w:val="385623"/>
          <w:sz w:val="32"/>
          <w:szCs w:val="32"/>
          <w:rtl/>
          <w:lang w:bidi="ar-EG"/>
        </w:rPr>
        <w:t>﴾</w:t>
      </w:r>
      <w:r w:rsidRPr="00575390">
        <w:rPr>
          <w:rFonts w:cs="KFGQPC Uthman Taha Naskh" w:hint="cs"/>
          <w:color w:val="385623"/>
          <w:sz w:val="32"/>
          <w:szCs w:val="32"/>
          <w:lang w:val="vi-VN" w:bidi="ar-EG"/>
        </w:rPr>
        <w:t xml:space="preserve"> </w:t>
      </w:r>
      <w:r w:rsidRPr="00575390">
        <w:rPr>
          <w:rFonts w:ascii="KFGQPC Uthman Taha Naskh" w:cs="KFGQPC Uthman Taha Naskh" w:hint="cs"/>
          <w:color w:val="385623"/>
          <w:sz w:val="24"/>
          <w:szCs w:val="24"/>
          <w:rtl/>
          <w:lang w:bidi="ar-EG"/>
        </w:rPr>
        <w:t xml:space="preserve">[سورة الزمل: </w:t>
      </w:r>
      <w:r w:rsidRPr="00575390">
        <w:rPr>
          <w:rFonts w:asciiTheme="majorBidi" w:hAnsiTheme="majorBidi" w:cstheme="majorBidi"/>
          <w:color w:val="385623"/>
          <w:sz w:val="24"/>
          <w:szCs w:val="24"/>
          <w:rtl/>
          <w:lang w:bidi="ar-EG"/>
        </w:rPr>
        <w:t>20</w:t>
      </w:r>
      <w:r w:rsidRPr="00575390">
        <w:rPr>
          <w:rFonts w:ascii="KFGQPC Uthman Taha Naskh" w:cs="KFGQPC Uthman Taha Naskh" w:hint="cs"/>
          <w:color w:val="385623"/>
          <w:sz w:val="24"/>
          <w:szCs w:val="24"/>
          <w:rtl/>
          <w:lang w:bidi="ar-EG"/>
        </w:rPr>
        <w:t>]</w:t>
      </w:r>
    </w:p>
    <w:p w:rsidR="00E3741E" w:rsidRDefault="00E3741E" w:rsidP="00E3741E">
      <w:pPr>
        <w:bidi w:val="0"/>
        <w:spacing w:before="120" w:after="0" w:line="240" w:lineRule="auto"/>
        <w:jc w:val="both"/>
        <w:rPr>
          <w:rFonts w:asciiTheme="majorBidi" w:hAnsiTheme="majorBidi" w:cstheme="majorBidi"/>
          <w:color w:val="385623"/>
          <w:lang w:val="vi-VN"/>
        </w:rPr>
      </w:pPr>
      <w:r w:rsidRPr="00575390">
        <w:rPr>
          <w:b/>
          <w:bCs/>
          <w:color w:val="385623"/>
        </w:rPr>
        <w:sym w:font="AGA Arabesque" w:char="007B"/>
      </w:r>
      <w:r>
        <w:rPr>
          <w:rFonts w:asciiTheme="majorBidi" w:hAnsiTheme="majorBidi" w:cstheme="majorBidi"/>
          <w:b/>
          <w:bCs/>
          <w:color w:val="385623"/>
          <w:lang w:val="vi-VN"/>
        </w:rPr>
        <w:t>Bởi thế, các ngươi hãy đọc Qur’an phần nào mà các ngươi thấy dễ dàng cho các ngươi</w:t>
      </w:r>
      <w:r w:rsidRPr="00575390">
        <w:rPr>
          <w:rFonts w:asciiTheme="majorBidi" w:hAnsiTheme="majorBidi" w:cstheme="majorBidi"/>
          <w:b/>
          <w:bCs/>
          <w:color w:val="385623"/>
          <w:lang w:val="vi-VN"/>
        </w:rPr>
        <w:t>.</w:t>
      </w:r>
      <w:r w:rsidRPr="00575390">
        <w:rPr>
          <w:b/>
          <w:bCs/>
          <w:color w:val="385623"/>
        </w:rPr>
        <w:sym w:font="AGA Arabesque" w:char="007D"/>
      </w:r>
      <w:r w:rsidRPr="00575390">
        <w:rPr>
          <w:rFonts w:asciiTheme="majorBidi" w:hAnsiTheme="majorBidi" w:cstheme="majorBidi"/>
          <w:color w:val="385623"/>
          <w:lang w:val="vi-VN"/>
        </w:rPr>
        <w:t xml:space="preserve"> (Chương 73 – Al-Muzzammil</w:t>
      </w:r>
      <w:r>
        <w:rPr>
          <w:rFonts w:asciiTheme="majorBidi" w:hAnsiTheme="majorBidi" w:cstheme="majorBidi"/>
          <w:color w:val="385623"/>
          <w:lang w:val="vi-VN"/>
        </w:rPr>
        <w:t>, câu 20</w:t>
      </w:r>
      <w:r w:rsidRPr="00575390">
        <w:rPr>
          <w:rFonts w:asciiTheme="majorBidi" w:hAnsiTheme="majorBidi" w:cstheme="majorBidi"/>
          <w:color w:val="385623"/>
          <w:lang w:val="vi-VN"/>
        </w:rPr>
        <w:t>).</w:t>
      </w:r>
    </w:p>
    <w:p w:rsidR="00766350" w:rsidRPr="00E3741E" w:rsidRDefault="00CA777A" w:rsidP="00E374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những việc làm không nên làm nhiều đối với các lễ nguyện Salah bắt buộc mà hãy làm thỉnh thoảng</w:t>
      </w:r>
      <w:r w:rsidR="00DF4936">
        <w:rPr>
          <w:rFonts w:asciiTheme="majorBidi" w:hAnsiTheme="majorBidi" w:cstheme="majorBidi"/>
          <w:lang w:val="vi-VN"/>
        </w:rPr>
        <w:t>. Theo Sunnah nên đọc nguyên chương Kinh, nếu dài thì chia làm đôi.</w:t>
      </w:r>
    </w:p>
    <w:p w:rsidR="00CB4584" w:rsidRDefault="00A97811" w:rsidP="005F1474">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dâng lễ nguyện Salah theo Sunnah nên cầu xin Allah</w:t>
      </w:r>
      <w:r w:rsidR="00BE2D91">
        <w:rPr>
          <w:rFonts w:asciiTheme="majorBidi" w:hAnsiTheme="majorBidi" w:cstheme="majorBidi"/>
          <w:lang w:val="vi-VN"/>
        </w:rPr>
        <w:t xml:space="preserve"> </w:t>
      </w:r>
      <w:r w:rsidR="00BE2D91" w:rsidRPr="00523953">
        <w:rPr>
          <w:color w:val="205B83"/>
        </w:rPr>
        <w:sym w:font="AGA Arabesque" w:char="0049"/>
      </w:r>
      <w:r>
        <w:rPr>
          <w:rFonts w:asciiTheme="majorBidi" w:hAnsiTheme="majorBidi" w:cstheme="majorBidi"/>
          <w:lang w:val="vi-VN"/>
        </w:rPr>
        <w:t xml:space="preserve"> che chở mỗi khi đọc đến câu Kinh có đề cập đến sự trừng phạt và nên cầu xin Allah</w:t>
      </w:r>
      <w:r w:rsidR="001A06DA">
        <w:rPr>
          <w:rFonts w:asciiTheme="majorBidi" w:hAnsiTheme="majorBidi" w:cstheme="majorBidi"/>
          <w:lang w:val="vi-VN"/>
        </w:rPr>
        <w:t xml:space="preserve"> </w:t>
      </w:r>
      <w:r w:rsidR="001A06DA" w:rsidRPr="00523953">
        <w:rPr>
          <w:color w:val="205B83"/>
        </w:rPr>
        <w:sym w:font="AGA Arabesque" w:char="0049"/>
      </w:r>
      <w:r>
        <w:rPr>
          <w:rFonts w:asciiTheme="majorBidi" w:hAnsiTheme="majorBidi" w:cstheme="majorBidi"/>
          <w:lang w:val="vi-VN"/>
        </w:rPr>
        <w:t xml:space="preserve"> yêu thương mỗi khi đọc đến câu Kinh có đề cập đến Rahmah của Ngài. </w:t>
      </w:r>
      <w:r w:rsidR="00DF48D9">
        <w:rPr>
          <w:rFonts w:asciiTheme="majorBidi" w:hAnsiTheme="majorBidi" w:cstheme="majorBidi"/>
          <w:lang w:val="vi-VN"/>
        </w:rPr>
        <w:t>Người dâng lễ nguyện cũng được phép Salawat cho Thiên sứ của Allah</w:t>
      </w:r>
      <w:r w:rsidR="00A0092D">
        <w:rPr>
          <w:rFonts w:asciiTheme="majorBidi" w:hAnsiTheme="majorBidi" w:cstheme="majorBidi"/>
          <w:lang w:val="vi-VN"/>
        </w:rPr>
        <w:t xml:space="preserve"> </w:t>
      </w:r>
      <w:r w:rsidR="00A0092D" w:rsidRPr="00B62186">
        <w:rPr>
          <w:color w:val="205B83"/>
        </w:rPr>
        <w:sym w:font="AGA Arabesque" w:char="0065"/>
      </w:r>
      <w:r w:rsidR="00DF48D9">
        <w:rPr>
          <w:rFonts w:asciiTheme="majorBidi" w:hAnsiTheme="majorBidi" w:cstheme="majorBidi"/>
          <w:lang w:val="vi-VN"/>
        </w:rPr>
        <w:t xml:space="preserve"> mỗi khi đọc đến câu Kinh có nhắc đến Người. Những việc làm này được khuyến khích đối với các lễ nguyện Salah Sunnah như Hadit do Huzdaifah</w:t>
      </w:r>
      <w:r w:rsidR="00922056">
        <w:rPr>
          <w:rFonts w:asciiTheme="majorBidi" w:hAnsiTheme="majorBidi" w:cstheme="majorBidi"/>
          <w:lang w:val="vi-VN"/>
        </w:rPr>
        <w:t xml:space="preserve"> </w:t>
      </w:r>
      <w:r w:rsidR="00922056" w:rsidRPr="00A81B82">
        <w:rPr>
          <w:color w:val="205B83"/>
        </w:rPr>
        <w:sym w:font="AGA Arabesque" w:char="0074"/>
      </w:r>
      <w:r w:rsidR="00DF48D9">
        <w:rPr>
          <w:rFonts w:asciiTheme="majorBidi" w:hAnsiTheme="majorBidi" w:cstheme="majorBidi"/>
          <w:lang w:val="vi-VN"/>
        </w:rPr>
        <w:t xml:space="preserve"> thuật lại; và là điều được phép đối với lễ nguyện Salah bắt buộc.</w:t>
      </w: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7D46E4" w:rsidRPr="007D46E4" w:rsidRDefault="007D46E4" w:rsidP="007D46E4">
      <w:pPr>
        <w:spacing w:before="60" w:after="60"/>
        <w:ind w:firstLine="454"/>
        <w:jc w:val="center"/>
        <w:rPr>
          <w:rtl/>
        </w:rPr>
      </w:pPr>
      <w:r w:rsidRPr="007D46E4">
        <w:sym w:font="AGA Arabesque Desktop" w:char="F073"/>
      </w:r>
      <w:r w:rsidRPr="0086267D">
        <w:rPr>
          <w:lang w:val="vi-VN"/>
        </w:rPr>
        <w:t xml:space="preserve"> </w:t>
      </w:r>
      <w:r w:rsidRPr="007D46E4">
        <w:sym w:font="AGA Arabesque Desktop" w:char="F073"/>
      </w:r>
      <w:r w:rsidRPr="0086267D">
        <w:rPr>
          <w:lang w:val="vi-VN"/>
        </w:rPr>
        <w:t xml:space="preserve"> </w:t>
      </w:r>
      <w:r w:rsidRPr="007D46E4">
        <w:sym w:font="AGA Arabesque Desktop" w:char="F073"/>
      </w: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Default="00AA037F" w:rsidP="00AA037F">
      <w:pPr>
        <w:bidi w:val="0"/>
        <w:spacing w:before="120" w:after="0" w:line="240" w:lineRule="auto"/>
        <w:jc w:val="both"/>
        <w:rPr>
          <w:rFonts w:asciiTheme="majorBidi" w:hAnsiTheme="majorBidi" w:cstheme="majorBidi"/>
          <w:lang w:val="vi-VN"/>
        </w:rPr>
      </w:pPr>
    </w:p>
    <w:p w:rsidR="00AA037F" w:rsidRPr="00514993" w:rsidRDefault="00514993" w:rsidP="00514993">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26848" behindDoc="0" locked="0" layoutInCell="1" allowOverlap="1">
            <wp:simplePos x="0" y="0"/>
            <wp:positionH relativeFrom="margin">
              <wp:posOffset>901700</wp:posOffset>
            </wp:positionH>
            <wp:positionV relativeFrom="paragraph">
              <wp:posOffset>297815</wp:posOffset>
            </wp:positionV>
            <wp:extent cx="2165350" cy="311150"/>
            <wp:effectExtent l="0" t="0" r="0" b="0"/>
            <wp:wrapNone/>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514993">
        <w:rPr>
          <w:rFonts w:asciiTheme="majorBidi" w:hAnsiTheme="majorBidi" w:cstheme="majorBidi"/>
          <w:b/>
          <w:bCs/>
          <w:color w:val="205B83"/>
          <w:sz w:val="44"/>
          <w:szCs w:val="44"/>
          <w:lang w:val="vi-VN"/>
        </w:rPr>
        <w:t>Sujud Sahwi</w:t>
      </w:r>
    </w:p>
    <w:p w:rsidR="00514993" w:rsidRDefault="00514993" w:rsidP="00514993">
      <w:pPr>
        <w:bidi w:val="0"/>
        <w:spacing w:before="120" w:after="0" w:line="240" w:lineRule="auto"/>
        <w:jc w:val="both"/>
        <w:rPr>
          <w:rFonts w:asciiTheme="majorBidi" w:hAnsiTheme="majorBidi" w:cstheme="majorBidi"/>
          <w:lang w:val="vi-VN"/>
        </w:rPr>
      </w:pPr>
    </w:p>
    <w:p w:rsidR="00514993" w:rsidRDefault="00C7519F" w:rsidP="0051499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Sujud Sahwi là hai lần Sujud bắt buộc người dâng lễ nguyện Salah phải thực hiện</w:t>
      </w:r>
      <w:r w:rsidR="00A64F40">
        <w:rPr>
          <w:rFonts w:asciiTheme="majorBidi" w:hAnsiTheme="majorBidi" w:cstheme="majorBidi"/>
          <w:lang w:val="vi-VN"/>
        </w:rPr>
        <w:t xml:space="preserve"> khi lỡ quên một điều Rukun hay Wajib của lễ nguyện Salah.</w:t>
      </w:r>
    </w:p>
    <w:p w:rsidR="00A64F40" w:rsidRDefault="00A47A05" w:rsidP="00A64F4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Sujud Sahwi được qui định phải thực hiện trong ba trường hợp sau:</w:t>
      </w:r>
    </w:p>
    <w:p w:rsidR="00A47A05" w:rsidRDefault="00A47A05" w:rsidP="00A47A0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Trường hợp lỡ quên thêm một điều Rukun hay một điều Wajib nào đó trong lễ nguyện Salah.</w:t>
      </w:r>
    </w:p>
    <w:p w:rsidR="00A47A05" w:rsidRDefault="00A47A05" w:rsidP="00F1585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003234A0">
        <w:rPr>
          <w:rFonts w:asciiTheme="majorBidi" w:hAnsiTheme="majorBidi" w:cstheme="majorBidi"/>
          <w:lang w:val="vi-VN"/>
        </w:rPr>
        <w:t>Trường hợp lỡ</w:t>
      </w:r>
      <w:r w:rsidR="00F1585F">
        <w:rPr>
          <w:rFonts w:asciiTheme="majorBidi" w:hAnsiTheme="majorBidi" w:cstheme="majorBidi"/>
          <w:lang w:val="vi-VN"/>
        </w:rPr>
        <w:t xml:space="preserve"> quê, bỏ</w:t>
      </w:r>
      <w:r w:rsidR="003234A0">
        <w:rPr>
          <w:rFonts w:asciiTheme="majorBidi" w:hAnsiTheme="majorBidi" w:cstheme="majorBidi"/>
          <w:lang w:val="vi-VN"/>
        </w:rPr>
        <w:t xml:space="preserve"> sót một điều Rukun hay một điều Wajib nào đó trong lễ nguyện Salah.</w:t>
      </w:r>
    </w:p>
    <w:p w:rsidR="003234A0" w:rsidRDefault="003234A0" w:rsidP="003234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Trường hợp có sự ngờ vực, không chắc chắn về việc thêm hay bớt trong lễ nguyện Salah.</w:t>
      </w:r>
    </w:p>
    <w:p w:rsidR="00CC4DAA" w:rsidRDefault="00856EF4" w:rsidP="002B113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Phải Sujud khi gặp một trong ba trường hợp</w:t>
      </w:r>
      <w:r w:rsidR="002B113F">
        <w:rPr>
          <w:rFonts w:asciiTheme="majorBidi" w:hAnsiTheme="majorBidi" w:cstheme="majorBidi"/>
          <w:lang w:val="vi-VN"/>
        </w:rPr>
        <w:t xml:space="preserve"> này theo các tình huống được ghi lại trong Hadith, chứ không theo mỗi tính huống thêm, hoặc bớt hoặc không chắc chắn.</w:t>
      </w:r>
    </w:p>
    <w:p w:rsidR="002B113F" w:rsidRDefault="003F53E6" w:rsidP="003F53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Sujud Sahwi chỉ đối với lễ nguyện Salah có Ruku’a và Sujud, riêng lễ nguyện Salah cho người chết thì không có Sujud Sahwi</w:t>
      </w:r>
      <w:r w:rsidR="00316E07">
        <w:rPr>
          <w:rFonts w:asciiTheme="majorBidi" w:hAnsiTheme="majorBidi" w:cstheme="majorBidi"/>
          <w:lang w:val="vi-VN"/>
        </w:rPr>
        <w:t>; tương tự, không có Sujud Sahwi cho Sujud đọc xướng Qur’an khi lỡ quên Sujud .</w:t>
      </w:r>
    </w:p>
    <w:p w:rsidR="00316E07" w:rsidRPr="00CA5C2E" w:rsidRDefault="00805DDA" w:rsidP="00316E07">
      <w:pPr>
        <w:bidi w:val="0"/>
        <w:spacing w:before="120" w:after="0" w:line="240" w:lineRule="auto"/>
        <w:ind w:firstLine="720"/>
        <w:jc w:val="both"/>
        <w:rPr>
          <w:rFonts w:asciiTheme="majorBidi" w:hAnsiTheme="majorBidi" w:cstheme="majorBidi"/>
          <w:b/>
          <w:bCs/>
          <w:color w:val="205B83"/>
          <w:sz w:val="32"/>
          <w:szCs w:val="32"/>
          <w:lang w:val="vi-VN"/>
        </w:rPr>
      </w:pPr>
      <w:r w:rsidRPr="00CA5C2E">
        <w:rPr>
          <w:rFonts w:asciiTheme="majorBidi" w:hAnsiTheme="majorBidi" w:cstheme="majorBidi"/>
          <w:b/>
          <w:bCs/>
          <w:color w:val="205B83"/>
          <w:sz w:val="32"/>
          <w:szCs w:val="32"/>
          <w:lang w:val="vi-VN"/>
        </w:rPr>
        <w:t>Các tình huống Sujud Sahwi:</w:t>
      </w:r>
    </w:p>
    <w:p w:rsidR="00805DDA" w:rsidRDefault="00805DDA" w:rsidP="005F1474">
      <w:pPr>
        <w:pStyle w:val="ListParagraph"/>
        <w:numPr>
          <w:ilvl w:val="0"/>
          <w:numId w:val="30"/>
        </w:numPr>
        <w:bidi w:val="0"/>
        <w:spacing w:before="120" w:after="0" w:line="240" w:lineRule="auto"/>
        <w:ind w:left="0" w:firstLine="360"/>
        <w:jc w:val="both"/>
        <w:rPr>
          <w:rFonts w:asciiTheme="majorBidi" w:hAnsiTheme="majorBidi" w:cstheme="majorBidi"/>
          <w:lang w:val="vi-VN"/>
        </w:rPr>
      </w:pPr>
      <w:r w:rsidRPr="00484CD3">
        <w:rPr>
          <w:rFonts w:asciiTheme="majorBidi" w:hAnsiTheme="majorBidi" w:cstheme="majorBidi"/>
          <w:b/>
          <w:bCs/>
          <w:color w:val="C45911" w:themeColor="accent2" w:themeShade="BF"/>
          <w:lang w:val="vi-VN"/>
        </w:rPr>
        <w:t>Tình huống thứ nhất:</w:t>
      </w:r>
      <w:r w:rsidRPr="00150245">
        <w:rPr>
          <w:rFonts w:asciiTheme="majorBidi" w:hAnsiTheme="majorBidi" w:cstheme="majorBidi"/>
          <w:lang w:val="vi-VN"/>
        </w:rPr>
        <w:t xml:space="preserve"> </w:t>
      </w:r>
      <w:r w:rsidR="00A338FD" w:rsidRPr="00150245">
        <w:rPr>
          <w:rFonts w:asciiTheme="majorBidi" w:hAnsiTheme="majorBidi" w:cstheme="majorBidi"/>
          <w:lang w:val="vi-VN"/>
        </w:rPr>
        <w:t>Thừa trong lễ nguyện Salah, là thừa những động tác cũng như các lời Wajib hay Rukun trong Salah</w:t>
      </w:r>
      <w:r w:rsidR="00150245" w:rsidRPr="00150245">
        <w:rPr>
          <w:rFonts w:asciiTheme="majorBidi" w:hAnsiTheme="majorBidi" w:cstheme="majorBidi"/>
          <w:lang w:val="vi-VN"/>
        </w:rPr>
        <w:t>.</w:t>
      </w:r>
    </w:p>
    <w:p w:rsidR="00150245" w:rsidRDefault="00AA6C51" w:rsidP="005F1474">
      <w:pPr>
        <w:pStyle w:val="ListParagraph"/>
        <w:numPr>
          <w:ilvl w:val="0"/>
          <w:numId w:val="1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Thừa các động tác chẳng hạn như đứng </w:t>
      </w:r>
      <w:r w:rsidR="001B7F23">
        <w:rPr>
          <w:rFonts w:asciiTheme="majorBidi" w:hAnsiTheme="majorBidi" w:cstheme="majorBidi"/>
          <w:lang w:val="vi-VN"/>
        </w:rPr>
        <w:t>vào lúc cần phải ngồi, ngồi vào lúc cần phải đứng, thừa Ruku’a hay Sujud</w:t>
      </w:r>
      <w:r w:rsidR="00AF5751">
        <w:rPr>
          <w:rFonts w:asciiTheme="majorBidi" w:hAnsiTheme="majorBidi" w:cstheme="majorBidi"/>
          <w:lang w:val="vi-VN"/>
        </w:rPr>
        <w:t>. Nếu làm thừa những động tác đó do quên thì bắt buộc phải Sujud Sahwi</w:t>
      </w:r>
      <w:r w:rsidR="00A318C8">
        <w:rPr>
          <w:rFonts w:asciiTheme="majorBidi" w:hAnsiTheme="majorBidi" w:cstheme="majorBidi"/>
          <w:lang w:val="vi-VN"/>
        </w:rPr>
        <w:t xml:space="preserve"> bởi lời nói của Thiên sứ </w:t>
      </w:r>
      <w:r w:rsidR="00A318C8" w:rsidRPr="00B62186">
        <w:rPr>
          <w:color w:val="205B83"/>
        </w:rPr>
        <w:sym w:font="AGA Arabesque" w:char="0065"/>
      </w:r>
      <w:r w:rsidR="00A318C8">
        <w:rPr>
          <w:rFonts w:asciiTheme="majorBidi" w:hAnsiTheme="majorBidi" w:cstheme="majorBidi"/>
          <w:lang w:val="vi-VN"/>
        </w:rPr>
        <w:t xml:space="preserve"> do Ibnu Mas’ud </w:t>
      </w:r>
      <w:r w:rsidR="00A318C8" w:rsidRPr="00A81B82">
        <w:rPr>
          <w:color w:val="205B83"/>
        </w:rPr>
        <w:sym w:font="AGA Arabesque" w:char="0074"/>
      </w:r>
      <w:r w:rsidR="00A318C8">
        <w:rPr>
          <w:rFonts w:asciiTheme="majorBidi" w:hAnsiTheme="majorBidi" w:cstheme="majorBidi"/>
          <w:lang w:val="vi-VN"/>
        </w:rPr>
        <w:t xml:space="preserve"> thuật lại:</w:t>
      </w:r>
    </w:p>
    <w:p w:rsidR="00A318C8" w:rsidRDefault="00A318C8" w:rsidP="00A318C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A318C8">
        <w:rPr>
          <w:rFonts w:ascii="Traditional Arabic" w:cs="KFGQPC Uthman Taha Naskh" w:hint="cs"/>
          <w:b/>
          <w:bCs/>
          <w:color w:val="1F3864" w:themeColor="accent5" w:themeShade="80"/>
          <w:sz w:val="32"/>
          <w:szCs w:val="32"/>
          <w:rtl/>
        </w:rPr>
        <w:t>إِذَا</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زَادَ</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الرَّجُلُ</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أَوْ</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نَقَصَ</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فَلْيَسْجُدْ</w:t>
      </w:r>
      <w:r w:rsidRPr="00A318C8">
        <w:rPr>
          <w:rFonts w:ascii="Traditional Arabic" w:cs="KFGQPC Uthman Taha Naskh"/>
          <w:b/>
          <w:bCs/>
          <w:color w:val="1F3864" w:themeColor="accent5" w:themeShade="80"/>
          <w:sz w:val="32"/>
          <w:szCs w:val="32"/>
          <w:rtl/>
        </w:rPr>
        <w:t xml:space="preserve"> </w:t>
      </w:r>
      <w:r w:rsidRPr="00A318C8">
        <w:rPr>
          <w:rFonts w:ascii="Traditional Arabic" w:cs="KFGQPC Uthman Taha Naskh" w:hint="cs"/>
          <w:b/>
          <w:bCs/>
          <w:color w:val="1F3864" w:themeColor="accent5" w:themeShade="80"/>
          <w:sz w:val="32"/>
          <w:szCs w:val="32"/>
          <w:rtl/>
        </w:rPr>
        <w:t>سَجْدَتَيْنِ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318C8">
        <w:rPr>
          <w:rFonts w:asciiTheme="minorHAnsi" w:hAnsiTheme="minorHAnsi" w:cs="KFGQPC Uthman Taha Naskh" w:hint="cs"/>
          <w:color w:val="1F3864" w:themeColor="accent5" w:themeShade="80"/>
          <w:rtl/>
        </w:rPr>
        <w:t>رواه مسلم.</w:t>
      </w:r>
    </w:p>
    <w:p w:rsidR="00A318C8" w:rsidRDefault="00A318C8" w:rsidP="00A318C8">
      <w:pPr>
        <w:bidi w:val="0"/>
        <w:spacing w:before="120" w:after="0" w:line="240" w:lineRule="auto"/>
        <w:jc w:val="both"/>
        <w:rPr>
          <w:rFonts w:asciiTheme="majorBidi" w:hAnsiTheme="majorBidi" w:cstheme="majorBidi"/>
          <w:color w:val="1F3864" w:themeColor="accent5" w:themeShade="80"/>
          <w:lang w:val="vi-VN"/>
        </w:rPr>
      </w:pPr>
      <w:r w:rsidRPr="00A318C8">
        <w:rPr>
          <w:rFonts w:asciiTheme="majorBidi" w:hAnsiTheme="majorBidi" w:cstheme="majorBidi"/>
          <w:b/>
          <w:bCs/>
          <w:color w:val="1F3864" w:themeColor="accent5" w:themeShade="80"/>
          <w:lang w:val="vi-VN"/>
        </w:rPr>
        <w:t>“</w:t>
      </w:r>
      <w:r w:rsidR="004D538C">
        <w:rPr>
          <w:rFonts w:asciiTheme="majorBidi" w:hAnsiTheme="majorBidi" w:cstheme="majorBidi"/>
          <w:b/>
          <w:bCs/>
          <w:color w:val="1F3864" w:themeColor="accent5" w:themeShade="80"/>
          <w:lang w:val="vi-VN"/>
        </w:rPr>
        <w:t>Nếu một người thực hiện thừa hoặc thiếu thì y phải Sujud hai lần.</w:t>
      </w:r>
      <w:r w:rsidRPr="00A318C8">
        <w:rPr>
          <w:rFonts w:asciiTheme="majorBidi" w:hAnsiTheme="majorBidi" w:cstheme="majorBidi"/>
          <w:b/>
          <w:bCs/>
          <w:color w:val="1F3864" w:themeColor="accent5" w:themeShade="80"/>
          <w:lang w:val="vi-VN"/>
        </w:rPr>
        <w:t>”</w:t>
      </w:r>
      <w:r w:rsidR="004D538C">
        <w:rPr>
          <w:rFonts w:asciiTheme="majorBidi" w:hAnsiTheme="majorBidi" w:cstheme="majorBidi"/>
          <w:b/>
          <w:bCs/>
          <w:color w:val="1F3864" w:themeColor="accent5" w:themeShade="80"/>
          <w:lang w:val="vi-VN"/>
        </w:rPr>
        <w:t xml:space="preserve"> </w:t>
      </w:r>
      <w:r w:rsidR="004D538C" w:rsidRPr="004D538C">
        <w:rPr>
          <w:rFonts w:asciiTheme="majorBidi" w:hAnsiTheme="majorBidi" w:cstheme="majorBidi"/>
          <w:color w:val="1F3864" w:themeColor="accent5" w:themeShade="80"/>
          <w:lang w:val="vi-VN"/>
        </w:rPr>
        <w:t>(</w:t>
      </w:r>
      <w:r w:rsidR="004D538C" w:rsidRPr="004D538C">
        <w:rPr>
          <w:rFonts w:asciiTheme="majorBidi" w:hAnsiTheme="majorBidi" w:cstheme="majorBidi"/>
          <w:i/>
          <w:iCs/>
          <w:color w:val="1F3864" w:themeColor="accent5" w:themeShade="80"/>
          <w:lang w:val="vi-VN"/>
        </w:rPr>
        <w:t>Muslim</w:t>
      </w:r>
      <w:r w:rsidR="004D538C" w:rsidRPr="004D538C">
        <w:rPr>
          <w:rFonts w:asciiTheme="majorBidi" w:hAnsiTheme="majorBidi" w:cstheme="majorBidi"/>
          <w:color w:val="1F3864" w:themeColor="accent5" w:themeShade="80"/>
          <w:lang w:val="vi-VN"/>
        </w:rPr>
        <w:t>).</w:t>
      </w:r>
    </w:p>
    <w:p w:rsidR="00325361" w:rsidRDefault="00325361" w:rsidP="006F28C7">
      <w:pPr>
        <w:bidi w:val="0"/>
        <w:spacing w:before="120" w:after="0" w:line="240" w:lineRule="auto"/>
        <w:ind w:firstLine="720"/>
        <w:jc w:val="both"/>
        <w:rPr>
          <w:rFonts w:asciiTheme="majorBidi" w:hAnsiTheme="majorBidi" w:cstheme="majorBidi"/>
          <w:lang w:val="vi-VN"/>
        </w:rPr>
      </w:pPr>
      <w:r w:rsidRPr="006F28C7">
        <w:rPr>
          <w:rFonts w:asciiTheme="majorBidi" w:hAnsiTheme="majorBidi" w:cstheme="majorBidi"/>
          <w:color w:val="C45911" w:themeColor="accent2" w:themeShade="BF"/>
          <w:lang w:val="vi-VN"/>
        </w:rPr>
        <w:t xml:space="preserve">* </w:t>
      </w:r>
      <w:r w:rsidR="006F28C7" w:rsidRPr="00BB6531">
        <w:rPr>
          <w:rFonts w:asciiTheme="majorBidi" w:hAnsiTheme="majorBidi" w:cstheme="majorBidi"/>
          <w:b/>
          <w:bCs/>
          <w:color w:val="C45911" w:themeColor="accent2" w:themeShade="BF"/>
          <w:lang w:val="vi-VN"/>
        </w:rPr>
        <w:t>Vấn đề:</w:t>
      </w:r>
      <w:r w:rsidR="006F28C7" w:rsidRPr="006F28C7">
        <w:rPr>
          <w:rFonts w:asciiTheme="majorBidi" w:hAnsiTheme="majorBidi" w:cstheme="majorBidi"/>
          <w:color w:val="C45911" w:themeColor="accent2" w:themeShade="BF"/>
          <w:lang w:val="vi-VN"/>
        </w:rPr>
        <w:t xml:space="preserve"> </w:t>
      </w:r>
      <w:r w:rsidR="006F28C7">
        <w:rPr>
          <w:rFonts w:asciiTheme="majorBidi" w:hAnsiTheme="majorBidi" w:cstheme="majorBidi"/>
          <w:lang w:val="vi-VN"/>
        </w:rPr>
        <w:t>Nếu làm thừa một Raka’t do quên nhưng không biết</w:t>
      </w:r>
      <w:r w:rsidR="001626F1">
        <w:rPr>
          <w:rFonts w:asciiTheme="majorBidi" w:hAnsiTheme="majorBidi" w:cstheme="majorBidi"/>
          <w:lang w:val="vi-VN"/>
        </w:rPr>
        <w:t xml:space="preserve"> cho đến khi đã xong lễ nguyện Salah thì phải Sujud Sahwi; còn nếu biết trong lúc thực hiện Rak’at thừa thì phải ngồi xuống ngay tại thời điểm</w:t>
      </w:r>
      <w:r w:rsidR="00105B01">
        <w:rPr>
          <w:rFonts w:asciiTheme="majorBidi" w:hAnsiTheme="majorBidi" w:cstheme="majorBidi"/>
          <w:lang w:val="vi-VN"/>
        </w:rPr>
        <w:t xml:space="preserve"> nhận biết đó, và hãy Tashahhud nếu như chưa Tashahhud, sau đó hãy Sujud và cho Salam.</w:t>
      </w:r>
    </w:p>
    <w:p w:rsidR="00105B01" w:rsidRPr="006F28C7" w:rsidRDefault="00105B01" w:rsidP="00105B01">
      <w:pPr>
        <w:bidi w:val="0"/>
        <w:spacing w:before="120" w:after="0" w:line="240" w:lineRule="auto"/>
        <w:ind w:firstLine="720"/>
        <w:jc w:val="both"/>
        <w:rPr>
          <w:rFonts w:asciiTheme="majorBidi" w:hAnsiTheme="majorBidi" w:cstheme="majorBidi"/>
          <w:b/>
          <w:bCs/>
          <w:rtl/>
          <w:lang w:val="vi-VN"/>
        </w:rPr>
      </w:pPr>
      <w:r>
        <w:rPr>
          <w:rFonts w:asciiTheme="majorBidi" w:hAnsiTheme="majorBidi" w:cstheme="majorBidi"/>
          <w:lang w:val="vi-VN"/>
        </w:rPr>
        <w:t xml:space="preserve">Nếu là Imam, </w:t>
      </w:r>
      <w:r w:rsidR="00D72771">
        <w:rPr>
          <w:rFonts w:asciiTheme="majorBidi" w:hAnsiTheme="majorBidi" w:cstheme="majorBidi"/>
          <w:lang w:val="vi-VN"/>
        </w:rPr>
        <w:t>bắt buộc những người dâng lễ nguyện Salah theo sau phải nhắc Imam nếu phát hiện Imam làm thừa hay thiếu bằng cách: nam giới thì Tasbeeh (nói Subha-nollo-h)</w:t>
      </w:r>
      <w:r w:rsidR="0090191E">
        <w:rPr>
          <w:rFonts w:asciiTheme="majorBidi" w:hAnsiTheme="majorBidi" w:cstheme="majorBidi"/>
          <w:lang w:val="vi-VN"/>
        </w:rPr>
        <w:t>, nữ giới thì vỗ tay. Lúc được được nhắc bởi những người theo sau thì bắt buộc Imam phải</w:t>
      </w:r>
      <w:r w:rsidR="00044074">
        <w:rPr>
          <w:rFonts w:asciiTheme="majorBidi" w:hAnsiTheme="majorBidi" w:cstheme="majorBidi"/>
          <w:lang w:val="vi-VN"/>
        </w:rPr>
        <w:t xml:space="preserve"> làm theo sự nhắc nhở của họ nếu như y không chắc mình đã thực hiện đúng.</w:t>
      </w:r>
    </w:p>
    <w:p w:rsidR="00A318C8" w:rsidRDefault="00667543" w:rsidP="005F1474">
      <w:pPr>
        <w:pStyle w:val="ListParagraph"/>
        <w:numPr>
          <w:ilvl w:val="0"/>
          <w:numId w:val="1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Thừa các lời trong lễ nguyện Salah chẳng hạn như </w:t>
      </w:r>
      <w:r w:rsidR="00AF11B1">
        <w:rPr>
          <w:rFonts w:asciiTheme="majorBidi" w:hAnsiTheme="majorBidi" w:cstheme="majorBidi"/>
          <w:lang w:val="vi-VN"/>
        </w:rPr>
        <w:t xml:space="preserve">đọc </w:t>
      </w:r>
      <w:r w:rsidR="00684202">
        <w:rPr>
          <w:rFonts w:asciiTheme="majorBidi" w:hAnsiTheme="majorBidi" w:cstheme="majorBidi"/>
          <w:lang w:val="vi-VN"/>
        </w:rPr>
        <w:t>chương Kinh Qur’an nào đó sau bài Fatihah trong hai Rak’at cuối đối với những lễ nguyện Salah gồm bốn hoặc ba Rak’at. Trong trường hợp này, người dâng lễ nguyện Salah phải thực hiện Sujud Sahwi.</w:t>
      </w:r>
    </w:p>
    <w:p w:rsidR="00684202" w:rsidRPr="00150245" w:rsidRDefault="00684202" w:rsidP="005F1474">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Trường hợp thừa lời nói và động tác</w:t>
      </w:r>
      <w:r w:rsidR="00536BD6">
        <w:rPr>
          <w:rFonts w:asciiTheme="majorBidi" w:hAnsiTheme="majorBidi" w:cstheme="majorBidi"/>
          <w:lang w:val="vi-VN"/>
        </w:rPr>
        <w:t xml:space="preserve"> mà lời nói và động tác đó</w:t>
      </w:r>
      <w:r>
        <w:rPr>
          <w:rFonts w:asciiTheme="majorBidi" w:hAnsiTheme="majorBidi" w:cstheme="majorBidi"/>
          <w:lang w:val="vi-VN"/>
        </w:rPr>
        <w:t xml:space="preserve"> không phải là </w:t>
      </w:r>
      <w:r w:rsidR="00536BD6">
        <w:rPr>
          <w:rFonts w:asciiTheme="majorBidi" w:hAnsiTheme="majorBidi" w:cstheme="majorBidi"/>
          <w:lang w:val="vi-VN"/>
        </w:rPr>
        <w:t>nghi thức của lễ nguyện Salah chẳng hạn như ăn, uống, nhiều cử động, nói chuyện thì giáo lý không qui định phải Sujud Sahwi, tuy nhiên, nếu làm một cách cố tình sẽ làm hư lễ nguyệ</w:t>
      </w:r>
      <w:r w:rsidR="00344013">
        <w:rPr>
          <w:rFonts w:asciiTheme="majorBidi" w:hAnsiTheme="majorBidi" w:cstheme="majorBidi"/>
          <w:lang w:val="vi-VN"/>
        </w:rPr>
        <w:t>n Salah, còn nếu</w:t>
      </w:r>
      <w:r w:rsidR="00536BD6">
        <w:rPr>
          <w:rFonts w:asciiTheme="majorBidi" w:hAnsiTheme="majorBidi" w:cstheme="majorBidi"/>
          <w:lang w:val="vi-VN"/>
        </w:rPr>
        <w:t xml:space="preserve"> do quên là không hư lễ nguyện Salah.</w:t>
      </w:r>
    </w:p>
    <w:p w:rsidR="00150245" w:rsidRDefault="00484CD3" w:rsidP="005F1474">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C45911" w:themeColor="accent2" w:themeShade="BF"/>
          <w:lang w:val="vi-VN"/>
        </w:rPr>
        <w:lastRenderedPageBreak/>
        <w:t>Tình huống</w:t>
      </w:r>
      <w:r w:rsidR="00333FAE" w:rsidRPr="00484CD3">
        <w:rPr>
          <w:rFonts w:asciiTheme="majorBidi" w:hAnsiTheme="majorBidi" w:cstheme="majorBidi"/>
          <w:b/>
          <w:bCs/>
          <w:color w:val="C45911" w:themeColor="accent2" w:themeShade="BF"/>
          <w:lang w:val="vi-VN"/>
        </w:rPr>
        <w:t xml:space="preserve"> thứ hai:</w:t>
      </w:r>
      <w:r w:rsidR="00333FAE">
        <w:rPr>
          <w:rFonts w:asciiTheme="majorBidi" w:hAnsiTheme="majorBidi" w:cstheme="majorBidi"/>
          <w:lang w:val="vi-VN"/>
        </w:rPr>
        <w:t xml:space="preserve"> Thiếu trong lễ nguyện Salah, là bỏ một nghi thức nào đó của lễ nguyện Salah.</w:t>
      </w:r>
    </w:p>
    <w:p w:rsidR="00333FAE" w:rsidRDefault="00EF1345" w:rsidP="005F147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rPr>
      </w:pPr>
      <w:r w:rsidRPr="00BF29E1">
        <w:rPr>
          <w:rFonts w:asciiTheme="majorBidi" w:hAnsiTheme="majorBidi" w:cstheme="majorBidi"/>
          <w:b/>
          <w:bCs/>
          <w:lang w:val="vi-VN"/>
        </w:rPr>
        <w:t>Thiếu các nghi thức Rukun:</w:t>
      </w:r>
      <w:r>
        <w:rPr>
          <w:rFonts w:asciiTheme="majorBidi" w:hAnsiTheme="majorBidi" w:cstheme="majorBidi"/>
          <w:lang w:val="vi-VN"/>
        </w:rPr>
        <w:t xml:space="preserve"> Nếu bỏ Rukun Takbeer Ihram thì lễ nguyện Salah không có giá trị và Sujud Sahwi cũng không thể thay thế. </w:t>
      </w:r>
      <w:r w:rsidR="006D0EE6">
        <w:rPr>
          <w:rFonts w:asciiTheme="majorBidi" w:hAnsiTheme="majorBidi" w:cstheme="majorBidi"/>
          <w:lang w:val="vi-VN"/>
        </w:rPr>
        <w:t>Trường hợp</w:t>
      </w:r>
      <w:r>
        <w:rPr>
          <w:rFonts w:asciiTheme="majorBidi" w:hAnsiTheme="majorBidi" w:cstheme="majorBidi"/>
          <w:lang w:val="vi-VN"/>
        </w:rPr>
        <w:t xml:space="preserve"> bỏ Rukun nào đó ngoài Takbeer Ihram chẳng hạn như Ruku’a, Sujud hoặc những nghi thức khác</w:t>
      </w:r>
      <w:r w:rsidR="008E1747">
        <w:rPr>
          <w:rFonts w:asciiTheme="majorBidi" w:hAnsiTheme="majorBidi" w:cstheme="majorBidi"/>
          <w:lang w:val="vi-VN"/>
        </w:rPr>
        <w:t>, thì Rak’at bị thiếu nghi thức Rukun đó phải được hủy bỏ và thực hiện lại Rak’at khác.</w:t>
      </w:r>
    </w:p>
    <w:p w:rsidR="008519B2" w:rsidRPr="008519B2" w:rsidRDefault="003D0EB0" w:rsidP="008519B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không phát hiện đã bỏ Rukun cho đến khi sau Salam </w:t>
      </w:r>
      <w:r w:rsidR="0081734F">
        <w:rPr>
          <w:rFonts w:asciiTheme="majorBidi" w:hAnsiTheme="majorBidi" w:cstheme="majorBidi"/>
          <w:lang w:val="vi-VN"/>
        </w:rPr>
        <w:t>thì việc bỏ đó được xem như đã bỏ toàn bộ Rak’at. Nếu thời điểm phát hiện không lâu đồng thời người dâng lễ nguyện vẫn còn trong tình trạng Taha-rah</w:t>
      </w:r>
      <w:r w:rsidR="00A400EB">
        <w:rPr>
          <w:rFonts w:asciiTheme="majorBidi" w:hAnsiTheme="majorBidi" w:cstheme="majorBidi"/>
          <w:lang w:val="vi-VN"/>
        </w:rPr>
        <w:t xml:space="preserve"> thì</w:t>
      </w:r>
      <w:r w:rsidR="00E4482C">
        <w:rPr>
          <w:rFonts w:asciiTheme="majorBidi" w:hAnsiTheme="majorBidi" w:cstheme="majorBidi"/>
          <w:lang w:val="vi-VN"/>
        </w:rPr>
        <w:t xml:space="preserve"> hãy thực hiện lại một Rak’at hoàn chỉnh rồi Sujud Sahwi</w:t>
      </w:r>
      <w:r w:rsidR="00762028">
        <w:rPr>
          <w:rFonts w:asciiTheme="majorBidi" w:hAnsiTheme="majorBidi" w:cstheme="majorBidi"/>
          <w:lang w:val="vi-VN"/>
        </w:rPr>
        <w:t xml:space="preserve"> sau Salam; nhưng nếu thời điểm phát hiện sau một thời gian khá lâu hoặc Wudu’ bị hư thì phải thực hiện lại toàn bộ lễ nguyện Salah</w:t>
      </w:r>
      <w:r w:rsidR="00BF29E1">
        <w:rPr>
          <w:rFonts w:asciiTheme="majorBidi" w:hAnsiTheme="majorBidi" w:cstheme="majorBidi"/>
          <w:lang w:val="vi-VN"/>
        </w:rPr>
        <w:t>.</w:t>
      </w:r>
    </w:p>
    <w:p w:rsidR="008519B2" w:rsidRPr="00C929E5" w:rsidRDefault="00A0380A" w:rsidP="005F1474">
      <w:pPr>
        <w:pStyle w:val="ListParagraph"/>
        <w:numPr>
          <w:ilvl w:val="0"/>
          <w:numId w:val="31"/>
        </w:numPr>
        <w:bidi w:val="0"/>
        <w:spacing w:before="120" w:after="0" w:line="240" w:lineRule="auto"/>
        <w:ind w:left="0" w:firstLine="360"/>
        <w:contextualSpacing w:val="0"/>
        <w:jc w:val="both"/>
        <w:rPr>
          <w:rFonts w:asciiTheme="majorBidi" w:hAnsiTheme="majorBidi" w:cstheme="majorBidi"/>
          <w:b/>
          <w:bCs/>
          <w:lang w:val="vi-VN"/>
        </w:rPr>
      </w:pPr>
      <w:r w:rsidRPr="00C929E5">
        <w:rPr>
          <w:rFonts w:asciiTheme="majorBidi" w:hAnsiTheme="majorBidi" w:cstheme="majorBidi"/>
          <w:b/>
          <w:bCs/>
          <w:lang w:val="vi-VN"/>
        </w:rPr>
        <w:t>Thiếu các W</w:t>
      </w:r>
      <w:r w:rsidR="006E7E8D" w:rsidRPr="00C929E5">
        <w:rPr>
          <w:rFonts w:asciiTheme="majorBidi" w:hAnsiTheme="majorBidi" w:cstheme="majorBidi"/>
          <w:b/>
          <w:bCs/>
          <w:lang w:val="vi-VN"/>
        </w:rPr>
        <w:t>ajib như lời Tasbeeh trong Ruku’a hay trong Sujud hoặc những lời tụng niệm khác.</w:t>
      </w:r>
    </w:p>
    <w:p w:rsidR="006E7E8D" w:rsidRDefault="00047780"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phạt hiện trước khi chuyển qua một nghi thức Rukun khác thì phải thực hiện lại lời Tasbeeh Wajib đó rồi Sujud Sahwi sau Salam bởi vì đó là được xem là thừa trong lễ nguyện Salah.</w:t>
      </w:r>
    </w:p>
    <w:p w:rsidR="00047780" w:rsidRPr="00047780" w:rsidRDefault="00047780"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phát hiện sau khi đã chuyển qua một nghi thức Rukun khác thì điều đó được xí xóa nhưng phải Sujud Sahwi</w:t>
      </w:r>
      <w:r w:rsidR="00FC529D">
        <w:rPr>
          <w:rFonts w:asciiTheme="majorBidi" w:hAnsiTheme="majorBidi" w:cstheme="majorBidi"/>
          <w:lang w:val="vi-VN"/>
        </w:rPr>
        <w:t xml:space="preserve"> trước Salam bởi vì đó</w:t>
      </w:r>
      <w:r w:rsidR="00B63EDA">
        <w:rPr>
          <w:rFonts w:asciiTheme="majorBidi" w:hAnsiTheme="majorBidi" w:cstheme="majorBidi"/>
          <w:lang w:val="vi-VN"/>
        </w:rPr>
        <w:t xml:space="preserve"> là thiếu trong lễ nguyện Salam.</w:t>
      </w:r>
    </w:p>
    <w:p w:rsidR="00432657" w:rsidRPr="00C929E5" w:rsidRDefault="00B90333" w:rsidP="00346F39">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rPr>
      </w:pPr>
      <w:r w:rsidRPr="00C929E5">
        <w:rPr>
          <w:rFonts w:asciiTheme="majorBidi" w:hAnsiTheme="majorBidi" w:cstheme="majorBidi"/>
          <w:lang w:val="vi-VN"/>
        </w:rPr>
        <w:lastRenderedPageBreak/>
        <w:t xml:space="preserve">Thiếu các điều Sunnah: </w:t>
      </w:r>
      <w:r w:rsidR="00C929E5" w:rsidRPr="00C929E5">
        <w:rPr>
          <w:rFonts w:asciiTheme="majorBidi" w:hAnsiTheme="majorBidi" w:cstheme="majorBidi"/>
          <w:lang w:val="vi-VN"/>
        </w:rPr>
        <w:t>Nếu những Sunnah thường xuyên thực hiện thì khuyến khích S</w:t>
      </w:r>
      <w:r w:rsidR="00346F39">
        <w:rPr>
          <w:rFonts w:asciiTheme="majorBidi" w:hAnsiTheme="majorBidi" w:cstheme="majorBidi"/>
          <w:lang w:val="vi-VN"/>
        </w:rPr>
        <w:t>ujud</w:t>
      </w:r>
      <w:r w:rsidR="00C929E5" w:rsidRPr="00C929E5">
        <w:rPr>
          <w:rFonts w:asciiTheme="majorBidi" w:hAnsiTheme="majorBidi" w:cstheme="majorBidi"/>
          <w:lang w:val="vi-VN"/>
        </w:rPr>
        <w:t xml:space="preserve"> Sahwi trước Salam, còn đối với những Sunnah không thực hiện thường xuyên thì không cần Sujud Sahwi.</w:t>
      </w:r>
    </w:p>
    <w:p w:rsidR="00333FAE" w:rsidRDefault="00935EDB" w:rsidP="005F1474">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rPr>
      </w:pPr>
      <w:r w:rsidRPr="00353C12">
        <w:rPr>
          <w:rFonts w:asciiTheme="majorBidi" w:hAnsiTheme="majorBidi" w:cstheme="majorBidi"/>
          <w:b/>
          <w:bCs/>
          <w:color w:val="C45911" w:themeColor="accent2" w:themeShade="BF"/>
          <w:lang w:val="vi-VN"/>
        </w:rPr>
        <w:t>Tình huống thứ ba:</w:t>
      </w:r>
      <w:r>
        <w:rPr>
          <w:rFonts w:asciiTheme="majorBidi" w:hAnsiTheme="majorBidi" w:cstheme="majorBidi"/>
          <w:lang w:val="vi-VN"/>
        </w:rPr>
        <w:t xml:space="preserve"> Không chắc chắn, có sự ngờ vực trong lễ nguyệ</w:t>
      </w:r>
      <w:r w:rsidR="00CF2331">
        <w:rPr>
          <w:rFonts w:asciiTheme="majorBidi" w:hAnsiTheme="majorBidi" w:cstheme="majorBidi"/>
          <w:lang w:val="vi-VN"/>
        </w:rPr>
        <w:t>n Salah giữa thiếu và đủ hoặc giữa đủ và thừa.</w:t>
      </w:r>
    </w:p>
    <w:p w:rsidR="00935EDB" w:rsidRDefault="00612E2A" w:rsidP="005F147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nghĩ phần lớn hướng về cái nào thì thực hiện theo cái đó rồi Sujud Sahawi sau Salam. Ông Ibnu Mas’ud thuật lại lời của Thiên sứ </w:t>
      </w:r>
      <w:r w:rsidRPr="00B62186">
        <w:rPr>
          <w:color w:val="205B83"/>
        </w:rPr>
        <w:sym w:font="AGA Arabesque" w:char="0065"/>
      </w:r>
      <w:r>
        <w:rPr>
          <w:rFonts w:asciiTheme="majorBidi" w:hAnsiTheme="majorBidi" w:cstheme="majorBidi"/>
          <w:lang w:val="vi-VN"/>
        </w:rPr>
        <w:t>:</w:t>
      </w:r>
    </w:p>
    <w:p w:rsidR="00F816AD" w:rsidRDefault="00C41FB6" w:rsidP="00F816A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41FB6">
        <w:rPr>
          <w:rFonts w:ascii="Traditional Arabic" w:cs="KFGQPC Uthman Taha Naskh" w:hint="cs"/>
          <w:b/>
          <w:bCs/>
          <w:color w:val="1F3864" w:themeColor="accent5" w:themeShade="80"/>
          <w:sz w:val="32"/>
          <w:szCs w:val="32"/>
          <w:rtl/>
        </w:rPr>
        <w:t>فَلْيَتَحَرَّ</w:t>
      </w:r>
      <w:r w:rsidRPr="00C41FB6">
        <w:rPr>
          <w:rFonts w:ascii="Traditional Arabic" w:cs="KFGQPC Uthman Taha Naskh"/>
          <w:b/>
          <w:bCs/>
          <w:color w:val="1F3864" w:themeColor="accent5" w:themeShade="80"/>
          <w:sz w:val="32"/>
          <w:szCs w:val="32"/>
          <w:rtl/>
        </w:rPr>
        <w:t xml:space="preserve"> </w:t>
      </w:r>
      <w:r w:rsidRPr="00C41FB6">
        <w:rPr>
          <w:rFonts w:ascii="Traditional Arabic" w:cs="KFGQPC Uthman Taha Naskh" w:hint="cs"/>
          <w:b/>
          <w:bCs/>
          <w:color w:val="1F3864" w:themeColor="accent5" w:themeShade="80"/>
          <w:sz w:val="32"/>
          <w:szCs w:val="32"/>
          <w:rtl/>
        </w:rPr>
        <w:t>الصَّوَابَ</w:t>
      </w:r>
      <w:r w:rsidRPr="00C41FB6">
        <w:rPr>
          <w:rFonts w:ascii="Traditional Arabic" w:cs="KFGQPC Uthman Taha Naskh"/>
          <w:b/>
          <w:bCs/>
          <w:color w:val="1F3864" w:themeColor="accent5" w:themeShade="80"/>
          <w:sz w:val="32"/>
          <w:szCs w:val="32"/>
          <w:rtl/>
        </w:rPr>
        <w:t xml:space="preserve"> </w:t>
      </w:r>
      <w:r w:rsidRPr="00C41FB6">
        <w:rPr>
          <w:rFonts w:ascii="Traditional Arabic" w:cs="KFGQPC Uthman Taha Naskh" w:hint="cs"/>
          <w:b/>
          <w:bCs/>
          <w:color w:val="1F3864" w:themeColor="accent5" w:themeShade="80"/>
          <w:sz w:val="32"/>
          <w:szCs w:val="32"/>
          <w:rtl/>
        </w:rPr>
        <w:t>فَلْيُتِمَّ</w:t>
      </w:r>
      <w:r w:rsidRPr="00C41FB6">
        <w:rPr>
          <w:rFonts w:ascii="Traditional Arabic" w:cs="KFGQPC Uthman Taha Naskh"/>
          <w:b/>
          <w:bCs/>
          <w:color w:val="1F3864" w:themeColor="accent5" w:themeShade="80"/>
          <w:sz w:val="32"/>
          <w:szCs w:val="32"/>
          <w:rtl/>
        </w:rPr>
        <w:t xml:space="preserve"> </w:t>
      </w:r>
      <w:r w:rsidRPr="00C41FB6">
        <w:rPr>
          <w:rFonts w:ascii="Traditional Arabic" w:cs="KFGQPC Uthman Taha Naskh" w:hint="cs"/>
          <w:b/>
          <w:bCs/>
          <w:color w:val="1F3864" w:themeColor="accent5" w:themeShade="80"/>
          <w:sz w:val="32"/>
          <w:szCs w:val="32"/>
          <w:rtl/>
        </w:rPr>
        <w:t>عَلَيْهِ</w:t>
      </w:r>
      <w:r w:rsidRPr="0027444D">
        <w:rPr>
          <w:rFonts w:ascii="KFGQPC Uthman Taha Naskh" w:hAnsi="KFGQPC Uthman Taha Naskh" w:cs="KFGQPC Uthman Taha Naskh" w:hint="cs"/>
          <w:b/>
          <w:bCs/>
          <w:color w:val="1F3864" w:themeColor="accent5" w:themeShade="80"/>
          <w:sz w:val="32"/>
          <w:szCs w:val="32"/>
          <w:rtl/>
        </w:rPr>
        <w:t>}</w:t>
      </w:r>
      <w:r w:rsidR="00F816AD">
        <w:rPr>
          <w:rFonts w:asciiTheme="minorHAnsi" w:hAnsiTheme="minorHAnsi" w:cs="KFGQPC Uthman Taha Naskh" w:hint="cs"/>
          <w:b/>
          <w:bCs/>
          <w:color w:val="1F3864" w:themeColor="accent5" w:themeShade="80"/>
          <w:sz w:val="32"/>
          <w:szCs w:val="32"/>
          <w:rtl/>
        </w:rPr>
        <w:t xml:space="preserve"> </w:t>
      </w:r>
      <w:r w:rsidR="00F816AD" w:rsidRPr="00F816AD">
        <w:rPr>
          <w:rFonts w:asciiTheme="minorHAnsi" w:hAnsiTheme="minorHAnsi" w:cs="KFGQPC Uthman Taha Naskh" w:hint="cs"/>
          <w:color w:val="1F3864" w:themeColor="accent5" w:themeShade="80"/>
          <w:rtl/>
        </w:rPr>
        <w:t>متفق عليه.</w:t>
      </w:r>
    </w:p>
    <w:p w:rsidR="00F816AD" w:rsidRPr="00F816AD" w:rsidRDefault="00F816AD" w:rsidP="00CF2331">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10F33">
        <w:rPr>
          <w:rFonts w:asciiTheme="majorBidi" w:hAnsiTheme="majorBidi" w:cstheme="majorBidi"/>
          <w:b/>
          <w:bCs/>
          <w:color w:val="1F3864" w:themeColor="accent5" w:themeShade="80"/>
          <w:lang w:val="vi-VN"/>
        </w:rPr>
        <w:t>Hãy ước đoán cái đúng nhấ</w:t>
      </w:r>
      <w:r w:rsidR="00CF2331">
        <w:rPr>
          <w:rFonts w:asciiTheme="majorBidi" w:hAnsiTheme="majorBidi" w:cstheme="majorBidi"/>
          <w:b/>
          <w:bCs/>
          <w:color w:val="1F3864" w:themeColor="accent5" w:themeShade="80"/>
          <w:lang w:val="vi-VN"/>
        </w:rPr>
        <w:t>t rồi</w:t>
      </w:r>
      <w:r w:rsidR="00F10F33">
        <w:rPr>
          <w:rFonts w:asciiTheme="majorBidi" w:hAnsiTheme="majorBidi" w:cstheme="majorBidi"/>
          <w:b/>
          <w:bCs/>
          <w:color w:val="1F3864" w:themeColor="accent5" w:themeShade="80"/>
          <w:lang w:val="vi-VN"/>
        </w:rPr>
        <w:t xml:space="preserve"> hoàn tất theo cái ước đoán đó.</w:t>
      </w:r>
      <w:r>
        <w:rPr>
          <w:rFonts w:asciiTheme="majorBidi" w:hAnsiTheme="majorBidi" w:cstheme="majorBidi"/>
          <w:b/>
          <w:bCs/>
          <w:color w:val="1F3864" w:themeColor="accent5" w:themeShade="80"/>
          <w:lang w:val="vi-VN"/>
        </w:rPr>
        <w:t>”</w:t>
      </w:r>
      <w:r w:rsidR="00F10F33">
        <w:rPr>
          <w:rFonts w:asciiTheme="majorBidi" w:hAnsiTheme="majorBidi" w:cstheme="majorBidi"/>
          <w:b/>
          <w:bCs/>
          <w:color w:val="1F3864" w:themeColor="accent5" w:themeShade="80"/>
          <w:lang w:val="vi-VN"/>
        </w:rPr>
        <w:t xml:space="preserve"> </w:t>
      </w:r>
      <w:r w:rsidR="00F10F33" w:rsidRPr="00900EE0">
        <w:rPr>
          <w:rFonts w:cs="KFGQPC Uthman Taha Naskh"/>
          <w:color w:val="1F3864" w:themeColor="accent5" w:themeShade="80"/>
          <w:lang w:val="vi-VN" w:bidi="ar-EG"/>
        </w:rPr>
        <w:t>(</w:t>
      </w:r>
      <w:r w:rsidR="00F10F33" w:rsidRPr="00900EE0">
        <w:rPr>
          <w:rFonts w:cs="KFGQPC Uthman Taha Naskh"/>
          <w:i/>
          <w:iCs/>
          <w:color w:val="1F3864" w:themeColor="accent5" w:themeShade="80"/>
          <w:lang w:val="vi-VN" w:bidi="ar-EG"/>
        </w:rPr>
        <w:t>Albukhari, Muslim</w:t>
      </w:r>
      <w:r w:rsidR="00F10F33" w:rsidRPr="00900EE0">
        <w:rPr>
          <w:rFonts w:cs="KFGQPC Uthman Taha Naskh"/>
          <w:color w:val="1F3864" w:themeColor="accent5" w:themeShade="80"/>
          <w:lang w:val="vi-VN" w:bidi="ar-EG"/>
        </w:rPr>
        <w:t>).</w:t>
      </w:r>
    </w:p>
    <w:p w:rsidR="00612E2A" w:rsidRDefault="00A31C09" w:rsidP="005F147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w:t>
      </w:r>
      <w:r w:rsidR="00CF2331">
        <w:rPr>
          <w:rFonts w:asciiTheme="majorBidi" w:hAnsiTheme="majorBidi" w:cstheme="majorBidi"/>
          <w:lang w:val="vi-VN"/>
        </w:rPr>
        <w:t xml:space="preserve"> thể nhận đị</w:t>
      </w:r>
      <w:r w:rsidR="00C246A5">
        <w:rPr>
          <w:rFonts w:asciiTheme="majorBidi" w:hAnsiTheme="majorBidi" w:cstheme="majorBidi"/>
          <w:lang w:val="vi-VN"/>
        </w:rPr>
        <w:t>nh cái nào có phần trăm xác suất</w:t>
      </w:r>
      <w:r w:rsidR="00CF2331">
        <w:rPr>
          <w:rFonts w:asciiTheme="majorBidi" w:hAnsiTheme="majorBidi" w:cstheme="majorBidi"/>
          <w:lang w:val="vi-VN"/>
        </w:rPr>
        <w:t xml:space="preserve"> hơn cái nào thì phải dựa vào điều chắc chắn, đó là thiếu</w:t>
      </w:r>
      <w:r w:rsidR="00353C12">
        <w:rPr>
          <w:rFonts w:asciiTheme="majorBidi" w:hAnsiTheme="majorBidi" w:cstheme="majorBidi"/>
          <w:lang w:val="vi-VN"/>
        </w:rPr>
        <w:t xml:space="preserve"> nếu giữa thiếu và đủ và là đủ nếu giữa đủ và thừa.</w:t>
      </w:r>
    </w:p>
    <w:p w:rsidR="008169CB" w:rsidRPr="008169CB" w:rsidRDefault="008169CB" w:rsidP="008169CB">
      <w:pPr>
        <w:bidi w:val="0"/>
        <w:spacing w:before="120" w:after="0" w:line="240" w:lineRule="auto"/>
        <w:ind w:firstLine="720"/>
        <w:jc w:val="both"/>
        <w:rPr>
          <w:rFonts w:asciiTheme="majorBidi" w:hAnsiTheme="majorBidi" w:cstheme="majorBidi"/>
          <w:lang w:val="vi-VN"/>
        </w:rPr>
      </w:pPr>
      <w:r w:rsidRPr="00552144">
        <w:rPr>
          <w:rFonts w:asciiTheme="majorBidi" w:hAnsiTheme="majorBidi" w:cstheme="majorBidi"/>
          <w:b/>
          <w:bCs/>
          <w:lang w:val="vi-VN"/>
        </w:rPr>
        <w:t>Thí dụ:</w:t>
      </w:r>
      <w:r>
        <w:rPr>
          <w:rFonts w:asciiTheme="majorBidi" w:hAnsiTheme="majorBidi" w:cstheme="majorBidi"/>
          <w:lang w:val="vi-VN"/>
        </w:rPr>
        <w:t xml:space="preserve"> </w:t>
      </w:r>
      <w:r w:rsidR="00552144">
        <w:rPr>
          <w:rFonts w:asciiTheme="majorBidi" w:hAnsiTheme="majorBidi" w:cstheme="majorBidi"/>
          <w:lang w:val="vi-VN"/>
        </w:rPr>
        <w:t>Trường hợp không rõ số lượng Rak’at đã thực hiện; chẳng hạn như một người dâng lễ nguyện Salah, anh ta không biết mình đã thực hiện được hai hay ba Rak’at, nếu anh</w:t>
      </w:r>
      <w:r w:rsidR="002930EA">
        <w:rPr>
          <w:rFonts w:asciiTheme="majorBidi" w:hAnsiTheme="majorBidi" w:cstheme="majorBidi"/>
          <w:lang w:val="vi-VN"/>
        </w:rPr>
        <w:t xml:space="preserve"> ta</w:t>
      </w:r>
      <w:r w:rsidR="00552144">
        <w:rPr>
          <w:rFonts w:asciiTheme="majorBidi" w:hAnsiTheme="majorBidi" w:cstheme="majorBidi"/>
          <w:lang w:val="vi-VN"/>
        </w:rPr>
        <w:t xml:space="preserve"> có thể nhận định phần xác suất của cái này cao hơn cái kia thì anh ta sẽ làm theo phần xác suất cao hơn (giả sử như anh ta nghĩ rằng ba Rak’at là phần có xác suất cao hơn thì anh ta lấy ba Rak’at) nhưng nếu anh ta không thể nhận định xác suất của cái nào cao hơn</w:t>
      </w:r>
      <w:r w:rsidR="002E33F1">
        <w:rPr>
          <w:rFonts w:asciiTheme="majorBidi" w:hAnsiTheme="majorBidi" w:cstheme="majorBidi"/>
          <w:lang w:val="vi-VN"/>
        </w:rPr>
        <w:t xml:space="preserve"> cái nào</w:t>
      </w:r>
      <w:r w:rsidR="00552144">
        <w:rPr>
          <w:rFonts w:asciiTheme="majorBidi" w:hAnsiTheme="majorBidi" w:cstheme="majorBidi"/>
          <w:lang w:val="vi-VN"/>
        </w:rPr>
        <w:t xml:space="preserve"> thì anh ta sẽ phải lấy phần chắc chắn, đó là lấy số lượng ít nhất (hai Rak’at), sau đó, anh ta Sujud</w:t>
      </w:r>
      <w:r w:rsidR="0010694C">
        <w:rPr>
          <w:rFonts w:asciiTheme="majorBidi" w:hAnsiTheme="majorBidi" w:cstheme="majorBidi"/>
          <w:lang w:val="vi-VN"/>
        </w:rPr>
        <w:t xml:space="preserve"> Sahwi</w:t>
      </w:r>
      <w:r w:rsidR="00C82D3C">
        <w:rPr>
          <w:rFonts w:asciiTheme="majorBidi" w:hAnsiTheme="majorBidi" w:cstheme="majorBidi"/>
          <w:lang w:val="vi-VN"/>
        </w:rPr>
        <w:t xml:space="preserve"> trước Salam. Bằng chứng là Hadith do Abu Sa’eed</w:t>
      </w:r>
      <w:r w:rsidR="00AD4F84">
        <w:rPr>
          <w:rFonts w:asciiTheme="majorBidi" w:hAnsiTheme="majorBidi" w:cstheme="majorBidi"/>
          <w:lang w:val="vi-VN"/>
        </w:rPr>
        <w:t xml:space="preserve"> </w:t>
      </w:r>
      <w:r w:rsidR="00AD4F84" w:rsidRPr="00A81B82">
        <w:rPr>
          <w:color w:val="205B83"/>
        </w:rPr>
        <w:sym w:font="AGA Arabesque" w:char="0074"/>
      </w:r>
      <w:r w:rsidR="00C82D3C">
        <w:rPr>
          <w:rFonts w:asciiTheme="majorBidi" w:hAnsiTheme="majorBidi" w:cstheme="majorBidi"/>
          <w:lang w:val="vi-VN"/>
        </w:rPr>
        <w:t xml:space="preserve"> thuật lại rằng Thiên sứ của Allah</w:t>
      </w:r>
      <w:r w:rsidR="00830B10">
        <w:rPr>
          <w:rFonts w:asciiTheme="majorBidi" w:hAnsiTheme="majorBidi" w:cstheme="majorBidi"/>
          <w:lang w:val="vi-VN"/>
        </w:rPr>
        <w:t xml:space="preserve"> </w:t>
      </w:r>
      <w:r w:rsidR="00830B10" w:rsidRPr="00B62186">
        <w:rPr>
          <w:color w:val="205B83"/>
        </w:rPr>
        <w:sym w:font="AGA Arabesque" w:char="0065"/>
      </w:r>
      <w:r w:rsidR="00C82D3C">
        <w:rPr>
          <w:rFonts w:asciiTheme="majorBidi" w:hAnsiTheme="majorBidi" w:cstheme="majorBidi"/>
          <w:lang w:val="vi-VN"/>
        </w:rPr>
        <w:t xml:space="preserve"> nói:</w:t>
      </w:r>
    </w:p>
    <w:p w:rsidR="00150245" w:rsidRDefault="00AD4F84" w:rsidP="00AD4F8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AD4F84">
        <w:rPr>
          <w:rFonts w:ascii="Traditional Arabic" w:cs="KFGQPC Uthman Taha Naskh" w:hint="cs"/>
          <w:b/>
          <w:bCs/>
          <w:color w:val="1F3864" w:themeColor="accent5" w:themeShade="80"/>
          <w:sz w:val="32"/>
          <w:szCs w:val="32"/>
          <w:rtl/>
        </w:rPr>
        <w:t>إِذَا</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شَكَّ</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أَحَدُكُمْ</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فِى</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صَلاَتِهِ</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فَلَمْ</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يَدْرِ</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كَمْ</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صَلَّى</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ثَلاَثًا</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أَمْ</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أَرْبَعًا</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فَلْيَطْرَحِ</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الشَّكَّ</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وَلْيَبْنِ</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عَلَى</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مَا</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اسْتَيْقَنَ</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ثُمَّ</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يَسْجُدُ</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سَجْدَتَيْنِ</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قَبْلَ</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أَنْ</w:t>
      </w:r>
      <w:r w:rsidRPr="00AD4F84">
        <w:rPr>
          <w:rFonts w:ascii="Traditional Arabic" w:cs="KFGQPC Uthman Taha Naskh"/>
          <w:b/>
          <w:bCs/>
          <w:color w:val="1F3864" w:themeColor="accent5" w:themeShade="80"/>
          <w:sz w:val="32"/>
          <w:szCs w:val="32"/>
          <w:rtl/>
        </w:rPr>
        <w:t xml:space="preserve"> </w:t>
      </w:r>
      <w:r w:rsidRPr="00AD4F84">
        <w:rPr>
          <w:rFonts w:ascii="Traditional Arabic" w:cs="KFGQPC Uthman Taha Naskh" w:hint="cs"/>
          <w:b/>
          <w:bCs/>
          <w:color w:val="1F3864" w:themeColor="accent5" w:themeShade="80"/>
          <w:sz w:val="32"/>
          <w:szCs w:val="32"/>
          <w:rtl/>
        </w:rPr>
        <w:t>يُسَلِّمَ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D4F84">
        <w:rPr>
          <w:rFonts w:asciiTheme="minorHAnsi" w:hAnsiTheme="minorHAnsi" w:cs="KFGQPC Uthman Taha Naskh" w:hint="cs"/>
          <w:color w:val="1F3864" w:themeColor="accent5" w:themeShade="80"/>
          <w:rtl/>
        </w:rPr>
        <w:t>رواه مسلم.</w:t>
      </w:r>
    </w:p>
    <w:p w:rsidR="00AD4F84" w:rsidRDefault="00AD4F84" w:rsidP="00AD4F8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33DF3">
        <w:rPr>
          <w:rFonts w:asciiTheme="majorBidi" w:hAnsiTheme="majorBidi" w:cstheme="majorBidi"/>
          <w:b/>
          <w:bCs/>
          <w:color w:val="1F3864" w:themeColor="accent5" w:themeShade="80"/>
          <w:lang w:val="vi-VN"/>
        </w:rPr>
        <w:t>Nếu ai đó trong các ngươi có sự ngờ vực trong lễ nguyện Salah của y, y không biết mình đã thực hiện được ba hay bốn Rak’at thì anh ta hãy bỏ qua sự ngờ vực đó và làm theo điều chắc chắn rồi sau đó anh ta hãy Sujud hai lần trước khi cho Salam.</w:t>
      </w:r>
      <w:r>
        <w:rPr>
          <w:rFonts w:asciiTheme="majorBidi" w:hAnsiTheme="majorBidi" w:cstheme="majorBidi"/>
          <w:b/>
          <w:bCs/>
          <w:color w:val="1F3864" w:themeColor="accent5" w:themeShade="80"/>
          <w:lang w:val="vi-VN"/>
        </w:rPr>
        <w:t>”</w:t>
      </w:r>
      <w:r w:rsidR="00C33DF3">
        <w:rPr>
          <w:rFonts w:asciiTheme="majorBidi" w:hAnsiTheme="majorBidi" w:cstheme="majorBidi"/>
          <w:b/>
          <w:bCs/>
          <w:color w:val="1F3864" w:themeColor="accent5" w:themeShade="80"/>
          <w:lang w:val="vi-VN"/>
        </w:rPr>
        <w:t xml:space="preserve"> </w:t>
      </w:r>
      <w:r w:rsidR="00C33DF3" w:rsidRPr="002F4759">
        <w:rPr>
          <w:rFonts w:asciiTheme="majorBidi" w:hAnsiTheme="majorBidi" w:cstheme="majorBidi"/>
          <w:color w:val="1F3864" w:themeColor="accent5" w:themeShade="80"/>
          <w:lang w:val="vi-VN"/>
        </w:rPr>
        <w:t>(</w:t>
      </w:r>
      <w:r w:rsidR="00C33DF3" w:rsidRPr="002F4759">
        <w:rPr>
          <w:rFonts w:asciiTheme="majorBidi" w:hAnsiTheme="majorBidi" w:cstheme="majorBidi"/>
          <w:i/>
          <w:iCs/>
          <w:color w:val="1F3864" w:themeColor="accent5" w:themeShade="80"/>
          <w:lang w:val="vi-VN"/>
        </w:rPr>
        <w:t>Muslim</w:t>
      </w:r>
      <w:r w:rsidR="00C33DF3" w:rsidRPr="002F4759">
        <w:rPr>
          <w:rFonts w:asciiTheme="majorBidi" w:hAnsiTheme="majorBidi" w:cstheme="majorBidi"/>
          <w:color w:val="1F3864" w:themeColor="accent5" w:themeShade="80"/>
          <w:lang w:val="vi-VN"/>
        </w:rPr>
        <w:t>).</w:t>
      </w:r>
    </w:p>
    <w:p w:rsidR="007A2BC5" w:rsidRPr="00A039F0" w:rsidRDefault="007A2BC5" w:rsidP="007A2BC5">
      <w:pPr>
        <w:bidi w:val="0"/>
        <w:spacing w:before="120" w:after="0" w:line="240" w:lineRule="auto"/>
        <w:ind w:firstLine="720"/>
        <w:jc w:val="both"/>
        <w:rPr>
          <w:rFonts w:asciiTheme="majorBidi" w:hAnsiTheme="majorBidi" w:cstheme="majorBidi"/>
          <w:color w:val="C45911" w:themeColor="accent2" w:themeShade="BF"/>
          <w:lang w:val="vi-VN"/>
        </w:rPr>
      </w:pPr>
      <w:r w:rsidRPr="00A039F0">
        <w:rPr>
          <w:rFonts w:asciiTheme="majorBidi" w:hAnsiTheme="majorBidi" w:cstheme="majorBidi"/>
          <w:color w:val="C45911" w:themeColor="accent2" w:themeShade="BF"/>
          <w:lang w:val="vi-VN"/>
        </w:rPr>
        <w:t xml:space="preserve">* </w:t>
      </w:r>
      <w:r w:rsidRPr="00A039F0">
        <w:rPr>
          <w:rFonts w:asciiTheme="majorBidi" w:hAnsiTheme="majorBidi" w:cstheme="majorBidi"/>
          <w:b/>
          <w:bCs/>
          <w:color w:val="C45911" w:themeColor="accent2" w:themeShade="BF"/>
          <w:lang w:val="vi-VN"/>
        </w:rPr>
        <w:t xml:space="preserve">Vấn đề: </w:t>
      </w:r>
      <w:r w:rsidR="00521C8F" w:rsidRPr="00A039F0">
        <w:rPr>
          <w:rFonts w:asciiTheme="majorBidi" w:hAnsiTheme="majorBidi" w:cstheme="majorBidi"/>
          <w:b/>
          <w:bCs/>
          <w:color w:val="C45911" w:themeColor="accent2" w:themeShade="BF"/>
          <w:lang w:val="vi-VN"/>
        </w:rPr>
        <w:t>Thời điểm Sujud Sahwi</w:t>
      </w:r>
    </w:p>
    <w:p w:rsidR="00521C8F" w:rsidRDefault="009A793D" w:rsidP="00F7102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5B24B6">
        <w:rPr>
          <w:rFonts w:asciiTheme="majorBidi" w:hAnsiTheme="majorBidi" w:cstheme="majorBidi"/>
          <w:b/>
          <w:bCs/>
          <w:lang w:val="vi-VN"/>
        </w:rPr>
        <w:t>Trước Salam:</w:t>
      </w:r>
      <w:r>
        <w:rPr>
          <w:rFonts w:asciiTheme="majorBidi" w:hAnsiTheme="majorBidi" w:cstheme="majorBidi"/>
          <w:lang w:val="vi-VN"/>
        </w:rPr>
        <w:t xml:space="preserve"> </w:t>
      </w:r>
      <w:r w:rsidR="00A5448E">
        <w:rPr>
          <w:rFonts w:asciiTheme="majorBidi" w:hAnsiTheme="majorBidi" w:cstheme="majorBidi"/>
          <w:lang w:val="vi-VN"/>
        </w:rPr>
        <w:t>Nếu thiế</w:t>
      </w:r>
      <w:r w:rsidR="00A85B92">
        <w:rPr>
          <w:rFonts w:asciiTheme="majorBidi" w:hAnsiTheme="majorBidi" w:cstheme="majorBidi"/>
          <w:lang w:val="vi-VN"/>
        </w:rPr>
        <w:t>u Tasbeeh</w:t>
      </w:r>
      <w:r w:rsidR="00A5448E">
        <w:rPr>
          <w:rFonts w:asciiTheme="majorBidi" w:hAnsiTheme="majorBidi" w:cstheme="majorBidi"/>
          <w:lang w:val="vi-VN"/>
        </w:rPr>
        <w:t xml:space="preserve"> trong Ruku’a hay trong Sujud</w:t>
      </w:r>
      <w:r w:rsidR="001B3639">
        <w:rPr>
          <w:rFonts w:asciiTheme="majorBidi" w:hAnsiTheme="majorBidi" w:cstheme="majorBidi"/>
          <w:lang w:val="vi-VN"/>
        </w:rPr>
        <w:t xml:space="preserve"> thì Sujud trước Salam giống như Hadith do Abdullah bin Buhainah</w:t>
      </w:r>
      <w:r w:rsidR="00DE7BDE">
        <w:rPr>
          <w:rFonts w:asciiTheme="majorBidi" w:hAnsiTheme="majorBidi" w:cstheme="majorBidi"/>
          <w:lang w:val="vi-VN"/>
        </w:rPr>
        <w:t xml:space="preserve"> </w:t>
      </w:r>
      <w:r w:rsidR="00DE7BDE" w:rsidRPr="00A81B82">
        <w:rPr>
          <w:color w:val="205B83"/>
        </w:rPr>
        <w:sym w:font="AGA Arabesque" w:char="0074"/>
      </w:r>
      <w:r w:rsidR="001B3639">
        <w:rPr>
          <w:rFonts w:asciiTheme="majorBidi" w:hAnsiTheme="majorBidi" w:cstheme="majorBidi"/>
          <w:lang w:val="vi-VN"/>
        </w:rPr>
        <w:t xml:space="preserve"> thuật lại rằng khi Thiên sứ</w:t>
      </w:r>
      <w:r w:rsidR="00DE7BDE">
        <w:rPr>
          <w:rFonts w:asciiTheme="majorBidi" w:hAnsiTheme="majorBidi" w:cstheme="majorBidi"/>
          <w:lang w:val="vi-VN"/>
        </w:rPr>
        <w:t xml:space="preserve"> của Allah</w:t>
      </w:r>
      <w:r w:rsidR="00F71028">
        <w:rPr>
          <w:rFonts w:asciiTheme="majorBidi" w:hAnsiTheme="majorBidi" w:cstheme="majorBidi"/>
          <w:lang w:val="vi-VN"/>
        </w:rPr>
        <w:t xml:space="preserve"> </w:t>
      </w:r>
      <w:r w:rsidR="00F71028" w:rsidRPr="00B62186">
        <w:rPr>
          <w:color w:val="205B83"/>
        </w:rPr>
        <w:sym w:font="AGA Arabesque" w:char="0065"/>
      </w:r>
      <w:r w:rsidR="00DE7BDE">
        <w:rPr>
          <w:rFonts w:asciiTheme="majorBidi" w:hAnsiTheme="majorBidi" w:cstheme="majorBidi"/>
          <w:lang w:val="vi-VN"/>
        </w:rPr>
        <w:t xml:space="preserve"> </w:t>
      </w:r>
      <w:r w:rsidR="001B3639">
        <w:rPr>
          <w:rFonts w:asciiTheme="majorBidi" w:hAnsiTheme="majorBidi" w:cstheme="majorBidi"/>
          <w:lang w:val="vi-VN"/>
        </w:rPr>
        <w:t xml:space="preserve">bỏ Tashahhud </w:t>
      </w:r>
      <w:r w:rsidR="00110875">
        <w:rPr>
          <w:rFonts w:asciiTheme="majorBidi" w:hAnsiTheme="majorBidi" w:cstheme="majorBidi"/>
          <w:lang w:val="vi-VN"/>
        </w:rPr>
        <w:t>đầu</w:t>
      </w:r>
      <w:r w:rsidR="00532693">
        <w:rPr>
          <w:rFonts w:asciiTheme="majorBidi" w:hAnsiTheme="majorBidi" w:cstheme="majorBidi"/>
          <w:lang w:val="vi-VN"/>
        </w:rPr>
        <w:t xml:space="preserve"> thì Người Sujud trước Salam (Hadith do Albukhari và Muslim ghi lại); tương tự, nếu nghi ngờ và không xác định được cái nào có xác suất cao hơn thì cũng Sujud trước Salam như Hadith do Abu Sa’eed</w:t>
      </w:r>
      <w:r w:rsidR="009A2889">
        <w:rPr>
          <w:rFonts w:asciiTheme="majorBidi" w:hAnsiTheme="majorBidi" w:cstheme="majorBidi"/>
          <w:lang w:val="vi-VN"/>
        </w:rPr>
        <w:t xml:space="preserve"> </w:t>
      </w:r>
      <w:r w:rsidR="009A2889" w:rsidRPr="00A81B82">
        <w:rPr>
          <w:color w:val="205B83"/>
        </w:rPr>
        <w:sym w:font="AGA Arabesque" w:char="0074"/>
      </w:r>
      <w:r w:rsidR="00532693">
        <w:rPr>
          <w:rFonts w:asciiTheme="majorBidi" w:hAnsiTheme="majorBidi" w:cstheme="majorBidi"/>
          <w:lang w:val="vi-VN"/>
        </w:rPr>
        <w:t xml:space="preserve"> thuật lại.</w:t>
      </w:r>
    </w:p>
    <w:p w:rsidR="00C25A34" w:rsidRDefault="009A2889" w:rsidP="00D7139B">
      <w:pPr>
        <w:bidi w:val="0"/>
        <w:spacing w:before="120" w:after="120" w:line="240" w:lineRule="auto"/>
        <w:ind w:firstLine="720"/>
        <w:jc w:val="both"/>
        <w:rPr>
          <w:rFonts w:cs="KFGQPC Uthman Taha Naskh"/>
          <w:lang w:val="vi-VN" w:bidi="ar-EG"/>
        </w:rPr>
      </w:pPr>
      <w:r>
        <w:rPr>
          <w:rFonts w:asciiTheme="majorBidi" w:hAnsiTheme="majorBidi" w:cstheme="majorBidi"/>
          <w:lang w:val="vi-VN"/>
        </w:rPr>
        <w:t xml:space="preserve">- </w:t>
      </w:r>
      <w:r w:rsidR="00D927B9" w:rsidRPr="005B24B6">
        <w:rPr>
          <w:rFonts w:asciiTheme="majorBidi" w:hAnsiTheme="majorBidi" w:cstheme="majorBidi"/>
          <w:b/>
          <w:bCs/>
          <w:lang w:val="vi-VN"/>
        </w:rPr>
        <w:t>Sau Salam:</w:t>
      </w:r>
      <w:r w:rsidR="00D927B9">
        <w:rPr>
          <w:rFonts w:asciiTheme="majorBidi" w:hAnsiTheme="majorBidi" w:cstheme="majorBidi"/>
          <w:lang w:val="vi-VN"/>
        </w:rPr>
        <w:t xml:space="preserve"> </w:t>
      </w:r>
      <w:r w:rsidR="00EF4040">
        <w:rPr>
          <w:rFonts w:asciiTheme="majorBidi" w:hAnsiTheme="majorBidi" w:cstheme="majorBidi"/>
          <w:lang w:val="vi-VN"/>
        </w:rPr>
        <w:t>Nếu thừa chẳng hạn như thừa Ruku’a hoặc Sujud hoặc đứng hoặc ngồi</w:t>
      </w:r>
      <w:r w:rsidR="002D3387">
        <w:rPr>
          <w:rFonts w:asciiTheme="majorBidi" w:hAnsiTheme="majorBidi" w:cstheme="majorBidi"/>
          <w:lang w:val="vi-VN"/>
        </w:rPr>
        <w:t xml:space="preserve"> thì phải Sujud sau Salam như Hadith do Abu Huroiroh</w:t>
      </w:r>
      <w:r w:rsidR="00486CF8">
        <w:rPr>
          <w:rFonts w:asciiTheme="majorBidi" w:hAnsiTheme="majorBidi" w:cstheme="majorBidi"/>
          <w:lang w:val="vi-VN"/>
        </w:rPr>
        <w:t xml:space="preserve"> </w:t>
      </w:r>
      <w:r w:rsidR="00486CF8" w:rsidRPr="00A81B82">
        <w:rPr>
          <w:color w:val="205B83"/>
        </w:rPr>
        <w:sym w:font="AGA Arabesque" w:char="0074"/>
      </w:r>
      <w:r w:rsidR="002D3387">
        <w:rPr>
          <w:rFonts w:asciiTheme="majorBidi" w:hAnsiTheme="majorBidi" w:cstheme="majorBidi"/>
          <w:lang w:val="vi-VN"/>
        </w:rPr>
        <w:t xml:space="preserve"> thuật lại </w:t>
      </w:r>
      <w:r w:rsidR="004244AB">
        <w:rPr>
          <w:rFonts w:asciiTheme="majorBidi" w:hAnsiTheme="majorBidi" w:cstheme="majorBidi"/>
          <w:lang w:val="vi-VN"/>
        </w:rPr>
        <w:t>rằng khi Thiên sứ của Allah</w:t>
      </w:r>
      <w:r w:rsidR="00C25A34">
        <w:rPr>
          <w:rFonts w:asciiTheme="majorBidi" w:hAnsiTheme="majorBidi" w:cstheme="majorBidi"/>
          <w:lang w:val="vi-VN"/>
        </w:rPr>
        <w:t xml:space="preserve"> </w:t>
      </w:r>
      <w:r w:rsidR="00C25A34" w:rsidRPr="00B62186">
        <w:rPr>
          <w:color w:val="205B83"/>
        </w:rPr>
        <w:sym w:font="AGA Arabesque" w:char="0065"/>
      </w:r>
      <w:r w:rsidR="004244AB">
        <w:rPr>
          <w:rFonts w:asciiTheme="majorBidi" w:hAnsiTheme="majorBidi" w:cstheme="majorBidi"/>
          <w:lang w:val="vi-VN"/>
        </w:rPr>
        <w:t xml:space="preserve"> thêm đứng trong lễ nguyện Salah thì Sujud sau Salam</w:t>
      </w:r>
      <w:r w:rsidR="00C25A34">
        <w:rPr>
          <w:rFonts w:asciiTheme="majorBidi" w:hAnsiTheme="majorBidi" w:cstheme="majorBidi"/>
          <w:lang w:val="vi-VN"/>
        </w:rPr>
        <w:t xml:space="preserve"> </w:t>
      </w:r>
      <w:r w:rsidR="00C25A34" w:rsidRPr="00900EE0">
        <w:rPr>
          <w:rFonts w:cs="KFGQPC Uthman Taha Naskh"/>
          <w:lang w:val="vi-VN" w:bidi="ar-EG"/>
        </w:rPr>
        <w:t>(</w:t>
      </w:r>
      <w:r w:rsidR="00C25A34" w:rsidRPr="00900EE0">
        <w:rPr>
          <w:rFonts w:cs="KFGQPC Uthman Taha Naskh"/>
          <w:i/>
          <w:iCs/>
          <w:lang w:val="vi-VN" w:bidi="ar-EG"/>
        </w:rPr>
        <w:t>Albukhari, Muslim</w:t>
      </w:r>
      <w:r w:rsidR="00C25A34" w:rsidRPr="00900EE0">
        <w:rPr>
          <w:rFonts w:cs="KFGQPC Uthman Taha Naskh"/>
          <w:lang w:val="vi-VN" w:bidi="ar-EG"/>
        </w:rPr>
        <w:t>)</w:t>
      </w:r>
      <w:r w:rsidR="00F328FE">
        <w:rPr>
          <w:rFonts w:cs="KFGQPC Uthman Taha Naskh"/>
          <w:lang w:val="vi-VN" w:bidi="ar-EG"/>
        </w:rPr>
        <w:t>;</w:t>
      </w:r>
      <w:r w:rsidR="00C25A34">
        <w:rPr>
          <w:rFonts w:cs="KFGQPC Uthman Taha Naskh"/>
          <w:lang w:val="vi-VN" w:bidi="ar-EG"/>
        </w:rPr>
        <w:t xml:space="preserve"> hoặc nếu có sự nghi ngờ nhưng có khả năng xác định một trong hai có phần xác suất cao hơn chẳng hạn như nghi ngờ giữa ba và bốn Rak’at</w:t>
      </w:r>
      <w:r w:rsidR="00F328FE">
        <w:rPr>
          <w:rFonts w:cs="KFGQPC Uthman Taha Naskh"/>
          <w:lang w:val="vi-VN" w:bidi="ar-EG"/>
        </w:rPr>
        <w:t xml:space="preserve"> và đã nhận định ba Rak’at là phần có xác suất cao hơn thì chỉ cần thực hiện một Rak’at nữa là được, sau </w:t>
      </w:r>
      <w:r w:rsidR="00F328FE">
        <w:rPr>
          <w:rFonts w:cs="KFGQPC Uthman Taha Naskh"/>
          <w:lang w:val="vi-VN" w:bidi="ar-EG"/>
        </w:rPr>
        <w:lastRenderedPageBreak/>
        <w:t>đó Sujud Sahwi sau Salam như Hadith do Ibnu Mas’ud thuật lại được đề cập ở trên.</w:t>
      </w:r>
    </w:p>
    <w:p w:rsidR="00D7139B" w:rsidRDefault="00BB76A6" w:rsidP="00BB76A6">
      <w:pPr>
        <w:bidi w:val="0"/>
        <w:ind w:firstLine="720"/>
        <w:rPr>
          <w:rFonts w:cs="KFGQPC Uthman Taha Naskh"/>
          <w:lang w:val="vi-VN" w:bidi="ar-EG"/>
        </w:rPr>
      </w:pPr>
      <w:r w:rsidRPr="00BB76A6">
        <w:rPr>
          <w:rFonts w:cs="KFGQPC Uthman Taha Naskh"/>
          <w:lang w:val="vi-VN" w:bidi="ar-EG"/>
        </w:rPr>
        <w:t xml:space="preserve">- </w:t>
      </w:r>
      <w:r w:rsidRPr="005B24B6">
        <w:rPr>
          <w:rFonts w:cs="KFGQPC Uthman Taha Naskh"/>
          <w:b/>
          <w:bCs/>
          <w:lang w:val="vi-VN" w:bidi="ar-EG"/>
        </w:rPr>
        <w:t>Sujud Sahwi của người theo sau Imam:</w:t>
      </w:r>
    </w:p>
    <w:p w:rsidR="005B24B6" w:rsidRDefault="005B24B6" w:rsidP="005B24B6">
      <w:pPr>
        <w:bidi w:val="0"/>
        <w:ind w:firstLine="720"/>
        <w:rPr>
          <w:rFonts w:cs="KFGQPC Uthman Taha Naskh"/>
          <w:lang w:val="vi-VN" w:bidi="ar-EG"/>
        </w:rPr>
      </w:pPr>
      <w:r>
        <w:rPr>
          <w:rFonts w:cs="KFGQPC Uthman Taha Naskh"/>
          <w:lang w:val="vi-VN" w:bidi="ar-EG"/>
        </w:rPr>
        <w:t>+ Nếu người theo sau kịp cho Salam cùng với Imam thì không cần phải Sujud Sahwi vì Imam đã lãnh trách nhiệm cho y.</w:t>
      </w:r>
    </w:p>
    <w:p w:rsidR="005B24B6" w:rsidRDefault="005B24B6" w:rsidP="005B24B6">
      <w:pPr>
        <w:bidi w:val="0"/>
        <w:ind w:firstLine="720"/>
        <w:rPr>
          <w:rFonts w:cs="KFGQPC Uthman Taha Naskh"/>
          <w:lang w:val="vi-VN" w:bidi="ar-EG"/>
        </w:rPr>
      </w:pPr>
      <w:r>
        <w:rPr>
          <w:rFonts w:cs="KFGQPC Uthman Taha Naskh"/>
          <w:lang w:val="vi-VN" w:bidi="ar-EG"/>
        </w:rPr>
        <w:t>+ Nếu người theo sau không kịp cho Salam cùng với Imam thì phải Sujud Sahwi sau khi đã hoàn tất nốt phần Salah của mình.</w:t>
      </w:r>
    </w:p>
    <w:p w:rsidR="00DD457C" w:rsidRDefault="00DD457C" w:rsidP="00ED2514">
      <w:pPr>
        <w:bidi w:val="0"/>
        <w:ind w:firstLine="720"/>
        <w:jc w:val="both"/>
        <w:rPr>
          <w:rFonts w:cs="KFGQPC Uthman Taha Naskh"/>
          <w:lang w:val="vi-VN" w:bidi="ar-EG"/>
        </w:rPr>
      </w:pPr>
      <w:r>
        <w:rPr>
          <w:rFonts w:cs="KFGQPC Uthman Taha Naskh"/>
          <w:lang w:val="vi-VN" w:bidi="ar-EG"/>
        </w:rPr>
        <w:t>* Cách thức Sujud Sahwi</w:t>
      </w:r>
      <w:r w:rsidR="00ED2514">
        <w:rPr>
          <w:rFonts w:cs="KFGQPC Uthman Taha Naskh"/>
          <w:lang w:val="vi-VN" w:bidi="ar-EG"/>
        </w:rPr>
        <w:t xml:space="preserve"> giống như cách thức Sujud trong lễ nguyện Salah.</w:t>
      </w:r>
    </w:p>
    <w:p w:rsidR="004021FF" w:rsidRDefault="002200AF" w:rsidP="004021FF">
      <w:pPr>
        <w:bidi w:val="0"/>
        <w:ind w:firstLine="720"/>
        <w:jc w:val="both"/>
        <w:rPr>
          <w:rFonts w:cs="KFGQPC Uthman Taha Naskh"/>
          <w:lang w:val="vi-VN" w:bidi="ar-EG"/>
        </w:rPr>
      </w:pPr>
      <w:r>
        <w:rPr>
          <w:rFonts w:cs="KFGQPC Uthman Taha Naskh"/>
          <w:lang w:val="vi-VN" w:bidi="ar-EG"/>
        </w:rPr>
        <w:t xml:space="preserve">* </w:t>
      </w:r>
      <w:r w:rsidR="004021FF">
        <w:rPr>
          <w:rFonts w:cs="KFGQPC Uthman Taha Naskh"/>
          <w:lang w:val="vi-VN" w:bidi="ar-EG"/>
        </w:rPr>
        <w:t xml:space="preserve">Ai quên nhiều lần trong lễ nguyện Salah thì chỉ cần Sujud Sahwi hai lần Sujud là được; nếu tập hợp giữa điều phải thực hiện Sujud trước Salam và sau Salam thì hãy thực hiện Sujud trước Salam. </w:t>
      </w:r>
    </w:p>
    <w:p w:rsidR="007F7C21" w:rsidRPr="006E5A1C" w:rsidRDefault="007F7C21" w:rsidP="007F7C21">
      <w:pPr>
        <w:bidi w:val="0"/>
        <w:ind w:firstLine="720"/>
        <w:jc w:val="both"/>
        <w:rPr>
          <w:rFonts w:cs="KFGQPC Uthman Taha Naskh"/>
          <w:lang w:val="vi-VN" w:bidi="ar-EG"/>
        </w:rPr>
      </w:pPr>
    </w:p>
    <w:p w:rsidR="006F4A07" w:rsidRPr="006F4A07" w:rsidRDefault="006F4A07" w:rsidP="006F4A07">
      <w:pPr>
        <w:spacing w:before="60" w:after="60"/>
        <w:ind w:firstLine="454"/>
        <w:jc w:val="center"/>
        <w:rPr>
          <w:rtl/>
        </w:rPr>
      </w:pPr>
      <w:r w:rsidRPr="006F4A07">
        <w:sym w:font="AGA Arabesque Desktop" w:char="F073"/>
      </w:r>
      <w:r w:rsidRPr="006F4A07">
        <w:t xml:space="preserve"> </w:t>
      </w:r>
      <w:r w:rsidRPr="006F4A07">
        <w:sym w:font="AGA Arabesque Desktop" w:char="F073"/>
      </w:r>
      <w:r w:rsidRPr="006F4A07">
        <w:t xml:space="preserve"> </w:t>
      </w:r>
      <w:r w:rsidRPr="006F4A07">
        <w:sym w:font="AGA Arabesque Desktop" w:char="F073"/>
      </w:r>
    </w:p>
    <w:p w:rsidR="00227158" w:rsidRPr="006E5A1C" w:rsidRDefault="00227158" w:rsidP="00227158">
      <w:pPr>
        <w:bidi w:val="0"/>
        <w:ind w:firstLine="720"/>
        <w:jc w:val="both"/>
        <w:rPr>
          <w:rFonts w:cs="KFGQPC Uthman Taha Naskh"/>
          <w:lang w:val="vi-VN" w:bidi="ar-EG"/>
        </w:rPr>
      </w:pPr>
    </w:p>
    <w:p w:rsidR="00227158" w:rsidRPr="006E5A1C" w:rsidRDefault="00227158" w:rsidP="00227158">
      <w:pPr>
        <w:bidi w:val="0"/>
        <w:ind w:firstLine="720"/>
        <w:jc w:val="both"/>
        <w:rPr>
          <w:rFonts w:cs="KFGQPC Uthman Taha Naskh"/>
          <w:lang w:val="vi-VN" w:bidi="ar-EG"/>
        </w:rPr>
      </w:pPr>
    </w:p>
    <w:p w:rsidR="00227158" w:rsidRPr="00581CCC" w:rsidRDefault="00581CCC" w:rsidP="00581CCC">
      <w:pPr>
        <w:bidi w:val="0"/>
        <w:jc w:val="center"/>
        <w:rPr>
          <w:rFonts w:cs="KFGQPC Uthman Taha Naskh"/>
          <w:b/>
          <w:bCs/>
          <w:color w:val="205B83"/>
          <w:sz w:val="44"/>
          <w:szCs w:val="44"/>
          <w:lang w:bidi="ar-EG"/>
        </w:rPr>
      </w:pPr>
      <w:r>
        <w:rPr>
          <w:rFonts w:cs="KFGQPC Uthman Taha Naskh"/>
          <w:b/>
          <w:bCs/>
          <w:noProof/>
          <w:color w:val="205B83"/>
          <w:sz w:val="44"/>
          <w:szCs w:val="44"/>
        </w:rPr>
        <w:drawing>
          <wp:anchor distT="0" distB="0" distL="114300" distR="114300" simplePos="0" relativeHeight="251728896" behindDoc="0" locked="0" layoutInCell="1" allowOverlap="1">
            <wp:simplePos x="0" y="0"/>
            <wp:positionH relativeFrom="margin">
              <wp:posOffset>920115</wp:posOffset>
            </wp:positionH>
            <wp:positionV relativeFrom="paragraph">
              <wp:posOffset>348615</wp:posOffset>
            </wp:positionV>
            <wp:extent cx="2165350" cy="311150"/>
            <wp:effectExtent l="0" t="0" r="0" b="0"/>
            <wp:wrapNone/>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581CCC">
        <w:rPr>
          <w:rFonts w:cs="KFGQPC Uthman Taha Naskh"/>
          <w:b/>
          <w:bCs/>
          <w:color w:val="205B83"/>
          <w:sz w:val="44"/>
          <w:szCs w:val="44"/>
          <w:lang w:bidi="ar-EG"/>
        </w:rPr>
        <w:t>Tụng niệm sau lễ nguyện Salah</w:t>
      </w:r>
    </w:p>
    <w:p w:rsidR="00581CCC" w:rsidRDefault="00581CCC" w:rsidP="00581CCC">
      <w:pPr>
        <w:bidi w:val="0"/>
        <w:ind w:firstLine="720"/>
        <w:jc w:val="both"/>
        <w:rPr>
          <w:rFonts w:cs="KFGQPC Uthman Taha Naskh"/>
          <w:lang w:bidi="ar-EG"/>
        </w:rPr>
      </w:pPr>
    </w:p>
    <w:p w:rsidR="00581CCC" w:rsidRDefault="00581CCC" w:rsidP="006C02B9">
      <w:pPr>
        <w:bidi w:val="0"/>
        <w:spacing w:before="120" w:after="0" w:line="240" w:lineRule="auto"/>
        <w:ind w:firstLine="720"/>
        <w:jc w:val="both"/>
        <w:rPr>
          <w:rFonts w:cs="KFGQPC Uthman Taha Naskh"/>
          <w:lang w:val="vi-VN"/>
        </w:rPr>
      </w:pPr>
      <w:r>
        <w:rPr>
          <w:rFonts w:cs="KFGQPC Uthman Taha Naskh"/>
          <w:lang w:bidi="ar-EG"/>
        </w:rPr>
        <w:t>L</w:t>
      </w:r>
      <w:r>
        <w:rPr>
          <w:rFonts w:cs="KFGQPC Uthman Taha Naskh"/>
          <w:lang w:val="vi-VN"/>
        </w:rPr>
        <w:t>ễ nguyện Salah bắt buộc sẽ không khỏi gặp phải sự thiếu sót</w:t>
      </w:r>
      <w:r w:rsidR="00732917">
        <w:rPr>
          <w:rFonts w:cs="KFGQPC Uthman Taha Naskh"/>
          <w:lang w:val="vi-VN"/>
        </w:rPr>
        <w:t xml:space="preserve"> nhưng do lòng thương xót bao la của Allah, </w:t>
      </w:r>
      <w:r w:rsidR="00732917">
        <w:rPr>
          <w:rFonts w:cs="KFGQPC Uthman Taha Naskh"/>
          <w:lang w:val="vi-VN"/>
        </w:rPr>
        <w:lastRenderedPageBreak/>
        <w:t>Đấng Ân Phúc và Tối Cao</w:t>
      </w:r>
      <w:r w:rsidR="00D141DF">
        <w:rPr>
          <w:rFonts w:cs="KFGQPC Uthman Taha Naskh"/>
          <w:lang w:val="vi-VN"/>
        </w:rPr>
        <w:t xml:space="preserve"> nên Ngài qui định cho người dâng lễ nguyện Salah những việc làm để bù lại những thiếu sót</w:t>
      </w:r>
      <w:r w:rsidR="00B47523">
        <w:rPr>
          <w:rFonts w:cs="KFGQPC Uthman Taha Naskh"/>
          <w:lang w:val="vi-VN"/>
        </w:rPr>
        <w:t xml:space="preserve"> và giúp hoàn thiện lễ nguyện Salah được trọn vẹn.</w:t>
      </w:r>
    </w:p>
    <w:p w:rsidR="00B47523" w:rsidRDefault="00564306" w:rsidP="006C02B9">
      <w:pPr>
        <w:bidi w:val="0"/>
        <w:spacing w:before="120" w:after="0" w:line="240" w:lineRule="auto"/>
        <w:ind w:firstLine="720"/>
        <w:jc w:val="both"/>
        <w:rPr>
          <w:rFonts w:cs="KFGQPC Uthman Taha Naskh"/>
          <w:lang w:val="vi-VN"/>
        </w:rPr>
      </w:pPr>
      <w:r>
        <w:rPr>
          <w:rFonts w:cs="KFGQPC Uthman Taha Naskh"/>
          <w:lang w:val="vi-VN"/>
        </w:rPr>
        <w:t>Một trong những điều để bổ sung những sai sót cũng như để hoàn thiện lễ nguyện Salah một cách trọn vẹn là tụng niệm sau lễ nguyện. Allah, Đấng Tối Cao phán:</w:t>
      </w:r>
    </w:p>
    <w:p w:rsidR="0091300C" w:rsidRDefault="0091300C" w:rsidP="0091300C">
      <w:pPr>
        <w:spacing w:before="120" w:after="0" w:line="240" w:lineRule="auto"/>
        <w:jc w:val="both"/>
        <w:rPr>
          <w:rFonts w:ascii="Arial" w:hAnsi="Arial" w:cs="KFGQPC Uthman Taha Naskh"/>
          <w:color w:val="385623"/>
          <w:sz w:val="24"/>
          <w:szCs w:val="24"/>
          <w:lang w:val="vi-VN" w:bidi="ar-EG"/>
        </w:rPr>
      </w:pPr>
      <w:r w:rsidRPr="006A2C6C">
        <w:rPr>
          <w:rFonts w:ascii="KFGQPC Uthman Taha Naskh" w:cs="KFGQPC Uthman Taha Naskh" w:hint="cs"/>
          <w:b/>
          <w:bCs/>
          <w:color w:val="385623"/>
          <w:sz w:val="32"/>
          <w:szCs w:val="32"/>
          <w:rtl/>
          <w:lang w:bidi="ar-EG"/>
        </w:rPr>
        <w:t>﴿</w:t>
      </w:r>
      <w:r w:rsidRPr="00DF2EA5">
        <w:rPr>
          <w:rFonts w:cs="KFGQPC Uthmanic Script HAFS"/>
          <w:b/>
          <w:bCs/>
          <w:color w:val="385623"/>
          <w:sz w:val="32"/>
          <w:szCs w:val="32"/>
          <w:rtl/>
        </w:rPr>
        <w:t>فَإِذَا قَضَيۡتُمُ ٱلصَّلَوٰةَ فَٱذۡكُرُواْ ٱللَّهَ قِيَٰم</w:t>
      </w:r>
      <w:r w:rsidRPr="00DF2EA5">
        <w:rPr>
          <w:rFonts w:ascii="Jameel Noori Nastaleeq" w:hAnsi="Jameel Noori Nastaleeq" w:cs="KFGQPC Uthmanic Script HAFS" w:hint="cs"/>
          <w:b/>
          <w:bCs/>
          <w:color w:val="385623"/>
          <w:sz w:val="38"/>
          <w:szCs w:val="32"/>
          <w:rtl/>
        </w:rPr>
        <w:t>ٗ</w:t>
      </w:r>
      <w:r w:rsidRPr="00DF2EA5">
        <w:rPr>
          <w:rFonts w:cs="KFGQPC Uthmanic Script HAFS" w:hint="cs"/>
          <w:b/>
          <w:bCs/>
          <w:color w:val="385623"/>
          <w:sz w:val="32"/>
          <w:szCs w:val="32"/>
          <w:rtl/>
        </w:rPr>
        <w:t>ا وَقُعُود</w:t>
      </w:r>
      <w:r w:rsidRPr="00DF2EA5">
        <w:rPr>
          <w:rFonts w:ascii="Jameel Noori Nastaleeq" w:hAnsi="Jameel Noori Nastaleeq" w:cs="KFGQPC Uthmanic Script HAFS" w:hint="cs"/>
          <w:b/>
          <w:bCs/>
          <w:color w:val="385623"/>
          <w:sz w:val="38"/>
          <w:szCs w:val="32"/>
          <w:rtl/>
        </w:rPr>
        <w:t>ٗ</w:t>
      </w:r>
      <w:r w:rsidRPr="00DF2EA5">
        <w:rPr>
          <w:rFonts w:cs="KFGQPC Uthmanic Script HAFS" w:hint="cs"/>
          <w:b/>
          <w:bCs/>
          <w:color w:val="385623"/>
          <w:sz w:val="32"/>
          <w:szCs w:val="32"/>
          <w:rtl/>
        </w:rPr>
        <w:t xml:space="preserve">ا وَعَلَىٰ </w:t>
      </w:r>
      <w:r w:rsidRPr="00DF2EA5">
        <w:rPr>
          <w:rFonts w:cs="KFGQPC Uthmanic Script HAFS"/>
          <w:b/>
          <w:bCs/>
          <w:color w:val="385623"/>
          <w:sz w:val="32"/>
          <w:szCs w:val="32"/>
          <w:rtl/>
        </w:rPr>
        <w:t>جُنُوبِكُمۡۚ</w:t>
      </w:r>
      <w:r w:rsidRPr="006A2C6C">
        <w:rPr>
          <w:rFonts w:ascii="KFGQPC Uthman Taha Naskh" w:cs="KFGQPC Uthman Taha Naskh" w:hint="cs"/>
          <w:b/>
          <w:bCs/>
          <w:color w:val="385623"/>
          <w:sz w:val="32"/>
          <w:szCs w:val="32"/>
          <w:rtl/>
          <w:lang w:bidi="ar-EG"/>
        </w:rPr>
        <w:t>﴾</w:t>
      </w:r>
      <w:r w:rsidRPr="006A2C6C">
        <w:rPr>
          <w:rFonts w:asciiTheme="minorHAnsi" w:hAnsiTheme="minorHAnsi" w:cs="KFGQPC Uthman Taha Naskh"/>
          <w:color w:val="385623"/>
          <w:lang w:val="vi-VN" w:bidi="ar-EG"/>
        </w:rPr>
        <w:t xml:space="preserve"> </w:t>
      </w:r>
      <w:r w:rsidRPr="006A2C6C">
        <w:rPr>
          <w:rFonts w:ascii="KFGQPC Uthman Taha Naskh" w:cs="KFGQPC Uthman Taha Naskh"/>
          <w:color w:val="385623"/>
          <w:sz w:val="24"/>
          <w:szCs w:val="24"/>
          <w:rtl/>
          <w:lang w:bidi="ar-EG"/>
        </w:rPr>
        <w:t>[</w:t>
      </w:r>
      <w:r w:rsidRPr="006A2C6C">
        <w:rPr>
          <w:rFonts w:ascii="KFGQPC Uthman Taha Naskh" w:cs="KFGQPC Uthman Taha Naskh" w:hint="cs"/>
          <w:color w:val="385623"/>
          <w:sz w:val="24"/>
          <w:szCs w:val="24"/>
          <w:rtl/>
          <w:lang w:bidi="ar-EG"/>
        </w:rPr>
        <w:t xml:space="preserve">سورة النساء: </w:t>
      </w:r>
      <w:r w:rsidRPr="006A2C6C">
        <w:rPr>
          <w:rFonts w:asciiTheme="majorBidi" w:hAnsiTheme="majorBidi" w:cstheme="majorBidi" w:hint="cs"/>
          <w:color w:val="385623"/>
          <w:sz w:val="24"/>
          <w:szCs w:val="24"/>
          <w:rtl/>
          <w:lang w:bidi="ar-EG"/>
        </w:rPr>
        <w:t>103</w:t>
      </w:r>
      <w:r w:rsidRPr="006A2C6C">
        <w:rPr>
          <w:rFonts w:ascii="KFGQPC Uthman Taha Naskh" w:cs="KFGQPC Uthman Taha Naskh"/>
          <w:color w:val="385623"/>
          <w:sz w:val="24"/>
          <w:szCs w:val="24"/>
          <w:rtl/>
          <w:lang w:bidi="ar-EG"/>
        </w:rPr>
        <w:t>]</w:t>
      </w:r>
    </w:p>
    <w:p w:rsidR="0091300C" w:rsidRPr="00DF2EA5" w:rsidRDefault="0091300C" w:rsidP="0091300C">
      <w:pPr>
        <w:bidi w:val="0"/>
        <w:spacing w:before="120" w:after="0" w:line="240" w:lineRule="auto"/>
        <w:jc w:val="both"/>
        <w:rPr>
          <w:rFonts w:asciiTheme="majorBidi" w:hAnsiTheme="majorBidi" w:cstheme="majorBidi"/>
          <w:b/>
          <w:bCs/>
          <w:color w:val="385623"/>
          <w:lang w:val="vi-VN"/>
        </w:rPr>
      </w:pPr>
      <w:r w:rsidRPr="006A2C6C">
        <w:rPr>
          <w:b/>
          <w:bCs/>
          <w:color w:val="385623"/>
        </w:rPr>
        <w:sym w:font="AGA Arabesque" w:char="007B"/>
      </w:r>
      <w:r>
        <w:rPr>
          <w:rFonts w:asciiTheme="majorBidi" w:hAnsiTheme="majorBidi" w:cstheme="majorBidi"/>
          <w:b/>
          <w:bCs/>
          <w:color w:val="385623"/>
          <w:lang w:val="vi-VN"/>
        </w:rPr>
        <w:t>Khi các ngươi đã hoàn tất lễ nguyện Salah thì các ngươi hãy tụng niệm Allah mọi lúc, lúc đứng cũng như lúc ngồi và cả lúc nằm.</w:t>
      </w:r>
      <w:r w:rsidRPr="006A2C6C">
        <w:rPr>
          <w:b/>
          <w:bCs/>
          <w:color w:val="385623"/>
        </w:rPr>
        <w:sym w:font="AGA Arabesque" w:char="007D"/>
      </w:r>
      <w:r>
        <w:rPr>
          <w:rFonts w:asciiTheme="majorBidi" w:hAnsiTheme="majorBidi" w:cstheme="majorBidi"/>
          <w:b/>
          <w:bCs/>
          <w:color w:val="385623"/>
          <w:lang w:val="vi-VN"/>
        </w:rPr>
        <w:t xml:space="preserve"> </w:t>
      </w:r>
      <w:r w:rsidRPr="00DF2EA5">
        <w:rPr>
          <w:rFonts w:asciiTheme="majorBidi" w:hAnsiTheme="majorBidi" w:cstheme="majorBidi"/>
          <w:color w:val="385623"/>
          <w:lang w:val="vi-VN"/>
        </w:rPr>
        <w:t>(Chương 4 – Annisa’, câu 103).</w:t>
      </w:r>
    </w:p>
    <w:p w:rsidR="006C02B9" w:rsidRPr="006C02B9" w:rsidRDefault="006C02B9" w:rsidP="006C02B9">
      <w:pPr>
        <w:spacing w:before="120" w:after="0" w:line="240" w:lineRule="auto"/>
        <w:jc w:val="both"/>
        <w:rPr>
          <w:rFonts w:asciiTheme="majorBidi" w:hAnsiTheme="majorBidi" w:cstheme="majorBidi"/>
          <w:color w:val="385623"/>
          <w:sz w:val="24"/>
          <w:szCs w:val="24"/>
          <w:rtl/>
        </w:rPr>
      </w:pPr>
      <w:r w:rsidRPr="006C02B9">
        <w:rPr>
          <w:rFonts w:ascii="KFGQPC Uthman Taha Naskh" w:cs="KFGQPC Uthman Taha Naskh" w:hint="cs"/>
          <w:b/>
          <w:bCs/>
          <w:color w:val="385623"/>
          <w:sz w:val="32"/>
          <w:szCs w:val="32"/>
          <w:rtl/>
          <w:lang w:bidi="ar-EG"/>
        </w:rPr>
        <w:t>﴿</w:t>
      </w:r>
      <w:r w:rsidRPr="006C02B9">
        <w:rPr>
          <w:rFonts w:cs="KFGQPC Uthmanic Script HAFS"/>
          <w:b/>
          <w:bCs/>
          <w:color w:val="385623"/>
          <w:sz w:val="32"/>
          <w:szCs w:val="32"/>
          <w:rtl/>
        </w:rPr>
        <w:t>فَإِذَا قُضِيَتِ ٱلصَّلَوٰةُ فَٱنتَشِرُواْ فِي ٱلۡأَرۡضِ وَٱبۡتَغُواْ مِن فَضۡلِ ٱللَّهِ وَٱذۡكُرُواْ ٱللَّهَ كَثِيرٗا لَّعَلَّكُمۡ تُفۡلِحُونَ ١٠</w:t>
      </w:r>
      <w:r w:rsidRPr="006C02B9">
        <w:rPr>
          <w:rFonts w:ascii="KFGQPC Uthman Taha Naskh" w:cs="KFGQPC Uthman Taha Naskh" w:hint="cs"/>
          <w:b/>
          <w:bCs/>
          <w:color w:val="385623"/>
          <w:sz w:val="32"/>
          <w:szCs w:val="32"/>
          <w:rtl/>
          <w:lang w:bidi="ar-EG"/>
        </w:rPr>
        <w:t>﴾</w:t>
      </w:r>
      <w:r w:rsidRPr="006C02B9">
        <w:rPr>
          <w:rFonts w:asciiTheme="majorBidi" w:hAnsiTheme="majorBidi" w:cstheme="majorBidi" w:hint="cs"/>
          <w:color w:val="385623"/>
          <w:rtl/>
        </w:rPr>
        <w:t xml:space="preserve"> </w:t>
      </w:r>
      <w:r w:rsidRPr="006C02B9">
        <w:rPr>
          <w:rFonts w:ascii="KFGQPC Uthman Taha Naskh" w:cs="KFGQPC Uthman Taha Naskh"/>
          <w:color w:val="385623"/>
          <w:sz w:val="24"/>
          <w:szCs w:val="24"/>
          <w:rtl/>
          <w:lang w:bidi="ar-EG"/>
        </w:rPr>
        <w:t>[</w:t>
      </w:r>
      <w:r w:rsidRPr="006C02B9">
        <w:rPr>
          <w:rFonts w:asciiTheme="majorBidi" w:hAnsiTheme="majorBidi" w:cs="KFGQPC Uthman Taha Naskh" w:hint="cs"/>
          <w:color w:val="385623"/>
          <w:sz w:val="24"/>
          <w:szCs w:val="24"/>
          <w:rtl/>
        </w:rPr>
        <w:t>سورة الجمعة</w:t>
      </w:r>
      <w:r w:rsidRPr="006C02B9">
        <w:rPr>
          <w:rFonts w:asciiTheme="majorBidi" w:hAnsiTheme="majorBidi" w:cstheme="majorBidi" w:hint="cs"/>
          <w:color w:val="385623"/>
          <w:sz w:val="24"/>
          <w:szCs w:val="24"/>
          <w:rtl/>
        </w:rPr>
        <w:t>: 10</w:t>
      </w:r>
      <w:r w:rsidRPr="006C02B9">
        <w:rPr>
          <w:rFonts w:ascii="KFGQPC Uthman Taha Naskh" w:cs="KFGQPC Uthman Taha Naskh"/>
          <w:color w:val="385623"/>
          <w:sz w:val="24"/>
          <w:szCs w:val="24"/>
          <w:rtl/>
          <w:lang w:bidi="ar-EG"/>
        </w:rPr>
        <w:t>]</w:t>
      </w:r>
    </w:p>
    <w:p w:rsidR="00564306" w:rsidRDefault="006C02B9" w:rsidP="006C02B9">
      <w:pPr>
        <w:bidi w:val="0"/>
        <w:spacing w:before="120" w:after="0" w:line="240" w:lineRule="auto"/>
        <w:jc w:val="both"/>
        <w:rPr>
          <w:rFonts w:asciiTheme="majorBidi" w:hAnsiTheme="majorBidi" w:cstheme="majorBidi"/>
          <w:color w:val="385623"/>
          <w:lang w:val="vi-VN"/>
        </w:rPr>
      </w:pPr>
      <w:r w:rsidRPr="006C02B9">
        <w:rPr>
          <w:b/>
          <w:bCs/>
          <w:color w:val="385623"/>
        </w:rPr>
        <w:sym w:font="AGA Arabesque" w:char="007B"/>
      </w:r>
      <w:r w:rsidRPr="006C02B9">
        <w:rPr>
          <w:rFonts w:asciiTheme="majorBidi" w:hAnsiTheme="majorBidi" w:cstheme="majorBidi"/>
          <w:b/>
          <w:bCs/>
          <w:color w:val="385623"/>
          <w:lang w:val="vi-VN"/>
        </w:rPr>
        <w:t>Rồi khi cuộc lễ nguyện Salah đã kết thúc thì các ngươi hãy tản mác khắp nơi trên mặt đất mà tìm kiếm thiên lộc củ</w:t>
      </w:r>
      <w:r>
        <w:rPr>
          <w:rFonts w:asciiTheme="majorBidi" w:hAnsiTheme="majorBidi" w:cstheme="majorBidi"/>
          <w:b/>
          <w:bCs/>
          <w:color w:val="385623"/>
          <w:lang w:val="vi-VN"/>
        </w:rPr>
        <w:t>a Allah nhưng</w:t>
      </w:r>
      <w:r w:rsidRPr="006C02B9">
        <w:rPr>
          <w:rFonts w:asciiTheme="majorBidi" w:hAnsiTheme="majorBidi" w:cstheme="majorBidi"/>
          <w:b/>
          <w:bCs/>
          <w:color w:val="385623"/>
          <w:lang w:val="vi-VN"/>
        </w:rPr>
        <w:t xml:space="preserve"> các ngươi hay luôn nhớ đến Allah cho thật nhiều, mong rằng các ngươi sẽ được thành đạt.</w:t>
      </w:r>
      <w:r w:rsidRPr="006C02B9">
        <w:rPr>
          <w:b/>
          <w:bCs/>
          <w:color w:val="385623"/>
        </w:rPr>
        <w:sym w:font="AGA Arabesque" w:char="007D"/>
      </w:r>
      <w:r w:rsidRPr="006C02B9">
        <w:rPr>
          <w:rFonts w:asciiTheme="majorBidi" w:hAnsiTheme="majorBidi" w:cstheme="majorBidi"/>
          <w:color w:val="385623"/>
          <w:lang w:val="vi-VN"/>
        </w:rPr>
        <w:t xml:space="preserve"> (Chương 62 – Al-Jum’ah, 10).</w:t>
      </w:r>
    </w:p>
    <w:p w:rsidR="00D245B7" w:rsidRDefault="00C21810" w:rsidP="00D245B7">
      <w:pPr>
        <w:bidi w:val="0"/>
        <w:spacing w:before="120" w:after="0" w:line="240" w:lineRule="auto"/>
        <w:ind w:firstLine="720"/>
        <w:jc w:val="both"/>
        <w:rPr>
          <w:rFonts w:cs="KFGQPC Uthman Taha Naskh"/>
          <w:lang w:val="vi-VN"/>
        </w:rPr>
      </w:pPr>
      <w:r>
        <w:rPr>
          <w:rFonts w:cs="KFGQPC Uthman Taha Naskh"/>
          <w:lang w:val="vi-VN"/>
        </w:rPr>
        <w:t>Bởi thế</w:t>
      </w:r>
      <w:r w:rsidR="006044E6">
        <w:rPr>
          <w:rFonts w:cs="KFGQPC Uthman Taha Naskh"/>
          <w:lang w:val="vi-VN"/>
        </w:rPr>
        <w:t>, khi cho Salam xong, theo Sunnah,</w:t>
      </w:r>
      <w:r>
        <w:rPr>
          <w:rFonts w:cs="KFGQPC Uthman Taha Naskh"/>
          <w:lang w:val="vi-VN"/>
        </w:rPr>
        <w:t xml:space="preserve"> người dâng lễ nguyện Salah</w:t>
      </w:r>
      <w:r w:rsidR="006044E6">
        <w:rPr>
          <w:rFonts w:cs="KFGQPC Uthman Taha Naskh"/>
          <w:lang w:val="vi-VN"/>
        </w:rPr>
        <w:t xml:space="preserve"> được khuyến khích nói</w:t>
      </w:r>
      <w:r w:rsidR="002836BD">
        <w:rPr>
          <w:rFonts w:cs="KFGQPC Uthman Taha Naskh"/>
          <w:lang w:val="vi-VN"/>
        </w:rPr>
        <w:t xml:space="preserve"> những lời tụng niệm sau:</w:t>
      </w:r>
    </w:p>
    <w:p w:rsidR="002836BD" w:rsidRDefault="002836BD" w:rsidP="005F1474">
      <w:pPr>
        <w:pStyle w:val="ListParagraph"/>
        <w:numPr>
          <w:ilvl w:val="0"/>
          <w:numId w:val="32"/>
        </w:numPr>
        <w:bidi w:val="0"/>
        <w:spacing w:before="120" w:after="0" w:line="240" w:lineRule="auto"/>
        <w:ind w:left="0" w:firstLine="360"/>
        <w:jc w:val="both"/>
        <w:rPr>
          <w:rFonts w:cs="KFGQPC Uthman Taha Naskh"/>
          <w:lang w:val="vi-VN"/>
        </w:rPr>
      </w:pPr>
      <w:r>
        <w:rPr>
          <w:rFonts w:cs="KFGQPC Uthman Taha Naskh"/>
          <w:lang w:val="vi-VN"/>
        </w:rPr>
        <w:t>Nói ba lần:</w:t>
      </w:r>
    </w:p>
    <w:p w:rsidR="002836BD" w:rsidRPr="00C536EC" w:rsidRDefault="00C536EC" w:rsidP="00C536EC">
      <w:pPr>
        <w:spacing w:after="0" w:line="240" w:lineRule="auto"/>
        <w:jc w:val="center"/>
        <w:rPr>
          <w:rFonts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002836BD" w:rsidRPr="00C536EC">
        <w:rPr>
          <w:rFonts w:cs="KFGQPC Uthman Taha Naskh" w:hint="cs"/>
          <w:b/>
          <w:bCs/>
          <w:color w:val="1F3864" w:themeColor="accent5" w:themeShade="80"/>
          <w:sz w:val="32"/>
          <w:szCs w:val="32"/>
          <w:rtl/>
        </w:rPr>
        <w:t>أَسْتَغْفِرُ اللهَ</w:t>
      </w:r>
      <w:r w:rsidRPr="0027444D">
        <w:rPr>
          <w:rFonts w:ascii="KFGQPC Uthman Taha Naskh" w:hAnsi="KFGQPC Uthman Taha Naskh" w:cs="KFGQPC Uthman Taha Naskh" w:hint="cs"/>
          <w:b/>
          <w:bCs/>
          <w:color w:val="1F3864" w:themeColor="accent5" w:themeShade="80"/>
          <w:sz w:val="32"/>
          <w:szCs w:val="32"/>
          <w:rtl/>
        </w:rPr>
        <w:t>}</w:t>
      </w:r>
    </w:p>
    <w:p w:rsidR="002836BD" w:rsidRPr="00C536EC" w:rsidRDefault="002836BD" w:rsidP="00C536EC">
      <w:pPr>
        <w:bidi w:val="0"/>
        <w:spacing w:after="0" w:line="240" w:lineRule="auto"/>
        <w:jc w:val="center"/>
        <w:rPr>
          <w:rFonts w:cs="KFGQPC Uthman Taha Naskh"/>
          <w:b/>
          <w:bCs/>
          <w:color w:val="1F3864" w:themeColor="accent5" w:themeShade="80"/>
          <w:lang w:val="vi-VN"/>
        </w:rPr>
      </w:pPr>
      <w:r w:rsidRPr="00C536EC">
        <w:rPr>
          <w:rFonts w:cs="KFGQPC Uthman Taha Naskh"/>
          <w:b/>
          <w:bCs/>
          <w:color w:val="1F3864" w:themeColor="accent5" w:themeShade="80"/>
          <w:lang w:val="vi-VN"/>
        </w:rPr>
        <w:t>“Astaghfirullo-h”</w:t>
      </w:r>
    </w:p>
    <w:p w:rsidR="002836BD" w:rsidRPr="00C536EC" w:rsidRDefault="002836BD" w:rsidP="00C536EC">
      <w:pPr>
        <w:bidi w:val="0"/>
        <w:spacing w:after="0" w:line="240" w:lineRule="auto"/>
        <w:jc w:val="center"/>
        <w:rPr>
          <w:rFonts w:cs="KFGQPC Uthman Taha Naskh"/>
          <w:color w:val="1F3864" w:themeColor="accent5" w:themeShade="80"/>
          <w:lang w:val="vi-VN"/>
        </w:rPr>
      </w:pPr>
      <w:r w:rsidRPr="00C536EC">
        <w:rPr>
          <w:rFonts w:cs="KFGQPC Uthman Taha Naskh"/>
          <w:b/>
          <w:bCs/>
          <w:color w:val="1F3864" w:themeColor="accent5" w:themeShade="80"/>
          <w:lang w:val="vi-VN"/>
        </w:rPr>
        <w:t>“</w:t>
      </w:r>
      <w:r w:rsidR="00C536EC" w:rsidRPr="00C536EC">
        <w:rPr>
          <w:rFonts w:cs="KFGQPC Uthman Taha Naskh"/>
          <w:b/>
          <w:bCs/>
          <w:color w:val="1F3864" w:themeColor="accent5" w:themeShade="80"/>
          <w:lang w:val="vi-VN"/>
        </w:rPr>
        <w:t>Bề tôi cầu xin Allah tha thứ!</w:t>
      </w:r>
      <w:r w:rsidRPr="00C536EC">
        <w:rPr>
          <w:rFonts w:cs="KFGQPC Uthman Taha Naskh"/>
          <w:b/>
          <w:bCs/>
          <w:color w:val="1F3864" w:themeColor="accent5" w:themeShade="80"/>
          <w:lang w:val="vi-VN"/>
        </w:rPr>
        <w:t>”</w:t>
      </w:r>
      <w:r w:rsidR="00C536EC" w:rsidRPr="00C536EC">
        <w:rPr>
          <w:rFonts w:cs="KFGQPC Uthman Taha Naskh"/>
          <w:color w:val="1F3864" w:themeColor="accent5" w:themeShade="80"/>
          <w:lang w:val="vi-VN"/>
        </w:rPr>
        <w:t>.</w:t>
      </w:r>
    </w:p>
    <w:p w:rsidR="002836BD" w:rsidRDefault="00C536EC" w:rsidP="005F1474">
      <w:pPr>
        <w:pStyle w:val="ListParagraph"/>
        <w:numPr>
          <w:ilvl w:val="0"/>
          <w:numId w:val="32"/>
        </w:numPr>
        <w:bidi w:val="0"/>
        <w:spacing w:before="120" w:after="0" w:line="240" w:lineRule="auto"/>
        <w:ind w:left="0" w:firstLine="360"/>
        <w:jc w:val="both"/>
        <w:rPr>
          <w:rFonts w:cs="KFGQPC Uthman Taha Naskh"/>
          <w:lang w:val="vi-VN"/>
        </w:rPr>
      </w:pPr>
      <w:r>
        <w:rPr>
          <w:rFonts w:cs="KFGQPC Uthman Taha Naskh"/>
          <w:lang w:val="vi-VN"/>
        </w:rPr>
        <w:t>Sau đó, nói một lần:</w:t>
      </w:r>
    </w:p>
    <w:p w:rsidR="00C536EC" w:rsidRDefault="00C536EC" w:rsidP="00C536E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536EC">
        <w:rPr>
          <w:rFonts w:ascii="Traditional Arabic" w:cs="KFGQPC Uthman Taha Naskh" w:hint="cs"/>
          <w:b/>
          <w:bCs/>
          <w:color w:val="1F3864" w:themeColor="accent5" w:themeShade="80"/>
          <w:sz w:val="32"/>
          <w:szCs w:val="32"/>
          <w:rtl/>
        </w:rPr>
        <w:t>اللَّهُمَّ</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أَنْتَ</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السَّلاَمُ</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وَمِنْكَ</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السَّلاَمُ</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تَبَارَكْتَ</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ذَا</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الْجَلاَلِ</w:t>
      </w:r>
      <w:r w:rsidRPr="00C536EC">
        <w:rPr>
          <w:rFonts w:ascii="Traditional Arabic" w:cs="KFGQPC Uthman Taha Naskh"/>
          <w:b/>
          <w:bCs/>
          <w:color w:val="1F3864" w:themeColor="accent5" w:themeShade="80"/>
          <w:sz w:val="32"/>
          <w:szCs w:val="32"/>
          <w:rtl/>
        </w:rPr>
        <w:t xml:space="preserve"> </w:t>
      </w:r>
      <w:r w:rsidRPr="00C536EC">
        <w:rPr>
          <w:rFonts w:ascii="Traditional Arabic" w:cs="KFGQPC Uthman Taha Naskh" w:hint="cs"/>
          <w:b/>
          <w:bCs/>
          <w:color w:val="1F3864" w:themeColor="accent5" w:themeShade="80"/>
          <w:sz w:val="32"/>
          <w:szCs w:val="32"/>
          <w:rtl/>
        </w:rPr>
        <w:t>وَالإِكْرَامِ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b/>
          <w:bCs/>
          <w:color w:val="1F3864" w:themeColor="accent5" w:themeShade="80"/>
          <w:sz w:val="32"/>
          <w:szCs w:val="32"/>
          <w:rtl/>
        </w:rPr>
        <w:t xml:space="preserve"> </w:t>
      </w:r>
      <w:r>
        <w:rPr>
          <w:rFonts w:ascii="Arial" w:hAnsi="Arial" w:cs="KFGQPC Uthman Taha Naskh" w:hint="cs"/>
          <w:color w:val="1F3864" w:themeColor="accent5" w:themeShade="80"/>
          <w:rtl/>
        </w:rPr>
        <w:t>رواه مسلم من حديث ث</w:t>
      </w:r>
      <w:r w:rsidRPr="00C536EC">
        <w:rPr>
          <w:rFonts w:ascii="Arial" w:hAnsi="Arial" w:cs="KFGQPC Uthman Taha Naskh" w:hint="cs"/>
          <w:color w:val="1F3864" w:themeColor="accent5" w:themeShade="80"/>
          <w:rtl/>
        </w:rPr>
        <w:t>وبان</w:t>
      </w:r>
      <w:r>
        <w:rPr>
          <w:rFonts w:ascii="Arial" w:hAnsi="Arial" w:cs="KFGQPC Uthman Taha Naskh" w:hint="cs"/>
          <w:color w:val="1F3864" w:themeColor="accent5" w:themeShade="80"/>
          <w:rtl/>
        </w:rPr>
        <w:t xml:space="preserve"> </w:t>
      </w:r>
      <w:r w:rsidRPr="00A81B82">
        <w:rPr>
          <w:color w:val="205B83"/>
        </w:rPr>
        <w:sym w:font="AGA Arabesque" w:char="0074"/>
      </w:r>
      <w:r w:rsidRPr="00C536EC">
        <w:rPr>
          <w:rFonts w:ascii="Arial" w:hAnsi="Arial" w:cs="KFGQPC Uthman Taha Naskh" w:hint="cs"/>
          <w:color w:val="1F3864" w:themeColor="accent5" w:themeShade="80"/>
          <w:rtl/>
        </w:rPr>
        <w:t>.</w:t>
      </w:r>
    </w:p>
    <w:p w:rsidR="00103D04" w:rsidRDefault="00103D04" w:rsidP="00103D04">
      <w:pPr>
        <w:bidi w:val="0"/>
        <w:spacing w:before="120" w:after="0" w:line="240" w:lineRule="auto"/>
        <w:jc w:val="both"/>
        <w:rPr>
          <w:rFonts w:asciiTheme="majorBidi" w:hAnsiTheme="majorBidi" w:cstheme="majorBidi"/>
          <w:b/>
          <w:bCs/>
          <w:color w:val="1F3864" w:themeColor="accent5" w:themeShade="80"/>
          <w:lang w:val="vi-VN"/>
        </w:rPr>
      </w:pPr>
      <w:r w:rsidRPr="00103D04">
        <w:rPr>
          <w:rFonts w:asciiTheme="majorBidi" w:hAnsiTheme="majorBidi" w:cstheme="majorBidi"/>
          <w:b/>
          <w:bCs/>
          <w:color w:val="1F3864" w:themeColor="accent5" w:themeShade="80"/>
          <w:lang w:val="vi-VN"/>
        </w:rPr>
        <w:t>“</w:t>
      </w:r>
      <w:r w:rsidR="00F0190B">
        <w:rPr>
          <w:rFonts w:asciiTheme="majorBidi" w:hAnsiTheme="majorBidi" w:cstheme="majorBidi"/>
          <w:b/>
          <w:bCs/>
          <w:color w:val="1F3864" w:themeColor="accent5" w:themeShade="80"/>
          <w:lang w:val="vi-VN"/>
        </w:rPr>
        <w:t>Ollo-humma antas sala-m wa minkas sala-m taba-rakta zdal jala-li wal ikra-m</w:t>
      </w:r>
      <w:r w:rsidRPr="00103D04">
        <w:rPr>
          <w:rFonts w:asciiTheme="majorBidi" w:hAnsiTheme="majorBidi" w:cstheme="majorBidi"/>
          <w:b/>
          <w:bCs/>
          <w:color w:val="1F3864" w:themeColor="accent5" w:themeShade="80"/>
          <w:lang w:val="vi-VN"/>
        </w:rPr>
        <w:t>”</w:t>
      </w:r>
      <w:r w:rsidR="00F0190B">
        <w:rPr>
          <w:rFonts w:asciiTheme="majorBidi" w:hAnsiTheme="majorBidi" w:cstheme="majorBidi"/>
          <w:b/>
          <w:bCs/>
          <w:color w:val="1F3864" w:themeColor="accent5" w:themeShade="80"/>
          <w:lang w:val="vi-VN"/>
        </w:rPr>
        <w:t>.</w:t>
      </w:r>
    </w:p>
    <w:p w:rsidR="00F0190B" w:rsidRPr="00103D04" w:rsidRDefault="00F0190B" w:rsidP="00F0190B">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746A5E">
        <w:rPr>
          <w:rFonts w:asciiTheme="majorBidi" w:hAnsiTheme="majorBidi" w:cstheme="majorBidi"/>
          <w:b/>
          <w:bCs/>
          <w:color w:val="1F3864" w:themeColor="accent5" w:themeShade="80"/>
          <w:lang w:val="vi-VN"/>
        </w:rPr>
        <w:t>Lạy Allah, Ngài là Đấng Bằng An và mọi sự bằng an đều đến từ nơi Ngài, thật ân phúc thay cho Ngài, Đấng Quyền Lực và Oai Nghiêm.</w:t>
      </w:r>
      <w:r>
        <w:rPr>
          <w:rFonts w:asciiTheme="majorBidi" w:hAnsiTheme="majorBidi" w:cstheme="majorBidi"/>
          <w:b/>
          <w:bCs/>
          <w:color w:val="1F3864" w:themeColor="accent5" w:themeShade="80"/>
          <w:lang w:val="vi-VN"/>
        </w:rPr>
        <w:t>”</w:t>
      </w:r>
      <w:r w:rsidR="00746A5E">
        <w:rPr>
          <w:rFonts w:asciiTheme="majorBidi" w:hAnsiTheme="majorBidi" w:cstheme="majorBidi"/>
          <w:b/>
          <w:bCs/>
          <w:color w:val="1F3864" w:themeColor="accent5" w:themeShade="80"/>
          <w:lang w:val="vi-VN"/>
        </w:rPr>
        <w:t xml:space="preserve"> </w:t>
      </w:r>
      <w:r w:rsidR="00746A5E" w:rsidRPr="00746A5E">
        <w:rPr>
          <w:rFonts w:asciiTheme="majorBidi" w:hAnsiTheme="majorBidi" w:cstheme="majorBidi"/>
          <w:color w:val="1F3864" w:themeColor="accent5" w:themeShade="80"/>
          <w:lang w:val="vi-VN"/>
        </w:rPr>
        <w:t>(</w:t>
      </w:r>
      <w:r w:rsidR="00746A5E" w:rsidRPr="00746A5E">
        <w:rPr>
          <w:rFonts w:asciiTheme="majorBidi" w:hAnsiTheme="majorBidi" w:cstheme="majorBidi"/>
          <w:i/>
          <w:iCs/>
          <w:color w:val="1F3864" w:themeColor="accent5" w:themeShade="80"/>
          <w:lang w:val="vi-VN"/>
        </w:rPr>
        <w:t>Hadith do Muslim ghi lại từ lời thuật của Thawbaan</w:t>
      </w:r>
      <w:r w:rsidR="00746A5E">
        <w:rPr>
          <w:rFonts w:asciiTheme="majorBidi" w:hAnsiTheme="majorBidi" w:cstheme="majorBidi"/>
          <w:i/>
          <w:iCs/>
          <w:color w:val="1F3864" w:themeColor="accent5" w:themeShade="80"/>
          <w:lang w:val="vi-VN"/>
        </w:rPr>
        <w:t xml:space="preserve"> </w:t>
      </w:r>
      <w:r w:rsidR="00746A5E" w:rsidRPr="00A81B82">
        <w:rPr>
          <w:color w:val="205B83"/>
        </w:rPr>
        <w:sym w:font="AGA Arabesque" w:char="0074"/>
      </w:r>
      <w:r w:rsidR="00746A5E" w:rsidRPr="00746A5E">
        <w:rPr>
          <w:rFonts w:asciiTheme="majorBidi" w:hAnsiTheme="majorBidi" w:cstheme="majorBidi"/>
          <w:color w:val="1F3864" w:themeColor="accent5" w:themeShade="80"/>
          <w:lang w:val="vi-VN"/>
        </w:rPr>
        <w:t>).</w:t>
      </w:r>
    </w:p>
    <w:p w:rsidR="00C536EC" w:rsidRDefault="00FD42CA" w:rsidP="005F1474">
      <w:pPr>
        <w:pStyle w:val="ListParagraph"/>
        <w:numPr>
          <w:ilvl w:val="0"/>
          <w:numId w:val="32"/>
        </w:numPr>
        <w:bidi w:val="0"/>
        <w:spacing w:before="120" w:after="0" w:line="240" w:lineRule="auto"/>
        <w:ind w:left="0" w:firstLine="360"/>
        <w:jc w:val="both"/>
        <w:rPr>
          <w:rFonts w:cs="KFGQPC Uthman Taha Naskh"/>
          <w:lang w:val="vi-VN"/>
        </w:rPr>
      </w:pPr>
      <w:r>
        <w:rPr>
          <w:rFonts w:cs="KFGQPC Uthman Taha Naskh"/>
          <w:lang w:val="vi-VN"/>
        </w:rPr>
        <w:t>Kế đến, nói một lần:</w:t>
      </w:r>
    </w:p>
    <w:p w:rsidR="00FD42CA" w:rsidRDefault="004E7D26" w:rsidP="004E7D2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E6604D" w:rsidRPr="004E7D26">
        <w:rPr>
          <w:rFonts w:ascii="Traditional Arabic" w:cs="KFGQPC Uthman Taha Naskh" w:hint="cs"/>
          <w:b/>
          <w:bCs/>
          <w:color w:val="1F3864" w:themeColor="accent5" w:themeShade="80"/>
          <w:sz w:val="32"/>
          <w:szCs w:val="32"/>
          <w:rtl/>
        </w:rPr>
        <w:t>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إِلاَّ</w:t>
      </w:r>
      <w:r w:rsidR="00E6604D"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وَحْدَهُ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شَرِيكَ</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الْمُلْكُ</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الْحَمْدُ</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وَهُوَ</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عَلَى</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كُلِّ</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شَىْءٍ</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قَدِيرٌ</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حَوْلَ</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قُوَّةَ</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إِلاَّ</w:t>
      </w:r>
      <w:r w:rsidR="00E6604D"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إِلاَّ</w:t>
      </w:r>
      <w:r w:rsidR="00E6604D"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نَعْبُدُ</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إِيَّاهُ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النِّعْمَةُ</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الْفَضْلُ</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الثَّنَاءُ</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الْحَسَنُ</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لاَ</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إِلاَّ</w:t>
      </w:r>
      <w:r w:rsidR="00E6604D"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مُخْلِصِينَ</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لَهُ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الدِّينَ</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وَلَوْ</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كَرِهَ</w:t>
      </w:r>
      <w:r w:rsidR="00E6604D" w:rsidRPr="004E7D26">
        <w:rPr>
          <w:rFonts w:ascii="Traditional Arabic" w:cs="KFGQPC Uthman Taha Naskh"/>
          <w:b/>
          <w:bCs/>
          <w:color w:val="1F3864" w:themeColor="accent5" w:themeShade="80"/>
          <w:sz w:val="32"/>
          <w:szCs w:val="32"/>
          <w:rtl/>
        </w:rPr>
        <w:t xml:space="preserve"> </w:t>
      </w:r>
      <w:r w:rsidR="00E6604D" w:rsidRPr="004E7D26">
        <w:rPr>
          <w:rFonts w:ascii="Traditional Arabic" w:cs="KFGQPC Uthman Taha Naskh" w:hint="cs"/>
          <w:b/>
          <w:bCs/>
          <w:color w:val="1F3864" w:themeColor="accent5" w:themeShade="80"/>
          <w:sz w:val="32"/>
          <w:szCs w:val="32"/>
          <w:rtl/>
        </w:rPr>
        <w:t>الْكَافِرُونَ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E7D26">
        <w:rPr>
          <w:rFonts w:ascii="KFGQPC Uthman Taha Naskh" w:hAnsi="KFGQPC Uthman Taha Naskh" w:cs="KFGQPC Uthman Taha Naskh" w:hint="cs"/>
          <w:color w:val="1F3864" w:themeColor="accent5" w:themeShade="80"/>
          <w:rtl/>
        </w:rPr>
        <w:t>رواه مسلم.</w:t>
      </w:r>
    </w:p>
    <w:p w:rsidR="004E7D26" w:rsidRDefault="004E7D26" w:rsidP="009E28A0">
      <w:pPr>
        <w:bidi w:val="0"/>
        <w:spacing w:before="120" w:after="0" w:line="240" w:lineRule="auto"/>
        <w:jc w:val="both"/>
        <w:rPr>
          <w:rFonts w:asciiTheme="majorBidi" w:hAnsiTheme="majorBidi" w:cstheme="majorBidi"/>
          <w:b/>
          <w:bCs/>
          <w:color w:val="1F3864" w:themeColor="accent5" w:themeShade="80"/>
          <w:lang w:val="vi-VN"/>
        </w:rPr>
      </w:pPr>
      <w:r w:rsidRPr="004E7D26">
        <w:rPr>
          <w:rFonts w:asciiTheme="majorBidi" w:hAnsiTheme="majorBidi" w:cstheme="majorBidi"/>
          <w:b/>
          <w:bCs/>
          <w:color w:val="1F3864" w:themeColor="accent5" w:themeShade="80"/>
          <w:lang w:val="vi-VN"/>
        </w:rPr>
        <w:t>“</w:t>
      </w:r>
      <w:r w:rsidR="009E28A0">
        <w:rPr>
          <w:rFonts w:asciiTheme="majorBidi" w:hAnsiTheme="majorBidi" w:cstheme="majorBidi"/>
          <w:b/>
          <w:bCs/>
          <w:color w:val="1F3864" w:themeColor="accent5" w:themeShade="80"/>
          <w:lang w:val="vi-VN"/>
        </w:rPr>
        <w:t>La ila-ha illollo-h wahdahu la shari-ka lah, lahul mulku wa lahul hamdu wa huwa ala kulli shay-in qodi-r, la hawla wa la qu-wata illa billa-h, la ila-ha illollo-h, wa la na’budu illa i-ya-hu, lahun ni’matu wa lahul fadhlu wa lahuth thana-ul hasan, la ila-ha illollo-h, mukhlisi-na lahud di-n wa law karihal ka-firu-n</w:t>
      </w:r>
      <w:r w:rsidRPr="004E7D26">
        <w:rPr>
          <w:rFonts w:asciiTheme="majorBidi" w:hAnsiTheme="majorBidi" w:cstheme="majorBidi"/>
          <w:b/>
          <w:bCs/>
          <w:color w:val="1F3864" w:themeColor="accent5" w:themeShade="80"/>
          <w:lang w:val="vi-VN"/>
        </w:rPr>
        <w:t>”</w:t>
      </w:r>
      <w:r w:rsidR="009E28A0">
        <w:rPr>
          <w:rFonts w:asciiTheme="majorBidi" w:hAnsiTheme="majorBidi" w:cstheme="majorBidi"/>
          <w:b/>
          <w:bCs/>
          <w:color w:val="1F3864" w:themeColor="accent5" w:themeShade="80"/>
          <w:lang w:val="vi-VN"/>
        </w:rPr>
        <w:t>.</w:t>
      </w:r>
    </w:p>
    <w:p w:rsidR="009E28A0" w:rsidRDefault="0065299C" w:rsidP="00EE7E7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536D14">
        <w:rPr>
          <w:rFonts w:asciiTheme="majorBidi" w:hAnsiTheme="majorBidi" w:cstheme="majorBidi"/>
          <w:b/>
          <w:bCs/>
          <w:color w:val="1F3864" w:themeColor="accent5" w:themeShade="80"/>
          <w:lang w:val="vi-VN"/>
        </w:rPr>
        <w:t>Không có Thượng Đế đích thực nào khác ngoài Allah, Ngài là Đấng Duy Nhất không có đối tác ngang vai, mọi vương quyền, mọi sự ca ngợi và tán dương đều thuộc về Ngài, Ngài là Đấng Toàn Năng trên mọi thứ</w:t>
      </w:r>
      <w:r w:rsidR="000E65F8">
        <w:rPr>
          <w:rFonts w:asciiTheme="majorBidi" w:hAnsiTheme="majorBidi" w:cstheme="majorBidi"/>
          <w:b/>
          <w:bCs/>
          <w:color w:val="1F3864" w:themeColor="accent5" w:themeShade="80"/>
          <w:lang w:val="vi-VN"/>
        </w:rPr>
        <w:t>, nơi Ngài có muôn vàn ân phúc và sự ca ngợi tốt đẹp, không có Thượng Đế đích thực nào khác ngoài Allah,</w:t>
      </w:r>
      <w:r w:rsidR="00EE7E7A">
        <w:rPr>
          <w:rFonts w:asciiTheme="majorBidi" w:hAnsiTheme="majorBidi" w:cstheme="majorBidi"/>
          <w:b/>
          <w:bCs/>
          <w:color w:val="1F3864" w:themeColor="accent5" w:themeShade="80"/>
          <w:lang w:val="vi-VN"/>
        </w:rPr>
        <w:t xml:space="preserve"> bầy tôi thành tâm hướng tôn giáo về Ngài</w:t>
      </w:r>
      <w:r w:rsidR="000E65F8">
        <w:rPr>
          <w:rFonts w:asciiTheme="majorBidi" w:hAnsiTheme="majorBidi" w:cstheme="majorBidi"/>
          <w:b/>
          <w:bCs/>
          <w:color w:val="1F3864" w:themeColor="accent5" w:themeShade="80"/>
          <w:lang w:val="vi-VN"/>
        </w:rPr>
        <w:t xml:space="preserve"> </w:t>
      </w:r>
      <w:r w:rsidR="00EE7E7A">
        <w:rPr>
          <w:rFonts w:asciiTheme="majorBidi" w:hAnsiTheme="majorBidi" w:cstheme="majorBidi"/>
          <w:b/>
          <w:bCs/>
          <w:color w:val="1F3864" w:themeColor="accent5" w:themeShade="80"/>
          <w:lang w:val="vi-VN"/>
        </w:rPr>
        <w:t>cho dù những kẻ ngoại đạo thù ghét.</w:t>
      </w:r>
      <w:r>
        <w:rPr>
          <w:rFonts w:asciiTheme="majorBidi" w:hAnsiTheme="majorBidi" w:cstheme="majorBidi"/>
          <w:b/>
          <w:bCs/>
          <w:color w:val="1F3864" w:themeColor="accent5" w:themeShade="80"/>
          <w:lang w:val="vi-VN"/>
        </w:rPr>
        <w:t>”</w:t>
      </w:r>
      <w:r w:rsidR="00EE7E7A" w:rsidRPr="00EE7E7A">
        <w:rPr>
          <w:rFonts w:asciiTheme="majorBidi" w:hAnsiTheme="majorBidi" w:cstheme="majorBidi"/>
          <w:color w:val="1F3864" w:themeColor="accent5" w:themeShade="80"/>
          <w:lang w:val="vi-VN"/>
        </w:rPr>
        <w:t xml:space="preserve"> (</w:t>
      </w:r>
      <w:r w:rsidR="00EE7E7A" w:rsidRPr="00EE7E7A">
        <w:rPr>
          <w:rFonts w:asciiTheme="majorBidi" w:hAnsiTheme="majorBidi" w:cstheme="majorBidi"/>
          <w:i/>
          <w:iCs/>
          <w:color w:val="1F3864" w:themeColor="accent5" w:themeShade="80"/>
          <w:lang w:val="vi-VN"/>
        </w:rPr>
        <w:t>Muslim</w:t>
      </w:r>
      <w:r w:rsidR="00EE7E7A" w:rsidRPr="00EE7E7A">
        <w:rPr>
          <w:rFonts w:asciiTheme="majorBidi" w:hAnsiTheme="majorBidi" w:cstheme="majorBidi"/>
          <w:color w:val="1F3864" w:themeColor="accent5" w:themeShade="80"/>
          <w:lang w:val="vi-VN"/>
        </w:rPr>
        <w:t>).</w:t>
      </w:r>
    </w:p>
    <w:p w:rsidR="006C2A7B" w:rsidRDefault="006C2A7B" w:rsidP="006C2A7B">
      <w:pPr>
        <w:spacing w:before="120" w:after="0" w:line="240" w:lineRule="auto"/>
        <w:jc w:val="both"/>
        <w:rPr>
          <w:rFonts w:ascii="Arial" w:hAnsi="Arial"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6C2A7B">
        <w:rPr>
          <w:rFonts w:ascii="Traditional Arabic" w:cs="KFGQPC Uthman Taha Naskh" w:hint="cs"/>
          <w:b/>
          <w:bCs/>
          <w:color w:val="1F3864" w:themeColor="accent5" w:themeShade="80"/>
          <w:sz w:val="32"/>
          <w:szCs w:val="32"/>
          <w:rtl/>
        </w:rPr>
        <w:t>اللَّهُمَّ</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لاَ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مَانِعَ</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لِمَا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أَعْطَيْتَ</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وَلاَ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مُعْطِىَ</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لِمَا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مَنَعْتَ</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وَلاَ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يَنْفَعُ</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ذَا</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الْجَدِّ</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مِنْكَ</w:t>
      </w:r>
      <w:r w:rsidRPr="006C2A7B">
        <w:rPr>
          <w:rFonts w:ascii="Traditional Arabic" w:cs="KFGQPC Uthman Taha Naskh"/>
          <w:b/>
          <w:bCs/>
          <w:color w:val="1F3864" w:themeColor="accent5" w:themeShade="80"/>
          <w:sz w:val="32"/>
          <w:szCs w:val="32"/>
          <w:rtl/>
        </w:rPr>
        <w:t xml:space="preserve"> </w:t>
      </w:r>
      <w:r w:rsidRPr="006C2A7B">
        <w:rPr>
          <w:rFonts w:ascii="Traditional Arabic" w:cs="KFGQPC Uthman Taha Naskh" w:hint="cs"/>
          <w:b/>
          <w:bCs/>
          <w:color w:val="1F3864" w:themeColor="accent5" w:themeShade="80"/>
          <w:sz w:val="32"/>
          <w:szCs w:val="32"/>
          <w:rtl/>
        </w:rPr>
        <w:t>الْجَدُّ</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C2A7B">
        <w:rPr>
          <w:rFonts w:ascii="KFGQPC Uthman Taha Naskh" w:hAnsi="KFGQPC Uthman Taha Naskh" w:cs="KFGQPC Uthman Taha Naskh" w:hint="cs"/>
          <w:color w:val="1F3864" w:themeColor="accent5" w:themeShade="80"/>
          <w:rtl/>
        </w:rPr>
        <w:t>متفق عليه.</w:t>
      </w:r>
      <w:r>
        <w:rPr>
          <w:rFonts w:ascii="Arial" w:hAnsi="Arial" w:cs="KFGQPC Uthman Taha Naskh"/>
          <w:b/>
          <w:bCs/>
          <w:color w:val="1F3864" w:themeColor="accent5" w:themeShade="80"/>
          <w:sz w:val="32"/>
          <w:szCs w:val="32"/>
          <w:lang w:val="vi-VN"/>
        </w:rPr>
        <w:t xml:space="preserve"> </w:t>
      </w:r>
    </w:p>
    <w:p w:rsidR="00240022" w:rsidRDefault="00240022" w:rsidP="0024002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34546">
        <w:rPr>
          <w:rFonts w:asciiTheme="majorBidi" w:hAnsiTheme="majorBidi" w:cstheme="majorBidi"/>
          <w:b/>
          <w:bCs/>
          <w:color w:val="1F3864" w:themeColor="accent5" w:themeShade="80"/>
          <w:lang w:val="vi-VN"/>
        </w:rPr>
        <w:t>Ollo-humma la ma-ni’a lima a’toita, wa la mu’tiya lima mana’ta, wa la yanfa’u zdal jaddi minkal jaddu</w:t>
      </w:r>
      <w:r>
        <w:rPr>
          <w:rFonts w:asciiTheme="majorBidi" w:hAnsiTheme="majorBidi" w:cstheme="majorBidi"/>
          <w:b/>
          <w:bCs/>
          <w:color w:val="1F3864" w:themeColor="accent5" w:themeShade="80"/>
          <w:lang w:val="vi-VN"/>
        </w:rPr>
        <w:t>”</w:t>
      </w:r>
      <w:r w:rsidR="00134546">
        <w:rPr>
          <w:rFonts w:asciiTheme="majorBidi" w:hAnsiTheme="majorBidi" w:cstheme="majorBidi"/>
          <w:b/>
          <w:bCs/>
          <w:color w:val="1F3864" w:themeColor="accent5" w:themeShade="80"/>
          <w:lang w:val="vi-VN"/>
        </w:rPr>
        <w:t>.</w:t>
      </w:r>
    </w:p>
    <w:p w:rsidR="00134546" w:rsidRPr="00240022" w:rsidRDefault="00134546" w:rsidP="00FB40E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F3D63">
        <w:rPr>
          <w:rFonts w:asciiTheme="majorBidi" w:hAnsiTheme="majorBidi" w:cstheme="majorBidi"/>
          <w:b/>
          <w:bCs/>
          <w:color w:val="1F3864" w:themeColor="accent5" w:themeShade="80"/>
          <w:lang w:val="vi-VN"/>
        </w:rPr>
        <w:t>Lạy Allah</w:t>
      </w:r>
      <w:r w:rsidR="00FB40EE">
        <w:rPr>
          <w:rFonts w:asciiTheme="majorBidi" w:hAnsiTheme="majorBidi" w:cstheme="majorBidi"/>
          <w:b/>
          <w:bCs/>
          <w:color w:val="1F3864" w:themeColor="accent5" w:themeShade="80"/>
          <w:lang w:val="vi-VN"/>
        </w:rPr>
        <w:t>, không sự cản trở nào có thể cản trở những gì Ngài đã ban phát, không một ai có khả năng cho những gì Ngài đã cấm cản, và không quyền lực nào sánh bằng quyền lực của Ngài.</w:t>
      </w:r>
      <w:r>
        <w:rPr>
          <w:rFonts w:asciiTheme="majorBidi" w:hAnsiTheme="majorBidi" w:cstheme="majorBidi"/>
          <w:b/>
          <w:bCs/>
          <w:color w:val="1F3864" w:themeColor="accent5" w:themeShade="80"/>
          <w:lang w:val="vi-VN"/>
        </w:rPr>
        <w:t>”</w:t>
      </w:r>
      <w:r w:rsidR="00FB40EE">
        <w:rPr>
          <w:rFonts w:asciiTheme="majorBidi" w:hAnsiTheme="majorBidi" w:cstheme="majorBidi"/>
          <w:b/>
          <w:bCs/>
          <w:color w:val="1F3864" w:themeColor="accent5" w:themeShade="80"/>
          <w:lang w:val="vi-VN"/>
        </w:rPr>
        <w:t xml:space="preserve"> </w:t>
      </w:r>
      <w:r w:rsidR="00FB40EE" w:rsidRPr="00FB40EE">
        <w:rPr>
          <w:rFonts w:asciiTheme="majorBidi" w:hAnsiTheme="majorBidi" w:cstheme="majorBidi"/>
          <w:color w:val="1F3864" w:themeColor="accent5" w:themeShade="80"/>
          <w:lang w:val="vi-VN"/>
        </w:rPr>
        <w:t>(</w:t>
      </w:r>
      <w:r w:rsidR="00FB40EE" w:rsidRPr="00FB40EE">
        <w:rPr>
          <w:rFonts w:asciiTheme="majorBidi" w:hAnsiTheme="majorBidi" w:cstheme="majorBidi"/>
          <w:i/>
          <w:iCs/>
          <w:color w:val="1F3864" w:themeColor="accent5" w:themeShade="80"/>
          <w:lang w:val="vi-VN"/>
        </w:rPr>
        <w:t>Albukhari, Muslim</w:t>
      </w:r>
      <w:r w:rsidR="00FB40EE" w:rsidRPr="00FB40EE">
        <w:rPr>
          <w:rFonts w:asciiTheme="majorBidi" w:hAnsiTheme="majorBidi" w:cstheme="majorBidi"/>
          <w:color w:val="1F3864" w:themeColor="accent5" w:themeShade="80"/>
          <w:lang w:val="vi-VN"/>
        </w:rPr>
        <w:t>).</w:t>
      </w:r>
    </w:p>
    <w:p w:rsidR="00FD42CA" w:rsidRDefault="000C08CF" w:rsidP="005F1474">
      <w:pPr>
        <w:pStyle w:val="ListParagraph"/>
        <w:numPr>
          <w:ilvl w:val="0"/>
          <w:numId w:val="32"/>
        </w:numPr>
        <w:bidi w:val="0"/>
        <w:spacing w:before="120" w:after="0" w:line="240" w:lineRule="auto"/>
        <w:ind w:left="0" w:firstLine="360"/>
        <w:jc w:val="both"/>
        <w:rPr>
          <w:rFonts w:cs="KFGQPC Uthman Taha Naskh"/>
          <w:lang w:val="vi-VN"/>
        </w:rPr>
      </w:pPr>
      <w:r>
        <w:rPr>
          <w:rFonts w:cs="KFGQPC Uthman Taha Naskh"/>
          <w:lang w:val="vi-VN"/>
        </w:rPr>
        <w:t>Sau đó nói 33 lần câu “</w:t>
      </w:r>
      <w:r w:rsidRPr="000C08CF">
        <w:rPr>
          <w:rFonts w:cs="KFGQPC Uthman Taha Naskh" w:hint="cs"/>
          <w:b/>
          <w:bCs/>
          <w:rtl/>
        </w:rPr>
        <w:t>سُبْحَانَ الله</w:t>
      </w:r>
      <w:r>
        <w:rPr>
          <w:rFonts w:cs="KFGQPC Uthman Taha Naskh"/>
          <w:lang w:val="vi-VN"/>
        </w:rPr>
        <w:t>” – “Subha-nollo-h”, 33 lần câu “</w:t>
      </w:r>
      <w:r w:rsidR="00A80CF3" w:rsidRPr="00A80CF3">
        <w:rPr>
          <w:rFonts w:cs="KFGQPC Uthman Taha Naskh" w:hint="cs"/>
          <w:b/>
          <w:bCs/>
          <w:rtl/>
        </w:rPr>
        <w:t>الحَمْدُ لِلهِ</w:t>
      </w:r>
      <w:r>
        <w:rPr>
          <w:rFonts w:cs="KFGQPC Uthman Taha Naskh"/>
          <w:lang w:val="vi-VN"/>
        </w:rPr>
        <w:t>” – “Alhamdulilla-h”, 33 lần câu “</w:t>
      </w:r>
      <w:r w:rsidR="00A80CF3" w:rsidRPr="00A80CF3">
        <w:rPr>
          <w:rFonts w:cs="KFGQPC Uthman Taha Naskh" w:hint="cs"/>
          <w:b/>
          <w:bCs/>
          <w:rtl/>
          <w:lang w:val="vi-VN"/>
        </w:rPr>
        <w:t>اللهُ أَكْبَرُ</w:t>
      </w:r>
      <w:r>
        <w:rPr>
          <w:rFonts w:cs="KFGQPC Uthman Taha Naskh"/>
          <w:lang w:val="vi-VN"/>
        </w:rPr>
        <w:t>” – “Ollo-hu akbar” và cuối cùng làm tròn con số 100 với lời:</w:t>
      </w:r>
    </w:p>
    <w:p w:rsidR="001239F7" w:rsidRPr="001239F7" w:rsidRDefault="001239F7" w:rsidP="001239F7">
      <w:pPr>
        <w:spacing w:before="120" w:after="0" w:line="240" w:lineRule="auto"/>
        <w:jc w:val="both"/>
        <w:rPr>
          <w:rFonts w:ascii="KFGQPC Uthman Taha Naskh" w:hAnsi="KFGQPC Uthman Taha Naskh" w:cs="KFGQPC Uthman Taha Naskh"/>
          <w:color w:val="1F3864" w:themeColor="accent5" w:themeShade="80"/>
          <w:rtl/>
        </w:rPr>
      </w:pPr>
      <w:r w:rsidRPr="001239F7">
        <w:rPr>
          <w:rFonts w:ascii="KFGQPC Uthman Taha Naskh" w:hAnsi="KFGQPC Uthman Taha Naskh" w:cs="KFGQPC Uthman Taha Naskh" w:hint="cs"/>
          <w:b/>
          <w:bCs/>
          <w:color w:val="1F3864" w:themeColor="accent5" w:themeShade="80"/>
          <w:sz w:val="32"/>
          <w:szCs w:val="32"/>
          <w:rtl/>
        </w:rPr>
        <w:t>{</w:t>
      </w:r>
      <w:r w:rsidRPr="001239F7">
        <w:rPr>
          <w:rFonts w:ascii="Traditional Arabic" w:cs="KFGQPC Uthman Taha Naskh" w:hint="cs"/>
          <w:b/>
          <w:bCs/>
          <w:color w:val="1F3864" w:themeColor="accent5" w:themeShade="80"/>
          <w:sz w:val="32"/>
          <w:szCs w:val="32"/>
          <w:rtl/>
        </w:rPr>
        <w:t>لاَ</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إِلَهَ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إِلاَّ</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اللهُ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وَحْدَهُ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لاَ</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شَرِيكَ</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لَهُ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لَهُ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الْمُلْكُ</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وَلَهُ</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الْحَمْدُ</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وَهُوَ</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عَلَى</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كُلِّ</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شَىْءٍ</w:t>
      </w:r>
      <w:r w:rsidRPr="001239F7">
        <w:rPr>
          <w:rFonts w:ascii="Traditional Arabic" w:cs="KFGQPC Uthman Taha Naskh"/>
          <w:b/>
          <w:bCs/>
          <w:color w:val="1F3864" w:themeColor="accent5" w:themeShade="80"/>
          <w:sz w:val="32"/>
          <w:szCs w:val="32"/>
          <w:rtl/>
        </w:rPr>
        <w:t xml:space="preserve"> </w:t>
      </w:r>
      <w:r w:rsidRPr="001239F7">
        <w:rPr>
          <w:rFonts w:ascii="Traditional Arabic" w:cs="KFGQPC Uthman Taha Naskh" w:hint="cs"/>
          <w:b/>
          <w:bCs/>
          <w:color w:val="1F3864" w:themeColor="accent5" w:themeShade="80"/>
          <w:sz w:val="32"/>
          <w:szCs w:val="32"/>
          <w:rtl/>
        </w:rPr>
        <w:t>قَدِيرٌ</w:t>
      </w:r>
      <w:r w:rsidRPr="001239F7">
        <w:rPr>
          <w:rFonts w:ascii="Traditional Arabic" w:cs="KFGQPC Uthman Taha Naskh"/>
          <w:b/>
          <w:bCs/>
          <w:color w:val="1F3864" w:themeColor="accent5" w:themeShade="80"/>
          <w:sz w:val="32"/>
          <w:szCs w:val="32"/>
          <w:rtl/>
        </w:rPr>
        <w:t xml:space="preserve"> </w:t>
      </w:r>
      <w:r w:rsidRPr="001239F7">
        <w:rPr>
          <w:rFonts w:ascii="KFGQPC Uthman Taha Naskh" w:hAnsi="KFGQPC Uthman Taha Naskh" w:cs="KFGQPC Uthman Taha Naskh" w:hint="cs"/>
          <w:b/>
          <w:bCs/>
          <w:color w:val="1F3864" w:themeColor="accent5" w:themeShade="80"/>
          <w:sz w:val="32"/>
          <w:szCs w:val="32"/>
          <w:rtl/>
        </w:rPr>
        <w:t xml:space="preserve">} </w:t>
      </w:r>
    </w:p>
    <w:p w:rsidR="001239F7" w:rsidRDefault="001239F7" w:rsidP="001239F7">
      <w:pPr>
        <w:bidi w:val="0"/>
        <w:spacing w:before="120" w:after="0" w:line="240" w:lineRule="auto"/>
        <w:jc w:val="both"/>
        <w:rPr>
          <w:rFonts w:asciiTheme="majorBidi" w:hAnsiTheme="majorBidi" w:cstheme="majorBidi"/>
          <w:b/>
          <w:bCs/>
          <w:color w:val="1F3864" w:themeColor="accent5" w:themeShade="80"/>
          <w:lang w:val="vi-VN"/>
        </w:rPr>
      </w:pPr>
      <w:r w:rsidRPr="001239F7">
        <w:rPr>
          <w:rFonts w:asciiTheme="majorBidi" w:hAnsiTheme="majorBidi" w:cstheme="majorBidi"/>
          <w:b/>
          <w:bCs/>
          <w:color w:val="1F3864" w:themeColor="accent5" w:themeShade="80"/>
          <w:lang w:val="vi-VN"/>
        </w:rPr>
        <w:t xml:space="preserve">“Không có Thượng Đế đích thực nào khác ngoài Allah, Ngài là Đấng Duy Nhất không có đối tác ngang </w:t>
      </w:r>
      <w:r w:rsidRPr="001239F7">
        <w:rPr>
          <w:rFonts w:asciiTheme="majorBidi" w:hAnsiTheme="majorBidi" w:cstheme="majorBidi"/>
          <w:b/>
          <w:bCs/>
          <w:color w:val="1F3864" w:themeColor="accent5" w:themeShade="80"/>
          <w:lang w:val="vi-VN"/>
        </w:rPr>
        <w:lastRenderedPageBreak/>
        <w:t>vai, mọi vương quyền, mọi sự ca ngợi và tán dương đều thuộc về Ngài, Ngài là Đấng Toàn Năng trên mọi thứ”</w:t>
      </w:r>
      <w:r>
        <w:rPr>
          <w:rFonts w:asciiTheme="majorBidi" w:hAnsiTheme="majorBidi" w:cstheme="majorBidi"/>
          <w:b/>
          <w:bCs/>
          <w:color w:val="1F3864" w:themeColor="accent5" w:themeShade="80"/>
          <w:lang w:val="vi-VN"/>
        </w:rPr>
        <w:t>.</w:t>
      </w:r>
    </w:p>
    <w:p w:rsidR="001239F7" w:rsidRDefault="00886747" w:rsidP="00886747">
      <w:pPr>
        <w:bidi w:val="0"/>
        <w:spacing w:before="120" w:after="0" w:line="240" w:lineRule="auto"/>
        <w:ind w:firstLine="720"/>
        <w:jc w:val="both"/>
        <w:rPr>
          <w:rFonts w:asciiTheme="majorBidi" w:hAnsiTheme="majorBidi" w:cstheme="majorBidi"/>
          <w:lang w:val="vi-VN"/>
        </w:rPr>
      </w:pPr>
      <w:r w:rsidRPr="00444154">
        <w:rPr>
          <w:rFonts w:asciiTheme="majorBidi" w:hAnsiTheme="majorBidi" w:cstheme="majorBidi"/>
          <w:color w:val="C45911" w:themeColor="accent2" w:themeShade="BF"/>
          <w:lang w:val="vi-VN"/>
        </w:rPr>
        <w:t>*</w:t>
      </w:r>
      <w:r w:rsidRPr="00444154">
        <w:rPr>
          <w:rFonts w:asciiTheme="majorBidi" w:hAnsiTheme="majorBidi" w:cstheme="majorBidi"/>
          <w:lang w:val="vi-VN"/>
        </w:rPr>
        <w:t xml:space="preserve"> </w:t>
      </w:r>
      <w:r w:rsidR="007C05BC">
        <w:rPr>
          <w:rFonts w:asciiTheme="majorBidi" w:hAnsiTheme="majorBidi" w:cstheme="majorBidi"/>
          <w:lang w:val="vi-VN"/>
        </w:rPr>
        <w:t>Thỉ</w:t>
      </w:r>
      <w:r w:rsidRPr="00444154">
        <w:rPr>
          <w:rFonts w:asciiTheme="majorBidi" w:hAnsiTheme="majorBidi" w:cstheme="majorBidi"/>
          <w:lang w:val="vi-VN"/>
        </w:rPr>
        <w:t>nh thoảng, Thiên sứ của Allah</w:t>
      </w:r>
      <w:r w:rsidR="00136FEF">
        <w:rPr>
          <w:rFonts w:asciiTheme="majorBidi" w:hAnsiTheme="majorBidi" w:cstheme="majorBidi"/>
          <w:lang w:val="vi-VN"/>
        </w:rPr>
        <w:t xml:space="preserve"> </w:t>
      </w:r>
      <w:r w:rsidR="00136FEF" w:rsidRPr="00B62186">
        <w:rPr>
          <w:color w:val="205B83"/>
        </w:rPr>
        <w:sym w:font="AGA Arabesque" w:char="0065"/>
      </w:r>
      <w:r w:rsidR="001239F7" w:rsidRPr="00444154">
        <w:rPr>
          <w:rFonts w:asciiTheme="majorBidi" w:hAnsiTheme="majorBidi" w:cstheme="majorBidi"/>
          <w:lang w:val="vi-VN"/>
        </w:rPr>
        <w:t xml:space="preserve"> </w:t>
      </w:r>
      <w:r w:rsidR="00E27FA5">
        <w:rPr>
          <w:rFonts w:asciiTheme="majorBidi" w:hAnsiTheme="majorBidi" w:cstheme="majorBidi"/>
          <w:lang w:val="vi-VN"/>
        </w:rPr>
        <w:t>Tasbeeh (nói</w:t>
      </w:r>
      <w:r w:rsidR="007C05BC">
        <w:rPr>
          <w:rFonts w:asciiTheme="majorBidi" w:hAnsiTheme="majorBidi" w:cstheme="majorBidi"/>
          <w:lang w:val="vi-VN"/>
        </w:rPr>
        <w:t xml:space="preserve"> Suha-nollo-h</w:t>
      </w:r>
      <w:r w:rsidR="00E27FA5">
        <w:rPr>
          <w:rFonts w:asciiTheme="majorBidi" w:hAnsiTheme="majorBidi" w:cstheme="majorBidi"/>
          <w:lang w:val="vi-VN"/>
        </w:rPr>
        <w:t>), Tahmeed (</w:t>
      </w:r>
      <w:r w:rsidR="007C05BC">
        <w:rPr>
          <w:rFonts w:asciiTheme="majorBidi" w:hAnsiTheme="majorBidi" w:cstheme="majorBidi"/>
          <w:lang w:val="vi-VN"/>
        </w:rPr>
        <w:t>nói Alhamdulilla-h</w:t>
      </w:r>
      <w:r w:rsidR="00E27FA5">
        <w:rPr>
          <w:rFonts w:asciiTheme="majorBidi" w:hAnsiTheme="majorBidi" w:cstheme="majorBidi"/>
          <w:lang w:val="vi-VN"/>
        </w:rPr>
        <w:t>), Tahleel (</w:t>
      </w:r>
      <w:r w:rsidR="007C05BC">
        <w:rPr>
          <w:rFonts w:asciiTheme="majorBidi" w:hAnsiTheme="majorBidi" w:cstheme="majorBidi"/>
          <w:lang w:val="vi-VN"/>
        </w:rPr>
        <w:t>nói La ila-ha illollo-h</w:t>
      </w:r>
      <w:r w:rsidR="00E27FA5">
        <w:rPr>
          <w:rFonts w:asciiTheme="majorBidi" w:hAnsiTheme="majorBidi" w:cstheme="majorBidi"/>
          <w:lang w:val="vi-VN"/>
        </w:rPr>
        <w:t>) và Takbeer (</w:t>
      </w:r>
      <w:r w:rsidR="007C05BC">
        <w:rPr>
          <w:rFonts w:asciiTheme="majorBidi" w:hAnsiTheme="majorBidi" w:cstheme="majorBidi"/>
          <w:lang w:val="vi-VN"/>
        </w:rPr>
        <w:t>Ollo-hu akbar</w:t>
      </w:r>
      <w:r w:rsidR="00E27FA5">
        <w:rPr>
          <w:rFonts w:asciiTheme="majorBidi" w:hAnsiTheme="majorBidi" w:cstheme="majorBidi"/>
          <w:lang w:val="vi-VN"/>
        </w:rPr>
        <w:t xml:space="preserve">) mỗi thứ 25 lần; </w:t>
      </w:r>
      <w:r w:rsidR="007C05BC">
        <w:rPr>
          <w:rFonts w:asciiTheme="majorBidi" w:hAnsiTheme="majorBidi" w:cstheme="majorBidi"/>
          <w:lang w:val="vi-VN"/>
        </w:rPr>
        <w:t>thỉnh thoảng Người Tasbeeh, Tahmeed và Takbeer mỗi thứ 10 lần; và có lúc Người Tasbeeh 33 lần, Tahmeed 33 lần, Takbeer 34 lần.</w:t>
      </w:r>
    </w:p>
    <w:p w:rsidR="00C33D27" w:rsidRDefault="007C170D" w:rsidP="005F1474">
      <w:pPr>
        <w:pStyle w:val="ListParagraph"/>
        <w:numPr>
          <w:ilvl w:val="0"/>
          <w:numId w:val="15"/>
        </w:numPr>
        <w:bidi w:val="0"/>
        <w:spacing w:before="120" w:after="0" w:line="240" w:lineRule="auto"/>
        <w:ind w:left="-90" w:firstLine="360"/>
        <w:jc w:val="both"/>
        <w:rPr>
          <w:rFonts w:asciiTheme="majorBidi" w:hAnsiTheme="majorBidi" w:cstheme="majorBidi"/>
          <w:lang w:val="vi-VN"/>
        </w:rPr>
      </w:pPr>
      <w:r w:rsidRPr="007C170D">
        <w:rPr>
          <w:rFonts w:asciiTheme="majorBidi" w:hAnsiTheme="majorBidi" w:cstheme="majorBidi"/>
          <w:lang w:val="vi-VN"/>
        </w:rPr>
        <w:t>Sau lễ nguyện Salah</w:t>
      </w:r>
      <w:r>
        <w:rPr>
          <w:rFonts w:asciiTheme="majorBidi" w:hAnsiTheme="majorBidi" w:cstheme="majorBidi"/>
          <w:lang w:val="vi-VN"/>
        </w:rPr>
        <w:t xml:space="preserve"> Maghrib và Fajar thì Người Tahleel 10 lần với câu:</w:t>
      </w:r>
    </w:p>
    <w:p w:rsidR="007C170D" w:rsidRPr="007C170D" w:rsidRDefault="007C170D" w:rsidP="007C170D">
      <w:pPr>
        <w:spacing w:before="120" w:after="0" w:line="240" w:lineRule="auto"/>
        <w:jc w:val="both"/>
        <w:rPr>
          <w:rFonts w:ascii="KFGQPC Uthman Taha Naskh" w:hAnsi="KFGQPC Uthman Taha Naskh" w:cs="KFGQPC Uthman Taha Naskh"/>
          <w:color w:val="1F3864" w:themeColor="accent5" w:themeShade="80"/>
          <w:rtl/>
        </w:rPr>
      </w:pPr>
      <w:r w:rsidRPr="007C170D">
        <w:rPr>
          <w:rFonts w:ascii="KFGQPC Uthman Taha Naskh" w:hAnsi="KFGQPC Uthman Taha Naskh" w:cs="KFGQPC Uthman Taha Naskh" w:hint="cs"/>
          <w:b/>
          <w:bCs/>
          <w:color w:val="1F3864" w:themeColor="accent5" w:themeShade="80"/>
          <w:sz w:val="32"/>
          <w:szCs w:val="32"/>
          <w:rtl/>
        </w:rPr>
        <w:t>{</w:t>
      </w:r>
      <w:r w:rsidRPr="007C170D">
        <w:rPr>
          <w:rFonts w:ascii="Traditional Arabic" w:cs="KFGQPC Uthman Taha Naskh" w:hint="cs"/>
          <w:b/>
          <w:bCs/>
          <w:color w:val="1F3864" w:themeColor="accent5" w:themeShade="80"/>
          <w:sz w:val="32"/>
          <w:szCs w:val="32"/>
          <w:rtl/>
        </w:rPr>
        <w:t>لاَ</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إِلَهَ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إِلاَّ</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اللهُ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وَحْدَهُ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لاَ</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شَرِيكَ</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لَهُ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لَهُ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الْمُلْكُ</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وَلَهُ</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الْحَمْدُ</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وَهُوَ</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عَلَى</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كُلِّ</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شَىْءٍ</w:t>
      </w:r>
      <w:r w:rsidRPr="007C170D">
        <w:rPr>
          <w:rFonts w:ascii="Traditional Arabic" w:cs="KFGQPC Uthman Taha Naskh"/>
          <w:b/>
          <w:bCs/>
          <w:color w:val="1F3864" w:themeColor="accent5" w:themeShade="80"/>
          <w:sz w:val="32"/>
          <w:szCs w:val="32"/>
          <w:rtl/>
        </w:rPr>
        <w:t xml:space="preserve"> </w:t>
      </w:r>
      <w:r w:rsidRPr="007C170D">
        <w:rPr>
          <w:rFonts w:ascii="Traditional Arabic" w:cs="KFGQPC Uthman Taha Naskh" w:hint="cs"/>
          <w:b/>
          <w:bCs/>
          <w:color w:val="1F3864" w:themeColor="accent5" w:themeShade="80"/>
          <w:sz w:val="32"/>
          <w:szCs w:val="32"/>
          <w:rtl/>
        </w:rPr>
        <w:t>قَدِيرٌ</w:t>
      </w:r>
      <w:r w:rsidRPr="007C170D">
        <w:rPr>
          <w:rFonts w:ascii="Traditional Arabic" w:cs="KFGQPC Uthman Taha Naskh"/>
          <w:b/>
          <w:bCs/>
          <w:color w:val="1F3864" w:themeColor="accent5" w:themeShade="80"/>
          <w:sz w:val="32"/>
          <w:szCs w:val="32"/>
          <w:rtl/>
        </w:rPr>
        <w:t xml:space="preserve"> </w:t>
      </w:r>
      <w:r w:rsidRPr="007C170D">
        <w:rPr>
          <w:rFonts w:ascii="KFGQPC Uthman Taha Naskh" w:hAnsi="KFGQPC Uthman Taha Naskh" w:cs="KFGQPC Uthman Taha Naskh" w:hint="cs"/>
          <w:b/>
          <w:bCs/>
          <w:color w:val="1F3864" w:themeColor="accent5" w:themeShade="80"/>
          <w:sz w:val="32"/>
          <w:szCs w:val="32"/>
          <w:rtl/>
        </w:rPr>
        <w:t xml:space="preserve">} </w:t>
      </w:r>
    </w:p>
    <w:p w:rsidR="007C170D" w:rsidRDefault="0070562C" w:rsidP="005F1474">
      <w:pPr>
        <w:pStyle w:val="ListParagraph"/>
        <w:numPr>
          <w:ilvl w:val="0"/>
          <w:numId w:val="3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Sau khi đã xong những lời tụng niệm được nêu trên theo thứ tự thì Thiên sứ của Allah</w:t>
      </w:r>
      <w:r w:rsidR="00B37DB3">
        <w:rPr>
          <w:rFonts w:asciiTheme="majorBidi" w:hAnsiTheme="majorBidi" w:cstheme="majorBidi"/>
          <w:lang w:val="vi-VN"/>
        </w:rPr>
        <w:t xml:space="preserve"> </w:t>
      </w:r>
      <w:r w:rsidR="00B37DB3" w:rsidRPr="00B62186">
        <w:rPr>
          <w:color w:val="205B83"/>
        </w:rPr>
        <w:sym w:font="AGA Arabesque" w:char="0065"/>
      </w:r>
      <w:r>
        <w:rPr>
          <w:rFonts w:asciiTheme="majorBidi" w:hAnsiTheme="majorBidi" w:cstheme="majorBidi"/>
          <w:lang w:val="vi-VN"/>
        </w:rPr>
        <w:t xml:space="preserve"> đọc câu Kinh Kursi, chương Annas và chương Alfalaq.</w:t>
      </w:r>
    </w:p>
    <w:p w:rsidR="0070562C" w:rsidRDefault="0070562C" w:rsidP="007056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lặp lại ba lần mỗi chương Annas và Alfalaq đối với lễ nguyện Salah Maghrib và Fajar.</w:t>
      </w:r>
    </w:p>
    <w:p w:rsidR="0070562C" w:rsidRDefault="00EE0CF0" w:rsidP="007056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w:t>
      </w:r>
      <w:r w:rsidR="00C82E18">
        <w:rPr>
          <w:rFonts w:asciiTheme="majorBidi" w:hAnsiTheme="majorBidi" w:cstheme="majorBidi"/>
          <w:lang w:val="vi-VN"/>
        </w:rPr>
        <w:t xml:space="preserve"> nói to tiếng (vừa đủ nghe chứ không quá lớn) khi tụng niệm sau lễ nguyện Salah, tuy nhiên, không được nói đồng loạt mà từng cá nhân mỗi người tự tụng niệm riêng lẻ.</w:t>
      </w:r>
    </w:p>
    <w:p w:rsidR="00C82E18" w:rsidRDefault="00694A9F" w:rsidP="00C82E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đếm các số lượng những lời tụng niệm: Tahmeed, Tasbeeh, Takbeer và Tahleel thì nên dùng các ngón tay để hỗ trợ cho việc đếm bởi lẽ các ngón tay sẽ chịu trách nhiệm nói chuyện vào Ngày Phán Xét.</w:t>
      </w:r>
    </w:p>
    <w:p w:rsidR="00694A9F" w:rsidRDefault="00694A9F" w:rsidP="00694A9F">
      <w:pPr>
        <w:bidi w:val="0"/>
        <w:spacing w:before="120" w:after="0" w:line="240" w:lineRule="auto"/>
        <w:ind w:firstLine="720"/>
        <w:jc w:val="both"/>
        <w:rPr>
          <w:rFonts w:asciiTheme="majorBidi" w:hAnsiTheme="majorBidi" w:cstheme="majorBidi"/>
          <w:lang w:val="vi-VN"/>
        </w:rPr>
      </w:pPr>
    </w:p>
    <w:p w:rsidR="00D867F5" w:rsidRPr="00D867F5" w:rsidRDefault="00D867F5" w:rsidP="00D867F5">
      <w:pPr>
        <w:spacing w:before="60" w:after="60"/>
        <w:ind w:firstLine="454"/>
        <w:jc w:val="center"/>
        <w:rPr>
          <w:rtl/>
        </w:rPr>
      </w:pPr>
      <w:r w:rsidRPr="00D867F5">
        <w:sym w:font="AGA Arabesque Desktop" w:char="F073"/>
      </w:r>
      <w:r w:rsidRPr="0086267D">
        <w:rPr>
          <w:lang w:val="vi-VN"/>
        </w:rPr>
        <w:t xml:space="preserve"> </w:t>
      </w:r>
      <w:r w:rsidRPr="00D867F5">
        <w:sym w:font="AGA Arabesque Desktop" w:char="F073"/>
      </w:r>
      <w:r w:rsidRPr="0086267D">
        <w:rPr>
          <w:lang w:val="vi-VN"/>
        </w:rPr>
        <w:t xml:space="preserve"> </w:t>
      </w:r>
      <w:r w:rsidRPr="00D867F5">
        <w:sym w:font="AGA Arabesque Desktop" w:char="F073"/>
      </w:r>
    </w:p>
    <w:p w:rsidR="00694A9F" w:rsidRDefault="00694A9F" w:rsidP="00694A9F">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Default="00E70441" w:rsidP="00E70441">
      <w:pPr>
        <w:bidi w:val="0"/>
        <w:spacing w:before="120" w:after="0" w:line="240" w:lineRule="auto"/>
        <w:ind w:firstLine="720"/>
        <w:jc w:val="both"/>
        <w:rPr>
          <w:rFonts w:asciiTheme="majorBidi" w:hAnsiTheme="majorBidi" w:cstheme="majorBidi"/>
          <w:lang w:val="vi-VN"/>
        </w:rPr>
      </w:pPr>
    </w:p>
    <w:p w:rsidR="00E70441" w:rsidRPr="00DB64A8" w:rsidRDefault="0083414C" w:rsidP="00DB64A8">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0944" behindDoc="0" locked="0" layoutInCell="1" allowOverlap="1">
            <wp:simplePos x="0" y="0"/>
            <wp:positionH relativeFrom="margin">
              <wp:posOffset>901065</wp:posOffset>
            </wp:positionH>
            <wp:positionV relativeFrom="paragraph">
              <wp:posOffset>310515</wp:posOffset>
            </wp:positionV>
            <wp:extent cx="2165350" cy="311150"/>
            <wp:effectExtent l="0" t="0" r="0" b="0"/>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DB64A8" w:rsidRPr="00DB64A8">
        <w:rPr>
          <w:rFonts w:asciiTheme="majorBidi" w:hAnsiTheme="majorBidi" w:cstheme="majorBidi"/>
          <w:b/>
          <w:bCs/>
          <w:color w:val="205B83"/>
          <w:sz w:val="44"/>
          <w:szCs w:val="44"/>
          <w:lang w:val="vi-VN"/>
        </w:rPr>
        <w:t>Lễ nguyện salah tự nguyện</w:t>
      </w:r>
    </w:p>
    <w:p w:rsidR="00DB64A8" w:rsidRPr="0070562C" w:rsidRDefault="00DB64A8" w:rsidP="00DB64A8">
      <w:pPr>
        <w:bidi w:val="0"/>
        <w:spacing w:before="120" w:after="0" w:line="240" w:lineRule="auto"/>
        <w:ind w:firstLine="720"/>
        <w:jc w:val="both"/>
        <w:rPr>
          <w:rFonts w:asciiTheme="majorBidi" w:hAnsiTheme="majorBidi" w:cstheme="majorBidi"/>
          <w:lang w:val="vi-VN"/>
        </w:rPr>
      </w:pPr>
    </w:p>
    <w:p w:rsidR="00A80CF3" w:rsidRDefault="005177FC" w:rsidP="00F25C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Tự nguyện dâng lễ nguyện Salah</w:t>
      </w:r>
      <w:r w:rsidR="00D25EFC">
        <w:rPr>
          <w:rFonts w:asciiTheme="majorBidi" w:hAnsiTheme="majorBidi" w:cstheme="majorBidi"/>
          <w:lang w:val="vi-VN"/>
        </w:rPr>
        <w:t xml:space="preserve"> là việc làm ngoan đạo tốt đẹp nhất đứng sau Jihaad cho con đường chính nghĩa của Allah</w:t>
      </w:r>
      <w:r w:rsidR="00D51FDB">
        <w:rPr>
          <w:rFonts w:asciiTheme="majorBidi" w:hAnsiTheme="majorBidi" w:cstheme="majorBidi"/>
          <w:lang w:val="vi-VN"/>
        </w:rPr>
        <w:t xml:space="preserve"> </w:t>
      </w:r>
      <w:r w:rsidR="00D51FDB" w:rsidRPr="00523953">
        <w:rPr>
          <w:color w:val="205B83"/>
        </w:rPr>
        <w:sym w:font="AGA Arabesque" w:char="0049"/>
      </w:r>
      <w:r w:rsidR="00D25EFC">
        <w:rPr>
          <w:rFonts w:asciiTheme="majorBidi" w:hAnsiTheme="majorBidi" w:cstheme="majorBidi"/>
          <w:lang w:val="vi-VN"/>
        </w:rPr>
        <w:t xml:space="preserve"> và học hỏi kiến thức</w:t>
      </w:r>
      <w:r w:rsidR="00B8194D">
        <w:rPr>
          <w:rFonts w:asciiTheme="majorBidi" w:hAnsiTheme="majorBidi" w:cstheme="majorBidi"/>
          <w:lang w:val="vi-VN"/>
        </w:rPr>
        <w:t>.</w:t>
      </w:r>
    </w:p>
    <w:p w:rsidR="00B8194D" w:rsidRDefault="00B8194D" w:rsidP="00B8194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Thiên sứ của Allah</w:t>
      </w:r>
      <w:r w:rsidR="004B66B2">
        <w:rPr>
          <w:rFonts w:asciiTheme="majorBidi" w:hAnsiTheme="majorBidi" w:cstheme="majorBidi"/>
          <w:lang w:val="vi-VN"/>
        </w:rPr>
        <w:t xml:space="preserve"> </w:t>
      </w:r>
      <w:r w:rsidR="004B66B2" w:rsidRPr="00B62186">
        <w:rPr>
          <w:color w:val="205B83"/>
        </w:rPr>
        <w:sym w:font="AGA Arabesque" w:char="0065"/>
      </w:r>
      <w:r>
        <w:rPr>
          <w:rFonts w:asciiTheme="majorBidi" w:hAnsiTheme="majorBidi" w:cstheme="majorBidi"/>
          <w:lang w:val="vi-VN"/>
        </w:rPr>
        <w:t xml:space="preserve"> luôn thể hiện sự ngoan đạo của mình với Thượng Đế bằng các lễ nguyện Salah tự nguyện</w:t>
      </w:r>
      <w:r w:rsidR="006A792F">
        <w:rPr>
          <w:rFonts w:asciiTheme="majorBidi" w:hAnsiTheme="majorBidi" w:cstheme="majorBidi"/>
          <w:lang w:val="vi-VN"/>
        </w:rPr>
        <w:t xml:space="preserve"> và Người nói:</w:t>
      </w:r>
    </w:p>
    <w:p w:rsidR="006A792F" w:rsidRDefault="00FC17E3" w:rsidP="00FC17E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61449" w:rsidRPr="00A61449">
        <w:rPr>
          <w:rFonts w:ascii="Traditional Arabic" w:cs="KFGQPC Uthman Taha Naskh" w:hint="cs"/>
          <w:b/>
          <w:bCs/>
          <w:color w:val="1F3864" w:themeColor="accent5" w:themeShade="80"/>
          <w:sz w:val="32"/>
          <w:szCs w:val="32"/>
          <w:rtl/>
        </w:rPr>
        <w:t>اعْلَمْ</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أَنَّكَ</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لَنْ</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تَسْجُدَ</w:t>
      </w:r>
      <w:r w:rsidR="00A61449" w:rsidRPr="00A6144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سَجْدَةً</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إِلاَّ</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رَفَعَ</w:t>
      </w:r>
      <w:r w:rsidR="00A61449" w:rsidRPr="00A6144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لَكَ</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بِهَا</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دَرَجَةً</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وَحَطَّ</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عَنْكَ</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بِهَا</w:t>
      </w:r>
      <w:r w:rsidR="00A61449" w:rsidRPr="00A61449">
        <w:rPr>
          <w:rFonts w:ascii="Traditional Arabic" w:cs="KFGQPC Uthman Taha Naskh"/>
          <w:b/>
          <w:bCs/>
          <w:color w:val="1F3864" w:themeColor="accent5" w:themeShade="80"/>
          <w:sz w:val="32"/>
          <w:szCs w:val="32"/>
          <w:rtl/>
        </w:rPr>
        <w:t xml:space="preserve"> </w:t>
      </w:r>
      <w:r w:rsidR="00A61449" w:rsidRPr="00A61449">
        <w:rPr>
          <w:rFonts w:ascii="Traditional Arabic" w:cs="KFGQPC Uthman Taha Naskh" w:hint="cs"/>
          <w:b/>
          <w:bCs/>
          <w:color w:val="1F3864" w:themeColor="accent5" w:themeShade="80"/>
          <w:sz w:val="32"/>
          <w:szCs w:val="32"/>
          <w:rtl/>
        </w:rPr>
        <w:t>خَطِيئَةً</w:t>
      </w:r>
      <w:r w:rsidRPr="0027444D">
        <w:rPr>
          <w:rFonts w:ascii="KFGQPC Uthman Taha Naskh" w:hAnsi="KFGQPC Uthman Taha Naskh" w:cs="KFGQPC Uthman Taha Naskh" w:hint="cs"/>
          <w:b/>
          <w:bCs/>
          <w:color w:val="1F3864" w:themeColor="accent5" w:themeShade="80"/>
          <w:sz w:val="32"/>
          <w:szCs w:val="32"/>
          <w:rtl/>
        </w:rPr>
        <w:t>}</w:t>
      </w:r>
      <w:r w:rsidR="002C2B7F" w:rsidRPr="002C2B7F">
        <w:rPr>
          <w:rFonts w:ascii="KFGQPC Uthman Taha Naskh" w:hAnsi="KFGQPC Uthman Taha Naskh" w:cs="KFGQPC Uthman Taha Naskh" w:hint="cs"/>
          <w:color w:val="1F3864" w:themeColor="accent5" w:themeShade="80"/>
          <w:rtl/>
        </w:rPr>
        <w:t xml:space="preserve"> رواه مسلم.</w:t>
      </w:r>
    </w:p>
    <w:p w:rsidR="002C2B7F" w:rsidRDefault="002C2B7F" w:rsidP="00B91A4E">
      <w:pPr>
        <w:bidi w:val="0"/>
        <w:spacing w:before="120" w:after="0" w:line="240" w:lineRule="auto"/>
        <w:jc w:val="both"/>
        <w:rPr>
          <w:rFonts w:asciiTheme="majorBidi" w:hAnsiTheme="majorBidi" w:cstheme="majorBidi"/>
          <w:color w:val="1F3864" w:themeColor="accent5" w:themeShade="80"/>
          <w:lang w:val="vi-VN"/>
        </w:rPr>
      </w:pPr>
      <w:r w:rsidRPr="002C2B7F">
        <w:rPr>
          <w:rFonts w:asciiTheme="majorBidi" w:hAnsiTheme="majorBidi" w:cstheme="majorBidi"/>
          <w:b/>
          <w:bCs/>
          <w:color w:val="1F3864" w:themeColor="accent5" w:themeShade="80"/>
          <w:lang w:val="vi-VN"/>
        </w:rPr>
        <w:t>“</w:t>
      </w:r>
      <w:r w:rsidR="00B91A4E">
        <w:rPr>
          <w:rFonts w:asciiTheme="majorBidi" w:hAnsiTheme="majorBidi" w:cstheme="majorBidi"/>
          <w:b/>
          <w:bCs/>
          <w:color w:val="1F3864" w:themeColor="accent5" w:themeShade="80"/>
          <w:lang w:val="vi-VN"/>
        </w:rPr>
        <w:t>Hãy biết rằng quả thật không có bất cứ một cái cúi đầu quỳ lạy nào ngươi quỳ lạy Allah mà Ngài không nâng một bậc</w:t>
      </w:r>
      <w:r w:rsidR="00AD5FD9">
        <w:rPr>
          <w:rFonts w:asciiTheme="majorBidi" w:hAnsiTheme="majorBidi" w:cstheme="majorBidi"/>
          <w:b/>
          <w:bCs/>
          <w:color w:val="1F3864" w:themeColor="accent5" w:themeShade="80"/>
          <w:lang w:val="vi-VN"/>
        </w:rPr>
        <w:t xml:space="preserve"> (ân phước)</w:t>
      </w:r>
      <w:r w:rsidR="00B91A4E">
        <w:rPr>
          <w:rFonts w:asciiTheme="majorBidi" w:hAnsiTheme="majorBidi" w:cstheme="majorBidi"/>
          <w:b/>
          <w:bCs/>
          <w:color w:val="1F3864" w:themeColor="accent5" w:themeShade="80"/>
          <w:lang w:val="vi-VN"/>
        </w:rPr>
        <w:t xml:space="preserve"> cho ngươi và xóa đi khỏi ngươi một điều tội lỗi.</w:t>
      </w:r>
      <w:r w:rsidRPr="002C2B7F">
        <w:rPr>
          <w:rFonts w:asciiTheme="majorBidi" w:hAnsiTheme="majorBidi" w:cstheme="majorBidi"/>
          <w:b/>
          <w:bCs/>
          <w:color w:val="1F3864" w:themeColor="accent5" w:themeShade="80"/>
          <w:lang w:val="vi-VN"/>
        </w:rPr>
        <w:t>”</w:t>
      </w:r>
      <w:r w:rsidR="00B91A4E" w:rsidRPr="00B91A4E">
        <w:rPr>
          <w:rFonts w:asciiTheme="majorBidi" w:hAnsiTheme="majorBidi" w:cstheme="majorBidi"/>
          <w:color w:val="1F3864" w:themeColor="accent5" w:themeShade="80"/>
          <w:lang w:val="vi-VN"/>
        </w:rPr>
        <w:t xml:space="preserve"> (</w:t>
      </w:r>
      <w:r w:rsidR="00B91A4E" w:rsidRPr="00B91A4E">
        <w:rPr>
          <w:rFonts w:asciiTheme="majorBidi" w:hAnsiTheme="majorBidi" w:cstheme="majorBidi"/>
          <w:i/>
          <w:iCs/>
          <w:color w:val="1F3864" w:themeColor="accent5" w:themeShade="80"/>
          <w:lang w:val="vi-VN"/>
        </w:rPr>
        <w:t>Muslim</w:t>
      </w:r>
      <w:r w:rsidR="00B91A4E" w:rsidRPr="00B91A4E">
        <w:rPr>
          <w:rFonts w:asciiTheme="majorBidi" w:hAnsiTheme="majorBidi" w:cstheme="majorBidi"/>
          <w:color w:val="1F3864" w:themeColor="accent5" w:themeShade="80"/>
          <w:lang w:val="vi-VN"/>
        </w:rPr>
        <w:t>).</w:t>
      </w:r>
    </w:p>
    <w:p w:rsidR="00AD5FD9" w:rsidRPr="007C1BE3" w:rsidRDefault="007C1BE3" w:rsidP="00AD5FD9">
      <w:pPr>
        <w:bidi w:val="0"/>
        <w:spacing w:before="120" w:after="0" w:line="240" w:lineRule="auto"/>
        <w:ind w:firstLine="720"/>
        <w:jc w:val="both"/>
        <w:rPr>
          <w:rFonts w:asciiTheme="majorBidi" w:hAnsiTheme="majorBidi" w:cstheme="majorBidi"/>
          <w:b/>
          <w:bCs/>
          <w:lang w:val="vi-VN"/>
        </w:rPr>
      </w:pPr>
      <w:r w:rsidRPr="007C1BE3">
        <w:rPr>
          <w:rFonts w:asciiTheme="majorBidi" w:hAnsiTheme="majorBidi" w:cstheme="majorBidi"/>
          <w:b/>
          <w:bCs/>
          <w:lang w:val="vi-VN"/>
        </w:rPr>
        <w:t>Lễ nguyện Salah tự nguyện được chia thành hai dạng:</w:t>
      </w:r>
    </w:p>
    <w:p w:rsidR="007C1BE3" w:rsidRDefault="007C1BE3" w:rsidP="007C1BE3">
      <w:pPr>
        <w:bidi w:val="0"/>
        <w:spacing w:before="120" w:after="0" w:line="240" w:lineRule="auto"/>
        <w:ind w:firstLine="720"/>
        <w:jc w:val="both"/>
        <w:rPr>
          <w:rFonts w:asciiTheme="majorBidi" w:hAnsiTheme="majorBidi" w:cstheme="majorBidi"/>
          <w:lang w:val="vi-VN"/>
        </w:rPr>
      </w:pPr>
      <w:r w:rsidRPr="007C1BE3">
        <w:rPr>
          <w:rFonts w:asciiTheme="majorBidi" w:hAnsiTheme="majorBidi" w:cstheme="majorBidi"/>
          <w:b/>
          <w:bCs/>
          <w:lang w:val="vi-VN"/>
        </w:rPr>
        <w:t>Dạng thứ nhất:</w:t>
      </w:r>
      <w:r>
        <w:rPr>
          <w:rFonts w:asciiTheme="majorBidi" w:hAnsiTheme="majorBidi" w:cstheme="majorBidi"/>
          <w:lang w:val="vi-VN"/>
        </w:rPr>
        <w:t xml:space="preserve"> Các lễ nguyện Salah tự nguyện được qui định giờ giấc cụ thể hoặc được giới hạn trong một địa điểm nhất định hay ở một tình huống nhất định. Dạng này được gọi là các lễ nguyện Salah tự nguyện có giới hạn. Tiêu biểu các lễ nguyện Salah ở dạng này chẳng hạn như Sunnah Rawa-tib, lễ nguyện Salah Dhuha, lễ nguyện Salah chào Masjid, ..</w:t>
      </w:r>
    </w:p>
    <w:p w:rsidR="007C1BE3" w:rsidRDefault="007C1BE3" w:rsidP="007C1BE3">
      <w:pPr>
        <w:bidi w:val="0"/>
        <w:spacing w:before="120" w:after="0" w:line="240" w:lineRule="auto"/>
        <w:ind w:firstLine="720"/>
        <w:jc w:val="both"/>
        <w:rPr>
          <w:rFonts w:asciiTheme="majorBidi" w:hAnsiTheme="majorBidi" w:cstheme="majorBidi"/>
          <w:lang w:val="vi-VN"/>
        </w:rPr>
      </w:pPr>
      <w:r w:rsidRPr="00FA71E2">
        <w:rPr>
          <w:rFonts w:asciiTheme="majorBidi" w:hAnsiTheme="majorBidi" w:cstheme="majorBidi"/>
          <w:b/>
          <w:bCs/>
          <w:lang w:val="vi-VN"/>
        </w:rPr>
        <w:t>Dạng thứ hai:</w:t>
      </w:r>
      <w:r w:rsidR="00E12878">
        <w:rPr>
          <w:rFonts w:asciiTheme="majorBidi" w:hAnsiTheme="majorBidi" w:cstheme="majorBidi"/>
          <w:lang w:val="vi-VN"/>
        </w:rPr>
        <w:t xml:space="preserve"> </w:t>
      </w:r>
      <w:r w:rsidR="009B65B9">
        <w:rPr>
          <w:rFonts w:asciiTheme="majorBidi" w:hAnsiTheme="majorBidi" w:cstheme="majorBidi"/>
          <w:lang w:val="vi-VN"/>
        </w:rPr>
        <w:t>Các lễ nguyện Salah tự nguyện không có qui định thời gian cụ thể cũng như không giới hạn phạm vị thời gian hay không gian. Dạng này được gọi là các lễ nguyện Salah tự nguyện không giới hạn.</w:t>
      </w:r>
    </w:p>
    <w:p w:rsidR="00FA71E2" w:rsidRDefault="00FA71E2" w:rsidP="00FA71E2">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F62ADF" w:rsidRPr="00F62ADF" w:rsidRDefault="00F62ADF" w:rsidP="00F62ADF">
      <w:pPr>
        <w:spacing w:before="60" w:after="60"/>
        <w:ind w:firstLine="454"/>
        <w:jc w:val="center"/>
        <w:rPr>
          <w:rtl/>
        </w:rPr>
      </w:pPr>
      <w:r w:rsidRPr="00F62ADF">
        <w:sym w:font="AGA Arabesque Desktop" w:char="F073"/>
      </w:r>
      <w:r w:rsidRPr="0086267D">
        <w:rPr>
          <w:lang w:val="vi-VN"/>
        </w:rPr>
        <w:t xml:space="preserve"> </w:t>
      </w:r>
      <w:r w:rsidRPr="00F62ADF">
        <w:sym w:font="AGA Arabesque Desktop" w:char="F073"/>
      </w:r>
      <w:r w:rsidRPr="0086267D">
        <w:rPr>
          <w:lang w:val="vi-VN"/>
        </w:rPr>
        <w:t xml:space="preserve"> </w:t>
      </w:r>
      <w:r w:rsidRPr="00F62ADF">
        <w:sym w:font="AGA Arabesque Desktop" w:char="F073"/>
      </w: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Default="00112F6D" w:rsidP="00112F6D">
      <w:pPr>
        <w:bidi w:val="0"/>
        <w:spacing w:before="120" w:after="0" w:line="240" w:lineRule="auto"/>
        <w:ind w:firstLine="720"/>
        <w:jc w:val="both"/>
        <w:rPr>
          <w:rFonts w:asciiTheme="majorBidi" w:hAnsiTheme="majorBidi" w:cstheme="majorBidi"/>
          <w:lang w:val="vi-VN"/>
        </w:rPr>
      </w:pPr>
    </w:p>
    <w:p w:rsidR="00112F6D" w:rsidRPr="001E14AF" w:rsidRDefault="006E5A1C" w:rsidP="006E5A1C">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2992" behindDoc="0" locked="0" layoutInCell="1" allowOverlap="1">
            <wp:simplePos x="0" y="0"/>
            <wp:positionH relativeFrom="margin">
              <wp:posOffset>856615</wp:posOffset>
            </wp:positionH>
            <wp:positionV relativeFrom="paragraph">
              <wp:posOffset>297815</wp:posOffset>
            </wp:positionV>
            <wp:extent cx="2165350" cy="311150"/>
            <wp:effectExtent l="0" t="0" r="0" b="0"/>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C470AA" w:rsidRPr="001E14AF">
        <w:rPr>
          <w:rFonts w:asciiTheme="majorBidi" w:hAnsiTheme="majorBidi" w:cstheme="majorBidi"/>
          <w:b/>
          <w:bCs/>
          <w:color w:val="205B83"/>
          <w:sz w:val="44"/>
          <w:szCs w:val="44"/>
          <w:lang w:val="vi-VN"/>
        </w:rPr>
        <w:t>Lễ nguyện Salah Witir</w:t>
      </w:r>
    </w:p>
    <w:p w:rsidR="00C470AA" w:rsidRPr="001E14AF" w:rsidRDefault="00C470AA" w:rsidP="00C470AA">
      <w:pPr>
        <w:bidi w:val="0"/>
        <w:spacing w:before="120" w:after="0" w:line="240" w:lineRule="auto"/>
        <w:ind w:firstLine="720"/>
        <w:jc w:val="both"/>
        <w:rPr>
          <w:rFonts w:asciiTheme="majorBidi" w:hAnsiTheme="majorBidi" w:cstheme="majorBidi"/>
          <w:lang w:val="vi-VN"/>
        </w:rPr>
      </w:pPr>
    </w:p>
    <w:p w:rsidR="009A2889" w:rsidRDefault="006E5A1C" w:rsidP="006E5A1C">
      <w:pPr>
        <w:bidi w:val="0"/>
        <w:spacing w:before="120" w:after="0" w:line="240" w:lineRule="auto"/>
        <w:ind w:firstLine="720"/>
        <w:jc w:val="both"/>
        <w:rPr>
          <w:rFonts w:asciiTheme="majorBidi" w:hAnsiTheme="majorBidi" w:cstheme="majorBidi"/>
          <w:lang w:val="vi-VN" w:bidi="ar-EG"/>
        </w:rPr>
      </w:pPr>
      <w:r w:rsidRPr="006E5A1C">
        <w:rPr>
          <w:rFonts w:asciiTheme="majorBidi" w:hAnsiTheme="majorBidi" w:cstheme="majorBidi"/>
          <w:lang w:val="vi-VN" w:bidi="ar-EG"/>
        </w:rPr>
        <w:t xml:space="preserve">Lễ nguyện Salah Witir là lễ nguyện Sunnah Muakkadah (khuyến khích làm thường xuyên). </w:t>
      </w:r>
      <w:r>
        <w:rPr>
          <w:rFonts w:asciiTheme="majorBidi" w:hAnsiTheme="majorBidi" w:cstheme="majorBidi"/>
          <w:lang w:val="vi-VN" w:bidi="ar-EG"/>
        </w:rPr>
        <w:t xml:space="preserve">Ông Ibnu Abbas </w:t>
      </w:r>
      <w:r w:rsidRPr="00A81B82">
        <w:rPr>
          <w:color w:val="205B83"/>
        </w:rPr>
        <w:sym w:font="AGA Arabesque" w:char="0074"/>
      </w:r>
      <w:r>
        <w:rPr>
          <w:rFonts w:asciiTheme="majorBidi" w:hAnsiTheme="majorBidi" w:cstheme="majorBidi"/>
          <w:lang w:val="vi-VN" w:bidi="ar-EG"/>
        </w:rPr>
        <w:t xml:space="preserve"> thuật lại rằng Thiên sứ của Allah </w:t>
      </w:r>
      <w:r w:rsidRPr="006E5A1C">
        <w:rPr>
          <w:color w:val="205B83"/>
        </w:rPr>
        <w:sym w:font="AGA Arabesque" w:char="0065"/>
      </w:r>
      <w:r>
        <w:rPr>
          <w:rFonts w:asciiTheme="majorBidi" w:hAnsiTheme="majorBidi" w:cstheme="majorBidi"/>
          <w:lang w:val="vi-VN" w:bidi="ar-EG"/>
        </w:rPr>
        <w:t xml:space="preserve"> nói với ông Mu’aazd </w:t>
      </w:r>
      <w:r w:rsidRPr="00A81B82">
        <w:rPr>
          <w:color w:val="205B83"/>
        </w:rPr>
        <w:sym w:font="AGA Arabesque" w:char="0074"/>
      </w:r>
      <w:r>
        <w:rPr>
          <w:rFonts w:asciiTheme="majorBidi" w:hAnsiTheme="majorBidi" w:cstheme="majorBidi"/>
          <w:lang w:val="vi-VN" w:bidi="ar-EG"/>
        </w:rPr>
        <w:t>:</w:t>
      </w:r>
    </w:p>
    <w:p w:rsidR="006E5A1C" w:rsidRDefault="002916B9" w:rsidP="006E5A1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Pr>
          <w:rFonts w:ascii="KFGQPC Uthman Taha Naskh" w:hAnsi="KFGQPC Uthman Taha Naskh" w:cs="KFGQPC Uthman Taha Naskh" w:hint="cs"/>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فَإِنْ</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هُمْ</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أَطَاعُوا</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لَكَ</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بِذَلِكَ،</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فَأَخْبِرْهُمْ</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أَنَّ</w:t>
      </w:r>
      <w:r w:rsidRPr="002916B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قَدْ</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فَرَضَ</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عَلَيْهِمْ</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خَمْسَ</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صَلَوَاتٍ</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فِى</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كُلِّ</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يَوْمٍ</w:t>
      </w:r>
      <w:r w:rsidRPr="002916B9">
        <w:rPr>
          <w:rFonts w:ascii="Traditional Arabic" w:cs="KFGQPC Uthman Taha Naskh"/>
          <w:b/>
          <w:bCs/>
          <w:color w:val="1F3864" w:themeColor="accent5" w:themeShade="80"/>
          <w:sz w:val="32"/>
          <w:szCs w:val="32"/>
          <w:rtl/>
        </w:rPr>
        <w:t xml:space="preserve"> </w:t>
      </w:r>
      <w:r w:rsidRPr="002916B9">
        <w:rPr>
          <w:rFonts w:ascii="Traditional Arabic" w:cs="KFGQPC Uthman Taha Naskh" w:hint="cs"/>
          <w:b/>
          <w:bCs/>
          <w:color w:val="1F3864" w:themeColor="accent5" w:themeShade="80"/>
          <w:sz w:val="32"/>
          <w:szCs w:val="32"/>
          <w:rtl/>
        </w:rPr>
        <w:t>وَلَيْلَةٍ</w:t>
      </w:r>
      <w:r>
        <w:rPr>
          <w:rFonts w:ascii="Traditional Arabic"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916B9">
        <w:rPr>
          <w:rFonts w:ascii="KFGQPC Uthman Taha Naskh" w:hAnsi="KFGQPC Uthman Taha Naskh" w:cs="KFGQPC Uthman Taha Naskh" w:hint="cs"/>
          <w:color w:val="1F3864" w:themeColor="accent5" w:themeShade="80"/>
          <w:rtl/>
        </w:rPr>
        <w:t>متفق عليه.</w:t>
      </w:r>
    </w:p>
    <w:p w:rsidR="002916B9" w:rsidRDefault="002916B9" w:rsidP="002916B9">
      <w:pPr>
        <w:bidi w:val="0"/>
        <w:spacing w:before="120" w:after="0" w:line="240" w:lineRule="auto"/>
        <w:jc w:val="both"/>
        <w:rPr>
          <w:rFonts w:cs="KFGQPC Uthman Taha Naskh"/>
          <w:color w:val="1F3864" w:themeColor="accent5" w:themeShade="80"/>
          <w:lang w:val="vi-VN" w:bidi="ar-EG"/>
        </w:rPr>
      </w:pPr>
      <w:r w:rsidRPr="002916B9">
        <w:rPr>
          <w:rFonts w:asciiTheme="majorBidi" w:hAnsiTheme="majorBidi" w:cstheme="majorBidi"/>
          <w:b/>
          <w:bCs/>
          <w:color w:val="1F3864" w:themeColor="accent5" w:themeShade="80"/>
          <w:lang w:val="vi-VN"/>
        </w:rPr>
        <w:t>“</w:t>
      </w:r>
      <w:r w:rsidR="00594917">
        <w:rPr>
          <w:rFonts w:asciiTheme="majorBidi" w:hAnsiTheme="majorBidi" w:cstheme="majorBidi"/>
          <w:b/>
          <w:bCs/>
          <w:color w:val="1F3864" w:themeColor="accent5" w:themeShade="80"/>
          <w:lang w:val="vi-VN"/>
        </w:rPr>
        <w:t>... Bởi thế, nếu họ nghe theo ngươi điều đó thì ngươi hãy nói cho họ biết rằng Allah đã sắc lệnh bắt họ phải dâng lễ nguyện Salah năm lần trong mỗi ngày đêm ...</w:t>
      </w:r>
      <w:r w:rsidRPr="002916B9">
        <w:rPr>
          <w:rFonts w:asciiTheme="majorBidi" w:hAnsiTheme="majorBidi" w:cstheme="majorBidi"/>
          <w:b/>
          <w:bCs/>
          <w:color w:val="1F3864" w:themeColor="accent5" w:themeShade="80"/>
          <w:lang w:val="vi-VN"/>
        </w:rPr>
        <w:t>”</w:t>
      </w:r>
      <w:r w:rsidR="00594917">
        <w:rPr>
          <w:rFonts w:asciiTheme="majorBidi" w:hAnsiTheme="majorBidi" w:cstheme="majorBidi"/>
          <w:b/>
          <w:bCs/>
          <w:color w:val="1F3864" w:themeColor="accent5" w:themeShade="80"/>
          <w:lang w:val="vi-VN"/>
        </w:rPr>
        <w:t xml:space="preserve"> </w:t>
      </w:r>
      <w:r w:rsidR="00594917" w:rsidRPr="00900EE0">
        <w:rPr>
          <w:rFonts w:cs="KFGQPC Uthman Taha Naskh"/>
          <w:color w:val="1F3864" w:themeColor="accent5" w:themeShade="80"/>
          <w:lang w:val="vi-VN" w:bidi="ar-EG"/>
        </w:rPr>
        <w:t>(</w:t>
      </w:r>
      <w:r w:rsidR="00594917" w:rsidRPr="00900EE0">
        <w:rPr>
          <w:rFonts w:cs="KFGQPC Uthman Taha Naskh"/>
          <w:i/>
          <w:iCs/>
          <w:color w:val="1F3864" w:themeColor="accent5" w:themeShade="80"/>
          <w:lang w:val="vi-VN" w:bidi="ar-EG"/>
        </w:rPr>
        <w:t>Albukhari, Muslim</w:t>
      </w:r>
      <w:r w:rsidR="00594917" w:rsidRPr="00900EE0">
        <w:rPr>
          <w:rFonts w:cs="KFGQPC Uthman Taha Naskh"/>
          <w:color w:val="1F3864" w:themeColor="accent5" w:themeShade="80"/>
          <w:lang w:val="vi-VN" w:bidi="ar-EG"/>
        </w:rPr>
        <w:t>).</w:t>
      </w:r>
    </w:p>
    <w:p w:rsidR="00594917" w:rsidRDefault="00501D25" w:rsidP="00501D25">
      <w:pPr>
        <w:bidi w:val="0"/>
        <w:spacing w:before="120" w:after="0" w:line="240" w:lineRule="auto"/>
        <w:ind w:firstLine="720"/>
        <w:jc w:val="both"/>
        <w:rPr>
          <w:rFonts w:asciiTheme="majorBidi" w:hAnsiTheme="majorBidi" w:cstheme="majorBidi"/>
          <w:color w:val="1F3864" w:themeColor="accent5" w:themeShade="80"/>
          <w:lang w:val="vi-VN"/>
        </w:rPr>
      </w:pPr>
      <w:r w:rsidRPr="00501D25">
        <w:rPr>
          <w:rFonts w:asciiTheme="majorBidi" w:hAnsiTheme="majorBidi" w:cstheme="majorBidi"/>
          <w:lang w:val="vi-VN"/>
        </w:rPr>
        <w:t>Nếu</w:t>
      </w:r>
      <w:r>
        <w:rPr>
          <w:rFonts w:asciiTheme="majorBidi" w:hAnsiTheme="majorBidi" w:cstheme="majorBidi"/>
          <w:lang w:val="vi-VN"/>
        </w:rPr>
        <w:t xml:space="preserve"> lễ nguyện Salah Witir là bắt buộc thì Thiên sứ của Allah</w:t>
      </w:r>
      <w:r w:rsidR="0035389D">
        <w:rPr>
          <w:rFonts w:asciiTheme="majorBidi" w:hAnsiTheme="majorBidi" w:cstheme="majorBidi"/>
          <w:lang w:val="vi-VN"/>
        </w:rPr>
        <w:t xml:space="preserve"> </w:t>
      </w:r>
      <w:r w:rsidR="0035389D" w:rsidRPr="006E5A1C">
        <w:rPr>
          <w:color w:val="205B83"/>
        </w:rPr>
        <w:sym w:font="AGA Arabesque" w:char="0065"/>
      </w:r>
      <w:r>
        <w:rPr>
          <w:rFonts w:asciiTheme="majorBidi" w:hAnsiTheme="majorBidi" w:cstheme="majorBidi"/>
          <w:lang w:val="vi-VN"/>
        </w:rPr>
        <w:t xml:space="preserve"> đã nói bắt họ phải dâng lễ nguyện Salah sáu lần trong mỗi ngày đêm, hơn nữa trong lời của ông Ali bin Abu Talib</w:t>
      </w:r>
      <w:r w:rsidR="009A4211">
        <w:rPr>
          <w:rFonts w:asciiTheme="majorBidi" w:hAnsiTheme="majorBidi" w:cstheme="majorBidi"/>
          <w:lang w:val="vi-VN"/>
        </w:rPr>
        <w:t xml:space="preserve"> </w:t>
      </w:r>
      <w:r w:rsidR="009A4211" w:rsidRPr="00A81B82">
        <w:rPr>
          <w:color w:val="205B83"/>
        </w:rPr>
        <w:sym w:font="AGA Arabesque" w:char="0074"/>
      </w:r>
      <w:r>
        <w:rPr>
          <w:rFonts w:asciiTheme="majorBidi" w:hAnsiTheme="majorBidi" w:cstheme="majorBidi"/>
          <w:lang w:val="vi-VN"/>
        </w:rPr>
        <w:t xml:space="preserve">: </w:t>
      </w:r>
      <w:r w:rsidRPr="009A4211">
        <w:rPr>
          <w:rFonts w:asciiTheme="majorBidi" w:hAnsiTheme="majorBidi" w:cstheme="majorBidi"/>
          <w:b/>
          <w:bCs/>
          <w:color w:val="1F3864" w:themeColor="accent5" w:themeShade="80"/>
          <w:lang w:val="vi-VN"/>
        </w:rPr>
        <w:t>“Lễ nguyện Salah Witir</w:t>
      </w:r>
      <w:r w:rsidR="009A4211" w:rsidRPr="009A4211">
        <w:rPr>
          <w:rFonts w:asciiTheme="majorBidi" w:hAnsiTheme="majorBidi" w:cstheme="majorBidi"/>
          <w:b/>
          <w:bCs/>
          <w:color w:val="1F3864" w:themeColor="accent5" w:themeShade="80"/>
          <w:lang w:val="vi-VN"/>
        </w:rPr>
        <w:t xml:space="preserve"> không giống như cách thức lễ nguyện Salah bắt buộc, mà nó chỉ lễ nguyện Salah Sunnah do chính Thiên sứ của Allah đề ra.</w:t>
      </w:r>
      <w:r w:rsidRPr="009A4211">
        <w:rPr>
          <w:rFonts w:asciiTheme="majorBidi" w:hAnsiTheme="majorBidi" w:cstheme="majorBidi"/>
          <w:b/>
          <w:bCs/>
          <w:color w:val="1F3864" w:themeColor="accent5" w:themeShade="80"/>
          <w:lang w:val="vi-VN"/>
        </w:rPr>
        <w:t>”</w:t>
      </w:r>
      <w:r w:rsidR="009A4211" w:rsidRPr="009A4211">
        <w:rPr>
          <w:rFonts w:asciiTheme="majorBidi" w:hAnsiTheme="majorBidi" w:cstheme="majorBidi"/>
          <w:b/>
          <w:bCs/>
          <w:color w:val="1F3864" w:themeColor="accent5" w:themeShade="80"/>
          <w:lang w:val="vi-VN"/>
        </w:rPr>
        <w:t xml:space="preserve"> </w:t>
      </w:r>
      <w:r w:rsidR="009A4211" w:rsidRPr="009A4211">
        <w:rPr>
          <w:rFonts w:asciiTheme="majorBidi" w:hAnsiTheme="majorBidi" w:cstheme="majorBidi"/>
          <w:color w:val="1F3864" w:themeColor="accent5" w:themeShade="80"/>
          <w:lang w:val="vi-VN"/>
        </w:rPr>
        <w:t>(</w:t>
      </w:r>
      <w:r w:rsidR="009A4211" w:rsidRPr="009A4211">
        <w:rPr>
          <w:rFonts w:asciiTheme="majorBidi" w:hAnsiTheme="majorBidi" w:cstheme="majorBidi"/>
          <w:i/>
          <w:iCs/>
          <w:color w:val="1F3864" w:themeColor="accent5" w:themeShade="80"/>
          <w:lang w:val="vi-VN"/>
        </w:rPr>
        <w:t>Ahmad và Annasa-i</w:t>
      </w:r>
      <w:r w:rsidR="009A4211" w:rsidRPr="009A4211">
        <w:rPr>
          <w:rFonts w:asciiTheme="majorBidi" w:hAnsiTheme="majorBidi" w:cstheme="majorBidi"/>
          <w:color w:val="1F3864" w:themeColor="accent5" w:themeShade="80"/>
          <w:lang w:val="vi-VN"/>
        </w:rPr>
        <w:t>).</w:t>
      </w:r>
    </w:p>
    <w:p w:rsidR="006B1EFB" w:rsidRDefault="00297DD3" w:rsidP="006B1EF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phái của Imam Abu Hani-fah</w:t>
      </w:r>
      <w:r w:rsidR="00400E48">
        <w:rPr>
          <w:rFonts w:asciiTheme="majorBidi" w:hAnsiTheme="majorBidi" w:cstheme="majorBidi"/>
          <w:lang w:val="vi-VN"/>
        </w:rPr>
        <w:t xml:space="preserve"> </w:t>
      </w:r>
      <w:r w:rsidR="00400E48" w:rsidRPr="00032E3B">
        <w:rPr>
          <w:rFonts w:ascii="KFGQPC Arabic Symbols 01" w:hAnsi="KFGQPC Arabic Symbols 01" w:cs="Traditional Arabic"/>
          <w:color w:val="205B83"/>
          <w:lang w:val="vi-VN"/>
        </w:rPr>
        <w:t></w:t>
      </w:r>
      <w:r>
        <w:rPr>
          <w:rFonts w:asciiTheme="majorBidi" w:hAnsiTheme="majorBidi" w:cstheme="majorBidi"/>
          <w:lang w:val="vi-VN"/>
        </w:rPr>
        <w:t xml:space="preserve"> (trường phái Hanafi) cho rằng lễ nguyện Salah Witir là bắt buộc; còn Sheik Islam Ibnu Taymiyah</w:t>
      </w:r>
      <w:r w:rsidR="00400E48">
        <w:rPr>
          <w:rFonts w:asciiTheme="majorBidi" w:hAnsiTheme="majorBidi" w:cstheme="majorBidi"/>
          <w:lang w:val="vi-VN"/>
        </w:rPr>
        <w:t xml:space="preserve"> </w:t>
      </w:r>
      <w:r w:rsidR="00400E48" w:rsidRPr="00032E3B">
        <w:rPr>
          <w:rFonts w:ascii="KFGQPC Arabic Symbols 01" w:hAnsi="KFGQPC Arabic Symbols 01" w:cs="Traditional Arabic"/>
          <w:color w:val="205B83"/>
          <w:lang w:val="vi-VN"/>
        </w:rPr>
        <w:t></w:t>
      </w:r>
      <w:r>
        <w:rPr>
          <w:rFonts w:asciiTheme="majorBidi" w:hAnsiTheme="majorBidi" w:cstheme="majorBidi"/>
          <w:lang w:val="vi-VN"/>
        </w:rPr>
        <w:t xml:space="preserve"> thì cho rằng nó bắt buộc đối với ai dâng lễ nguyện Salah Sunnah trong đêm</w:t>
      </w:r>
      <w:r w:rsidR="00400E48">
        <w:rPr>
          <w:rFonts w:asciiTheme="majorBidi" w:hAnsiTheme="majorBidi" w:cstheme="majorBidi"/>
          <w:lang w:val="vi-VN"/>
        </w:rPr>
        <w:t>.</w:t>
      </w:r>
    </w:p>
    <w:p w:rsidR="00400E48" w:rsidRDefault="006B0035" w:rsidP="006B0035">
      <w:pPr>
        <w:bidi w:val="0"/>
        <w:spacing w:before="120" w:after="0" w:line="240" w:lineRule="auto"/>
        <w:ind w:firstLine="720"/>
        <w:jc w:val="both"/>
        <w:rPr>
          <w:rFonts w:asciiTheme="majorBidi" w:hAnsiTheme="majorBidi" w:cstheme="majorBidi"/>
          <w:lang w:val="vi-VN"/>
        </w:rPr>
      </w:pPr>
      <w:r w:rsidRPr="006B0035">
        <w:rPr>
          <w:rFonts w:asciiTheme="majorBidi" w:hAnsiTheme="majorBidi" w:cstheme="majorBidi"/>
          <w:b/>
          <w:bCs/>
          <w:lang w:val="vi-VN"/>
        </w:rPr>
        <w:t>Lễ nguyện Witir:</w:t>
      </w:r>
      <w:r>
        <w:rPr>
          <w:rFonts w:asciiTheme="majorBidi" w:hAnsiTheme="majorBidi" w:cstheme="majorBidi"/>
          <w:lang w:val="vi-VN"/>
        </w:rPr>
        <w:t xml:space="preserve"> gồm một Rak’at nếu như nó không dính liền với những Rak’at trước đó và gồm ba, năm, bảy, chín, mười một Rak’at nếu như những Rak’at này dính liền với nhau bởi một Salam</w:t>
      </w:r>
      <w:r w:rsidR="006842CF">
        <w:rPr>
          <w:rFonts w:asciiTheme="majorBidi" w:hAnsiTheme="majorBidi" w:cstheme="majorBidi"/>
          <w:lang w:val="vi-VN"/>
        </w:rPr>
        <w:t>. Như vậy, nếu những Rak’at này được thực hiện bởi hai Salam hoặc nhiều hơn thì Rak’at được thực hiện cuối cùng riêng lẻ chính là Witir.</w:t>
      </w:r>
    </w:p>
    <w:p w:rsidR="006842CF" w:rsidRDefault="001134EB" w:rsidP="001134E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Giờ giấc của lễ nguyện Salah Witir: Giờ giấc của nó được bắt đầu từ sau lễ nguyện Salah I-sha’ cho đến khi ánh rạng động ló dạng. Bà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w:t>
      </w:r>
      <w:r w:rsidRPr="001134EB">
        <w:rPr>
          <w:rFonts w:asciiTheme="majorBidi" w:hAnsiTheme="majorBidi" w:cstheme="majorBidi"/>
          <w:b/>
          <w:bCs/>
          <w:color w:val="1F3864" w:themeColor="accent5" w:themeShade="80"/>
          <w:lang w:val="vi-VN"/>
        </w:rPr>
        <w:t xml:space="preserve">“Thiên </w:t>
      </w:r>
      <w:r w:rsidRPr="001134EB">
        <w:rPr>
          <w:rFonts w:asciiTheme="majorBidi" w:hAnsiTheme="majorBidi" w:cstheme="majorBidi"/>
          <w:b/>
          <w:bCs/>
          <w:color w:val="1F3864" w:themeColor="accent5" w:themeShade="80"/>
          <w:lang w:val="vi-VN"/>
        </w:rPr>
        <w:lastRenderedPageBreak/>
        <w:t>sứ của Allah</w:t>
      </w:r>
      <w:r>
        <w:rPr>
          <w:rFonts w:asciiTheme="majorBidi" w:hAnsiTheme="majorBidi" w:cstheme="majorBidi"/>
          <w:b/>
          <w:bCs/>
          <w:color w:val="1F3864" w:themeColor="accent5" w:themeShade="80"/>
          <w:lang w:val="vi-VN"/>
        </w:rPr>
        <w:t xml:space="preserve"> </w:t>
      </w:r>
      <w:r w:rsidRPr="001134EB">
        <w:rPr>
          <w:b/>
          <w:bCs/>
          <w:color w:val="205B83"/>
        </w:rPr>
        <w:sym w:font="AGA Arabesque" w:char="0065"/>
      </w:r>
      <w:r w:rsidRPr="001134EB">
        <w:rPr>
          <w:rFonts w:asciiTheme="majorBidi" w:hAnsiTheme="majorBidi" w:cstheme="majorBidi"/>
          <w:b/>
          <w:bCs/>
          <w:color w:val="1F3864" w:themeColor="accent5" w:themeShade="80"/>
          <w:lang w:val="vi-VN"/>
        </w:rPr>
        <w:t xml:space="preserve"> thường dâng lễ nguyện Salah mười một Rak’at trong khoảng thời gian từ sau lễ nguyện Salah I-sha’ cho đến khi ánh rạng đông ló dạng”</w:t>
      </w:r>
      <w:r w:rsidRPr="001134EB">
        <w:rPr>
          <w:rFonts w:asciiTheme="majorBidi" w:hAnsiTheme="majorBidi" w:cstheme="majorBidi"/>
          <w:color w:val="1F3864" w:themeColor="accent5" w:themeShade="80"/>
          <w:lang w:val="vi-VN"/>
        </w:rPr>
        <w:t xml:space="preserve"> (</w:t>
      </w:r>
      <w:r w:rsidRPr="001134EB">
        <w:rPr>
          <w:rFonts w:asciiTheme="majorBidi" w:hAnsiTheme="majorBidi" w:cstheme="majorBidi"/>
          <w:i/>
          <w:iCs/>
          <w:color w:val="1F3864" w:themeColor="accent5" w:themeShade="80"/>
          <w:lang w:val="vi-VN"/>
        </w:rPr>
        <w:t>Muslim</w:t>
      </w:r>
      <w:r w:rsidRPr="001134EB">
        <w:rPr>
          <w:rFonts w:asciiTheme="majorBidi" w:hAnsiTheme="majorBidi" w:cstheme="majorBidi"/>
          <w:color w:val="1F3864" w:themeColor="accent5" w:themeShade="80"/>
          <w:lang w:val="vi-VN"/>
        </w:rPr>
        <w:t>).</w:t>
      </w:r>
    </w:p>
    <w:p w:rsidR="00AA43D4" w:rsidRDefault="00AA43D4" w:rsidP="00AA43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khuyến khích thực hiện lễ nguyện Salah Witir là vào cuối đêm đối với người nào có thể tin tưởng bản thân có khả năng thức để thực hiện nó ở</w:t>
      </w:r>
      <w:r w:rsidR="001D076A">
        <w:rPr>
          <w:rFonts w:asciiTheme="majorBidi" w:hAnsiTheme="majorBidi" w:cstheme="majorBidi"/>
          <w:lang w:val="vi-VN"/>
        </w:rPr>
        <w:t xml:space="preserve"> cuối</w:t>
      </w:r>
      <w:r>
        <w:rPr>
          <w:rFonts w:asciiTheme="majorBidi" w:hAnsiTheme="majorBidi" w:cstheme="majorBidi"/>
          <w:lang w:val="vi-VN"/>
        </w:rPr>
        <w:t xml:space="preserve"> đêm; nếu ai không tin bản thân mình có khả năng thức để thực hiện nó vào cuối đêm thì tốt nhất y nên thực hiện trước khi đi ngủ. Ông Jabir</w:t>
      </w:r>
      <w:r w:rsidR="00EC6692">
        <w:rPr>
          <w:rFonts w:asciiTheme="majorBidi" w:hAnsiTheme="majorBidi" w:cstheme="majorBidi"/>
          <w:lang w:val="vi-VN"/>
        </w:rPr>
        <w:t xml:space="preserve"> </w:t>
      </w:r>
      <w:r w:rsidR="00EC6692" w:rsidRPr="00A81B82">
        <w:rPr>
          <w:color w:val="205B83"/>
        </w:rPr>
        <w:sym w:font="AGA Arabesque" w:char="0074"/>
      </w:r>
      <w:r>
        <w:rPr>
          <w:rFonts w:asciiTheme="majorBidi" w:hAnsiTheme="majorBidi" w:cstheme="majorBidi"/>
          <w:lang w:val="vi-VN"/>
        </w:rPr>
        <w:t xml:space="preserve"> thuật lại rằng Thiên sứ của Allah</w:t>
      </w:r>
      <w:r w:rsidR="00EC6692">
        <w:rPr>
          <w:rFonts w:asciiTheme="majorBidi" w:hAnsiTheme="majorBidi" w:cstheme="majorBidi"/>
          <w:lang w:val="vi-VN"/>
        </w:rPr>
        <w:t xml:space="preserve"> </w:t>
      </w:r>
      <w:r w:rsidR="00EC6692" w:rsidRPr="006E5A1C">
        <w:rPr>
          <w:color w:val="205B83"/>
        </w:rPr>
        <w:sym w:font="AGA Arabesque" w:char="0065"/>
      </w:r>
      <w:r>
        <w:rPr>
          <w:rFonts w:asciiTheme="majorBidi" w:hAnsiTheme="majorBidi" w:cstheme="majorBidi"/>
          <w:lang w:val="vi-VN"/>
        </w:rPr>
        <w:t xml:space="preserve"> nói:</w:t>
      </w:r>
    </w:p>
    <w:p w:rsidR="001134EB" w:rsidRDefault="00AA43D4" w:rsidP="00484774">
      <w:pPr>
        <w:spacing w:before="120" w:after="0" w:line="240" w:lineRule="auto"/>
        <w:jc w:val="both"/>
        <w:rPr>
          <w:rFonts w:ascii="Arial" w:hAnsi="Arial" w:cs="KFGQPC Uthman Taha Naskh"/>
          <w:color w:val="1F3864" w:themeColor="accent5" w:themeShade="80"/>
          <w:rtl/>
        </w:rPr>
      </w:pPr>
      <w:r>
        <w:rPr>
          <w:rFonts w:asciiTheme="majorBidi" w:hAnsiTheme="majorBidi" w:cstheme="majorBidi"/>
          <w:lang w:val="vi-VN"/>
        </w:rPr>
        <w:t xml:space="preserve"> </w:t>
      </w:r>
      <w:r w:rsidR="00484774" w:rsidRPr="00484774">
        <w:rPr>
          <w:rFonts w:ascii="Traditional Arabic" w:cs="KFGQPC Uthman Taha Naskh" w:hint="eastAsia"/>
          <w:b/>
          <w:bCs/>
          <w:color w:val="1F3864" w:themeColor="accent5" w:themeShade="80"/>
          <w:sz w:val="32"/>
          <w:szCs w:val="32"/>
          <w:rtl/>
        </w:rPr>
        <w:t>«</w:t>
      </w:r>
      <w:r w:rsidR="00484774" w:rsidRPr="00484774">
        <w:rPr>
          <w:rFonts w:ascii="Traditional Arabic" w:cs="KFGQPC Uthman Taha Naskh" w:hint="cs"/>
          <w:b/>
          <w:bCs/>
          <w:color w:val="1F3864" w:themeColor="accent5" w:themeShade="80"/>
          <w:sz w:val="32"/>
          <w:szCs w:val="32"/>
          <w:rtl/>
        </w:rPr>
        <w:t>أَيُّكُمْ</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خَافَ</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أَنْ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لاَ</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يَقُومَ</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مِنْ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آخِرِ</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اللَّيْلِ</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فَلْيُوتِرْ</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ثُمَّ</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لْيَرْقُدْ</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وَمَنْ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وَثِقَ</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بِقِيَامٍ</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مِنَ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اللَّيْلِ</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فَلْيُوتِرْ</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مِنْ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آخِرِهِ</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فَإِنَّ</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قِرَاءَةَ</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آخِرِ</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اللَّيْلِ</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مَحْضُورَةٌ</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وَذَلِكَ</w:t>
      </w:r>
      <w:r w:rsidR="00484774" w:rsidRPr="00484774">
        <w:rPr>
          <w:rFonts w:ascii="Traditional Arabic" w:cs="KFGQPC Uthman Taha Naskh"/>
          <w:b/>
          <w:bCs/>
          <w:color w:val="1F3864" w:themeColor="accent5" w:themeShade="80"/>
          <w:sz w:val="32"/>
          <w:szCs w:val="32"/>
          <w:rtl/>
        </w:rPr>
        <w:t xml:space="preserve"> </w:t>
      </w:r>
      <w:r w:rsidR="00484774" w:rsidRPr="00484774">
        <w:rPr>
          <w:rFonts w:ascii="Traditional Arabic" w:cs="KFGQPC Uthman Taha Naskh" w:hint="cs"/>
          <w:b/>
          <w:bCs/>
          <w:color w:val="1F3864" w:themeColor="accent5" w:themeShade="80"/>
          <w:sz w:val="32"/>
          <w:szCs w:val="32"/>
          <w:rtl/>
        </w:rPr>
        <w:t>أَفْضَلُ</w:t>
      </w:r>
      <w:r w:rsidR="00484774" w:rsidRPr="00484774">
        <w:rPr>
          <w:rFonts w:ascii="Traditional Arabic" w:cs="KFGQPC Uthman Taha Naskh" w:hint="eastAsia"/>
          <w:b/>
          <w:bCs/>
          <w:color w:val="1F3864" w:themeColor="accent5" w:themeShade="80"/>
          <w:sz w:val="32"/>
          <w:szCs w:val="32"/>
          <w:rtl/>
        </w:rPr>
        <w:t>»</w:t>
      </w:r>
      <w:r w:rsidR="00484774">
        <w:rPr>
          <w:rFonts w:ascii="Arial" w:hAnsi="Arial" w:cs="KFGQPC Uthman Taha Naskh" w:hint="cs"/>
          <w:b/>
          <w:bCs/>
          <w:color w:val="1F3864" w:themeColor="accent5" w:themeShade="80"/>
          <w:sz w:val="32"/>
          <w:szCs w:val="32"/>
          <w:rtl/>
        </w:rPr>
        <w:t xml:space="preserve"> </w:t>
      </w:r>
      <w:r w:rsidR="00484774" w:rsidRPr="00484774">
        <w:rPr>
          <w:rFonts w:ascii="Arial" w:hAnsi="Arial" w:cs="KFGQPC Uthman Taha Naskh" w:hint="cs"/>
          <w:color w:val="1F3864" w:themeColor="accent5" w:themeShade="80"/>
          <w:rtl/>
        </w:rPr>
        <w:t>رواه مسلم.</w:t>
      </w:r>
    </w:p>
    <w:p w:rsidR="00484774" w:rsidRDefault="00484774" w:rsidP="0048477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24810">
        <w:rPr>
          <w:rFonts w:asciiTheme="majorBidi" w:hAnsiTheme="majorBidi" w:cstheme="majorBidi"/>
          <w:b/>
          <w:bCs/>
          <w:color w:val="1F3864" w:themeColor="accent5" w:themeShade="80"/>
          <w:lang w:val="vi-VN"/>
        </w:rPr>
        <w:t>Ai trong các ngươi sợ không thể thức dậy vào cuối đêm thì hãy thực hiện lễ nguyện Salah Witir rồi đi ngủ; còn ai tin mình có thể thức dậy trong đêm thì hãy thực hiện lễ nguyện Salah Witir vào cuối đêm bởi quả thật đọc Qur’an ở cuối đêm sẽ được chứng giám và như thế tốt hơn.</w:t>
      </w:r>
      <w:r>
        <w:rPr>
          <w:rFonts w:asciiTheme="majorBidi" w:hAnsiTheme="majorBidi" w:cstheme="majorBidi"/>
          <w:b/>
          <w:bCs/>
          <w:color w:val="1F3864" w:themeColor="accent5" w:themeShade="80"/>
          <w:lang w:val="vi-VN"/>
        </w:rPr>
        <w:t>”</w:t>
      </w:r>
      <w:r w:rsidR="00424810">
        <w:rPr>
          <w:rFonts w:asciiTheme="majorBidi" w:hAnsiTheme="majorBidi" w:cstheme="majorBidi"/>
          <w:b/>
          <w:bCs/>
          <w:color w:val="1F3864" w:themeColor="accent5" w:themeShade="80"/>
          <w:lang w:val="vi-VN"/>
        </w:rPr>
        <w:t xml:space="preserve"> </w:t>
      </w:r>
      <w:r w:rsidR="00424810" w:rsidRPr="00424810">
        <w:rPr>
          <w:rFonts w:asciiTheme="majorBidi" w:hAnsiTheme="majorBidi" w:cstheme="majorBidi"/>
          <w:color w:val="1F3864" w:themeColor="accent5" w:themeShade="80"/>
          <w:lang w:val="vi-VN"/>
        </w:rPr>
        <w:t>(</w:t>
      </w:r>
      <w:r w:rsidR="00424810" w:rsidRPr="00424810">
        <w:rPr>
          <w:rFonts w:asciiTheme="majorBidi" w:hAnsiTheme="majorBidi" w:cstheme="majorBidi"/>
          <w:i/>
          <w:iCs/>
          <w:color w:val="1F3864" w:themeColor="accent5" w:themeShade="80"/>
          <w:lang w:val="vi-VN"/>
        </w:rPr>
        <w:t>Muslim</w:t>
      </w:r>
      <w:r w:rsidR="00424810" w:rsidRPr="00424810">
        <w:rPr>
          <w:rFonts w:asciiTheme="majorBidi" w:hAnsiTheme="majorBidi" w:cstheme="majorBidi"/>
          <w:color w:val="1F3864" w:themeColor="accent5" w:themeShade="80"/>
          <w:lang w:val="vi-VN"/>
        </w:rPr>
        <w:t>).</w:t>
      </w:r>
    </w:p>
    <w:p w:rsidR="0098599C" w:rsidRDefault="00325B7C" w:rsidP="0098599C">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Số Rak’at cũng như cách thức của lễ nguyện Salah Witir:</w:t>
      </w:r>
    </w:p>
    <w:p w:rsidR="00325B7C" w:rsidRDefault="00446125" w:rsidP="00325B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Ít nhất là một Rak’at bởi đã có những Hadith đã được ghi nhận khẳng định về điều đó, nó được ghi nhận từ mười vị Sahabah, tuy nhiên, tốt nhất phải nên thực hiện nhiều hơn nếu có khả năng.</w:t>
      </w:r>
    </w:p>
    <w:p w:rsidR="00446125" w:rsidRDefault="00446125" w:rsidP="004461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Nhiều nhất là mười một Rak’at hoặc mười ba Rak’at, cách thực hiện là thực hiện hai Rak’at, hai Rak’at sau đó thực hiện một Rak’at </w:t>
      </w:r>
      <w:r w:rsidR="00F4568F">
        <w:rPr>
          <w:rFonts w:asciiTheme="majorBidi" w:hAnsiTheme="majorBidi" w:cstheme="majorBidi"/>
          <w:lang w:val="vi-VN"/>
        </w:rPr>
        <w:t>đơn lẻ vào lúc cuối. Bà A’ishah</w:t>
      </w:r>
      <w:r w:rsidR="00082494">
        <w:rPr>
          <w:rFonts w:asciiTheme="majorBidi" w:hAnsiTheme="majorBidi" w:cstheme="majorBidi"/>
          <w:lang w:val="vi-VN"/>
        </w:rPr>
        <w:t xml:space="preserve"> </w:t>
      </w:r>
      <w:r w:rsidR="00082494" w:rsidRPr="006E5A1C">
        <w:rPr>
          <w:color w:val="205B83"/>
        </w:rPr>
        <w:sym w:font="AGA Arabesque" w:char="0065"/>
      </w:r>
      <w:r w:rsidR="00F4568F">
        <w:rPr>
          <w:rFonts w:asciiTheme="majorBidi" w:hAnsiTheme="majorBidi" w:cstheme="majorBidi"/>
          <w:lang w:val="vi-VN"/>
        </w:rPr>
        <w:t xml:space="preserve"> nói: </w:t>
      </w:r>
      <w:r w:rsidR="00F4568F" w:rsidRPr="00AC2BB0">
        <w:rPr>
          <w:rFonts w:asciiTheme="majorBidi" w:hAnsiTheme="majorBidi" w:cstheme="majorBidi"/>
          <w:b/>
          <w:bCs/>
          <w:color w:val="1F3864" w:themeColor="accent5" w:themeShade="80"/>
          <w:lang w:val="vi-VN"/>
        </w:rPr>
        <w:t>“</w:t>
      </w:r>
      <w:r w:rsidR="00DC11FB" w:rsidRPr="00AC2BB0">
        <w:rPr>
          <w:rFonts w:asciiTheme="majorBidi" w:hAnsiTheme="majorBidi" w:cstheme="majorBidi"/>
          <w:b/>
          <w:bCs/>
          <w:color w:val="1F3864" w:themeColor="accent5" w:themeShade="80"/>
          <w:lang w:val="vi-VN"/>
        </w:rPr>
        <w:t>Thiên sứ của Allah</w:t>
      </w:r>
      <w:r w:rsidR="00AC2BB0">
        <w:rPr>
          <w:rFonts w:asciiTheme="majorBidi" w:hAnsiTheme="majorBidi" w:cstheme="majorBidi"/>
          <w:b/>
          <w:bCs/>
          <w:color w:val="1F3864" w:themeColor="accent5" w:themeShade="80"/>
          <w:lang w:val="vi-VN"/>
        </w:rPr>
        <w:t xml:space="preserve"> </w:t>
      </w:r>
      <w:r w:rsidR="00AC2BB0" w:rsidRPr="00AC2BB0">
        <w:rPr>
          <w:b/>
          <w:bCs/>
          <w:color w:val="205B83"/>
        </w:rPr>
        <w:sym w:font="AGA Arabesque" w:char="0065"/>
      </w:r>
      <w:r w:rsidR="00DC11FB" w:rsidRPr="00AC2BB0">
        <w:rPr>
          <w:rFonts w:asciiTheme="majorBidi" w:hAnsiTheme="majorBidi" w:cstheme="majorBidi"/>
          <w:b/>
          <w:bCs/>
          <w:color w:val="1F3864" w:themeColor="accent5" w:themeShade="80"/>
          <w:lang w:val="vi-VN"/>
        </w:rPr>
        <w:t xml:space="preserve"> thường dâng lễ nguyện Salah trong đêm mười một Rak’at trong đó một Rak’at được thực hiện riêng lẻ.</w:t>
      </w:r>
      <w:r w:rsidR="00F4568F" w:rsidRPr="00AC2BB0">
        <w:rPr>
          <w:rFonts w:asciiTheme="majorBidi" w:hAnsiTheme="majorBidi" w:cstheme="majorBidi"/>
          <w:b/>
          <w:bCs/>
          <w:color w:val="1F3864" w:themeColor="accent5" w:themeShade="80"/>
          <w:lang w:val="vi-VN"/>
        </w:rPr>
        <w:t>”</w:t>
      </w:r>
      <w:r w:rsidR="00DC11FB" w:rsidRPr="00AC2BB0">
        <w:rPr>
          <w:rFonts w:asciiTheme="majorBidi" w:hAnsiTheme="majorBidi" w:cstheme="majorBidi"/>
          <w:color w:val="1F3864" w:themeColor="accent5" w:themeShade="80"/>
          <w:lang w:val="vi-VN"/>
        </w:rPr>
        <w:t xml:space="preserve"> (</w:t>
      </w:r>
      <w:r w:rsidR="00DC11FB" w:rsidRPr="00AC2BB0">
        <w:rPr>
          <w:rFonts w:asciiTheme="majorBidi" w:hAnsiTheme="majorBidi" w:cstheme="majorBidi"/>
          <w:i/>
          <w:iCs/>
          <w:color w:val="1F3864" w:themeColor="accent5" w:themeShade="80"/>
          <w:lang w:val="vi-VN"/>
        </w:rPr>
        <w:t>Muslim</w:t>
      </w:r>
      <w:r w:rsidR="00DC11FB" w:rsidRPr="00AC2BB0">
        <w:rPr>
          <w:rFonts w:asciiTheme="majorBidi" w:hAnsiTheme="majorBidi" w:cstheme="majorBidi"/>
          <w:color w:val="1F3864" w:themeColor="accent5" w:themeShade="80"/>
          <w:lang w:val="vi-VN"/>
        </w:rPr>
        <w:t>).</w:t>
      </w:r>
    </w:p>
    <w:p w:rsidR="00D24828" w:rsidRDefault="00D24828" w:rsidP="00DC11FB">
      <w:pPr>
        <w:bidi w:val="0"/>
        <w:spacing w:before="120" w:after="0" w:line="240" w:lineRule="auto"/>
        <w:ind w:firstLine="720"/>
        <w:jc w:val="both"/>
        <w:rPr>
          <w:rFonts w:cs="KFGQPC Uthman Taha Naskh"/>
          <w:lang w:val="vi-VN" w:bidi="ar-EG"/>
        </w:rPr>
      </w:pPr>
      <w:r>
        <w:rPr>
          <w:rFonts w:asciiTheme="majorBidi" w:hAnsiTheme="majorBidi" w:cstheme="majorBidi"/>
          <w:lang w:val="vi-VN"/>
        </w:rPr>
        <w:t>Trong một Hadith khác, bà A’ishah</w:t>
      </w:r>
      <w:r w:rsidR="001131F1">
        <w:rPr>
          <w:rFonts w:asciiTheme="majorBidi" w:hAnsiTheme="majorBidi" w:cstheme="majorBidi"/>
          <w:lang w:val="vi-VN"/>
        </w:rPr>
        <w:t xml:space="preserve"> </w:t>
      </w:r>
      <w:r w:rsidR="001131F1" w:rsidRPr="00CD34A4">
        <w:rPr>
          <w:rFonts w:ascii="KFGQPC Arabic Symbols 01" w:hAnsi="KFGQPC Arabic Symbols 01" w:cs="Traditional Arabic"/>
          <w:color w:val="205B83"/>
          <w:lang w:val="vi-VN"/>
        </w:rPr>
        <w:t></w:t>
      </w:r>
      <w:r>
        <w:rPr>
          <w:rFonts w:asciiTheme="majorBidi" w:hAnsiTheme="majorBidi" w:cstheme="majorBidi"/>
          <w:lang w:val="vi-VN"/>
        </w:rPr>
        <w:t xml:space="preserve"> nói rằng Thiên sứ</w:t>
      </w:r>
      <w:r w:rsidR="001131F1">
        <w:rPr>
          <w:rFonts w:asciiTheme="majorBidi" w:hAnsiTheme="majorBidi" w:cstheme="majorBidi"/>
          <w:lang w:val="vi-VN"/>
        </w:rPr>
        <w:t xml:space="preserve"> của Allah </w:t>
      </w:r>
      <w:r w:rsidR="001131F1" w:rsidRPr="006E5A1C">
        <w:rPr>
          <w:color w:val="205B83"/>
        </w:rPr>
        <w:sym w:font="AGA Arabesque" w:char="0065"/>
      </w:r>
      <w:r>
        <w:rPr>
          <w:rFonts w:asciiTheme="majorBidi" w:hAnsiTheme="majorBidi" w:cstheme="majorBidi"/>
          <w:lang w:val="vi-VN"/>
        </w:rPr>
        <w:t xml:space="preserve"> từng dâng lễ nguyện Salah mười ba Rak’at </w:t>
      </w:r>
      <w:r w:rsidRPr="00900EE0">
        <w:rPr>
          <w:rFonts w:cs="KFGQPC Uthman Taha Naskh"/>
          <w:lang w:val="vi-VN" w:bidi="ar-EG"/>
        </w:rPr>
        <w:t>(</w:t>
      </w:r>
      <w:r w:rsidRPr="00900EE0">
        <w:rPr>
          <w:rFonts w:cs="KFGQPC Uthman Taha Naskh"/>
          <w:i/>
          <w:iCs/>
          <w:lang w:val="vi-VN" w:bidi="ar-EG"/>
        </w:rPr>
        <w:t>Albukhari, Muslim</w:t>
      </w:r>
      <w:r w:rsidRPr="00900EE0">
        <w:rPr>
          <w:rFonts w:cs="KFGQPC Uthman Taha Naskh"/>
          <w:lang w:val="vi-VN" w:bidi="ar-EG"/>
        </w:rPr>
        <w:t>).</w:t>
      </w:r>
    </w:p>
    <w:p w:rsidR="00DC11FB" w:rsidRDefault="00D24828" w:rsidP="00D2482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FA0111">
        <w:rPr>
          <w:rFonts w:asciiTheme="majorBidi" w:hAnsiTheme="majorBidi" w:cstheme="majorBidi"/>
          <w:lang w:val="vi-VN"/>
        </w:rPr>
        <w:t>Trong một lời dẫn khác của Hadith thì nói: “Người Salam cho mỗi hai Rak’at rồi Người thực hiện một Rak’at đơn lẻ”.</w:t>
      </w:r>
    </w:p>
    <w:p w:rsidR="00FA0111" w:rsidRDefault="009123D0" w:rsidP="00FA011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làm Witir chín Rak’at bằng cách thực hiện xong tám Rak’at thì ngồi lại đọc Tashahhud đầu nhưng không cho Salam, sau đó, đứng dậy thực hiện một Rak’at thứ chín rồi ngồi Tashahhud và cho Salam.</w:t>
      </w:r>
    </w:p>
    <w:p w:rsidR="009123D0" w:rsidRDefault="00372E8E" w:rsidP="009123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thực hiện Witir với bảy Rak’at hoặc năm Rak’at một cách liên tiếp chỉ với một Salam ở Rak’at cuối cùng. Bằng chứng là lời thuật của bà Ummu Salmah rằng Thiên sứ của Allah</w:t>
      </w:r>
      <w:r w:rsidR="0016551E">
        <w:rPr>
          <w:rFonts w:asciiTheme="majorBidi" w:hAnsiTheme="majorBidi" w:cstheme="majorBidi"/>
          <w:lang w:val="vi-VN"/>
        </w:rPr>
        <w:t xml:space="preserve"> </w:t>
      </w:r>
      <w:r w:rsidR="0016551E" w:rsidRPr="006E5A1C">
        <w:rPr>
          <w:color w:val="205B83"/>
        </w:rPr>
        <w:sym w:font="AGA Arabesque" w:char="0065"/>
      </w:r>
      <w:r>
        <w:rPr>
          <w:rFonts w:asciiTheme="majorBidi" w:hAnsiTheme="majorBidi" w:cstheme="majorBidi"/>
          <w:lang w:val="vi-VN"/>
        </w:rPr>
        <w:t xml:space="preserve"> từng dâng lễ nguyện Salah Witir với bảy và năm Rak’at, người không tách chúng ra mà thực hiện chúng với một Salam.</w:t>
      </w:r>
      <w:r w:rsidR="00F95514">
        <w:rPr>
          <w:rFonts w:asciiTheme="majorBidi" w:hAnsiTheme="majorBidi" w:cstheme="majorBidi"/>
          <w:lang w:val="vi-VN"/>
        </w:rPr>
        <w:t xml:space="preserve"> (</w:t>
      </w:r>
      <w:r w:rsidR="00F95514" w:rsidRPr="0016551E">
        <w:rPr>
          <w:rFonts w:asciiTheme="majorBidi" w:hAnsiTheme="majorBidi" w:cstheme="majorBidi"/>
          <w:i/>
          <w:iCs/>
          <w:lang w:val="vi-VN"/>
        </w:rPr>
        <w:t>Hadith do Muslim ghi lại</w:t>
      </w:r>
      <w:r w:rsidR="00F95514">
        <w:rPr>
          <w:rFonts w:asciiTheme="majorBidi" w:hAnsiTheme="majorBidi" w:cstheme="majorBidi"/>
          <w:lang w:val="vi-VN"/>
        </w:rPr>
        <w:t>).</w:t>
      </w:r>
    </w:p>
    <w:p w:rsidR="00A30171" w:rsidRDefault="00A30171" w:rsidP="00A301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làm Witir với ba Rak’at, thực hiện hai Rak’at xong cho Salam rồi đứng dậy thực hiện Rak’at thứ ba rồi cho Salam hoặc có thể thực hiện ba Rak’at liên tiếp rồi cuối cùng cho Salam.</w:t>
      </w:r>
    </w:p>
    <w:p w:rsidR="00A30171" w:rsidRDefault="000448F3" w:rsidP="00A301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Khuyến khích đọc chương Al-A’la trong Rak’at thứ nhất, chương Al-Ka-firun trong Rak’at thứ hai và chương Al-Ikhlaas trong Rak’at thứ ba.</w:t>
      </w:r>
    </w:p>
    <w:p w:rsidR="000448F3" w:rsidRDefault="0013512C" w:rsidP="000448F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Thỉnh thoảng khuyến khích làm Qunut sau khi Ruku’a ở Rak’at cuối. Đó là đọc Du-a Qunut đồng thời ngửa đồi bàn tay lên.</w:t>
      </w:r>
    </w:p>
    <w:p w:rsidR="0013512C" w:rsidRDefault="006B05ED" w:rsidP="001351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làm Qunut thường xuyên bởi nhiều Hadith ghi lại rằng Thiên sứ</w:t>
      </w:r>
      <w:r w:rsidR="00B64C4F">
        <w:rPr>
          <w:rFonts w:asciiTheme="majorBidi" w:hAnsiTheme="majorBidi" w:cstheme="majorBidi"/>
          <w:lang w:val="vi-VN"/>
        </w:rPr>
        <w:t xml:space="preserve"> của Allah</w:t>
      </w:r>
      <w:r w:rsidR="009166DF">
        <w:rPr>
          <w:rFonts w:asciiTheme="majorBidi" w:hAnsiTheme="majorBidi" w:cstheme="majorBidi"/>
          <w:lang w:val="vi-VN"/>
        </w:rPr>
        <w:t xml:space="preserve"> </w:t>
      </w:r>
      <w:r w:rsidR="009166DF" w:rsidRPr="006E5A1C">
        <w:rPr>
          <w:color w:val="205B83"/>
        </w:rPr>
        <w:sym w:font="AGA Arabesque" w:char="0065"/>
      </w:r>
      <w:r>
        <w:rPr>
          <w:rFonts w:asciiTheme="majorBidi" w:hAnsiTheme="majorBidi" w:cstheme="majorBidi"/>
          <w:lang w:val="vi-VN"/>
        </w:rPr>
        <w:t xml:space="preserve"> làm Witir nhưng không có nói về Qunut.</w:t>
      </w:r>
    </w:p>
    <w:p w:rsidR="006B05ED" w:rsidRDefault="00FF4701" w:rsidP="00FF470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Chỉ có cha của ông Ibnu Ka’ab thuật lại rằng Thiên sứ của Allah</w:t>
      </w:r>
      <w:r w:rsidR="00DD11C1">
        <w:rPr>
          <w:rFonts w:asciiTheme="majorBidi" w:hAnsiTheme="majorBidi" w:cstheme="majorBidi"/>
          <w:lang w:val="vi-VN"/>
        </w:rPr>
        <w:t xml:space="preserve"> </w:t>
      </w:r>
      <w:r w:rsidR="00DD11C1" w:rsidRPr="006E5A1C">
        <w:rPr>
          <w:color w:val="205B83"/>
        </w:rPr>
        <w:sym w:font="AGA Arabesque" w:char="0065"/>
      </w:r>
      <w:r>
        <w:rPr>
          <w:rFonts w:asciiTheme="majorBidi" w:hAnsiTheme="majorBidi" w:cstheme="majorBidi"/>
          <w:lang w:val="vi-VN"/>
        </w:rPr>
        <w:t xml:space="preserve"> từng Qunut trong Witir, thỉnh thoảng Người làm Qunut sau Ruku’a và thỉnh thoảng làm trước Ruku’a.</w:t>
      </w:r>
    </w:p>
    <w:p w:rsidR="001538E9" w:rsidRDefault="0040729B" w:rsidP="001538E9">
      <w:pPr>
        <w:bidi w:val="0"/>
        <w:spacing w:before="120" w:after="0" w:line="240" w:lineRule="auto"/>
        <w:ind w:firstLine="720"/>
        <w:jc w:val="both"/>
        <w:rPr>
          <w:rFonts w:asciiTheme="majorBidi" w:hAnsiTheme="majorBidi" w:cstheme="majorBidi"/>
          <w:lang w:val="vi-VN"/>
        </w:rPr>
      </w:pPr>
      <w:r w:rsidRPr="00883367">
        <w:rPr>
          <w:rFonts w:asciiTheme="majorBidi" w:hAnsiTheme="majorBidi" w:cstheme="majorBidi"/>
          <w:color w:val="C45911" w:themeColor="accent2" w:themeShade="BF"/>
          <w:lang w:val="vi-VN"/>
        </w:rPr>
        <w:t xml:space="preserve">* </w:t>
      </w:r>
      <w:r w:rsidRPr="0088336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Khuyến khích thực hiện bù lại Witir đối với ai bỏ lỡ có lý do</w:t>
      </w:r>
      <w:r w:rsidR="00381D67">
        <w:rPr>
          <w:rFonts w:asciiTheme="majorBidi" w:hAnsiTheme="majorBidi" w:cstheme="majorBidi"/>
          <w:lang w:val="vi-VN"/>
        </w:rPr>
        <w:t xml:space="preserve">. Nếu muốn Witir năm Rak’at nhưng rồi đã ngủ thì hãy thực hiện bù lại sáu Rak’at, điều này được dựa theo Hadith do bà A’ishah </w:t>
      </w:r>
      <w:r w:rsidR="00381D67" w:rsidRPr="00CD34A4">
        <w:rPr>
          <w:rFonts w:ascii="KFGQPC Arabic Symbols 01" w:hAnsi="KFGQPC Arabic Symbols 01" w:cs="Traditional Arabic"/>
          <w:color w:val="205B83"/>
          <w:lang w:val="vi-VN"/>
        </w:rPr>
        <w:t></w:t>
      </w:r>
      <w:r w:rsidR="00381D67">
        <w:rPr>
          <w:rFonts w:asciiTheme="majorBidi" w:hAnsiTheme="majorBidi" w:cstheme="majorBidi"/>
          <w:lang w:val="vi-VN"/>
        </w:rPr>
        <w:t xml:space="preserve"> thuật lại rằng mỗi khi Người </w:t>
      </w:r>
      <w:r w:rsidR="00381D67" w:rsidRPr="006E5A1C">
        <w:rPr>
          <w:color w:val="205B83"/>
        </w:rPr>
        <w:sym w:font="AGA Arabesque" w:char="0065"/>
      </w:r>
      <w:r w:rsidR="00381D67">
        <w:rPr>
          <w:rFonts w:asciiTheme="majorBidi" w:hAnsiTheme="majorBidi" w:cstheme="majorBidi"/>
          <w:lang w:val="vi-VN"/>
        </w:rPr>
        <w:t xml:space="preserve"> ngủ say hoặc bị ốm thì Người dâng lễ nguyện Salah vào ban ngày mười hai Rak’at (</w:t>
      </w:r>
      <w:r w:rsidR="00381D67" w:rsidRPr="00381D67">
        <w:rPr>
          <w:rFonts w:asciiTheme="majorBidi" w:hAnsiTheme="majorBidi" w:cstheme="majorBidi"/>
          <w:i/>
          <w:iCs/>
          <w:lang w:val="vi-VN"/>
        </w:rPr>
        <w:t>Hadith do Muslim ghi lại</w:t>
      </w:r>
      <w:r w:rsidR="00381D67">
        <w:rPr>
          <w:rFonts w:asciiTheme="majorBidi" w:hAnsiTheme="majorBidi" w:cstheme="majorBidi"/>
          <w:lang w:val="vi-VN"/>
        </w:rPr>
        <w:t>).</w:t>
      </w:r>
    </w:p>
    <w:p w:rsidR="000D223B" w:rsidRPr="00402216" w:rsidRDefault="00402216" w:rsidP="00402216">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5040" behindDoc="0" locked="0" layoutInCell="1" allowOverlap="1">
            <wp:simplePos x="0" y="0"/>
            <wp:positionH relativeFrom="margin">
              <wp:posOffset>856615</wp:posOffset>
            </wp:positionH>
            <wp:positionV relativeFrom="paragraph">
              <wp:posOffset>310515</wp:posOffset>
            </wp:positionV>
            <wp:extent cx="2165350" cy="311150"/>
            <wp:effectExtent l="0" t="0" r="0" b="0"/>
            <wp:wrapNone/>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402216">
        <w:rPr>
          <w:rFonts w:asciiTheme="majorBidi" w:hAnsiTheme="majorBidi" w:cstheme="majorBidi"/>
          <w:b/>
          <w:bCs/>
          <w:color w:val="205B83"/>
          <w:sz w:val="44"/>
          <w:szCs w:val="44"/>
          <w:lang w:val="vi-VN"/>
        </w:rPr>
        <w:t>Lễ nguyện Salah Tara</w:t>
      </w:r>
      <w:r w:rsidR="001E14AF">
        <w:rPr>
          <w:rFonts w:asciiTheme="majorBidi" w:hAnsiTheme="majorBidi" w:cstheme="majorBidi"/>
          <w:b/>
          <w:bCs/>
          <w:color w:val="205B83"/>
          <w:sz w:val="44"/>
          <w:szCs w:val="44"/>
          <w:lang w:val="vi-VN"/>
        </w:rPr>
        <w:t>-</w:t>
      </w:r>
      <w:r w:rsidRPr="00402216">
        <w:rPr>
          <w:rFonts w:asciiTheme="majorBidi" w:hAnsiTheme="majorBidi" w:cstheme="majorBidi"/>
          <w:b/>
          <w:bCs/>
          <w:color w:val="205B83"/>
          <w:sz w:val="44"/>
          <w:szCs w:val="44"/>
          <w:lang w:val="vi-VN"/>
        </w:rPr>
        <w:t>wih</w:t>
      </w:r>
    </w:p>
    <w:p w:rsidR="00402216" w:rsidRPr="00446125" w:rsidRDefault="00402216" w:rsidP="00402216">
      <w:pPr>
        <w:bidi w:val="0"/>
        <w:spacing w:before="120" w:after="0" w:line="240" w:lineRule="auto"/>
        <w:ind w:firstLine="720"/>
        <w:jc w:val="both"/>
        <w:rPr>
          <w:rFonts w:asciiTheme="majorBidi" w:hAnsiTheme="majorBidi" w:cstheme="majorBidi"/>
          <w:rtl/>
          <w:lang w:val="vi-VN"/>
        </w:rPr>
      </w:pPr>
    </w:p>
    <w:p w:rsidR="00501D25" w:rsidRDefault="001E14AF" w:rsidP="001E14AF">
      <w:pPr>
        <w:bidi w:val="0"/>
        <w:spacing w:before="120" w:after="0" w:line="240" w:lineRule="auto"/>
        <w:ind w:firstLine="720"/>
        <w:jc w:val="both"/>
        <w:rPr>
          <w:rFonts w:asciiTheme="majorBidi" w:hAnsiTheme="majorBidi" w:cstheme="majorBidi"/>
          <w:lang w:val="vi-VN"/>
        </w:rPr>
      </w:pPr>
      <w:r w:rsidRPr="00FD66B5">
        <w:rPr>
          <w:rFonts w:asciiTheme="majorBidi" w:hAnsiTheme="majorBidi" w:cstheme="majorBidi"/>
          <w:b/>
          <w:bCs/>
          <w:lang w:val="vi-VN"/>
        </w:rPr>
        <w:t>“</w:t>
      </w:r>
      <w:r w:rsidRPr="00FD66B5">
        <w:rPr>
          <w:rFonts w:asciiTheme="majorBidi" w:hAnsiTheme="majorBidi" w:cstheme="majorBidi"/>
          <w:b/>
          <w:bCs/>
        </w:rPr>
        <w:t>Tara</w:t>
      </w:r>
      <w:r w:rsidRPr="00FD66B5">
        <w:rPr>
          <w:rFonts w:asciiTheme="majorBidi" w:hAnsiTheme="majorBidi" w:cstheme="majorBidi"/>
          <w:b/>
          <w:bCs/>
          <w:lang w:val="vi-VN"/>
        </w:rPr>
        <w:t>-</w:t>
      </w:r>
      <w:r w:rsidRPr="00FD66B5">
        <w:rPr>
          <w:rFonts w:asciiTheme="majorBidi" w:hAnsiTheme="majorBidi" w:cstheme="majorBidi"/>
          <w:b/>
          <w:bCs/>
        </w:rPr>
        <w:t>wih</w:t>
      </w:r>
      <w:r w:rsidRPr="00FD66B5">
        <w:rPr>
          <w:rFonts w:asciiTheme="majorBidi" w:hAnsiTheme="majorBidi" w:cstheme="majorBidi"/>
          <w:b/>
          <w:bCs/>
          <w:lang w:val="vi-VN"/>
        </w:rPr>
        <w:t>”</w:t>
      </w:r>
      <w:r>
        <w:rPr>
          <w:rFonts w:asciiTheme="majorBidi" w:hAnsiTheme="majorBidi" w:cstheme="majorBidi"/>
        </w:rPr>
        <w:t xml:space="preserve"> – “</w:t>
      </w:r>
      <w:r w:rsidRPr="001E14AF">
        <w:rPr>
          <w:rFonts w:asciiTheme="majorBidi" w:hAnsiTheme="majorBidi" w:cs="KFGQPC Uthman Taha Naskh" w:hint="cs"/>
          <w:rtl/>
        </w:rPr>
        <w:t>تَرَاوِيْحٌ</w:t>
      </w:r>
      <w:r>
        <w:rPr>
          <w:rFonts w:asciiTheme="majorBidi" w:hAnsiTheme="majorBidi" w:cstheme="majorBidi"/>
        </w:rPr>
        <w:t>”</w:t>
      </w:r>
      <w:r>
        <w:rPr>
          <w:rFonts w:asciiTheme="majorBidi" w:hAnsiTheme="majorBidi" w:cstheme="majorBidi"/>
          <w:lang w:val="vi-VN"/>
        </w:rPr>
        <w:t xml:space="preserve"> là số nhiều của “</w:t>
      </w:r>
      <w:r w:rsidRPr="001E14AF">
        <w:rPr>
          <w:rFonts w:asciiTheme="majorBidi" w:hAnsiTheme="majorBidi" w:cs="KFGQPC Uthman Taha Naskh" w:hint="cs"/>
          <w:rtl/>
        </w:rPr>
        <w:t>تَرْوِيْحَةٌ</w:t>
      </w:r>
      <w:r>
        <w:rPr>
          <w:rFonts w:asciiTheme="majorBidi" w:hAnsiTheme="majorBidi" w:cstheme="majorBidi"/>
          <w:lang w:val="vi-VN"/>
        </w:rPr>
        <w:t>” – “Tarwi-hah”. Theo nghĩa gốc của từ thì “</w:t>
      </w:r>
      <w:r w:rsidRPr="001E14AF">
        <w:rPr>
          <w:rFonts w:asciiTheme="majorBidi" w:hAnsiTheme="majorBidi" w:cs="KFGQPC Uthman Taha Naskh" w:hint="cs"/>
          <w:rtl/>
        </w:rPr>
        <w:t>تَرْوِيْحَةٌ</w:t>
      </w:r>
      <w:r>
        <w:rPr>
          <w:rFonts w:asciiTheme="majorBidi" w:hAnsiTheme="majorBidi" w:cstheme="majorBidi"/>
          <w:lang w:val="vi-VN"/>
        </w:rPr>
        <w:t xml:space="preserve">” có nghĩa là ngồi, nhưng sau đó nó được dùng để gọi sự ngồi </w:t>
      </w:r>
      <w:r w:rsidR="004041C9">
        <w:rPr>
          <w:rFonts w:asciiTheme="majorBidi" w:hAnsiTheme="majorBidi" w:cstheme="majorBidi"/>
          <w:lang w:val="vi-VN"/>
        </w:rPr>
        <w:t xml:space="preserve">nghỉ sau mỗi bốn Rak’at của lễ nguyện Salah trong đêm của </w:t>
      </w:r>
      <w:r w:rsidR="004041C9">
        <w:rPr>
          <w:rFonts w:asciiTheme="majorBidi" w:hAnsiTheme="majorBidi" w:cstheme="majorBidi"/>
          <w:lang w:val="vi-VN"/>
        </w:rPr>
        <w:lastRenderedPageBreak/>
        <w:t>tháng Ramadan; bởi lẽ ở tháng đó họ phải dâng lễ nguyện Salah lâu trong đêm.</w:t>
      </w:r>
    </w:p>
    <w:p w:rsidR="004041C9" w:rsidRDefault="00910E9C" w:rsidP="004041C9">
      <w:pPr>
        <w:bidi w:val="0"/>
        <w:spacing w:before="120" w:after="0" w:line="240" w:lineRule="auto"/>
        <w:ind w:firstLine="720"/>
        <w:jc w:val="both"/>
        <w:rPr>
          <w:rFonts w:asciiTheme="majorBidi" w:hAnsiTheme="majorBidi" w:cstheme="majorBidi"/>
          <w:lang w:val="vi-VN"/>
        </w:rPr>
      </w:pPr>
      <w:r w:rsidRPr="00FD66B5">
        <w:rPr>
          <w:rFonts w:asciiTheme="majorBidi" w:hAnsiTheme="majorBidi" w:cstheme="majorBidi"/>
          <w:b/>
          <w:bCs/>
          <w:lang w:val="vi-VN"/>
        </w:rPr>
        <w:t>Theo nghĩa thuật ngữ giáo lý:</w:t>
      </w:r>
      <w:r>
        <w:rPr>
          <w:rFonts w:asciiTheme="majorBidi" w:hAnsiTheme="majorBidi" w:cstheme="majorBidi"/>
          <w:lang w:val="vi-VN"/>
        </w:rPr>
        <w:t xml:space="preserve"> Tara-wih là danh từ được dùng để gọi cuộc dâng lễ nguyện Salah tập thể trong những đêm của Ramadan.</w:t>
      </w:r>
    </w:p>
    <w:p w:rsidR="00910E9C" w:rsidRDefault="00146596" w:rsidP="00910E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Tara-wih là Sunnah Muakkadah. Ông Abu Huroiroh</w:t>
      </w:r>
      <w:r w:rsidR="00860E99">
        <w:rPr>
          <w:rFonts w:asciiTheme="majorBidi" w:hAnsiTheme="majorBidi" w:cstheme="majorBidi"/>
          <w:lang w:val="vi-VN"/>
        </w:rPr>
        <w:t xml:space="preserve"> </w:t>
      </w:r>
      <w:r w:rsidR="00860E99" w:rsidRPr="00A81B82">
        <w:rPr>
          <w:color w:val="205B83"/>
        </w:rPr>
        <w:sym w:font="AGA Arabesque" w:char="0074"/>
      </w:r>
      <w:r>
        <w:rPr>
          <w:rFonts w:asciiTheme="majorBidi" w:hAnsiTheme="majorBidi" w:cstheme="majorBidi"/>
          <w:lang w:val="vi-VN"/>
        </w:rPr>
        <w:t xml:space="preserve"> thuật lại rằng Thiên sứ của Allah</w:t>
      </w:r>
      <w:r w:rsidR="00860E99">
        <w:rPr>
          <w:rFonts w:asciiTheme="majorBidi" w:hAnsiTheme="majorBidi" w:cstheme="majorBidi"/>
          <w:lang w:val="vi-VN"/>
        </w:rPr>
        <w:t xml:space="preserve"> </w:t>
      </w:r>
      <w:r w:rsidR="00860E99" w:rsidRPr="006E5A1C">
        <w:rPr>
          <w:color w:val="205B83"/>
        </w:rPr>
        <w:sym w:font="AGA Arabesque" w:char="0065"/>
      </w:r>
      <w:r w:rsidR="00860E99">
        <w:rPr>
          <w:rFonts w:asciiTheme="majorBidi" w:hAnsiTheme="majorBidi" w:cstheme="majorBidi"/>
          <w:lang w:val="vi-VN"/>
        </w:rPr>
        <w:t xml:space="preserve"> nói:</w:t>
      </w:r>
    </w:p>
    <w:p w:rsidR="00860E99" w:rsidRPr="00860E99" w:rsidRDefault="00860E99" w:rsidP="00860E99">
      <w:pPr>
        <w:spacing w:before="120" w:after="0" w:line="240" w:lineRule="auto"/>
        <w:jc w:val="both"/>
        <w:rPr>
          <w:rFonts w:asciiTheme="majorBidi" w:hAnsiTheme="majorBidi" w:cs="KFGQPC Uthman Taha Naskh"/>
          <w:color w:val="1F3864" w:themeColor="accent5" w:themeShade="80"/>
          <w:sz w:val="20"/>
          <w:szCs w:val="20"/>
          <w:rtl/>
        </w:rPr>
      </w:pPr>
      <w:r w:rsidRPr="0027444D">
        <w:rPr>
          <w:rFonts w:ascii="KFGQPC Uthman Taha Naskh" w:hAnsi="KFGQPC Uthman Taha Naskh" w:cs="KFGQPC Uthman Taha Naskh" w:hint="cs"/>
          <w:b/>
          <w:bCs/>
          <w:color w:val="1F3864" w:themeColor="accent5" w:themeShade="80"/>
          <w:sz w:val="32"/>
          <w:szCs w:val="32"/>
          <w:rtl/>
        </w:rPr>
        <w:t>{</w:t>
      </w:r>
      <w:r w:rsidRPr="00860E99">
        <w:rPr>
          <w:rFonts w:ascii="Traditional Arabic" w:hAnsi="Traditional Arabic" w:cs="KFGQPC Uthman Taha Naskh"/>
          <w:b/>
          <w:bCs/>
          <w:color w:val="1F3864" w:themeColor="accent5" w:themeShade="80"/>
          <w:sz w:val="32"/>
          <w:szCs w:val="32"/>
          <w:rtl/>
        </w:rPr>
        <w:t>مَنْ قَامَ رَمَضَانَ إِيمَانًا وَاحْتِسَابًا غُفِرَ لَهُ مَا تَقَدَّمَ مِنْ ذَنْبِهِ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60E99">
        <w:rPr>
          <w:rFonts w:asciiTheme="majorBidi" w:hAnsiTheme="majorBidi" w:cs="KFGQPC Uthman Taha Naskh" w:hint="cs"/>
          <w:color w:val="1F3864" w:themeColor="accent5" w:themeShade="80"/>
          <w:rtl/>
        </w:rPr>
        <w:t>متفق عليه</w:t>
      </w:r>
    </w:p>
    <w:p w:rsidR="00860E99" w:rsidRPr="00860E99" w:rsidRDefault="00860E99" w:rsidP="00860E99">
      <w:pPr>
        <w:bidi w:val="0"/>
        <w:spacing w:before="120" w:after="0" w:line="240" w:lineRule="auto"/>
        <w:jc w:val="both"/>
        <w:rPr>
          <w:rFonts w:asciiTheme="majorBidi" w:hAnsiTheme="majorBidi" w:cstheme="majorBidi"/>
          <w:color w:val="1F3864" w:themeColor="accent5" w:themeShade="80"/>
          <w:lang w:val="vi-VN"/>
        </w:rPr>
      </w:pPr>
      <w:r w:rsidRPr="00860E99">
        <w:rPr>
          <w:rFonts w:asciiTheme="majorBidi" w:hAnsiTheme="majorBidi" w:cstheme="majorBidi"/>
          <w:b/>
          <w:bCs/>
          <w:color w:val="1F3864" w:themeColor="accent5" w:themeShade="80"/>
          <w:lang w:val="vi-VN"/>
        </w:rPr>
        <w:t>“Ai đứng dâng lễ nguyện Salah hằng đêm của Ramadan bằng cả đức tin và niềm hy vọng, y sẽ được tha thứ những tội lỗi đã qua”</w:t>
      </w:r>
      <w:r w:rsidRPr="00860E99">
        <w:rPr>
          <w:rFonts w:asciiTheme="majorBidi" w:hAnsiTheme="majorBidi" w:cstheme="majorBidi"/>
          <w:color w:val="1F3864" w:themeColor="accent5" w:themeShade="80"/>
          <w:lang w:val="vi-VN"/>
        </w:rPr>
        <w:t xml:space="preserve"> (</w:t>
      </w:r>
      <w:r w:rsidRPr="00860E99">
        <w:rPr>
          <w:rFonts w:asciiTheme="majorBidi" w:hAnsiTheme="majorBidi" w:cstheme="majorBidi"/>
          <w:i/>
          <w:iCs/>
          <w:color w:val="1F3864" w:themeColor="accent5" w:themeShade="80"/>
          <w:lang w:val="vi-VN"/>
        </w:rPr>
        <w:t>Albukhari, Muslim</w:t>
      </w:r>
      <w:r w:rsidRPr="00860E99">
        <w:rPr>
          <w:rFonts w:asciiTheme="majorBidi" w:hAnsiTheme="majorBidi" w:cstheme="majorBidi"/>
          <w:color w:val="1F3864" w:themeColor="accent5" w:themeShade="80"/>
          <w:lang w:val="vi-VN"/>
        </w:rPr>
        <w:t>).</w:t>
      </w:r>
    </w:p>
    <w:p w:rsidR="00860E99" w:rsidRDefault="00FD6979" w:rsidP="000339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Tara-wih được thực hiện tập thể tại Masjid là điều tốt hơn; bởi quả thật Thiên sứ của Allah</w:t>
      </w:r>
      <w:r w:rsidR="002A5D11">
        <w:rPr>
          <w:rFonts w:asciiTheme="majorBidi" w:hAnsiTheme="majorBidi" w:cstheme="majorBidi"/>
          <w:lang w:val="vi-VN"/>
        </w:rPr>
        <w:t xml:space="preserve"> </w:t>
      </w:r>
      <w:r w:rsidR="002A5D11" w:rsidRPr="006E5A1C">
        <w:rPr>
          <w:color w:val="205B83"/>
        </w:rPr>
        <w:sym w:font="AGA Arabesque" w:char="0065"/>
      </w:r>
      <w:r>
        <w:rPr>
          <w:rFonts w:asciiTheme="majorBidi" w:hAnsiTheme="majorBidi" w:cstheme="majorBidi"/>
          <w:lang w:val="vi-VN"/>
        </w:rPr>
        <w:t xml:space="preserve"> đã dẫn lễ nguyện Salah Tara-wih</w:t>
      </w:r>
      <w:r w:rsidR="002A5D11">
        <w:rPr>
          <w:rFonts w:asciiTheme="majorBidi" w:hAnsiTheme="majorBidi" w:cstheme="majorBidi"/>
          <w:lang w:val="vi-VN"/>
        </w:rPr>
        <w:t xml:space="preserve"> </w:t>
      </w:r>
      <w:r w:rsidR="00B22C45">
        <w:rPr>
          <w:rFonts w:asciiTheme="majorBidi" w:hAnsiTheme="majorBidi" w:cstheme="majorBidi"/>
          <w:lang w:val="vi-VN"/>
        </w:rPr>
        <w:t>cho các vị Sahabah của Người tại Masjid</w:t>
      </w:r>
      <w:r w:rsidR="00CE0379">
        <w:rPr>
          <w:rFonts w:asciiTheme="majorBidi" w:hAnsiTheme="majorBidi" w:cstheme="majorBidi"/>
          <w:lang w:val="vi-VN"/>
        </w:rPr>
        <w:t xml:space="preserve"> trong</w:t>
      </w:r>
      <w:r w:rsidR="00B22C45">
        <w:rPr>
          <w:rFonts w:asciiTheme="majorBidi" w:hAnsiTheme="majorBidi" w:cstheme="majorBidi"/>
          <w:lang w:val="vi-VN"/>
        </w:rPr>
        <w:t xml:space="preserve"> một số đêm</w:t>
      </w:r>
      <w:r w:rsidR="000339FC">
        <w:rPr>
          <w:rFonts w:asciiTheme="majorBidi" w:hAnsiTheme="majorBidi" w:cstheme="majorBidi"/>
          <w:lang w:val="vi-VN"/>
        </w:rPr>
        <w:t xml:space="preserve"> của Ramadan, sau đó Người không thực hiện tập thể nữa vì sợ rằng nó trở thành điều bắt buộc đối với</w:t>
      </w:r>
      <w:r>
        <w:rPr>
          <w:rFonts w:asciiTheme="majorBidi" w:hAnsiTheme="majorBidi" w:cstheme="majorBidi"/>
          <w:lang w:val="vi-VN"/>
        </w:rPr>
        <w:t xml:space="preserve"> </w:t>
      </w:r>
      <w:r w:rsidR="000339FC">
        <w:rPr>
          <w:rFonts w:asciiTheme="majorBidi" w:hAnsiTheme="majorBidi" w:cstheme="majorBidi"/>
          <w:lang w:val="vi-VN"/>
        </w:rPr>
        <w:t>họ (</w:t>
      </w:r>
      <w:r w:rsidR="000339FC" w:rsidRPr="000C72A9">
        <w:rPr>
          <w:rFonts w:asciiTheme="majorBidi" w:hAnsiTheme="majorBidi" w:cstheme="majorBidi"/>
          <w:i/>
          <w:iCs/>
          <w:lang w:val="vi-VN"/>
        </w:rPr>
        <w:t>theo Hadith Sahih được ghi trong Albukhari và Muslim qua lời thuật của bà A’ishah</w:t>
      </w:r>
      <w:r w:rsidR="000339FC">
        <w:rPr>
          <w:rFonts w:asciiTheme="majorBidi" w:hAnsiTheme="majorBidi" w:cstheme="majorBidi"/>
          <w:lang w:val="vi-VN"/>
        </w:rPr>
        <w:t>).</w:t>
      </w:r>
    </w:p>
    <w:p w:rsidR="002E0EDA" w:rsidRDefault="002E0EDA" w:rsidP="002E0E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Zdar</w:t>
      </w:r>
      <w:r w:rsidR="007A0FB3">
        <w:rPr>
          <w:rFonts w:asciiTheme="majorBidi" w:hAnsiTheme="majorBidi" w:cstheme="majorBidi"/>
          <w:lang w:val="vi-VN"/>
        </w:rPr>
        <w:t xml:space="preserve"> </w:t>
      </w:r>
      <w:r w:rsidR="007A0FB3" w:rsidRPr="00A81B82">
        <w:rPr>
          <w:color w:val="205B83"/>
        </w:rPr>
        <w:sym w:font="AGA Arabesque" w:char="0074"/>
      </w:r>
      <w:r>
        <w:rPr>
          <w:rFonts w:asciiTheme="majorBidi" w:hAnsiTheme="majorBidi" w:cstheme="majorBidi"/>
          <w:lang w:val="vi-VN"/>
        </w:rPr>
        <w:t xml:space="preserve"> thuật lại rằng Thiên sứ của Allah</w:t>
      </w:r>
      <w:r w:rsidR="007A0FB3">
        <w:rPr>
          <w:rFonts w:asciiTheme="majorBidi" w:hAnsiTheme="majorBidi" w:cstheme="majorBidi"/>
          <w:lang w:val="vi-VN"/>
        </w:rPr>
        <w:t xml:space="preserve"> </w:t>
      </w:r>
      <w:r w:rsidR="007A0FB3" w:rsidRPr="006E5A1C">
        <w:rPr>
          <w:color w:val="205B83"/>
        </w:rPr>
        <w:sym w:font="AGA Arabesque" w:char="0065"/>
      </w:r>
      <w:r>
        <w:rPr>
          <w:rFonts w:asciiTheme="majorBidi" w:hAnsiTheme="majorBidi" w:cstheme="majorBidi"/>
          <w:lang w:val="vi-VN"/>
        </w:rPr>
        <w:t xml:space="preserve"> nói:</w:t>
      </w:r>
    </w:p>
    <w:p w:rsidR="002E0EDA" w:rsidRDefault="00D0332A" w:rsidP="0052580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0332A">
        <w:rPr>
          <w:rFonts w:ascii="Traditional Arabic" w:cs="KFGQPC Uthman Taha Naskh" w:hint="cs"/>
          <w:b/>
          <w:bCs/>
          <w:color w:val="1F3864" w:themeColor="accent5" w:themeShade="80"/>
          <w:sz w:val="32"/>
          <w:szCs w:val="32"/>
          <w:rtl/>
        </w:rPr>
        <w:t>مَنْ</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قَامَ</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مَعَ</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الإِمَامِ</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حَتَّى</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يَنْصَرِفَ</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كُتِبَ</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لَهُ</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قِيَامُ</w:t>
      </w:r>
      <w:r w:rsidRPr="00D0332A">
        <w:rPr>
          <w:rFonts w:ascii="Traditional Arabic" w:cs="KFGQPC Uthman Taha Naskh"/>
          <w:b/>
          <w:bCs/>
          <w:color w:val="1F3864" w:themeColor="accent5" w:themeShade="80"/>
          <w:sz w:val="32"/>
          <w:szCs w:val="32"/>
          <w:rtl/>
        </w:rPr>
        <w:t xml:space="preserve"> </w:t>
      </w:r>
      <w:r w:rsidRPr="00D0332A">
        <w:rPr>
          <w:rFonts w:ascii="Traditional Arabic" w:cs="KFGQPC Uthman Taha Naskh" w:hint="cs"/>
          <w:b/>
          <w:bCs/>
          <w:color w:val="1F3864" w:themeColor="accent5" w:themeShade="80"/>
          <w:sz w:val="32"/>
          <w:szCs w:val="32"/>
          <w:rtl/>
        </w:rPr>
        <w:t>لَيْلَةٍ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0332A">
        <w:rPr>
          <w:rFonts w:asciiTheme="minorHAnsi" w:hAnsiTheme="minorHAnsi" w:cs="KFGQPC Uthman Taha Naskh" w:hint="cs"/>
          <w:color w:val="1F3864" w:themeColor="accent5" w:themeShade="80"/>
          <w:rtl/>
        </w:rPr>
        <w:t>رواه الخمسة وصححه الترمذي.</w:t>
      </w:r>
    </w:p>
    <w:p w:rsidR="00D0332A" w:rsidRDefault="00D0332A" w:rsidP="00D0332A">
      <w:pPr>
        <w:bidi w:val="0"/>
        <w:spacing w:before="120" w:after="0" w:line="240" w:lineRule="auto"/>
        <w:jc w:val="both"/>
        <w:rPr>
          <w:rFonts w:asciiTheme="majorBidi" w:hAnsiTheme="majorBidi" w:cstheme="majorBidi"/>
          <w:color w:val="1F3864" w:themeColor="accent5" w:themeShade="80"/>
          <w:lang w:val="vi-VN"/>
        </w:rPr>
      </w:pPr>
      <w:r w:rsidRPr="00D0332A">
        <w:rPr>
          <w:rFonts w:asciiTheme="majorBidi" w:hAnsiTheme="majorBidi" w:cstheme="majorBidi"/>
          <w:b/>
          <w:bCs/>
          <w:color w:val="1F3864" w:themeColor="accent5" w:themeShade="80"/>
          <w:lang w:val="vi-VN"/>
        </w:rPr>
        <w:lastRenderedPageBreak/>
        <w:t>“</w:t>
      </w:r>
      <w:r w:rsidR="00525800">
        <w:rPr>
          <w:rFonts w:asciiTheme="majorBidi" w:hAnsiTheme="majorBidi" w:cstheme="majorBidi"/>
          <w:b/>
          <w:bCs/>
          <w:color w:val="1F3864" w:themeColor="accent5" w:themeShade="80"/>
          <w:lang w:val="vi-VN"/>
        </w:rPr>
        <w:t>Ai đứng dâng lễ nguyện Salah cùng với Imam cho tới khi Imam rời đi thì y sẽ đượ</w:t>
      </w:r>
      <w:r w:rsidR="008F3ED5">
        <w:rPr>
          <w:rFonts w:asciiTheme="majorBidi" w:hAnsiTheme="majorBidi" w:cstheme="majorBidi"/>
          <w:b/>
          <w:bCs/>
          <w:color w:val="1F3864" w:themeColor="accent5" w:themeShade="80"/>
          <w:lang w:val="vi-VN"/>
        </w:rPr>
        <w:t>c ghi cho ân phước đứng dâng lễ nguyện Salah nguyên đêm.</w:t>
      </w:r>
      <w:r w:rsidRPr="00D0332A">
        <w:rPr>
          <w:rFonts w:asciiTheme="majorBidi" w:hAnsiTheme="majorBidi" w:cstheme="majorBidi"/>
          <w:b/>
          <w:bCs/>
          <w:color w:val="1F3864" w:themeColor="accent5" w:themeShade="80"/>
          <w:lang w:val="vi-VN"/>
        </w:rPr>
        <w:t>”</w:t>
      </w:r>
      <w:r w:rsidR="008F3ED5">
        <w:rPr>
          <w:rFonts w:asciiTheme="majorBidi" w:hAnsiTheme="majorBidi" w:cstheme="majorBidi"/>
          <w:b/>
          <w:bCs/>
          <w:color w:val="1F3864" w:themeColor="accent5" w:themeShade="80"/>
          <w:lang w:val="vi-VN"/>
        </w:rPr>
        <w:t xml:space="preserve"> </w:t>
      </w:r>
      <w:r w:rsidR="008F3ED5" w:rsidRPr="008F3ED5">
        <w:rPr>
          <w:rFonts w:asciiTheme="majorBidi" w:hAnsiTheme="majorBidi" w:cstheme="majorBidi"/>
          <w:color w:val="1F3864" w:themeColor="accent5" w:themeShade="80"/>
          <w:lang w:val="vi-VN"/>
        </w:rPr>
        <w:t>(</w:t>
      </w:r>
      <w:r w:rsidR="008F3ED5" w:rsidRPr="008F3ED5">
        <w:rPr>
          <w:rFonts w:asciiTheme="majorBidi" w:hAnsiTheme="majorBidi" w:cstheme="majorBidi"/>
          <w:i/>
          <w:iCs/>
          <w:color w:val="1F3864" w:themeColor="accent5" w:themeShade="80"/>
          <w:lang w:val="vi-VN"/>
        </w:rPr>
        <w:t>Abu Dawood, Tirmizdi,  Annasa-i, Ibnu Ma-jah và Ahmad</w:t>
      </w:r>
      <w:r w:rsidR="008F3ED5" w:rsidRPr="008F3ED5">
        <w:rPr>
          <w:rFonts w:asciiTheme="majorBidi" w:hAnsiTheme="majorBidi" w:cstheme="majorBidi"/>
          <w:color w:val="1F3864" w:themeColor="accent5" w:themeShade="80"/>
          <w:lang w:val="vi-VN"/>
        </w:rPr>
        <w:t>).</w:t>
      </w:r>
    </w:p>
    <w:p w:rsidR="008F3ED5" w:rsidRDefault="005736E5" w:rsidP="005736E5">
      <w:pPr>
        <w:bidi w:val="0"/>
        <w:spacing w:before="120" w:after="0" w:line="240" w:lineRule="auto"/>
        <w:ind w:firstLine="720"/>
        <w:jc w:val="both"/>
        <w:rPr>
          <w:rFonts w:asciiTheme="majorBidi" w:hAnsiTheme="majorBidi" w:cstheme="majorBidi"/>
          <w:lang w:val="vi-VN"/>
        </w:rPr>
      </w:pPr>
      <w:r w:rsidRPr="005736E5">
        <w:rPr>
          <w:rFonts w:asciiTheme="majorBidi" w:hAnsiTheme="majorBidi" w:cstheme="majorBidi"/>
          <w:lang w:val="vi-VN"/>
        </w:rPr>
        <w:t>Về</w:t>
      </w:r>
      <w:r>
        <w:rPr>
          <w:rFonts w:asciiTheme="majorBidi" w:hAnsiTheme="majorBidi" w:cstheme="majorBidi"/>
          <w:lang w:val="vi-VN"/>
        </w:rPr>
        <w:t xml:space="preserve"> số lượng Rak’at của lễ nguyện Salah Tara-wih thì có một Hadith Sahih được ghi lại từ lời thuật của bà A’ishah</w:t>
      </w:r>
      <w:r w:rsidR="000E2526">
        <w:rPr>
          <w:rFonts w:asciiTheme="majorBidi" w:hAnsiTheme="majorBidi" w:cstheme="majorBidi"/>
          <w:lang w:val="vi-VN"/>
        </w:rPr>
        <w:t xml:space="preserve"> </w:t>
      </w:r>
      <w:r w:rsidR="000E2526" w:rsidRPr="00CD34A4">
        <w:rPr>
          <w:rFonts w:ascii="KFGQPC Arabic Symbols 01" w:hAnsi="KFGQPC Arabic Symbols 01" w:cs="Traditional Arabic"/>
          <w:color w:val="205B83"/>
          <w:lang w:val="vi-VN"/>
        </w:rPr>
        <w:t></w:t>
      </w:r>
      <w:r>
        <w:rPr>
          <w:rFonts w:asciiTheme="majorBidi" w:hAnsiTheme="majorBidi" w:cstheme="majorBidi"/>
          <w:lang w:val="vi-VN"/>
        </w:rPr>
        <w:t xml:space="preserve"> rằng Thiên sứ của Allah</w:t>
      </w:r>
      <w:r w:rsidR="000E2526">
        <w:rPr>
          <w:rFonts w:asciiTheme="majorBidi" w:hAnsiTheme="majorBidi" w:cstheme="majorBidi"/>
          <w:lang w:val="vi-VN"/>
        </w:rPr>
        <w:t xml:space="preserve"> </w:t>
      </w:r>
      <w:r w:rsidR="000E2526" w:rsidRPr="006E5A1C">
        <w:rPr>
          <w:color w:val="205B83"/>
        </w:rPr>
        <w:sym w:font="AGA Arabesque" w:char="0065"/>
      </w:r>
      <w:r>
        <w:rPr>
          <w:rFonts w:asciiTheme="majorBidi" w:hAnsiTheme="majorBidi" w:cstheme="majorBidi"/>
          <w:lang w:val="vi-VN"/>
        </w:rPr>
        <w:t xml:space="preserve"> không hề làm hơn mười một Rak’at trong tháng Ramadan (</w:t>
      </w:r>
      <w:r w:rsidRPr="000E2526">
        <w:rPr>
          <w:rFonts w:asciiTheme="majorBidi" w:hAnsiTheme="majorBidi" w:cstheme="majorBidi"/>
          <w:i/>
          <w:iCs/>
          <w:lang w:val="vi-VN"/>
        </w:rPr>
        <w:t>Hadith do Albukhari và Muslim ghi lại</w:t>
      </w:r>
      <w:r>
        <w:rPr>
          <w:rFonts w:asciiTheme="majorBidi" w:hAnsiTheme="majorBidi" w:cstheme="majorBidi"/>
          <w:lang w:val="vi-VN"/>
        </w:rPr>
        <w:t>).</w:t>
      </w:r>
      <w:r w:rsidR="000E2526">
        <w:rPr>
          <w:rFonts w:asciiTheme="majorBidi" w:hAnsiTheme="majorBidi" w:cstheme="majorBidi"/>
          <w:lang w:val="vi-VN"/>
        </w:rPr>
        <w:t xml:space="preserve"> Tuy nhiên, việc làm của Người </w:t>
      </w:r>
      <w:r w:rsidR="000E2526" w:rsidRPr="006E5A1C">
        <w:rPr>
          <w:color w:val="205B83"/>
        </w:rPr>
        <w:sym w:font="AGA Arabesque" w:char="0065"/>
      </w:r>
      <w:r w:rsidR="000E2526">
        <w:rPr>
          <w:rFonts w:asciiTheme="majorBidi" w:hAnsiTheme="majorBidi" w:cstheme="majorBidi"/>
          <w:lang w:val="vi-VN"/>
        </w:rPr>
        <w:t xml:space="preserve"> trong Hadith này không giới hạn phạm vi số lượng của lễ nguyện Salah Tara-wih bởi Hadith do ông Ibnu Umar</w:t>
      </w:r>
      <w:r w:rsidR="00DF1870">
        <w:rPr>
          <w:rFonts w:asciiTheme="majorBidi" w:hAnsiTheme="majorBidi" w:cstheme="majorBidi"/>
          <w:lang w:val="vi-VN"/>
        </w:rPr>
        <w:t xml:space="preserve"> </w:t>
      </w:r>
      <w:r w:rsidR="00DF1870" w:rsidRPr="00A81B82">
        <w:rPr>
          <w:color w:val="205B83"/>
        </w:rPr>
        <w:sym w:font="AGA Arabesque" w:char="0074"/>
      </w:r>
      <w:r w:rsidR="000E2526">
        <w:rPr>
          <w:rFonts w:asciiTheme="majorBidi" w:hAnsiTheme="majorBidi" w:cstheme="majorBidi"/>
          <w:lang w:val="vi-VN"/>
        </w:rPr>
        <w:t xml:space="preserve"> thuật lại rằng Thiên sứ của Allah</w:t>
      </w:r>
      <w:r w:rsidR="00DF1870">
        <w:rPr>
          <w:rFonts w:asciiTheme="majorBidi" w:hAnsiTheme="majorBidi" w:cstheme="majorBidi"/>
          <w:lang w:val="vi-VN"/>
        </w:rPr>
        <w:t xml:space="preserve"> </w:t>
      </w:r>
      <w:r w:rsidR="00DF1870" w:rsidRPr="006E5A1C">
        <w:rPr>
          <w:color w:val="205B83"/>
        </w:rPr>
        <w:sym w:font="AGA Arabesque" w:char="0065"/>
      </w:r>
      <w:r w:rsidR="000E2526">
        <w:rPr>
          <w:rFonts w:asciiTheme="majorBidi" w:hAnsiTheme="majorBidi" w:cstheme="majorBidi"/>
          <w:lang w:val="vi-VN"/>
        </w:rPr>
        <w:t xml:space="preserve"> nói:</w:t>
      </w:r>
    </w:p>
    <w:p w:rsidR="000E2526" w:rsidRDefault="00BF1735" w:rsidP="00BF173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F1735">
        <w:rPr>
          <w:rFonts w:ascii="Traditional Arabic" w:cs="KFGQPC Uthman Taha Naskh" w:hint="cs"/>
          <w:b/>
          <w:bCs/>
          <w:color w:val="1F3864" w:themeColor="accent5" w:themeShade="80"/>
          <w:sz w:val="32"/>
          <w:szCs w:val="32"/>
          <w:rtl/>
        </w:rPr>
        <w:t>صَلاَةُ</w:t>
      </w:r>
      <w:r w:rsidRPr="00BF1735">
        <w:rPr>
          <w:rFonts w:ascii="Traditional Arabic" w:cs="KFGQPC Uthman Taha Naskh"/>
          <w:b/>
          <w:bCs/>
          <w:color w:val="1F3864" w:themeColor="accent5" w:themeShade="80"/>
          <w:sz w:val="32"/>
          <w:szCs w:val="32"/>
          <w:rtl/>
        </w:rPr>
        <w:t xml:space="preserve"> </w:t>
      </w:r>
      <w:r w:rsidRPr="00BF1735">
        <w:rPr>
          <w:rFonts w:ascii="Traditional Arabic" w:cs="KFGQPC Uthman Taha Naskh" w:hint="cs"/>
          <w:b/>
          <w:bCs/>
          <w:color w:val="1F3864" w:themeColor="accent5" w:themeShade="80"/>
          <w:sz w:val="32"/>
          <w:szCs w:val="32"/>
          <w:rtl/>
        </w:rPr>
        <w:t>اللَّيْلِ</w:t>
      </w:r>
      <w:r w:rsidRPr="00BF1735">
        <w:rPr>
          <w:rFonts w:ascii="Traditional Arabic" w:cs="KFGQPC Uthman Taha Naskh"/>
          <w:b/>
          <w:bCs/>
          <w:color w:val="1F3864" w:themeColor="accent5" w:themeShade="80"/>
          <w:sz w:val="32"/>
          <w:szCs w:val="32"/>
          <w:rtl/>
        </w:rPr>
        <w:t xml:space="preserve"> </w:t>
      </w:r>
      <w:r w:rsidRPr="00BF1735">
        <w:rPr>
          <w:rFonts w:ascii="Traditional Arabic" w:cs="KFGQPC Uthman Taha Naskh" w:hint="cs"/>
          <w:b/>
          <w:bCs/>
          <w:color w:val="1F3864" w:themeColor="accent5" w:themeShade="80"/>
          <w:sz w:val="32"/>
          <w:szCs w:val="32"/>
          <w:rtl/>
        </w:rPr>
        <w:t>مَثْنَى</w:t>
      </w:r>
      <w:r w:rsidRPr="00BF1735">
        <w:rPr>
          <w:rFonts w:ascii="Traditional Arabic" w:cs="KFGQPC Uthman Taha Naskh"/>
          <w:b/>
          <w:bCs/>
          <w:color w:val="1F3864" w:themeColor="accent5" w:themeShade="80"/>
          <w:sz w:val="32"/>
          <w:szCs w:val="32"/>
          <w:rtl/>
        </w:rPr>
        <w:t xml:space="preserve"> </w:t>
      </w:r>
      <w:r w:rsidRPr="00BF1735">
        <w:rPr>
          <w:rFonts w:ascii="Traditional Arabic" w:cs="KFGQPC Uthman Taha Naskh" w:hint="cs"/>
          <w:b/>
          <w:bCs/>
          <w:color w:val="1F3864" w:themeColor="accent5" w:themeShade="80"/>
          <w:sz w:val="32"/>
          <w:szCs w:val="32"/>
          <w:rtl/>
        </w:rPr>
        <w:t>مَثْنَى</w:t>
      </w:r>
      <w:r w:rsidRPr="00BF1735">
        <w:rPr>
          <w:rFonts w:ascii="Traditional Arabic" w:cs="KFGQPC Uthman Taha Naskh"/>
          <w:b/>
          <w:bCs/>
          <w:color w:val="1F3864" w:themeColor="accent5" w:themeShade="80"/>
          <w:sz w:val="32"/>
          <w:szCs w:val="32"/>
          <w:rtl/>
        </w:rPr>
        <w:t xml:space="preserve"> </w:t>
      </w:r>
      <w:r>
        <w:rPr>
          <w:rFonts w:asciiTheme="minorHAnsi" w:hAnsiTheme="minorHAnsi" w:cs="KFGQPC Uthman Taha Naskh" w:hint="cs"/>
          <w:b/>
          <w:bCs/>
          <w:color w:val="1F3864" w:themeColor="accent5" w:themeShade="80"/>
          <w:sz w:val="32"/>
          <w:szCs w:val="32"/>
          <w:rtl/>
        </w:rPr>
        <w:t>...</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F1735">
        <w:rPr>
          <w:rFonts w:ascii="KFGQPC Uthman Taha Naskh" w:hAnsi="KFGQPC Uthman Taha Naskh" w:cs="KFGQPC Uthman Taha Naskh" w:hint="cs"/>
          <w:color w:val="1F3864" w:themeColor="accent5" w:themeShade="80"/>
          <w:rtl/>
        </w:rPr>
        <w:t>متفق عليه.</w:t>
      </w:r>
    </w:p>
    <w:p w:rsidR="00BF1735" w:rsidRDefault="00BF1735" w:rsidP="00950CC0">
      <w:pPr>
        <w:bidi w:val="0"/>
        <w:spacing w:before="120" w:after="0" w:line="240" w:lineRule="auto"/>
        <w:jc w:val="both"/>
        <w:rPr>
          <w:rFonts w:cs="KFGQPC Uthman Taha Naskh"/>
          <w:color w:val="1F3864" w:themeColor="accent5" w:themeShade="80"/>
          <w:lang w:val="vi-VN" w:bidi="ar-EG"/>
        </w:rPr>
      </w:pPr>
      <w:r w:rsidRPr="00BF1735">
        <w:rPr>
          <w:rFonts w:asciiTheme="majorBidi" w:hAnsiTheme="majorBidi" w:cstheme="majorBidi"/>
          <w:b/>
          <w:bCs/>
          <w:color w:val="1F3864" w:themeColor="accent5" w:themeShade="80"/>
          <w:lang w:val="vi-VN"/>
        </w:rPr>
        <w:t>“</w:t>
      </w:r>
      <w:r w:rsidR="00950CC0">
        <w:rPr>
          <w:rFonts w:asciiTheme="majorBidi" w:hAnsiTheme="majorBidi" w:cstheme="majorBidi"/>
          <w:b/>
          <w:bCs/>
          <w:color w:val="1F3864" w:themeColor="accent5" w:themeShade="80"/>
          <w:lang w:val="vi-VN"/>
        </w:rPr>
        <w:t>Lễ nguyện Salah ban đêm hai, hai (có nghĩa là hai Rak’at, hai Rak’at) ...</w:t>
      </w:r>
      <w:r w:rsidRPr="00BF1735">
        <w:rPr>
          <w:rFonts w:asciiTheme="majorBidi" w:hAnsiTheme="majorBidi" w:cstheme="majorBidi"/>
          <w:b/>
          <w:bCs/>
          <w:color w:val="1F3864" w:themeColor="accent5" w:themeShade="80"/>
          <w:lang w:val="vi-VN"/>
        </w:rPr>
        <w:t>”</w:t>
      </w:r>
      <w:r w:rsidR="00950CC0">
        <w:rPr>
          <w:rFonts w:asciiTheme="majorBidi" w:hAnsiTheme="majorBidi" w:cstheme="majorBidi"/>
          <w:b/>
          <w:bCs/>
          <w:color w:val="1F3864" w:themeColor="accent5" w:themeShade="80"/>
          <w:lang w:val="vi-VN"/>
        </w:rPr>
        <w:t xml:space="preserve"> </w:t>
      </w:r>
      <w:r w:rsidR="00950CC0" w:rsidRPr="00900EE0">
        <w:rPr>
          <w:rFonts w:cs="KFGQPC Uthman Taha Naskh"/>
          <w:color w:val="1F3864" w:themeColor="accent5" w:themeShade="80"/>
          <w:lang w:val="vi-VN" w:bidi="ar-EG"/>
        </w:rPr>
        <w:t>(</w:t>
      </w:r>
      <w:r w:rsidR="00950CC0" w:rsidRPr="00900EE0">
        <w:rPr>
          <w:rFonts w:cs="KFGQPC Uthman Taha Naskh"/>
          <w:i/>
          <w:iCs/>
          <w:color w:val="1F3864" w:themeColor="accent5" w:themeShade="80"/>
          <w:lang w:val="vi-VN" w:bidi="ar-EG"/>
        </w:rPr>
        <w:t>Albukhari, Muslim</w:t>
      </w:r>
      <w:r w:rsidR="00950CC0" w:rsidRPr="00900EE0">
        <w:rPr>
          <w:rFonts w:cs="KFGQPC Uthman Taha Naskh"/>
          <w:color w:val="1F3864" w:themeColor="accent5" w:themeShade="80"/>
          <w:lang w:val="vi-VN" w:bidi="ar-EG"/>
        </w:rPr>
        <w:t>).</w:t>
      </w:r>
    </w:p>
    <w:p w:rsidR="00950CC0" w:rsidRDefault="00FC5B8F" w:rsidP="001E35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ghi nhận xác thực rằng trong thời của Umar</w:t>
      </w:r>
      <w:r w:rsidR="001E3547">
        <w:rPr>
          <w:rFonts w:asciiTheme="majorBidi" w:hAnsiTheme="majorBidi" w:cstheme="majorBidi"/>
          <w:lang w:val="vi-VN"/>
        </w:rPr>
        <w:t xml:space="preserve"> </w:t>
      </w:r>
      <w:r w:rsidR="001E3547" w:rsidRPr="00A81B82">
        <w:rPr>
          <w:color w:val="205B83"/>
        </w:rPr>
        <w:sym w:font="AGA Arabesque" w:char="0074"/>
      </w:r>
      <w:r>
        <w:rPr>
          <w:rFonts w:asciiTheme="majorBidi" w:hAnsiTheme="majorBidi" w:cstheme="majorBidi"/>
          <w:lang w:val="vi-VN"/>
        </w:rPr>
        <w:t xml:space="preserve"> làm Khali-fah thì lễ nguyện Salah Tara-wih được thực hiện hai mươi Rak’at (</w:t>
      </w:r>
      <w:r w:rsidRPr="00FC5B8F">
        <w:rPr>
          <w:rFonts w:asciiTheme="majorBidi" w:hAnsiTheme="majorBidi" w:cstheme="majorBidi"/>
          <w:i/>
          <w:iCs/>
          <w:lang w:val="vi-VN"/>
        </w:rPr>
        <w:t>Hadith này do Abdurrazzaaq ghi lại</w:t>
      </w:r>
      <w:r>
        <w:rPr>
          <w:rFonts w:asciiTheme="majorBidi" w:hAnsiTheme="majorBidi" w:cstheme="majorBidi"/>
          <w:lang w:val="vi-VN"/>
        </w:rPr>
        <w:t>).</w:t>
      </w:r>
      <w:r w:rsidR="001E3547">
        <w:rPr>
          <w:rFonts w:asciiTheme="majorBidi" w:hAnsiTheme="majorBidi" w:cstheme="majorBidi"/>
          <w:lang w:val="vi-VN"/>
        </w:rPr>
        <w:t xml:space="preserve"> </w:t>
      </w:r>
    </w:p>
    <w:p w:rsidR="001E3547" w:rsidRDefault="002F437D" w:rsidP="001E35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Islam Ibnu Taymiyah</w:t>
      </w:r>
      <w:r w:rsidR="005B0850">
        <w:rPr>
          <w:rFonts w:asciiTheme="majorBidi" w:hAnsiTheme="majorBidi" w:cstheme="majorBidi"/>
          <w:lang w:val="vi-VN"/>
        </w:rPr>
        <w:t xml:space="preserve"> </w:t>
      </w:r>
      <w:r w:rsidR="005B0850"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150DD9">
        <w:rPr>
          <w:rFonts w:asciiTheme="majorBidi" w:hAnsiTheme="majorBidi" w:cstheme="majorBidi"/>
          <w:lang w:val="vi-VN"/>
        </w:rPr>
        <w:t xml:space="preserve">Được phép dâng lễ nguyện Salah Tara-wih hai mươi Rak’at, đó là trường phái của Imam Ahmad và Ash-Sha-fi’y; cũng được phép dâng lễ nguyện Salah Tara-wih ba mươi sáu Rak’at như trường phái của Imam Malik; </w:t>
      </w:r>
      <w:r w:rsidR="00F6733C">
        <w:rPr>
          <w:rFonts w:asciiTheme="majorBidi" w:hAnsiTheme="majorBidi" w:cstheme="majorBidi"/>
          <w:lang w:val="vi-VN"/>
        </w:rPr>
        <w:t>và cũng được phép dâng lễ nguyện Salah Tara-wih mười một hoặc mười ba Rak’at; tất cả đều tốt đẹp. Như vậy, nhiều hay ít Rak’at là tùy thuộc vào việc đứ</w:t>
      </w:r>
      <w:r w:rsidR="00FD7298">
        <w:rPr>
          <w:rFonts w:asciiTheme="majorBidi" w:hAnsiTheme="majorBidi" w:cstheme="majorBidi"/>
          <w:lang w:val="vi-VN"/>
        </w:rPr>
        <w:t>ng lâu hay mau</w:t>
      </w:r>
      <w:r>
        <w:rPr>
          <w:rFonts w:asciiTheme="majorBidi" w:hAnsiTheme="majorBidi" w:cstheme="majorBidi"/>
          <w:lang w:val="vi-VN"/>
        </w:rPr>
        <w:t>”</w:t>
      </w:r>
      <w:r w:rsidR="00FD7298">
        <w:rPr>
          <w:rFonts w:asciiTheme="majorBidi" w:hAnsiTheme="majorBidi" w:cstheme="majorBidi"/>
          <w:lang w:val="vi-VN"/>
        </w:rPr>
        <w:t>.</w:t>
      </w:r>
    </w:p>
    <w:p w:rsidR="00FD7298" w:rsidRDefault="00F87148" w:rsidP="00FD729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Giờ giấc của lễ nguyện Salah Tara-wih là giữa lúc sau lễ nguyện Salah I-Sha’ cho đến khi thực hiện Witir.</w:t>
      </w: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544486" w:rsidRPr="00544486" w:rsidRDefault="00544486" w:rsidP="00544486">
      <w:pPr>
        <w:spacing w:before="60" w:after="60"/>
        <w:ind w:firstLine="454"/>
        <w:jc w:val="center"/>
        <w:rPr>
          <w:rtl/>
        </w:rPr>
      </w:pPr>
      <w:r w:rsidRPr="00544486">
        <w:sym w:font="AGA Arabesque Desktop" w:char="F073"/>
      </w:r>
      <w:r w:rsidRPr="00544486">
        <w:t xml:space="preserve"> </w:t>
      </w:r>
      <w:r w:rsidRPr="00544486">
        <w:sym w:font="AGA Arabesque Desktop" w:char="F073"/>
      </w:r>
      <w:r w:rsidRPr="00544486">
        <w:t xml:space="preserve"> </w:t>
      </w:r>
      <w:r w:rsidRPr="00544486">
        <w:sym w:font="AGA Arabesque Desktop" w:char="F073"/>
      </w: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Default="00303FD3" w:rsidP="00303FD3">
      <w:pPr>
        <w:bidi w:val="0"/>
        <w:spacing w:before="120" w:after="0" w:line="240" w:lineRule="auto"/>
        <w:ind w:firstLine="720"/>
        <w:jc w:val="both"/>
        <w:rPr>
          <w:rFonts w:asciiTheme="majorBidi" w:hAnsiTheme="majorBidi" w:cstheme="majorBidi"/>
          <w:lang w:val="vi-VN"/>
        </w:rPr>
      </w:pPr>
    </w:p>
    <w:p w:rsidR="00303FD3" w:rsidRPr="00912EE5" w:rsidRDefault="00912EE5" w:rsidP="00912EE5">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7088" behindDoc="0" locked="0" layoutInCell="1" allowOverlap="1">
            <wp:simplePos x="0" y="0"/>
            <wp:positionH relativeFrom="margin">
              <wp:posOffset>894715</wp:posOffset>
            </wp:positionH>
            <wp:positionV relativeFrom="paragraph">
              <wp:posOffset>570865</wp:posOffset>
            </wp:positionV>
            <wp:extent cx="2165350" cy="311150"/>
            <wp:effectExtent l="0" t="0" r="0" b="0"/>
            <wp:wrapNone/>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912EE5">
        <w:rPr>
          <w:rFonts w:asciiTheme="majorBidi" w:hAnsiTheme="majorBidi" w:cstheme="majorBidi"/>
          <w:b/>
          <w:bCs/>
          <w:color w:val="205B83"/>
          <w:sz w:val="44"/>
          <w:szCs w:val="44"/>
          <w:lang w:val="vi-VN"/>
        </w:rPr>
        <w:t>Lễ nguyện Salah Sunnah Rawa-tib</w:t>
      </w:r>
    </w:p>
    <w:p w:rsidR="00912EE5" w:rsidRPr="0084796E" w:rsidRDefault="00912EE5" w:rsidP="00912EE5">
      <w:pPr>
        <w:bidi w:val="0"/>
        <w:spacing w:before="120" w:after="0" w:line="240" w:lineRule="auto"/>
        <w:ind w:firstLine="720"/>
        <w:jc w:val="both"/>
        <w:rPr>
          <w:rFonts w:asciiTheme="majorBidi" w:hAnsiTheme="majorBidi" w:cstheme="majorBidi"/>
          <w:rtl/>
          <w:lang w:val="vi-VN"/>
        </w:rPr>
      </w:pPr>
    </w:p>
    <w:p w:rsidR="00733AD0" w:rsidRDefault="00243944" w:rsidP="00733A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Toàn bộ các lễ nguyện Salah Sunnah Rawa-tib gồm mười hai Rak’at:</w:t>
      </w:r>
    </w:p>
    <w:p w:rsidR="00243944" w:rsidRDefault="003E4117" w:rsidP="005F1474">
      <w:pPr>
        <w:pStyle w:val="ListParagraph"/>
        <w:numPr>
          <w:ilvl w:val="0"/>
          <w:numId w:val="32"/>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Bốn Rak’at trước Zhuhur.</w:t>
      </w:r>
    </w:p>
    <w:p w:rsidR="003E4117" w:rsidRDefault="003E4117" w:rsidP="005F1474">
      <w:pPr>
        <w:pStyle w:val="ListParagraph"/>
        <w:numPr>
          <w:ilvl w:val="0"/>
          <w:numId w:val="3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Hai Rak’at sau Zhuhur.</w:t>
      </w:r>
    </w:p>
    <w:p w:rsidR="003E4117" w:rsidRDefault="003E4117" w:rsidP="005F1474">
      <w:pPr>
        <w:pStyle w:val="ListParagraph"/>
        <w:numPr>
          <w:ilvl w:val="0"/>
          <w:numId w:val="3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lastRenderedPageBreak/>
        <w:t>Hai Rak’at sau Maghrib.</w:t>
      </w:r>
    </w:p>
    <w:p w:rsidR="003E4117" w:rsidRDefault="003E4117" w:rsidP="005F1474">
      <w:pPr>
        <w:pStyle w:val="ListParagraph"/>
        <w:numPr>
          <w:ilvl w:val="0"/>
          <w:numId w:val="3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Hai Rak’at sau I-sha’.</w:t>
      </w:r>
    </w:p>
    <w:p w:rsidR="003E4117" w:rsidRDefault="003E4117" w:rsidP="005F1474">
      <w:pPr>
        <w:pStyle w:val="ListParagraph"/>
        <w:numPr>
          <w:ilvl w:val="0"/>
          <w:numId w:val="32"/>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Hai Rak’at trước Fajar.</w:t>
      </w:r>
    </w:p>
    <w:p w:rsidR="00603086" w:rsidRPr="00160B4C" w:rsidRDefault="00743132" w:rsidP="00160B4C">
      <w:pPr>
        <w:bidi w:val="0"/>
        <w:spacing w:before="120" w:after="0" w:line="240" w:lineRule="auto"/>
        <w:ind w:firstLine="720"/>
        <w:jc w:val="both"/>
        <w:rPr>
          <w:rFonts w:cs="KFGQPC Uthman Taha Naskh"/>
          <w:color w:val="1F3864" w:themeColor="accent5" w:themeShade="80"/>
          <w:lang w:val="vi-VN" w:bidi="ar-EG"/>
        </w:rPr>
      </w:pPr>
      <w:r>
        <w:rPr>
          <w:rFonts w:asciiTheme="majorBidi" w:hAnsiTheme="majorBidi" w:cstheme="majorBidi"/>
          <w:lang w:val="vi-VN"/>
        </w:rPr>
        <w:t>Dẫn chứng cho các lễ nguyện Salah Sunnah Rawa-tib vừa nêu trên là Hadith do ông Ibnu Umar</w:t>
      </w:r>
      <w:r w:rsidR="00703FB7" w:rsidRPr="00703FB7">
        <w:rPr>
          <w:rFonts w:asciiTheme="majorBidi" w:hAnsiTheme="majorBidi" w:cstheme="majorBidi"/>
          <w:lang w:val="vi-VN"/>
        </w:rPr>
        <w:t xml:space="preserve"> </w:t>
      </w:r>
      <w:r w:rsidR="00703FB7" w:rsidRPr="00A81B82">
        <w:rPr>
          <w:color w:val="205B83"/>
        </w:rPr>
        <w:sym w:font="AGA Arabesque" w:char="0074"/>
      </w:r>
      <w:r>
        <w:rPr>
          <w:rFonts w:asciiTheme="majorBidi" w:hAnsiTheme="majorBidi" w:cstheme="majorBidi"/>
          <w:lang w:val="vi-VN"/>
        </w:rPr>
        <w:t xml:space="preserve"> thuật lại: </w:t>
      </w:r>
      <w:r w:rsidRPr="00160B4C">
        <w:rPr>
          <w:rFonts w:asciiTheme="majorBidi" w:hAnsiTheme="majorBidi" w:cstheme="majorBidi"/>
          <w:b/>
          <w:bCs/>
          <w:color w:val="1F3864" w:themeColor="accent5" w:themeShade="80"/>
          <w:lang w:val="vi-VN"/>
        </w:rPr>
        <w:t>“Tôi đã ghi nhớ từ Thiên sứ của Allah</w:t>
      </w:r>
      <w:r w:rsidR="00160B4C" w:rsidRPr="00160B4C">
        <w:rPr>
          <w:rFonts w:asciiTheme="majorBidi" w:hAnsiTheme="majorBidi" w:cstheme="majorBidi"/>
          <w:b/>
          <w:bCs/>
          <w:color w:val="1F3864" w:themeColor="accent5" w:themeShade="80"/>
          <w:lang w:val="vi-VN"/>
        </w:rPr>
        <w:t xml:space="preserve"> </w:t>
      </w:r>
      <w:r w:rsidR="00160B4C" w:rsidRPr="00160B4C">
        <w:rPr>
          <w:b/>
          <w:bCs/>
          <w:color w:val="205B83"/>
        </w:rPr>
        <w:sym w:font="AGA Arabesque" w:char="0065"/>
      </w:r>
      <w:r w:rsidRPr="00160B4C">
        <w:rPr>
          <w:rFonts w:asciiTheme="majorBidi" w:hAnsiTheme="majorBidi" w:cstheme="majorBidi"/>
          <w:b/>
          <w:bCs/>
          <w:color w:val="1F3864" w:themeColor="accent5" w:themeShade="80"/>
          <w:lang w:val="vi-VN"/>
        </w:rPr>
        <w:t xml:space="preserve"> mười Rak’at: hai Rak’at trước Zhuhur, hai Rak’at sau Zhuhur, hai Rak’at sau Maghrib tại nhà, hai Rak’at sau I-sha’ tại nhà, và hai Rak’at trước Fajar</w:t>
      </w:r>
      <w:r w:rsidR="00251EE1" w:rsidRPr="00160B4C">
        <w:rPr>
          <w:rFonts w:asciiTheme="majorBidi" w:hAnsiTheme="majorBidi" w:cstheme="majorBidi"/>
          <w:b/>
          <w:bCs/>
          <w:color w:val="1F3864" w:themeColor="accent5" w:themeShade="80"/>
          <w:lang w:val="vi-VN"/>
        </w:rPr>
        <w:t>, và có một giờ mà không một ai vào gặp Nabi</w:t>
      </w:r>
      <w:r w:rsidR="0094084B" w:rsidRPr="0094084B">
        <w:rPr>
          <w:rFonts w:asciiTheme="majorBidi" w:hAnsiTheme="majorBidi" w:cstheme="majorBidi"/>
          <w:b/>
          <w:bCs/>
          <w:color w:val="1F3864" w:themeColor="accent5" w:themeShade="80"/>
          <w:lang w:val="vi-VN"/>
        </w:rPr>
        <w:t xml:space="preserve"> </w:t>
      </w:r>
      <w:r w:rsidR="0094084B" w:rsidRPr="00160B4C">
        <w:rPr>
          <w:b/>
          <w:bCs/>
          <w:color w:val="205B83"/>
        </w:rPr>
        <w:sym w:font="AGA Arabesque" w:char="0065"/>
      </w:r>
      <w:r w:rsidR="00251EE1" w:rsidRPr="00160B4C">
        <w:rPr>
          <w:rFonts w:asciiTheme="majorBidi" w:hAnsiTheme="majorBidi" w:cstheme="majorBidi"/>
          <w:b/>
          <w:bCs/>
          <w:color w:val="1F3864" w:themeColor="accent5" w:themeShade="80"/>
          <w:lang w:val="vi-VN"/>
        </w:rPr>
        <w:t>; bà Hafsah đã nói cho tôi biết rằng</w:t>
      </w:r>
      <w:r w:rsidR="00C23B64" w:rsidRPr="00160B4C">
        <w:rPr>
          <w:rFonts w:asciiTheme="majorBidi" w:hAnsiTheme="majorBidi" w:cstheme="majorBidi"/>
          <w:b/>
          <w:bCs/>
          <w:color w:val="1F3864" w:themeColor="accent5" w:themeShade="80"/>
          <w:lang w:val="vi-VN"/>
        </w:rPr>
        <w:t xml:space="preserve"> khi</w:t>
      </w:r>
      <w:r w:rsidR="00251EE1" w:rsidRPr="00160B4C">
        <w:rPr>
          <w:rFonts w:asciiTheme="majorBidi" w:hAnsiTheme="majorBidi" w:cstheme="majorBidi"/>
          <w:b/>
          <w:bCs/>
          <w:color w:val="1F3864" w:themeColor="accent5" w:themeShade="80"/>
          <w:lang w:val="vi-VN"/>
        </w:rPr>
        <w:t xml:space="preserve"> người Azdaan</w:t>
      </w:r>
      <w:r w:rsidR="00C23B64" w:rsidRPr="00160B4C">
        <w:rPr>
          <w:rFonts w:asciiTheme="majorBidi" w:hAnsiTheme="majorBidi" w:cstheme="majorBidi"/>
          <w:b/>
          <w:bCs/>
          <w:color w:val="1F3864" w:themeColor="accent5" w:themeShade="80"/>
          <w:lang w:val="vi-VN"/>
        </w:rPr>
        <w:t xml:space="preserve"> azdaan và ánh rạng đông ló dạng thì Người dâng lễ nguyện Salah hai Rak’at.</w:t>
      </w:r>
      <w:r w:rsidRPr="00160B4C">
        <w:rPr>
          <w:rFonts w:asciiTheme="majorBidi" w:hAnsiTheme="majorBidi" w:cstheme="majorBidi"/>
          <w:b/>
          <w:bCs/>
          <w:color w:val="1F3864" w:themeColor="accent5" w:themeShade="80"/>
          <w:lang w:val="vi-VN"/>
        </w:rPr>
        <w:t>”</w:t>
      </w:r>
      <w:r w:rsidR="00C23B64" w:rsidRPr="00160B4C">
        <w:rPr>
          <w:rFonts w:asciiTheme="majorBidi" w:hAnsiTheme="majorBidi" w:cstheme="majorBidi"/>
          <w:color w:val="1F3864" w:themeColor="accent5" w:themeShade="80"/>
          <w:lang w:val="vi-VN"/>
        </w:rPr>
        <w:t xml:space="preserve"> </w:t>
      </w:r>
      <w:r w:rsidR="00C23B64" w:rsidRPr="00160B4C">
        <w:rPr>
          <w:rFonts w:cs="KFGQPC Uthman Taha Naskh"/>
          <w:color w:val="1F3864" w:themeColor="accent5" w:themeShade="80"/>
          <w:lang w:val="vi-VN" w:bidi="ar-EG"/>
        </w:rPr>
        <w:t>(</w:t>
      </w:r>
      <w:r w:rsidR="00C23B64" w:rsidRPr="00160B4C">
        <w:rPr>
          <w:rFonts w:cs="KFGQPC Uthman Taha Naskh"/>
          <w:i/>
          <w:iCs/>
          <w:color w:val="1F3864" w:themeColor="accent5" w:themeShade="80"/>
          <w:lang w:val="vi-VN" w:bidi="ar-EG"/>
        </w:rPr>
        <w:t>Albukhari, Muslim</w:t>
      </w:r>
      <w:r w:rsidR="00C23B64" w:rsidRPr="00160B4C">
        <w:rPr>
          <w:rFonts w:cs="KFGQPC Uthman Taha Naskh"/>
          <w:color w:val="1F3864" w:themeColor="accent5" w:themeShade="80"/>
          <w:lang w:val="vi-VN" w:bidi="ar-EG"/>
        </w:rPr>
        <w:t>).</w:t>
      </w:r>
    </w:p>
    <w:p w:rsidR="00C23B64" w:rsidRPr="00C3232A" w:rsidRDefault="00500CD2" w:rsidP="00C23B64">
      <w:pPr>
        <w:bidi w:val="0"/>
        <w:spacing w:before="120" w:after="0" w:line="240" w:lineRule="auto"/>
        <w:ind w:firstLine="720"/>
        <w:jc w:val="both"/>
        <w:rPr>
          <w:rFonts w:asciiTheme="majorBidi" w:hAnsiTheme="majorBidi" w:cstheme="majorBidi"/>
          <w:b/>
          <w:bCs/>
          <w:lang w:val="vi-VN"/>
        </w:rPr>
      </w:pPr>
      <w:r w:rsidRPr="009E0B26">
        <w:rPr>
          <w:rFonts w:asciiTheme="majorBidi" w:hAnsiTheme="majorBidi" w:cstheme="majorBidi"/>
          <w:lang w:val="vi-VN"/>
        </w:rPr>
        <w:t>Và trong bộ Sahih Muslim, bà A’ishah</w:t>
      </w:r>
      <w:r w:rsidR="009E0B26" w:rsidRPr="009E0B26">
        <w:rPr>
          <w:rFonts w:asciiTheme="majorBidi" w:hAnsiTheme="majorBidi" w:cstheme="majorBidi"/>
          <w:lang w:val="vi-VN"/>
        </w:rPr>
        <w:t xml:space="preserve"> </w:t>
      </w:r>
      <w:r w:rsidR="009E0B26" w:rsidRPr="00CD34A4">
        <w:rPr>
          <w:rFonts w:ascii="KFGQPC Arabic Symbols 01" w:hAnsi="KFGQPC Arabic Symbols 01" w:cs="Traditional Arabic"/>
          <w:color w:val="205B83"/>
          <w:lang w:val="vi-VN"/>
        </w:rPr>
        <w:t></w:t>
      </w:r>
      <w:r w:rsidRPr="009E0B26">
        <w:rPr>
          <w:rFonts w:asciiTheme="majorBidi" w:hAnsiTheme="majorBidi" w:cstheme="majorBidi"/>
          <w:lang w:val="vi-VN"/>
        </w:rPr>
        <w:t xml:space="preserve"> thuật lại: </w:t>
      </w:r>
      <w:r w:rsidRPr="009E0B26">
        <w:rPr>
          <w:rFonts w:asciiTheme="majorBidi" w:hAnsiTheme="majorBidi" w:cstheme="majorBidi"/>
          <w:b/>
          <w:bCs/>
          <w:color w:val="1F3864" w:themeColor="accent5" w:themeShade="80"/>
          <w:lang w:val="vi-VN"/>
        </w:rPr>
        <w:t>“Thiên sứ của Allah</w:t>
      </w:r>
      <w:r w:rsidR="009E0B26" w:rsidRPr="009E0B26">
        <w:rPr>
          <w:rFonts w:asciiTheme="majorBidi" w:hAnsiTheme="majorBidi" w:cstheme="majorBidi"/>
          <w:b/>
          <w:bCs/>
          <w:color w:val="1F3864" w:themeColor="accent5" w:themeShade="80"/>
          <w:lang w:val="vi-VN"/>
        </w:rPr>
        <w:t xml:space="preserve"> </w:t>
      </w:r>
      <w:r w:rsidR="009E0B26" w:rsidRPr="009E0B26">
        <w:rPr>
          <w:b/>
          <w:bCs/>
          <w:color w:val="205B83"/>
        </w:rPr>
        <w:sym w:font="AGA Arabesque" w:char="0065"/>
      </w:r>
      <w:r w:rsidRPr="009E0B26">
        <w:rPr>
          <w:rFonts w:asciiTheme="majorBidi" w:hAnsiTheme="majorBidi" w:cstheme="majorBidi"/>
          <w:b/>
          <w:bCs/>
          <w:color w:val="1F3864" w:themeColor="accent5" w:themeShade="80"/>
          <w:lang w:val="vi-VN"/>
        </w:rPr>
        <w:t xml:space="preserve"> thường dâng lễ nguyện Salah trước Zhuhur bốn Rak’at tại nhà của tôi rồi Người đi ra dẫn lễ cho mọi người, sau đó Người trở lại nhà tôi dâng lễ nguyện Salah hai Rak’</w:t>
      </w:r>
      <w:r w:rsidR="009E0B26" w:rsidRPr="009E0B26">
        <w:rPr>
          <w:rFonts w:asciiTheme="majorBidi" w:hAnsiTheme="majorBidi" w:cstheme="majorBidi"/>
          <w:b/>
          <w:bCs/>
          <w:color w:val="1F3864" w:themeColor="accent5" w:themeShade="80"/>
          <w:lang w:val="vi-VN"/>
        </w:rPr>
        <w:t>at</w:t>
      </w:r>
      <w:r w:rsidRPr="009E0B26">
        <w:rPr>
          <w:rFonts w:asciiTheme="majorBidi" w:hAnsiTheme="majorBidi" w:cstheme="majorBidi"/>
          <w:b/>
          <w:bCs/>
          <w:lang w:val="vi-VN"/>
        </w:rPr>
        <w:t>”</w:t>
      </w:r>
      <w:r w:rsidR="009E0B26" w:rsidRPr="009E0B26">
        <w:rPr>
          <w:rFonts w:asciiTheme="majorBidi" w:hAnsiTheme="majorBidi" w:cstheme="majorBidi"/>
          <w:b/>
          <w:bCs/>
          <w:lang w:val="vi-VN"/>
        </w:rPr>
        <w:t>.</w:t>
      </w:r>
    </w:p>
    <w:p w:rsidR="00917FDD" w:rsidRDefault="00917FDD" w:rsidP="00EB0C7E">
      <w:pPr>
        <w:bidi w:val="0"/>
        <w:spacing w:before="120" w:after="0" w:line="240" w:lineRule="auto"/>
        <w:ind w:firstLine="720"/>
        <w:jc w:val="both"/>
        <w:rPr>
          <w:rFonts w:asciiTheme="majorBidi" w:hAnsiTheme="majorBidi" w:cstheme="majorBidi"/>
          <w:lang w:val="vi-VN"/>
        </w:rPr>
      </w:pPr>
      <w:r w:rsidRPr="00C3232A">
        <w:rPr>
          <w:rFonts w:asciiTheme="majorBidi" w:hAnsiTheme="majorBidi" w:cstheme="majorBidi"/>
          <w:color w:val="C45911" w:themeColor="accent2" w:themeShade="BF"/>
          <w:lang w:val="vi-VN"/>
        </w:rPr>
        <w:t xml:space="preserve">* </w:t>
      </w:r>
      <w:r w:rsidRPr="00C3232A">
        <w:rPr>
          <w:rFonts w:asciiTheme="majorBidi" w:hAnsiTheme="majorBidi" w:cstheme="majorBidi"/>
          <w:b/>
          <w:bCs/>
          <w:color w:val="C45911" w:themeColor="accent2" w:themeShade="BF"/>
          <w:lang w:val="vi-VN"/>
        </w:rPr>
        <w:t>Vấn đề:</w:t>
      </w:r>
      <w:r w:rsidRPr="00C3232A">
        <w:rPr>
          <w:rFonts w:asciiTheme="majorBidi" w:hAnsiTheme="majorBidi" w:cstheme="majorBidi"/>
          <w:lang w:val="vi-VN"/>
        </w:rPr>
        <w:t xml:space="preserve"> Các lễ nguyện Salah Sunnah Rawa-tib được thực hiện tại nhà tốt hơn tại Masjid bởi Thiên sứ của Allah</w:t>
      </w:r>
      <w:r w:rsidR="007E03DE">
        <w:rPr>
          <w:rFonts w:asciiTheme="majorBidi" w:hAnsiTheme="majorBidi" w:cstheme="majorBidi"/>
          <w:lang w:val="vi-VN"/>
        </w:rPr>
        <w:t xml:space="preserve"> </w:t>
      </w:r>
      <w:r w:rsidR="00EB0C7E" w:rsidRPr="00912EE5">
        <w:rPr>
          <w:color w:val="205B83"/>
        </w:rPr>
        <w:sym w:font="AGA Arabesque" w:char="0065"/>
      </w:r>
      <w:r w:rsidRPr="00C3232A">
        <w:rPr>
          <w:rFonts w:asciiTheme="majorBidi" w:hAnsiTheme="majorBidi" w:cstheme="majorBidi"/>
          <w:lang w:val="vi-VN"/>
        </w:rPr>
        <w:t xml:space="preserve"> đã làm và bảo như thế. Và việc thực hiện tại nhà tốt hơn vì những </w:t>
      </w:r>
      <w:r>
        <w:rPr>
          <w:rFonts w:asciiTheme="majorBidi" w:hAnsiTheme="majorBidi"/>
          <w:cs/>
        </w:rPr>
        <w:t>‎</w:t>
      </w:r>
      <w:r>
        <w:rPr>
          <w:rFonts w:asciiTheme="majorBidi" w:hAnsiTheme="majorBidi" w:cstheme="majorBidi"/>
          <w:lang w:val="vi-VN"/>
        </w:rPr>
        <w:t>ý nghĩa sau:</w:t>
      </w:r>
    </w:p>
    <w:p w:rsidR="00917FDD" w:rsidRDefault="00917FDD" w:rsidP="00D14929">
      <w:pPr>
        <w:bidi w:val="0"/>
        <w:spacing w:before="120" w:after="0" w:line="240" w:lineRule="auto"/>
        <w:ind w:firstLine="360"/>
        <w:jc w:val="both"/>
        <w:rPr>
          <w:rFonts w:asciiTheme="majorBidi" w:hAnsiTheme="majorBidi" w:cstheme="majorBidi"/>
          <w:lang w:val="vi-VN"/>
        </w:rPr>
      </w:pPr>
      <w:r>
        <w:rPr>
          <w:rFonts w:asciiTheme="majorBidi" w:hAnsiTheme="majorBidi" w:cstheme="majorBidi"/>
          <w:lang w:val="vi-VN"/>
        </w:rPr>
        <w:t>- Làm theo Sunnah.</w:t>
      </w:r>
    </w:p>
    <w:p w:rsidR="00917FDD" w:rsidRDefault="00917FDD" w:rsidP="00D14929">
      <w:pPr>
        <w:bidi w:val="0"/>
        <w:spacing w:before="120" w:after="0" w:line="240" w:lineRule="auto"/>
        <w:ind w:firstLine="360"/>
        <w:jc w:val="both"/>
        <w:rPr>
          <w:rFonts w:asciiTheme="majorBidi" w:hAnsiTheme="majorBidi" w:cstheme="majorBidi"/>
          <w:lang w:val="vi-VN"/>
        </w:rPr>
      </w:pPr>
      <w:r>
        <w:rPr>
          <w:rFonts w:asciiTheme="majorBidi" w:hAnsiTheme="majorBidi" w:cstheme="majorBidi"/>
          <w:lang w:val="vi-VN"/>
        </w:rPr>
        <w:t>- Ông Zaid bin Tha-bit</w:t>
      </w:r>
      <w:r w:rsidR="00D01695">
        <w:rPr>
          <w:rFonts w:asciiTheme="majorBidi" w:hAnsiTheme="majorBidi" w:cstheme="majorBidi"/>
          <w:lang w:val="vi-VN"/>
        </w:rPr>
        <w:t xml:space="preserve"> </w:t>
      </w:r>
      <w:r w:rsidR="00D01695" w:rsidRPr="00A81B82">
        <w:rPr>
          <w:color w:val="205B83"/>
        </w:rPr>
        <w:sym w:font="AGA Arabesque" w:char="0074"/>
      </w:r>
      <w:r>
        <w:rPr>
          <w:rFonts w:asciiTheme="majorBidi" w:hAnsiTheme="majorBidi" w:cstheme="majorBidi"/>
          <w:lang w:val="vi-VN"/>
        </w:rPr>
        <w:t xml:space="preserve"> thuật lại rằng Thiên sứ của Allah</w:t>
      </w:r>
      <w:r w:rsidR="00D01695">
        <w:rPr>
          <w:rFonts w:asciiTheme="majorBidi" w:hAnsiTheme="majorBidi" w:cstheme="majorBidi"/>
          <w:lang w:val="vi-VN"/>
        </w:rPr>
        <w:t xml:space="preserve"> </w:t>
      </w:r>
      <w:r w:rsidR="00D01695" w:rsidRPr="00912EE5">
        <w:rPr>
          <w:color w:val="205B83"/>
        </w:rPr>
        <w:sym w:font="AGA Arabesque" w:char="0065"/>
      </w:r>
      <w:r>
        <w:rPr>
          <w:rFonts w:asciiTheme="majorBidi" w:hAnsiTheme="majorBidi" w:cstheme="majorBidi"/>
          <w:lang w:val="vi-VN"/>
        </w:rPr>
        <w:t xml:space="preserve"> nói:</w:t>
      </w:r>
    </w:p>
    <w:p w:rsidR="00917FDD" w:rsidRDefault="005D5D36" w:rsidP="005D5D3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D5D36">
        <w:rPr>
          <w:rFonts w:ascii="Traditional Arabic" w:cs="KFGQPC Uthman Taha Naskh" w:hint="cs"/>
          <w:b/>
          <w:bCs/>
          <w:color w:val="1F3864" w:themeColor="accent5" w:themeShade="80"/>
          <w:sz w:val="32"/>
          <w:szCs w:val="32"/>
          <w:rtl/>
        </w:rPr>
        <w:t>فَإِنَّ</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أَفْضَلَ</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الصَّلاَةِ</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صَلاَةُ</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الْمَرْءِ</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فِى</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بَيْتِهِ</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إِلاَّ</w:t>
      </w:r>
      <w:r w:rsidRPr="005D5D36">
        <w:rPr>
          <w:rFonts w:ascii="Traditional Arabic" w:cs="KFGQPC Uthman Taha Naskh"/>
          <w:b/>
          <w:bCs/>
          <w:color w:val="1F3864" w:themeColor="accent5" w:themeShade="80"/>
          <w:sz w:val="32"/>
          <w:szCs w:val="32"/>
          <w:rtl/>
        </w:rPr>
        <w:t xml:space="preserve"> </w:t>
      </w:r>
      <w:r w:rsidRPr="005D5D36">
        <w:rPr>
          <w:rFonts w:ascii="Traditional Arabic" w:cs="KFGQPC Uthman Taha Naskh" w:hint="cs"/>
          <w:b/>
          <w:bCs/>
          <w:color w:val="1F3864" w:themeColor="accent5" w:themeShade="80"/>
          <w:sz w:val="32"/>
          <w:szCs w:val="32"/>
          <w:rtl/>
        </w:rPr>
        <w:t>الْمَكْتُوبَةَ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D5D36">
        <w:rPr>
          <w:rFonts w:asciiTheme="minorHAnsi" w:hAnsiTheme="minorHAnsi" w:cs="KFGQPC Uthman Taha Naskh" w:hint="cs"/>
          <w:color w:val="1F3864" w:themeColor="accent5" w:themeShade="80"/>
          <w:rtl/>
        </w:rPr>
        <w:t>متفق عليه.</w:t>
      </w:r>
    </w:p>
    <w:p w:rsidR="005D5D36" w:rsidRDefault="005D5D36" w:rsidP="005D5D36">
      <w:pPr>
        <w:bidi w:val="0"/>
        <w:spacing w:before="120" w:after="0" w:line="240" w:lineRule="auto"/>
        <w:jc w:val="both"/>
        <w:rPr>
          <w:rFonts w:cs="KFGQPC Uthman Taha Naskh"/>
          <w:color w:val="1F3864" w:themeColor="accent5" w:themeShade="80"/>
          <w:lang w:val="vi-VN" w:bidi="ar-EG"/>
        </w:rPr>
      </w:pPr>
      <w:r w:rsidRPr="005D5D36">
        <w:rPr>
          <w:rFonts w:asciiTheme="majorBidi" w:hAnsiTheme="majorBidi" w:cstheme="majorBidi"/>
          <w:b/>
          <w:bCs/>
          <w:color w:val="1F3864" w:themeColor="accent5" w:themeShade="80"/>
          <w:lang w:val="vi-VN"/>
        </w:rPr>
        <w:lastRenderedPageBreak/>
        <w:t>“</w:t>
      </w:r>
      <w:r>
        <w:rPr>
          <w:rFonts w:asciiTheme="majorBidi" w:hAnsiTheme="majorBidi" w:cstheme="majorBidi"/>
          <w:b/>
          <w:bCs/>
          <w:color w:val="1F3864" w:themeColor="accent5" w:themeShade="80"/>
          <w:lang w:val="vi-VN"/>
        </w:rPr>
        <w:t>Quả thật, lễ nguyện Salah tốt nhất của một người là lễ nguyện Salah tại nhà của y ngoại trừ lễ nguyện Salah bắt buộc.</w:t>
      </w:r>
      <w:r w:rsidRPr="005D5D36">
        <w:rPr>
          <w:rFonts w:asciiTheme="majorBidi" w:hAnsiTheme="majorBidi" w:cstheme="majorBidi"/>
          <w:b/>
          <w:bCs/>
          <w:color w:val="1F3864" w:themeColor="accent5" w:themeShade="80"/>
          <w:lang w:val="vi-VN"/>
        </w:rPr>
        <w:t>”</w:t>
      </w:r>
      <w:r w:rsidRPr="005D5D36">
        <w:rPr>
          <w:rFonts w:cs="KFGQPC Uthman Taha Naskh"/>
          <w:color w:val="1F3864" w:themeColor="accent5" w:themeShade="80"/>
          <w:lang w:val="vi-VN" w:bidi="ar-EG"/>
        </w:rPr>
        <w:t xml:space="preserve">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D14929" w:rsidRPr="00D14929" w:rsidRDefault="00CA513F" w:rsidP="005F1474">
      <w:pPr>
        <w:pStyle w:val="ListParagraph"/>
        <w:numPr>
          <w:ilvl w:val="0"/>
          <w:numId w:val="16"/>
        </w:numPr>
        <w:bidi w:val="0"/>
        <w:spacing w:before="120" w:after="0" w:line="240" w:lineRule="auto"/>
        <w:ind w:left="0" w:firstLine="360"/>
        <w:jc w:val="both"/>
        <w:rPr>
          <w:rFonts w:asciiTheme="majorBidi" w:hAnsiTheme="majorBidi" w:cstheme="majorBidi"/>
          <w:b/>
          <w:bCs/>
          <w:lang w:val="vi-VN"/>
        </w:rPr>
      </w:pPr>
      <w:r w:rsidRPr="00CA513F">
        <w:rPr>
          <w:rFonts w:asciiTheme="majorBidi" w:hAnsiTheme="majorBidi" w:cstheme="majorBidi"/>
          <w:lang w:val="vi-VN"/>
        </w:rPr>
        <w:t>Tránh</w:t>
      </w:r>
      <w:r>
        <w:rPr>
          <w:rFonts w:asciiTheme="majorBidi" w:hAnsiTheme="majorBidi" w:cstheme="majorBidi"/>
          <w:lang w:val="vi-VN"/>
        </w:rPr>
        <w:t xml:space="preserve"> rơi vào Riya’ (sự</w:t>
      </w:r>
      <w:r w:rsidR="00D14929">
        <w:rPr>
          <w:rFonts w:asciiTheme="majorBidi" w:hAnsiTheme="majorBidi" w:cstheme="majorBidi"/>
          <w:lang w:val="vi-VN"/>
        </w:rPr>
        <w:t xml:space="preserve"> phô trương, để được người đời khen ngợi, không toàn tâm vì Allah</w:t>
      </w:r>
      <w:r w:rsidR="00470C1D">
        <w:rPr>
          <w:rFonts w:asciiTheme="majorBidi" w:hAnsiTheme="majorBidi" w:cstheme="majorBidi"/>
          <w:lang w:val="vi-VN"/>
        </w:rPr>
        <w:t xml:space="preserve"> </w:t>
      </w:r>
      <w:r w:rsidR="00470C1D" w:rsidRPr="00523953">
        <w:rPr>
          <w:color w:val="205B83"/>
        </w:rPr>
        <w:sym w:font="AGA Arabesque" w:char="0049"/>
      </w:r>
      <w:r w:rsidR="00D14929">
        <w:rPr>
          <w:rFonts w:asciiTheme="majorBidi" w:hAnsiTheme="majorBidi" w:cstheme="majorBidi"/>
          <w:lang w:val="vi-VN"/>
        </w:rPr>
        <w:t>).</w:t>
      </w:r>
    </w:p>
    <w:p w:rsidR="00174357" w:rsidRPr="00174357" w:rsidRDefault="00174357"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b/>
          <w:bCs/>
          <w:lang w:val="vi-VN"/>
        </w:rPr>
      </w:pPr>
      <w:r>
        <w:rPr>
          <w:rFonts w:asciiTheme="majorBidi" w:hAnsiTheme="majorBidi" w:cstheme="majorBidi"/>
          <w:lang w:val="vi-VN"/>
        </w:rPr>
        <w:t>Thể hiện trọn vẹn tấm lòng kính cẩn và thành tâm vì Allah</w:t>
      </w:r>
      <w:r w:rsidR="00470C1D">
        <w:rPr>
          <w:rFonts w:asciiTheme="majorBidi" w:hAnsiTheme="majorBidi" w:cstheme="majorBidi"/>
          <w:lang w:val="vi-VN"/>
        </w:rPr>
        <w:t xml:space="preserve"> </w:t>
      </w:r>
      <w:r w:rsidR="00470C1D" w:rsidRPr="00523953">
        <w:rPr>
          <w:color w:val="205B83"/>
        </w:rPr>
        <w:sym w:font="AGA Arabesque" w:char="0049"/>
      </w:r>
      <w:r>
        <w:rPr>
          <w:rFonts w:asciiTheme="majorBidi" w:hAnsiTheme="majorBidi" w:cstheme="majorBidi"/>
          <w:lang w:val="vi-VN"/>
        </w:rPr>
        <w:t>.</w:t>
      </w:r>
    </w:p>
    <w:p w:rsidR="00C17962" w:rsidRPr="00556073" w:rsidRDefault="00491E3B"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b/>
          <w:bCs/>
          <w:lang w:val="vi-VN"/>
        </w:rPr>
      </w:pPr>
      <w:r>
        <w:rPr>
          <w:rFonts w:asciiTheme="majorBidi" w:hAnsiTheme="majorBidi" w:cstheme="majorBidi"/>
          <w:lang w:val="vi-VN"/>
        </w:rPr>
        <w:t>Ngôi nhà có sự tụng niệm Allah</w:t>
      </w:r>
      <w:r w:rsidR="00556073">
        <w:rPr>
          <w:rFonts w:asciiTheme="majorBidi" w:hAnsiTheme="majorBidi" w:cstheme="majorBidi"/>
          <w:lang w:val="vi-VN"/>
        </w:rPr>
        <w:t xml:space="preserve"> </w:t>
      </w:r>
      <w:r w:rsidR="00556073" w:rsidRPr="00523953">
        <w:rPr>
          <w:color w:val="205B83"/>
        </w:rPr>
        <w:sym w:font="AGA Arabesque" w:char="0049"/>
      </w:r>
      <w:r>
        <w:rPr>
          <w:rFonts w:asciiTheme="majorBidi" w:hAnsiTheme="majorBidi" w:cstheme="majorBidi"/>
          <w:lang w:val="vi-VN"/>
        </w:rPr>
        <w:t xml:space="preserve"> cũng như lễ nguyện Salah sẽ được Allah</w:t>
      </w:r>
      <w:r w:rsidR="00556073">
        <w:rPr>
          <w:rFonts w:asciiTheme="majorBidi" w:hAnsiTheme="majorBidi" w:cstheme="majorBidi"/>
          <w:lang w:val="vi-VN"/>
        </w:rPr>
        <w:t xml:space="preserve"> </w:t>
      </w:r>
      <w:r w:rsidR="00556073" w:rsidRPr="00523953">
        <w:rPr>
          <w:color w:val="205B83"/>
        </w:rPr>
        <w:sym w:font="AGA Arabesque" w:char="0049"/>
      </w:r>
      <w:r>
        <w:rPr>
          <w:rFonts w:asciiTheme="majorBidi" w:hAnsiTheme="majorBidi" w:cstheme="majorBidi"/>
          <w:lang w:val="vi-VN"/>
        </w:rPr>
        <w:t xml:space="preserve"> ban xuống Rahmah cho những người ở trong nhà cũng như xua đuổi được Shaytan.</w:t>
      </w:r>
      <w:r w:rsidR="00CA513F">
        <w:rPr>
          <w:rFonts w:asciiTheme="majorBidi" w:hAnsiTheme="majorBidi" w:cstheme="majorBidi"/>
          <w:lang w:val="vi-VN"/>
        </w:rPr>
        <w:t xml:space="preserve"> </w:t>
      </w:r>
    </w:p>
    <w:p w:rsidR="00556073" w:rsidRPr="00EC2A2C" w:rsidRDefault="00EC2A2C" w:rsidP="00FD5A75">
      <w:pPr>
        <w:bidi w:val="0"/>
        <w:spacing w:before="120" w:after="0" w:line="240" w:lineRule="auto"/>
        <w:ind w:firstLine="720"/>
        <w:jc w:val="both"/>
        <w:rPr>
          <w:rFonts w:asciiTheme="majorBidi" w:hAnsiTheme="majorBidi" w:cstheme="majorBidi"/>
          <w:rtl/>
          <w:lang w:val="vi-VN"/>
        </w:rPr>
      </w:pPr>
      <w:r w:rsidRPr="00EC2A2C">
        <w:rPr>
          <w:rFonts w:asciiTheme="majorBidi" w:hAnsiTheme="majorBidi" w:cstheme="majorBidi"/>
          <w:lang w:val="vi-VN"/>
        </w:rPr>
        <w:t>Trong</w:t>
      </w:r>
      <w:r>
        <w:rPr>
          <w:rFonts w:asciiTheme="majorBidi" w:hAnsiTheme="majorBidi" w:cstheme="majorBidi"/>
          <w:lang w:val="vi-VN"/>
        </w:rPr>
        <w:t xml:space="preserve"> các lễ nguyện Salah Rawa-tib thì hai Rak’at trước Fajar</w:t>
      </w:r>
      <w:r w:rsidR="00974795">
        <w:rPr>
          <w:rFonts w:asciiTheme="majorBidi" w:hAnsiTheme="majorBidi" w:cstheme="majorBidi"/>
          <w:lang w:val="vi-VN"/>
        </w:rPr>
        <w:t xml:space="preserve"> là điều không nên bỏ lỡ dù như thế nào bởi bà A’ishah </w:t>
      </w:r>
      <w:r w:rsidR="00974795" w:rsidRPr="00CD34A4">
        <w:rPr>
          <w:rFonts w:ascii="KFGQPC Arabic Symbols 01" w:hAnsi="KFGQPC Arabic Symbols 01" w:cs="Traditional Arabic"/>
          <w:color w:val="205B83"/>
          <w:lang w:val="vi-VN"/>
        </w:rPr>
        <w:t></w:t>
      </w:r>
      <w:r w:rsidR="00974795">
        <w:rPr>
          <w:rFonts w:asciiTheme="majorBidi" w:hAnsiTheme="majorBidi" w:cstheme="majorBidi"/>
          <w:lang w:val="vi-VN"/>
        </w:rPr>
        <w:t xml:space="preserve"> nói: </w:t>
      </w:r>
      <w:r w:rsidR="00974795" w:rsidRPr="00E4754E">
        <w:rPr>
          <w:rFonts w:asciiTheme="majorBidi" w:hAnsiTheme="majorBidi" w:cstheme="majorBidi"/>
          <w:b/>
          <w:bCs/>
          <w:color w:val="1F3864" w:themeColor="accent5" w:themeShade="80"/>
          <w:lang w:val="vi-VN"/>
        </w:rPr>
        <w:t>“</w:t>
      </w:r>
      <w:r w:rsidR="00E4754E" w:rsidRPr="00E4754E">
        <w:rPr>
          <w:rFonts w:asciiTheme="majorBidi" w:hAnsiTheme="majorBidi" w:cstheme="majorBidi"/>
          <w:b/>
          <w:bCs/>
          <w:color w:val="1F3864" w:themeColor="accent5" w:themeShade="80"/>
          <w:lang w:val="vi-VN"/>
        </w:rPr>
        <w:t>Thiên sứ của Allah</w:t>
      </w:r>
      <w:r w:rsidR="00E4754E">
        <w:rPr>
          <w:rFonts w:asciiTheme="majorBidi" w:hAnsiTheme="majorBidi" w:cstheme="majorBidi"/>
          <w:b/>
          <w:bCs/>
          <w:color w:val="1F3864" w:themeColor="accent5" w:themeShade="80"/>
          <w:lang w:val="vi-VN"/>
        </w:rPr>
        <w:t xml:space="preserve"> </w:t>
      </w:r>
      <w:r w:rsidR="00E4754E" w:rsidRPr="00E4754E">
        <w:rPr>
          <w:b/>
          <w:bCs/>
          <w:color w:val="205B83"/>
        </w:rPr>
        <w:sym w:font="AGA Arabesque" w:char="0065"/>
      </w:r>
      <w:r w:rsidR="00E4754E" w:rsidRPr="00E4754E">
        <w:rPr>
          <w:rFonts w:asciiTheme="majorBidi" w:hAnsiTheme="majorBidi" w:cstheme="majorBidi"/>
          <w:b/>
          <w:bCs/>
          <w:color w:val="1F3864" w:themeColor="accent5" w:themeShade="80"/>
          <w:lang w:val="vi-VN"/>
        </w:rPr>
        <w:t xml:space="preserve"> không có lễ nguyện Salah Sunnah nào mà Người duy trì mạnh mẽ như hai Rak’at trước Fajar</w:t>
      </w:r>
      <w:r w:rsidR="00974795" w:rsidRPr="00E4754E">
        <w:rPr>
          <w:rFonts w:asciiTheme="majorBidi" w:hAnsiTheme="majorBidi" w:cstheme="majorBidi"/>
          <w:b/>
          <w:bCs/>
          <w:color w:val="1F3864" w:themeColor="accent5" w:themeShade="80"/>
          <w:lang w:val="vi-VN"/>
        </w:rPr>
        <w:t>”</w:t>
      </w:r>
      <w:r w:rsidR="00E4754E">
        <w:rPr>
          <w:rFonts w:asciiTheme="majorBidi" w:hAnsiTheme="majorBidi" w:cstheme="majorBidi"/>
          <w:b/>
          <w:bCs/>
          <w:color w:val="1F3864" w:themeColor="accent5" w:themeShade="80"/>
          <w:lang w:val="vi-VN"/>
        </w:rPr>
        <w:t xml:space="preserve"> </w:t>
      </w:r>
      <w:r w:rsidR="00E4754E" w:rsidRPr="00900EE0">
        <w:rPr>
          <w:rFonts w:cs="KFGQPC Uthman Taha Naskh"/>
          <w:color w:val="1F3864" w:themeColor="accent5" w:themeShade="80"/>
          <w:lang w:val="vi-VN" w:bidi="ar-EG"/>
        </w:rPr>
        <w:t>(</w:t>
      </w:r>
      <w:r w:rsidR="00E4754E" w:rsidRPr="00900EE0">
        <w:rPr>
          <w:rFonts w:cs="KFGQPC Uthman Taha Naskh"/>
          <w:i/>
          <w:iCs/>
          <w:color w:val="1F3864" w:themeColor="accent5" w:themeShade="80"/>
          <w:lang w:val="vi-VN" w:bidi="ar-EG"/>
        </w:rPr>
        <w:t>Albukhari, Muslim</w:t>
      </w:r>
      <w:r w:rsidR="00E4754E" w:rsidRPr="00900EE0">
        <w:rPr>
          <w:rFonts w:cs="KFGQPC Uthman Taha Naskh"/>
          <w:color w:val="1F3864" w:themeColor="accent5" w:themeShade="80"/>
          <w:lang w:val="vi-VN" w:bidi="ar-EG"/>
        </w:rPr>
        <w:t>).</w:t>
      </w:r>
      <w:r w:rsidR="00E4754E">
        <w:rPr>
          <w:rFonts w:cs="KFGQPC Uthman Taha Naskh"/>
          <w:color w:val="1F3864" w:themeColor="accent5" w:themeShade="80"/>
          <w:lang w:val="vi-VN" w:bidi="ar-EG"/>
        </w:rPr>
        <w:t xml:space="preserve"> </w:t>
      </w:r>
      <w:r w:rsidR="00E4754E">
        <w:rPr>
          <w:rFonts w:asciiTheme="majorBidi" w:hAnsiTheme="majorBidi" w:cstheme="majorBidi"/>
          <w:lang w:val="vi-VN"/>
        </w:rPr>
        <w:t xml:space="preserve"> </w:t>
      </w:r>
    </w:p>
    <w:p w:rsidR="00743132" w:rsidRDefault="00637D06" w:rsidP="00743132">
      <w:pPr>
        <w:bidi w:val="0"/>
        <w:spacing w:before="120" w:after="0" w:line="240" w:lineRule="auto"/>
        <w:ind w:firstLine="720"/>
        <w:jc w:val="both"/>
        <w:rPr>
          <w:rFonts w:asciiTheme="majorBidi" w:hAnsiTheme="majorBidi" w:cstheme="majorBidi"/>
          <w:lang w:val="vi-VN"/>
        </w:rPr>
      </w:pPr>
      <w:r w:rsidRPr="00637D06">
        <w:rPr>
          <w:rFonts w:asciiTheme="majorBidi" w:hAnsiTheme="majorBidi" w:cstheme="majorBidi"/>
          <w:lang w:val="vi-VN"/>
        </w:rPr>
        <w:t>Trong</w:t>
      </w:r>
      <w:r>
        <w:rPr>
          <w:rFonts w:asciiTheme="majorBidi" w:hAnsiTheme="majorBidi" w:cstheme="majorBidi"/>
          <w:lang w:val="vi-VN"/>
        </w:rPr>
        <w:t xml:space="preserve"> một Hadith khác, bà A’ishah </w:t>
      </w:r>
      <w:r w:rsidRPr="00CD34A4">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Thiên sứ của Allah </w:t>
      </w:r>
      <w:r w:rsidRPr="00912EE5">
        <w:rPr>
          <w:color w:val="205B83"/>
        </w:rPr>
        <w:sym w:font="AGA Arabesque" w:char="0065"/>
      </w:r>
      <w:r>
        <w:rPr>
          <w:rFonts w:asciiTheme="majorBidi" w:hAnsiTheme="majorBidi" w:cstheme="majorBidi"/>
          <w:lang w:val="vi-VN"/>
        </w:rPr>
        <w:t xml:space="preserve"> nói:</w:t>
      </w:r>
    </w:p>
    <w:p w:rsidR="00637D06" w:rsidRDefault="00AF3209" w:rsidP="00AF320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F3209">
        <w:rPr>
          <w:rFonts w:ascii="Traditional Arabic" w:cs="KFGQPC Uthman Taha Naskh" w:hint="cs"/>
          <w:b/>
          <w:bCs/>
          <w:color w:val="1F3864" w:themeColor="accent5" w:themeShade="80"/>
          <w:sz w:val="32"/>
          <w:szCs w:val="32"/>
          <w:rtl/>
        </w:rPr>
        <w:t>رَكْعَتَا</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الْفَجْرِ</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خَيْرٌ</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مِنَ</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الدُّنْيَا</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وَمَا</w:t>
      </w:r>
      <w:r w:rsidRPr="00AF3209">
        <w:rPr>
          <w:rFonts w:ascii="Traditional Arabic" w:cs="KFGQPC Uthman Taha Naskh"/>
          <w:b/>
          <w:bCs/>
          <w:color w:val="1F3864" w:themeColor="accent5" w:themeShade="80"/>
          <w:sz w:val="32"/>
          <w:szCs w:val="32"/>
          <w:rtl/>
        </w:rPr>
        <w:t xml:space="preserve"> </w:t>
      </w:r>
      <w:r w:rsidRPr="00AF3209">
        <w:rPr>
          <w:rFonts w:ascii="Traditional Arabic" w:cs="KFGQPC Uthman Taha Naskh" w:hint="cs"/>
          <w:b/>
          <w:bCs/>
          <w:color w:val="1F3864" w:themeColor="accent5" w:themeShade="80"/>
          <w:sz w:val="32"/>
          <w:szCs w:val="32"/>
          <w:rtl/>
        </w:rPr>
        <w:t>فِيهَا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F3209">
        <w:rPr>
          <w:rFonts w:asciiTheme="minorHAnsi" w:hAnsiTheme="minorHAnsi" w:cs="KFGQPC Uthman Taha Naskh" w:hint="cs"/>
          <w:color w:val="1F3864" w:themeColor="accent5" w:themeShade="80"/>
          <w:rtl/>
        </w:rPr>
        <w:t>متفق عليه.</w:t>
      </w:r>
    </w:p>
    <w:p w:rsidR="00AF3209" w:rsidRDefault="00AF3209" w:rsidP="00AF3209">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0643A4">
        <w:rPr>
          <w:rFonts w:asciiTheme="majorBidi" w:hAnsiTheme="majorBidi" w:cstheme="majorBidi"/>
          <w:b/>
          <w:bCs/>
          <w:color w:val="1F3864" w:themeColor="accent5" w:themeShade="80"/>
          <w:lang w:val="vi-VN"/>
        </w:rPr>
        <w:t>Hai Rak’at trước Fajar tốt hơn thế gian và những gì trong đó</w:t>
      </w:r>
      <w:r>
        <w:rPr>
          <w:rFonts w:asciiTheme="majorBidi" w:hAnsiTheme="majorBidi" w:cstheme="majorBidi"/>
          <w:b/>
          <w:bCs/>
          <w:color w:val="1F3864" w:themeColor="accent5" w:themeShade="80"/>
          <w:lang w:val="vi-VN"/>
        </w:rPr>
        <w:t>”</w:t>
      </w:r>
      <w:r w:rsidR="000643A4">
        <w:rPr>
          <w:rFonts w:asciiTheme="majorBidi" w:hAnsiTheme="majorBidi" w:cstheme="majorBidi"/>
          <w:b/>
          <w:bCs/>
          <w:color w:val="1F3864" w:themeColor="accent5" w:themeShade="80"/>
          <w:lang w:val="vi-VN"/>
        </w:rPr>
        <w:t xml:space="preserve"> </w:t>
      </w:r>
      <w:r w:rsidR="000643A4" w:rsidRPr="00900EE0">
        <w:rPr>
          <w:rFonts w:cs="KFGQPC Uthman Taha Naskh"/>
          <w:color w:val="1F3864" w:themeColor="accent5" w:themeShade="80"/>
          <w:lang w:val="vi-VN" w:bidi="ar-EG"/>
        </w:rPr>
        <w:t>(</w:t>
      </w:r>
      <w:r w:rsidR="000643A4" w:rsidRPr="00900EE0">
        <w:rPr>
          <w:rFonts w:cs="KFGQPC Uthman Taha Naskh"/>
          <w:i/>
          <w:iCs/>
          <w:color w:val="1F3864" w:themeColor="accent5" w:themeShade="80"/>
          <w:lang w:val="vi-VN" w:bidi="ar-EG"/>
        </w:rPr>
        <w:t>Albukhari, Muslim</w:t>
      </w:r>
      <w:r w:rsidR="000643A4" w:rsidRPr="00900EE0">
        <w:rPr>
          <w:rFonts w:cs="KFGQPC Uthman Taha Naskh"/>
          <w:color w:val="1F3864" w:themeColor="accent5" w:themeShade="80"/>
          <w:lang w:val="vi-VN" w:bidi="ar-EG"/>
        </w:rPr>
        <w:t>).</w:t>
      </w:r>
    </w:p>
    <w:p w:rsidR="000643A4" w:rsidRDefault="00332ACF" w:rsidP="003E11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Chính vì vậy mà Thiên sứ của Allah</w:t>
      </w:r>
      <w:r w:rsidR="00544486">
        <w:rPr>
          <w:rFonts w:asciiTheme="majorBidi" w:hAnsiTheme="majorBidi" w:cstheme="majorBidi"/>
          <w:lang w:val="vi-VN"/>
        </w:rPr>
        <w:t xml:space="preserve"> </w:t>
      </w:r>
      <w:r w:rsidR="00544486" w:rsidRPr="00912EE5">
        <w:rPr>
          <w:color w:val="205B83"/>
        </w:rPr>
        <w:sym w:font="AGA Arabesque" w:char="0065"/>
      </w:r>
      <w:r>
        <w:rPr>
          <w:rFonts w:asciiTheme="majorBidi" w:hAnsiTheme="majorBidi" w:cstheme="majorBidi"/>
          <w:lang w:val="vi-VN"/>
        </w:rPr>
        <w:t xml:space="preserve"> luôn duy trì hai lễ nguyện Salah Sunnah: Witir và hai Rak’at trước Fajar dù là đang ở nơi cư trú hay đang đi đường.</w:t>
      </w:r>
    </w:p>
    <w:p w:rsidR="00332ACF" w:rsidRPr="00F702D9" w:rsidRDefault="00421D36" w:rsidP="00332AC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những lễ nguyện Salah Rawa-tib còn lại ngoài hai Rak’at trước Fajar thì Thiên sứ của Allah</w:t>
      </w:r>
      <w:r w:rsidR="00960382">
        <w:rPr>
          <w:rFonts w:asciiTheme="majorBidi" w:hAnsiTheme="majorBidi" w:cstheme="majorBidi"/>
          <w:lang w:val="vi-VN"/>
        </w:rPr>
        <w:t xml:space="preserve"> </w:t>
      </w:r>
      <w:r w:rsidR="00960382" w:rsidRPr="00912EE5">
        <w:rPr>
          <w:color w:val="205B83"/>
        </w:rPr>
        <w:sym w:font="AGA Arabesque" w:char="0065"/>
      </w:r>
      <w:r>
        <w:rPr>
          <w:rFonts w:asciiTheme="majorBidi" w:hAnsiTheme="majorBidi" w:cstheme="majorBidi"/>
          <w:lang w:val="vi-VN"/>
        </w:rPr>
        <w:t xml:space="preserve"> không thực hiện trong lúc đang đi đường xa; riêng những lễ </w:t>
      </w:r>
      <w:r>
        <w:rPr>
          <w:rFonts w:asciiTheme="majorBidi" w:hAnsiTheme="majorBidi" w:cstheme="majorBidi"/>
          <w:lang w:val="vi-VN"/>
        </w:rPr>
        <w:lastRenderedPageBreak/>
        <w:t xml:space="preserve">nguyện Salah tự nguyện khác như lễ nguyện Salah Dhuha, lễ nguyện Salah trong đêm, lễ nguyện Salah Sunnah sau khi làm Wudu’ cũng như những lễ nguyện Salah khác thì giáo lý qui định </w:t>
      </w:r>
      <w:r w:rsidR="00C3232A" w:rsidRPr="00C3232A">
        <w:rPr>
          <w:rFonts w:asciiTheme="majorBidi" w:hAnsiTheme="majorBidi" w:cstheme="majorBidi"/>
          <w:lang w:val="vi-VN"/>
        </w:rPr>
        <w:t>làm</w:t>
      </w:r>
      <w:r w:rsidR="00F702D9" w:rsidRPr="00F702D9">
        <w:rPr>
          <w:rFonts w:asciiTheme="majorBidi" w:hAnsiTheme="majorBidi" w:cstheme="majorBidi"/>
          <w:lang w:val="vi-VN"/>
        </w:rPr>
        <w:t xml:space="preserve"> ngay cả trong lúc đi đường xa.</w:t>
      </w:r>
    </w:p>
    <w:p w:rsidR="00F702D9" w:rsidRPr="00F53EA4" w:rsidRDefault="00373BB9" w:rsidP="00F702D9">
      <w:pPr>
        <w:bidi w:val="0"/>
        <w:spacing w:before="120" w:after="0" w:line="240" w:lineRule="auto"/>
        <w:ind w:firstLine="720"/>
        <w:jc w:val="both"/>
        <w:rPr>
          <w:rFonts w:asciiTheme="majorBidi" w:hAnsiTheme="majorBidi" w:cstheme="majorBidi"/>
          <w:b/>
          <w:bCs/>
          <w:lang w:val="vi-VN"/>
        </w:rPr>
      </w:pPr>
      <w:r w:rsidRPr="00F53EA4">
        <w:rPr>
          <w:rFonts w:asciiTheme="majorBidi" w:hAnsiTheme="majorBidi" w:cstheme="majorBidi"/>
          <w:b/>
          <w:bCs/>
          <w:lang w:val="vi-VN"/>
        </w:rPr>
        <w:t>Hai Rak’at trước Fajar có những điều Sunnah sau:</w:t>
      </w:r>
    </w:p>
    <w:p w:rsidR="00373BB9" w:rsidRPr="00145BE1" w:rsidRDefault="001479DC" w:rsidP="005F1474">
      <w:pPr>
        <w:pStyle w:val="ListParagraph"/>
        <w:numPr>
          <w:ilvl w:val="0"/>
          <w:numId w:val="16"/>
        </w:numPr>
        <w:bidi w:val="0"/>
        <w:spacing w:before="120" w:after="0" w:line="240" w:lineRule="auto"/>
        <w:ind w:left="0" w:firstLine="360"/>
        <w:jc w:val="both"/>
        <w:rPr>
          <w:rFonts w:asciiTheme="majorBidi" w:hAnsiTheme="majorBidi" w:cstheme="majorBidi"/>
          <w:rtl/>
        </w:rPr>
      </w:pPr>
      <w:r w:rsidRPr="00527B35">
        <w:rPr>
          <w:rFonts w:asciiTheme="majorBidi" w:hAnsiTheme="majorBidi" w:cstheme="majorBidi"/>
          <w:lang w:val="vi-VN"/>
        </w:rPr>
        <w:t>Nên thực hiện</w:t>
      </w:r>
      <w:r w:rsidR="00527B35" w:rsidRPr="00527B35">
        <w:rPr>
          <w:rFonts w:asciiTheme="majorBidi" w:hAnsiTheme="majorBidi" w:cstheme="majorBidi"/>
          <w:lang w:val="vi-VN"/>
        </w:rPr>
        <w:t xml:space="preserve"> ngắn</w:t>
      </w:r>
      <w:r w:rsidRPr="00527B35">
        <w:rPr>
          <w:rFonts w:asciiTheme="majorBidi" w:hAnsiTheme="majorBidi" w:cstheme="majorBidi"/>
          <w:lang w:val="vi-VN"/>
        </w:rPr>
        <w:t xml:space="preserve"> hai Rak’at</w:t>
      </w:r>
      <w:r w:rsidR="00527B35" w:rsidRPr="00527B35">
        <w:rPr>
          <w:rFonts w:asciiTheme="majorBidi" w:hAnsiTheme="majorBidi" w:cstheme="majorBidi"/>
          <w:lang w:val="vi-VN"/>
        </w:rPr>
        <w:t xml:space="preserve"> này. </w:t>
      </w:r>
      <w:r w:rsidR="00527B35" w:rsidRPr="00961E90">
        <w:rPr>
          <w:rFonts w:asciiTheme="majorBidi" w:hAnsiTheme="majorBidi" w:cstheme="majorBidi"/>
          <w:lang w:val="vi-VN"/>
        </w:rPr>
        <w:t>Bà A’ishah</w:t>
      </w:r>
      <w:r w:rsidR="00077063" w:rsidRPr="00077063">
        <w:rPr>
          <w:rFonts w:asciiTheme="majorBidi" w:hAnsiTheme="majorBidi" w:cstheme="majorBidi"/>
          <w:lang w:val="vi-VN"/>
        </w:rPr>
        <w:t xml:space="preserve"> </w:t>
      </w:r>
      <w:r w:rsidR="00077063" w:rsidRPr="00CD34A4">
        <w:rPr>
          <w:rFonts w:ascii="KFGQPC Arabic Symbols 01" w:hAnsi="KFGQPC Arabic Symbols 01" w:cs="Traditional Arabic"/>
          <w:color w:val="205B83"/>
          <w:lang w:val="vi-VN"/>
        </w:rPr>
        <w:t></w:t>
      </w:r>
      <w:r w:rsidR="00527B35" w:rsidRPr="00961E90">
        <w:rPr>
          <w:rFonts w:asciiTheme="majorBidi" w:hAnsiTheme="majorBidi" w:cstheme="majorBidi"/>
          <w:lang w:val="vi-VN"/>
        </w:rPr>
        <w:t xml:space="preserve"> nói: </w:t>
      </w:r>
      <w:r w:rsidR="00527B35" w:rsidRPr="00077063">
        <w:rPr>
          <w:rFonts w:asciiTheme="majorBidi" w:hAnsiTheme="majorBidi" w:cstheme="majorBidi"/>
          <w:b/>
          <w:bCs/>
          <w:color w:val="1F3864" w:themeColor="accent5" w:themeShade="80"/>
          <w:lang w:val="vi-VN"/>
        </w:rPr>
        <w:t>“Thiên sứ của Allah</w:t>
      </w:r>
      <w:r w:rsidR="00077063" w:rsidRPr="00077063">
        <w:rPr>
          <w:rFonts w:asciiTheme="majorBidi" w:hAnsiTheme="majorBidi" w:cstheme="majorBidi"/>
          <w:b/>
          <w:bCs/>
          <w:color w:val="1F3864" w:themeColor="accent5" w:themeShade="80"/>
          <w:lang w:val="vi-VN"/>
        </w:rPr>
        <w:t xml:space="preserve"> </w:t>
      </w:r>
      <w:r w:rsidR="00077063" w:rsidRPr="00077063">
        <w:rPr>
          <w:b/>
          <w:bCs/>
          <w:color w:val="205B83"/>
        </w:rPr>
        <w:sym w:font="AGA Arabesque" w:char="0065"/>
      </w:r>
      <w:r w:rsidR="00527B35" w:rsidRPr="00077063">
        <w:rPr>
          <w:rFonts w:asciiTheme="majorBidi" w:hAnsiTheme="majorBidi" w:cstheme="majorBidi"/>
          <w:b/>
          <w:bCs/>
          <w:color w:val="1F3864" w:themeColor="accent5" w:themeShade="80"/>
          <w:lang w:val="vi-VN"/>
        </w:rPr>
        <w:t xml:space="preserve"> thường </w:t>
      </w:r>
      <w:r w:rsidR="00077063" w:rsidRPr="00077063">
        <w:rPr>
          <w:rFonts w:asciiTheme="majorBidi" w:hAnsiTheme="majorBidi" w:cstheme="majorBidi"/>
          <w:b/>
          <w:bCs/>
          <w:color w:val="1F3864" w:themeColor="accent5" w:themeShade="80"/>
          <w:lang w:val="vi-VN"/>
        </w:rPr>
        <w:t>thực hiện nhẹ</w:t>
      </w:r>
      <w:r w:rsidR="00527B35" w:rsidRPr="00077063">
        <w:rPr>
          <w:rFonts w:asciiTheme="majorBidi" w:hAnsiTheme="majorBidi" w:cstheme="majorBidi"/>
          <w:b/>
          <w:bCs/>
          <w:color w:val="1F3864" w:themeColor="accent5" w:themeShade="80"/>
          <w:lang w:val="vi-VN"/>
        </w:rPr>
        <w:t xml:space="preserve"> hai Rak’at trước lễ nguyệ</w:t>
      </w:r>
      <w:r w:rsidR="00961E90" w:rsidRPr="00077063">
        <w:rPr>
          <w:rFonts w:asciiTheme="majorBidi" w:hAnsiTheme="majorBidi" w:cstheme="majorBidi"/>
          <w:b/>
          <w:bCs/>
          <w:color w:val="1F3864" w:themeColor="accent5" w:themeShade="80"/>
          <w:lang w:val="vi-VN"/>
        </w:rPr>
        <w:t>n Salah Fajar</w:t>
      </w:r>
      <w:r w:rsidR="00527B35" w:rsidRPr="00077063">
        <w:rPr>
          <w:rFonts w:asciiTheme="majorBidi" w:hAnsiTheme="majorBidi" w:cstheme="majorBidi"/>
          <w:b/>
          <w:bCs/>
          <w:color w:val="1F3864" w:themeColor="accent5" w:themeShade="80"/>
          <w:lang w:val="vi-VN"/>
        </w:rPr>
        <w:t>”</w:t>
      </w:r>
      <w:r w:rsidR="00527B35" w:rsidRPr="00527B35">
        <w:rPr>
          <w:rFonts w:asciiTheme="majorBidi" w:hAnsiTheme="majorBidi" w:cstheme="majorBidi"/>
          <w:lang w:val="vi-VN"/>
        </w:rPr>
        <w:t xml:space="preserve"> </w:t>
      </w:r>
      <w:r w:rsidR="00077063" w:rsidRPr="00900EE0">
        <w:rPr>
          <w:rFonts w:cs="KFGQPC Uthman Taha Naskh"/>
          <w:color w:val="1F3864" w:themeColor="accent5" w:themeShade="80"/>
          <w:lang w:val="vi-VN" w:bidi="ar-EG"/>
        </w:rPr>
        <w:t>(</w:t>
      </w:r>
      <w:r w:rsidR="00077063" w:rsidRPr="00900EE0">
        <w:rPr>
          <w:rFonts w:cs="KFGQPC Uthman Taha Naskh"/>
          <w:i/>
          <w:iCs/>
          <w:color w:val="1F3864" w:themeColor="accent5" w:themeShade="80"/>
          <w:lang w:val="vi-VN" w:bidi="ar-EG"/>
        </w:rPr>
        <w:t>Albukhari, Muslim</w:t>
      </w:r>
      <w:r w:rsidR="00077063" w:rsidRPr="00900EE0">
        <w:rPr>
          <w:rFonts w:cs="KFGQPC Uthman Taha Naskh"/>
          <w:color w:val="1F3864" w:themeColor="accent5" w:themeShade="80"/>
          <w:lang w:val="vi-VN" w:bidi="ar-EG"/>
        </w:rPr>
        <w:t>).</w:t>
      </w:r>
    </w:p>
    <w:p w:rsidR="00AA3FDA" w:rsidRDefault="00EB628E"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rPr>
      </w:pPr>
      <w:r>
        <w:rPr>
          <w:rFonts w:asciiTheme="majorBidi" w:hAnsiTheme="majorBidi" w:cstheme="majorBidi"/>
        </w:rPr>
        <w:t>Theo Sunnah, trong Rak’at đầu, sau bài Fatihah nên đọc chương Al-Ka-firun và trong Rak’at thứ hai nên đọc chương Al-Ikhlaas; thỉnh thoảng trong Rak’at thứ nhất nên đọc câu Kinh 136 chương Albaqarah và trong Rak’at thứ hai nên đọc câu Kinh 64 chương Ali Imran.</w:t>
      </w:r>
    </w:p>
    <w:p w:rsidR="00562146" w:rsidRDefault="00816D98"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rPr>
      </w:pPr>
      <w:r>
        <w:rPr>
          <w:rFonts w:asciiTheme="majorBidi" w:hAnsiTheme="majorBidi" w:cstheme="majorBidi"/>
        </w:rPr>
        <w:t>Sau khi thực hiện xong hai Rak’at trước Fajar thì nên nằm nghỉ</w:t>
      </w:r>
      <w:r w:rsidR="00562146">
        <w:rPr>
          <w:rFonts w:asciiTheme="majorBidi" w:hAnsiTheme="majorBidi" w:cstheme="majorBidi"/>
        </w:rPr>
        <w:t xml:space="preserve"> nghiêng trên thân phải nếu cần thiết điều đó bởi vì Thiên sứ của Allah</w:t>
      </w:r>
      <w:r w:rsidR="00A80AB7">
        <w:rPr>
          <w:rFonts w:asciiTheme="majorBidi" w:hAnsiTheme="majorBidi" w:cstheme="majorBidi"/>
        </w:rPr>
        <w:t xml:space="preserve"> </w:t>
      </w:r>
      <w:r w:rsidR="00A80AB7" w:rsidRPr="00912EE5">
        <w:rPr>
          <w:color w:val="205B83"/>
        </w:rPr>
        <w:sym w:font="AGA Arabesque" w:char="0065"/>
      </w:r>
      <w:r w:rsidR="00562146">
        <w:rPr>
          <w:rFonts w:asciiTheme="majorBidi" w:hAnsiTheme="majorBidi" w:cstheme="majorBidi"/>
        </w:rPr>
        <w:t xml:space="preserve"> đã làm như vậy.</w:t>
      </w:r>
    </w:p>
    <w:p w:rsidR="00637D06" w:rsidRDefault="00EB628E" w:rsidP="00644C1D">
      <w:pPr>
        <w:bidi w:val="0"/>
        <w:spacing w:before="120" w:after="0" w:line="240" w:lineRule="auto"/>
        <w:ind w:firstLine="720"/>
        <w:jc w:val="both"/>
        <w:rPr>
          <w:rFonts w:asciiTheme="majorBidi" w:hAnsiTheme="majorBidi" w:cstheme="majorBidi"/>
          <w:lang w:val="vi-VN"/>
        </w:rPr>
      </w:pPr>
      <w:r w:rsidRPr="00B2408B">
        <w:rPr>
          <w:rFonts w:asciiTheme="majorBidi" w:hAnsiTheme="majorBidi" w:cstheme="majorBidi"/>
          <w:color w:val="C45911" w:themeColor="accent2" w:themeShade="BF"/>
        </w:rPr>
        <w:t xml:space="preserve"> </w:t>
      </w:r>
      <w:r w:rsidR="00644C1D" w:rsidRPr="00B2408B">
        <w:rPr>
          <w:rFonts w:asciiTheme="majorBidi" w:hAnsiTheme="majorBidi" w:cstheme="majorBidi"/>
          <w:color w:val="C45911" w:themeColor="accent2" w:themeShade="BF"/>
        </w:rPr>
        <w:t xml:space="preserve">* </w:t>
      </w:r>
      <w:r w:rsidR="00644C1D" w:rsidRPr="00B2408B">
        <w:rPr>
          <w:rFonts w:asciiTheme="majorBidi" w:hAnsiTheme="majorBidi" w:cstheme="majorBidi"/>
          <w:b/>
          <w:bCs/>
          <w:color w:val="C45911" w:themeColor="accent2" w:themeShade="BF"/>
        </w:rPr>
        <w:t>Vấn đề:</w:t>
      </w:r>
      <w:r w:rsidR="00644C1D">
        <w:rPr>
          <w:rFonts w:asciiTheme="majorBidi" w:hAnsiTheme="majorBidi" w:cstheme="majorBidi"/>
        </w:rPr>
        <w:t xml:space="preserve"> </w:t>
      </w:r>
      <w:r w:rsidR="00BD04D4">
        <w:rPr>
          <w:rFonts w:asciiTheme="majorBidi" w:hAnsiTheme="majorBidi" w:cstheme="majorBidi"/>
        </w:rPr>
        <w:t>Nếu bị lỡ các lễ nguyện Sunnah Rawa-tib hoặc Witir</w:t>
      </w:r>
      <w:r w:rsidR="00B2408B">
        <w:rPr>
          <w:rFonts w:asciiTheme="majorBidi" w:hAnsiTheme="majorBidi" w:cstheme="majorBidi"/>
          <w:lang w:val="vi-VN"/>
        </w:rPr>
        <w:t xml:space="preserve"> và hai Rak’at trước Fajar</w:t>
      </w:r>
      <w:r w:rsidR="00BD04D4">
        <w:rPr>
          <w:rFonts w:asciiTheme="majorBidi" w:hAnsiTheme="majorBidi" w:cstheme="majorBidi"/>
        </w:rPr>
        <w:t xml:space="preserve"> bởi một </w:t>
      </w:r>
      <w:r w:rsidR="00BD04D4">
        <w:rPr>
          <w:rFonts w:asciiTheme="majorBidi" w:hAnsiTheme="majorBidi" w:cstheme="majorBidi"/>
          <w:lang w:val="vi-VN"/>
        </w:rPr>
        <w:t>lý do nào đó thì theo Sunnah nên thực hiện bù lại. Đối với Witir nếu muốn thực hiện năm Rak’at thì hãy thực hiện bù lại vào ban ngày sáu Rak’at. Thiên sứ của Allah</w:t>
      </w:r>
      <w:r w:rsidR="005D0461">
        <w:rPr>
          <w:rFonts w:asciiTheme="majorBidi" w:hAnsiTheme="majorBidi" w:cstheme="majorBidi"/>
          <w:lang w:val="vi-VN"/>
        </w:rPr>
        <w:t xml:space="preserve"> </w:t>
      </w:r>
      <w:r w:rsidR="005D0461" w:rsidRPr="00912EE5">
        <w:rPr>
          <w:color w:val="205B83"/>
        </w:rPr>
        <w:sym w:font="AGA Arabesque" w:char="0065"/>
      </w:r>
      <w:r w:rsidR="00BD04D4">
        <w:rPr>
          <w:rFonts w:asciiTheme="majorBidi" w:hAnsiTheme="majorBidi" w:cstheme="majorBidi"/>
          <w:lang w:val="vi-VN"/>
        </w:rPr>
        <w:t xml:space="preserve"> đã làm như vậy và Người nói:</w:t>
      </w:r>
    </w:p>
    <w:p w:rsidR="00BD04D4" w:rsidRDefault="005D0461" w:rsidP="005D046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D0461">
        <w:rPr>
          <w:rFonts w:ascii="Traditional Arabic" w:cs="KFGQPC Uthman Taha Naskh" w:hint="cs"/>
          <w:b/>
          <w:bCs/>
          <w:color w:val="1F3864" w:themeColor="accent5" w:themeShade="80"/>
          <w:sz w:val="32"/>
          <w:szCs w:val="32"/>
          <w:rtl/>
        </w:rPr>
        <w:t>مَنْ</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نَامَ</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عَنِ</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الْوِتْرِ</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أَوْ</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نَسِيَهُ</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فَلْيُصَلِّ</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إِذَا</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أَصْبَحَ</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أَوْ</w:t>
      </w:r>
      <w:r w:rsidRPr="005D0461">
        <w:rPr>
          <w:rFonts w:ascii="Traditional Arabic" w:cs="KFGQPC Uthman Taha Naskh"/>
          <w:b/>
          <w:bCs/>
          <w:color w:val="1F3864" w:themeColor="accent5" w:themeShade="80"/>
          <w:sz w:val="32"/>
          <w:szCs w:val="32"/>
          <w:rtl/>
        </w:rPr>
        <w:t xml:space="preserve"> </w:t>
      </w:r>
      <w:r w:rsidRPr="005D0461">
        <w:rPr>
          <w:rFonts w:ascii="Traditional Arabic" w:cs="KFGQPC Uthman Taha Naskh" w:hint="cs"/>
          <w:b/>
          <w:bCs/>
          <w:color w:val="1F3864" w:themeColor="accent5" w:themeShade="80"/>
          <w:sz w:val="32"/>
          <w:szCs w:val="32"/>
          <w:rtl/>
        </w:rPr>
        <w:t>ذَكَرَهُ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D0461">
        <w:rPr>
          <w:rFonts w:asciiTheme="minorHAnsi" w:hAnsiTheme="minorHAnsi" w:cs="KFGQPC Uthman Taha Naskh" w:hint="cs"/>
          <w:color w:val="1F3864" w:themeColor="accent5" w:themeShade="80"/>
          <w:rtl/>
        </w:rPr>
        <w:t>رواه الترمذي وأبو داود.</w:t>
      </w:r>
    </w:p>
    <w:p w:rsidR="005D0461" w:rsidRDefault="005D0461" w:rsidP="00D12F0F">
      <w:pPr>
        <w:bidi w:val="0"/>
        <w:spacing w:before="120" w:after="0" w:line="240" w:lineRule="auto"/>
        <w:jc w:val="both"/>
        <w:rPr>
          <w:rFonts w:asciiTheme="majorBidi" w:hAnsiTheme="majorBidi" w:cstheme="majorBidi"/>
          <w:color w:val="1F3864" w:themeColor="accent5" w:themeShade="80"/>
          <w:lang w:val="vi-VN"/>
        </w:rPr>
      </w:pPr>
      <w:r w:rsidRPr="005D0461">
        <w:rPr>
          <w:rFonts w:asciiTheme="majorBidi" w:hAnsiTheme="majorBidi" w:cstheme="majorBidi"/>
          <w:b/>
          <w:bCs/>
          <w:color w:val="1F3864" w:themeColor="accent5" w:themeShade="80"/>
          <w:lang w:val="vi-VN"/>
        </w:rPr>
        <w:lastRenderedPageBreak/>
        <w:t>“</w:t>
      </w:r>
      <w:r w:rsidR="00D12F0F">
        <w:rPr>
          <w:rFonts w:asciiTheme="majorBidi" w:hAnsiTheme="majorBidi" w:cstheme="majorBidi"/>
          <w:b/>
          <w:bCs/>
          <w:color w:val="1F3864" w:themeColor="accent5" w:themeShade="80"/>
          <w:lang w:val="vi-VN"/>
        </w:rPr>
        <w:t>Ai ngủ lỡ hoặc quên Witir thì hãy dâng lễ nguyện Salah khi trời đã sáng hoặc khi đã nhớ ra.</w:t>
      </w:r>
      <w:r w:rsidRPr="005D0461">
        <w:rPr>
          <w:rFonts w:asciiTheme="majorBidi" w:hAnsiTheme="majorBidi" w:cstheme="majorBidi"/>
          <w:b/>
          <w:bCs/>
          <w:color w:val="1F3864" w:themeColor="accent5" w:themeShade="80"/>
          <w:lang w:val="vi-VN"/>
        </w:rPr>
        <w:t>”</w:t>
      </w:r>
      <w:r w:rsidR="00D12F0F">
        <w:rPr>
          <w:rFonts w:asciiTheme="majorBidi" w:hAnsiTheme="majorBidi" w:cstheme="majorBidi"/>
          <w:b/>
          <w:bCs/>
          <w:color w:val="1F3864" w:themeColor="accent5" w:themeShade="80"/>
          <w:lang w:val="vi-VN"/>
        </w:rPr>
        <w:t xml:space="preserve"> </w:t>
      </w:r>
      <w:r w:rsidR="00D12F0F" w:rsidRPr="00D12F0F">
        <w:rPr>
          <w:rFonts w:asciiTheme="majorBidi" w:hAnsiTheme="majorBidi" w:cstheme="majorBidi"/>
          <w:color w:val="1F3864" w:themeColor="accent5" w:themeShade="80"/>
          <w:lang w:val="vi-VN"/>
        </w:rPr>
        <w:t>(</w:t>
      </w:r>
      <w:r w:rsidR="00D12F0F" w:rsidRPr="00D12F0F">
        <w:rPr>
          <w:rFonts w:asciiTheme="majorBidi" w:hAnsiTheme="majorBidi" w:cstheme="majorBidi"/>
          <w:i/>
          <w:iCs/>
          <w:color w:val="1F3864" w:themeColor="accent5" w:themeShade="80"/>
          <w:lang w:val="vi-VN"/>
        </w:rPr>
        <w:t>Tirmizdi và Abu Dawood</w:t>
      </w:r>
      <w:r w:rsidR="00D12F0F" w:rsidRPr="00D12F0F">
        <w:rPr>
          <w:rFonts w:asciiTheme="majorBidi" w:hAnsiTheme="majorBidi" w:cstheme="majorBidi"/>
          <w:color w:val="1F3864" w:themeColor="accent5" w:themeShade="80"/>
          <w:lang w:val="vi-VN"/>
        </w:rPr>
        <w:t>).</w:t>
      </w:r>
    </w:p>
    <w:p w:rsidR="00DC5F0D" w:rsidRDefault="00DC5F0D" w:rsidP="00DC5F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về hai Rak’at trước Fajar thì có Hadith xác thực rằng Thiên sứ của Allah</w:t>
      </w:r>
      <w:r w:rsidR="00D3359F">
        <w:rPr>
          <w:rFonts w:asciiTheme="majorBidi" w:hAnsiTheme="majorBidi" w:cstheme="majorBidi"/>
          <w:lang w:val="vi-VN"/>
        </w:rPr>
        <w:t xml:space="preserve"> </w:t>
      </w:r>
      <w:r w:rsidR="00D3359F" w:rsidRPr="00912EE5">
        <w:rPr>
          <w:color w:val="205B83"/>
        </w:rPr>
        <w:sym w:font="AGA Arabesque" w:char="0065"/>
      </w:r>
      <w:r>
        <w:rPr>
          <w:rFonts w:asciiTheme="majorBidi" w:hAnsiTheme="majorBidi" w:cstheme="majorBidi"/>
          <w:lang w:val="vi-VN"/>
        </w:rPr>
        <w:t xml:space="preserve"> đã từng thực hiện bù lại trước Zhuhur và sau Asr mỗi khi Người ngủ lỡ hai Rak’at trước Fajar.</w:t>
      </w:r>
    </w:p>
    <w:p w:rsidR="00EE0D1C" w:rsidRDefault="00EE0D1C" w:rsidP="00EE0D1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các lễ nguyện Salah Rawa-tib thì được suy ra dựa theo các bằng chứng </w:t>
      </w:r>
      <w:r w:rsidR="003813BD">
        <w:rPr>
          <w:rFonts w:asciiTheme="majorBidi" w:hAnsiTheme="majorBidi" w:cstheme="majorBidi"/>
          <w:lang w:val="vi-VN"/>
        </w:rPr>
        <w:t>nói trên.</w:t>
      </w:r>
    </w:p>
    <w:p w:rsidR="0001420E" w:rsidRDefault="0001420E" w:rsidP="0001420E">
      <w:pPr>
        <w:bidi w:val="0"/>
        <w:spacing w:before="120" w:after="0" w:line="240" w:lineRule="auto"/>
        <w:ind w:firstLine="720"/>
        <w:jc w:val="both"/>
        <w:rPr>
          <w:rFonts w:asciiTheme="majorBidi" w:hAnsiTheme="majorBidi" w:cstheme="majorBidi"/>
          <w:lang w:val="vi-VN"/>
        </w:rPr>
      </w:pPr>
    </w:p>
    <w:p w:rsidR="009E2BEC" w:rsidRPr="009E2BEC" w:rsidRDefault="009E2BEC" w:rsidP="009E2BEC">
      <w:pPr>
        <w:spacing w:before="60" w:after="60"/>
        <w:ind w:firstLine="454"/>
        <w:jc w:val="center"/>
        <w:rPr>
          <w:rtl/>
        </w:rPr>
      </w:pPr>
      <w:r w:rsidRPr="009E2BEC">
        <w:sym w:font="AGA Arabesque Desktop" w:char="F073"/>
      </w:r>
      <w:r w:rsidRPr="0086267D">
        <w:rPr>
          <w:lang w:val="vi-VN"/>
        </w:rPr>
        <w:t xml:space="preserve"> </w:t>
      </w:r>
      <w:r w:rsidRPr="009E2BEC">
        <w:sym w:font="AGA Arabesque Desktop" w:char="F073"/>
      </w:r>
      <w:r w:rsidRPr="0086267D">
        <w:rPr>
          <w:lang w:val="vi-VN"/>
        </w:rPr>
        <w:t xml:space="preserve"> </w:t>
      </w:r>
      <w:r w:rsidRPr="009E2BEC">
        <w:sym w:font="AGA Arabesque Desktop" w:char="F073"/>
      </w:r>
    </w:p>
    <w:p w:rsidR="0001420E" w:rsidRDefault="0001420E" w:rsidP="0001420E">
      <w:pPr>
        <w:bidi w:val="0"/>
        <w:spacing w:before="120" w:after="0" w:line="240" w:lineRule="auto"/>
        <w:ind w:firstLine="720"/>
        <w:jc w:val="both"/>
        <w:rPr>
          <w:rFonts w:asciiTheme="majorBidi" w:hAnsiTheme="majorBidi" w:cstheme="majorBidi"/>
          <w:lang w:val="vi-VN"/>
        </w:rPr>
      </w:pPr>
    </w:p>
    <w:p w:rsidR="0001420E" w:rsidRDefault="0001420E" w:rsidP="0001420E">
      <w:pPr>
        <w:bidi w:val="0"/>
        <w:spacing w:before="120" w:after="0" w:line="240" w:lineRule="auto"/>
        <w:ind w:firstLine="720"/>
        <w:jc w:val="both"/>
        <w:rPr>
          <w:rFonts w:asciiTheme="majorBidi" w:hAnsiTheme="majorBidi" w:cstheme="majorBidi"/>
          <w:lang w:val="vi-VN"/>
        </w:rPr>
      </w:pPr>
    </w:p>
    <w:p w:rsidR="0001420E" w:rsidRDefault="0001420E" w:rsidP="0001420E">
      <w:pPr>
        <w:bidi w:val="0"/>
        <w:spacing w:before="120" w:after="0" w:line="240" w:lineRule="auto"/>
        <w:ind w:firstLine="720"/>
        <w:jc w:val="both"/>
        <w:rPr>
          <w:rFonts w:asciiTheme="majorBidi" w:hAnsiTheme="majorBidi" w:cstheme="majorBidi"/>
          <w:lang w:val="vi-VN"/>
        </w:rPr>
      </w:pPr>
    </w:p>
    <w:p w:rsidR="0001420E" w:rsidRDefault="0001420E" w:rsidP="0001420E">
      <w:pPr>
        <w:bidi w:val="0"/>
        <w:spacing w:before="120" w:after="0" w:line="240" w:lineRule="auto"/>
        <w:ind w:firstLine="720"/>
        <w:jc w:val="both"/>
        <w:rPr>
          <w:rFonts w:asciiTheme="majorBidi" w:hAnsiTheme="majorBidi" w:cstheme="majorBidi"/>
          <w:lang w:val="vi-VN"/>
        </w:rPr>
      </w:pPr>
    </w:p>
    <w:p w:rsidR="0001420E" w:rsidRPr="00CE7A6A" w:rsidRDefault="004A6B60" w:rsidP="00CE7A6A">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9136" behindDoc="0" locked="0" layoutInCell="1" allowOverlap="1">
            <wp:simplePos x="0" y="0"/>
            <wp:positionH relativeFrom="margin">
              <wp:posOffset>859155</wp:posOffset>
            </wp:positionH>
            <wp:positionV relativeFrom="paragraph">
              <wp:posOffset>285115</wp:posOffset>
            </wp:positionV>
            <wp:extent cx="2165350" cy="311150"/>
            <wp:effectExtent l="0" t="0" r="0" b="0"/>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CE7A6A" w:rsidRPr="00CE7A6A">
        <w:rPr>
          <w:rFonts w:asciiTheme="majorBidi" w:hAnsiTheme="majorBidi" w:cstheme="majorBidi"/>
          <w:b/>
          <w:bCs/>
          <w:color w:val="205B83"/>
          <w:sz w:val="44"/>
          <w:szCs w:val="44"/>
          <w:lang w:val="vi-VN"/>
        </w:rPr>
        <w:t>Lễ nguyện Salah Dhuha</w:t>
      </w:r>
    </w:p>
    <w:p w:rsidR="00CE7A6A" w:rsidRDefault="00CE7A6A" w:rsidP="00CE7A6A">
      <w:pPr>
        <w:bidi w:val="0"/>
        <w:spacing w:before="120" w:after="0" w:line="240" w:lineRule="auto"/>
        <w:ind w:firstLine="720"/>
        <w:jc w:val="both"/>
        <w:rPr>
          <w:rFonts w:asciiTheme="majorBidi" w:hAnsiTheme="majorBidi" w:cstheme="majorBidi"/>
          <w:lang w:val="vi-VN"/>
        </w:rPr>
      </w:pPr>
    </w:p>
    <w:p w:rsidR="004A6B60" w:rsidRDefault="00B24C7B" w:rsidP="004A6B6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Dhuha là Sunnah Muakkadah mỗi ngày. Allah, Đấng Tối Cao phán:</w:t>
      </w:r>
    </w:p>
    <w:p w:rsidR="00F03765" w:rsidRPr="00F03765" w:rsidRDefault="00F03765" w:rsidP="00F03765">
      <w:pPr>
        <w:spacing w:before="120" w:after="0" w:line="240" w:lineRule="auto"/>
        <w:jc w:val="both"/>
        <w:rPr>
          <w:rFonts w:ascii="KFGQPC Uthman Taha Naskh" w:cs="KFGQPC Uthman Taha Naskh"/>
          <w:color w:val="385623"/>
          <w:sz w:val="24"/>
          <w:szCs w:val="24"/>
          <w:rtl/>
          <w:lang w:bidi="ar-EG"/>
        </w:rPr>
      </w:pPr>
      <w:r w:rsidRPr="00F03765">
        <w:rPr>
          <w:rFonts w:ascii="KFGQPC Uthman Taha Naskh" w:cs="KFGQPC Uthman Taha Naskh" w:hint="cs"/>
          <w:b/>
          <w:bCs/>
          <w:color w:val="385623"/>
          <w:sz w:val="32"/>
          <w:szCs w:val="32"/>
          <w:rtl/>
          <w:lang w:bidi="ar-EG"/>
        </w:rPr>
        <w:t>﴿</w:t>
      </w:r>
      <w:r w:rsidRPr="00F03765">
        <w:rPr>
          <w:rFonts w:cs="KFGQPC Uthmanic Script HAFS" w:hint="cs"/>
          <w:b/>
          <w:bCs/>
          <w:color w:val="385623"/>
          <w:sz w:val="32"/>
          <w:szCs w:val="32"/>
          <w:rtl/>
        </w:rPr>
        <w:t>فِي بُيُوتٍ أَذِنَ ٱ</w:t>
      </w:r>
      <w:r w:rsidRPr="00F03765">
        <w:rPr>
          <w:rFonts w:cs="KFGQPC Uthmanic Script HAFS"/>
          <w:b/>
          <w:bCs/>
          <w:color w:val="385623"/>
          <w:sz w:val="32"/>
          <w:szCs w:val="32"/>
          <w:rtl/>
        </w:rPr>
        <w:t>للَّهُ أَن تُرۡفَعَ وَيُذۡكَرَ فِيهَا ٱسۡمُهُۥ يُسَبِّحُ لَهُۥ فِيهَا بِٱلۡغُدُوِّ وَٱلۡأٓصَالِ ٣٦</w:t>
      </w:r>
      <w:r w:rsidRPr="00F03765">
        <w:rPr>
          <w:rFonts w:cs="KFGQPC Uthmanic Script HAFS"/>
          <w:b/>
          <w:bCs/>
          <w:color w:val="385623"/>
          <w:sz w:val="40"/>
          <w:szCs w:val="40"/>
          <w:rtl/>
        </w:rPr>
        <w:t xml:space="preserve"> </w:t>
      </w:r>
      <w:r w:rsidRPr="00F03765">
        <w:rPr>
          <w:rFonts w:cs="KFGQPC Uthmanic Script HAFS"/>
          <w:b/>
          <w:bCs/>
          <w:color w:val="385623"/>
          <w:sz w:val="32"/>
          <w:szCs w:val="32"/>
          <w:rtl/>
        </w:rPr>
        <w:t>رِجَال</w:t>
      </w:r>
      <w:r w:rsidRPr="00F03765">
        <w:rPr>
          <w:rFonts w:cs="KFGQPC Uthmanic Script HAFS" w:hint="cs"/>
          <w:b/>
          <w:bCs/>
          <w:color w:val="385623"/>
          <w:sz w:val="32"/>
          <w:szCs w:val="32"/>
          <w:rtl/>
        </w:rPr>
        <w:t>ٞ لَّا تُلۡهِيهِمۡ تِجَٰرَةٞ وَلَا بَيۡعٌ عَن ذِكۡرِ ٱ</w:t>
      </w:r>
      <w:r w:rsidRPr="00F03765">
        <w:rPr>
          <w:rFonts w:cs="KFGQPC Uthmanic Script HAFS"/>
          <w:b/>
          <w:bCs/>
          <w:color w:val="385623"/>
          <w:sz w:val="32"/>
          <w:szCs w:val="32"/>
          <w:rtl/>
        </w:rPr>
        <w:t>للَّهِ وَإِقَامِ ٱلصَّلَوٰةِ وَإِيتَآءِ ٱلزَّكَوٰةِ يَخَافُونَ يَوۡم</w:t>
      </w:r>
      <w:r w:rsidRPr="00F03765">
        <w:rPr>
          <w:rFonts w:ascii="Jameel Noori Nastaleeq" w:hAnsi="Jameel Noori Nastaleeq" w:cs="KFGQPC Uthmanic Script HAFS" w:hint="cs"/>
          <w:b/>
          <w:bCs/>
          <w:color w:val="385623"/>
          <w:sz w:val="32"/>
          <w:szCs w:val="32"/>
          <w:rtl/>
        </w:rPr>
        <w:t>ٗ</w:t>
      </w:r>
      <w:r w:rsidRPr="00F03765">
        <w:rPr>
          <w:rFonts w:cs="KFGQPC Uthmanic Script HAFS" w:hint="cs"/>
          <w:b/>
          <w:bCs/>
          <w:color w:val="385623"/>
          <w:sz w:val="32"/>
          <w:szCs w:val="32"/>
          <w:rtl/>
        </w:rPr>
        <w:t xml:space="preserve">ا تَتَقَلَّبُ فِيهِ ٱلۡقُلُوبُ وَٱلۡأَبۡصَٰرُ ٣٧ </w:t>
      </w:r>
      <w:r w:rsidRPr="00F03765">
        <w:rPr>
          <w:rFonts w:ascii="KFGQPC Uthman Taha Naskh" w:cs="KFGQPC Uthman Taha Naskh" w:hint="cs"/>
          <w:b/>
          <w:bCs/>
          <w:color w:val="385623"/>
          <w:sz w:val="32"/>
          <w:szCs w:val="32"/>
          <w:rtl/>
          <w:lang w:bidi="ar-EG"/>
        </w:rPr>
        <w:t>﴾</w:t>
      </w:r>
      <w:r w:rsidRPr="00F03765">
        <w:rPr>
          <w:rFonts w:asciiTheme="minorHAnsi" w:hAnsiTheme="minorHAnsi" w:cs="KFGQPC Uthman Taha Naskh"/>
          <w:color w:val="385623"/>
          <w:sz w:val="32"/>
          <w:szCs w:val="32"/>
          <w:lang w:val="vi-VN" w:bidi="ar-EG"/>
        </w:rPr>
        <w:t xml:space="preserve"> </w:t>
      </w:r>
      <w:r w:rsidRPr="00F03765">
        <w:rPr>
          <w:rFonts w:ascii="KFGQPC Uthman Taha Naskh" w:cs="KFGQPC Uthman Taha Naskh"/>
          <w:color w:val="385623"/>
          <w:sz w:val="24"/>
          <w:szCs w:val="24"/>
          <w:rtl/>
          <w:lang w:bidi="ar-EG"/>
        </w:rPr>
        <w:t>[</w:t>
      </w:r>
      <w:r w:rsidRPr="00F03765">
        <w:rPr>
          <w:rFonts w:asciiTheme="minorHAnsi" w:hAnsiTheme="minorHAnsi" w:cs="KFGQPC Uthman Taha Naskh" w:hint="cs"/>
          <w:color w:val="385623"/>
          <w:sz w:val="24"/>
          <w:szCs w:val="24"/>
          <w:rtl/>
        </w:rPr>
        <w:t>سورة النور:</w:t>
      </w:r>
      <w:r w:rsidRPr="00F03765">
        <w:rPr>
          <w:rFonts w:asciiTheme="majorBidi" w:hAnsiTheme="majorBidi" w:cstheme="majorBidi"/>
          <w:color w:val="385623"/>
          <w:sz w:val="24"/>
          <w:szCs w:val="24"/>
          <w:rtl/>
        </w:rPr>
        <w:t>36 -</w:t>
      </w:r>
      <w:r w:rsidRPr="00F03765">
        <w:rPr>
          <w:rFonts w:asciiTheme="minorHAnsi" w:hAnsiTheme="minorHAnsi" w:cs="KFGQPC Uthman Taha Naskh" w:hint="cs"/>
          <w:color w:val="385623"/>
          <w:sz w:val="24"/>
          <w:szCs w:val="24"/>
          <w:rtl/>
        </w:rPr>
        <w:t xml:space="preserve"> </w:t>
      </w:r>
      <w:r w:rsidRPr="00F03765">
        <w:rPr>
          <w:rFonts w:hint="cs"/>
          <w:color w:val="385623"/>
          <w:sz w:val="24"/>
          <w:szCs w:val="24"/>
          <w:rtl/>
        </w:rPr>
        <w:t>37</w:t>
      </w:r>
      <w:r w:rsidRPr="00F03765">
        <w:rPr>
          <w:rFonts w:ascii="KFGQPC Uthman Taha Naskh" w:cs="KFGQPC Uthman Taha Naskh"/>
          <w:color w:val="385623"/>
          <w:sz w:val="24"/>
          <w:szCs w:val="24"/>
          <w:rtl/>
          <w:lang w:bidi="ar-EG"/>
        </w:rPr>
        <w:t>]</w:t>
      </w:r>
    </w:p>
    <w:p w:rsidR="00F03765" w:rsidRDefault="00F03765" w:rsidP="00F03765">
      <w:pPr>
        <w:bidi w:val="0"/>
        <w:spacing w:before="120" w:after="0" w:line="240" w:lineRule="auto"/>
        <w:jc w:val="both"/>
        <w:rPr>
          <w:rFonts w:asciiTheme="majorBidi" w:hAnsiTheme="majorBidi" w:cstheme="majorBidi"/>
          <w:color w:val="385623"/>
          <w:lang w:val="vi-VN" w:eastAsia="vi-VN"/>
        </w:rPr>
      </w:pPr>
      <w:r w:rsidRPr="00F03765">
        <w:rPr>
          <w:rFonts w:asciiTheme="majorBidi" w:hAnsiTheme="majorBidi" w:cstheme="majorBidi"/>
          <w:b/>
          <w:bCs/>
          <w:color w:val="385623"/>
        </w:rPr>
        <w:lastRenderedPageBreak/>
        <w:sym w:font="AGA Arabesque" w:char="007B"/>
      </w:r>
      <w:r w:rsidRPr="00F03765">
        <w:rPr>
          <w:rFonts w:asciiTheme="majorBidi" w:hAnsiTheme="majorBidi" w:cstheme="majorBidi"/>
          <w:b/>
          <w:bCs/>
          <w:color w:val="385623"/>
          <w:lang w:val="vi-VN" w:eastAsia="vi-VN"/>
        </w:rPr>
        <w:t>Trong các ngôi nhà (Masjid) mà Allah cho phép được dựng lên, được tụng niêm tên của Ngài, được tán dương và ca ngợi Ngài trong đó sáng chiều. Những người mà việc mua bán đổi chác cũng như việc làm ăn kinh doanh không làm họ xao lãng việc tưởng nhớ Allah, không làm họ xao lãng việc dâng lễ nguyện Salah và xuất Zakah; họ luôn lo sợ cho Ngày mà trái tim và cặp mắt của họ sẽ đảo lộn (về việc bị phán xét trước Allah).</w:t>
      </w:r>
      <w:r w:rsidRPr="00F03765">
        <w:rPr>
          <w:rFonts w:asciiTheme="majorBidi" w:hAnsiTheme="majorBidi" w:cstheme="majorBidi"/>
          <w:b/>
          <w:bCs/>
          <w:color w:val="385623"/>
        </w:rPr>
        <w:sym w:font="AGA Arabesque" w:char="007D"/>
      </w:r>
      <w:r w:rsidRPr="00F03765">
        <w:rPr>
          <w:rFonts w:asciiTheme="majorBidi" w:hAnsiTheme="majorBidi" w:cstheme="majorBidi"/>
          <w:color w:val="385623"/>
          <w:lang w:val="vi-VN" w:eastAsia="vi-VN"/>
        </w:rPr>
        <w:t xml:space="preserve"> (Chương 24 – Annur, câu 36 - 37).</w:t>
      </w:r>
    </w:p>
    <w:p w:rsidR="00F03765" w:rsidRDefault="004500BE" w:rsidP="00F03765">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Ông Abu Zdar</w:t>
      </w:r>
      <w:r w:rsidR="00F16DBF">
        <w:rPr>
          <w:rFonts w:asciiTheme="majorBidi" w:hAnsiTheme="majorBidi" w:cstheme="majorBidi"/>
          <w:lang w:val="vi-VN" w:eastAsia="vi-VN"/>
        </w:rPr>
        <w:t xml:space="preserve"> </w:t>
      </w:r>
      <w:r w:rsidR="00F16DBF" w:rsidRPr="00A81B82">
        <w:rPr>
          <w:color w:val="205B83"/>
        </w:rPr>
        <w:sym w:font="AGA Arabesque" w:char="0074"/>
      </w:r>
      <w:r>
        <w:rPr>
          <w:rFonts w:asciiTheme="majorBidi" w:hAnsiTheme="majorBidi" w:cstheme="majorBidi"/>
          <w:lang w:val="vi-VN" w:eastAsia="vi-VN"/>
        </w:rPr>
        <w:t xml:space="preserve"> thuật lại rằng Thiên sứ của Allah</w:t>
      </w:r>
      <w:r w:rsidR="00F16DBF">
        <w:rPr>
          <w:rFonts w:asciiTheme="majorBidi" w:hAnsiTheme="majorBidi" w:cstheme="majorBidi"/>
          <w:lang w:val="vi-VN" w:eastAsia="vi-VN"/>
        </w:rPr>
        <w:t xml:space="preserve"> </w:t>
      </w:r>
      <w:r w:rsidR="00F16DBF" w:rsidRPr="00CE7A6A">
        <w:rPr>
          <w:color w:val="205B83"/>
        </w:rPr>
        <w:sym w:font="AGA Arabesque" w:char="0065"/>
      </w:r>
      <w:r>
        <w:rPr>
          <w:rFonts w:asciiTheme="majorBidi" w:hAnsiTheme="majorBidi" w:cstheme="majorBidi"/>
          <w:lang w:val="vi-VN" w:eastAsia="vi-VN"/>
        </w:rPr>
        <w:t xml:space="preserve"> nói:</w:t>
      </w:r>
    </w:p>
    <w:p w:rsidR="00054016" w:rsidRPr="00054016" w:rsidRDefault="00054016" w:rsidP="00054016">
      <w:pPr>
        <w:spacing w:before="120" w:after="0" w:line="240" w:lineRule="auto"/>
        <w:jc w:val="both"/>
        <w:rPr>
          <w:rFonts w:ascii="Arial" w:hAnsi="Arial" w:cs="KFGQPC Uthman Taha Naskh"/>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054016">
        <w:rPr>
          <w:rFonts w:ascii="Traditional Arabic" w:cs="KFGQPC Uthman Taha Naskh" w:hint="cs"/>
          <w:b/>
          <w:bCs/>
          <w:color w:val="1F3864" w:themeColor="accent5" w:themeShade="80"/>
          <w:sz w:val="32"/>
          <w:szCs w:val="32"/>
          <w:rtl/>
        </w:rPr>
        <w:t>يُصْبِحُ</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عَلَى</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كُلِّ</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سُلاَمَى</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مِنْ</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أَحَدِكُمْ</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فَكُلُّ</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تَسْبِيحَةٍ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وَكُلُّ</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تَحْمِيدَةٍ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وَكُلُّ</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تَهْلِيلَةٍ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وَكُلُّ</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تَكْبِيرَةٍ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وَأَمْرٌ</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بِالْمَعْرُوفِ</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وَنَهْىٌ</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عَنِ</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الْمُنْكَرِ</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صَدَقَةٌ</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وَيُجْزِئُ</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مِنْ</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ذَلِكَ</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رَكْعَتَانِ</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يَرْكَعُهُمَا</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مِنَ</w:t>
      </w:r>
      <w:r w:rsidRPr="00054016">
        <w:rPr>
          <w:rFonts w:ascii="Traditional Arabic" w:cs="KFGQPC Uthman Taha Naskh"/>
          <w:b/>
          <w:bCs/>
          <w:color w:val="1F3864" w:themeColor="accent5" w:themeShade="80"/>
          <w:sz w:val="32"/>
          <w:szCs w:val="32"/>
          <w:rtl/>
        </w:rPr>
        <w:t xml:space="preserve"> </w:t>
      </w:r>
      <w:r w:rsidRPr="00054016">
        <w:rPr>
          <w:rFonts w:ascii="Traditional Arabic" w:cs="KFGQPC Uthman Taha Naskh" w:hint="cs"/>
          <w:b/>
          <w:bCs/>
          <w:color w:val="1F3864" w:themeColor="accent5" w:themeShade="80"/>
          <w:sz w:val="32"/>
          <w:szCs w:val="32"/>
          <w:rtl/>
        </w:rPr>
        <w:t>الضُّحَى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054016">
        <w:rPr>
          <w:rFonts w:ascii="Arial" w:hAnsi="Arial" w:cs="KFGQPC Uthman Taha Naskh" w:hint="cs"/>
          <w:color w:val="1F3864" w:themeColor="accent5" w:themeShade="80"/>
          <w:rtl/>
        </w:rPr>
        <w:t>رواه مسلم.</w:t>
      </w:r>
    </w:p>
    <w:p w:rsidR="00054016" w:rsidRDefault="00054016" w:rsidP="00054016">
      <w:pPr>
        <w:bidi w:val="0"/>
        <w:spacing w:before="120" w:after="0" w:line="240" w:lineRule="auto"/>
        <w:jc w:val="both"/>
        <w:rPr>
          <w:rFonts w:asciiTheme="majorBidi" w:hAnsiTheme="majorBidi" w:cstheme="majorBidi"/>
          <w:color w:val="1F3864" w:themeColor="accent5" w:themeShade="80"/>
          <w:lang w:val="vi-VN"/>
        </w:rPr>
      </w:pPr>
      <w:r w:rsidRPr="00054016">
        <w:rPr>
          <w:rFonts w:asciiTheme="majorBidi" w:hAnsiTheme="majorBidi" w:cstheme="majorBidi"/>
          <w:b/>
          <w:bCs/>
          <w:color w:val="1F3864" w:themeColor="accent5" w:themeShade="80"/>
          <w:lang w:val="vi-VN"/>
        </w:rPr>
        <w:t xml:space="preserve">“Từng khớp xương của ai đó trong các ngươi đều mang lại cho y một điều Sadaqah, mỗi lời Tasbeeh (Subha-nollo-h) là một Sadaqah, mỗi lời Tahmeed (Alhamdulillah) là một Sadaqah, mỗi lời Tahleel (La-ila-ha-illollo-h) là một Sadaqah, mỗi lời Takbeer (Ollo-hu-akbar) là một Sadaqah, kêu gọi làm điều thiện tốt là một Sadaqah, và ngăn cản điều xấu là một Sadaqah, và hai Rak’at của lễ nguyện Salah Duha mang lại tất cả những ân phước đó.” </w:t>
      </w:r>
      <w:r w:rsidRPr="00054016">
        <w:rPr>
          <w:rFonts w:asciiTheme="majorBidi" w:hAnsiTheme="majorBidi" w:cstheme="majorBidi"/>
          <w:color w:val="1F3864" w:themeColor="accent5" w:themeShade="80"/>
          <w:lang w:val="vi-VN"/>
        </w:rPr>
        <w:t>(</w:t>
      </w:r>
      <w:r w:rsidRPr="00054016">
        <w:rPr>
          <w:rFonts w:asciiTheme="majorBidi" w:hAnsiTheme="majorBidi" w:cstheme="majorBidi"/>
          <w:i/>
          <w:iCs/>
          <w:color w:val="1F3864" w:themeColor="accent5" w:themeShade="80"/>
          <w:lang w:val="vi-VN"/>
        </w:rPr>
        <w:t>Muslim</w:t>
      </w:r>
      <w:r w:rsidRPr="00054016">
        <w:rPr>
          <w:rFonts w:asciiTheme="majorBidi" w:hAnsiTheme="majorBidi" w:cstheme="majorBidi"/>
          <w:color w:val="1F3864" w:themeColor="accent5" w:themeShade="80"/>
          <w:lang w:val="vi-VN"/>
        </w:rPr>
        <w:t>).</w:t>
      </w:r>
    </w:p>
    <w:p w:rsidR="00E957AD" w:rsidRPr="00E957AD" w:rsidRDefault="00E74F43" w:rsidP="00E74F4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A81B82">
        <w:rPr>
          <w:color w:val="205B83"/>
        </w:rPr>
        <w:sym w:font="AGA Arabesque" w:char="0074"/>
      </w:r>
      <w:r>
        <w:rPr>
          <w:rFonts w:asciiTheme="majorBidi" w:hAnsiTheme="majorBidi" w:cstheme="majorBidi"/>
          <w:lang w:val="vi-VN"/>
        </w:rPr>
        <w:t xml:space="preserve"> nói: </w:t>
      </w:r>
      <w:r w:rsidRPr="00E74F43">
        <w:rPr>
          <w:rFonts w:asciiTheme="majorBidi" w:hAnsiTheme="majorBidi" w:cstheme="majorBidi"/>
          <w:b/>
          <w:bCs/>
          <w:color w:val="1F3864" w:themeColor="accent5" w:themeShade="80"/>
          <w:lang w:val="vi-VN"/>
        </w:rPr>
        <w:t>“Vị Khaleel của tôi, Thiên sứ của Allah</w:t>
      </w:r>
      <w:r>
        <w:rPr>
          <w:rFonts w:asciiTheme="majorBidi" w:hAnsiTheme="majorBidi" w:cstheme="majorBidi"/>
          <w:b/>
          <w:bCs/>
          <w:color w:val="1F3864" w:themeColor="accent5" w:themeShade="80"/>
          <w:lang w:val="vi-VN"/>
        </w:rPr>
        <w:t xml:space="preserve"> </w:t>
      </w:r>
      <w:r w:rsidRPr="00E74F43">
        <w:rPr>
          <w:b/>
          <w:bCs/>
          <w:color w:val="205B83"/>
        </w:rPr>
        <w:sym w:font="AGA Arabesque" w:char="0065"/>
      </w:r>
      <w:r w:rsidRPr="00E74F43">
        <w:rPr>
          <w:rFonts w:asciiTheme="majorBidi" w:hAnsiTheme="majorBidi" w:cstheme="majorBidi"/>
          <w:b/>
          <w:bCs/>
          <w:color w:val="1F3864" w:themeColor="accent5" w:themeShade="80"/>
          <w:lang w:val="vi-VN"/>
        </w:rPr>
        <w:t xml:space="preserve"> đã di ngôn cho tôi ba điều: lễ nguyện Salah ba ngày mỗi tháng, hai Rak’at trước </w:t>
      </w:r>
      <w:r w:rsidRPr="00E74F43">
        <w:rPr>
          <w:rFonts w:asciiTheme="majorBidi" w:hAnsiTheme="majorBidi" w:cstheme="majorBidi"/>
          <w:b/>
          <w:bCs/>
          <w:color w:val="1F3864" w:themeColor="accent5" w:themeShade="80"/>
          <w:lang w:val="vi-VN"/>
        </w:rPr>
        <w:lastRenderedPageBreak/>
        <w:t>Fajar và dâng lễ nguyện Salah Witir trước khi ngủ.”</w:t>
      </w:r>
      <w:r w:rsidRPr="00E74F43">
        <w:rPr>
          <w:rFonts w:asciiTheme="majorBidi" w:hAnsiTheme="majorBidi" w:cstheme="majorBidi"/>
          <w:color w:val="1F3864" w:themeColor="accent5" w:themeShade="80"/>
          <w:lang w:val="vi-VN"/>
        </w:rPr>
        <w:t xml:space="preserve"> </w:t>
      </w:r>
      <w:r w:rsidRPr="00E74F43">
        <w:rPr>
          <w:rFonts w:cs="KFGQPC Uthman Taha Naskh"/>
          <w:color w:val="1F3864" w:themeColor="accent5" w:themeShade="80"/>
          <w:lang w:val="vi-VN" w:bidi="ar-EG"/>
        </w:rPr>
        <w:t>(</w:t>
      </w:r>
      <w:r w:rsidRPr="00E74F43">
        <w:rPr>
          <w:rFonts w:cs="KFGQPC Uthman Taha Naskh"/>
          <w:i/>
          <w:iCs/>
          <w:color w:val="1F3864" w:themeColor="accent5" w:themeShade="80"/>
          <w:lang w:val="vi-VN" w:bidi="ar-EG"/>
        </w:rPr>
        <w:t>Albukhari, Muslim</w:t>
      </w:r>
      <w:r w:rsidRPr="00E74F43">
        <w:rPr>
          <w:rFonts w:cs="KFGQPC Uthman Taha Naskh"/>
          <w:color w:val="1F3864" w:themeColor="accent5" w:themeShade="80"/>
          <w:lang w:val="vi-VN" w:bidi="ar-EG"/>
        </w:rPr>
        <w:t>).</w:t>
      </w:r>
    </w:p>
    <w:p w:rsidR="004500BE" w:rsidRDefault="008C184C" w:rsidP="008C184C">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 xml:space="preserve">Lễ nguyện Salah Dhuha ít nhất là hai Rak’at bởi Thiên sứ của Allah </w:t>
      </w:r>
      <w:r w:rsidRPr="00CE7A6A">
        <w:rPr>
          <w:color w:val="205B83"/>
        </w:rPr>
        <w:sym w:font="AGA Arabesque" w:char="0065"/>
      </w:r>
      <w:r>
        <w:rPr>
          <w:rFonts w:asciiTheme="majorBidi" w:hAnsiTheme="majorBidi" w:cstheme="majorBidi"/>
          <w:lang w:val="vi-VN" w:eastAsia="vi-VN"/>
        </w:rPr>
        <w:t xml:space="preserve"> đã nói qua lời thuật của ông Abu Huroiroh </w:t>
      </w:r>
      <w:r w:rsidRPr="00A81B82">
        <w:rPr>
          <w:color w:val="205B83"/>
        </w:rPr>
        <w:sym w:font="AGA Arabesque" w:char="0074"/>
      </w:r>
      <w:r>
        <w:rPr>
          <w:rFonts w:asciiTheme="majorBidi" w:hAnsiTheme="majorBidi" w:cstheme="majorBidi"/>
          <w:lang w:val="vi-VN" w:eastAsia="vi-VN"/>
        </w:rPr>
        <w:t xml:space="preserve"> trong Hadith vừa nêu trên: </w:t>
      </w:r>
      <w:r w:rsidRPr="008C184C">
        <w:rPr>
          <w:rFonts w:asciiTheme="majorBidi" w:hAnsiTheme="majorBidi" w:cstheme="majorBidi"/>
          <w:b/>
          <w:bCs/>
          <w:lang w:val="vi-VN" w:eastAsia="vi-VN"/>
        </w:rPr>
        <w:t>“ ...</w:t>
      </w:r>
      <w:r>
        <w:rPr>
          <w:rFonts w:asciiTheme="majorBidi" w:hAnsiTheme="majorBidi" w:cstheme="majorBidi"/>
          <w:lang w:val="vi-VN" w:eastAsia="vi-VN"/>
        </w:rPr>
        <w:t xml:space="preserve"> </w:t>
      </w:r>
      <w:r w:rsidRPr="00054016">
        <w:rPr>
          <w:rFonts w:asciiTheme="majorBidi" w:hAnsiTheme="majorBidi" w:cstheme="majorBidi"/>
          <w:b/>
          <w:bCs/>
          <w:color w:val="1F3864" w:themeColor="accent5" w:themeShade="80"/>
          <w:lang w:val="vi-VN"/>
        </w:rPr>
        <w:t xml:space="preserve">và hai Rak’at của lễ nguyện Salah Duha </w:t>
      </w:r>
      <w:r>
        <w:rPr>
          <w:rFonts w:asciiTheme="majorBidi" w:hAnsiTheme="majorBidi" w:cstheme="majorBidi"/>
          <w:b/>
          <w:bCs/>
          <w:color w:val="1F3864" w:themeColor="accent5" w:themeShade="80"/>
          <w:lang w:val="vi-VN"/>
        </w:rPr>
        <w:t>...</w:t>
      </w:r>
      <w:r w:rsidRPr="008C184C">
        <w:rPr>
          <w:rFonts w:asciiTheme="majorBidi" w:hAnsiTheme="majorBidi" w:cstheme="majorBidi"/>
          <w:b/>
          <w:bCs/>
          <w:lang w:val="vi-VN" w:eastAsia="vi-VN"/>
        </w:rPr>
        <w:t>”</w:t>
      </w:r>
      <w:r w:rsidR="003B2FD2">
        <w:rPr>
          <w:rFonts w:asciiTheme="majorBidi" w:hAnsiTheme="majorBidi" w:cstheme="majorBidi"/>
          <w:b/>
          <w:bCs/>
          <w:lang w:val="vi-VN" w:eastAsia="vi-VN"/>
        </w:rPr>
        <w:t xml:space="preserve"> </w:t>
      </w:r>
      <w:r w:rsidR="003B2FD2">
        <w:rPr>
          <w:rFonts w:asciiTheme="majorBidi" w:hAnsiTheme="majorBidi" w:cstheme="majorBidi"/>
          <w:lang w:val="vi-VN" w:eastAsia="vi-VN"/>
        </w:rPr>
        <w:t>và không giới hạn nhiều nhất là bao nhiêu (có nghĩa tùy thích).</w:t>
      </w:r>
    </w:p>
    <w:p w:rsidR="00D031BF" w:rsidRDefault="00D031BF" w:rsidP="00D031BF">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Giờ giấc của lễ nguyện Salah Dhuha bắt đầu từ lúc mặt trời mọc cao khoảng một sào tức khoảng sau khi mặt trời mọc khoảng chừng mườ</w:t>
      </w:r>
      <w:r w:rsidR="00D078CA">
        <w:rPr>
          <w:rFonts w:asciiTheme="majorBidi" w:hAnsiTheme="majorBidi" w:cstheme="majorBidi"/>
          <w:lang w:val="vi-VN" w:eastAsia="vi-VN"/>
        </w:rPr>
        <w:t xml:space="preserve">i hai phút, kéo dài cho đến gần lúc mặt trời nghiêng bóng tức trước khi mặt trời nghiêng bóng khoảng độ mười phút. Tuy nhiên, tốt nhất là nên dâng lễ nguyện Salah Dhuha vào lúc trời đã nắng gắt bởi </w:t>
      </w:r>
      <w:r w:rsidR="00695DA7">
        <w:rPr>
          <w:rFonts w:asciiTheme="majorBidi" w:hAnsiTheme="majorBidi" w:cstheme="majorBidi"/>
          <w:lang w:val="vi-VN" w:eastAsia="vi-VN"/>
        </w:rPr>
        <w:t>Hadith do Zaid</w:t>
      </w:r>
      <w:r w:rsidR="00C0068A">
        <w:rPr>
          <w:rFonts w:asciiTheme="majorBidi" w:hAnsiTheme="majorBidi" w:cstheme="majorBidi"/>
          <w:lang w:val="vi-VN" w:eastAsia="vi-VN"/>
        </w:rPr>
        <w:t xml:space="preserve"> </w:t>
      </w:r>
      <w:r w:rsidR="00C0068A" w:rsidRPr="00A81B82">
        <w:rPr>
          <w:color w:val="205B83"/>
        </w:rPr>
        <w:sym w:font="AGA Arabesque" w:char="0074"/>
      </w:r>
      <w:r w:rsidR="00695DA7">
        <w:rPr>
          <w:rFonts w:asciiTheme="majorBidi" w:hAnsiTheme="majorBidi" w:cstheme="majorBidi"/>
          <w:lang w:val="vi-VN" w:eastAsia="vi-VN"/>
        </w:rPr>
        <w:t xml:space="preserve"> bin Arqam thuật lại rằng Thiên sứ của Allah</w:t>
      </w:r>
      <w:r w:rsidR="00C0068A">
        <w:rPr>
          <w:rFonts w:asciiTheme="majorBidi" w:hAnsiTheme="majorBidi" w:cstheme="majorBidi"/>
          <w:lang w:val="vi-VN" w:eastAsia="vi-VN"/>
        </w:rPr>
        <w:t xml:space="preserve"> </w:t>
      </w:r>
      <w:r w:rsidR="00C0068A" w:rsidRPr="00CE7A6A">
        <w:rPr>
          <w:color w:val="205B83"/>
        </w:rPr>
        <w:sym w:font="AGA Arabesque" w:char="0065"/>
      </w:r>
      <w:r w:rsidR="00695DA7">
        <w:rPr>
          <w:rFonts w:asciiTheme="majorBidi" w:hAnsiTheme="majorBidi" w:cstheme="majorBidi"/>
          <w:lang w:val="vi-VN" w:eastAsia="vi-VN"/>
        </w:rPr>
        <w:t xml:space="preserve"> nói:</w:t>
      </w:r>
    </w:p>
    <w:p w:rsidR="00695DA7" w:rsidRDefault="00314CCE" w:rsidP="00314CC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14CCE">
        <w:rPr>
          <w:rFonts w:ascii="Traditional Arabic" w:cs="KFGQPC Uthman Taha Naskh" w:hint="cs"/>
          <w:b/>
          <w:bCs/>
          <w:color w:val="1F3864" w:themeColor="accent5" w:themeShade="80"/>
          <w:sz w:val="32"/>
          <w:szCs w:val="32"/>
          <w:rtl/>
        </w:rPr>
        <w:t>صَلاَةُ</w:t>
      </w:r>
      <w:r w:rsidRPr="00314CCE">
        <w:rPr>
          <w:rFonts w:ascii="Traditional Arabic" w:cs="KFGQPC Uthman Taha Naskh"/>
          <w:b/>
          <w:bCs/>
          <w:color w:val="1F3864" w:themeColor="accent5" w:themeShade="80"/>
          <w:sz w:val="32"/>
          <w:szCs w:val="32"/>
          <w:rtl/>
        </w:rPr>
        <w:t xml:space="preserve"> </w:t>
      </w:r>
      <w:r w:rsidRPr="00314CCE">
        <w:rPr>
          <w:rFonts w:ascii="Traditional Arabic" w:cs="KFGQPC Uthman Taha Naskh" w:hint="cs"/>
          <w:b/>
          <w:bCs/>
          <w:color w:val="1F3864" w:themeColor="accent5" w:themeShade="80"/>
          <w:sz w:val="32"/>
          <w:szCs w:val="32"/>
          <w:rtl/>
        </w:rPr>
        <w:t>الأَوَّابِينَ</w:t>
      </w:r>
      <w:r w:rsidRPr="00314CCE">
        <w:rPr>
          <w:rFonts w:ascii="Traditional Arabic" w:cs="KFGQPC Uthman Taha Naskh"/>
          <w:b/>
          <w:bCs/>
          <w:color w:val="1F3864" w:themeColor="accent5" w:themeShade="80"/>
          <w:sz w:val="32"/>
          <w:szCs w:val="32"/>
          <w:rtl/>
        </w:rPr>
        <w:t xml:space="preserve"> </w:t>
      </w:r>
      <w:r w:rsidRPr="00314CCE">
        <w:rPr>
          <w:rFonts w:ascii="Traditional Arabic" w:cs="KFGQPC Uthman Taha Naskh" w:hint="cs"/>
          <w:b/>
          <w:bCs/>
          <w:color w:val="1F3864" w:themeColor="accent5" w:themeShade="80"/>
          <w:sz w:val="32"/>
          <w:szCs w:val="32"/>
          <w:rtl/>
        </w:rPr>
        <w:t>حِينَ</w:t>
      </w:r>
      <w:r w:rsidRPr="00314CCE">
        <w:rPr>
          <w:rFonts w:ascii="Traditional Arabic" w:cs="KFGQPC Uthman Taha Naskh"/>
          <w:b/>
          <w:bCs/>
          <w:color w:val="1F3864" w:themeColor="accent5" w:themeShade="80"/>
          <w:sz w:val="32"/>
          <w:szCs w:val="32"/>
          <w:rtl/>
        </w:rPr>
        <w:t xml:space="preserve"> </w:t>
      </w:r>
      <w:r w:rsidRPr="00314CCE">
        <w:rPr>
          <w:rFonts w:ascii="Traditional Arabic" w:cs="KFGQPC Uthman Taha Naskh" w:hint="cs"/>
          <w:b/>
          <w:bCs/>
          <w:color w:val="1F3864" w:themeColor="accent5" w:themeShade="80"/>
          <w:sz w:val="32"/>
          <w:szCs w:val="32"/>
          <w:rtl/>
        </w:rPr>
        <w:t>تَرْمَضُ</w:t>
      </w:r>
      <w:r w:rsidRPr="00314CCE">
        <w:rPr>
          <w:rFonts w:ascii="Traditional Arabic" w:cs="KFGQPC Uthman Taha Naskh"/>
          <w:b/>
          <w:bCs/>
          <w:color w:val="1F3864" w:themeColor="accent5" w:themeShade="80"/>
          <w:sz w:val="32"/>
          <w:szCs w:val="32"/>
          <w:rtl/>
        </w:rPr>
        <w:t xml:space="preserve"> </w:t>
      </w:r>
      <w:r w:rsidRPr="00314CCE">
        <w:rPr>
          <w:rFonts w:ascii="Traditional Arabic" w:cs="KFGQPC Uthman Taha Naskh" w:hint="cs"/>
          <w:b/>
          <w:bCs/>
          <w:color w:val="1F3864" w:themeColor="accent5" w:themeShade="80"/>
          <w:sz w:val="32"/>
          <w:szCs w:val="32"/>
          <w:rtl/>
        </w:rPr>
        <w:t>الْفِصَالُ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14CCE">
        <w:rPr>
          <w:rFonts w:asciiTheme="minorHAnsi" w:hAnsiTheme="minorHAnsi" w:cs="KFGQPC Uthman Taha Naskh" w:hint="cs"/>
          <w:color w:val="1F3864" w:themeColor="accent5" w:themeShade="80"/>
          <w:rtl/>
        </w:rPr>
        <w:t>رواه مسلم.</w:t>
      </w:r>
    </w:p>
    <w:p w:rsidR="005A1136" w:rsidRDefault="005A1136" w:rsidP="005A1136">
      <w:pPr>
        <w:bidi w:val="0"/>
        <w:spacing w:before="120" w:after="0" w:line="240" w:lineRule="auto"/>
        <w:jc w:val="both"/>
        <w:rPr>
          <w:rFonts w:asciiTheme="majorBidi" w:hAnsiTheme="majorBidi" w:cstheme="majorBidi"/>
          <w:color w:val="1F3864" w:themeColor="accent5" w:themeShade="80"/>
          <w:lang w:val="vi-VN" w:eastAsia="vi-VN"/>
        </w:rPr>
      </w:pPr>
      <w:r>
        <w:rPr>
          <w:rFonts w:asciiTheme="majorBidi" w:hAnsiTheme="majorBidi" w:cstheme="majorBidi"/>
          <w:b/>
          <w:bCs/>
          <w:color w:val="1F3864" w:themeColor="accent5" w:themeShade="80"/>
          <w:lang w:val="vi-VN" w:eastAsia="vi-VN"/>
        </w:rPr>
        <w:t>“</w:t>
      </w:r>
      <w:r w:rsidR="000E332D">
        <w:rPr>
          <w:rFonts w:asciiTheme="majorBidi" w:hAnsiTheme="majorBidi" w:cstheme="majorBidi"/>
          <w:b/>
          <w:bCs/>
          <w:color w:val="1F3864" w:themeColor="accent5" w:themeShade="80"/>
          <w:lang w:val="vi-VN" w:eastAsia="vi-VN"/>
        </w:rPr>
        <w:t>Lễ nguyện Salah của những người ngoan đạo là lúc cát đốt nóng móng chân của những con lạc đà con</w:t>
      </w:r>
      <w:r>
        <w:rPr>
          <w:rFonts w:asciiTheme="majorBidi" w:hAnsiTheme="majorBidi" w:cstheme="majorBidi"/>
          <w:b/>
          <w:bCs/>
          <w:color w:val="1F3864" w:themeColor="accent5" w:themeShade="80"/>
          <w:lang w:val="vi-VN" w:eastAsia="vi-VN"/>
        </w:rPr>
        <w:t>”</w:t>
      </w:r>
      <w:r w:rsidR="005B0B67">
        <w:rPr>
          <w:rFonts w:asciiTheme="majorBidi" w:hAnsiTheme="majorBidi" w:cstheme="majorBidi"/>
          <w:b/>
          <w:bCs/>
          <w:color w:val="1F3864" w:themeColor="accent5" w:themeShade="80"/>
          <w:lang w:val="vi-VN" w:eastAsia="vi-VN"/>
        </w:rPr>
        <w:t xml:space="preserve"> </w:t>
      </w:r>
      <w:r w:rsidR="005B0B67" w:rsidRPr="005B0B67">
        <w:rPr>
          <w:rFonts w:asciiTheme="majorBidi" w:hAnsiTheme="majorBidi" w:cstheme="majorBidi"/>
          <w:color w:val="1F3864" w:themeColor="accent5" w:themeShade="80"/>
          <w:lang w:val="vi-VN" w:eastAsia="vi-VN"/>
        </w:rPr>
        <w:t>(</w:t>
      </w:r>
      <w:r w:rsidR="005B0B67" w:rsidRPr="005B0B67">
        <w:rPr>
          <w:rFonts w:asciiTheme="majorBidi" w:hAnsiTheme="majorBidi" w:cstheme="majorBidi"/>
          <w:i/>
          <w:iCs/>
          <w:color w:val="1F3864" w:themeColor="accent5" w:themeShade="80"/>
          <w:lang w:val="vi-VN" w:eastAsia="vi-VN"/>
        </w:rPr>
        <w:t>Muslim</w:t>
      </w:r>
      <w:r w:rsidR="005B0B67" w:rsidRPr="005B0B67">
        <w:rPr>
          <w:rFonts w:asciiTheme="majorBidi" w:hAnsiTheme="majorBidi" w:cstheme="majorBidi"/>
          <w:color w:val="1F3864" w:themeColor="accent5" w:themeShade="80"/>
          <w:lang w:val="vi-VN" w:eastAsia="vi-VN"/>
        </w:rPr>
        <w:t>).</w:t>
      </w: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6B7113" w:rsidRPr="006B7113" w:rsidRDefault="006B7113" w:rsidP="006B7113">
      <w:pPr>
        <w:spacing w:before="60" w:after="60"/>
        <w:ind w:firstLine="454"/>
        <w:jc w:val="center"/>
        <w:rPr>
          <w:rtl/>
        </w:rPr>
      </w:pPr>
      <w:r w:rsidRPr="006B7113">
        <w:sym w:font="AGA Arabesque Desktop" w:char="F073"/>
      </w:r>
      <w:r w:rsidRPr="0086267D">
        <w:rPr>
          <w:lang w:val="vi-VN"/>
        </w:rPr>
        <w:t xml:space="preserve"> </w:t>
      </w:r>
      <w:r w:rsidRPr="006B7113">
        <w:sym w:font="AGA Arabesque Desktop" w:char="F073"/>
      </w:r>
      <w:r w:rsidRPr="0086267D">
        <w:rPr>
          <w:lang w:val="vi-VN"/>
        </w:rPr>
        <w:t xml:space="preserve"> </w:t>
      </w:r>
      <w:r w:rsidRPr="006B7113">
        <w:sym w:font="AGA Arabesque Desktop" w:char="F073"/>
      </w: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Default="003577A0" w:rsidP="003577A0">
      <w:pPr>
        <w:bidi w:val="0"/>
        <w:spacing w:before="120" w:after="0" w:line="240" w:lineRule="auto"/>
        <w:jc w:val="both"/>
        <w:rPr>
          <w:rFonts w:asciiTheme="majorBidi" w:hAnsiTheme="majorBidi" w:cstheme="majorBidi"/>
          <w:color w:val="1F3864" w:themeColor="accent5" w:themeShade="80"/>
          <w:lang w:val="vi-VN" w:eastAsia="vi-VN"/>
        </w:rPr>
      </w:pPr>
    </w:p>
    <w:p w:rsidR="003577A0" w:rsidRPr="00B65100" w:rsidRDefault="00B65100" w:rsidP="00B65100">
      <w:pPr>
        <w:bidi w:val="0"/>
        <w:spacing w:before="120" w:after="0" w:line="240" w:lineRule="auto"/>
        <w:jc w:val="center"/>
        <w:rPr>
          <w:rFonts w:asciiTheme="majorBidi" w:hAnsiTheme="majorBidi" w:cstheme="majorBidi"/>
          <w:b/>
          <w:bCs/>
          <w:color w:val="205B83"/>
          <w:sz w:val="44"/>
          <w:szCs w:val="44"/>
          <w:lang w:val="vi-VN" w:eastAsia="vi-VN"/>
        </w:rPr>
      </w:pPr>
      <w:r>
        <w:rPr>
          <w:rFonts w:asciiTheme="majorBidi" w:hAnsiTheme="majorBidi" w:cstheme="majorBidi"/>
          <w:b/>
          <w:bCs/>
          <w:noProof/>
          <w:color w:val="205B83"/>
          <w:sz w:val="44"/>
          <w:szCs w:val="44"/>
        </w:rPr>
        <w:drawing>
          <wp:anchor distT="0" distB="0" distL="114300" distR="114300" simplePos="0" relativeHeight="251741184" behindDoc="0" locked="0" layoutInCell="1" allowOverlap="1">
            <wp:simplePos x="0" y="0"/>
            <wp:positionH relativeFrom="margin">
              <wp:posOffset>856615</wp:posOffset>
            </wp:positionH>
            <wp:positionV relativeFrom="paragraph">
              <wp:posOffset>304165</wp:posOffset>
            </wp:positionV>
            <wp:extent cx="2165350" cy="311150"/>
            <wp:effectExtent l="0" t="0" r="0" b="0"/>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B65100">
        <w:rPr>
          <w:rFonts w:asciiTheme="majorBidi" w:hAnsiTheme="majorBidi" w:cstheme="majorBidi"/>
          <w:b/>
          <w:bCs/>
          <w:color w:val="205B83"/>
          <w:sz w:val="44"/>
          <w:szCs w:val="44"/>
          <w:lang w:val="vi-VN" w:eastAsia="vi-VN"/>
        </w:rPr>
        <w:t>Sujud Tila-wah</w:t>
      </w:r>
    </w:p>
    <w:p w:rsidR="00B65100" w:rsidRPr="005A1136" w:rsidRDefault="00B65100" w:rsidP="00B65100">
      <w:pPr>
        <w:bidi w:val="0"/>
        <w:spacing w:before="120" w:after="0" w:line="240" w:lineRule="auto"/>
        <w:jc w:val="both"/>
        <w:rPr>
          <w:rFonts w:asciiTheme="majorBidi" w:hAnsiTheme="majorBidi" w:cstheme="majorBidi"/>
          <w:b/>
          <w:bCs/>
          <w:color w:val="1F3864" w:themeColor="accent5" w:themeShade="80"/>
          <w:lang w:val="vi-VN" w:eastAsia="vi-VN"/>
        </w:rPr>
      </w:pPr>
    </w:p>
    <w:p w:rsidR="00C311E3" w:rsidRDefault="00F101F0" w:rsidP="00F101F0">
      <w:pPr>
        <w:bidi w:val="0"/>
        <w:spacing w:before="120" w:after="0" w:line="240" w:lineRule="auto"/>
        <w:ind w:firstLine="720"/>
        <w:jc w:val="both"/>
        <w:rPr>
          <w:rFonts w:cs="KFGQPC Uthman Taha Naskh"/>
          <w:color w:val="1F3864" w:themeColor="accent5" w:themeShade="80"/>
          <w:lang w:val="vi-VN" w:bidi="ar-EG"/>
        </w:rPr>
      </w:pPr>
      <w:r>
        <w:rPr>
          <w:rFonts w:asciiTheme="majorBidi" w:hAnsiTheme="majorBidi" w:cstheme="majorBidi"/>
          <w:lang w:val="vi-VN" w:eastAsia="vi-VN"/>
        </w:rPr>
        <w:t xml:space="preserve">Theo Sunnah, người đọc cũng như người lắng nghe Qur’an nên Sujud Tila-wah. Việc làm không bắt buộc mà chỉ mang tính khuyến khích. Ông Zaid bin Tha-bit </w:t>
      </w:r>
      <w:r w:rsidRPr="00A81B82">
        <w:rPr>
          <w:color w:val="205B83"/>
        </w:rPr>
        <w:sym w:font="AGA Arabesque" w:char="0074"/>
      </w:r>
      <w:r>
        <w:rPr>
          <w:rFonts w:asciiTheme="majorBidi" w:hAnsiTheme="majorBidi" w:cstheme="majorBidi"/>
          <w:lang w:val="vi-VN" w:eastAsia="vi-VN"/>
        </w:rPr>
        <w:t xml:space="preserve"> nói: </w:t>
      </w:r>
      <w:r w:rsidRPr="00F101F0">
        <w:rPr>
          <w:rFonts w:asciiTheme="majorBidi" w:hAnsiTheme="majorBidi" w:cstheme="majorBidi"/>
          <w:b/>
          <w:bCs/>
          <w:color w:val="1F3864" w:themeColor="accent5" w:themeShade="80"/>
          <w:lang w:val="vi-VN" w:eastAsia="vi-VN"/>
        </w:rPr>
        <w:t>“Tôi đã đọc cho Nabi</w:t>
      </w:r>
      <w:r>
        <w:rPr>
          <w:rFonts w:asciiTheme="majorBidi" w:hAnsiTheme="majorBidi" w:cstheme="majorBidi"/>
          <w:b/>
          <w:bCs/>
          <w:color w:val="1F3864" w:themeColor="accent5" w:themeShade="80"/>
          <w:lang w:val="vi-VN" w:eastAsia="vi-VN"/>
        </w:rPr>
        <w:t xml:space="preserve"> </w:t>
      </w:r>
      <w:r w:rsidRPr="00F101F0">
        <w:rPr>
          <w:b/>
          <w:bCs/>
          <w:color w:val="205B83"/>
        </w:rPr>
        <w:sym w:font="AGA Arabesque" w:char="0065"/>
      </w:r>
      <w:r w:rsidRPr="00F101F0">
        <w:rPr>
          <w:rFonts w:asciiTheme="majorBidi" w:hAnsiTheme="majorBidi" w:cstheme="majorBidi"/>
          <w:b/>
          <w:bCs/>
          <w:color w:val="1F3864" w:themeColor="accent5" w:themeShade="80"/>
          <w:lang w:val="vi-VN" w:eastAsia="vi-VN"/>
        </w:rPr>
        <w:t xml:space="preserve"> nghe chương Annajm nhưng Người không Sujud khi nghe.”</w:t>
      </w:r>
      <w:r>
        <w:rPr>
          <w:rFonts w:asciiTheme="majorBidi" w:hAnsiTheme="majorBidi" w:cstheme="majorBidi"/>
          <w:lang w:val="vi-VN" w:eastAsia="vi-VN"/>
        </w:rPr>
        <w:t xml:space="preserve">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C113FB" w:rsidRPr="00C113FB" w:rsidRDefault="009D5313" w:rsidP="00C113FB">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 xml:space="preserve">Ông Umar </w:t>
      </w:r>
      <w:r w:rsidRPr="00A81B82">
        <w:rPr>
          <w:color w:val="205B83"/>
        </w:rPr>
        <w:sym w:font="AGA Arabesque" w:char="0074"/>
      </w:r>
      <w:r>
        <w:rPr>
          <w:rFonts w:asciiTheme="majorBidi" w:hAnsiTheme="majorBidi" w:cstheme="majorBidi"/>
          <w:lang w:val="vi-VN" w:eastAsia="vi-VN"/>
        </w:rPr>
        <w:t xml:space="preserve"> nói: </w:t>
      </w:r>
      <w:r w:rsidRPr="009D5313">
        <w:rPr>
          <w:rFonts w:asciiTheme="majorBidi" w:hAnsiTheme="majorBidi" w:cstheme="majorBidi"/>
          <w:b/>
          <w:bCs/>
          <w:color w:val="1F3864" w:themeColor="accent5" w:themeShade="80"/>
          <w:lang w:val="vi-VN" w:eastAsia="vi-VN"/>
        </w:rPr>
        <w:t>“Quả thật Allah không bắt buộc chúng ta Sujud trừ khi chúng ta muốn”</w:t>
      </w:r>
      <w:r w:rsidRPr="009D5313">
        <w:rPr>
          <w:rFonts w:asciiTheme="majorBidi" w:hAnsiTheme="majorBidi" w:cstheme="majorBidi"/>
          <w:color w:val="1F3864" w:themeColor="accent5" w:themeShade="80"/>
          <w:lang w:val="vi-VN" w:eastAsia="vi-VN"/>
        </w:rPr>
        <w:t xml:space="preserve"> (</w:t>
      </w:r>
      <w:r w:rsidRPr="009D5313">
        <w:rPr>
          <w:rFonts w:asciiTheme="majorBidi" w:hAnsiTheme="majorBidi" w:cstheme="majorBidi"/>
          <w:i/>
          <w:iCs/>
          <w:color w:val="1F3864" w:themeColor="accent5" w:themeShade="80"/>
          <w:lang w:val="vi-VN" w:eastAsia="vi-VN"/>
        </w:rPr>
        <w:t>Albukhari</w:t>
      </w:r>
      <w:r w:rsidRPr="009D5313">
        <w:rPr>
          <w:rFonts w:asciiTheme="majorBidi" w:hAnsiTheme="majorBidi" w:cstheme="majorBidi"/>
          <w:color w:val="1F3864" w:themeColor="accent5" w:themeShade="80"/>
          <w:lang w:val="vi-VN" w:eastAsia="vi-VN"/>
        </w:rPr>
        <w:t>).</w:t>
      </w:r>
    </w:p>
    <w:p w:rsidR="004F77F0" w:rsidRDefault="00CC58A6" w:rsidP="004F77F0">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Tất cả các học giả đều đồng thuận với nhau rằng Sujud Tila-wah là điều được qui định trong giáo lý.</w:t>
      </w:r>
    </w:p>
    <w:p w:rsidR="00CC58A6" w:rsidRDefault="00CC58A6" w:rsidP="00CC58A6">
      <w:pPr>
        <w:bidi w:val="0"/>
        <w:spacing w:before="120" w:after="0" w:line="240" w:lineRule="auto"/>
        <w:ind w:firstLine="720"/>
        <w:jc w:val="both"/>
        <w:rPr>
          <w:rFonts w:cs="KFGQPC Uthman Taha Naskh"/>
          <w:color w:val="1F3864" w:themeColor="accent5" w:themeShade="80"/>
          <w:lang w:val="vi-VN" w:bidi="ar-EG"/>
        </w:rPr>
      </w:pPr>
      <w:r>
        <w:rPr>
          <w:rFonts w:asciiTheme="majorBidi" w:hAnsiTheme="majorBidi" w:cstheme="majorBidi"/>
          <w:lang w:val="vi-VN" w:eastAsia="vi-VN"/>
        </w:rPr>
        <w:t>Ông Ibnu Umar</w:t>
      </w:r>
      <w:r w:rsidR="00C46A7C">
        <w:rPr>
          <w:rFonts w:asciiTheme="majorBidi" w:hAnsiTheme="majorBidi" w:cstheme="majorBidi"/>
          <w:lang w:val="vi-VN" w:eastAsia="vi-VN"/>
        </w:rPr>
        <w:t xml:space="preserve"> </w:t>
      </w:r>
      <w:r w:rsidR="00C46A7C" w:rsidRPr="00A81B82">
        <w:rPr>
          <w:color w:val="205B83"/>
        </w:rPr>
        <w:sym w:font="AGA Arabesque" w:char="0074"/>
      </w:r>
      <w:r>
        <w:rPr>
          <w:rFonts w:asciiTheme="majorBidi" w:hAnsiTheme="majorBidi" w:cstheme="majorBidi"/>
          <w:lang w:val="vi-VN" w:eastAsia="vi-VN"/>
        </w:rPr>
        <w:t xml:space="preserve"> nói: </w:t>
      </w:r>
      <w:r w:rsidRPr="00125AC7">
        <w:rPr>
          <w:rFonts w:asciiTheme="majorBidi" w:hAnsiTheme="majorBidi" w:cstheme="majorBidi"/>
          <w:b/>
          <w:bCs/>
          <w:color w:val="1F3864" w:themeColor="accent5" w:themeShade="80"/>
          <w:lang w:val="vi-VN" w:eastAsia="vi-VN"/>
        </w:rPr>
        <w:t>“</w:t>
      </w:r>
      <w:r w:rsidR="00C157F7" w:rsidRPr="00125AC7">
        <w:rPr>
          <w:rFonts w:asciiTheme="majorBidi" w:hAnsiTheme="majorBidi" w:cstheme="majorBidi"/>
          <w:b/>
          <w:bCs/>
          <w:color w:val="1F3864" w:themeColor="accent5" w:themeShade="80"/>
          <w:lang w:val="vi-VN" w:eastAsia="vi-VN"/>
        </w:rPr>
        <w:t>Thiên sứ của Allah từng đọc</w:t>
      </w:r>
      <w:r w:rsidR="00125AC7" w:rsidRPr="00125AC7">
        <w:rPr>
          <w:rFonts w:asciiTheme="majorBidi" w:hAnsiTheme="majorBidi" w:cstheme="majorBidi"/>
          <w:b/>
          <w:bCs/>
          <w:color w:val="1F3864" w:themeColor="accent5" w:themeShade="80"/>
          <w:lang w:val="vi-VN" w:eastAsia="vi-VN"/>
        </w:rPr>
        <w:t xml:space="preserve"> cho chúng tôi nghe chương Kinh trong đó có nói </w:t>
      </w:r>
      <w:r w:rsidR="00125AC7" w:rsidRPr="00125AC7">
        <w:rPr>
          <w:rFonts w:asciiTheme="majorBidi" w:hAnsiTheme="majorBidi" w:cstheme="majorBidi"/>
          <w:b/>
          <w:bCs/>
          <w:color w:val="1F3864" w:themeColor="accent5" w:themeShade="80"/>
          <w:lang w:val="vi-VN" w:eastAsia="vi-VN"/>
        </w:rPr>
        <w:lastRenderedPageBreak/>
        <w:t>về Sujud, Người đã Sujud và chúng tôi Sujud cùng với Người</w:t>
      </w:r>
      <w:r w:rsidRPr="00125AC7">
        <w:rPr>
          <w:rFonts w:asciiTheme="majorBidi" w:hAnsiTheme="majorBidi" w:cstheme="majorBidi"/>
          <w:b/>
          <w:bCs/>
          <w:color w:val="1F3864" w:themeColor="accent5" w:themeShade="80"/>
          <w:lang w:val="vi-VN" w:eastAsia="vi-VN"/>
        </w:rPr>
        <w:t>”</w:t>
      </w:r>
      <w:r w:rsidR="00125AC7">
        <w:rPr>
          <w:rFonts w:asciiTheme="majorBidi" w:hAnsiTheme="majorBidi" w:cstheme="majorBidi"/>
          <w:lang w:val="vi-VN" w:eastAsia="vi-VN"/>
        </w:rPr>
        <w:t xml:space="preserve"> </w:t>
      </w:r>
      <w:r w:rsidR="00125AC7" w:rsidRPr="00900EE0">
        <w:rPr>
          <w:rFonts w:cs="KFGQPC Uthman Taha Naskh"/>
          <w:color w:val="1F3864" w:themeColor="accent5" w:themeShade="80"/>
          <w:lang w:val="vi-VN" w:bidi="ar-EG"/>
        </w:rPr>
        <w:t>(</w:t>
      </w:r>
      <w:r w:rsidR="00125AC7" w:rsidRPr="00900EE0">
        <w:rPr>
          <w:rFonts w:cs="KFGQPC Uthman Taha Naskh"/>
          <w:i/>
          <w:iCs/>
          <w:color w:val="1F3864" w:themeColor="accent5" w:themeShade="80"/>
          <w:lang w:val="vi-VN" w:bidi="ar-EG"/>
        </w:rPr>
        <w:t>Albukhari, Muslim</w:t>
      </w:r>
      <w:r w:rsidR="00125AC7" w:rsidRPr="00900EE0">
        <w:rPr>
          <w:rFonts w:cs="KFGQPC Uthman Taha Naskh"/>
          <w:color w:val="1F3864" w:themeColor="accent5" w:themeShade="80"/>
          <w:lang w:val="vi-VN" w:bidi="ar-EG"/>
        </w:rPr>
        <w:t>).</w:t>
      </w:r>
    </w:p>
    <w:p w:rsidR="00125AC7" w:rsidRDefault="00D32BEE" w:rsidP="00125AC7">
      <w:pPr>
        <w:bidi w:val="0"/>
        <w:spacing w:before="120" w:after="0" w:line="240" w:lineRule="auto"/>
        <w:ind w:firstLine="720"/>
        <w:jc w:val="both"/>
        <w:rPr>
          <w:rFonts w:cs="KFGQPC Uthman Taha Naskh"/>
          <w:lang w:val="vi-VN" w:bidi="ar-EG"/>
        </w:rPr>
      </w:pPr>
      <w:r w:rsidRPr="00D32BEE">
        <w:rPr>
          <w:rFonts w:cs="KFGQPC Uthman Taha Naskh"/>
          <w:lang w:val="vi-VN" w:bidi="ar-EG"/>
        </w:rPr>
        <w:t>Người</w:t>
      </w:r>
      <w:r>
        <w:rPr>
          <w:rFonts w:cs="KFGQPC Uthman Taha Naskh"/>
          <w:lang w:val="vi-VN" w:bidi="ar-EG"/>
        </w:rPr>
        <w:t xml:space="preserve"> lắng nghe ở đây có nghĩa là người</w:t>
      </w:r>
      <w:r w:rsidR="0082354F">
        <w:rPr>
          <w:rFonts w:cs="KFGQPC Uthman Taha Naskh"/>
          <w:lang w:val="vi-VN" w:bidi="ar-EG"/>
        </w:rPr>
        <w:t xml:space="preserve"> có chủ ý lắng nghe Qur’an, còn riêng người không có chủ ý lắng nghe Qur’an mà chỉ nghe thấy trong tình cờ thì không có qui định Sujud Tila-wah dành cho họ; bởi một Hadith do Albukhari ghi lại rằng Uthman</w:t>
      </w:r>
      <w:r w:rsidR="00DE4E8F">
        <w:rPr>
          <w:rFonts w:cs="KFGQPC Uthman Taha Naskh"/>
          <w:lang w:val="vi-VN" w:bidi="ar-EG"/>
        </w:rPr>
        <w:t xml:space="preserve"> </w:t>
      </w:r>
      <w:r w:rsidR="00DE4E8F" w:rsidRPr="00A81B82">
        <w:rPr>
          <w:color w:val="205B83"/>
        </w:rPr>
        <w:sym w:font="AGA Arabesque" w:char="0074"/>
      </w:r>
      <w:r w:rsidR="0082354F">
        <w:rPr>
          <w:rFonts w:cs="KFGQPC Uthman Taha Naskh"/>
          <w:lang w:val="vi-VN" w:bidi="ar-EG"/>
        </w:rPr>
        <w:t xml:space="preserve"> đi ngang</w:t>
      </w:r>
      <w:r w:rsidR="00DE4E8F">
        <w:rPr>
          <w:rFonts w:cs="KFGQPC Uthman Taha Naskh"/>
          <w:lang w:val="vi-VN" w:bidi="ar-EG"/>
        </w:rPr>
        <w:t xml:space="preserve"> qua</w:t>
      </w:r>
      <w:r w:rsidR="0082354F">
        <w:rPr>
          <w:rFonts w:cs="KFGQPC Uthman Taha Naskh"/>
          <w:lang w:val="vi-VN" w:bidi="ar-EG"/>
        </w:rPr>
        <w:t xml:space="preserve"> một người đang đọc</w:t>
      </w:r>
      <w:r w:rsidR="00DE4E8F">
        <w:rPr>
          <w:rFonts w:cs="KFGQPC Uthman Taha Naskh"/>
          <w:lang w:val="vi-VN" w:bidi="ar-EG"/>
        </w:rPr>
        <w:t xml:space="preserve"> Qur’an đến chỗ Sujud và người đó đã Sujud nhưng Uthman</w:t>
      </w:r>
      <w:r w:rsidR="00223FF3">
        <w:rPr>
          <w:rFonts w:cs="KFGQPC Uthman Taha Naskh"/>
          <w:lang w:val="vi-VN" w:bidi="ar-EG"/>
        </w:rPr>
        <w:t xml:space="preserve"> </w:t>
      </w:r>
      <w:r w:rsidR="00223FF3" w:rsidRPr="00A81B82">
        <w:rPr>
          <w:color w:val="205B83"/>
        </w:rPr>
        <w:sym w:font="AGA Arabesque" w:char="0074"/>
      </w:r>
      <w:r w:rsidR="00DE4E8F">
        <w:rPr>
          <w:rFonts w:cs="KFGQPC Uthman Taha Naskh"/>
          <w:lang w:val="vi-VN" w:bidi="ar-EG"/>
        </w:rPr>
        <w:t xml:space="preserve"> không Sujud cùng với người đó và ông nói: “Sujud được qui định đối với những ai lắng nghe</w:t>
      </w:r>
      <w:r w:rsidR="00223FF3">
        <w:rPr>
          <w:rFonts w:cs="KFGQPC Uthman Taha Naskh"/>
          <w:lang w:val="vi-VN" w:bidi="ar-EG"/>
        </w:rPr>
        <w:t xml:space="preserve"> Qur’an</w:t>
      </w:r>
      <w:r w:rsidR="00DE4E8F">
        <w:rPr>
          <w:rFonts w:cs="KFGQPC Uthman Taha Naskh"/>
          <w:lang w:val="vi-VN" w:bidi="ar-EG"/>
        </w:rPr>
        <w:t>”</w:t>
      </w:r>
      <w:r w:rsidR="00223FF3">
        <w:rPr>
          <w:rFonts w:cs="KFGQPC Uthman Taha Naskh"/>
          <w:lang w:val="vi-VN" w:bidi="ar-EG"/>
        </w:rPr>
        <w:t>.</w:t>
      </w:r>
    </w:p>
    <w:p w:rsidR="00223FF3" w:rsidRDefault="001C52AB" w:rsidP="00223FF3">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Những chỗ Sujud Tila-wah có trong các chương: Al-A’raaf, Arra’d, Annahl, Al-Isra’, Maryam, Al-Hajj, Al-Furqaan, Annaml, Assajdah, Gha-fir, Annajm, Al-Inshiqaaq, Al’Alaq, và Saad.</w:t>
      </w:r>
    </w:p>
    <w:p w:rsidR="001C52AB" w:rsidRDefault="00067047" w:rsidP="001C52AB">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Sujud Tila-wah không phải là Sujud của lễ nguyện Salah cho nên không có qui định các điều kiện giống như lễ nguyện Salah tức không cần phải có Taha-rah, hướng mặt về Qiblah, che đậy Awrah, ...</w:t>
      </w:r>
    </w:p>
    <w:p w:rsidR="007D21E9" w:rsidRDefault="00B51990" w:rsidP="00067047">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Trong Sujud Tila-wah, người Sujud nói lời</w:t>
      </w:r>
      <w:r>
        <w:rPr>
          <w:rFonts w:asciiTheme="majorBidi" w:hAnsiTheme="majorBidi" w:cstheme="majorBidi" w:hint="cs"/>
          <w:rtl/>
          <w:lang w:val="vi-VN" w:eastAsia="vi-VN"/>
        </w:rPr>
        <w:t xml:space="preserve"> </w:t>
      </w:r>
      <w:r>
        <w:rPr>
          <w:rFonts w:asciiTheme="majorBidi" w:hAnsiTheme="majorBidi" w:cstheme="majorBidi"/>
          <w:lang w:val="vi-VN" w:eastAsia="vi-VN"/>
        </w:rPr>
        <w:t>tụng niệm “</w:t>
      </w:r>
      <w:r w:rsidRPr="00B51990">
        <w:rPr>
          <w:rFonts w:asciiTheme="majorBidi" w:hAnsiTheme="majorBidi" w:cs="KFGQPC Uthman Taha Naskh" w:hint="cs"/>
          <w:rtl/>
          <w:lang w:eastAsia="vi-VN"/>
        </w:rPr>
        <w:t>سُحَانَ رَبِّيَ الْأَعْلَى</w:t>
      </w:r>
      <w:r>
        <w:rPr>
          <w:rFonts w:asciiTheme="majorBidi" w:hAnsiTheme="majorBidi" w:cstheme="majorBidi"/>
          <w:lang w:val="vi-VN" w:eastAsia="vi-VN"/>
        </w:rPr>
        <w:t>” giống như trong Sujud</w:t>
      </w:r>
      <w:r>
        <w:rPr>
          <w:rFonts w:asciiTheme="majorBidi" w:hAnsiTheme="majorBidi" w:cstheme="majorBidi" w:hint="cs"/>
          <w:rtl/>
          <w:lang w:val="vi-VN" w:eastAsia="vi-VN"/>
        </w:rPr>
        <w:t xml:space="preserve"> </w:t>
      </w:r>
      <w:r w:rsidR="007D21E9">
        <w:rPr>
          <w:rFonts w:asciiTheme="majorBidi" w:hAnsiTheme="majorBidi" w:cstheme="majorBidi"/>
          <w:lang w:val="vi-VN" w:eastAsia="vi-VN"/>
        </w:rPr>
        <w:t>của lễ nguyện Salah, và cũng không vấn đề gì nếu như nói lời tụng niệm và Du-a dưới dây:</w:t>
      </w:r>
    </w:p>
    <w:p w:rsidR="00067047" w:rsidRDefault="00E91C6C" w:rsidP="007D21E9">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314591" w:rsidRPr="00E91C6C">
        <w:rPr>
          <w:rFonts w:asciiTheme="majorBidi" w:hAnsiTheme="majorBidi" w:cs="KFGQPC Uthman Taha Naskh" w:hint="cs"/>
          <w:b/>
          <w:bCs/>
          <w:color w:val="1F3864" w:themeColor="accent5" w:themeShade="80"/>
          <w:sz w:val="32"/>
          <w:szCs w:val="32"/>
          <w:rtl/>
          <w:lang w:eastAsia="vi-VN"/>
        </w:rPr>
        <w:t xml:space="preserve">سَجَدَ وَجْهِيْ لِلهِ الَّذِي خَلَقَهُ وَصَوَّرَهُ </w:t>
      </w:r>
      <w:r w:rsidR="002B1020">
        <w:rPr>
          <w:rFonts w:asciiTheme="majorBidi" w:hAnsiTheme="majorBidi" w:cs="KFGQPC Uthman Taha Naskh" w:hint="cs"/>
          <w:b/>
          <w:bCs/>
          <w:color w:val="1F3864" w:themeColor="accent5" w:themeShade="80"/>
          <w:sz w:val="32"/>
          <w:szCs w:val="32"/>
          <w:rtl/>
          <w:lang w:eastAsia="vi-VN"/>
        </w:rPr>
        <w:t>وَ شَقَّ سَمْعَهُ وَبَصَرَهُ بِ</w:t>
      </w:r>
      <w:r w:rsidR="00314591" w:rsidRPr="00E91C6C">
        <w:rPr>
          <w:rFonts w:asciiTheme="majorBidi" w:hAnsiTheme="majorBidi" w:cs="KFGQPC Uthman Taha Naskh" w:hint="cs"/>
          <w:b/>
          <w:bCs/>
          <w:color w:val="1F3864" w:themeColor="accent5" w:themeShade="80"/>
          <w:sz w:val="32"/>
          <w:szCs w:val="32"/>
          <w:rtl/>
          <w:lang w:eastAsia="vi-VN"/>
        </w:rPr>
        <w:t>حَوْلِهِ وَقُوَّتِهِ</w:t>
      </w:r>
      <w:r w:rsidRPr="0027444D">
        <w:rPr>
          <w:rFonts w:ascii="KFGQPC Uthman Taha Naskh" w:hAnsi="KFGQPC Uthman Taha Naskh" w:cs="KFGQPC Uthman Taha Naskh" w:hint="cs"/>
          <w:b/>
          <w:bCs/>
          <w:color w:val="1F3864" w:themeColor="accent5" w:themeShade="80"/>
          <w:sz w:val="32"/>
          <w:szCs w:val="32"/>
          <w:rtl/>
        </w:rPr>
        <w:t>}</w:t>
      </w:r>
    </w:p>
    <w:p w:rsidR="00E91C6C" w:rsidRDefault="00E91C6C" w:rsidP="00C56F9E">
      <w:pPr>
        <w:bidi w:val="0"/>
        <w:spacing w:before="120" w:after="0" w:line="240" w:lineRule="auto"/>
        <w:jc w:val="both"/>
        <w:rPr>
          <w:rFonts w:asciiTheme="majorBidi" w:hAnsiTheme="majorBidi" w:cstheme="majorBidi"/>
          <w:b/>
          <w:bCs/>
          <w:color w:val="1F3864" w:themeColor="accent5" w:themeShade="80"/>
          <w:lang w:val="vi-VN" w:eastAsia="vi-VN"/>
        </w:rPr>
      </w:pPr>
      <w:r>
        <w:rPr>
          <w:rFonts w:asciiTheme="majorBidi" w:hAnsiTheme="majorBidi" w:cstheme="majorBidi"/>
          <w:b/>
          <w:bCs/>
          <w:color w:val="1F3864" w:themeColor="accent5" w:themeShade="80"/>
          <w:lang w:val="vi-VN" w:eastAsia="vi-VN"/>
        </w:rPr>
        <w:lastRenderedPageBreak/>
        <w:t>“</w:t>
      </w:r>
      <w:r w:rsidR="002B1020">
        <w:rPr>
          <w:rFonts w:asciiTheme="majorBidi" w:hAnsiTheme="majorBidi" w:cstheme="majorBidi"/>
          <w:b/>
          <w:bCs/>
          <w:color w:val="1F3864" w:themeColor="accent5" w:themeShade="80"/>
          <w:lang w:val="vi-VN" w:eastAsia="vi-VN"/>
        </w:rPr>
        <w:t xml:space="preserve">Sajada wajhi lilla-hil lazdi kholaqohu wa sauwarohu wa shaqqo sam’ahu wa basorohu </w:t>
      </w:r>
      <w:r w:rsidR="003C0400">
        <w:rPr>
          <w:rFonts w:asciiTheme="majorBidi" w:hAnsiTheme="majorBidi" w:cstheme="majorBidi"/>
          <w:b/>
          <w:bCs/>
          <w:color w:val="1F3864" w:themeColor="accent5" w:themeShade="80"/>
          <w:lang w:val="vi-VN" w:eastAsia="vi-VN"/>
        </w:rPr>
        <w:t>bihawlihi</w:t>
      </w:r>
      <w:r w:rsidR="003B7486">
        <w:rPr>
          <w:rFonts w:asciiTheme="majorBidi" w:hAnsiTheme="majorBidi" w:cstheme="majorBidi"/>
          <w:b/>
          <w:bCs/>
          <w:color w:val="1F3864" w:themeColor="accent5" w:themeShade="80"/>
          <w:lang w:val="vi-VN" w:eastAsia="vi-VN"/>
        </w:rPr>
        <w:t xml:space="preserve"> wa qu-watihi</w:t>
      </w:r>
      <w:r>
        <w:rPr>
          <w:rFonts w:asciiTheme="majorBidi" w:hAnsiTheme="majorBidi" w:cstheme="majorBidi"/>
          <w:b/>
          <w:bCs/>
          <w:color w:val="1F3864" w:themeColor="accent5" w:themeShade="80"/>
          <w:lang w:val="vi-VN" w:eastAsia="vi-VN"/>
        </w:rPr>
        <w:t>”</w:t>
      </w:r>
    </w:p>
    <w:p w:rsidR="003B7486" w:rsidRDefault="003B7486" w:rsidP="00B0367F">
      <w:pPr>
        <w:bidi w:val="0"/>
        <w:spacing w:before="120" w:after="0" w:line="240" w:lineRule="auto"/>
        <w:jc w:val="both"/>
        <w:rPr>
          <w:rFonts w:asciiTheme="majorBidi" w:hAnsiTheme="majorBidi" w:cstheme="majorBidi"/>
          <w:b/>
          <w:bCs/>
          <w:color w:val="1F3864" w:themeColor="accent5" w:themeShade="80"/>
          <w:lang w:val="vi-VN" w:eastAsia="vi-VN"/>
        </w:rPr>
      </w:pPr>
      <w:r>
        <w:rPr>
          <w:rFonts w:asciiTheme="majorBidi" w:hAnsiTheme="majorBidi" w:cstheme="majorBidi"/>
          <w:b/>
          <w:bCs/>
          <w:color w:val="1F3864" w:themeColor="accent5" w:themeShade="80"/>
          <w:lang w:val="vi-VN" w:eastAsia="vi-VN"/>
        </w:rPr>
        <w:t>“</w:t>
      </w:r>
      <w:r w:rsidR="00B0367F">
        <w:rPr>
          <w:rFonts w:asciiTheme="majorBidi" w:hAnsiTheme="majorBidi" w:cstheme="majorBidi"/>
          <w:b/>
          <w:bCs/>
          <w:color w:val="1F3864" w:themeColor="accent5" w:themeShade="80"/>
          <w:lang w:val="vi-VN" w:eastAsia="vi-VN"/>
        </w:rPr>
        <w:t>Bề tôi xin cúi mặt mọp xuống đất quỳ lạy Allah, Đấng đã tạo hóa ra nó, đã ban cho nó hình hài, làm cho nó có thính giác và thị giác dưới quyền năng và sức  mạnh của Ngài</w:t>
      </w:r>
      <w:r>
        <w:rPr>
          <w:rFonts w:asciiTheme="majorBidi" w:hAnsiTheme="majorBidi" w:cstheme="majorBidi"/>
          <w:b/>
          <w:bCs/>
          <w:color w:val="1F3864" w:themeColor="accent5" w:themeShade="80"/>
          <w:lang w:val="vi-VN" w:eastAsia="vi-VN"/>
        </w:rPr>
        <w:t>”</w:t>
      </w:r>
      <w:r w:rsidR="00B0367F">
        <w:rPr>
          <w:rFonts w:asciiTheme="majorBidi" w:hAnsiTheme="majorBidi" w:cstheme="majorBidi"/>
          <w:b/>
          <w:bCs/>
          <w:color w:val="1F3864" w:themeColor="accent5" w:themeShade="80"/>
          <w:lang w:val="vi-VN" w:eastAsia="vi-VN"/>
        </w:rPr>
        <w:t>.</w:t>
      </w:r>
    </w:p>
    <w:p w:rsidR="00B0367F" w:rsidRDefault="00E20C65" w:rsidP="0070384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1A783F" w:rsidRPr="00E20C65">
        <w:rPr>
          <w:rFonts w:ascii="Traditional Arabic" w:cs="KFGQPC Uthman Taha Naskh" w:hint="cs"/>
          <w:b/>
          <w:bCs/>
          <w:color w:val="1F3864" w:themeColor="accent5" w:themeShade="80"/>
          <w:sz w:val="32"/>
          <w:szCs w:val="32"/>
          <w:rtl/>
        </w:rPr>
        <w:t>اللَّهُمَّ</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اكْتُبْ</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لِى</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بِهَا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عِنْدَكَ</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أَجْرًا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وَضَعْ</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عَنِّى</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بِهَا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وِزْرًا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وَاجْعَلْهَا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لِى</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عِنْدَكَ</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ذُخْرًا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وَتَقَبَّلْهَا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مِنِّى</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كَمَا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تَقَبَّلْتَهَا</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مِنْ</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عَبْدِكَ</w:t>
      </w:r>
      <w:r w:rsidR="001A783F" w:rsidRPr="00E20C65">
        <w:rPr>
          <w:rFonts w:ascii="Traditional Arabic" w:cs="KFGQPC Uthman Taha Naskh"/>
          <w:b/>
          <w:bCs/>
          <w:color w:val="1F3864" w:themeColor="accent5" w:themeShade="80"/>
          <w:sz w:val="32"/>
          <w:szCs w:val="32"/>
          <w:rtl/>
        </w:rPr>
        <w:t xml:space="preserve"> </w:t>
      </w:r>
      <w:r w:rsidR="001A783F" w:rsidRPr="00E20C65">
        <w:rPr>
          <w:rFonts w:ascii="Traditional Arabic" w:cs="KFGQPC Uthman Taha Naskh" w:hint="cs"/>
          <w:b/>
          <w:bCs/>
          <w:color w:val="1F3864" w:themeColor="accent5" w:themeShade="80"/>
          <w:sz w:val="32"/>
          <w:szCs w:val="32"/>
          <w:rtl/>
        </w:rPr>
        <w:t>دَاوُدَ</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20C65">
        <w:rPr>
          <w:rFonts w:asciiTheme="minorHAnsi" w:hAnsiTheme="minorHAnsi" w:cs="KFGQPC Uthman Taha Naskh" w:hint="cs"/>
          <w:color w:val="1F3864" w:themeColor="accent5" w:themeShade="80"/>
          <w:rtl/>
        </w:rPr>
        <w:t>رواه الترمذي.</w:t>
      </w:r>
    </w:p>
    <w:p w:rsidR="00E20C65" w:rsidRDefault="00E20C65" w:rsidP="00E20C65">
      <w:pPr>
        <w:bidi w:val="0"/>
        <w:spacing w:before="120" w:after="0" w:line="240" w:lineRule="auto"/>
        <w:jc w:val="both"/>
        <w:rPr>
          <w:rFonts w:asciiTheme="majorBidi" w:hAnsiTheme="majorBidi" w:cstheme="majorBidi"/>
          <w:color w:val="1F3864" w:themeColor="accent5" w:themeShade="80"/>
          <w:lang w:val="vi-VN" w:eastAsia="vi-VN"/>
        </w:rPr>
      </w:pPr>
      <w:r>
        <w:rPr>
          <w:rFonts w:asciiTheme="majorBidi" w:hAnsiTheme="majorBidi" w:cstheme="majorBidi"/>
          <w:b/>
          <w:bCs/>
          <w:color w:val="1F3864" w:themeColor="accent5" w:themeShade="80"/>
          <w:lang w:val="vi-VN" w:eastAsia="vi-VN"/>
        </w:rPr>
        <w:t xml:space="preserve">“Ollo-humma uktub li biha indaka ajran wadho’ anni biha wizran waj’alha li indaka zukhran wa taqabbalha mini kama taqabbaltaha min abdika Dawood” </w:t>
      </w:r>
      <w:r w:rsidRPr="00E20C65">
        <w:rPr>
          <w:rFonts w:asciiTheme="majorBidi" w:hAnsiTheme="majorBidi" w:cstheme="majorBidi"/>
          <w:color w:val="1F3864" w:themeColor="accent5" w:themeShade="80"/>
          <w:lang w:val="vi-VN" w:eastAsia="vi-VN"/>
        </w:rPr>
        <w:t>(</w:t>
      </w:r>
      <w:r w:rsidRPr="00E20C65">
        <w:rPr>
          <w:rFonts w:asciiTheme="majorBidi" w:hAnsiTheme="majorBidi" w:cstheme="majorBidi"/>
          <w:i/>
          <w:iCs/>
          <w:color w:val="1F3864" w:themeColor="accent5" w:themeShade="80"/>
          <w:lang w:val="vi-VN" w:eastAsia="vi-VN"/>
        </w:rPr>
        <w:t>Abu Dawood</w:t>
      </w:r>
      <w:r w:rsidRPr="00E20C65">
        <w:rPr>
          <w:rFonts w:asciiTheme="majorBidi" w:hAnsiTheme="majorBidi" w:cstheme="majorBidi"/>
          <w:color w:val="1F3864" w:themeColor="accent5" w:themeShade="80"/>
          <w:lang w:val="vi-VN" w:eastAsia="vi-VN"/>
        </w:rPr>
        <w:t>).</w:t>
      </w:r>
    </w:p>
    <w:p w:rsidR="000A176B" w:rsidRDefault="000A176B" w:rsidP="000A176B">
      <w:pPr>
        <w:bidi w:val="0"/>
        <w:spacing w:before="120" w:after="0" w:line="240" w:lineRule="auto"/>
        <w:jc w:val="both"/>
        <w:rPr>
          <w:rFonts w:asciiTheme="majorBidi" w:hAnsiTheme="majorBidi" w:cstheme="majorBidi"/>
          <w:color w:val="1F3864" w:themeColor="accent5" w:themeShade="80"/>
          <w:lang w:val="vi-VN" w:eastAsia="vi-VN"/>
        </w:rPr>
      </w:pPr>
      <w:r w:rsidRPr="000A176B">
        <w:rPr>
          <w:rFonts w:asciiTheme="majorBidi" w:hAnsiTheme="majorBidi" w:cstheme="majorBidi"/>
          <w:b/>
          <w:bCs/>
          <w:color w:val="1F3864" w:themeColor="accent5" w:themeShade="80"/>
          <w:lang w:val="vi-VN" w:eastAsia="vi-VN"/>
        </w:rPr>
        <w:t>“</w:t>
      </w:r>
      <w:r w:rsidR="007A7F6B">
        <w:rPr>
          <w:rFonts w:asciiTheme="majorBidi" w:hAnsiTheme="majorBidi" w:cstheme="majorBidi"/>
          <w:b/>
          <w:bCs/>
          <w:color w:val="1F3864" w:themeColor="accent5" w:themeShade="80"/>
          <w:lang w:val="vi-VN" w:eastAsia="vi-VN"/>
        </w:rPr>
        <w:t>Lạy Allah, xin Ngài hãy ghi cho bề tôi ân phước của nó, xin Ngài xóa bỏ khỏi bề tôi tội lỗi bởi nó, xin Ngài dự trứ nó ở nơi Ngài, và xin Ngài chấp nhận</w:t>
      </w:r>
      <w:r w:rsidR="00DD5C8A">
        <w:rPr>
          <w:rFonts w:asciiTheme="majorBidi" w:hAnsiTheme="majorBidi" w:cstheme="majorBidi"/>
          <w:b/>
          <w:bCs/>
          <w:color w:val="1F3864" w:themeColor="accent5" w:themeShade="80"/>
          <w:lang w:val="vi-VN" w:eastAsia="vi-VN"/>
        </w:rPr>
        <w:t xml:space="preserve"> nó từ bề tôi giống như Ngài đã chấp nhận nó từ người bề tôi của Ngài Dawood.</w:t>
      </w:r>
      <w:r w:rsidRPr="000A176B">
        <w:rPr>
          <w:rFonts w:asciiTheme="majorBidi" w:hAnsiTheme="majorBidi" w:cstheme="majorBidi"/>
          <w:b/>
          <w:bCs/>
          <w:color w:val="1F3864" w:themeColor="accent5" w:themeShade="80"/>
          <w:lang w:val="vi-VN" w:eastAsia="vi-VN"/>
        </w:rPr>
        <w:t>”</w:t>
      </w:r>
      <w:r w:rsidR="00DD5C8A">
        <w:rPr>
          <w:rFonts w:asciiTheme="majorBidi" w:hAnsiTheme="majorBidi" w:cstheme="majorBidi"/>
          <w:b/>
          <w:bCs/>
          <w:color w:val="1F3864" w:themeColor="accent5" w:themeShade="80"/>
          <w:lang w:val="vi-VN" w:eastAsia="vi-VN"/>
        </w:rPr>
        <w:t xml:space="preserve"> </w:t>
      </w:r>
      <w:r w:rsidR="00DD5C8A" w:rsidRPr="00DD5C8A">
        <w:rPr>
          <w:rFonts w:asciiTheme="majorBidi" w:hAnsiTheme="majorBidi" w:cstheme="majorBidi"/>
          <w:color w:val="1F3864" w:themeColor="accent5" w:themeShade="80"/>
          <w:lang w:val="vi-VN" w:eastAsia="vi-VN"/>
        </w:rPr>
        <w:t>(</w:t>
      </w:r>
      <w:r w:rsidR="00DD5C8A" w:rsidRPr="00DD5C8A">
        <w:rPr>
          <w:rFonts w:asciiTheme="majorBidi" w:hAnsiTheme="majorBidi" w:cstheme="majorBidi"/>
          <w:i/>
          <w:iCs/>
          <w:color w:val="1F3864" w:themeColor="accent5" w:themeShade="80"/>
          <w:lang w:val="vi-VN" w:eastAsia="vi-VN"/>
        </w:rPr>
        <w:t>Tirmizdi</w:t>
      </w:r>
      <w:r w:rsidR="00DD5C8A" w:rsidRPr="00DD5C8A">
        <w:rPr>
          <w:rFonts w:asciiTheme="majorBidi" w:hAnsiTheme="majorBidi" w:cstheme="majorBidi"/>
          <w:color w:val="1F3864" w:themeColor="accent5" w:themeShade="80"/>
          <w:lang w:val="vi-VN" w:eastAsia="vi-VN"/>
        </w:rPr>
        <w:t>).</w:t>
      </w:r>
    </w:p>
    <w:p w:rsidR="009F500F" w:rsidRDefault="005016E6" w:rsidP="009E5D46">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Khi Sujud Tila-wah không có Takbeer, không có Salam và cũng không có Tashahhud bởi không có ghi nhận xác thực về điều đó.</w:t>
      </w:r>
    </w:p>
    <w:p w:rsidR="005016E6" w:rsidRDefault="00D95FF7" w:rsidP="005016E6">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Riêng trong lúc dâng lễ nguyện Salah thì có Takbeer bởi Thiên sứ của Allah</w:t>
      </w:r>
      <w:r w:rsidR="00486FF8">
        <w:rPr>
          <w:rFonts w:asciiTheme="majorBidi" w:hAnsiTheme="majorBidi" w:cstheme="majorBidi"/>
          <w:lang w:val="vi-VN" w:eastAsia="vi-VN"/>
        </w:rPr>
        <w:t xml:space="preserve"> </w:t>
      </w:r>
      <w:r w:rsidR="00486FF8" w:rsidRPr="00CE7A6A">
        <w:rPr>
          <w:color w:val="205B83"/>
        </w:rPr>
        <w:sym w:font="AGA Arabesque" w:char="0065"/>
      </w:r>
      <w:r>
        <w:rPr>
          <w:rFonts w:asciiTheme="majorBidi" w:hAnsiTheme="majorBidi" w:cstheme="majorBidi"/>
          <w:lang w:val="vi-VN" w:eastAsia="vi-VN"/>
        </w:rPr>
        <w:t xml:space="preserve"> đã làm như vậy.</w:t>
      </w: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20790B" w:rsidRPr="0020790B" w:rsidRDefault="0020790B" w:rsidP="0020790B">
      <w:pPr>
        <w:spacing w:before="60" w:after="60"/>
        <w:ind w:firstLine="454"/>
        <w:jc w:val="center"/>
        <w:rPr>
          <w:rtl/>
        </w:rPr>
      </w:pPr>
      <w:r w:rsidRPr="0020790B">
        <w:sym w:font="AGA Arabesque Desktop" w:char="F073"/>
      </w:r>
      <w:r w:rsidRPr="00815C55">
        <w:rPr>
          <w:lang w:val="vi-VN"/>
        </w:rPr>
        <w:t xml:space="preserve"> </w:t>
      </w:r>
      <w:r w:rsidRPr="0020790B">
        <w:sym w:font="AGA Arabesque Desktop" w:char="F073"/>
      </w:r>
      <w:r w:rsidRPr="00815C55">
        <w:rPr>
          <w:lang w:val="vi-VN"/>
        </w:rPr>
        <w:t xml:space="preserve"> </w:t>
      </w:r>
      <w:r w:rsidRPr="0020790B">
        <w:sym w:font="AGA Arabesque Desktop" w:char="F073"/>
      </w: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8540F0" w:rsidRDefault="008540F0" w:rsidP="008540F0">
      <w:pPr>
        <w:bidi w:val="0"/>
        <w:spacing w:before="120" w:after="0" w:line="240" w:lineRule="auto"/>
        <w:ind w:firstLine="720"/>
        <w:jc w:val="both"/>
        <w:rPr>
          <w:rFonts w:asciiTheme="majorBidi" w:hAnsiTheme="majorBidi" w:cstheme="majorBidi"/>
          <w:lang w:val="vi-VN" w:eastAsia="vi-VN"/>
        </w:rPr>
      </w:pPr>
    </w:p>
    <w:p w:rsidR="00D95FF7" w:rsidRPr="008540F0" w:rsidRDefault="00286A5F" w:rsidP="008540F0">
      <w:pPr>
        <w:bidi w:val="0"/>
        <w:spacing w:before="120" w:after="0" w:line="240" w:lineRule="auto"/>
        <w:jc w:val="center"/>
        <w:rPr>
          <w:rFonts w:asciiTheme="majorBidi" w:hAnsiTheme="majorBidi" w:cstheme="majorBidi"/>
          <w:b/>
          <w:bCs/>
          <w:color w:val="205B83"/>
          <w:sz w:val="44"/>
          <w:szCs w:val="44"/>
          <w:rtl/>
          <w:lang w:val="vi-VN" w:eastAsia="vi-VN"/>
        </w:rPr>
      </w:pPr>
      <w:r w:rsidRPr="008540F0">
        <w:rPr>
          <w:rFonts w:asciiTheme="majorBidi" w:hAnsiTheme="majorBidi" w:cstheme="majorBidi"/>
          <w:b/>
          <w:bCs/>
          <w:color w:val="205B83"/>
          <w:sz w:val="44"/>
          <w:szCs w:val="44"/>
          <w:lang w:val="vi-VN" w:eastAsia="vi-VN"/>
        </w:rPr>
        <w:t>Lễ nguyện Salah tự nguyện không giới hạn</w:t>
      </w:r>
    </w:p>
    <w:p w:rsidR="00B24C7B" w:rsidRDefault="00D26061" w:rsidP="00F03765">
      <w:pPr>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43232" behindDoc="0" locked="0" layoutInCell="1" allowOverlap="1">
            <wp:simplePos x="0" y="0"/>
            <wp:positionH relativeFrom="margin">
              <wp:posOffset>901065</wp:posOffset>
            </wp:positionH>
            <wp:positionV relativeFrom="paragraph">
              <wp:posOffset>-3175</wp:posOffset>
            </wp:positionV>
            <wp:extent cx="2165350" cy="311150"/>
            <wp:effectExtent l="0" t="0" r="0" b="0"/>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8540F0" w:rsidRDefault="008540F0" w:rsidP="008540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tự nguyện không giới hạn là lễ nguyện Salah không bị giới hạn trong phạm vị nhất định về không gian cũng như thời gian</w:t>
      </w:r>
      <w:r w:rsidR="008D560D">
        <w:rPr>
          <w:rFonts w:asciiTheme="majorBidi" w:hAnsiTheme="majorBidi" w:cstheme="majorBidi"/>
          <w:lang w:val="vi-VN"/>
        </w:rPr>
        <w:t>.</w:t>
      </w:r>
    </w:p>
    <w:p w:rsidR="008D560D" w:rsidRDefault="008D560D" w:rsidP="008D56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tự nguyện không giới hạn đượ</w:t>
      </w:r>
      <w:r w:rsidR="00815C55">
        <w:rPr>
          <w:rFonts w:asciiTheme="majorBidi" w:hAnsiTheme="majorBidi" w:cstheme="majorBidi"/>
          <w:lang w:val="vi-VN"/>
        </w:rPr>
        <w:t>c</w:t>
      </w:r>
      <w:r>
        <w:rPr>
          <w:rFonts w:asciiTheme="majorBidi" w:hAnsiTheme="majorBidi" w:cstheme="majorBidi"/>
          <w:lang w:val="vi-VN"/>
        </w:rPr>
        <w:t xml:space="preserve"> thực hiện vào ban đêm tốt hơn ban ngày. Allah, Đấng Tối Cao phán:</w:t>
      </w:r>
    </w:p>
    <w:p w:rsidR="00E3135C" w:rsidRPr="003D2E8A" w:rsidRDefault="00E3135C" w:rsidP="00E3135C">
      <w:pPr>
        <w:spacing w:before="120" w:after="0" w:line="240" w:lineRule="auto"/>
        <w:ind w:hanging="8"/>
        <w:jc w:val="both"/>
        <w:rPr>
          <w:rFonts w:ascii="KFGQPC Uthman Taha Naskh" w:cs="KFGQPC Uthman Taha Naskh"/>
          <w:color w:val="385623"/>
          <w:sz w:val="24"/>
          <w:szCs w:val="24"/>
          <w:lang w:bidi="ar-EG"/>
        </w:rPr>
      </w:pPr>
      <w:r w:rsidRPr="003D2E8A">
        <w:rPr>
          <w:rFonts w:ascii="KFGQPC Uthman Taha Naskh" w:cs="KFGQPC Uthman Taha Naskh" w:hint="cs"/>
          <w:b/>
          <w:bCs/>
          <w:color w:val="385623"/>
          <w:sz w:val="32"/>
          <w:szCs w:val="32"/>
          <w:rtl/>
          <w:lang w:bidi="ar-EG"/>
        </w:rPr>
        <w:t>﴿</w:t>
      </w:r>
      <w:r w:rsidRPr="003D2E8A">
        <w:rPr>
          <w:rFonts w:asciiTheme="minorHAnsi" w:hAnsiTheme="minorHAnsi" w:cs="KFGQPC Uthman Taha Naskh" w:hint="cs"/>
          <w:b/>
          <w:bCs/>
          <w:color w:val="385623"/>
          <w:sz w:val="32"/>
          <w:szCs w:val="32"/>
          <w:lang w:val="vi-VN" w:bidi="ar-EG"/>
        </w:rPr>
        <w:t xml:space="preserve"> </w:t>
      </w:r>
      <w:r w:rsidRPr="003D2E8A">
        <w:rPr>
          <w:rFonts w:cs="KFGQPC Uthmanic Script HAFS" w:hint="cs"/>
          <w:b/>
          <w:bCs/>
          <w:color w:val="385623"/>
          <w:sz w:val="32"/>
          <w:szCs w:val="32"/>
          <w:rtl/>
        </w:rPr>
        <w:t>تَتَجَافَىٰ جُنُوبُهُمۡ عَنِ ٱلۡمَضَاجِعِ يَدۡعُونَ رَبَّهُمۡ خَوۡف</w:t>
      </w:r>
      <w:r w:rsidRPr="003D2E8A">
        <w:rPr>
          <w:rFonts w:ascii="Jameel Noori Nastaleeq" w:hAnsi="Jameel Noori Nastaleeq" w:cs="KFGQPC Uthmanic Script HAFS" w:hint="cs"/>
          <w:b/>
          <w:bCs/>
          <w:color w:val="385623"/>
          <w:sz w:val="38"/>
          <w:szCs w:val="32"/>
          <w:rtl/>
        </w:rPr>
        <w:t>ٗ</w:t>
      </w:r>
      <w:r w:rsidRPr="003D2E8A">
        <w:rPr>
          <w:rFonts w:cs="KFGQPC Uthmanic Script HAFS" w:hint="cs"/>
          <w:b/>
          <w:bCs/>
          <w:color w:val="385623"/>
          <w:sz w:val="32"/>
          <w:szCs w:val="32"/>
          <w:rtl/>
        </w:rPr>
        <w:t>ا وَطَمَع</w:t>
      </w:r>
      <w:r w:rsidRPr="003D2E8A">
        <w:rPr>
          <w:rFonts w:ascii="Jameel Noori Nastaleeq" w:hAnsi="Jameel Noori Nastaleeq" w:cs="KFGQPC Uthmanic Script HAFS" w:hint="cs"/>
          <w:b/>
          <w:bCs/>
          <w:color w:val="385623"/>
          <w:sz w:val="38"/>
          <w:szCs w:val="32"/>
          <w:rtl/>
        </w:rPr>
        <w:t>ٗ</w:t>
      </w:r>
      <w:r w:rsidRPr="003D2E8A">
        <w:rPr>
          <w:rFonts w:cs="KFGQPC Uthmanic Script HAFS" w:hint="cs"/>
          <w:b/>
          <w:bCs/>
          <w:color w:val="385623"/>
          <w:sz w:val="32"/>
          <w:szCs w:val="32"/>
          <w:rtl/>
        </w:rPr>
        <w:t>ا وَمِمَّا رَزَقۡنَٰهُمۡ يُنفِقُونَ ١٦</w:t>
      </w:r>
      <w:r w:rsidRPr="003D2E8A">
        <w:rPr>
          <w:rFonts w:cs="KFGQPC Uthmanic Script HAFS" w:hint="cs"/>
          <w:b/>
          <w:bCs/>
          <w:color w:val="385623"/>
          <w:sz w:val="32"/>
          <w:szCs w:val="32"/>
          <w:lang w:val="vi-VN"/>
        </w:rPr>
        <w:t xml:space="preserve"> </w:t>
      </w:r>
      <w:r w:rsidRPr="003D2E8A">
        <w:rPr>
          <w:rFonts w:cs="KFGQPC Uthmanic Script HAFS"/>
          <w:b/>
          <w:bCs/>
          <w:color w:val="385623"/>
          <w:sz w:val="32"/>
          <w:szCs w:val="32"/>
          <w:rtl/>
        </w:rPr>
        <w:t>فَلَا تَعۡلَمُ نَفۡس</w:t>
      </w:r>
      <w:r w:rsidRPr="003D2E8A">
        <w:rPr>
          <w:rFonts w:cs="KFGQPC Uthmanic Script HAFS" w:hint="cs"/>
          <w:b/>
          <w:bCs/>
          <w:color w:val="385623"/>
          <w:sz w:val="32"/>
          <w:szCs w:val="32"/>
          <w:rtl/>
        </w:rPr>
        <w:t>ٞ مَّآ أُخۡفِيَ لَهُم مِّن قُرَّةِ أَعۡيُن</w:t>
      </w:r>
      <w:r w:rsidRPr="003D2E8A">
        <w:rPr>
          <w:rFonts w:ascii="Jameel Noori Nastaleeq" w:hAnsi="Jameel Noori Nastaleeq" w:cs="KFGQPC Uthmanic Script HAFS" w:hint="cs"/>
          <w:b/>
          <w:bCs/>
          <w:color w:val="385623"/>
          <w:sz w:val="38"/>
          <w:szCs w:val="32"/>
          <w:rtl/>
        </w:rPr>
        <w:t>ٖ</w:t>
      </w:r>
      <w:r w:rsidRPr="003D2E8A">
        <w:rPr>
          <w:rFonts w:cs="KFGQPC Uthmanic Script HAFS" w:hint="cs"/>
          <w:b/>
          <w:bCs/>
          <w:color w:val="385623"/>
          <w:sz w:val="32"/>
          <w:szCs w:val="32"/>
          <w:rtl/>
        </w:rPr>
        <w:t xml:space="preserve"> </w:t>
      </w:r>
      <w:r w:rsidRPr="003D2E8A">
        <w:rPr>
          <w:rFonts w:cs="KFGQPC Uthmanic Script HAFS"/>
          <w:b/>
          <w:bCs/>
          <w:color w:val="385623"/>
          <w:sz w:val="32"/>
          <w:szCs w:val="32"/>
          <w:rtl/>
        </w:rPr>
        <w:t>جَزَآءَۢ بِمَا كَانُواْ يَعۡمَلُونَ ١٧</w:t>
      </w:r>
      <w:r w:rsidRPr="003D2E8A">
        <w:rPr>
          <w:rFonts w:ascii="KFGQPC Uthman Taha Naskh" w:cs="KFGQPC Uthman Taha Naskh" w:hint="cs"/>
          <w:b/>
          <w:bCs/>
          <w:color w:val="385623"/>
          <w:sz w:val="32"/>
          <w:szCs w:val="32"/>
          <w:rtl/>
          <w:lang w:bidi="ar-EG"/>
        </w:rPr>
        <w:t>﴾</w:t>
      </w:r>
      <w:r w:rsidRPr="003D2E8A">
        <w:rPr>
          <w:rFonts w:asciiTheme="minorHAnsi" w:hAnsiTheme="minorHAnsi" w:cs="KFGQPC Uthman Taha Naskh" w:hint="cs"/>
          <w:color w:val="385623"/>
          <w:sz w:val="32"/>
          <w:szCs w:val="32"/>
          <w:lang w:val="vi-VN" w:bidi="ar-EG"/>
        </w:rPr>
        <w:t xml:space="preserve"> </w:t>
      </w:r>
      <w:r w:rsidRPr="003D2E8A">
        <w:rPr>
          <w:rFonts w:ascii="KFGQPC Uthman Taha Naskh" w:cs="KFGQPC Uthman Taha Naskh" w:hint="cs"/>
          <w:color w:val="385623"/>
          <w:sz w:val="24"/>
          <w:szCs w:val="24"/>
          <w:rtl/>
          <w:lang w:bidi="ar-EG"/>
        </w:rPr>
        <w:t xml:space="preserve">[سورة السجدة: </w:t>
      </w:r>
      <w:r w:rsidRPr="003D2E8A">
        <w:rPr>
          <w:rFonts w:asciiTheme="majorBidi" w:hAnsiTheme="majorBidi" w:cstheme="majorBidi" w:hint="cs"/>
          <w:color w:val="385623"/>
          <w:sz w:val="24"/>
          <w:szCs w:val="24"/>
          <w:rtl/>
          <w:lang w:bidi="ar-EG"/>
        </w:rPr>
        <w:t>16، 17</w:t>
      </w:r>
      <w:r w:rsidRPr="003D2E8A">
        <w:rPr>
          <w:rFonts w:ascii="KFGQPC Uthman Taha Naskh" w:cs="KFGQPC Uthman Taha Naskh" w:hint="cs"/>
          <w:color w:val="385623"/>
          <w:sz w:val="24"/>
          <w:szCs w:val="24"/>
          <w:rtl/>
          <w:lang w:bidi="ar-EG"/>
        </w:rPr>
        <w:t>]</w:t>
      </w:r>
    </w:p>
    <w:p w:rsidR="00E3135C" w:rsidRDefault="00E3135C" w:rsidP="00E3135C">
      <w:pPr>
        <w:bidi w:val="0"/>
        <w:spacing w:before="120" w:after="0" w:line="240" w:lineRule="auto"/>
        <w:ind w:hanging="8"/>
        <w:jc w:val="both"/>
        <w:rPr>
          <w:rFonts w:asciiTheme="majorBidi" w:hAnsiTheme="majorBidi" w:cstheme="majorBidi"/>
          <w:color w:val="385623"/>
          <w:rtl/>
          <w:lang w:val="vi-VN"/>
        </w:rPr>
      </w:pPr>
      <w:r w:rsidRPr="003D2E8A">
        <w:rPr>
          <w:b/>
          <w:bCs/>
          <w:color w:val="385623"/>
        </w:rPr>
        <w:lastRenderedPageBreak/>
        <w:sym w:font="AGA Arabesque" w:char="007B"/>
      </w:r>
      <w:r w:rsidRPr="003D2E8A">
        <w:rPr>
          <w:rFonts w:asciiTheme="majorBidi" w:hAnsiTheme="majorBidi" w:cstheme="majorBidi"/>
          <w:b/>
          <w:bCs/>
          <w:color w:val="385623"/>
          <w:lang w:val="vi-VN"/>
        </w:rPr>
        <w:t>Họ rời giường ngủ để cầu nguyện Thượng Đế của họ vừa lo sợ vừa hy vọng (lòng khoan dung của Ngài) và với tài sản mà TA đã ban phát cho họ thì họ chi dùng (vào việc thiện).</w:t>
      </w:r>
      <w:r w:rsidR="003D2E8A" w:rsidRPr="003D2E8A">
        <w:rPr>
          <w:rFonts w:asciiTheme="majorBidi" w:hAnsiTheme="majorBidi" w:cstheme="majorBidi" w:hint="cs"/>
          <w:b/>
          <w:bCs/>
          <w:color w:val="385623"/>
          <w:rtl/>
          <w:lang w:val="vi-VN"/>
        </w:rPr>
        <w:t xml:space="preserve"> </w:t>
      </w:r>
      <w:r w:rsidR="003D2E8A" w:rsidRPr="003D2E8A">
        <w:rPr>
          <w:rFonts w:asciiTheme="majorBidi" w:hAnsiTheme="majorBidi" w:cstheme="majorBidi"/>
          <w:b/>
          <w:bCs/>
          <w:color w:val="385623"/>
          <w:lang w:val="vi-VN"/>
        </w:rPr>
        <w:t>Không một linh hồn nào biết được niềm vui sướng đã được giấu kín dùng làm phần thưởng cho họ về những việc làm thiện</w:t>
      </w:r>
      <w:r w:rsidR="003D2E8A" w:rsidRPr="003D2E8A">
        <w:rPr>
          <w:rFonts w:asciiTheme="majorBidi" w:hAnsiTheme="majorBidi" w:cstheme="majorBidi"/>
          <w:b/>
          <w:bCs/>
          <w:color w:val="006600"/>
          <w:lang w:val="vi-VN"/>
        </w:rPr>
        <w:t xml:space="preserve"> </w:t>
      </w:r>
      <w:r w:rsidR="003D2E8A" w:rsidRPr="003D2E8A">
        <w:rPr>
          <w:rFonts w:asciiTheme="majorBidi" w:hAnsiTheme="majorBidi" w:cstheme="majorBidi"/>
          <w:b/>
          <w:bCs/>
          <w:color w:val="385623"/>
          <w:lang w:val="vi-VN"/>
        </w:rPr>
        <w:t>tốt mà họ đã làm.</w:t>
      </w:r>
      <w:r w:rsidRPr="003D2E8A">
        <w:rPr>
          <w:b/>
          <w:bCs/>
          <w:color w:val="385623"/>
        </w:rPr>
        <w:sym w:font="AGA Arabesque" w:char="007D"/>
      </w:r>
      <w:r w:rsidRPr="003D2E8A">
        <w:rPr>
          <w:rFonts w:asciiTheme="majorBidi" w:hAnsiTheme="majorBidi" w:cstheme="majorBidi"/>
          <w:color w:val="385623"/>
          <w:lang w:val="vi-VN"/>
        </w:rPr>
        <w:t xml:space="preserve"> (Chương 32 – Assajdah, câu 16).</w:t>
      </w:r>
    </w:p>
    <w:p w:rsidR="007C0008" w:rsidRDefault="00E916A2" w:rsidP="009244C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7136EB">
        <w:rPr>
          <w:rFonts w:asciiTheme="majorBidi" w:hAnsiTheme="majorBidi" w:cstheme="majorBidi"/>
          <w:lang w:val="vi-VN"/>
        </w:rPr>
        <w:t xml:space="preserve"> </w:t>
      </w:r>
      <w:r w:rsidR="007136EB" w:rsidRPr="00CE7A6A">
        <w:rPr>
          <w:color w:val="205B83"/>
        </w:rPr>
        <w:sym w:font="AGA Arabesque" w:char="0065"/>
      </w:r>
      <w:r>
        <w:rPr>
          <w:rFonts w:asciiTheme="majorBidi" w:hAnsiTheme="majorBidi" w:cstheme="majorBidi"/>
          <w:lang w:val="vi-VN"/>
        </w:rPr>
        <w:t xml:space="preserve"> nói:</w:t>
      </w:r>
    </w:p>
    <w:p w:rsidR="00E916A2" w:rsidRDefault="007136EB" w:rsidP="007136E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136EB">
        <w:rPr>
          <w:rFonts w:ascii="Traditional Arabic" w:cs="KFGQPC Uthman Taha Naskh" w:hint="cs"/>
          <w:b/>
          <w:bCs/>
          <w:color w:val="1F3864" w:themeColor="accent5" w:themeShade="80"/>
          <w:sz w:val="32"/>
          <w:szCs w:val="32"/>
          <w:rtl/>
        </w:rPr>
        <w:t>إِنَّ</w:t>
      </w:r>
      <w:r w:rsidRPr="007136E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فِيْ</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اللَّيْلِ</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سَاعَةً</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لاَ</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يُوَافِقُهَا</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عَبْدٌ</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مُسْلِمٌ</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يَسْأَلُ</w:t>
      </w:r>
      <w:r w:rsidRPr="007136E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خَيْرًا</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إِلاَّ</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أَعْطَاهُ</w:t>
      </w:r>
      <w:r w:rsidRPr="007136EB">
        <w:rPr>
          <w:rFonts w:ascii="Traditional Arabic" w:cs="KFGQPC Uthman Taha Naskh"/>
          <w:b/>
          <w:bCs/>
          <w:color w:val="1F3864" w:themeColor="accent5" w:themeShade="80"/>
          <w:sz w:val="32"/>
          <w:szCs w:val="32"/>
          <w:rtl/>
        </w:rPr>
        <w:t xml:space="preserve"> </w:t>
      </w:r>
      <w:r w:rsidRPr="007136EB">
        <w:rPr>
          <w:rFonts w:ascii="Traditional Arabic" w:cs="KFGQPC Uthman Taha Naskh" w:hint="cs"/>
          <w:b/>
          <w:bCs/>
          <w:color w:val="1F3864" w:themeColor="accent5" w:themeShade="80"/>
          <w:sz w:val="32"/>
          <w:szCs w:val="32"/>
          <w:rtl/>
        </w:rPr>
        <w:t>إِيَّاهُ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B572D">
        <w:rPr>
          <w:rFonts w:ascii="KFGQPC Uthman Taha Naskh" w:hAnsi="KFGQPC Uthman Taha Naskh" w:cs="KFGQPC Uthman Taha Naskh" w:hint="cs"/>
          <w:color w:val="1F3864" w:themeColor="accent5" w:themeShade="80"/>
          <w:rtl/>
        </w:rPr>
        <w:t>رواه مسلم من حديث جابر</w:t>
      </w:r>
      <w:r w:rsidR="007B572D">
        <w:rPr>
          <w:rFonts w:ascii="KFGQPC Uthman Taha Naskh" w:hAnsi="KFGQPC Uthman Taha Naskh" w:cs="KFGQPC Uthman Taha Naskh" w:hint="cs"/>
          <w:color w:val="1F3864" w:themeColor="accent5" w:themeShade="80"/>
          <w:rtl/>
        </w:rPr>
        <w:t xml:space="preserve"> </w:t>
      </w:r>
      <w:r w:rsidR="007B572D" w:rsidRPr="00A81B82">
        <w:rPr>
          <w:color w:val="205B83"/>
        </w:rPr>
        <w:sym w:font="AGA Arabesque" w:char="0074"/>
      </w:r>
      <w:r w:rsidRPr="007B572D">
        <w:rPr>
          <w:rFonts w:ascii="KFGQPC Uthman Taha Naskh" w:hAnsi="KFGQPC Uthman Taha Naskh" w:cs="KFGQPC Uthman Taha Naskh" w:hint="cs"/>
          <w:color w:val="1F3864" w:themeColor="accent5" w:themeShade="80"/>
          <w:rtl/>
        </w:rPr>
        <w:t>.</w:t>
      </w:r>
    </w:p>
    <w:p w:rsidR="007B572D" w:rsidRDefault="007B572D" w:rsidP="007B572D">
      <w:pPr>
        <w:bidi w:val="0"/>
        <w:spacing w:before="120" w:after="0" w:line="240" w:lineRule="auto"/>
        <w:jc w:val="both"/>
        <w:rPr>
          <w:rFonts w:asciiTheme="majorBidi" w:hAnsiTheme="majorBidi" w:cstheme="majorBidi"/>
          <w:color w:val="1F3864" w:themeColor="accent5" w:themeShade="80"/>
          <w:lang w:val="vi-VN"/>
        </w:rPr>
      </w:pPr>
      <w:r w:rsidRPr="007B572D">
        <w:rPr>
          <w:rFonts w:asciiTheme="majorBidi" w:hAnsiTheme="majorBidi" w:cstheme="majorBidi"/>
          <w:b/>
          <w:bCs/>
          <w:color w:val="1F3864" w:themeColor="accent5" w:themeShade="80"/>
          <w:lang w:val="vi-VN"/>
        </w:rPr>
        <w:t>“</w:t>
      </w:r>
      <w:r w:rsidR="005A5492">
        <w:rPr>
          <w:rFonts w:asciiTheme="majorBidi" w:hAnsiTheme="majorBidi" w:cstheme="majorBidi"/>
          <w:b/>
          <w:bCs/>
          <w:color w:val="1F3864" w:themeColor="accent5" w:themeShade="80"/>
          <w:lang w:val="vi-VN"/>
        </w:rPr>
        <w:t>Quả thật trong đêm có một thời khắc không một người bề tôi Muslim nào đứng lễ nguyện</w:t>
      </w:r>
      <w:r w:rsidR="00435D29">
        <w:rPr>
          <w:rFonts w:asciiTheme="majorBidi" w:hAnsiTheme="majorBidi" w:cstheme="majorBidi"/>
          <w:b/>
          <w:bCs/>
          <w:color w:val="1F3864" w:themeColor="accent5" w:themeShade="80"/>
          <w:lang w:val="vi-VN"/>
        </w:rPr>
        <w:t xml:space="preserve"> Salah</w:t>
      </w:r>
      <w:r w:rsidR="005A5492">
        <w:rPr>
          <w:rFonts w:asciiTheme="majorBidi" w:hAnsiTheme="majorBidi" w:cstheme="majorBidi"/>
          <w:b/>
          <w:bCs/>
          <w:color w:val="1F3864" w:themeColor="accent5" w:themeShade="80"/>
          <w:lang w:val="vi-VN"/>
        </w:rPr>
        <w:t xml:space="preserve"> cầu xin Allah điều tốt đẹp mà Ngài không ban cho y</w:t>
      </w:r>
      <w:r w:rsidR="00435D29">
        <w:rPr>
          <w:rFonts w:asciiTheme="majorBidi" w:hAnsiTheme="majorBidi" w:cstheme="majorBidi"/>
          <w:b/>
          <w:bCs/>
          <w:color w:val="1F3864" w:themeColor="accent5" w:themeShade="80"/>
          <w:lang w:val="vi-VN"/>
        </w:rPr>
        <w:t>.</w:t>
      </w:r>
      <w:r w:rsidRPr="007B572D">
        <w:rPr>
          <w:rFonts w:asciiTheme="majorBidi" w:hAnsiTheme="majorBidi" w:cstheme="majorBidi"/>
          <w:b/>
          <w:bCs/>
          <w:color w:val="1F3864" w:themeColor="accent5" w:themeShade="80"/>
          <w:lang w:val="vi-VN"/>
        </w:rPr>
        <w:t>”</w:t>
      </w:r>
      <w:r w:rsidR="00435D29">
        <w:rPr>
          <w:rFonts w:asciiTheme="majorBidi" w:hAnsiTheme="majorBidi" w:cstheme="majorBidi"/>
          <w:b/>
          <w:bCs/>
          <w:color w:val="1F3864" w:themeColor="accent5" w:themeShade="80"/>
          <w:lang w:val="vi-VN"/>
        </w:rPr>
        <w:t xml:space="preserve"> </w:t>
      </w:r>
      <w:r w:rsidR="00435D29" w:rsidRPr="00435D29">
        <w:rPr>
          <w:rFonts w:asciiTheme="majorBidi" w:hAnsiTheme="majorBidi" w:cstheme="majorBidi"/>
          <w:color w:val="1F3864" w:themeColor="accent5" w:themeShade="80"/>
          <w:lang w:val="vi-VN"/>
        </w:rPr>
        <w:t>(</w:t>
      </w:r>
      <w:r w:rsidR="00435D29" w:rsidRPr="00435D29">
        <w:rPr>
          <w:rFonts w:asciiTheme="majorBidi" w:hAnsiTheme="majorBidi" w:cstheme="majorBidi"/>
          <w:i/>
          <w:iCs/>
          <w:color w:val="1F3864" w:themeColor="accent5" w:themeShade="80"/>
          <w:lang w:val="vi-VN"/>
        </w:rPr>
        <w:t>Muslim ghi lại qua lời thuật của Jabir</w:t>
      </w:r>
      <w:r w:rsidR="00435D29" w:rsidRPr="00435D29">
        <w:rPr>
          <w:rFonts w:asciiTheme="majorBidi" w:hAnsiTheme="majorBidi" w:cstheme="majorBidi"/>
          <w:color w:val="1F3864" w:themeColor="accent5" w:themeShade="80"/>
          <w:lang w:val="vi-VN"/>
        </w:rPr>
        <w:t>).</w:t>
      </w:r>
    </w:p>
    <w:p w:rsidR="007A5579" w:rsidRDefault="00A66D4C" w:rsidP="00A66D4C">
      <w:pPr>
        <w:bidi w:val="0"/>
        <w:spacing w:before="120" w:after="0" w:line="240" w:lineRule="auto"/>
        <w:ind w:firstLine="720"/>
        <w:jc w:val="both"/>
        <w:rPr>
          <w:rFonts w:asciiTheme="majorBidi" w:hAnsiTheme="majorBidi" w:cstheme="majorBidi"/>
          <w:lang w:val="vi-VN"/>
        </w:rPr>
      </w:pPr>
      <w:r w:rsidRPr="00A66D4C">
        <w:rPr>
          <w:rFonts w:asciiTheme="majorBidi" w:hAnsiTheme="majorBidi" w:cstheme="majorBidi"/>
          <w:lang w:val="vi-VN"/>
        </w:rPr>
        <w:t>Ông</w:t>
      </w:r>
      <w:r>
        <w:rPr>
          <w:rFonts w:asciiTheme="majorBidi" w:hAnsiTheme="majorBidi" w:cstheme="majorBidi"/>
          <w:lang w:val="vi-VN"/>
        </w:rPr>
        <w:t xml:space="preserve"> Abu Huroiroh</w:t>
      </w:r>
      <w:r w:rsidR="00E075A3">
        <w:rPr>
          <w:rFonts w:asciiTheme="majorBidi" w:hAnsiTheme="majorBidi" w:cstheme="majorBidi"/>
          <w:lang w:val="vi-VN"/>
        </w:rPr>
        <w:t xml:space="preserve"> </w:t>
      </w:r>
      <w:r w:rsidR="00E075A3" w:rsidRPr="00A81B82">
        <w:rPr>
          <w:color w:val="205B83"/>
        </w:rPr>
        <w:sym w:font="AGA Arabesque" w:char="0074"/>
      </w:r>
      <w:r>
        <w:rPr>
          <w:rFonts w:asciiTheme="majorBidi" w:hAnsiTheme="majorBidi" w:cstheme="majorBidi"/>
          <w:lang w:val="vi-VN"/>
        </w:rPr>
        <w:t xml:space="preserve"> thuật lại rằng có người đã hỏi Thiên sứ của Allah</w:t>
      </w:r>
      <w:r w:rsidR="00E075A3">
        <w:rPr>
          <w:rFonts w:asciiTheme="majorBidi" w:hAnsiTheme="majorBidi" w:cstheme="majorBidi"/>
          <w:lang w:val="vi-VN"/>
        </w:rPr>
        <w:t xml:space="preserve"> </w:t>
      </w:r>
      <w:r w:rsidR="00E075A3" w:rsidRPr="00CE7A6A">
        <w:rPr>
          <w:color w:val="205B83"/>
        </w:rPr>
        <w:sym w:font="AGA Arabesque" w:char="0065"/>
      </w:r>
      <w:r w:rsidR="00C02335">
        <w:rPr>
          <w:rFonts w:asciiTheme="majorBidi" w:hAnsiTheme="majorBidi" w:cstheme="majorBidi"/>
          <w:lang w:val="vi-VN"/>
        </w:rPr>
        <w:t xml:space="preserve"> lễ nguyện Salah nào tốt nhất sau lễ nguyện Salah bắt buộc thì Người</w:t>
      </w:r>
      <w:r w:rsidR="00E075A3">
        <w:rPr>
          <w:rFonts w:asciiTheme="majorBidi" w:hAnsiTheme="majorBidi" w:cstheme="majorBidi"/>
          <w:lang w:val="vi-VN"/>
        </w:rPr>
        <w:t xml:space="preserve"> </w:t>
      </w:r>
      <w:r w:rsidR="00E075A3" w:rsidRPr="00CE7A6A">
        <w:rPr>
          <w:color w:val="205B83"/>
        </w:rPr>
        <w:sym w:font="AGA Arabesque" w:char="0065"/>
      </w:r>
      <w:r w:rsidR="00C02335">
        <w:rPr>
          <w:rFonts w:asciiTheme="majorBidi" w:hAnsiTheme="majorBidi" w:cstheme="majorBidi"/>
          <w:lang w:val="vi-VN"/>
        </w:rPr>
        <w:t xml:space="preserve"> nói:</w:t>
      </w:r>
    </w:p>
    <w:p w:rsidR="00C02335" w:rsidRDefault="00E075A3" w:rsidP="0075402E">
      <w:pPr>
        <w:spacing w:before="120" w:after="0" w:line="240" w:lineRule="auto"/>
        <w:jc w:val="center"/>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075A3">
        <w:rPr>
          <w:rFonts w:asciiTheme="majorBidi" w:hAnsiTheme="majorBidi" w:cs="KFGQPC Uthman Taha Naskh" w:hint="cs"/>
          <w:b/>
          <w:bCs/>
          <w:color w:val="1F3864" w:themeColor="accent5" w:themeShade="80"/>
          <w:sz w:val="32"/>
          <w:szCs w:val="32"/>
          <w:rtl/>
        </w:rPr>
        <w:t>صَلَاةُ الْلَيْلِ</w:t>
      </w:r>
      <w:r w:rsidRPr="0027444D">
        <w:rPr>
          <w:rFonts w:ascii="KFGQPC Uthman Taha Naskh" w:hAnsi="KFGQPC Uthman Taha Naskh" w:cs="KFGQPC Uthman Taha Naskh" w:hint="cs"/>
          <w:b/>
          <w:bCs/>
          <w:color w:val="1F3864" w:themeColor="accent5" w:themeShade="80"/>
          <w:sz w:val="32"/>
          <w:szCs w:val="32"/>
          <w:rtl/>
        </w:rPr>
        <w:t>}</w:t>
      </w:r>
      <w:r w:rsidRPr="00E075A3">
        <w:rPr>
          <w:rFonts w:asciiTheme="majorBidi" w:hAnsiTheme="majorBidi" w:cs="KFGQPC Uthman Taha Naskh" w:hint="cs"/>
          <w:color w:val="1F3864" w:themeColor="accent5" w:themeShade="80"/>
          <w:sz w:val="32"/>
          <w:szCs w:val="32"/>
          <w:rtl/>
        </w:rPr>
        <w:t xml:space="preserve"> </w:t>
      </w:r>
      <w:r w:rsidRPr="00E075A3">
        <w:rPr>
          <w:rFonts w:asciiTheme="majorBidi" w:hAnsiTheme="majorBidi" w:cs="KFGQPC Uthman Taha Naskh" w:hint="cs"/>
          <w:color w:val="1F3864" w:themeColor="accent5" w:themeShade="80"/>
          <w:rtl/>
        </w:rPr>
        <w:t>رواه مسلم.</w:t>
      </w:r>
    </w:p>
    <w:p w:rsidR="00E075A3" w:rsidRDefault="00E075A3" w:rsidP="0075402E">
      <w:pPr>
        <w:bidi w:val="0"/>
        <w:spacing w:before="120" w:after="0" w:line="240" w:lineRule="auto"/>
        <w:jc w:val="center"/>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“Lễ nguyện Salah trong đêm.” </w:t>
      </w:r>
      <w:r w:rsidRPr="00E075A3">
        <w:rPr>
          <w:rFonts w:asciiTheme="majorBidi" w:hAnsiTheme="majorBidi" w:cstheme="majorBidi"/>
          <w:color w:val="1F3864" w:themeColor="accent5" w:themeShade="80"/>
          <w:lang w:val="vi-VN"/>
        </w:rPr>
        <w:t>(</w:t>
      </w:r>
      <w:r w:rsidRPr="00E075A3">
        <w:rPr>
          <w:rFonts w:asciiTheme="majorBidi" w:hAnsiTheme="majorBidi" w:cstheme="majorBidi"/>
          <w:i/>
          <w:iCs/>
          <w:color w:val="1F3864" w:themeColor="accent5" w:themeShade="80"/>
          <w:lang w:val="vi-VN"/>
        </w:rPr>
        <w:t>Muslim</w:t>
      </w:r>
      <w:r w:rsidRPr="00E075A3">
        <w:rPr>
          <w:rFonts w:asciiTheme="majorBidi" w:hAnsiTheme="majorBidi" w:cstheme="majorBidi"/>
          <w:color w:val="1F3864" w:themeColor="accent5" w:themeShade="80"/>
          <w:lang w:val="vi-VN"/>
        </w:rPr>
        <w:t>).</w:t>
      </w:r>
    </w:p>
    <w:p w:rsidR="00EE2EC7" w:rsidRDefault="008744B9" w:rsidP="00395A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bằng chứng giáo lý về ân phúc của lễ nguyện Salah ban đêm thì rất nhiều. Như vậy, lễ nguyện Salah tự nguyện không giới hạn tốt nhất là lễ nguyện Salah trong đêm, bởi vì nó được thực hiện trong sự thầm kín và lặng lẽ, nó thể hiện tấm lòng chân tâm đối với Allah</w:t>
      </w:r>
      <w:r w:rsidR="004F6963">
        <w:rPr>
          <w:rFonts w:asciiTheme="majorBidi" w:hAnsiTheme="majorBidi" w:cstheme="majorBidi"/>
          <w:lang w:val="vi-VN"/>
        </w:rPr>
        <w:t xml:space="preserve"> </w:t>
      </w:r>
      <w:r w:rsidR="004F6963" w:rsidRPr="00523953">
        <w:rPr>
          <w:color w:val="205B83"/>
        </w:rPr>
        <w:sym w:font="AGA Arabesque" w:char="0049"/>
      </w:r>
      <w:r>
        <w:rPr>
          <w:rFonts w:asciiTheme="majorBidi" w:hAnsiTheme="majorBidi" w:cstheme="majorBidi"/>
          <w:lang w:val="vi-VN"/>
        </w:rPr>
        <w:t xml:space="preserve"> hơn, hơn nữa đó là giờ mà mọi người ngon giấc </w:t>
      </w:r>
      <w:r>
        <w:rPr>
          <w:rFonts w:asciiTheme="majorBidi" w:hAnsiTheme="majorBidi" w:cstheme="majorBidi"/>
          <w:lang w:val="vi-VN"/>
        </w:rPr>
        <w:lastRenderedPageBreak/>
        <w:t>n</w:t>
      </w:r>
      <w:r w:rsidR="00395A18">
        <w:rPr>
          <w:rFonts w:asciiTheme="majorBidi" w:hAnsiTheme="majorBidi" w:cstheme="majorBidi"/>
          <w:lang w:val="vi-VN"/>
        </w:rPr>
        <w:t>ê</w:t>
      </w:r>
      <w:r>
        <w:rPr>
          <w:rFonts w:asciiTheme="majorBidi" w:hAnsiTheme="majorBidi" w:cstheme="majorBidi"/>
          <w:lang w:val="vi-VN"/>
        </w:rPr>
        <w:t xml:space="preserve">n nó thể hiện </w:t>
      </w:r>
      <w:r w:rsidR="00395A18">
        <w:rPr>
          <w:rFonts w:asciiTheme="majorBidi" w:hAnsiTheme="majorBidi" w:cstheme="majorBidi"/>
          <w:lang w:val="vi-VN"/>
        </w:rPr>
        <w:t>lòng mộ đạo khi từ bỏ giấc ngủ và sự nghỉ ngơi để hướng về Allah</w:t>
      </w:r>
      <w:r w:rsidR="000A1E0D">
        <w:rPr>
          <w:rFonts w:asciiTheme="majorBidi" w:hAnsiTheme="majorBidi" w:cstheme="majorBidi"/>
          <w:lang w:val="vi-VN"/>
        </w:rPr>
        <w:t xml:space="preserve"> </w:t>
      </w:r>
      <w:r w:rsidR="000A1E0D" w:rsidRPr="00523953">
        <w:rPr>
          <w:color w:val="205B83"/>
        </w:rPr>
        <w:sym w:font="AGA Arabesque" w:char="0049"/>
      </w:r>
      <w:r w:rsidR="00395A18">
        <w:rPr>
          <w:rFonts w:asciiTheme="majorBidi" w:hAnsiTheme="majorBidi" w:cstheme="majorBidi"/>
          <w:lang w:val="vi-VN"/>
        </w:rPr>
        <w:t>.</w:t>
      </w:r>
    </w:p>
    <w:p w:rsidR="000A1E0D" w:rsidRDefault="005D1165" w:rsidP="000A1E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gian tốt nhất trong đêm là lúc một phần ba cuối của đêm. Ông Abdullah bin Amru</w:t>
      </w:r>
      <w:r w:rsidR="004B31C5">
        <w:rPr>
          <w:rFonts w:asciiTheme="majorBidi" w:hAnsiTheme="majorBidi" w:cstheme="majorBidi"/>
          <w:lang w:val="vi-VN"/>
        </w:rPr>
        <w:t xml:space="preserve"> </w:t>
      </w:r>
      <w:r w:rsidR="004B31C5" w:rsidRPr="00A81B82">
        <w:rPr>
          <w:color w:val="205B83"/>
        </w:rPr>
        <w:sym w:font="AGA Arabesque" w:char="0074"/>
      </w:r>
      <w:r>
        <w:rPr>
          <w:rFonts w:asciiTheme="majorBidi" w:hAnsiTheme="majorBidi" w:cstheme="majorBidi"/>
          <w:lang w:val="vi-VN"/>
        </w:rPr>
        <w:t xml:space="preserve"> thuật lại rằng Thiên sứ của Allah</w:t>
      </w:r>
      <w:r w:rsidR="004B31C5">
        <w:rPr>
          <w:rFonts w:asciiTheme="majorBidi" w:hAnsiTheme="majorBidi" w:cstheme="majorBidi"/>
          <w:lang w:val="vi-VN"/>
        </w:rPr>
        <w:t xml:space="preserve"> </w:t>
      </w:r>
      <w:r w:rsidR="004B31C5" w:rsidRPr="00CE7A6A">
        <w:rPr>
          <w:color w:val="205B83"/>
        </w:rPr>
        <w:sym w:font="AGA Arabesque" w:char="0065"/>
      </w:r>
      <w:r>
        <w:rPr>
          <w:rFonts w:asciiTheme="majorBidi" w:hAnsiTheme="majorBidi" w:cstheme="majorBidi"/>
          <w:lang w:val="vi-VN"/>
        </w:rPr>
        <w:t xml:space="preserve"> nói:</w:t>
      </w:r>
    </w:p>
    <w:p w:rsidR="005D1165" w:rsidRDefault="00E6004F" w:rsidP="00E6004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6004F">
        <w:rPr>
          <w:rFonts w:ascii="Traditional Arabic" w:cs="KFGQPC Uthman Taha Naskh" w:hint="cs"/>
          <w:b/>
          <w:bCs/>
          <w:color w:val="1F3864" w:themeColor="accent5" w:themeShade="80"/>
          <w:sz w:val="32"/>
          <w:szCs w:val="32"/>
          <w:rtl/>
        </w:rPr>
        <w:t>وَأَحَبَّ</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الصَّلاَةِ</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إِلَى</w:t>
      </w:r>
      <w:r w:rsidRPr="00E6004F">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صَلاَةُ</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دَاوُدَ</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عَلَيْهِ</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السَّلاَمُ</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كَانَ</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يَنَامُ</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نِصْفَ</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اللَّيْلِ</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وَيَقُومُ</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ثُلُثَهُ</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وَيَنَامُ</w:t>
      </w:r>
      <w:r w:rsidRPr="00E6004F">
        <w:rPr>
          <w:rFonts w:ascii="Traditional Arabic" w:cs="KFGQPC Uthman Taha Naskh"/>
          <w:b/>
          <w:bCs/>
          <w:color w:val="1F3864" w:themeColor="accent5" w:themeShade="80"/>
          <w:sz w:val="32"/>
          <w:szCs w:val="32"/>
          <w:rtl/>
        </w:rPr>
        <w:t xml:space="preserve"> </w:t>
      </w:r>
      <w:r w:rsidRPr="00E6004F">
        <w:rPr>
          <w:rFonts w:ascii="Traditional Arabic" w:cs="KFGQPC Uthman Taha Naskh" w:hint="cs"/>
          <w:b/>
          <w:bCs/>
          <w:color w:val="1F3864" w:themeColor="accent5" w:themeShade="80"/>
          <w:sz w:val="32"/>
          <w:szCs w:val="32"/>
          <w:rtl/>
        </w:rPr>
        <w:t>سُدُسَهُ</w:t>
      </w:r>
      <w:r w:rsidRPr="0027444D">
        <w:rPr>
          <w:rFonts w:ascii="KFGQPC Uthman Taha Naskh" w:hAnsi="KFGQPC Uthman Taha Naskh" w:cs="KFGQPC Uthman Taha Naskh" w:hint="cs"/>
          <w:b/>
          <w:bCs/>
          <w:color w:val="1F3864" w:themeColor="accent5" w:themeShade="80"/>
          <w:sz w:val="32"/>
          <w:szCs w:val="32"/>
          <w:rtl/>
        </w:rPr>
        <w:t>}</w:t>
      </w:r>
      <w:r w:rsidR="00F85875">
        <w:rPr>
          <w:rFonts w:ascii="KFGQPC Uthman Taha Naskh" w:hAnsi="KFGQPC Uthman Taha Naskh" w:cs="KFGQPC Uthman Taha Naskh" w:hint="cs"/>
          <w:b/>
          <w:bCs/>
          <w:color w:val="1F3864" w:themeColor="accent5" w:themeShade="80"/>
          <w:sz w:val="32"/>
          <w:szCs w:val="32"/>
          <w:rtl/>
        </w:rPr>
        <w:t xml:space="preserve"> </w:t>
      </w:r>
      <w:r w:rsidR="00F85875" w:rsidRPr="00F85875">
        <w:rPr>
          <w:rFonts w:ascii="KFGQPC Uthman Taha Naskh" w:hAnsi="KFGQPC Uthman Taha Naskh" w:cs="KFGQPC Uthman Taha Naskh" w:hint="cs"/>
          <w:color w:val="1F3864" w:themeColor="accent5" w:themeShade="80"/>
          <w:rtl/>
        </w:rPr>
        <w:t>متفق عليه.</w:t>
      </w:r>
    </w:p>
    <w:p w:rsidR="0097682F" w:rsidRDefault="0097682F" w:rsidP="00466422">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452ED6">
        <w:rPr>
          <w:rFonts w:asciiTheme="majorBidi" w:hAnsiTheme="majorBidi" w:cstheme="majorBidi"/>
          <w:b/>
          <w:bCs/>
          <w:color w:val="1F3864" w:themeColor="accent5" w:themeShade="80"/>
          <w:lang w:val="vi-VN"/>
        </w:rPr>
        <w:t xml:space="preserve">Lễ nguyện Salah yêu thích nhất đối với Allah là lễ nguyện Salah của Nabi Dawood </w:t>
      </w:r>
      <w:r w:rsidR="00452ED6" w:rsidRPr="00452ED6">
        <w:rPr>
          <w:b/>
          <w:bCs/>
          <w:color w:val="205B83"/>
        </w:rPr>
        <w:sym w:font="AGA Arabesque" w:char="0075"/>
      </w:r>
      <w:r w:rsidR="00452ED6">
        <w:rPr>
          <w:rFonts w:asciiTheme="majorBidi" w:hAnsiTheme="majorBidi" w:cstheme="majorBidi"/>
          <w:b/>
          <w:bCs/>
          <w:color w:val="1F3864" w:themeColor="accent5" w:themeShade="80"/>
          <w:lang w:val="vi-VN"/>
        </w:rPr>
        <w:t>, Người</w:t>
      </w:r>
      <w:r w:rsidR="00466422">
        <w:rPr>
          <w:rFonts w:asciiTheme="majorBidi" w:hAnsiTheme="majorBidi" w:cstheme="majorBidi"/>
          <w:b/>
          <w:bCs/>
          <w:color w:val="1F3864" w:themeColor="accent5" w:themeShade="80"/>
          <w:lang w:val="vi-VN"/>
        </w:rPr>
        <w:t xml:space="preserve"> thường</w:t>
      </w:r>
      <w:r w:rsidR="00452ED6">
        <w:rPr>
          <w:rFonts w:asciiTheme="majorBidi" w:hAnsiTheme="majorBidi" w:cstheme="majorBidi"/>
          <w:b/>
          <w:bCs/>
          <w:color w:val="1F3864" w:themeColor="accent5" w:themeShade="80"/>
          <w:lang w:val="vi-VN"/>
        </w:rPr>
        <w:t xml:space="preserve"> ngủ </w:t>
      </w:r>
      <w:r w:rsidR="00466422">
        <w:rPr>
          <w:rFonts w:asciiTheme="majorBidi" w:hAnsiTheme="majorBidi" w:cstheme="majorBidi"/>
          <w:b/>
          <w:bCs/>
          <w:color w:val="1F3864" w:themeColor="accent5" w:themeShade="80"/>
          <w:lang w:val="vi-VN"/>
        </w:rPr>
        <w:t>đến</w:t>
      </w:r>
      <w:r w:rsidR="00452ED6">
        <w:rPr>
          <w:rFonts w:asciiTheme="majorBidi" w:hAnsiTheme="majorBidi" w:cstheme="majorBidi"/>
          <w:b/>
          <w:bCs/>
          <w:color w:val="1F3864" w:themeColor="accent5" w:themeShade="80"/>
          <w:lang w:val="vi-VN"/>
        </w:rPr>
        <w:t xml:space="preserve"> nửa đêm và thức dậy lúc một phầ</w:t>
      </w:r>
      <w:r w:rsidR="00466422">
        <w:rPr>
          <w:rFonts w:asciiTheme="majorBidi" w:hAnsiTheme="majorBidi" w:cstheme="majorBidi"/>
          <w:b/>
          <w:bCs/>
          <w:color w:val="1F3864" w:themeColor="accent5" w:themeShade="80"/>
          <w:lang w:val="vi-VN"/>
        </w:rPr>
        <w:t>n ba</w:t>
      </w:r>
      <w:r w:rsidR="00452ED6">
        <w:rPr>
          <w:rFonts w:asciiTheme="majorBidi" w:hAnsiTheme="majorBidi" w:cstheme="majorBidi"/>
          <w:b/>
          <w:bCs/>
          <w:color w:val="1F3864" w:themeColor="accent5" w:themeShade="80"/>
          <w:lang w:val="vi-VN"/>
        </w:rPr>
        <w:t xml:space="preserve"> của đêm, và ngủ</w:t>
      </w:r>
      <w:r w:rsidR="00DA24FE">
        <w:rPr>
          <w:rFonts w:asciiTheme="majorBidi" w:hAnsiTheme="majorBidi" w:cstheme="majorBidi"/>
          <w:b/>
          <w:bCs/>
          <w:color w:val="1F3864" w:themeColor="accent5" w:themeShade="80"/>
          <w:lang w:val="vi-VN"/>
        </w:rPr>
        <w:t xml:space="preserve"> lúc</w:t>
      </w:r>
      <w:r w:rsidR="00452ED6">
        <w:rPr>
          <w:rFonts w:asciiTheme="majorBidi" w:hAnsiTheme="majorBidi" w:cstheme="majorBidi"/>
          <w:b/>
          <w:bCs/>
          <w:color w:val="1F3864" w:themeColor="accent5" w:themeShade="80"/>
          <w:lang w:val="vi-VN"/>
        </w:rPr>
        <w:t xml:space="preserve"> một phần sáu của đêm.</w:t>
      </w:r>
      <w:r>
        <w:rPr>
          <w:rFonts w:asciiTheme="majorBidi" w:hAnsiTheme="majorBidi" w:cstheme="majorBidi"/>
          <w:b/>
          <w:bCs/>
          <w:color w:val="1F3864" w:themeColor="accent5" w:themeShade="80"/>
          <w:lang w:val="vi-VN"/>
        </w:rPr>
        <w:t>”</w:t>
      </w:r>
      <w:r w:rsidR="00452ED6">
        <w:rPr>
          <w:rFonts w:asciiTheme="majorBidi" w:hAnsiTheme="majorBidi" w:cstheme="majorBidi"/>
          <w:b/>
          <w:bCs/>
          <w:color w:val="1F3864" w:themeColor="accent5" w:themeShade="80"/>
          <w:lang w:val="vi-VN"/>
        </w:rPr>
        <w:t xml:space="preserve"> </w:t>
      </w:r>
      <w:r w:rsidR="00452ED6" w:rsidRPr="00900EE0">
        <w:rPr>
          <w:rFonts w:cs="KFGQPC Uthman Taha Naskh"/>
          <w:color w:val="1F3864" w:themeColor="accent5" w:themeShade="80"/>
          <w:lang w:val="vi-VN" w:bidi="ar-EG"/>
        </w:rPr>
        <w:t>(</w:t>
      </w:r>
      <w:r w:rsidR="00452ED6" w:rsidRPr="00900EE0">
        <w:rPr>
          <w:rFonts w:cs="KFGQPC Uthman Taha Naskh"/>
          <w:i/>
          <w:iCs/>
          <w:color w:val="1F3864" w:themeColor="accent5" w:themeShade="80"/>
          <w:lang w:val="vi-VN" w:bidi="ar-EG"/>
        </w:rPr>
        <w:t>Albukhari, Muslim</w:t>
      </w:r>
      <w:r w:rsidR="00452ED6" w:rsidRPr="00900EE0">
        <w:rPr>
          <w:rFonts w:cs="KFGQPC Uthman Taha Naskh"/>
          <w:color w:val="1F3864" w:themeColor="accent5" w:themeShade="80"/>
          <w:lang w:val="vi-VN" w:bidi="ar-EG"/>
        </w:rPr>
        <w:t>).</w:t>
      </w:r>
    </w:p>
    <w:p w:rsidR="00452ED6" w:rsidRDefault="00466422" w:rsidP="009A5B45">
      <w:pPr>
        <w:bidi w:val="0"/>
        <w:spacing w:before="120" w:after="0" w:line="240" w:lineRule="auto"/>
        <w:ind w:firstLine="720"/>
        <w:jc w:val="both"/>
        <w:rPr>
          <w:rFonts w:asciiTheme="majorBidi" w:hAnsiTheme="majorBidi" w:cstheme="majorBidi"/>
          <w:lang w:val="vi-VN"/>
        </w:rPr>
      </w:pPr>
      <w:r w:rsidRPr="00466422">
        <w:rPr>
          <w:rFonts w:asciiTheme="majorBidi" w:hAnsiTheme="majorBidi" w:cstheme="majorBidi"/>
          <w:lang w:val="vi-VN"/>
        </w:rPr>
        <w:t>Có</w:t>
      </w:r>
      <w:r>
        <w:rPr>
          <w:rFonts w:asciiTheme="majorBidi" w:hAnsiTheme="majorBidi" w:cstheme="majorBidi"/>
          <w:lang w:val="vi-VN"/>
        </w:rPr>
        <w:t xml:space="preserve"> nghĩa là </w:t>
      </w:r>
      <w:r w:rsidR="009A5B45">
        <w:rPr>
          <w:rFonts w:asciiTheme="majorBidi" w:hAnsiTheme="majorBidi" w:cstheme="majorBidi"/>
          <w:lang w:val="vi-VN"/>
        </w:rPr>
        <w:t>Thiên sứ của Allah</w:t>
      </w:r>
      <w:r w:rsidR="00871C9A">
        <w:rPr>
          <w:rFonts w:asciiTheme="majorBidi" w:hAnsiTheme="majorBidi" w:cstheme="majorBidi"/>
          <w:lang w:val="vi-VN"/>
        </w:rPr>
        <w:t xml:space="preserve"> </w:t>
      </w:r>
      <w:r w:rsidR="00871C9A" w:rsidRPr="00CE7A6A">
        <w:rPr>
          <w:color w:val="205B83"/>
        </w:rPr>
        <w:sym w:font="AGA Arabesque" w:char="0065"/>
      </w:r>
      <w:r>
        <w:rPr>
          <w:rFonts w:asciiTheme="majorBidi" w:hAnsiTheme="majorBidi" w:cstheme="majorBidi"/>
          <w:lang w:val="vi-VN"/>
        </w:rPr>
        <w:t xml:space="preserve"> thường để cơ thể mình nghỉ ngơi từ đầu hôm sau đó thức dậy vào thời khác mà Allah xuống tầng trời hạ giới hô gọi: “Có ai cầu xin TA, TA sẽ ban cho người đó!”, sau đó Người lại đi ngủ vào một phần sáu cuối cùng của đêm để nghỉ ngơi để đón lấy lễ nguyện Salah một cách tích cực.</w:t>
      </w:r>
      <w:r w:rsidR="00CB0DE4">
        <w:rPr>
          <w:rFonts w:asciiTheme="majorBidi" w:hAnsiTheme="majorBidi" w:cstheme="majorBidi"/>
          <w:lang w:val="vi-VN"/>
        </w:rPr>
        <w:t xml:space="preserve"> </w:t>
      </w:r>
      <w:r w:rsidR="00AC14ED">
        <w:rPr>
          <w:rFonts w:asciiTheme="majorBidi" w:hAnsiTheme="majorBidi" w:cstheme="majorBidi"/>
          <w:lang w:val="vi-VN"/>
        </w:rPr>
        <w:t>Đó là giờ</w:t>
      </w:r>
      <w:r w:rsidR="00CB0DE4">
        <w:rPr>
          <w:rFonts w:asciiTheme="majorBidi" w:hAnsiTheme="majorBidi" w:cstheme="majorBidi"/>
          <w:lang w:val="vi-VN"/>
        </w:rPr>
        <w:t xml:space="preserve"> tốt nhấ</w:t>
      </w:r>
      <w:r w:rsidR="00AC14ED">
        <w:rPr>
          <w:rFonts w:asciiTheme="majorBidi" w:hAnsiTheme="majorBidi" w:cstheme="majorBidi"/>
          <w:lang w:val="vi-VN"/>
        </w:rPr>
        <w:t>t, tuy nhiên, tất cả thời gian trong đêm đều là thời khắc cho lễ nguyện Salah, từ lúc mặt trời lặn cho đến khi ánh rạng đông ló dạng.</w:t>
      </w:r>
    </w:p>
    <w:p w:rsidR="00AC14ED" w:rsidRDefault="009334F0" w:rsidP="00AC14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Lễ nguyện Salah trong đêm có những Adaab và Sunnah:</w:t>
      </w:r>
    </w:p>
    <w:p w:rsidR="009334F0" w:rsidRDefault="009334F0" w:rsidP="009334F0">
      <w:pPr>
        <w:bidi w:val="0"/>
        <w:spacing w:before="120" w:after="0" w:line="240" w:lineRule="auto"/>
        <w:ind w:firstLine="360"/>
        <w:jc w:val="both"/>
        <w:rPr>
          <w:rFonts w:asciiTheme="majorBidi" w:hAnsiTheme="majorBidi" w:cstheme="majorBidi"/>
          <w:lang w:val="vi-VN"/>
        </w:rPr>
      </w:pPr>
      <w:r>
        <w:rPr>
          <w:rFonts w:asciiTheme="majorBidi" w:hAnsiTheme="majorBidi" w:cstheme="majorBidi"/>
          <w:lang w:val="vi-VN"/>
        </w:rPr>
        <w:t>- Định tâm dâng lễ nguyện Salah trong đêm khi đi ngủ.</w:t>
      </w:r>
    </w:p>
    <w:p w:rsidR="009334F0" w:rsidRDefault="009334F0" w:rsidP="009334F0">
      <w:pPr>
        <w:bidi w:val="0"/>
        <w:spacing w:before="120" w:after="0" w:line="240" w:lineRule="auto"/>
        <w:ind w:firstLine="360"/>
        <w:jc w:val="both"/>
        <w:rPr>
          <w:rFonts w:asciiTheme="majorBidi" w:hAnsiTheme="majorBidi" w:cstheme="majorBidi"/>
          <w:lang w:val="vi-VN"/>
        </w:rPr>
      </w:pPr>
      <w:r>
        <w:rPr>
          <w:rFonts w:asciiTheme="majorBidi" w:hAnsiTheme="majorBidi" w:cstheme="majorBidi"/>
          <w:lang w:val="vi-VN"/>
        </w:rPr>
        <w:t xml:space="preserve">- </w:t>
      </w:r>
      <w:r w:rsidR="00AD5A7C">
        <w:rPr>
          <w:rFonts w:asciiTheme="majorBidi" w:hAnsiTheme="majorBidi" w:cstheme="majorBidi"/>
          <w:lang w:val="vi-VN"/>
        </w:rPr>
        <w:t>Dùng Siwak (đánh răng bàn cây trầm)</w:t>
      </w:r>
    </w:p>
    <w:p w:rsidR="006C5DA5" w:rsidRDefault="006C5DA5" w:rsidP="006C5DA5">
      <w:pPr>
        <w:bidi w:val="0"/>
        <w:spacing w:before="120" w:after="0" w:line="240" w:lineRule="auto"/>
        <w:ind w:firstLine="360"/>
        <w:jc w:val="both"/>
        <w:rPr>
          <w:rFonts w:asciiTheme="majorBidi" w:hAnsiTheme="majorBidi" w:cstheme="majorBidi"/>
          <w:lang w:val="vi-VN"/>
        </w:rPr>
      </w:pPr>
      <w:r>
        <w:rPr>
          <w:rFonts w:asciiTheme="majorBidi" w:hAnsiTheme="majorBidi" w:cstheme="majorBidi"/>
          <w:lang w:val="vi-VN"/>
        </w:rPr>
        <w:t>- Tụng niệm Allah, nói:</w:t>
      </w:r>
    </w:p>
    <w:p w:rsidR="009C363C" w:rsidRDefault="009C363C" w:rsidP="00AE1FD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4E7D26">
        <w:rPr>
          <w:rFonts w:ascii="Traditional Arabic" w:cs="KFGQPC Uthman Taha Naskh" w:hint="cs"/>
          <w:b/>
          <w:bCs/>
          <w:color w:val="1F3864" w:themeColor="accent5" w:themeShade="80"/>
          <w:sz w:val="32"/>
          <w:szCs w:val="32"/>
          <w:rtl/>
        </w:rPr>
        <w:t>لاَ</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إِلَهَ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إِلاَّ</w:t>
      </w:r>
      <w:r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وَحْدَهُ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لاَ</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شَرِيكَ</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الْمُلْكُ</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وَلَهُ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الْحَمْدُ</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وَهُوَ</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عَلَى</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كُلِّ</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شَىْءٍ</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قَدِيرٌ</w:t>
      </w:r>
      <w:r w:rsidRPr="004E7D26">
        <w:rPr>
          <w:rFonts w:ascii="Traditional Arabic" w:cs="KFGQPC Uthman Taha Naskh"/>
          <w:b/>
          <w:bCs/>
          <w:color w:val="1F3864" w:themeColor="accent5" w:themeShade="80"/>
          <w:sz w:val="32"/>
          <w:szCs w:val="32"/>
          <w:rtl/>
        </w:rPr>
        <w:t xml:space="preserve"> </w:t>
      </w:r>
      <w:r w:rsidR="00AE1FD6">
        <w:rPr>
          <w:rFonts w:asciiTheme="minorHAnsi" w:hAnsiTheme="minorHAnsi" w:cs="KFGQPC Uthman Taha Naskh" w:hint="cs"/>
          <w:b/>
          <w:bCs/>
          <w:color w:val="1F3864" w:themeColor="accent5" w:themeShade="80"/>
          <w:sz w:val="32"/>
          <w:szCs w:val="32"/>
          <w:rtl/>
        </w:rPr>
        <w:t xml:space="preserve">، الحَمْدُ لِلهِ ، وَسُبْحَانَ الله ، </w:t>
      </w:r>
      <w:r w:rsidR="00AE1FD6" w:rsidRPr="004E7D26">
        <w:rPr>
          <w:rFonts w:ascii="Traditional Arabic" w:cs="KFGQPC Uthman Taha Naskh" w:hint="cs"/>
          <w:b/>
          <w:bCs/>
          <w:color w:val="1F3864" w:themeColor="accent5" w:themeShade="80"/>
          <w:sz w:val="32"/>
          <w:szCs w:val="32"/>
          <w:rtl/>
        </w:rPr>
        <w:t>لاَ</w:t>
      </w:r>
      <w:r w:rsidR="00AE1FD6" w:rsidRPr="004E7D26">
        <w:rPr>
          <w:rFonts w:ascii="Traditional Arabic" w:cs="KFGQPC Uthman Taha Naskh"/>
          <w:b/>
          <w:bCs/>
          <w:color w:val="1F3864" w:themeColor="accent5" w:themeShade="80"/>
          <w:sz w:val="32"/>
          <w:szCs w:val="32"/>
          <w:rtl/>
        </w:rPr>
        <w:t xml:space="preserve"> </w:t>
      </w:r>
      <w:r w:rsidR="00AE1FD6" w:rsidRPr="004E7D26">
        <w:rPr>
          <w:rFonts w:ascii="Traditional Arabic" w:cs="KFGQPC Uthman Taha Naskh" w:hint="cs"/>
          <w:b/>
          <w:bCs/>
          <w:color w:val="1F3864" w:themeColor="accent5" w:themeShade="80"/>
          <w:sz w:val="32"/>
          <w:szCs w:val="32"/>
          <w:rtl/>
        </w:rPr>
        <w:t>إِلَهَ</w:t>
      </w:r>
      <w:r w:rsidR="00AE1FD6" w:rsidRPr="004E7D26">
        <w:rPr>
          <w:rFonts w:ascii="Traditional Arabic" w:cs="KFGQPC Uthman Taha Naskh"/>
          <w:b/>
          <w:bCs/>
          <w:color w:val="1F3864" w:themeColor="accent5" w:themeShade="80"/>
          <w:sz w:val="32"/>
          <w:szCs w:val="32"/>
          <w:rtl/>
        </w:rPr>
        <w:t xml:space="preserve"> </w:t>
      </w:r>
      <w:r w:rsidR="00AE1FD6" w:rsidRPr="004E7D26">
        <w:rPr>
          <w:rFonts w:ascii="Traditional Arabic" w:cs="KFGQPC Uthman Taha Naskh" w:hint="cs"/>
          <w:b/>
          <w:bCs/>
          <w:color w:val="1F3864" w:themeColor="accent5" w:themeShade="80"/>
          <w:sz w:val="32"/>
          <w:szCs w:val="32"/>
          <w:rtl/>
        </w:rPr>
        <w:t>إِلاَّ</w:t>
      </w:r>
      <w:r w:rsidR="00AE1FD6" w:rsidRPr="004E7D26">
        <w:rPr>
          <w:rFonts w:ascii="Traditional Arabic" w:cs="KFGQPC Uthman Taha Naskh"/>
          <w:b/>
          <w:bCs/>
          <w:color w:val="1F3864" w:themeColor="accent5" w:themeShade="80"/>
          <w:sz w:val="32"/>
          <w:szCs w:val="32"/>
          <w:rtl/>
        </w:rPr>
        <w:t xml:space="preserve"> </w:t>
      </w:r>
      <w:r w:rsidR="00AE1FD6">
        <w:rPr>
          <w:rFonts w:ascii="Traditional Arabic" w:cs="KFGQPC Uthman Taha Naskh" w:hint="cs"/>
          <w:b/>
          <w:bCs/>
          <w:color w:val="1F3864" w:themeColor="accent5" w:themeShade="80"/>
          <w:sz w:val="32"/>
          <w:szCs w:val="32"/>
          <w:rtl/>
        </w:rPr>
        <w:t>اللهُ، وَاللهُ أَكْبَرُ</w:t>
      </w:r>
      <w:r w:rsidR="00AE1FD6" w:rsidRPr="004E7D26">
        <w:rPr>
          <w:rFonts w:ascii="Traditional Arabic" w:cs="KFGQPC Uthman Taha Naskh"/>
          <w:b/>
          <w:bCs/>
          <w:color w:val="1F3864" w:themeColor="accent5" w:themeShade="80"/>
          <w:sz w:val="32"/>
          <w:szCs w:val="32"/>
          <w:rtl/>
        </w:rPr>
        <w:t xml:space="preserve"> </w:t>
      </w:r>
      <w:r w:rsidR="00AE1FD6">
        <w:rPr>
          <w:rFonts w:ascii="Traditional Arabic" w:cs="KFGQPC Uthman Taha Naskh" w:hint="cs"/>
          <w:b/>
          <w:bCs/>
          <w:color w:val="1F3864" w:themeColor="accent5" w:themeShade="80"/>
          <w:sz w:val="32"/>
          <w:szCs w:val="32"/>
          <w:rtl/>
        </w:rPr>
        <w:t>،</w:t>
      </w:r>
      <w:r w:rsidRPr="004E7D26">
        <w:rPr>
          <w:rFonts w:ascii="Traditional Arabic" w:cs="KFGQPC Uthman Taha Naskh" w:hint="cs"/>
          <w:b/>
          <w:bCs/>
          <w:color w:val="1F3864" w:themeColor="accent5" w:themeShade="80"/>
          <w:sz w:val="32"/>
          <w:szCs w:val="32"/>
          <w:rtl/>
        </w:rPr>
        <w:t>لاَ</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حَوْلَ</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وَلاَ</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قُوَّةَ</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إِلاَّ</w:t>
      </w:r>
      <w:r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لاَ</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إِلَهَ</w:t>
      </w:r>
      <w:r w:rsidRPr="004E7D26">
        <w:rPr>
          <w:rFonts w:ascii="Traditional Arabic" w:cs="KFGQPC Uthman Taha Naskh"/>
          <w:b/>
          <w:bCs/>
          <w:color w:val="1F3864" w:themeColor="accent5" w:themeShade="80"/>
          <w:sz w:val="32"/>
          <w:szCs w:val="32"/>
          <w:rtl/>
        </w:rPr>
        <w:t xml:space="preserve"> </w:t>
      </w:r>
      <w:r w:rsidRPr="004E7D26">
        <w:rPr>
          <w:rFonts w:ascii="Traditional Arabic" w:cs="KFGQPC Uthman Taha Naskh" w:hint="cs"/>
          <w:b/>
          <w:bCs/>
          <w:color w:val="1F3864" w:themeColor="accent5" w:themeShade="80"/>
          <w:sz w:val="32"/>
          <w:szCs w:val="32"/>
          <w:rtl/>
        </w:rPr>
        <w:t>إِلاَّ</w:t>
      </w:r>
      <w:r w:rsidRPr="004E7D2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E1FD6" w:rsidRPr="0027444D">
        <w:rPr>
          <w:rFonts w:ascii="KFGQPC Uthman Taha Naskh" w:hAnsi="KFGQPC Uthman Taha Naskh"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AE1FD6">
        <w:rPr>
          <w:rFonts w:ascii="KFGQPC Uthman Taha Naskh" w:hAnsi="KFGQPC Uthman Taha Naskh" w:cs="KFGQPC Uthman Taha Naskh" w:hint="cs"/>
          <w:color w:val="1F3864" w:themeColor="accent5" w:themeShade="80"/>
          <w:rtl/>
        </w:rPr>
        <w:t>رواه البخاري</w:t>
      </w:r>
      <w:r w:rsidRPr="004E7D26">
        <w:rPr>
          <w:rFonts w:ascii="KFGQPC Uthman Taha Naskh" w:hAnsi="KFGQPC Uthman Taha Naskh" w:cs="KFGQPC Uthman Taha Naskh" w:hint="cs"/>
          <w:color w:val="1F3864" w:themeColor="accent5" w:themeShade="80"/>
          <w:rtl/>
        </w:rPr>
        <w:t>.</w:t>
      </w:r>
    </w:p>
    <w:p w:rsidR="009C363C" w:rsidRDefault="009C363C" w:rsidP="009E66EA">
      <w:pPr>
        <w:bidi w:val="0"/>
        <w:spacing w:before="120" w:after="0" w:line="240" w:lineRule="auto"/>
        <w:jc w:val="both"/>
        <w:rPr>
          <w:rFonts w:asciiTheme="majorBidi" w:hAnsiTheme="majorBidi" w:cstheme="majorBidi"/>
          <w:b/>
          <w:bCs/>
          <w:color w:val="1F3864" w:themeColor="accent5" w:themeShade="80"/>
          <w:lang w:val="vi-VN"/>
        </w:rPr>
      </w:pPr>
      <w:r w:rsidRPr="004E7D26">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La ila-ha illollo-h wahdahu la shari-ka lah, lahul mulku wa lahul hamdu wa huwa ala kulli shay-in qodi-r,</w:t>
      </w:r>
      <w:r w:rsidR="009E66EA">
        <w:rPr>
          <w:rFonts w:asciiTheme="majorBidi" w:hAnsiTheme="majorBidi" w:cstheme="majorBidi" w:hint="cs"/>
          <w:b/>
          <w:bCs/>
          <w:color w:val="1F3864" w:themeColor="accent5" w:themeShade="80"/>
          <w:rtl/>
          <w:lang w:val="vi-VN"/>
        </w:rPr>
        <w:t xml:space="preserve"> </w:t>
      </w:r>
      <w:r w:rsidR="009E66EA">
        <w:rPr>
          <w:rFonts w:asciiTheme="majorBidi" w:hAnsiTheme="majorBidi" w:cstheme="majorBidi"/>
          <w:b/>
          <w:bCs/>
          <w:color w:val="1F3864" w:themeColor="accent5" w:themeShade="80"/>
          <w:lang w:val="vi-VN"/>
        </w:rPr>
        <w:t>alhamdulilla-h, wa subha-nollo-h, La ila-ha illollo-h, wollo-hu akbar,</w:t>
      </w:r>
      <w:r>
        <w:rPr>
          <w:rFonts w:asciiTheme="majorBidi" w:hAnsiTheme="majorBidi" w:cstheme="majorBidi"/>
          <w:b/>
          <w:bCs/>
          <w:color w:val="1F3864" w:themeColor="accent5" w:themeShade="80"/>
          <w:lang w:val="vi-VN"/>
        </w:rPr>
        <w:t xml:space="preserve"> la h</w:t>
      </w:r>
      <w:r w:rsidR="009E66EA">
        <w:rPr>
          <w:rFonts w:asciiTheme="majorBidi" w:hAnsiTheme="majorBidi" w:cstheme="majorBidi"/>
          <w:b/>
          <w:bCs/>
          <w:color w:val="1F3864" w:themeColor="accent5" w:themeShade="80"/>
          <w:lang w:val="vi-VN"/>
        </w:rPr>
        <w:t>awla wa la qu-wata illa billa-h</w:t>
      </w:r>
      <w:r w:rsidRPr="004E7D26">
        <w:rPr>
          <w:rFonts w:asciiTheme="majorBidi" w:hAnsiTheme="majorBidi" w:cstheme="majorBidi"/>
          <w:b/>
          <w:bCs/>
          <w:color w:val="1F3864" w:themeColor="accent5" w:themeShade="80"/>
          <w:lang w:val="vi-VN"/>
        </w:rPr>
        <w:t>”</w:t>
      </w:r>
      <w:r w:rsidR="009E66EA">
        <w:rPr>
          <w:rFonts w:asciiTheme="majorBidi" w:hAnsiTheme="majorBidi" w:cstheme="majorBidi"/>
          <w:b/>
          <w:bCs/>
          <w:color w:val="1F3864" w:themeColor="accent5" w:themeShade="80"/>
          <w:lang w:val="vi-VN"/>
        </w:rPr>
        <w:t xml:space="preserve"> </w:t>
      </w:r>
      <w:r w:rsidR="009E66EA" w:rsidRPr="009E66EA">
        <w:rPr>
          <w:rFonts w:asciiTheme="majorBidi" w:hAnsiTheme="majorBidi" w:cstheme="majorBidi"/>
          <w:color w:val="1F3864" w:themeColor="accent5" w:themeShade="80"/>
          <w:lang w:val="vi-VN"/>
        </w:rPr>
        <w:t>(</w:t>
      </w:r>
      <w:r w:rsidR="009E66EA" w:rsidRPr="009E66EA">
        <w:rPr>
          <w:rFonts w:asciiTheme="majorBidi" w:hAnsiTheme="majorBidi" w:cstheme="majorBidi"/>
          <w:i/>
          <w:iCs/>
          <w:color w:val="1F3864" w:themeColor="accent5" w:themeShade="80"/>
          <w:lang w:val="vi-VN"/>
        </w:rPr>
        <w:t>Albukhari</w:t>
      </w:r>
      <w:r w:rsidR="009E66EA" w:rsidRPr="009E66EA">
        <w:rPr>
          <w:rFonts w:asciiTheme="majorBidi" w:hAnsiTheme="majorBidi" w:cstheme="majorBidi"/>
          <w:color w:val="1F3864" w:themeColor="accent5" w:themeShade="80"/>
          <w:lang w:val="vi-VN"/>
        </w:rPr>
        <w:t>).</w:t>
      </w:r>
    </w:p>
    <w:p w:rsidR="009C363C" w:rsidRDefault="009C363C" w:rsidP="006010F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“Không có Thượng Đế đích thực nào khác ngoài Allah, Ngài là Đấng Duy Nhất không có đối tác ngang vai, mọi vương quyền, mọi sự ca ngợi và tán dương đều thuộc về Ngài, Ngài là Đấng Toàn Năng trên mọi thứ,</w:t>
      </w:r>
      <w:r w:rsidR="006010FB">
        <w:rPr>
          <w:rFonts w:asciiTheme="majorBidi" w:hAnsiTheme="majorBidi" w:cstheme="majorBidi"/>
          <w:b/>
          <w:bCs/>
          <w:color w:val="1F3864" w:themeColor="accent5" w:themeShade="80"/>
          <w:lang w:val="vi-VN"/>
        </w:rPr>
        <w:t xml:space="preserve"> mọi lời ca ngợi và tán dương kính dâng lên Allah, vinh quang thay Allah,</w:t>
      </w:r>
      <w:r>
        <w:rPr>
          <w:rFonts w:asciiTheme="majorBidi" w:hAnsiTheme="majorBidi" w:cstheme="majorBidi"/>
          <w:b/>
          <w:bCs/>
          <w:color w:val="1F3864" w:themeColor="accent5" w:themeShade="80"/>
          <w:lang w:val="vi-VN"/>
        </w:rPr>
        <w:t xml:space="preserve"> không có Thượng Đế đích thực nào khác ngoài Allah,</w:t>
      </w:r>
      <w:r w:rsidR="006010FB">
        <w:rPr>
          <w:rFonts w:asciiTheme="majorBidi" w:hAnsiTheme="majorBidi" w:cstheme="majorBidi"/>
          <w:b/>
          <w:bCs/>
          <w:color w:val="1F3864" w:themeColor="accent5" w:themeShade="80"/>
          <w:lang w:val="vi-VN"/>
        </w:rPr>
        <w:t xml:space="preserve"> Allah là Đấng Vĩ Đại, không có quyền năng và sức mạnh nào ngoài quyền năng và sức mạnh của Allah</w:t>
      </w:r>
      <w:r>
        <w:rPr>
          <w:rFonts w:asciiTheme="majorBidi" w:hAnsiTheme="majorBidi" w:cstheme="majorBidi"/>
          <w:b/>
          <w:bCs/>
          <w:color w:val="1F3864" w:themeColor="accent5" w:themeShade="80"/>
          <w:lang w:val="vi-VN"/>
        </w:rPr>
        <w:t>.”</w:t>
      </w:r>
      <w:r w:rsidRPr="00EE7E7A">
        <w:rPr>
          <w:rFonts w:asciiTheme="majorBidi" w:hAnsiTheme="majorBidi" w:cstheme="majorBidi"/>
          <w:color w:val="1F3864" w:themeColor="accent5" w:themeShade="80"/>
          <w:lang w:val="vi-VN"/>
        </w:rPr>
        <w:t xml:space="preserve"> (</w:t>
      </w:r>
      <w:r w:rsidR="001B268D">
        <w:rPr>
          <w:rFonts w:asciiTheme="majorBidi" w:hAnsiTheme="majorBidi" w:cstheme="majorBidi"/>
          <w:i/>
          <w:iCs/>
          <w:color w:val="1F3864" w:themeColor="accent5" w:themeShade="80"/>
          <w:lang w:val="vi-VN"/>
        </w:rPr>
        <w:t>Albukhari</w:t>
      </w:r>
      <w:r w:rsidRPr="00EE7E7A">
        <w:rPr>
          <w:rFonts w:asciiTheme="majorBidi" w:hAnsiTheme="majorBidi" w:cstheme="majorBidi"/>
          <w:color w:val="1F3864" w:themeColor="accent5" w:themeShade="80"/>
          <w:lang w:val="vi-VN"/>
        </w:rPr>
        <w:t>).</w:t>
      </w:r>
    </w:p>
    <w:p w:rsidR="00061192" w:rsidRDefault="00D41226"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Nói: </w:t>
      </w:r>
    </w:p>
    <w:p w:rsidR="00D41226" w:rsidRDefault="00275602" w:rsidP="0024137C">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75602">
        <w:rPr>
          <w:rFonts w:asciiTheme="majorBidi" w:hAnsiTheme="majorBidi" w:cs="KFGQPC Uthman Taha Naskh" w:hint="cs"/>
          <w:b/>
          <w:bCs/>
          <w:color w:val="1F3864" w:themeColor="accent5" w:themeShade="80"/>
          <w:sz w:val="32"/>
          <w:szCs w:val="32"/>
          <w:rtl/>
        </w:rPr>
        <w:t>اَلْحَمْدُ لِلهِ الَّذِيْ أَحْيَانَا بَعْدَمَا أَمَاتَنَا وَإلَيْهِ النُّشُوْرِ</w:t>
      </w:r>
      <w:r w:rsidRPr="0027444D">
        <w:rPr>
          <w:rFonts w:ascii="KFGQPC Uthman Taha Naskh" w:hAnsi="KFGQPC Uthman Taha Naskh" w:cs="KFGQPC Uthman Taha Naskh" w:hint="cs"/>
          <w:b/>
          <w:bCs/>
          <w:color w:val="1F3864" w:themeColor="accent5" w:themeShade="80"/>
          <w:sz w:val="32"/>
          <w:szCs w:val="32"/>
          <w:rtl/>
        </w:rPr>
        <w:t>}</w:t>
      </w:r>
      <w:r w:rsidRPr="00275602">
        <w:rPr>
          <w:rFonts w:asciiTheme="majorBidi" w:hAnsiTheme="majorBidi" w:cs="KFGQPC Uthman Taha Naskh" w:hint="cs"/>
          <w:color w:val="1F3864" w:themeColor="accent5" w:themeShade="80"/>
          <w:sz w:val="32"/>
          <w:szCs w:val="32"/>
          <w:rtl/>
        </w:rPr>
        <w:t xml:space="preserve"> </w:t>
      </w:r>
      <w:r w:rsidRPr="00275602">
        <w:rPr>
          <w:rFonts w:asciiTheme="majorBidi" w:hAnsiTheme="majorBidi" w:cs="KFGQPC Uthman Taha Naskh" w:hint="cs"/>
          <w:color w:val="1F3864" w:themeColor="accent5" w:themeShade="80"/>
          <w:rtl/>
        </w:rPr>
        <w:t>متفق عليه.</w:t>
      </w:r>
    </w:p>
    <w:p w:rsidR="00275602" w:rsidRDefault="00275602" w:rsidP="0024137C">
      <w:pPr>
        <w:tabs>
          <w:tab w:val="left" w:pos="1701"/>
        </w:tabs>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“Alhamdu lilla hillazdi ahya-na ba’dama ama-tana wa ilayhin nushu-r”.</w:t>
      </w:r>
    </w:p>
    <w:p w:rsidR="00275602" w:rsidRPr="00275602" w:rsidRDefault="00275602" w:rsidP="00275602">
      <w:pPr>
        <w:tabs>
          <w:tab w:val="left" w:pos="1701"/>
        </w:tabs>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3E7A81">
        <w:rPr>
          <w:rFonts w:asciiTheme="majorBidi" w:hAnsiTheme="majorBidi" w:cstheme="majorBidi"/>
          <w:b/>
          <w:bCs/>
          <w:color w:val="1F3864" w:themeColor="accent5" w:themeShade="80"/>
          <w:lang w:val="vi-VN"/>
        </w:rPr>
        <w:t>Mọi lời ca ngợi và tán dương kính dâng Allah, Đấng đã ban cho bầy tôi sự sống sau khi đã làm chết bầy tôi và với Ngài bầy tôi sẽ quay về.</w:t>
      </w:r>
      <w:r>
        <w:rPr>
          <w:rFonts w:asciiTheme="majorBidi" w:hAnsiTheme="majorBidi" w:cstheme="majorBidi"/>
          <w:b/>
          <w:bCs/>
          <w:color w:val="1F3864" w:themeColor="accent5" w:themeShade="80"/>
          <w:lang w:val="vi-VN"/>
        </w:rPr>
        <w:t>”</w:t>
      </w:r>
    </w:p>
    <w:p w:rsidR="00D41226" w:rsidRDefault="00274EC8"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Nói:</w:t>
      </w:r>
    </w:p>
    <w:p w:rsidR="00274EC8" w:rsidRDefault="004751AD" w:rsidP="004751A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4751AD">
        <w:rPr>
          <w:rFonts w:ascii="Traditional Arabic" w:cs="KFGQPC Uthman Taha Naskh" w:hint="cs"/>
          <w:b/>
          <w:bCs/>
          <w:color w:val="1F3864" w:themeColor="accent5" w:themeShade="80"/>
          <w:sz w:val="32"/>
          <w:szCs w:val="32"/>
          <w:rtl/>
        </w:rPr>
        <w:t>الْحَمْدُ</w:t>
      </w:r>
      <w:r w:rsidRPr="004751A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الَّذِى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عَافَانِى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فِى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جَسَدِى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وَرَدَّ</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عَلَىَّ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رُوحِى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وَأَذِنَ</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لِى</w:t>
      </w:r>
      <w:r w:rsidRPr="004751AD">
        <w:rPr>
          <w:rFonts w:ascii="Traditional Arabic" w:cs="KFGQPC Uthman Taha Naskh"/>
          <w:b/>
          <w:bCs/>
          <w:color w:val="1F3864" w:themeColor="accent5" w:themeShade="80"/>
          <w:sz w:val="32"/>
          <w:szCs w:val="32"/>
          <w:rtl/>
        </w:rPr>
        <w:t xml:space="preserve"> </w:t>
      </w:r>
      <w:r w:rsidRPr="004751AD">
        <w:rPr>
          <w:rFonts w:ascii="Traditional Arabic" w:cs="KFGQPC Uthman Taha Naskh" w:hint="cs"/>
          <w:b/>
          <w:bCs/>
          <w:color w:val="1F3864" w:themeColor="accent5" w:themeShade="80"/>
          <w:sz w:val="32"/>
          <w:szCs w:val="32"/>
          <w:rtl/>
        </w:rPr>
        <w:t>بِذِكْرِهِ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751AD">
        <w:rPr>
          <w:rFonts w:ascii="KFGQPC Uthman Taha Naskh" w:hAnsi="KFGQPC Uthman Taha Naskh" w:cs="KFGQPC Uthman Taha Naskh" w:hint="cs"/>
          <w:color w:val="1F3864" w:themeColor="accent5" w:themeShade="80"/>
          <w:rtl/>
        </w:rPr>
        <w:t>رواه الترمذي.</w:t>
      </w:r>
    </w:p>
    <w:p w:rsidR="004751AD" w:rsidRDefault="004751AD" w:rsidP="004751A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082F4C">
        <w:rPr>
          <w:rFonts w:asciiTheme="majorBidi" w:hAnsiTheme="majorBidi" w:cstheme="majorBidi"/>
          <w:b/>
          <w:bCs/>
          <w:color w:val="1F3864" w:themeColor="accent5" w:themeShade="80"/>
          <w:lang w:val="vi-VN"/>
        </w:rPr>
        <w:t>Alhamdu lilla hillazdi ‘afa-ni fi jasadi wa rodda ‘alayya ru-hi wa azdina li bi zdikrihi</w:t>
      </w:r>
      <w:r>
        <w:rPr>
          <w:rFonts w:asciiTheme="majorBidi" w:hAnsiTheme="majorBidi" w:cstheme="majorBidi"/>
          <w:b/>
          <w:bCs/>
          <w:color w:val="1F3864" w:themeColor="accent5" w:themeShade="80"/>
          <w:lang w:val="vi-VN"/>
        </w:rPr>
        <w:t>”</w:t>
      </w:r>
      <w:r w:rsidR="00082F4C">
        <w:rPr>
          <w:rFonts w:asciiTheme="majorBidi" w:hAnsiTheme="majorBidi" w:cstheme="majorBidi"/>
          <w:b/>
          <w:bCs/>
          <w:color w:val="1F3864" w:themeColor="accent5" w:themeShade="80"/>
          <w:lang w:val="vi-VN"/>
        </w:rPr>
        <w:t>.</w:t>
      </w:r>
    </w:p>
    <w:p w:rsidR="00082F4C" w:rsidRPr="004751AD" w:rsidRDefault="00082F4C" w:rsidP="00082F4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C5C28">
        <w:rPr>
          <w:rFonts w:asciiTheme="majorBidi" w:hAnsiTheme="majorBidi" w:cstheme="majorBidi"/>
          <w:b/>
          <w:bCs/>
          <w:color w:val="1F3864" w:themeColor="accent5" w:themeShade="80"/>
          <w:lang w:val="vi-VN"/>
        </w:rPr>
        <w:t>Mọi lời ca ngợi và tán dương kính dâng Allah, Đấng đã ban cho bề tôi sức khỏe và hoàn hồn cho bề tôi và cho phép bề tôi nhớ tới Ngài.</w:t>
      </w:r>
      <w:r>
        <w:rPr>
          <w:rFonts w:asciiTheme="majorBidi" w:hAnsiTheme="majorBidi" w:cstheme="majorBidi"/>
          <w:b/>
          <w:bCs/>
          <w:color w:val="1F3864" w:themeColor="accent5" w:themeShade="80"/>
          <w:lang w:val="vi-VN"/>
        </w:rPr>
        <w:t>”</w:t>
      </w:r>
      <w:r w:rsidR="004C5C28">
        <w:rPr>
          <w:rFonts w:asciiTheme="majorBidi" w:hAnsiTheme="majorBidi" w:cstheme="majorBidi"/>
          <w:b/>
          <w:bCs/>
          <w:color w:val="1F3864" w:themeColor="accent5" w:themeShade="80"/>
          <w:lang w:val="vi-VN"/>
        </w:rPr>
        <w:t xml:space="preserve"> </w:t>
      </w:r>
      <w:r w:rsidR="004C5C28" w:rsidRPr="00557B7F">
        <w:rPr>
          <w:rFonts w:asciiTheme="majorBidi" w:hAnsiTheme="majorBidi" w:cstheme="majorBidi"/>
          <w:color w:val="1F3864" w:themeColor="accent5" w:themeShade="80"/>
          <w:lang w:val="vi-VN"/>
        </w:rPr>
        <w:t>(</w:t>
      </w:r>
      <w:r w:rsidR="004C5C28" w:rsidRPr="00557B7F">
        <w:rPr>
          <w:rFonts w:asciiTheme="majorBidi" w:hAnsiTheme="majorBidi" w:cstheme="majorBidi"/>
          <w:i/>
          <w:iCs/>
          <w:color w:val="1F3864" w:themeColor="accent5" w:themeShade="80"/>
          <w:lang w:val="vi-VN"/>
        </w:rPr>
        <w:t>Tirmizdi</w:t>
      </w:r>
      <w:r w:rsidR="004C5C28" w:rsidRPr="00557B7F">
        <w:rPr>
          <w:rFonts w:asciiTheme="majorBidi" w:hAnsiTheme="majorBidi" w:cstheme="majorBidi"/>
          <w:color w:val="1F3864" w:themeColor="accent5" w:themeShade="80"/>
          <w:lang w:val="vi-VN"/>
        </w:rPr>
        <w:t>).</w:t>
      </w:r>
    </w:p>
    <w:p w:rsidR="00274EC8" w:rsidRDefault="00BF479E"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Mở đầu cho cuộc dâng lễ nguyện Salah trong đ</w:t>
      </w:r>
      <w:r w:rsidR="004144E6">
        <w:rPr>
          <w:rFonts w:asciiTheme="majorBidi" w:hAnsiTheme="majorBidi" w:cstheme="majorBidi"/>
          <w:lang w:val="vi-VN"/>
        </w:rPr>
        <w:t>ê</w:t>
      </w:r>
      <w:r>
        <w:rPr>
          <w:rFonts w:asciiTheme="majorBidi" w:hAnsiTheme="majorBidi" w:cstheme="majorBidi"/>
          <w:lang w:val="vi-VN"/>
        </w:rPr>
        <w:t>m bằng hai Rak’at ngắn, bởi ông Abu Huroiroh</w:t>
      </w:r>
      <w:r w:rsidR="00F87E44">
        <w:rPr>
          <w:rFonts w:asciiTheme="majorBidi" w:hAnsiTheme="majorBidi" w:cstheme="majorBidi"/>
          <w:lang w:val="vi-VN"/>
        </w:rPr>
        <w:t xml:space="preserve"> </w:t>
      </w:r>
      <w:r w:rsidR="00F87E44" w:rsidRPr="00A81B82">
        <w:rPr>
          <w:color w:val="205B83"/>
        </w:rPr>
        <w:sym w:font="AGA Arabesque" w:char="0074"/>
      </w:r>
      <w:r>
        <w:rPr>
          <w:rFonts w:asciiTheme="majorBidi" w:hAnsiTheme="majorBidi" w:cstheme="majorBidi"/>
          <w:lang w:val="vi-VN"/>
        </w:rPr>
        <w:t xml:space="preserve"> thuật lại</w:t>
      </w:r>
      <w:r w:rsidR="00801FAF">
        <w:rPr>
          <w:rFonts w:asciiTheme="majorBidi" w:hAnsiTheme="majorBidi" w:cstheme="majorBidi"/>
          <w:lang w:val="vi-VN"/>
        </w:rPr>
        <w:t xml:space="preserve"> rằng Thiên sứ của Allah</w:t>
      </w:r>
      <w:r w:rsidR="00F87E44">
        <w:rPr>
          <w:rFonts w:asciiTheme="majorBidi" w:hAnsiTheme="majorBidi" w:cstheme="majorBidi"/>
          <w:lang w:val="vi-VN"/>
        </w:rPr>
        <w:t xml:space="preserve"> </w:t>
      </w:r>
      <w:r w:rsidR="00F87E44" w:rsidRPr="00CE7A6A">
        <w:rPr>
          <w:color w:val="205B83"/>
        </w:rPr>
        <w:sym w:font="AGA Arabesque" w:char="0065"/>
      </w:r>
      <w:r w:rsidR="00801FAF">
        <w:rPr>
          <w:rFonts w:asciiTheme="majorBidi" w:hAnsiTheme="majorBidi" w:cstheme="majorBidi"/>
          <w:lang w:val="vi-VN"/>
        </w:rPr>
        <w:t xml:space="preserve"> nói:</w:t>
      </w:r>
    </w:p>
    <w:p w:rsidR="00801FAF" w:rsidRDefault="004C2AFA" w:rsidP="004C2AF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801FAF" w:rsidRPr="004C2AFA">
        <w:rPr>
          <w:rFonts w:ascii="Traditional Arabic" w:cs="KFGQPC Uthman Taha Naskh" w:hint="cs"/>
          <w:b/>
          <w:bCs/>
          <w:color w:val="1F3864" w:themeColor="accent5" w:themeShade="80"/>
          <w:sz w:val="32"/>
          <w:szCs w:val="32"/>
          <w:rtl/>
        </w:rPr>
        <w:t>إِذَا</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قَامَ</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أَحَدُكُمْ</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مِنَ</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اللَّيْلِ</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فَلْيَفْتَتِحْ</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صَلاَتَهُ</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بِرَكْعَتَيْنِ</w:t>
      </w:r>
      <w:r w:rsidR="00801FAF" w:rsidRPr="004C2AFA">
        <w:rPr>
          <w:rFonts w:ascii="Traditional Arabic" w:cs="KFGQPC Uthman Taha Naskh"/>
          <w:b/>
          <w:bCs/>
          <w:color w:val="1F3864" w:themeColor="accent5" w:themeShade="80"/>
          <w:sz w:val="32"/>
          <w:szCs w:val="32"/>
          <w:rtl/>
        </w:rPr>
        <w:t xml:space="preserve"> </w:t>
      </w:r>
      <w:r w:rsidR="00801FAF" w:rsidRPr="004C2AFA">
        <w:rPr>
          <w:rFonts w:ascii="Traditional Arabic" w:cs="KFGQPC Uthman Taha Naskh" w:hint="cs"/>
          <w:b/>
          <w:bCs/>
          <w:color w:val="1F3864" w:themeColor="accent5" w:themeShade="80"/>
          <w:sz w:val="32"/>
          <w:szCs w:val="32"/>
          <w:rtl/>
        </w:rPr>
        <w:t>خَفِيفَتَيْنِ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C2AFA">
        <w:rPr>
          <w:rFonts w:asciiTheme="minorHAnsi" w:hAnsiTheme="minorHAnsi" w:cs="KFGQPC Uthman Taha Naskh" w:hint="cs"/>
          <w:color w:val="1F3864" w:themeColor="accent5" w:themeShade="80"/>
          <w:rtl/>
        </w:rPr>
        <w:t>رواه مسلم.</w:t>
      </w:r>
    </w:p>
    <w:p w:rsidR="004C2AFA" w:rsidRPr="004C2AFA" w:rsidRDefault="004C2AFA" w:rsidP="004C2AFA">
      <w:pPr>
        <w:bidi w:val="0"/>
        <w:spacing w:before="120" w:after="0" w:line="240" w:lineRule="auto"/>
        <w:jc w:val="both"/>
        <w:rPr>
          <w:rFonts w:asciiTheme="majorBidi" w:hAnsiTheme="majorBidi" w:cstheme="majorBidi"/>
          <w:b/>
          <w:bCs/>
          <w:color w:val="1F3864" w:themeColor="accent5" w:themeShade="80"/>
          <w:rtl/>
          <w:lang w:val="vi-VN"/>
        </w:rPr>
      </w:pPr>
      <w:r w:rsidRPr="004C2AFA">
        <w:rPr>
          <w:rFonts w:asciiTheme="majorBidi" w:hAnsiTheme="majorBidi" w:cstheme="majorBidi"/>
          <w:b/>
          <w:bCs/>
          <w:color w:val="1F3864" w:themeColor="accent5" w:themeShade="80"/>
          <w:lang w:val="vi-VN"/>
        </w:rPr>
        <w:t>“</w:t>
      </w:r>
      <w:r w:rsidR="00BD6839">
        <w:rPr>
          <w:rFonts w:asciiTheme="majorBidi" w:hAnsiTheme="majorBidi" w:cstheme="majorBidi"/>
          <w:b/>
          <w:bCs/>
          <w:color w:val="1F3864" w:themeColor="accent5" w:themeShade="80"/>
          <w:lang w:val="vi-VN"/>
        </w:rPr>
        <w:t>Nếu ai đó trong các ngươi muốn dâng lễ nguyện Salah trong đêm thì hãy bắt đầu cho cuộc lễ nguyện Salah của y với hai Rak’at ngắn.</w:t>
      </w:r>
      <w:r w:rsidRPr="004C2AFA">
        <w:rPr>
          <w:rFonts w:asciiTheme="majorBidi" w:hAnsiTheme="majorBidi" w:cstheme="majorBidi"/>
          <w:b/>
          <w:bCs/>
          <w:color w:val="1F3864" w:themeColor="accent5" w:themeShade="80"/>
          <w:lang w:val="vi-VN"/>
        </w:rPr>
        <w:t>”</w:t>
      </w:r>
      <w:r w:rsidR="003F271C">
        <w:rPr>
          <w:rFonts w:asciiTheme="majorBidi" w:hAnsiTheme="majorBidi" w:cstheme="majorBidi"/>
          <w:b/>
          <w:bCs/>
          <w:color w:val="1F3864" w:themeColor="accent5" w:themeShade="80"/>
          <w:lang w:val="vi-VN"/>
        </w:rPr>
        <w:t xml:space="preserve"> </w:t>
      </w:r>
      <w:r w:rsidR="003F271C" w:rsidRPr="003F271C">
        <w:rPr>
          <w:rFonts w:asciiTheme="majorBidi" w:hAnsiTheme="majorBidi" w:cstheme="majorBidi"/>
          <w:color w:val="1F3864" w:themeColor="accent5" w:themeShade="80"/>
          <w:lang w:val="vi-VN"/>
        </w:rPr>
        <w:t>(</w:t>
      </w:r>
      <w:r w:rsidR="003F271C" w:rsidRPr="003F271C">
        <w:rPr>
          <w:rFonts w:asciiTheme="majorBidi" w:hAnsiTheme="majorBidi" w:cstheme="majorBidi"/>
          <w:i/>
          <w:iCs/>
          <w:color w:val="1F3864" w:themeColor="accent5" w:themeShade="80"/>
          <w:lang w:val="vi-VN"/>
        </w:rPr>
        <w:t>Muslim</w:t>
      </w:r>
      <w:r w:rsidR="003F271C" w:rsidRPr="003F271C">
        <w:rPr>
          <w:rFonts w:asciiTheme="majorBidi" w:hAnsiTheme="majorBidi" w:cstheme="majorBidi"/>
          <w:color w:val="1F3864" w:themeColor="accent5" w:themeShade="80"/>
          <w:lang w:val="vi-VN"/>
        </w:rPr>
        <w:t>).</w:t>
      </w:r>
    </w:p>
    <w:p w:rsidR="00801FAF" w:rsidRDefault="00B55618"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Cho Salam sau mỗi hai Rak’at bởi ông Ibnu Umar </w:t>
      </w:r>
      <w:r w:rsidRPr="00A81B82">
        <w:rPr>
          <w:color w:val="205B83"/>
        </w:rPr>
        <w:sym w:font="AGA Arabesque" w:char="0074"/>
      </w:r>
      <w:r>
        <w:rPr>
          <w:rFonts w:asciiTheme="majorBidi" w:hAnsiTheme="majorBidi" w:cstheme="majorBidi"/>
          <w:lang w:val="vi-VN"/>
        </w:rPr>
        <w:t xml:space="preserve"> thuật lại rằng Thiên sứ của Allah </w:t>
      </w:r>
      <w:r w:rsidRPr="00CE7A6A">
        <w:rPr>
          <w:color w:val="205B83"/>
        </w:rPr>
        <w:sym w:font="AGA Arabesque" w:char="0065"/>
      </w:r>
      <w:r>
        <w:rPr>
          <w:rFonts w:asciiTheme="majorBidi" w:hAnsiTheme="majorBidi" w:cstheme="majorBidi"/>
          <w:lang w:val="vi-VN"/>
        </w:rPr>
        <w:t xml:space="preserve"> nói:</w:t>
      </w:r>
    </w:p>
    <w:p w:rsidR="00B55618" w:rsidRDefault="00B55618" w:rsidP="00B5561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55618">
        <w:rPr>
          <w:rFonts w:ascii="Traditional Arabic" w:cs="KFGQPC Uthman Taha Naskh" w:hint="cs"/>
          <w:b/>
          <w:bCs/>
          <w:color w:val="1F3864" w:themeColor="accent5" w:themeShade="80"/>
          <w:sz w:val="32"/>
          <w:szCs w:val="32"/>
          <w:rtl/>
        </w:rPr>
        <w:t>صَلاَةُ</w:t>
      </w:r>
      <w:r w:rsidRPr="00B55618">
        <w:rPr>
          <w:rFonts w:ascii="Traditional Arabic" w:cs="KFGQPC Uthman Taha Naskh"/>
          <w:b/>
          <w:bCs/>
          <w:color w:val="1F3864" w:themeColor="accent5" w:themeShade="80"/>
          <w:sz w:val="32"/>
          <w:szCs w:val="32"/>
          <w:rtl/>
        </w:rPr>
        <w:t xml:space="preserve"> </w:t>
      </w:r>
      <w:r w:rsidRPr="00B55618">
        <w:rPr>
          <w:rFonts w:ascii="Traditional Arabic" w:cs="KFGQPC Uthman Taha Naskh" w:hint="cs"/>
          <w:b/>
          <w:bCs/>
          <w:color w:val="1F3864" w:themeColor="accent5" w:themeShade="80"/>
          <w:sz w:val="32"/>
          <w:szCs w:val="32"/>
          <w:rtl/>
        </w:rPr>
        <w:t>اللَّيْلِ</w:t>
      </w:r>
      <w:r w:rsidRPr="00B55618">
        <w:rPr>
          <w:rFonts w:ascii="Traditional Arabic" w:cs="KFGQPC Uthman Taha Naskh"/>
          <w:b/>
          <w:bCs/>
          <w:color w:val="1F3864" w:themeColor="accent5" w:themeShade="80"/>
          <w:sz w:val="32"/>
          <w:szCs w:val="32"/>
          <w:rtl/>
        </w:rPr>
        <w:t xml:space="preserve"> </w:t>
      </w:r>
      <w:r w:rsidRPr="00B55618">
        <w:rPr>
          <w:rFonts w:ascii="Traditional Arabic" w:cs="KFGQPC Uthman Taha Naskh" w:hint="cs"/>
          <w:b/>
          <w:bCs/>
          <w:color w:val="1F3864" w:themeColor="accent5" w:themeShade="80"/>
          <w:sz w:val="32"/>
          <w:szCs w:val="32"/>
          <w:rtl/>
        </w:rPr>
        <w:t>مَثْنَى</w:t>
      </w:r>
      <w:r w:rsidRPr="00B55618">
        <w:rPr>
          <w:rFonts w:ascii="Traditional Arabic" w:cs="KFGQPC Uthman Taha Naskh"/>
          <w:b/>
          <w:bCs/>
          <w:color w:val="1F3864" w:themeColor="accent5" w:themeShade="80"/>
          <w:sz w:val="32"/>
          <w:szCs w:val="32"/>
          <w:rtl/>
        </w:rPr>
        <w:t xml:space="preserve"> </w:t>
      </w:r>
      <w:r w:rsidRPr="00B55618">
        <w:rPr>
          <w:rFonts w:ascii="Traditional Arabic" w:cs="KFGQPC Uthman Taha Naskh" w:hint="cs"/>
          <w:b/>
          <w:bCs/>
          <w:color w:val="1F3864" w:themeColor="accent5" w:themeShade="80"/>
          <w:sz w:val="32"/>
          <w:szCs w:val="32"/>
          <w:rtl/>
        </w:rPr>
        <w:t>مَثْنَى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55618">
        <w:rPr>
          <w:rFonts w:asciiTheme="minorHAnsi" w:hAnsiTheme="minorHAnsi" w:cs="KFGQPC Uthman Taha Naskh" w:hint="cs"/>
          <w:color w:val="1F3864" w:themeColor="accent5" w:themeShade="80"/>
          <w:rtl/>
        </w:rPr>
        <w:t>متفق عليه.</w:t>
      </w:r>
    </w:p>
    <w:p w:rsidR="00B55618" w:rsidRDefault="00B55618" w:rsidP="00B55618">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7A7571">
        <w:rPr>
          <w:rFonts w:asciiTheme="majorBidi" w:hAnsiTheme="majorBidi" w:cstheme="majorBidi"/>
          <w:b/>
          <w:bCs/>
          <w:color w:val="1F3864" w:themeColor="accent5" w:themeShade="80"/>
          <w:lang w:val="vi-VN"/>
        </w:rPr>
        <w:t>Lễ nguyện Salah trong đêm hai, hai</w:t>
      </w:r>
      <w:r>
        <w:rPr>
          <w:rFonts w:asciiTheme="majorBidi" w:hAnsiTheme="majorBidi" w:cstheme="majorBidi"/>
          <w:b/>
          <w:bCs/>
          <w:color w:val="1F3864" w:themeColor="accent5" w:themeShade="80"/>
          <w:lang w:val="vi-VN"/>
        </w:rPr>
        <w:t>”</w:t>
      </w:r>
      <w:r w:rsidR="007A7571">
        <w:rPr>
          <w:rFonts w:asciiTheme="majorBidi" w:hAnsiTheme="majorBidi" w:cstheme="majorBidi"/>
          <w:b/>
          <w:bCs/>
          <w:color w:val="1F3864" w:themeColor="accent5" w:themeShade="80"/>
          <w:lang w:val="vi-VN"/>
        </w:rPr>
        <w:t xml:space="preserve"> </w:t>
      </w:r>
      <w:r w:rsidR="007A7571" w:rsidRPr="00900EE0">
        <w:rPr>
          <w:rFonts w:cs="KFGQPC Uthman Taha Naskh"/>
          <w:color w:val="1F3864" w:themeColor="accent5" w:themeShade="80"/>
          <w:lang w:val="vi-VN" w:bidi="ar-EG"/>
        </w:rPr>
        <w:t>(</w:t>
      </w:r>
      <w:r w:rsidR="007A7571" w:rsidRPr="00900EE0">
        <w:rPr>
          <w:rFonts w:cs="KFGQPC Uthman Taha Naskh"/>
          <w:i/>
          <w:iCs/>
          <w:color w:val="1F3864" w:themeColor="accent5" w:themeShade="80"/>
          <w:lang w:val="vi-VN" w:bidi="ar-EG"/>
        </w:rPr>
        <w:t>Albukhari, Muslim</w:t>
      </w:r>
      <w:r w:rsidR="007A7571" w:rsidRPr="00900EE0">
        <w:rPr>
          <w:rFonts w:cs="KFGQPC Uthman Taha Naskh"/>
          <w:color w:val="1F3864" w:themeColor="accent5" w:themeShade="80"/>
          <w:lang w:val="vi-VN" w:bidi="ar-EG"/>
        </w:rPr>
        <w:t>).</w:t>
      </w:r>
    </w:p>
    <w:p w:rsidR="007A7571" w:rsidRPr="007A7571" w:rsidRDefault="007A7571" w:rsidP="007A7571">
      <w:pPr>
        <w:bidi w:val="0"/>
        <w:spacing w:before="120" w:after="0" w:line="240" w:lineRule="auto"/>
        <w:ind w:firstLine="720"/>
        <w:jc w:val="both"/>
        <w:rPr>
          <w:rFonts w:asciiTheme="majorBidi" w:hAnsiTheme="majorBidi" w:cstheme="majorBidi"/>
          <w:b/>
          <w:bCs/>
          <w:rtl/>
          <w:lang w:val="vi-VN"/>
        </w:rPr>
      </w:pPr>
      <w:r w:rsidRPr="007A7571">
        <w:rPr>
          <w:rFonts w:cs="KFGQPC Uthman Taha Naskh"/>
          <w:lang w:val="vi-VN" w:bidi="ar-EG"/>
        </w:rPr>
        <w:t>Hai</w:t>
      </w:r>
      <w:r>
        <w:rPr>
          <w:rFonts w:cs="KFGQPC Uthman Taha Naskh"/>
          <w:lang w:val="vi-VN" w:bidi="ar-EG"/>
        </w:rPr>
        <w:t>, hai có nghĩa là hai Rak’at và hai Rak’at.</w:t>
      </w:r>
    </w:p>
    <w:p w:rsidR="00B55618" w:rsidRDefault="00963935"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Kéo dài thời gian đứng, Ruku’</w:t>
      </w:r>
      <w:r w:rsidR="00C7428A">
        <w:rPr>
          <w:rFonts w:asciiTheme="majorBidi" w:hAnsiTheme="majorBidi" w:cstheme="majorBidi"/>
          <w:lang w:val="vi-VN"/>
        </w:rPr>
        <w:t>a và Sujud, quả thật ân phúc của đứng, Ruku’a và Sujud là việc làm kính cẩn của trái tim.</w:t>
      </w:r>
    </w:p>
    <w:p w:rsidR="00C7428A" w:rsidRDefault="002B6A24"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 xml:space="preserve">Lễ nguyện Salah Sunnah tại nhà bởi Thiên sứ của Allah </w:t>
      </w:r>
      <w:r w:rsidRPr="00CE7A6A">
        <w:rPr>
          <w:color w:val="205B83"/>
        </w:rPr>
        <w:sym w:font="AGA Arabesque" w:char="0065"/>
      </w:r>
      <w:r>
        <w:rPr>
          <w:rFonts w:asciiTheme="majorBidi" w:hAnsiTheme="majorBidi" w:cstheme="majorBidi"/>
          <w:lang w:val="vi-VN"/>
        </w:rPr>
        <w:t xml:space="preserve"> đã nói:</w:t>
      </w:r>
    </w:p>
    <w:p w:rsidR="00E42018" w:rsidRPr="00E42018" w:rsidRDefault="00E42018" w:rsidP="00E42018">
      <w:pPr>
        <w:spacing w:before="120" w:after="0" w:line="240" w:lineRule="auto"/>
        <w:jc w:val="both"/>
        <w:rPr>
          <w:rFonts w:asciiTheme="minorHAnsi" w:hAnsiTheme="minorHAnsi" w:cs="KFGQPC Uthman Taha Naskh"/>
          <w:color w:val="1F3864" w:themeColor="accent5" w:themeShade="80"/>
          <w:rtl/>
        </w:rPr>
      </w:pPr>
      <w:r w:rsidRPr="00E42018">
        <w:rPr>
          <w:rFonts w:ascii="KFGQPC Uthman Taha Naskh" w:hAnsi="KFGQPC Uthman Taha Naskh" w:cs="KFGQPC Uthman Taha Naskh" w:hint="cs"/>
          <w:b/>
          <w:bCs/>
          <w:color w:val="1F3864" w:themeColor="accent5" w:themeShade="80"/>
          <w:sz w:val="32"/>
          <w:szCs w:val="32"/>
          <w:rtl/>
        </w:rPr>
        <w:t>{</w:t>
      </w:r>
      <w:r w:rsidRPr="00E42018">
        <w:rPr>
          <w:rFonts w:ascii="Traditional Arabic" w:cs="KFGQPC Uthman Taha Naskh" w:hint="cs"/>
          <w:b/>
          <w:bCs/>
          <w:color w:val="1F3864" w:themeColor="accent5" w:themeShade="80"/>
          <w:sz w:val="32"/>
          <w:szCs w:val="32"/>
          <w:rtl/>
        </w:rPr>
        <w:t>فَإِنَّ</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أَفْضَلَ</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الصَّلاَةِ</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صَلاَةُ</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الْمَرْءِ</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فِى</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بَيْتِهِ</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إِلاَّ</w:t>
      </w:r>
      <w:r w:rsidRPr="00E42018">
        <w:rPr>
          <w:rFonts w:ascii="Traditional Arabic" w:cs="KFGQPC Uthman Taha Naskh"/>
          <w:b/>
          <w:bCs/>
          <w:color w:val="1F3864" w:themeColor="accent5" w:themeShade="80"/>
          <w:sz w:val="32"/>
          <w:szCs w:val="32"/>
          <w:rtl/>
        </w:rPr>
        <w:t xml:space="preserve"> </w:t>
      </w:r>
      <w:r w:rsidRPr="00E42018">
        <w:rPr>
          <w:rFonts w:ascii="Traditional Arabic" w:cs="KFGQPC Uthman Taha Naskh" w:hint="cs"/>
          <w:b/>
          <w:bCs/>
          <w:color w:val="1F3864" w:themeColor="accent5" w:themeShade="80"/>
          <w:sz w:val="32"/>
          <w:szCs w:val="32"/>
          <w:rtl/>
        </w:rPr>
        <w:t>الْمَكْتُوبَةَ</w:t>
      </w:r>
      <w:r w:rsidRPr="00E42018">
        <w:rPr>
          <w:rFonts w:ascii="KFGQPC Uthman Taha Naskh" w:hAnsi="KFGQPC Uthman Taha Naskh" w:cs="KFGQPC Uthman Taha Naskh" w:hint="cs"/>
          <w:b/>
          <w:bCs/>
          <w:color w:val="1F3864" w:themeColor="accent5" w:themeShade="80"/>
          <w:sz w:val="32"/>
          <w:szCs w:val="32"/>
          <w:rtl/>
        </w:rPr>
        <w:t>}</w:t>
      </w:r>
      <w:r w:rsidRPr="00E42018">
        <w:rPr>
          <w:rFonts w:asciiTheme="minorHAnsi" w:hAnsiTheme="minorHAnsi" w:cs="KFGQPC Uthman Taha Naskh" w:hint="cs"/>
          <w:b/>
          <w:bCs/>
          <w:color w:val="1F3864" w:themeColor="accent5" w:themeShade="80"/>
          <w:sz w:val="32"/>
          <w:szCs w:val="32"/>
          <w:rtl/>
        </w:rPr>
        <w:t xml:space="preserve"> </w:t>
      </w:r>
      <w:r w:rsidRPr="00E42018">
        <w:rPr>
          <w:rFonts w:asciiTheme="minorHAnsi" w:hAnsiTheme="minorHAnsi" w:cs="KFGQPC Uthman Taha Naskh" w:hint="cs"/>
          <w:color w:val="1F3864" w:themeColor="accent5" w:themeShade="80"/>
          <w:rtl/>
        </w:rPr>
        <w:t>متفق عليه.</w:t>
      </w:r>
    </w:p>
    <w:p w:rsidR="00E42018" w:rsidRPr="00E42018" w:rsidRDefault="00E42018" w:rsidP="00E42018">
      <w:pPr>
        <w:bidi w:val="0"/>
        <w:spacing w:before="120" w:after="0" w:line="240" w:lineRule="auto"/>
        <w:jc w:val="both"/>
        <w:rPr>
          <w:rFonts w:cs="KFGQPC Uthman Taha Naskh"/>
          <w:color w:val="1F3864" w:themeColor="accent5" w:themeShade="80"/>
          <w:lang w:val="vi-VN" w:bidi="ar-EG"/>
        </w:rPr>
      </w:pPr>
      <w:r w:rsidRPr="00E42018">
        <w:rPr>
          <w:rFonts w:asciiTheme="majorBidi" w:hAnsiTheme="majorBidi" w:cstheme="majorBidi"/>
          <w:b/>
          <w:bCs/>
          <w:color w:val="1F3864" w:themeColor="accent5" w:themeShade="80"/>
          <w:lang w:val="vi-VN"/>
        </w:rPr>
        <w:t>“Quả thật, lễ nguyện Salah tốt nhất của một người là lễ nguyện Salah tại nhà của y ngoại trừ lễ nguyện Salah bắt buộc.”</w:t>
      </w:r>
      <w:r w:rsidRPr="00E42018">
        <w:rPr>
          <w:rFonts w:cs="KFGQPC Uthman Taha Naskh"/>
          <w:color w:val="1F3864" w:themeColor="accent5" w:themeShade="80"/>
          <w:lang w:val="vi-VN" w:bidi="ar-EG"/>
        </w:rPr>
        <w:t xml:space="preserve"> (</w:t>
      </w:r>
      <w:r w:rsidRPr="00E42018">
        <w:rPr>
          <w:rFonts w:cs="KFGQPC Uthman Taha Naskh"/>
          <w:i/>
          <w:iCs/>
          <w:color w:val="1F3864" w:themeColor="accent5" w:themeShade="80"/>
          <w:lang w:val="vi-VN" w:bidi="ar-EG"/>
        </w:rPr>
        <w:t>Albukhari, Muslim</w:t>
      </w:r>
      <w:r w:rsidRPr="00E42018">
        <w:rPr>
          <w:rFonts w:cs="KFGQPC Uthman Taha Naskh"/>
          <w:color w:val="1F3864" w:themeColor="accent5" w:themeShade="80"/>
          <w:lang w:val="vi-VN" w:bidi="ar-EG"/>
        </w:rPr>
        <w:t>).</w:t>
      </w:r>
    </w:p>
    <w:p w:rsidR="002B6A24" w:rsidRPr="002B6A24" w:rsidRDefault="002B6A24" w:rsidP="002B6A24">
      <w:pPr>
        <w:bidi w:val="0"/>
        <w:spacing w:before="120" w:after="0" w:line="240" w:lineRule="auto"/>
        <w:jc w:val="both"/>
        <w:rPr>
          <w:rFonts w:asciiTheme="majorBidi" w:hAnsiTheme="majorBidi" w:cstheme="majorBidi"/>
          <w:lang w:val="vi-VN"/>
        </w:rPr>
      </w:pPr>
    </w:p>
    <w:p w:rsidR="002B6A24" w:rsidRDefault="002F4B78"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Cầu xin Allah</w:t>
      </w:r>
      <w:r w:rsidR="006D1802">
        <w:rPr>
          <w:rFonts w:asciiTheme="majorBidi" w:hAnsiTheme="majorBidi" w:cstheme="majorBidi"/>
          <w:lang w:val="vi-VN"/>
        </w:rPr>
        <w:t xml:space="preserve"> </w:t>
      </w:r>
      <w:r w:rsidR="006D1802" w:rsidRPr="00523953">
        <w:rPr>
          <w:color w:val="205B83"/>
        </w:rPr>
        <w:sym w:font="AGA Arabesque" w:char="0049"/>
      </w:r>
      <w:r>
        <w:rPr>
          <w:rFonts w:asciiTheme="majorBidi" w:hAnsiTheme="majorBidi" w:cstheme="majorBidi"/>
          <w:lang w:val="vi-VN"/>
        </w:rPr>
        <w:t xml:space="preserve"> mỗi khi đọc đến những câu Kinh hứa ban thưởng và cầu xin Ngài che chở mỗi khi đọc đến những câu Kinh nói về sự trừng phạt</w:t>
      </w:r>
      <w:r w:rsidR="00877FEF">
        <w:rPr>
          <w:rFonts w:asciiTheme="majorBidi" w:hAnsiTheme="majorBidi" w:cstheme="majorBidi"/>
          <w:lang w:val="vi-VN"/>
        </w:rPr>
        <w:t>.</w:t>
      </w:r>
    </w:p>
    <w:p w:rsidR="00877FEF" w:rsidRDefault="004043C1" w:rsidP="005F147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w:t>
      </w:r>
      <w:r w:rsidR="00FA1EF3">
        <w:rPr>
          <w:rFonts w:asciiTheme="majorBidi" w:hAnsiTheme="majorBidi" w:cstheme="majorBidi"/>
          <w:lang w:val="vi-VN"/>
        </w:rPr>
        <w:t>ê</w:t>
      </w:r>
      <w:r>
        <w:rPr>
          <w:rFonts w:asciiTheme="majorBidi" w:hAnsiTheme="majorBidi" w:cstheme="majorBidi"/>
          <w:lang w:val="vi-VN"/>
        </w:rPr>
        <w:t>n đọc những lời tụng niệm được ghi lại xác thực từ Thiên sứ</w:t>
      </w:r>
      <w:r w:rsidR="00164E80">
        <w:rPr>
          <w:rFonts w:asciiTheme="majorBidi" w:hAnsiTheme="majorBidi" w:cstheme="majorBidi"/>
          <w:lang w:val="vi-VN"/>
        </w:rPr>
        <w:t xml:space="preserve"> của Allah </w:t>
      </w:r>
      <w:r w:rsidR="00164E80" w:rsidRPr="00CE7A6A">
        <w:rPr>
          <w:color w:val="205B83"/>
        </w:rPr>
        <w:sym w:font="AGA Arabesque" w:char="0065"/>
      </w:r>
      <w:r>
        <w:rPr>
          <w:rFonts w:asciiTheme="majorBidi" w:hAnsiTheme="majorBidi" w:cstheme="majorBidi"/>
          <w:lang w:val="vi-VN"/>
        </w:rPr>
        <w:t xml:space="preserve"> cho Ruku’a, Sujud cũng như những lúc ngồi.</w:t>
      </w:r>
    </w:p>
    <w:p w:rsidR="004043C1" w:rsidRDefault="00DE63CA" w:rsidP="00DE63CA">
      <w:pPr>
        <w:bidi w:val="0"/>
        <w:spacing w:before="120" w:after="0" w:line="240" w:lineRule="auto"/>
        <w:ind w:firstLine="720"/>
        <w:jc w:val="both"/>
        <w:rPr>
          <w:rFonts w:asciiTheme="majorBidi" w:hAnsiTheme="majorBidi" w:cstheme="majorBidi"/>
          <w:lang w:val="vi-VN"/>
        </w:rPr>
      </w:pPr>
      <w:r w:rsidRPr="001D5253">
        <w:rPr>
          <w:rFonts w:asciiTheme="majorBidi" w:hAnsiTheme="majorBidi" w:cstheme="majorBidi"/>
          <w:color w:val="C45911" w:themeColor="accent2" w:themeShade="BF"/>
          <w:lang w:val="vi-VN"/>
        </w:rPr>
        <w:t xml:space="preserve">* </w:t>
      </w:r>
      <w:r w:rsidRPr="001D525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Ngồi dâng lễ nguyện Salah có lý do chính đáng sẽ được ghi ân phước giống như người đứng dâng lễ nguyện Salah bởi Thiên sứ của Allah</w:t>
      </w:r>
      <w:r w:rsidR="00766ED4">
        <w:rPr>
          <w:rFonts w:asciiTheme="majorBidi" w:hAnsiTheme="majorBidi" w:cstheme="majorBidi"/>
          <w:lang w:val="vi-VN"/>
        </w:rPr>
        <w:t xml:space="preserve"> </w:t>
      </w:r>
      <w:r w:rsidR="00766ED4" w:rsidRPr="00CE7A6A">
        <w:rPr>
          <w:color w:val="205B83"/>
        </w:rPr>
        <w:sym w:font="AGA Arabesque" w:char="0065"/>
      </w:r>
      <w:r>
        <w:rPr>
          <w:rFonts w:asciiTheme="majorBidi" w:hAnsiTheme="majorBidi" w:cstheme="majorBidi"/>
          <w:lang w:val="vi-VN"/>
        </w:rPr>
        <w:t xml:space="preserve"> nói qua lời thuật của Abu Musa</w:t>
      </w:r>
      <w:r w:rsidR="00766ED4">
        <w:rPr>
          <w:rFonts w:asciiTheme="majorBidi" w:hAnsiTheme="majorBidi" w:cstheme="majorBidi"/>
          <w:lang w:val="vi-VN"/>
        </w:rPr>
        <w:t xml:space="preserve"> </w:t>
      </w:r>
      <w:r w:rsidR="00766ED4" w:rsidRPr="00A81B82">
        <w:rPr>
          <w:color w:val="205B83"/>
        </w:rPr>
        <w:sym w:font="AGA Arabesque" w:char="0074"/>
      </w:r>
      <w:r>
        <w:rPr>
          <w:rFonts w:asciiTheme="majorBidi" w:hAnsiTheme="majorBidi" w:cstheme="majorBidi"/>
          <w:lang w:val="vi-VN"/>
        </w:rPr>
        <w:t>:</w:t>
      </w:r>
    </w:p>
    <w:p w:rsidR="00DE63CA" w:rsidRDefault="004F2D1E" w:rsidP="004F2D1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F2D1E">
        <w:rPr>
          <w:rFonts w:ascii="Traditional Arabic" w:cs="KFGQPC Uthman Taha Naskh" w:hint="cs"/>
          <w:b/>
          <w:bCs/>
          <w:color w:val="1F3864" w:themeColor="accent5" w:themeShade="80"/>
          <w:sz w:val="32"/>
          <w:szCs w:val="32"/>
          <w:rtl/>
        </w:rPr>
        <w:t>إِذَا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مَرِضَ</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الْعَبْدُ</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أَوْ</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سَافَرَ،</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كُتِبَ</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لَهُ</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مِثْلُ</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كَانَ</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يَعْمَلُ</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مُقِيمًا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صَحِيحًا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4F2D1E">
        <w:rPr>
          <w:rFonts w:ascii="Arial" w:hAnsi="Arial" w:cs="KFGQPC Uthman Taha Naskh" w:hint="cs"/>
          <w:color w:val="1F3864" w:themeColor="accent5" w:themeShade="80"/>
          <w:rtl/>
        </w:rPr>
        <w:t>رواه البخاري.</w:t>
      </w:r>
    </w:p>
    <w:p w:rsidR="004F2D1E" w:rsidRDefault="004F2D1E" w:rsidP="004F2D1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DE7ABA">
        <w:rPr>
          <w:rFonts w:asciiTheme="majorBidi" w:hAnsiTheme="majorBidi" w:cstheme="majorBidi"/>
          <w:b/>
          <w:bCs/>
          <w:color w:val="1F3864" w:themeColor="accent5" w:themeShade="80"/>
          <w:lang w:val="vi-VN"/>
        </w:rPr>
        <w:t xml:space="preserve">Nếu người bề tôi bị bệnh hoặc đang đi đường thì y sẽ được ghi cho ân phước giống như ân phước </w:t>
      </w:r>
      <w:r w:rsidR="00604A5D">
        <w:rPr>
          <w:rFonts w:asciiTheme="majorBidi" w:hAnsiTheme="majorBidi" w:cstheme="majorBidi"/>
          <w:b/>
          <w:bCs/>
          <w:color w:val="1F3864" w:themeColor="accent5" w:themeShade="80"/>
          <w:lang w:val="vi-VN"/>
        </w:rPr>
        <w:t>của những việc làm mà y đã thường làm lúc khỏe mạ</w:t>
      </w:r>
      <w:r w:rsidR="00847B97">
        <w:rPr>
          <w:rFonts w:asciiTheme="majorBidi" w:hAnsiTheme="majorBidi" w:cstheme="majorBidi"/>
          <w:b/>
          <w:bCs/>
          <w:color w:val="1F3864" w:themeColor="accent5" w:themeShade="80"/>
          <w:lang w:val="vi-VN"/>
        </w:rPr>
        <w:t>nh cũng như đang ở nơi cư trú.</w:t>
      </w:r>
      <w:r>
        <w:rPr>
          <w:rFonts w:asciiTheme="majorBidi" w:hAnsiTheme="majorBidi" w:cstheme="majorBidi"/>
          <w:b/>
          <w:bCs/>
          <w:color w:val="1F3864" w:themeColor="accent5" w:themeShade="80"/>
          <w:lang w:val="vi-VN"/>
        </w:rPr>
        <w:t>”</w:t>
      </w:r>
      <w:r w:rsidR="00847B97">
        <w:rPr>
          <w:rFonts w:asciiTheme="majorBidi" w:hAnsiTheme="majorBidi" w:cstheme="majorBidi"/>
          <w:b/>
          <w:bCs/>
          <w:color w:val="1F3864" w:themeColor="accent5" w:themeShade="80"/>
          <w:lang w:val="vi-VN"/>
        </w:rPr>
        <w:t xml:space="preserve"> </w:t>
      </w:r>
      <w:r w:rsidR="00847B97" w:rsidRPr="00847B97">
        <w:rPr>
          <w:rFonts w:asciiTheme="majorBidi" w:hAnsiTheme="majorBidi" w:cstheme="majorBidi"/>
          <w:color w:val="1F3864" w:themeColor="accent5" w:themeShade="80"/>
          <w:lang w:val="vi-VN"/>
        </w:rPr>
        <w:t>(</w:t>
      </w:r>
      <w:r w:rsidR="00847B97" w:rsidRPr="00847B97">
        <w:rPr>
          <w:rFonts w:asciiTheme="majorBidi" w:hAnsiTheme="majorBidi" w:cstheme="majorBidi"/>
          <w:i/>
          <w:iCs/>
          <w:color w:val="1F3864" w:themeColor="accent5" w:themeShade="80"/>
          <w:lang w:val="vi-VN"/>
        </w:rPr>
        <w:t>Albukhari</w:t>
      </w:r>
      <w:r w:rsidR="00847B97" w:rsidRPr="00847B97">
        <w:rPr>
          <w:rFonts w:asciiTheme="majorBidi" w:hAnsiTheme="majorBidi" w:cstheme="majorBidi"/>
          <w:color w:val="1F3864" w:themeColor="accent5" w:themeShade="80"/>
          <w:lang w:val="vi-VN"/>
        </w:rPr>
        <w:t>).</w:t>
      </w:r>
    </w:p>
    <w:p w:rsidR="001D5253" w:rsidRDefault="000F7E3C" w:rsidP="0029737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E51144">
        <w:rPr>
          <w:rFonts w:asciiTheme="majorBidi" w:hAnsiTheme="majorBidi" w:cstheme="majorBidi"/>
          <w:lang w:val="vi-VN"/>
        </w:rPr>
        <w:t xml:space="preserve">Lễ nguyện Salah trong đêm được </w:t>
      </w:r>
      <w:r w:rsidR="0086501F">
        <w:rPr>
          <w:rFonts w:asciiTheme="majorBidi" w:hAnsiTheme="majorBidi" w:cstheme="majorBidi"/>
          <w:lang w:val="vi-VN"/>
        </w:rPr>
        <w:t>kết thúc bằng lễ nguyện Salah</w:t>
      </w:r>
      <w:r w:rsidR="00B775C2">
        <w:rPr>
          <w:rFonts w:asciiTheme="majorBidi" w:hAnsiTheme="majorBidi" w:cstheme="majorBidi"/>
          <w:lang w:val="vi-VN"/>
        </w:rPr>
        <w:t xml:space="preserve"> Witir</w:t>
      </w:r>
      <w:r w:rsidR="00654EA0">
        <w:rPr>
          <w:rFonts w:asciiTheme="majorBidi" w:hAnsiTheme="majorBidi" w:cstheme="majorBidi"/>
          <w:lang w:val="vi-VN"/>
        </w:rPr>
        <w:t xml:space="preserve"> bởi quả thật Nabi</w:t>
      </w:r>
      <w:r w:rsidR="0018213B">
        <w:rPr>
          <w:rFonts w:asciiTheme="majorBidi" w:hAnsiTheme="majorBidi" w:cstheme="majorBidi"/>
          <w:lang w:val="vi-VN"/>
        </w:rPr>
        <w:t xml:space="preserve"> </w:t>
      </w:r>
      <w:r w:rsidR="0018213B" w:rsidRPr="00CE7A6A">
        <w:rPr>
          <w:color w:val="205B83"/>
        </w:rPr>
        <w:sym w:font="AGA Arabesque" w:char="0065"/>
      </w:r>
      <w:r w:rsidR="00654EA0">
        <w:rPr>
          <w:rFonts w:asciiTheme="majorBidi" w:hAnsiTheme="majorBidi" w:cstheme="majorBidi"/>
          <w:lang w:val="vi-VN"/>
        </w:rPr>
        <w:t xml:space="preserve"> đã thực hiện lễ nguyện Salah Witir cuố</w:t>
      </w:r>
      <w:r w:rsidR="003520D4">
        <w:rPr>
          <w:rFonts w:asciiTheme="majorBidi" w:hAnsiTheme="majorBidi" w:cstheme="majorBidi"/>
          <w:lang w:val="vi-VN"/>
        </w:rPr>
        <w:t>i cùng sau khi đã xong cá</w:t>
      </w:r>
      <w:r w:rsidR="00654EA0">
        <w:rPr>
          <w:rFonts w:asciiTheme="majorBidi" w:hAnsiTheme="majorBidi" w:cstheme="majorBidi"/>
          <w:lang w:val="vi-VN"/>
        </w:rPr>
        <w:t xml:space="preserve">c lễ </w:t>
      </w:r>
      <w:r w:rsidR="00654EA0">
        <w:rPr>
          <w:rFonts w:asciiTheme="majorBidi" w:hAnsiTheme="majorBidi" w:cstheme="majorBidi"/>
          <w:lang w:val="vi-VN"/>
        </w:rPr>
        <w:lastRenderedPageBreak/>
        <w:t>nguyện Salah trong đêm và Người bảo làm như vậy trong nhiều Hadith.</w:t>
      </w:r>
    </w:p>
    <w:p w:rsidR="00654EA0" w:rsidRDefault="006A1537" w:rsidP="00654E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Ai lỡ mất các lễ nguyện Salah trong đêm thì theo Sunnah, y được khuyến khích thực hiện bù lại vào ban ngày trước Zhuhur, bằng chứng là Hadith do Umar </w:t>
      </w:r>
      <w:r w:rsidRPr="00A81B82">
        <w:rPr>
          <w:color w:val="205B83"/>
        </w:rPr>
        <w:sym w:font="AGA Arabesque" w:char="0074"/>
      </w:r>
      <w:r>
        <w:rPr>
          <w:rFonts w:asciiTheme="majorBidi" w:hAnsiTheme="majorBidi" w:cstheme="majorBidi"/>
          <w:lang w:val="vi-VN"/>
        </w:rPr>
        <w:t xml:space="preserve"> thuật lại rằng Thiên sứ của Allah </w:t>
      </w:r>
      <w:r w:rsidRPr="00CE7A6A">
        <w:rPr>
          <w:color w:val="205B83"/>
        </w:rPr>
        <w:sym w:font="AGA Arabesque" w:char="0065"/>
      </w:r>
      <w:r>
        <w:rPr>
          <w:rFonts w:asciiTheme="majorBidi" w:hAnsiTheme="majorBidi" w:cstheme="majorBidi"/>
          <w:lang w:val="vi-VN"/>
        </w:rPr>
        <w:t xml:space="preserve"> nói:</w:t>
      </w:r>
    </w:p>
    <w:p w:rsidR="006A1537" w:rsidRDefault="00CC255C" w:rsidP="00CC255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C255C">
        <w:rPr>
          <w:rFonts w:ascii="Traditional Arabic" w:cs="KFGQPC Uthman Taha Naskh" w:hint="cs"/>
          <w:b/>
          <w:bCs/>
          <w:color w:val="1F3864" w:themeColor="accent5" w:themeShade="80"/>
          <w:sz w:val="32"/>
          <w:szCs w:val="32"/>
          <w:rtl/>
        </w:rPr>
        <w:t>مَنْ</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نَامَ</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عَنْ</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حِزْبِهِ</w:t>
      </w:r>
      <w:r w:rsidR="0092625B">
        <w:rPr>
          <w:rFonts w:asciiTheme="minorHAnsi" w:hAnsiTheme="minorHAnsi" w:cs="KFGQPC Uthman Taha Naskh" w:hint="cs"/>
          <w:b/>
          <w:bCs/>
          <w:color w:val="1F3864" w:themeColor="accent5" w:themeShade="80"/>
          <w:sz w:val="32"/>
          <w:szCs w:val="32"/>
          <w:rtl/>
        </w:rPr>
        <w:t xml:space="preserve"> مِنَ الْلَيْلِ</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أَوْ</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عَنْ</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شَىْءٍ</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مِنْهُ</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فَقَرَأَهُ</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مَا</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بَيْنَ</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صَلاَةِ</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الْفَجْرِ</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وَصَلاَةِ</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الظُّهْرِ</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كُتِبَ</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لَهُ</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كَأَنَّمَا</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قَرَأَهُ</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مِنَ</w:t>
      </w:r>
      <w:r w:rsidRPr="00CC255C">
        <w:rPr>
          <w:rFonts w:ascii="Traditional Arabic" w:cs="KFGQPC Uthman Taha Naskh"/>
          <w:b/>
          <w:bCs/>
          <w:color w:val="1F3864" w:themeColor="accent5" w:themeShade="80"/>
          <w:sz w:val="32"/>
          <w:szCs w:val="32"/>
          <w:rtl/>
        </w:rPr>
        <w:t xml:space="preserve"> </w:t>
      </w:r>
      <w:r w:rsidRPr="00CC255C">
        <w:rPr>
          <w:rFonts w:ascii="Traditional Arabic" w:cs="KFGQPC Uthman Taha Naskh" w:hint="cs"/>
          <w:b/>
          <w:bCs/>
          <w:color w:val="1F3864" w:themeColor="accent5" w:themeShade="80"/>
          <w:sz w:val="32"/>
          <w:szCs w:val="32"/>
          <w:rtl/>
        </w:rPr>
        <w:t>اللَّيْلِ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C255C">
        <w:rPr>
          <w:rFonts w:asciiTheme="minorHAnsi" w:hAnsiTheme="minorHAnsi" w:cs="KFGQPC Uthman Taha Naskh" w:hint="cs"/>
          <w:color w:val="1F3864" w:themeColor="accent5" w:themeShade="80"/>
          <w:rtl/>
        </w:rPr>
        <w:t>رواه مسلم.</w:t>
      </w:r>
    </w:p>
    <w:p w:rsidR="00CC255C" w:rsidRDefault="005A1719" w:rsidP="0039075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2625B">
        <w:rPr>
          <w:rFonts w:asciiTheme="majorBidi" w:hAnsiTheme="majorBidi" w:cstheme="majorBidi"/>
          <w:b/>
          <w:bCs/>
          <w:color w:val="1F3864" w:themeColor="accent5" w:themeShade="80"/>
          <w:lang w:val="vi-VN"/>
        </w:rPr>
        <w:t>Ai ngủ quên</w:t>
      </w:r>
      <w:r w:rsidR="00E90DB8">
        <w:rPr>
          <w:rFonts w:asciiTheme="majorBidi" w:hAnsiTheme="majorBidi" w:cstheme="majorBidi"/>
          <w:b/>
          <w:bCs/>
          <w:color w:val="1F3864" w:themeColor="accent5" w:themeShade="80"/>
          <w:lang w:val="vi-VN"/>
        </w:rPr>
        <w:t xml:space="preserve"> mất lễ nguyện Salah trong đêm hoặc một thứ gì đó từ cuộc lễ nguyện Salah đó thì y hãy đọc nó (</w:t>
      </w:r>
      <w:r w:rsidR="00390756">
        <w:rPr>
          <w:rFonts w:asciiTheme="majorBidi" w:hAnsiTheme="majorBidi" w:cstheme="majorBidi"/>
          <w:b/>
          <w:bCs/>
          <w:color w:val="1F3864" w:themeColor="accent5" w:themeShade="80"/>
          <w:lang w:val="vi-VN"/>
        </w:rPr>
        <w:t>dâng lễ nguyện Salah bù lại</w:t>
      </w:r>
      <w:r w:rsidR="00E90DB8">
        <w:rPr>
          <w:rFonts w:asciiTheme="majorBidi" w:hAnsiTheme="majorBidi" w:cstheme="majorBidi"/>
          <w:b/>
          <w:bCs/>
          <w:color w:val="1F3864" w:themeColor="accent5" w:themeShade="80"/>
          <w:lang w:val="vi-VN"/>
        </w:rPr>
        <w:t>) vào lúc giữa lễ nguyện Salah Fajar và Zhuhur</w:t>
      </w:r>
      <w:r w:rsidR="00DF5B78">
        <w:rPr>
          <w:rFonts w:asciiTheme="majorBidi" w:hAnsiTheme="majorBidi" w:cstheme="majorBidi"/>
          <w:b/>
          <w:bCs/>
          <w:color w:val="1F3864" w:themeColor="accent5" w:themeShade="80"/>
          <w:lang w:val="vi-VN"/>
        </w:rPr>
        <w:t>, y sẽ được ghi ân phước giống như đã đọc nó</w:t>
      </w:r>
      <w:r w:rsidR="00077974">
        <w:rPr>
          <w:rFonts w:asciiTheme="majorBidi" w:hAnsiTheme="majorBidi" w:cstheme="majorBidi"/>
          <w:b/>
          <w:bCs/>
          <w:color w:val="1F3864" w:themeColor="accent5" w:themeShade="80"/>
          <w:lang w:val="vi-VN"/>
        </w:rPr>
        <w:t xml:space="preserve"> (đã dâng lễ nguyện Salah)</w:t>
      </w:r>
      <w:r w:rsidR="00DF5B78">
        <w:rPr>
          <w:rFonts w:asciiTheme="majorBidi" w:hAnsiTheme="majorBidi" w:cstheme="majorBidi"/>
          <w:b/>
          <w:bCs/>
          <w:color w:val="1F3864" w:themeColor="accent5" w:themeShade="80"/>
          <w:lang w:val="vi-VN"/>
        </w:rPr>
        <w:t xml:space="preserve"> trong đêm</w:t>
      </w:r>
      <w:r w:rsidR="0005329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053299">
        <w:rPr>
          <w:rFonts w:asciiTheme="majorBidi" w:hAnsiTheme="majorBidi" w:cstheme="majorBidi"/>
          <w:b/>
          <w:bCs/>
          <w:color w:val="1F3864" w:themeColor="accent5" w:themeShade="80"/>
          <w:lang w:val="vi-VN"/>
        </w:rPr>
        <w:t xml:space="preserve"> </w:t>
      </w:r>
      <w:r w:rsidR="00053299" w:rsidRPr="00053299">
        <w:rPr>
          <w:rFonts w:asciiTheme="majorBidi" w:hAnsiTheme="majorBidi" w:cstheme="majorBidi"/>
          <w:color w:val="1F3864" w:themeColor="accent5" w:themeShade="80"/>
          <w:lang w:val="vi-VN"/>
        </w:rPr>
        <w:t>(</w:t>
      </w:r>
      <w:r w:rsidR="00053299" w:rsidRPr="00053299">
        <w:rPr>
          <w:rFonts w:asciiTheme="majorBidi" w:hAnsiTheme="majorBidi" w:cstheme="majorBidi"/>
          <w:i/>
          <w:iCs/>
          <w:color w:val="1F3864" w:themeColor="accent5" w:themeShade="80"/>
          <w:lang w:val="vi-VN"/>
        </w:rPr>
        <w:t>Muslim</w:t>
      </w:r>
      <w:r w:rsidR="00053299" w:rsidRPr="00053299">
        <w:rPr>
          <w:rFonts w:asciiTheme="majorBidi" w:hAnsiTheme="majorBidi" w:cstheme="majorBidi"/>
          <w:color w:val="1F3864" w:themeColor="accent5" w:themeShade="80"/>
          <w:lang w:val="vi-VN"/>
        </w:rPr>
        <w:t>).</w:t>
      </w:r>
    </w:p>
    <w:p w:rsidR="003D3155" w:rsidRDefault="003D3155" w:rsidP="003D3155">
      <w:pPr>
        <w:bidi w:val="0"/>
        <w:spacing w:before="120" w:after="0" w:line="240" w:lineRule="auto"/>
        <w:jc w:val="both"/>
        <w:rPr>
          <w:rFonts w:asciiTheme="majorBidi" w:hAnsiTheme="majorBidi" w:cstheme="majorBidi"/>
          <w:color w:val="1F3864" w:themeColor="accent5" w:themeShade="80"/>
          <w:lang w:val="vi-VN"/>
        </w:rPr>
      </w:pPr>
    </w:p>
    <w:p w:rsidR="009144BA" w:rsidRPr="009144BA" w:rsidRDefault="009144BA" w:rsidP="009144BA">
      <w:pPr>
        <w:spacing w:before="60" w:after="60"/>
        <w:ind w:firstLine="454"/>
        <w:jc w:val="center"/>
        <w:rPr>
          <w:rtl/>
        </w:rPr>
      </w:pPr>
      <w:r w:rsidRPr="009144BA">
        <w:sym w:font="AGA Arabesque Desktop" w:char="F073"/>
      </w:r>
      <w:r w:rsidRPr="00484EFC">
        <w:rPr>
          <w:lang w:val="vi-VN"/>
        </w:rPr>
        <w:t xml:space="preserve"> </w:t>
      </w:r>
      <w:r w:rsidRPr="009144BA">
        <w:sym w:font="AGA Arabesque Desktop" w:char="F073"/>
      </w:r>
      <w:r w:rsidRPr="00484EFC">
        <w:rPr>
          <w:lang w:val="vi-VN"/>
        </w:rPr>
        <w:t xml:space="preserve"> </w:t>
      </w:r>
      <w:r w:rsidRPr="009144BA">
        <w:sym w:font="AGA Arabesque Desktop" w:char="F073"/>
      </w:r>
    </w:p>
    <w:p w:rsidR="003D3155" w:rsidRDefault="003D3155" w:rsidP="003D3155">
      <w:pPr>
        <w:bidi w:val="0"/>
        <w:spacing w:before="120" w:after="0" w:line="240" w:lineRule="auto"/>
        <w:jc w:val="both"/>
        <w:rPr>
          <w:rFonts w:asciiTheme="majorBidi" w:hAnsiTheme="majorBidi" w:cstheme="majorBidi"/>
          <w:color w:val="1F3864" w:themeColor="accent5" w:themeShade="80"/>
          <w:lang w:val="vi-VN"/>
        </w:rPr>
      </w:pPr>
    </w:p>
    <w:p w:rsidR="003D3155" w:rsidRDefault="003D3155" w:rsidP="003D3155">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Default="001B2FE6" w:rsidP="001B2FE6">
      <w:pPr>
        <w:bidi w:val="0"/>
        <w:spacing w:before="120" w:after="0" w:line="240" w:lineRule="auto"/>
        <w:jc w:val="both"/>
        <w:rPr>
          <w:rFonts w:asciiTheme="majorBidi" w:hAnsiTheme="majorBidi" w:cstheme="majorBidi"/>
          <w:color w:val="1F3864" w:themeColor="accent5" w:themeShade="80"/>
          <w:lang w:val="vi-VN"/>
        </w:rPr>
      </w:pPr>
    </w:p>
    <w:p w:rsidR="001B2FE6" w:rsidRPr="00A334DB" w:rsidRDefault="00A334DB" w:rsidP="00A334DB">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45280" behindDoc="0" locked="0" layoutInCell="1" allowOverlap="1">
            <wp:simplePos x="0" y="0"/>
            <wp:positionH relativeFrom="margin">
              <wp:posOffset>894715</wp:posOffset>
            </wp:positionH>
            <wp:positionV relativeFrom="paragraph">
              <wp:posOffset>608965</wp:posOffset>
            </wp:positionV>
            <wp:extent cx="2165350" cy="311150"/>
            <wp:effectExtent l="0" t="0" r="0" b="0"/>
            <wp:wrapNone/>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A334DB">
        <w:rPr>
          <w:rFonts w:asciiTheme="majorBidi" w:hAnsiTheme="majorBidi" w:cstheme="majorBidi"/>
          <w:b/>
          <w:bCs/>
          <w:color w:val="205B83"/>
          <w:sz w:val="44"/>
          <w:szCs w:val="44"/>
          <w:lang w:val="vi-VN"/>
        </w:rPr>
        <w:t>Các thời điểm cấm dâng lễ nguyện Salah</w:t>
      </w:r>
    </w:p>
    <w:p w:rsidR="00A334DB" w:rsidRPr="005A1719" w:rsidRDefault="00A334DB" w:rsidP="00A334DB">
      <w:pPr>
        <w:bidi w:val="0"/>
        <w:spacing w:before="120" w:after="0" w:line="240" w:lineRule="auto"/>
        <w:jc w:val="both"/>
        <w:rPr>
          <w:rFonts w:asciiTheme="majorBidi" w:hAnsiTheme="majorBidi" w:cstheme="majorBidi"/>
          <w:b/>
          <w:bCs/>
          <w:color w:val="1F3864" w:themeColor="accent5" w:themeShade="80"/>
          <w:lang w:val="vi-VN"/>
        </w:rPr>
      </w:pPr>
    </w:p>
    <w:p w:rsidR="006C5DA5" w:rsidRDefault="00DD39FF" w:rsidP="008A2C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năm thời điểm cấm dâng lễ nguyện Salah</w:t>
      </w:r>
      <w:r w:rsidR="000A3BF7">
        <w:rPr>
          <w:rFonts w:asciiTheme="majorBidi" w:hAnsiTheme="majorBidi" w:cstheme="majorBidi"/>
          <w:lang w:val="vi-VN"/>
        </w:rPr>
        <w:t>:</w:t>
      </w:r>
    </w:p>
    <w:p w:rsidR="000A3BF7" w:rsidRDefault="00E06CAD" w:rsidP="005F1474">
      <w:pPr>
        <w:pStyle w:val="ListParagraph"/>
        <w:numPr>
          <w:ilvl w:val="0"/>
          <w:numId w:val="33"/>
        </w:numPr>
        <w:bidi w:val="0"/>
        <w:spacing w:before="120" w:after="0" w:line="240" w:lineRule="auto"/>
        <w:ind w:left="0" w:firstLine="360"/>
        <w:jc w:val="both"/>
        <w:rPr>
          <w:rFonts w:asciiTheme="majorBidi" w:hAnsiTheme="majorBidi" w:cstheme="majorBidi"/>
          <w:lang w:val="vi-VN"/>
        </w:rPr>
      </w:pPr>
      <w:r w:rsidRPr="00D16DAC">
        <w:rPr>
          <w:rFonts w:asciiTheme="majorBidi" w:hAnsiTheme="majorBidi" w:cstheme="majorBidi"/>
          <w:b/>
          <w:bCs/>
          <w:lang w:val="vi-VN"/>
        </w:rPr>
        <w:t>Thời điểm thứ nhất:</w:t>
      </w:r>
      <w:r>
        <w:rPr>
          <w:rFonts w:asciiTheme="majorBidi" w:hAnsiTheme="majorBidi" w:cstheme="majorBidi"/>
          <w:lang w:val="vi-VN"/>
        </w:rPr>
        <w:t xml:space="preserve"> Từ lúc ánh rạng động thứ hai ló dạng </w:t>
      </w:r>
      <w:r w:rsidR="000660C0">
        <w:rPr>
          <w:rFonts w:asciiTheme="majorBidi" w:hAnsiTheme="majorBidi" w:cstheme="majorBidi"/>
          <w:lang w:val="vi-VN"/>
        </w:rPr>
        <w:t>cho tới lúc mặt trời mọc</w:t>
      </w:r>
      <w:r w:rsidR="00326019">
        <w:rPr>
          <w:rFonts w:asciiTheme="majorBidi" w:hAnsiTheme="majorBidi" w:cstheme="majorBidi"/>
          <w:lang w:val="vi-VN"/>
        </w:rPr>
        <w:t xml:space="preserve">. Ông Abu Huroiroh </w:t>
      </w:r>
      <w:r w:rsidR="00326019" w:rsidRPr="00A81B82">
        <w:rPr>
          <w:color w:val="205B83"/>
        </w:rPr>
        <w:sym w:font="AGA Arabesque" w:char="0074"/>
      </w:r>
      <w:r w:rsidR="00326019">
        <w:rPr>
          <w:rFonts w:asciiTheme="majorBidi" w:hAnsiTheme="majorBidi" w:cstheme="majorBidi"/>
          <w:lang w:val="vi-VN"/>
        </w:rPr>
        <w:t xml:space="preserve"> thuật lại rằng Thiên sứ của Allah </w:t>
      </w:r>
      <w:r w:rsidR="00326019" w:rsidRPr="00CE7A6A">
        <w:rPr>
          <w:color w:val="205B83"/>
        </w:rPr>
        <w:sym w:font="AGA Arabesque" w:char="0065"/>
      </w:r>
      <w:r w:rsidR="00326019">
        <w:rPr>
          <w:rFonts w:asciiTheme="majorBidi" w:hAnsiTheme="majorBidi" w:cstheme="majorBidi"/>
          <w:lang w:val="vi-VN"/>
        </w:rPr>
        <w:t xml:space="preserve"> nói:</w:t>
      </w:r>
    </w:p>
    <w:p w:rsidR="00326019" w:rsidRDefault="00491BEE" w:rsidP="00326019">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91BEE">
        <w:rPr>
          <w:rFonts w:asciiTheme="majorBidi" w:hAnsiTheme="majorBidi" w:cs="KFGQPC Uthman Taha Naskh" w:hint="cs"/>
          <w:b/>
          <w:bCs/>
          <w:color w:val="1F3864" w:themeColor="accent5" w:themeShade="80"/>
          <w:sz w:val="32"/>
          <w:szCs w:val="32"/>
          <w:rtl/>
        </w:rPr>
        <w:t>إِذَا طَلَعَ الْفَجْرُ فَلَا صَلَاةَ إِلَّا رَكْعَتَىْ الْفَجْرِ</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491BEE">
        <w:rPr>
          <w:rFonts w:asciiTheme="majorBidi" w:hAnsiTheme="majorBidi" w:cs="KFGQPC Uthman Taha Naskh" w:hint="cs"/>
          <w:color w:val="1F3864" w:themeColor="accent5" w:themeShade="80"/>
          <w:rtl/>
        </w:rPr>
        <w:t>رواه أحمد وأبو داود.</w:t>
      </w:r>
    </w:p>
    <w:p w:rsidR="00491BEE" w:rsidRDefault="00491BEE" w:rsidP="00491BE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37C2A">
        <w:rPr>
          <w:rFonts w:asciiTheme="majorBidi" w:hAnsiTheme="majorBidi" w:cstheme="majorBidi"/>
          <w:b/>
          <w:bCs/>
          <w:color w:val="1F3864" w:themeColor="accent5" w:themeShade="80"/>
          <w:lang w:val="vi-VN"/>
        </w:rPr>
        <w:t>Khi ánh rạng đông ló dạ</w:t>
      </w:r>
      <w:r w:rsidR="00D7393F">
        <w:rPr>
          <w:rFonts w:asciiTheme="majorBidi" w:hAnsiTheme="majorBidi" w:cstheme="majorBidi"/>
          <w:b/>
          <w:bCs/>
          <w:color w:val="1F3864" w:themeColor="accent5" w:themeShade="80"/>
          <w:lang w:val="vi-VN"/>
        </w:rPr>
        <w:t>ng thì không có bất cứ lễ nguyện Salah nào ngoại trừ hai Rak’at Fajar.</w:t>
      </w:r>
      <w:r>
        <w:rPr>
          <w:rFonts w:asciiTheme="majorBidi" w:hAnsiTheme="majorBidi" w:cstheme="majorBidi"/>
          <w:b/>
          <w:bCs/>
          <w:color w:val="1F3864" w:themeColor="accent5" w:themeShade="80"/>
          <w:lang w:val="vi-VN"/>
        </w:rPr>
        <w:t>”</w:t>
      </w:r>
      <w:r w:rsidR="00D7393F">
        <w:rPr>
          <w:rFonts w:asciiTheme="majorBidi" w:hAnsiTheme="majorBidi" w:cstheme="majorBidi"/>
          <w:b/>
          <w:bCs/>
          <w:color w:val="1F3864" w:themeColor="accent5" w:themeShade="80"/>
          <w:lang w:val="vi-VN"/>
        </w:rPr>
        <w:t xml:space="preserve"> </w:t>
      </w:r>
      <w:r w:rsidR="00D7393F" w:rsidRPr="00D7393F">
        <w:rPr>
          <w:rFonts w:asciiTheme="majorBidi" w:hAnsiTheme="majorBidi" w:cstheme="majorBidi"/>
          <w:color w:val="1F3864" w:themeColor="accent5" w:themeShade="80"/>
          <w:lang w:val="vi-VN"/>
        </w:rPr>
        <w:t>(</w:t>
      </w:r>
      <w:r w:rsidR="00D7393F" w:rsidRPr="00D7393F">
        <w:rPr>
          <w:rFonts w:asciiTheme="majorBidi" w:hAnsiTheme="majorBidi" w:cstheme="majorBidi"/>
          <w:i/>
          <w:iCs/>
          <w:color w:val="1F3864" w:themeColor="accent5" w:themeShade="80"/>
          <w:lang w:val="vi-VN"/>
        </w:rPr>
        <w:t>Ahmad và Abu Dawood</w:t>
      </w:r>
      <w:r w:rsidR="00D7393F" w:rsidRPr="00D7393F">
        <w:rPr>
          <w:rFonts w:asciiTheme="majorBidi" w:hAnsiTheme="majorBidi" w:cstheme="majorBidi"/>
          <w:color w:val="1F3864" w:themeColor="accent5" w:themeShade="80"/>
          <w:lang w:val="vi-VN"/>
        </w:rPr>
        <w:t>).</w:t>
      </w:r>
    </w:p>
    <w:p w:rsidR="00010F67" w:rsidRDefault="00E80CF3" w:rsidP="00010F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Imam Ash-Sha-fi’y</w:t>
      </w:r>
      <w:r w:rsidR="00134781">
        <w:rPr>
          <w:rFonts w:asciiTheme="majorBidi" w:hAnsiTheme="majorBidi" w:cstheme="majorBidi"/>
          <w:lang w:val="vi-VN"/>
        </w:rPr>
        <w:t xml:space="preserve"> </w:t>
      </w:r>
      <w:r w:rsidR="00134781" w:rsidRPr="00032E3B">
        <w:rPr>
          <w:rFonts w:ascii="KFGQPC Arabic Symbols 01" w:hAnsi="KFGQPC Arabic Symbols 01" w:cs="Traditional Arabic"/>
          <w:color w:val="205B83"/>
          <w:lang w:val="vi-VN"/>
        </w:rPr>
        <w:t></w:t>
      </w:r>
      <w:r>
        <w:rPr>
          <w:rFonts w:asciiTheme="majorBidi" w:hAnsiTheme="majorBidi" w:cstheme="majorBidi"/>
          <w:lang w:val="vi-VN"/>
        </w:rPr>
        <w:t xml:space="preserve"> cho rằng thời điểm cấm là bắt đầu sau lễ nguyện Salah Fajar bởi Hadith</w:t>
      </w:r>
      <w:r w:rsidR="005A2503">
        <w:rPr>
          <w:rFonts w:asciiTheme="majorBidi" w:hAnsiTheme="majorBidi" w:cstheme="majorBidi"/>
          <w:lang w:val="vi-VN"/>
        </w:rPr>
        <w:t xml:space="preserve"> do Abu Sa’eed</w:t>
      </w:r>
      <w:r w:rsidR="00AE2CF0">
        <w:rPr>
          <w:rFonts w:asciiTheme="majorBidi" w:hAnsiTheme="majorBidi" w:cstheme="majorBidi"/>
          <w:lang w:val="vi-VN"/>
        </w:rPr>
        <w:t xml:space="preserve"> </w:t>
      </w:r>
      <w:r w:rsidR="00AE2CF0" w:rsidRPr="00A81B82">
        <w:rPr>
          <w:color w:val="205B83"/>
        </w:rPr>
        <w:sym w:font="AGA Arabesque" w:char="0074"/>
      </w:r>
      <w:r w:rsidR="005A2503">
        <w:rPr>
          <w:rFonts w:asciiTheme="majorBidi" w:hAnsiTheme="majorBidi" w:cstheme="majorBidi"/>
          <w:lang w:val="vi-VN"/>
        </w:rPr>
        <w:t xml:space="preserve"> thuật lại rằng Thiên sứ của Allah</w:t>
      </w:r>
      <w:r w:rsidR="00AE2CF0">
        <w:rPr>
          <w:rFonts w:asciiTheme="majorBidi" w:hAnsiTheme="majorBidi" w:cstheme="majorBidi"/>
          <w:lang w:val="vi-VN"/>
        </w:rPr>
        <w:t xml:space="preserve"> </w:t>
      </w:r>
      <w:r w:rsidR="00AE2CF0" w:rsidRPr="00CE7A6A">
        <w:rPr>
          <w:color w:val="205B83"/>
        </w:rPr>
        <w:sym w:font="AGA Arabesque" w:char="0065"/>
      </w:r>
      <w:r w:rsidR="005A2503">
        <w:rPr>
          <w:rFonts w:asciiTheme="majorBidi" w:hAnsiTheme="majorBidi" w:cstheme="majorBidi"/>
          <w:lang w:val="vi-VN"/>
        </w:rPr>
        <w:t xml:space="preserve"> nói:</w:t>
      </w:r>
    </w:p>
    <w:p w:rsidR="005A2503" w:rsidRDefault="00134781" w:rsidP="0013478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34781">
        <w:rPr>
          <w:rFonts w:ascii="Traditional Arabic" w:cs="KFGQPC Uthman Taha Naskh" w:hint="cs"/>
          <w:b/>
          <w:bCs/>
          <w:color w:val="1F3864" w:themeColor="accent5" w:themeShade="80"/>
          <w:sz w:val="32"/>
          <w:szCs w:val="32"/>
          <w:rtl/>
        </w:rPr>
        <w:t>لاَ</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صَلاَةَ</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بَعْدَ</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صَلاَةِ</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الصُّبْحِ</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حَتَّى</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تَطْلُعَ</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الشَّمْسُ</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وَلاَ</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صَلاَةَ</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بَعْدَ</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صَلاَةِ</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الْعَصْرِ</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حَتَّى</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تَغْرُبَ</w:t>
      </w:r>
      <w:r w:rsidRPr="00134781">
        <w:rPr>
          <w:rFonts w:ascii="Traditional Arabic" w:cs="KFGQPC Uthman Taha Naskh"/>
          <w:b/>
          <w:bCs/>
          <w:color w:val="1F3864" w:themeColor="accent5" w:themeShade="80"/>
          <w:sz w:val="32"/>
          <w:szCs w:val="32"/>
          <w:rtl/>
        </w:rPr>
        <w:t xml:space="preserve"> </w:t>
      </w:r>
      <w:r w:rsidRPr="00134781">
        <w:rPr>
          <w:rFonts w:ascii="Traditional Arabic" w:cs="KFGQPC Uthman Taha Naskh" w:hint="cs"/>
          <w:b/>
          <w:bCs/>
          <w:color w:val="1F3864" w:themeColor="accent5" w:themeShade="80"/>
          <w:sz w:val="32"/>
          <w:szCs w:val="32"/>
          <w:rtl/>
        </w:rPr>
        <w:t>الشَّمْسُ</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34781">
        <w:rPr>
          <w:rFonts w:asciiTheme="minorHAnsi" w:hAnsiTheme="minorHAnsi" w:cs="KFGQPC Uthman Taha Naskh" w:hint="cs"/>
          <w:color w:val="1F3864" w:themeColor="accent5" w:themeShade="80"/>
          <w:rtl/>
        </w:rPr>
        <w:t>متفق عليه.</w:t>
      </w:r>
    </w:p>
    <w:p w:rsidR="00A52223" w:rsidRDefault="00A52223" w:rsidP="00A5222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53D12">
        <w:rPr>
          <w:rFonts w:asciiTheme="majorBidi" w:hAnsiTheme="majorBidi" w:cstheme="majorBidi"/>
          <w:b/>
          <w:bCs/>
          <w:color w:val="1F3864" w:themeColor="accent5" w:themeShade="80"/>
          <w:lang w:val="vi-VN"/>
        </w:rPr>
        <w:t xml:space="preserve">Không có bất cứ lễ nguyện Salah nào sau lễ nguyện Salah Subh (Fajar) cho tới khi mặt trời mọc, và không </w:t>
      </w:r>
      <w:r w:rsidR="00853D12">
        <w:rPr>
          <w:rFonts w:asciiTheme="majorBidi" w:hAnsiTheme="majorBidi" w:cstheme="majorBidi"/>
          <w:b/>
          <w:bCs/>
          <w:color w:val="1F3864" w:themeColor="accent5" w:themeShade="80"/>
          <w:lang w:val="vi-VN"/>
        </w:rPr>
        <w:lastRenderedPageBreak/>
        <w:t>có bất cứ lễ nguyện Salah nào sau lễ nguyện Salah Asr cho tới khi mặt trời lặn.</w:t>
      </w:r>
      <w:r>
        <w:rPr>
          <w:rFonts w:asciiTheme="majorBidi" w:hAnsiTheme="majorBidi" w:cstheme="majorBidi"/>
          <w:b/>
          <w:bCs/>
          <w:color w:val="1F3864" w:themeColor="accent5" w:themeShade="80"/>
          <w:lang w:val="vi-VN"/>
        </w:rPr>
        <w:t>”</w:t>
      </w:r>
      <w:r w:rsidR="00853D12">
        <w:rPr>
          <w:rFonts w:asciiTheme="majorBidi" w:hAnsiTheme="majorBidi" w:cstheme="majorBidi"/>
          <w:b/>
          <w:bCs/>
          <w:color w:val="1F3864" w:themeColor="accent5" w:themeShade="80"/>
          <w:lang w:val="vi-VN"/>
        </w:rPr>
        <w:t xml:space="preserve"> </w:t>
      </w:r>
      <w:r w:rsidR="00853D12" w:rsidRPr="00853D12">
        <w:rPr>
          <w:rFonts w:asciiTheme="majorBidi" w:hAnsiTheme="majorBidi" w:cstheme="majorBidi"/>
          <w:color w:val="1F3864" w:themeColor="accent5" w:themeShade="80"/>
          <w:lang w:val="vi-VN"/>
        </w:rPr>
        <w:t>(</w:t>
      </w:r>
      <w:r w:rsidR="00853D12" w:rsidRPr="00853D12">
        <w:rPr>
          <w:rFonts w:asciiTheme="majorBidi" w:hAnsiTheme="majorBidi" w:cstheme="majorBidi"/>
          <w:i/>
          <w:iCs/>
          <w:color w:val="1F3864" w:themeColor="accent5" w:themeShade="80"/>
          <w:lang w:val="vi-VN"/>
        </w:rPr>
        <w:t>Albukhari, Muslim</w:t>
      </w:r>
      <w:r w:rsidR="00853D12" w:rsidRPr="00853D12">
        <w:rPr>
          <w:rFonts w:asciiTheme="majorBidi" w:hAnsiTheme="majorBidi" w:cstheme="majorBidi"/>
          <w:color w:val="1F3864" w:themeColor="accent5" w:themeShade="80"/>
          <w:lang w:val="vi-VN"/>
        </w:rPr>
        <w:t>).</w:t>
      </w:r>
    </w:p>
    <w:p w:rsidR="00326019" w:rsidRDefault="00201AA7" w:rsidP="005F1474">
      <w:pPr>
        <w:pStyle w:val="ListParagraph"/>
        <w:numPr>
          <w:ilvl w:val="0"/>
          <w:numId w:val="33"/>
        </w:numPr>
        <w:bidi w:val="0"/>
        <w:spacing w:before="120" w:after="0" w:line="240" w:lineRule="auto"/>
        <w:ind w:left="0" w:firstLine="360"/>
        <w:jc w:val="both"/>
        <w:rPr>
          <w:rFonts w:asciiTheme="majorBidi" w:hAnsiTheme="majorBidi" w:cstheme="majorBidi"/>
          <w:lang w:val="vi-VN"/>
        </w:rPr>
      </w:pPr>
      <w:r w:rsidRPr="00A6601B">
        <w:rPr>
          <w:rFonts w:asciiTheme="majorBidi" w:hAnsiTheme="majorBidi" w:cstheme="majorBidi"/>
          <w:b/>
          <w:bCs/>
          <w:lang w:val="vi-VN"/>
        </w:rPr>
        <w:t>Thời điểm thứ hai:</w:t>
      </w:r>
      <w:r>
        <w:rPr>
          <w:rFonts w:asciiTheme="majorBidi" w:hAnsiTheme="majorBidi" w:cstheme="majorBidi"/>
          <w:lang w:val="vi-VN"/>
        </w:rPr>
        <w:t xml:space="preserve"> </w:t>
      </w:r>
      <w:r w:rsidR="00217C7B">
        <w:rPr>
          <w:rFonts w:asciiTheme="majorBidi" w:hAnsiTheme="majorBidi" w:cstheme="majorBidi"/>
          <w:lang w:val="vi-VN"/>
        </w:rPr>
        <w:t>Từ lúc</w:t>
      </w:r>
      <w:r w:rsidR="00A53558">
        <w:rPr>
          <w:rFonts w:asciiTheme="majorBidi" w:hAnsiTheme="majorBidi" w:cstheme="majorBidi"/>
          <w:lang w:val="vi-VN"/>
        </w:rPr>
        <w:t xml:space="preserve"> </w:t>
      </w:r>
      <w:r w:rsidR="00B91A95">
        <w:rPr>
          <w:rFonts w:asciiTheme="majorBidi" w:hAnsiTheme="majorBidi" w:cstheme="majorBidi"/>
          <w:lang w:val="vi-VN"/>
        </w:rPr>
        <w:t>mặt trời mọc cho đến khi nó lên cao khoảng một sào tức trong khoảng mười hai phút.</w:t>
      </w:r>
    </w:p>
    <w:p w:rsidR="00B91A95" w:rsidRDefault="00B91A95" w:rsidP="005F1474">
      <w:pPr>
        <w:pStyle w:val="ListParagraph"/>
        <w:numPr>
          <w:ilvl w:val="0"/>
          <w:numId w:val="3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b/>
          <w:bCs/>
          <w:lang w:val="vi-VN"/>
        </w:rPr>
        <w:t>Thời điểm thứ ba:</w:t>
      </w:r>
      <w:r>
        <w:rPr>
          <w:rFonts w:asciiTheme="majorBidi" w:hAnsiTheme="majorBidi" w:cstheme="majorBidi"/>
          <w:lang w:val="vi-VN"/>
        </w:rPr>
        <w:t xml:space="preserve"> </w:t>
      </w:r>
      <w:r w:rsidRPr="00B91A95">
        <w:rPr>
          <w:rFonts w:asciiTheme="majorBidi" w:hAnsiTheme="majorBidi" w:cstheme="majorBidi"/>
          <w:lang w:val="vi-VN"/>
        </w:rPr>
        <w:t>Lúc</w:t>
      </w:r>
      <w:r>
        <w:rPr>
          <w:rFonts w:asciiTheme="majorBidi" w:hAnsiTheme="majorBidi" w:cstheme="majorBidi"/>
          <w:lang w:val="vi-VN"/>
        </w:rPr>
        <w:t xml:space="preserve"> mặt trời đứng bóng</w:t>
      </w:r>
      <w:r w:rsidR="002C12E0">
        <w:rPr>
          <w:rFonts w:asciiTheme="majorBidi" w:hAnsiTheme="majorBidi" w:cstheme="majorBidi"/>
          <w:lang w:val="vi-VN"/>
        </w:rPr>
        <w:t xml:space="preserve"> cho tới khi đã nghiêng bóng</w:t>
      </w:r>
      <w:r w:rsidR="00DB495A">
        <w:rPr>
          <w:rFonts w:asciiTheme="majorBidi" w:hAnsiTheme="majorBidi" w:cstheme="majorBidi"/>
          <w:lang w:val="vi-VN"/>
        </w:rPr>
        <w:t>. Ông Uqbah bin A’mir</w:t>
      </w:r>
      <w:r w:rsidR="008A19FD">
        <w:rPr>
          <w:rFonts w:asciiTheme="majorBidi" w:hAnsiTheme="majorBidi" w:cstheme="majorBidi"/>
          <w:lang w:val="vi-VN"/>
        </w:rPr>
        <w:t xml:space="preserve"> </w:t>
      </w:r>
      <w:r w:rsidR="008A19FD" w:rsidRPr="00A81B82">
        <w:rPr>
          <w:color w:val="205B83"/>
        </w:rPr>
        <w:sym w:font="AGA Arabesque" w:char="0074"/>
      </w:r>
      <w:r w:rsidR="00DB495A">
        <w:rPr>
          <w:rFonts w:asciiTheme="majorBidi" w:hAnsiTheme="majorBidi" w:cstheme="majorBidi"/>
          <w:lang w:val="vi-VN"/>
        </w:rPr>
        <w:t xml:space="preserve"> nói: </w:t>
      </w:r>
      <w:r w:rsidR="00DB495A" w:rsidRPr="002F092E">
        <w:rPr>
          <w:rFonts w:asciiTheme="majorBidi" w:hAnsiTheme="majorBidi" w:cstheme="majorBidi"/>
          <w:b/>
          <w:bCs/>
          <w:color w:val="1F3864" w:themeColor="accent5" w:themeShade="80"/>
          <w:lang w:val="vi-VN"/>
        </w:rPr>
        <w:t>“</w:t>
      </w:r>
      <w:r w:rsidR="00484EFC">
        <w:rPr>
          <w:rFonts w:asciiTheme="majorBidi" w:hAnsiTheme="majorBidi" w:cstheme="majorBidi"/>
          <w:b/>
          <w:bCs/>
          <w:color w:val="1F3864" w:themeColor="accent5" w:themeShade="80"/>
          <w:lang w:val="vi-VN"/>
        </w:rPr>
        <w:t>Có ba</w:t>
      </w:r>
      <w:r w:rsidR="006A6B94" w:rsidRPr="002F092E">
        <w:rPr>
          <w:rFonts w:asciiTheme="majorBidi" w:hAnsiTheme="majorBidi" w:cstheme="majorBidi"/>
          <w:b/>
          <w:bCs/>
          <w:color w:val="1F3864" w:themeColor="accent5" w:themeShade="80"/>
          <w:lang w:val="vi-VN"/>
        </w:rPr>
        <w:t xml:space="preserve"> thời điểm Thiên sứ của Allah</w:t>
      </w:r>
      <w:r w:rsidR="002F092E">
        <w:rPr>
          <w:rFonts w:asciiTheme="majorBidi" w:hAnsiTheme="majorBidi" w:cstheme="majorBidi"/>
          <w:b/>
          <w:bCs/>
          <w:color w:val="1F3864" w:themeColor="accent5" w:themeShade="80"/>
          <w:lang w:val="vi-VN"/>
        </w:rPr>
        <w:t xml:space="preserve"> </w:t>
      </w:r>
      <w:r w:rsidR="002F092E" w:rsidRPr="002F092E">
        <w:rPr>
          <w:b/>
          <w:bCs/>
          <w:color w:val="205B83"/>
        </w:rPr>
        <w:sym w:font="AGA Arabesque" w:char="0065"/>
      </w:r>
      <w:r w:rsidR="006A6B94" w:rsidRPr="002F092E">
        <w:rPr>
          <w:rFonts w:asciiTheme="majorBidi" w:hAnsiTheme="majorBidi" w:cstheme="majorBidi"/>
          <w:b/>
          <w:bCs/>
          <w:color w:val="1F3864" w:themeColor="accent5" w:themeShade="80"/>
          <w:lang w:val="vi-VN"/>
        </w:rPr>
        <w:t xml:space="preserve"> đã cấm chúng tôi dâng lễ nguyện Salah cũng như cấm chúng tôi chôn cất thi thể người chết của chúng tôi</w:t>
      </w:r>
      <w:r w:rsidR="00090FC9" w:rsidRPr="002F092E">
        <w:rPr>
          <w:rFonts w:asciiTheme="majorBidi" w:hAnsiTheme="majorBidi" w:cstheme="majorBidi"/>
          <w:b/>
          <w:bCs/>
          <w:color w:val="1F3864" w:themeColor="accent5" w:themeShade="80"/>
          <w:lang w:val="vi-VN"/>
        </w:rPr>
        <w:t>, đó là: lúc sau khi mặt trời mọc cho tới khi nó lên cao (khoảng một sào), lúc mặt trời đứng bóng cho tới khi nó đã nghiêng bóng, và lúc mặt trời</w:t>
      </w:r>
      <w:r w:rsidR="002F092E" w:rsidRPr="002F092E">
        <w:rPr>
          <w:rFonts w:asciiTheme="majorBidi" w:hAnsiTheme="majorBidi" w:cstheme="majorBidi"/>
          <w:b/>
          <w:bCs/>
          <w:color w:val="1F3864" w:themeColor="accent5" w:themeShade="80"/>
          <w:lang w:val="vi-VN"/>
        </w:rPr>
        <w:t xml:space="preserve"> đã nghiêng xuống bắt đầu lặn cho đế</w:t>
      </w:r>
      <w:r w:rsidR="000C2DF2">
        <w:rPr>
          <w:rFonts w:asciiTheme="majorBidi" w:hAnsiTheme="majorBidi" w:cstheme="majorBidi"/>
          <w:b/>
          <w:bCs/>
          <w:color w:val="1F3864" w:themeColor="accent5" w:themeShade="80"/>
          <w:lang w:val="vi-VN"/>
        </w:rPr>
        <w:t>n khi đã lặ</w:t>
      </w:r>
      <w:r w:rsidR="002F092E" w:rsidRPr="002F092E">
        <w:rPr>
          <w:rFonts w:asciiTheme="majorBidi" w:hAnsiTheme="majorBidi" w:cstheme="majorBidi"/>
          <w:b/>
          <w:bCs/>
          <w:color w:val="1F3864" w:themeColor="accent5" w:themeShade="80"/>
          <w:lang w:val="vi-VN"/>
        </w:rPr>
        <w:t>n khuất.</w:t>
      </w:r>
      <w:r w:rsidR="00DB495A" w:rsidRPr="002F092E">
        <w:rPr>
          <w:rFonts w:asciiTheme="majorBidi" w:hAnsiTheme="majorBidi" w:cstheme="majorBidi"/>
          <w:b/>
          <w:bCs/>
          <w:color w:val="1F3864" w:themeColor="accent5" w:themeShade="80"/>
          <w:lang w:val="vi-VN"/>
        </w:rPr>
        <w:t>”</w:t>
      </w:r>
      <w:r w:rsidR="002F092E" w:rsidRPr="002F092E">
        <w:rPr>
          <w:rFonts w:asciiTheme="majorBidi" w:hAnsiTheme="majorBidi" w:cstheme="majorBidi"/>
          <w:color w:val="1F3864" w:themeColor="accent5" w:themeShade="80"/>
          <w:lang w:val="vi-VN"/>
        </w:rPr>
        <w:t xml:space="preserve"> (</w:t>
      </w:r>
      <w:r w:rsidR="002F092E" w:rsidRPr="002F092E">
        <w:rPr>
          <w:rFonts w:asciiTheme="majorBidi" w:hAnsiTheme="majorBidi" w:cstheme="majorBidi"/>
          <w:i/>
          <w:iCs/>
          <w:color w:val="1F3864" w:themeColor="accent5" w:themeShade="80"/>
          <w:lang w:val="vi-VN"/>
        </w:rPr>
        <w:t>Muslim</w:t>
      </w:r>
      <w:r w:rsidR="002F092E" w:rsidRPr="002F092E">
        <w:rPr>
          <w:rFonts w:asciiTheme="majorBidi" w:hAnsiTheme="majorBidi" w:cstheme="majorBidi"/>
          <w:color w:val="1F3864" w:themeColor="accent5" w:themeShade="80"/>
          <w:lang w:val="vi-VN"/>
        </w:rPr>
        <w:t>).</w:t>
      </w:r>
    </w:p>
    <w:p w:rsidR="002C12E0" w:rsidRDefault="00F16415" w:rsidP="005F1474">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rPr>
      </w:pPr>
      <w:r w:rsidRPr="00F61B98">
        <w:rPr>
          <w:rFonts w:asciiTheme="majorBidi" w:hAnsiTheme="majorBidi" w:cstheme="majorBidi"/>
          <w:b/>
          <w:bCs/>
          <w:lang w:val="vi-VN"/>
        </w:rPr>
        <w:t>Thời điểm thứ tư:</w:t>
      </w:r>
      <w:r>
        <w:rPr>
          <w:rFonts w:asciiTheme="majorBidi" w:hAnsiTheme="majorBidi" w:cstheme="majorBidi"/>
          <w:lang w:val="vi-VN"/>
        </w:rPr>
        <w:t xml:space="preserve"> Từ lúc sau lễ nguyện Salah Asr cho tới khi mặt trời lặn, bằng chứng là Hadith do Abu Sa’eed</w:t>
      </w:r>
      <w:r w:rsidR="009338A7">
        <w:rPr>
          <w:rFonts w:asciiTheme="majorBidi" w:hAnsiTheme="majorBidi" w:cstheme="majorBidi"/>
          <w:lang w:val="vi-VN"/>
        </w:rPr>
        <w:t xml:space="preserve"> </w:t>
      </w:r>
      <w:r w:rsidR="009338A7" w:rsidRPr="00A81B82">
        <w:rPr>
          <w:color w:val="205B83"/>
        </w:rPr>
        <w:sym w:font="AGA Arabesque" w:char="0074"/>
      </w:r>
      <w:r>
        <w:rPr>
          <w:rFonts w:asciiTheme="majorBidi" w:hAnsiTheme="majorBidi" w:cstheme="majorBidi"/>
          <w:lang w:val="vi-VN"/>
        </w:rPr>
        <w:t xml:space="preserve"> thuật lại vừa được nêu ở trên.</w:t>
      </w:r>
    </w:p>
    <w:p w:rsidR="00D057EA" w:rsidRDefault="004653B9" w:rsidP="005F1474">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rPr>
      </w:pPr>
      <w:r w:rsidRPr="007A2DC6">
        <w:rPr>
          <w:rFonts w:asciiTheme="majorBidi" w:hAnsiTheme="majorBidi" w:cstheme="majorBidi"/>
          <w:b/>
          <w:bCs/>
          <w:lang w:val="vi-VN"/>
        </w:rPr>
        <w:t>Thời điểm thứ năm:</w:t>
      </w:r>
      <w:r>
        <w:rPr>
          <w:rFonts w:asciiTheme="majorBidi" w:hAnsiTheme="majorBidi" w:cstheme="majorBidi"/>
          <w:lang w:val="vi-VN"/>
        </w:rPr>
        <w:t xml:space="preserve"> </w:t>
      </w:r>
      <w:r w:rsidR="00AA0AC0">
        <w:rPr>
          <w:rFonts w:asciiTheme="majorBidi" w:hAnsiTheme="majorBidi" w:cstheme="majorBidi"/>
          <w:lang w:val="vi-VN"/>
        </w:rPr>
        <w:t>Từ lúc mặt trời đang lặn cho tới khi đã lặn khuất như được nói trong Hadith do Uqbah thuật lại vừa được đề cập.</w:t>
      </w:r>
    </w:p>
    <w:p w:rsidR="00E249A8" w:rsidRPr="00336E75" w:rsidRDefault="007A59C8" w:rsidP="00E249A8">
      <w:pPr>
        <w:bidi w:val="0"/>
        <w:spacing w:before="120" w:after="0" w:line="240" w:lineRule="auto"/>
        <w:ind w:firstLine="720"/>
        <w:jc w:val="both"/>
        <w:rPr>
          <w:rFonts w:asciiTheme="majorBidi" w:hAnsiTheme="majorBidi" w:cstheme="majorBidi"/>
          <w:b/>
          <w:bCs/>
          <w:lang w:val="vi-VN"/>
        </w:rPr>
      </w:pPr>
      <w:r w:rsidRPr="00336E75">
        <w:rPr>
          <w:rFonts w:asciiTheme="majorBidi" w:hAnsiTheme="majorBidi" w:cstheme="majorBidi"/>
          <w:color w:val="C45911" w:themeColor="accent2" w:themeShade="BF"/>
          <w:lang w:val="vi-VN"/>
        </w:rPr>
        <w:t xml:space="preserve">* </w:t>
      </w:r>
      <w:r w:rsidR="00336E75" w:rsidRPr="00336E75">
        <w:rPr>
          <w:rFonts w:asciiTheme="majorBidi" w:hAnsiTheme="majorBidi" w:cstheme="majorBidi"/>
          <w:b/>
          <w:bCs/>
          <w:color w:val="C45911" w:themeColor="accent2" w:themeShade="BF"/>
          <w:lang w:val="vi-VN"/>
        </w:rPr>
        <w:t>Vấn đề:</w:t>
      </w:r>
      <w:r w:rsidR="00336E75">
        <w:rPr>
          <w:rFonts w:asciiTheme="majorBidi" w:hAnsiTheme="majorBidi" w:cstheme="majorBidi"/>
          <w:lang w:val="vi-VN"/>
        </w:rPr>
        <w:t xml:space="preserve"> </w:t>
      </w:r>
      <w:r w:rsidR="00336E75" w:rsidRPr="00336E75">
        <w:rPr>
          <w:rFonts w:asciiTheme="majorBidi" w:hAnsiTheme="majorBidi" w:cstheme="majorBidi"/>
          <w:b/>
          <w:bCs/>
          <w:lang w:val="vi-VN"/>
        </w:rPr>
        <w:t>Được phép thực hiện các lễ nguyện Salah trong các thời gian cấm trong những trường hợp sau:</w:t>
      </w:r>
    </w:p>
    <w:p w:rsidR="00336E75" w:rsidRDefault="0066079E" w:rsidP="005F1474">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Thực hiện bù lại các lễ nguyện Salah</w:t>
      </w:r>
      <w:r w:rsidR="0032140C">
        <w:rPr>
          <w:rFonts w:asciiTheme="majorBidi" w:hAnsiTheme="majorBidi" w:cstheme="majorBidi"/>
          <w:lang w:val="vi-VN"/>
        </w:rPr>
        <w:t xml:space="preserve"> bắt buộc bị lỡ mất. Cơ sở cho điều này là lời nói của Thiên sứ </w:t>
      </w:r>
      <w:r w:rsidR="0032140C" w:rsidRPr="00CE7A6A">
        <w:rPr>
          <w:color w:val="205B83"/>
        </w:rPr>
        <w:sym w:font="AGA Arabesque" w:char="0065"/>
      </w:r>
      <w:r w:rsidR="0032140C">
        <w:rPr>
          <w:rFonts w:asciiTheme="majorBidi" w:hAnsiTheme="majorBidi" w:cstheme="majorBidi"/>
          <w:lang w:val="vi-VN"/>
        </w:rPr>
        <w:t xml:space="preserve"> qua lời thuật của Anas</w:t>
      </w:r>
      <w:r w:rsidR="00BF0CF5">
        <w:rPr>
          <w:rFonts w:asciiTheme="majorBidi" w:hAnsiTheme="majorBidi" w:cstheme="majorBidi"/>
          <w:lang w:val="vi-VN"/>
        </w:rPr>
        <w:t xml:space="preserve"> bin Malik</w:t>
      </w:r>
      <w:r w:rsidR="0032140C">
        <w:rPr>
          <w:rFonts w:asciiTheme="majorBidi" w:hAnsiTheme="majorBidi" w:cstheme="majorBidi"/>
          <w:lang w:val="vi-VN"/>
        </w:rPr>
        <w:t xml:space="preserve"> </w:t>
      </w:r>
      <w:r w:rsidR="0032140C" w:rsidRPr="00A81B82">
        <w:rPr>
          <w:color w:val="205B83"/>
        </w:rPr>
        <w:sym w:font="AGA Arabesque" w:char="0074"/>
      </w:r>
      <w:r w:rsidR="0032140C">
        <w:rPr>
          <w:rFonts w:asciiTheme="majorBidi" w:hAnsiTheme="majorBidi" w:cstheme="majorBidi"/>
          <w:lang w:val="vi-VN"/>
        </w:rPr>
        <w:t>:</w:t>
      </w:r>
    </w:p>
    <w:p w:rsidR="0032140C" w:rsidRDefault="003E389B" w:rsidP="00F44AC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E389B">
        <w:rPr>
          <w:rFonts w:ascii="Traditional Arabic" w:cs="KFGQPC Uthman Taha Naskh" w:hint="cs"/>
          <w:b/>
          <w:bCs/>
          <w:color w:val="1F3864" w:themeColor="accent5" w:themeShade="80"/>
          <w:sz w:val="32"/>
          <w:szCs w:val="32"/>
          <w:rtl/>
        </w:rPr>
        <w:t>مَنْ</w:t>
      </w:r>
      <w:r w:rsidR="009E0481">
        <w:rPr>
          <w:rFonts w:ascii="Arial" w:hAnsi="Arial" w:cs="KFGQPC Uthman Taha Naskh" w:hint="cs"/>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نَسِىَ</w:t>
      </w:r>
      <w:r w:rsidR="00F44AC6">
        <w:rPr>
          <w:rFonts w:ascii="Traditional Arabic" w:cs="KFGQPC Uthman Taha Naskh" w:hint="cs"/>
          <w:b/>
          <w:bCs/>
          <w:color w:val="1F3864" w:themeColor="accent5" w:themeShade="80"/>
          <w:sz w:val="32"/>
          <w:szCs w:val="32"/>
          <w:rtl/>
        </w:rPr>
        <w:t xml:space="preserve"> صَلَاةً</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فَلْيُصَلِّهَا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إِذَا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ذَكَرَهَا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لاَ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كَفَّارَةَ</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لَهَا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إِلاَّ</w:t>
      </w:r>
      <w:r w:rsidRPr="003E389B">
        <w:rPr>
          <w:rFonts w:ascii="Traditional Arabic" w:cs="KFGQPC Uthman Taha Naskh"/>
          <w:b/>
          <w:bCs/>
          <w:color w:val="1F3864" w:themeColor="accent5" w:themeShade="80"/>
          <w:sz w:val="32"/>
          <w:szCs w:val="32"/>
          <w:rtl/>
        </w:rPr>
        <w:t xml:space="preserve"> </w:t>
      </w:r>
      <w:r w:rsidRPr="003E389B">
        <w:rPr>
          <w:rFonts w:ascii="Traditional Arabic" w:cs="KFGQPC Uthman Taha Naskh" w:hint="cs"/>
          <w:b/>
          <w:bCs/>
          <w:color w:val="1F3864" w:themeColor="accent5" w:themeShade="80"/>
          <w:sz w:val="32"/>
          <w:szCs w:val="32"/>
          <w:rtl/>
        </w:rPr>
        <w:t>ذَلِكَ</w:t>
      </w:r>
      <w:r w:rsidRPr="0027444D">
        <w:rPr>
          <w:rFonts w:ascii="KFGQPC Uthman Taha Naskh" w:hAnsi="KFGQPC Uthman Taha Naskh" w:cs="KFGQPC Uthman Taha Naskh" w:hint="cs"/>
          <w:b/>
          <w:bCs/>
          <w:color w:val="1F3864" w:themeColor="accent5" w:themeShade="80"/>
          <w:sz w:val="32"/>
          <w:szCs w:val="32"/>
          <w:rtl/>
        </w:rPr>
        <w:t>}</w:t>
      </w:r>
      <w:r w:rsidR="009E0481">
        <w:rPr>
          <w:rFonts w:ascii="KFGQPC Uthman Taha Naskh" w:hAnsi="KFGQPC Uthman Taha Naskh" w:cs="KFGQPC Uthman Taha Naskh" w:hint="cs"/>
          <w:b/>
          <w:bCs/>
          <w:color w:val="1F3864" w:themeColor="accent5" w:themeShade="80"/>
          <w:sz w:val="32"/>
          <w:szCs w:val="32"/>
          <w:rtl/>
        </w:rPr>
        <w:t xml:space="preserve"> </w:t>
      </w:r>
      <w:r w:rsidR="009E0481" w:rsidRPr="009E0481">
        <w:rPr>
          <w:rFonts w:ascii="KFGQPC Uthman Taha Naskh" w:hAnsi="KFGQPC Uthman Taha Naskh" w:cs="KFGQPC Uthman Taha Naskh" w:hint="cs"/>
          <w:color w:val="1F3864" w:themeColor="accent5" w:themeShade="80"/>
          <w:rtl/>
        </w:rPr>
        <w:t>متفق عليه.</w:t>
      </w:r>
    </w:p>
    <w:p w:rsidR="009E0481" w:rsidRPr="009E0481" w:rsidRDefault="009E0481" w:rsidP="002B16E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44AC6">
        <w:rPr>
          <w:rFonts w:asciiTheme="majorBidi" w:hAnsiTheme="majorBidi" w:cstheme="majorBidi"/>
          <w:b/>
          <w:bCs/>
          <w:color w:val="1F3864" w:themeColor="accent5" w:themeShade="80"/>
          <w:lang w:val="vi-VN"/>
        </w:rPr>
        <w:t>Ai quên</w:t>
      </w:r>
      <w:r w:rsidR="002B16EB">
        <w:rPr>
          <w:rFonts w:asciiTheme="majorBidi" w:hAnsiTheme="majorBidi" w:cstheme="majorBidi" w:hint="cs"/>
          <w:b/>
          <w:bCs/>
          <w:color w:val="1F3864" w:themeColor="accent5" w:themeShade="80"/>
          <w:rtl/>
          <w:lang w:val="vi-VN"/>
        </w:rPr>
        <w:t xml:space="preserve"> </w:t>
      </w:r>
      <w:r w:rsidR="002B16EB">
        <w:rPr>
          <w:rFonts w:asciiTheme="majorBidi" w:hAnsiTheme="majorBidi" w:cstheme="majorBidi"/>
          <w:b/>
          <w:bCs/>
          <w:color w:val="1F3864" w:themeColor="accent5" w:themeShade="80"/>
          <w:lang w:val="vi-VN"/>
        </w:rPr>
        <w:t>lễ nguyện Salah</w:t>
      </w:r>
      <w:r w:rsidR="00F44AC6">
        <w:rPr>
          <w:rFonts w:asciiTheme="majorBidi" w:hAnsiTheme="majorBidi" w:cstheme="majorBidi"/>
          <w:b/>
          <w:bCs/>
          <w:color w:val="1F3864" w:themeColor="accent5" w:themeShade="80"/>
          <w:lang w:val="vi-VN"/>
        </w:rPr>
        <w:t xml:space="preserve"> thì hãy dâng lễ nguyện Salah khi nào nhớ ra</w:t>
      </w:r>
      <w:r w:rsidR="00FB59DE">
        <w:rPr>
          <w:rFonts w:asciiTheme="majorBidi" w:hAnsiTheme="majorBidi" w:cstheme="majorBidi"/>
          <w:b/>
          <w:bCs/>
          <w:color w:val="1F3864" w:themeColor="accent5" w:themeShade="80"/>
          <w:lang w:val="vi-VN"/>
        </w:rPr>
        <w:t>, không có bất cứ hình thức Kaffa-rah nào cho nó ngoại trừ việc làm đó.</w:t>
      </w:r>
      <w:r>
        <w:rPr>
          <w:rFonts w:asciiTheme="majorBidi" w:hAnsiTheme="majorBidi" w:cstheme="majorBidi"/>
          <w:b/>
          <w:bCs/>
          <w:color w:val="1F3864" w:themeColor="accent5" w:themeShade="80"/>
          <w:lang w:val="vi-VN"/>
        </w:rPr>
        <w:t>”</w:t>
      </w:r>
      <w:r w:rsidR="00FB59DE">
        <w:rPr>
          <w:rFonts w:asciiTheme="majorBidi" w:hAnsiTheme="majorBidi" w:cstheme="majorBidi"/>
          <w:b/>
          <w:bCs/>
          <w:color w:val="1F3864" w:themeColor="accent5" w:themeShade="80"/>
          <w:lang w:val="vi-VN"/>
        </w:rPr>
        <w:t xml:space="preserve"> </w:t>
      </w:r>
      <w:r w:rsidR="00FB59DE" w:rsidRPr="00FB59DE">
        <w:rPr>
          <w:rFonts w:asciiTheme="majorBidi" w:hAnsiTheme="majorBidi" w:cstheme="majorBidi"/>
          <w:color w:val="1F3864" w:themeColor="accent5" w:themeShade="80"/>
          <w:lang w:val="vi-VN"/>
        </w:rPr>
        <w:t>(</w:t>
      </w:r>
      <w:r w:rsidR="00FB59DE" w:rsidRPr="00FB59DE">
        <w:rPr>
          <w:rFonts w:asciiTheme="majorBidi" w:hAnsiTheme="majorBidi" w:cstheme="majorBidi"/>
          <w:i/>
          <w:iCs/>
          <w:color w:val="1F3864" w:themeColor="accent5" w:themeShade="80"/>
          <w:lang w:val="vi-VN"/>
        </w:rPr>
        <w:t>Albukhari, Muslim</w:t>
      </w:r>
      <w:r w:rsidR="00FB59DE" w:rsidRPr="00FB59DE">
        <w:rPr>
          <w:rFonts w:asciiTheme="majorBidi" w:hAnsiTheme="majorBidi" w:cstheme="majorBidi"/>
          <w:color w:val="1F3864" w:themeColor="accent5" w:themeShade="80"/>
          <w:lang w:val="vi-VN"/>
        </w:rPr>
        <w:t>).</w:t>
      </w:r>
    </w:p>
    <w:p w:rsidR="0032140C" w:rsidRDefault="00547CA0" w:rsidP="005F1474">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quan điểm hợp lý nhất trong hai quan điểm của giới học giả rằng được phép dâng lễ nguyện Salah trong những giờ cấm này đối với các lễ nguyện Salah có nguyên do chẳng hạn như lễ nguyện Salah cho người chết, lễ nguyện Salah chào Masjid, lễ nguyện Salah Kusuf (khi có hiện tượng nhật thực, nguyệt thực), hai Rak’at sau khi Tawaaf, hai Rak’at sau khi làm Wudu’</w:t>
      </w:r>
      <w:r w:rsidR="0005079A">
        <w:rPr>
          <w:rFonts w:asciiTheme="majorBidi" w:hAnsiTheme="majorBidi" w:cstheme="majorBidi"/>
          <w:lang w:val="vi-VN"/>
        </w:rPr>
        <w:t xml:space="preserve">, thực hiện lại lễ nguyện Salah tập thể, ... Cơ sở cho điều này là những Hadith </w:t>
      </w:r>
      <w:r w:rsidR="00F2434B">
        <w:rPr>
          <w:rFonts w:asciiTheme="majorBidi" w:hAnsiTheme="majorBidi" w:cstheme="majorBidi"/>
          <w:lang w:val="vi-VN"/>
        </w:rPr>
        <w:t>bảo thực hiện các lễ nguyện Salah này mà không có giới hạn thời gian, cho nên việc cấm</w:t>
      </w:r>
      <w:r w:rsidR="00C82083">
        <w:rPr>
          <w:rFonts w:asciiTheme="majorBidi" w:hAnsiTheme="majorBidi" w:cstheme="majorBidi"/>
          <w:lang w:val="vi-VN"/>
        </w:rPr>
        <w:t xml:space="preserve"> các lễ nguyện Salah trong những thời gian cấm đoán này được xem là đối với các lễ nguyện Salah không có lý do, có những lễ nguyện Salah được thực hiện khi có nguyên do nhất định thì không nằm trong phần cấm.</w:t>
      </w:r>
    </w:p>
    <w:p w:rsidR="00D14B18" w:rsidRDefault="005B0624" w:rsidP="005F1474">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Thực hiện bù lại lễ nguyện Salah Sunnah trước Fajar sau lễ nguyện Salah Fajar, điều này được dựa trên Hadith xác thực; tương tự, được phép thực hiện bù lại lễ nguyện Salah Sunnah của Zhuhur sau Asr</w:t>
      </w:r>
      <w:r w:rsidR="007331B7">
        <w:rPr>
          <w:rFonts w:asciiTheme="majorBidi" w:hAnsiTheme="majorBidi" w:cstheme="majorBidi"/>
          <w:lang w:val="vi-VN"/>
        </w:rPr>
        <w:t xml:space="preserve"> bởi có Hadith xác thực rằng Thiên sứ của Allah</w:t>
      </w:r>
      <w:r w:rsidR="00D901FF">
        <w:rPr>
          <w:rFonts w:asciiTheme="majorBidi" w:hAnsiTheme="majorBidi" w:cstheme="majorBidi"/>
          <w:lang w:val="vi-VN"/>
        </w:rPr>
        <w:t xml:space="preserve"> </w:t>
      </w:r>
      <w:r w:rsidR="00D901FF" w:rsidRPr="00CE7A6A">
        <w:rPr>
          <w:color w:val="205B83"/>
        </w:rPr>
        <w:sym w:font="AGA Arabesque" w:char="0065"/>
      </w:r>
      <w:r w:rsidR="007331B7">
        <w:rPr>
          <w:rFonts w:asciiTheme="majorBidi" w:hAnsiTheme="majorBidi" w:cstheme="majorBidi"/>
          <w:lang w:val="vi-VN"/>
        </w:rPr>
        <w:t xml:space="preserve"> đã thực hiện bù lại lễ nguyện Salah Sunnah của Zhuhur sau Asr. (</w:t>
      </w:r>
      <w:r w:rsidR="007331B7" w:rsidRPr="00F02ACC">
        <w:rPr>
          <w:rFonts w:asciiTheme="majorBidi" w:hAnsiTheme="majorBidi" w:cstheme="majorBidi"/>
          <w:i/>
          <w:iCs/>
          <w:lang w:val="vi-VN"/>
        </w:rPr>
        <w:t>Hadith do Muslim ghi lại qua lời thuật của A’ishah</w:t>
      </w:r>
      <w:r w:rsidR="00F02ACC">
        <w:rPr>
          <w:rFonts w:asciiTheme="majorBidi" w:hAnsiTheme="majorBidi" w:cstheme="majorBidi"/>
          <w:i/>
          <w:iCs/>
          <w:lang w:val="vi-VN"/>
        </w:rPr>
        <w:t xml:space="preserve"> </w:t>
      </w:r>
      <w:r w:rsidR="00F02ACC" w:rsidRPr="00CD34A4">
        <w:rPr>
          <w:rFonts w:ascii="KFGQPC Arabic Symbols 01" w:hAnsi="KFGQPC Arabic Symbols 01" w:cs="Traditional Arabic"/>
          <w:color w:val="205B83"/>
          <w:lang w:val="vi-VN"/>
        </w:rPr>
        <w:t></w:t>
      </w:r>
      <w:r w:rsidR="007331B7">
        <w:rPr>
          <w:rFonts w:asciiTheme="majorBidi" w:hAnsiTheme="majorBidi" w:cstheme="majorBidi"/>
          <w:lang w:val="vi-VN"/>
        </w:rPr>
        <w:t>).</w:t>
      </w:r>
    </w:p>
    <w:p w:rsidR="006F227F" w:rsidRPr="006F227F" w:rsidRDefault="006F227F" w:rsidP="00E13D4A">
      <w:pPr>
        <w:bidi w:val="0"/>
        <w:spacing w:before="60" w:after="60"/>
        <w:jc w:val="center"/>
        <w:rPr>
          <w:sz w:val="42"/>
          <w:szCs w:val="42"/>
          <w:rtl/>
        </w:rPr>
      </w:pPr>
      <w:r w:rsidRPr="009E654E">
        <w:sym w:font="AGA Arabesque Desktop" w:char="F073"/>
      </w:r>
      <w:r w:rsidRPr="0086267D">
        <w:rPr>
          <w:sz w:val="42"/>
          <w:szCs w:val="42"/>
          <w:lang w:val="vi-VN"/>
        </w:rPr>
        <w:t xml:space="preserve"> </w:t>
      </w:r>
      <w:r w:rsidRPr="009E654E">
        <w:sym w:font="AGA Arabesque Desktop" w:char="F073"/>
      </w:r>
      <w:r w:rsidRPr="0086267D">
        <w:rPr>
          <w:sz w:val="42"/>
          <w:szCs w:val="42"/>
          <w:lang w:val="vi-VN"/>
        </w:rPr>
        <w:t xml:space="preserve"> </w:t>
      </w:r>
      <w:r w:rsidRPr="009E654E">
        <w:sym w:font="AGA Arabesque Desktop" w:char="F073"/>
      </w:r>
    </w:p>
    <w:p w:rsidR="00840ADA" w:rsidRDefault="00840ADA" w:rsidP="00840ADA">
      <w:pPr>
        <w:bidi w:val="0"/>
        <w:spacing w:before="120" w:after="0" w:line="240" w:lineRule="auto"/>
        <w:jc w:val="both"/>
        <w:rPr>
          <w:rFonts w:asciiTheme="majorBidi" w:hAnsiTheme="majorBidi" w:cstheme="majorBidi"/>
          <w:lang w:val="vi-VN"/>
        </w:rPr>
      </w:pPr>
    </w:p>
    <w:p w:rsidR="00840ADA" w:rsidRDefault="00840ADA" w:rsidP="00840ADA">
      <w:pPr>
        <w:bidi w:val="0"/>
        <w:spacing w:before="120" w:after="0" w:line="240" w:lineRule="auto"/>
        <w:jc w:val="both"/>
        <w:rPr>
          <w:rFonts w:asciiTheme="majorBidi" w:hAnsiTheme="majorBidi" w:cstheme="majorBidi"/>
          <w:lang w:val="vi-VN"/>
        </w:rPr>
      </w:pPr>
    </w:p>
    <w:p w:rsidR="00840ADA" w:rsidRDefault="00840ADA" w:rsidP="00840ADA">
      <w:pPr>
        <w:bidi w:val="0"/>
        <w:spacing w:before="120" w:after="0" w:line="240" w:lineRule="auto"/>
        <w:jc w:val="both"/>
        <w:rPr>
          <w:rFonts w:asciiTheme="majorBidi" w:hAnsiTheme="majorBidi" w:cstheme="majorBidi"/>
          <w:lang w:val="vi-VN"/>
        </w:rPr>
      </w:pPr>
    </w:p>
    <w:p w:rsidR="00840ADA" w:rsidRPr="000D5E00" w:rsidRDefault="00A46CA4" w:rsidP="00FD2349">
      <w:pPr>
        <w:bidi w:val="0"/>
        <w:spacing w:before="120" w:after="0" w:line="240" w:lineRule="auto"/>
        <w:jc w:val="center"/>
        <w:rPr>
          <w:rFonts w:asciiTheme="majorBidi" w:hAnsiTheme="majorBidi" w:cstheme="majorBidi"/>
          <w:b/>
          <w:bCs/>
          <w:color w:val="205B83"/>
          <w:sz w:val="40"/>
          <w:szCs w:val="40"/>
          <w:lang w:val="vi-VN"/>
        </w:rPr>
      </w:pPr>
      <w:r w:rsidRPr="000D5E00">
        <w:rPr>
          <w:rFonts w:asciiTheme="majorBidi" w:hAnsiTheme="majorBidi" w:cstheme="majorBidi"/>
          <w:b/>
          <w:bCs/>
          <w:noProof/>
          <w:color w:val="205B83"/>
          <w:sz w:val="40"/>
          <w:szCs w:val="40"/>
        </w:rPr>
        <w:drawing>
          <wp:anchor distT="0" distB="0" distL="114300" distR="114300" simplePos="0" relativeHeight="251747328" behindDoc="0" locked="0" layoutInCell="1" allowOverlap="1">
            <wp:simplePos x="0" y="0"/>
            <wp:positionH relativeFrom="margin">
              <wp:posOffset>859155</wp:posOffset>
            </wp:positionH>
            <wp:positionV relativeFrom="paragraph">
              <wp:posOffset>634365</wp:posOffset>
            </wp:positionV>
            <wp:extent cx="2165350" cy="311150"/>
            <wp:effectExtent l="0" t="0" r="0" b="0"/>
            <wp:wrapNone/>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FD2349" w:rsidRPr="000D5E00">
        <w:rPr>
          <w:rFonts w:asciiTheme="majorBidi" w:hAnsiTheme="majorBidi" w:cstheme="majorBidi"/>
          <w:b/>
          <w:bCs/>
          <w:color w:val="205B83"/>
          <w:sz w:val="40"/>
          <w:szCs w:val="40"/>
          <w:lang w:val="vi-VN"/>
        </w:rPr>
        <w:t>Lễ nguyện Salah tập thể: bổn phận bắt buộc và ân phúc</w:t>
      </w:r>
    </w:p>
    <w:p w:rsidR="00FD2349" w:rsidRDefault="00FD2349" w:rsidP="00FD2349">
      <w:pPr>
        <w:bidi w:val="0"/>
        <w:spacing w:before="120" w:after="0" w:line="240" w:lineRule="auto"/>
        <w:jc w:val="both"/>
        <w:rPr>
          <w:rFonts w:asciiTheme="majorBidi" w:hAnsiTheme="majorBidi" w:cstheme="majorBidi"/>
          <w:lang w:val="vi-VN"/>
        </w:rPr>
      </w:pPr>
    </w:p>
    <w:p w:rsidR="00A46CA4" w:rsidRDefault="000E20D0" w:rsidP="00A46CA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tập thể được giáo lý qui định mang những ý nghĩa và giá trị to lớn</w:t>
      </w:r>
      <w:r w:rsidR="0014669D">
        <w:rPr>
          <w:rFonts w:asciiTheme="majorBidi" w:hAnsiTheme="majorBidi" w:cstheme="majorBidi"/>
          <w:lang w:val="vi-VN"/>
        </w:rPr>
        <w:t>. Tiêu biểu cho những ý nghĩa và giá trị đó là:</w:t>
      </w:r>
    </w:p>
    <w:p w:rsidR="0014669D" w:rsidRDefault="0012319C" w:rsidP="005F147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Kết nối</w:t>
      </w:r>
      <w:r w:rsidR="00964A10">
        <w:rPr>
          <w:rFonts w:asciiTheme="majorBidi" w:hAnsiTheme="majorBidi" w:cstheme="majorBidi"/>
          <w:lang w:val="vi-VN"/>
        </w:rPr>
        <w:t xml:space="preserve"> tình yêu thương, đoàn kết, và hàn gắn tấm lòng của</w:t>
      </w:r>
      <w:r>
        <w:rPr>
          <w:rFonts w:asciiTheme="majorBidi" w:hAnsiTheme="majorBidi" w:cstheme="majorBidi"/>
          <w:lang w:val="vi-VN"/>
        </w:rPr>
        <w:t xml:space="preserve"> những tín đồ Muslim</w:t>
      </w:r>
      <w:r w:rsidR="00F86573">
        <w:rPr>
          <w:rFonts w:asciiTheme="majorBidi" w:hAnsiTheme="majorBidi" w:cstheme="majorBidi"/>
          <w:lang w:val="vi-VN"/>
        </w:rPr>
        <w:t xml:space="preserve"> </w:t>
      </w:r>
      <w:r w:rsidR="00964A10">
        <w:rPr>
          <w:rFonts w:asciiTheme="majorBidi" w:hAnsiTheme="majorBidi" w:cstheme="majorBidi"/>
          <w:lang w:val="vi-VN"/>
        </w:rPr>
        <w:t>với nhau</w:t>
      </w:r>
      <w:r w:rsidR="001A2A1B">
        <w:rPr>
          <w:rFonts w:asciiTheme="majorBidi" w:hAnsiTheme="majorBidi" w:cstheme="majorBidi"/>
          <w:lang w:val="vi-VN"/>
        </w:rPr>
        <w:t>: họ nhận biết hoàn cảnh của nhau, viếng thăm nhau mỗi khi bệnh hoạn, an ủi đến nhau khi có chuyện buồn, giúp đỡ lẫn nhau khi có chuyện cần giúp; và để những người Muslim thể hiện sức mạnh đoàn kết cũng như sự đồng lòng của họ trước kẻ thù và để không có khoảng hở tạo cơ hội cho những tên Shaytan từ lo</w:t>
      </w:r>
      <w:r w:rsidR="00154EE4">
        <w:rPr>
          <w:rFonts w:asciiTheme="majorBidi" w:hAnsiTheme="majorBidi" w:cstheme="majorBidi"/>
          <w:lang w:val="vi-VN"/>
        </w:rPr>
        <w:t>à</w:t>
      </w:r>
      <w:r w:rsidR="001A2A1B">
        <w:rPr>
          <w:rFonts w:asciiTheme="majorBidi" w:hAnsiTheme="majorBidi" w:cstheme="majorBidi"/>
          <w:lang w:val="vi-VN"/>
        </w:rPr>
        <w:t>i Jinn và loài người tận dụng gây ra sự chia rẽ và thù hằn giữa các tín đồ Muslim với nhau</w:t>
      </w:r>
      <w:r w:rsidR="00EC42FA">
        <w:rPr>
          <w:rFonts w:asciiTheme="majorBidi" w:hAnsiTheme="majorBidi" w:cstheme="majorBidi"/>
          <w:lang w:val="vi-VN"/>
        </w:rPr>
        <w:t>, giúp họ luôn gắn kết với nhau và cùng chung tấm lòng trong việc thờ phượng và ngoan đạo hướng về Allah. Chính vì vậy, mỗi lần bắt đầu tiến hành lễ nguyện Salah tập thể, Thiên sứ của Allah</w:t>
      </w:r>
      <w:r w:rsidR="00935666">
        <w:rPr>
          <w:rFonts w:asciiTheme="majorBidi" w:hAnsiTheme="majorBidi" w:cstheme="majorBidi"/>
          <w:lang w:val="vi-VN"/>
        </w:rPr>
        <w:t xml:space="preserve"> </w:t>
      </w:r>
      <w:r w:rsidR="00935666" w:rsidRPr="00CE7A6A">
        <w:rPr>
          <w:color w:val="205B83"/>
        </w:rPr>
        <w:sym w:font="AGA Arabesque" w:char="0065"/>
      </w:r>
      <w:r w:rsidR="00EC42FA">
        <w:rPr>
          <w:rFonts w:asciiTheme="majorBidi" w:hAnsiTheme="majorBidi" w:cstheme="majorBidi"/>
          <w:lang w:val="vi-VN"/>
        </w:rPr>
        <w:t xml:space="preserve"> thường chỉnh đốn hàng ng</w:t>
      </w:r>
      <w:r w:rsidR="00935666">
        <w:rPr>
          <w:rFonts w:asciiTheme="majorBidi" w:hAnsiTheme="majorBidi" w:cstheme="majorBidi"/>
          <w:lang w:val="vi-VN"/>
        </w:rPr>
        <w:t xml:space="preserve">ũ và Người </w:t>
      </w:r>
      <w:r w:rsidR="00935666" w:rsidRPr="00CE7A6A">
        <w:rPr>
          <w:color w:val="205B83"/>
        </w:rPr>
        <w:sym w:font="AGA Arabesque" w:char="0065"/>
      </w:r>
      <w:r w:rsidR="00935666">
        <w:rPr>
          <w:rFonts w:asciiTheme="majorBidi" w:hAnsiTheme="majorBidi" w:cstheme="majorBidi"/>
          <w:lang w:val="vi-VN"/>
        </w:rPr>
        <w:t xml:space="preserve"> nói:</w:t>
      </w:r>
    </w:p>
    <w:p w:rsidR="00E03B5E" w:rsidRPr="00E03B5E" w:rsidRDefault="00E03B5E" w:rsidP="00724A5A">
      <w:pPr>
        <w:autoSpaceDE w:val="0"/>
        <w:autoSpaceDN w:val="0"/>
        <w:adjustRightInd w:val="0"/>
        <w:spacing w:before="120" w:after="0" w:line="240" w:lineRule="auto"/>
        <w:jc w:val="both"/>
        <w:rPr>
          <w:rFonts w:ascii="Traditional Arabic" w:hAnsiTheme="minorHAnsi" w:cs="KFGQPC Uthman Taha Naskh"/>
          <w:color w:val="1F3864" w:themeColor="accent5" w:themeShade="80"/>
          <w:rtl/>
        </w:rPr>
      </w:pPr>
      <w:r w:rsidRPr="00E03B5E">
        <w:rPr>
          <w:rFonts w:ascii="Traditional Arabic" w:hAnsiTheme="minorHAnsi" w:cs="KFGQPC Uthman Taha Naskh" w:hint="eastAsia"/>
          <w:b/>
          <w:bCs/>
          <w:color w:val="1F3864" w:themeColor="accent5" w:themeShade="80"/>
          <w:sz w:val="32"/>
          <w:szCs w:val="32"/>
          <w:rtl/>
        </w:rPr>
        <w:t>«</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عِبَادَ</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اللهِ</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لَتُسَوُّنَّ</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صُفُوفَكُمْ</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أَوْ</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لَيُخَالِفَنَّ</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اللهُ</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بَيْنَ</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cs"/>
          <w:b/>
          <w:bCs/>
          <w:color w:val="1F3864" w:themeColor="accent5" w:themeShade="80"/>
          <w:sz w:val="32"/>
          <w:szCs w:val="32"/>
          <w:rtl/>
        </w:rPr>
        <w:t>وُجُوهِكُمْ</w:t>
      </w:r>
      <w:r w:rsidRPr="00E03B5E">
        <w:rPr>
          <w:rFonts w:ascii="Traditional Arabic" w:hAnsiTheme="minorHAnsi" w:cs="KFGQPC Uthman Taha Naskh"/>
          <w:b/>
          <w:bCs/>
          <w:color w:val="1F3864" w:themeColor="accent5" w:themeShade="80"/>
          <w:sz w:val="32"/>
          <w:szCs w:val="32"/>
          <w:rtl/>
        </w:rPr>
        <w:t xml:space="preserve"> </w:t>
      </w:r>
      <w:r w:rsidRPr="00E03B5E">
        <w:rPr>
          <w:rFonts w:ascii="Traditional Arabic" w:hAnsiTheme="minorHAnsi" w:cs="KFGQPC Uthman Taha Naskh" w:hint="eastAsia"/>
          <w:b/>
          <w:bCs/>
          <w:color w:val="1F3864" w:themeColor="accent5" w:themeShade="80"/>
          <w:sz w:val="32"/>
          <w:szCs w:val="32"/>
          <w:rtl/>
        </w:rPr>
        <w:t>»</w:t>
      </w:r>
      <w:r w:rsidRPr="00E03B5E">
        <w:rPr>
          <w:rFonts w:ascii="Traditional Arabic" w:hAnsiTheme="minorHAnsi" w:cs="KFGQPC Uthman Taha Naskh" w:hint="cs"/>
          <w:b/>
          <w:bCs/>
          <w:color w:val="1F3864" w:themeColor="accent5" w:themeShade="80"/>
          <w:sz w:val="32"/>
          <w:szCs w:val="32"/>
          <w:rtl/>
        </w:rPr>
        <w:t xml:space="preserve"> </w:t>
      </w:r>
      <w:r w:rsidRPr="00E03B5E">
        <w:rPr>
          <w:rFonts w:ascii="Traditional Arabic" w:hAnsiTheme="minorHAnsi" w:cs="KFGQPC Uthman Taha Naskh" w:hint="cs"/>
          <w:color w:val="1F3864" w:themeColor="accent5" w:themeShade="80"/>
          <w:rtl/>
        </w:rPr>
        <w:t>مسلم.</w:t>
      </w:r>
    </w:p>
    <w:p w:rsidR="00E03B5E" w:rsidRDefault="00E03B5E" w:rsidP="00724A5A">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E03B5E">
        <w:rPr>
          <w:rFonts w:asciiTheme="majorBidi" w:hAnsiTheme="majorBidi" w:cstheme="majorBidi"/>
          <w:b/>
          <w:bCs/>
          <w:color w:val="1F3864" w:themeColor="accent5" w:themeShade="80"/>
          <w:lang w:val="vi-VN"/>
        </w:rPr>
        <w:t xml:space="preserve">“Này hỡi bầy tôi của Allah, các ngươi hãy đứng so hàng cho thật ngay thẳng, nếu không Allah sẽ làm cho </w:t>
      </w:r>
      <w:r w:rsidRPr="00E03B5E">
        <w:rPr>
          <w:rFonts w:asciiTheme="majorBidi" w:hAnsiTheme="majorBidi" w:cstheme="majorBidi"/>
          <w:b/>
          <w:bCs/>
          <w:color w:val="1F3864" w:themeColor="accent5" w:themeShade="80"/>
          <w:lang w:val="vi-VN"/>
        </w:rPr>
        <w:lastRenderedPageBreak/>
        <w:t xml:space="preserve">các ngươi có sự khác biệt (tức không đồng lòng, không hướng tới sự đoàn kết).” </w:t>
      </w:r>
      <w:r w:rsidRPr="00E03B5E">
        <w:rPr>
          <w:rFonts w:asciiTheme="majorBidi" w:hAnsiTheme="majorBidi" w:cstheme="majorBidi"/>
          <w:color w:val="1F3864" w:themeColor="accent5" w:themeShade="80"/>
          <w:lang w:val="vi-VN"/>
        </w:rPr>
        <w:t>(</w:t>
      </w:r>
      <w:r w:rsidRPr="00E03B5E">
        <w:rPr>
          <w:rFonts w:asciiTheme="majorBidi" w:hAnsiTheme="majorBidi" w:cstheme="majorBidi"/>
          <w:i/>
          <w:iCs/>
          <w:color w:val="1F3864" w:themeColor="accent5" w:themeShade="80"/>
          <w:lang w:val="vi-VN"/>
        </w:rPr>
        <w:t>Muslim</w:t>
      </w:r>
      <w:r w:rsidRPr="00E03B5E">
        <w:rPr>
          <w:rFonts w:asciiTheme="majorBidi" w:hAnsiTheme="majorBidi" w:cstheme="majorBidi"/>
          <w:color w:val="1F3864" w:themeColor="accent5" w:themeShade="80"/>
          <w:lang w:val="vi-VN"/>
        </w:rPr>
        <w:t>).</w:t>
      </w:r>
    </w:p>
    <w:p w:rsidR="00935666" w:rsidRDefault="00185C64" w:rsidP="005F147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Lễ nguyện Salah tập thể như một cách để dạy những người thiếu hiểu biết, mang lại nhiều ân phước, giúp người tín đồ năng nỗ và tích cực hơn khi nhìn thấy người anh em đồng đạo Muslim khác.</w:t>
      </w:r>
    </w:p>
    <w:p w:rsidR="00185C64" w:rsidRDefault="00185C64" w:rsidP="00185C6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Umar </w:t>
      </w:r>
      <w:r w:rsidRPr="00A81B82">
        <w:rPr>
          <w:color w:val="205B83"/>
        </w:rPr>
        <w:sym w:font="AGA Arabesque" w:char="0074"/>
      </w:r>
      <w:r>
        <w:rPr>
          <w:rFonts w:asciiTheme="majorBidi" w:hAnsiTheme="majorBidi" w:cstheme="majorBidi"/>
          <w:lang w:val="vi-VN"/>
        </w:rPr>
        <w:t xml:space="preserve"> thuật lại rằng Thiên sứ của Allah </w:t>
      </w:r>
      <w:r w:rsidRPr="00CE7A6A">
        <w:rPr>
          <w:color w:val="205B83"/>
        </w:rPr>
        <w:sym w:font="AGA Arabesque" w:char="0065"/>
      </w:r>
      <w:r>
        <w:rPr>
          <w:rFonts w:asciiTheme="majorBidi" w:hAnsiTheme="majorBidi" w:cstheme="majorBidi"/>
          <w:lang w:val="vi-VN"/>
        </w:rPr>
        <w:t xml:space="preserve"> nói:</w:t>
      </w:r>
    </w:p>
    <w:p w:rsidR="00185C64" w:rsidRDefault="0061685F" w:rsidP="0061685F">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1685F">
        <w:rPr>
          <w:rFonts w:ascii="Traditional Arabic" w:cs="KFGQPC Uthman Taha Naskh" w:hint="cs"/>
          <w:b/>
          <w:bCs/>
          <w:color w:val="1F3864" w:themeColor="accent5" w:themeShade="80"/>
          <w:sz w:val="32"/>
          <w:szCs w:val="32"/>
          <w:rtl/>
        </w:rPr>
        <w:t>صَلاَةُ</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الْجَمَاعَةِ</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تَفْضُلُ</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عَلَى</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صَلاَةِ</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الْفَذِّ</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بِسَبْعٍ</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وَعِشْرِينَ</w:t>
      </w:r>
      <w:r w:rsidRPr="0061685F">
        <w:rPr>
          <w:rFonts w:ascii="Traditional Arabic" w:cs="KFGQPC Uthman Taha Naskh"/>
          <w:b/>
          <w:bCs/>
          <w:color w:val="1F3864" w:themeColor="accent5" w:themeShade="80"/>
          <w:sz w:val="32"/>
          <w:szCs w:val="32"/>
          <w:rtl/>
        </w:rPr>
        <w:t xml:space="preserve"> </w:t>
      </w:r>
      <w:r w:rsidRPr="0061685F">
        <w:rPr>
          <w:rFonts w:ascii="Traditional Arabic" w:cs="KFGQPC Uthman Taha Naskh" w:hint="cs"/>
          <w:b/>
          <w:bCs/>
          <w:color w:val="1F3864" w:themeColor="accent5" w:themeShade="80"/>
          <w:sz w:val="32"/>
          <w:szCs w:val="32"/>
          <w:rtl/>
        </w:rPr>
        <w:t>دَرَجَةً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1685F">
        <w:rPr>
          <w:rFonts w:ascii="Arial" w:hAnsi="Arial" w:cs="KFGQPC Uthman Taha Naskh" w:hint="cs"/>
          <w:color w:val="1F3864" w:themeColor="accent5" w:themeShade="80"/>
          <w:rtl/>
        </w:rPr>
        <w:t>متفق عليه.</w:t>
      </w:r>
    </w:p>
    <w:p w:rsidR="0061685F" w:rsidRDefault="0061685F" w:rsidP="0061685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47861">
        <w:rPr>
          <w:rFonts w:asciiTheme="majorBidi" w:hAnsiTheme="majorBidi" w:cstheme="majorBidi"/>
          <w:b/>
          <w:bCs/>
          <w:color w:val="1F3864" w:themeColor="accent5" w:themeShade="80"/>
          <w:lang w:val="vi-VN"/>
        </w:rPr>
        <w:t>Lễ nguyện Salah tập thể tốt hơn lễ nguyện Salah đơn lẻ đến hai mươi bảy lần.</w:t>
      </w:r>
      <w:r>
        <w:rPr>
          <w:rFonts w:asciiTheme="majorBidi" w:hAnsiTheme="majorBidi" w:cstheme="majorBidi"/>
          <w:b/>
          <w:bCs/>
          <w:color w:val="1F3864" w:themeColor="accent5" w:themeShade="80"/>
          <w:lang w:val="vi-VN"/>
        </w:rPr>
        <w:t>”</w:t>
      </w:r>
      <w:r w:rsidR="00C47861">
        <w:rPr>
          <w:rFonts w:asciiTheme="majorBidi" w:hAnsiTheme="majorBidi" w:cstheme="majorBidi"/>
          <w:b/>
          <w:bCs/>
          <w:color w:val="1F3864" w:themeColor="accent5" w:themeShade="80"/>
          <w:lang w:val="vi-VN"/>
        </w:rPr>
        <w:t xml:space="preserve"> </w:t>
      </w:r>
      <w:r w:rsidR="00C47861" w:rsidRPr="00C47861">
        <w:rPr>
          <w:rFonts w:asciiTheme="majorBidi" w:hAnsiTheme="majorBidi" w:cstheme="majorBidi"/>
          <w:color w:val="1F3864" w:themeColor="accent5" w:themeShade="80"/>
          <w:lang w:val="vi-VN"/>
        </w:rPr>
        <w:t>(</w:t>
      </w:r>
      <w:r w:rsidR="00C47861" w:rsidRPr="00C47861">
        <w:rPr>
          <w:rFonts w:asciiTheme="majorBidi" w:hAnsiTheme="majorBidi" w:cstheme="majorBidi"/>
          <w:i/>
          <w:iCs/>
          <w:color w:val="1F3864" w:themeColor="accent5" w:themeShade="80"/>
          <w:lang w:val="vi-VN"/>
        </w:rPr>
        <w:t>Albukhari, Muslim</w:t>
      </w:r>
      <w:r w:rsidR="00C47861" w:rsidRPr="00C47861">
        <w:rPr>
          <w:rFonts w:asciiTheme="majorBidi" w:hAnsiTheme="majorBidi" w:cstheme="majorBidi"/>
          <w:color w:val="1F3864" w:themeColor="accent5" w:themeShade="80"/>
          <w:lang w:val="vi-VN"/>
        </w:rPr>
        <w:t>).</w:t>
      </w:r>
    </w:p>
    <w:p w:rsidR="00C47861" w:rsidRPr="00C47861" w:rsidRDefault="00C47861" w:rsidP="00732C07">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Có lời dẫn thì nói tốt hơn đến hai mươi lăm lần.</w:t>
      </w:r>
    </w:p>
    <w:p w:rsidR="00185C64" w:rsidRPr="00732C07" w:rsidRDefault="00732C07" w:rsidP="00732C07">
      <w:pPr>
        <w:bidi w:val="0"/>
        <w:spacing w:before="120" w:after="0" w:line="240" w:lineRule="auto"/>
        <w:ind w:firstLine="720"/>
        <w:jc w:val="both"/>
        <w:rPr>
          <w:rFonts w:asciiTheme="majorBidi" w:hAnsiTheme="majorBidi" w:cstheme="majorBidi"/>
          <w:b/>
          <w:bCs/>
          <w:color w:val="205B83"/>
          <w:sz w:val="32"/>
          <w:szCs w:val="32"/>
          <w:lang w:val="vi-VN"/>
        </w:rPr>
      </w:pPr>
      <w:r w:rsidRPr="00732C07">
        <w:rPr>
          <w:rFonts w:asciiTheme="majorBidi" w:hAnsiTheme="majorBidi" w:cstheme="majorBidi"/>
          <w:b/>
          <w:bCs/>
          <w:color w:val="205B83"/>
          <w:sz w:val="32"/>
          <w:szCs w:val="32"/>
          <w:lang w:val="vi-VN"/>
        </w:rPr>
        <w:t>Giới luật lễ nguyện Salah tập thể:</w:t>
      </w:r>
    </w:p>
    <w:p w:rsidR="00732C07" w:rsidRDefault="006C7863" w:rsidP="006C78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tập thể là nghĩa vụ bắt buộc đối với mỗi tín đồ nam giới dù trong lúc đang ở nơi cư trú hay đang đi đường, dù trong hoàn cảnh an toàn hay trong lúc sợ hãi. Cơ sở giáo lý cho giới luật này đến từ Qur’an, Sunnah và những việc làm của những người Muslim từ thế kỷ này qua thế kỷ nọ.</w:t>
      </w:r>
    </w:p>
    <w:p w:rsidR="006C7863" w:rsidRDefault="006C7863" w:rsidP="006C78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C67246" w:rsidRDefault="00C67246" w:rsidP="00C67246">
      <w:pPr>
        <w:spacing w:before="120" w:after="0" w:line="240" w:lineRule="auto"/>
        <w:jc w:val="both"/>
        <w:rPr>
          <w:rFonts w:cs="KFGQPC Uthmanic Script HAFS"/>
          <w:b/>
          <w:bCs/>
          <w:color w:val="385623"/>
          <w:sz w:val="32"/>
          <w:szCs w:val="32"/>
          <w:rtl/>
        </w:rPr>
      </w:pPr>
      <w:r w:rsidRPr="00E0360B">
        <w:rPr>
          <w:rFonts w:ascii="KFGQPC Uthman Taha Naskh" w:cs="KFGQPC Uthman Taha Naskh" w:hint="cs"/>
          <w:b/>
          <w:bCs/>
          <w:color w:val="385623"/>
          <w:sz w:val="32"/>
          <w:szCs w:val="32"/>
          <w:rtl/>
          <w:lang w:bidi="ar-EG"/>
        </w:rPr>
        <w:t>﴿</w:t>
      </w:r>
      <w:r w:rsidRPr="00F5741F">
        <w:rPr>
          <w:rFonts w:cs="KFGQPC Uthmanic Script HAFS" w:hint="cs"/>
          <w:b/>
          <w:bCs/>
          <w:color w:val="385623"/>
          <w:sz w:val="32"/>
          <w:szCs w:val="32"/>
          <w:rtl/>
        </w:rPr>
        <w:t xml:space="preserve">وَإِذَا كُنتَ فِيهِمۡ فَأَقَمۡتَ لَهُمُ ٱلصَّلَوٰةَ فَلۡتَقُمۡ طَآئِفَةٞ </w:t>
      </w:r>
      <w:r w:rsidRPr="00F5741F">
        <w:rPr>
          <w:rFonts w:cs="KFGQPC Uthmanic Script HAFS"/>
          <w:b/>
          <w:bCs/>
          <w:color w:val="385623"/>
          <w:sz w:val="32"/>
          <w:szCs w:val="32"/>
          <w:rtl/>
        </w:rPr>
        <w:t>مِّنۡهُم مَّعَكَ</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F5741F">
        <w:rPr>
          <w:rFonts w:asciiTheme="majorBidi" w:hAnsiTheme="majorBidi" w:cstheme="majorBidi"/>
          <w:color w:val="385623" w:themeColor="accent6" w:themeShade="80"/>
          <w:sz w:val="24"/>
          <w:szCs w:val="24"/>
          <w:rtl/>
        </w:rPr>
        <w:t>102</w:t>
      </w:r>
      <w:r w:rsidRPr="00764348">
        <w:rPr>
          <w:rFonts w:ascii="KFGQPC Uthman Taha Naskh" w:cs="KFGQPC Uthman Taha Naskh"/>
          <w:color w:val="385623" w:themeColor="accent6" w:themeShade="80"/>
          <w:sz w:val="24"/>
          <w:szCs w:val="24"/>
          <w:rtl/>
          <w:lang w:bidi="ar-EG"/>
        </w:rPr>
        <w:t>]</w:t>
      </w:r>
      <w:r w:rsidRPr="00F5741F">
        <w:rPr>
          <w:rFonts w:cs="KFGQPC Uthmanic Script HAFS"/>
          <w:b/>
          <w:bCs/>
          <w:color w:val="385623"/>
          <w:sz w:val="32"/>
          <w:szCs w:val="32"/>
          <w:rtl/>
        </w:rPr>
        <w:t xml:space="preserve"> </w:t>
      </w:r>
    </w:p>
    <w:p w:rsidR="00C67246" w:rsidRDefault="00C67246" w:rsidP="00C67246">
      <w:pPr>
        <w:bidi w:val="0"/>
        <w:spacing w:before="120" w:after="0" w:line="240" w:lineRule="auto"/>
        <w:jc w:val="both"/>
        <w:rPr>
          <w:rFonts w:asciiTheme="majorBidi" w:hAnsiTheme="majorBidi" w:cstheme="majorBidi"/>
          <w:color w:val="385623"/>
          <w:lang w:val="vi-VN"/>
        </w:rPr>
      </w:pPr>
      <w:r w:rsidRPr="009F5F1D">
        <w:rPr>
          <w:b/>
          <w:bCs/>
          <w:color w:val="385623"/>
        </w:rPr>
        <w:sym w:font="AGA Arabesque" w:char="007B"/>
      </w:r>
      <w:r w:rsidRPr="009F5F1D">
        <w:rPr>
          <w:rFonts w:asciiTheme="majorBidi" w:hAnsiTheme="majorBidi" w:cstheme="majorBidi"/>
          <w:b/>
          <w:bCs/>
          <w:color w:val="385623"/>
          <w:lang w:val="vi-VN"/>
        </w:rPr>
        <w:t xml:space="preserve">Và khi Ngươi (Muhammad) ở cùng với họ (những người Muslim), Ngươi hãy đứng chủ lễ để hướng dẫn </w:t>
      </w:r>
      <w:r w:rsidRPr="009F5F1D">
        <w:rPr>
          <w:rFonts w:asciiTheme="majorBidi" w:hAnsiTheme="majorBidi" w:cstheme="majorBidi"/>
          <w:b/>
          <w:bCs/>
          <w:color w:val="385623"/>
          <w:lang w:val="vi-VN"/>
        </w:rPr>
        <w:lastRenderedPageBreak/>
        <w:t>họ, và để cho một thành phần của họ cùng đứng dâng lễ nguyện Salah với Ngươi.</w:t>
      </w:r>
      <w:r w:rsidRPr="009F5F1D">
        <w:rPr>
          <w:b/>
          <w:bCs/>
          <w:color w:val="385623"/>
        </w:rPr>
        <w:sym w:font="AGA Arabesque" w:char="007D"/>
      </w:r>
      <w:r w:rsidRPr="009F5F1D">
        <w:rPr>
          <w:rFonts w:asciiTheme="majorBidi" w:hAnsiTheme="majorBidi" w:cstheme="majorBidi"/>
          <w:b/>
          <w:bCs/>
          <w:color w:val="385623"/>
          <w:lang w:val="vi-VN"/>
        </w:rPr>
        <w:t xml:space="preserve"> </w:t>
      </w:r>
      <w:r w:rsidRPr="009F5F1D">
        <w:rPr>
          <w:rFonts w:asciiTheme="majorBidi" w:hAnsiTheme="majorBidi" w:cstheme="majorBidi"/>
          <w:color w:val="385623"/>
          <w:lang w:val="vi-VN"/>
        </w:rPr>
        <w:t>(Chương 4 – Annisa’, câu 102).</w:t>
      </w:r>
    </w:p>
    <w:p w:rsidR="00C67246" w:rsidRDefault="00C67246" w:rsidP="00C672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Dù đang trong tình cảnh sợ hãi nhưng Allah</w:t>
      </w:r>
      <w:r w:rsidR="0078796F">
        <w:rPr>
          <w:rFonts w:asciiTheme="majorBidi" w:hAnsiTheme="majorBidi" w:cstheme="majorBidi"/>
          <w:lang w:val="vi-VN"/>
        </w:rPr>
        <w:t xml:space="preserve"> </w:t>
      </w:r>
      <w:r w:rsidR="0078796F" w:rsidRPr="00523953">
        <w:rPr>
          <w:color w:val="205B83"/>
        </w:rPr>
        <w:sym w:font="AGA Arabesque" w:char="0049"/>
      </w:r>
      <w:r>
        <w:rPr>
          <w:rFonts w:asciiTheme="majorBidi" w:hAnsiTheme="majorBidi" w:cstheme="majorBidi"/>
          <w:lang w:val="vi-VN"/>
        </w:rPr>
        <w:t xml:space="preserve"> vẫn không cho phép bỏ lễ nguyện Salah tập thể.</w:t>
      </w:r>
    </w:p>
    <w:p w:rsidR="00C67246" w:rsidRDefault="00AC1239" w:rsidP="00C672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E70574">
        <w:rPr>
          <w:rFonts w:asciiTheme="majorBidi" w:hAnsiTheme="majorBidi" w:cstheme="majorBidi"/>
          <w:lang w:val="vi-VN"/>
        </w:rPr>
        <w:t xml:space="preserve"> </w:t>
      </w:r>
      <w:r w:rsidR="00E70574" w:rsidRPr="00A81B82">
        <w:rPr>
          <w:color w:val="205B83"/>
        </w:rPr>
        <w:sym w:font="AGA Arabesque" w:char="0074"/>
      </w:r>
      <w:r>
        <w:rPr>
          <w:rFonts w:asciiTheme="majorBidi" w:hAnsiTheme="majorBidi" w:cstheme="majorBidi"/>
          <w:lang w:val="vi-VN"/>
        </w:rPr>
        <w:t xml:space="preserve"> thuật lại rằng Thiên sứ của Allah</w:t>
      </w:r>
      <w:r w:rsidR="00E70574">
        <w:rPr>
          <w:rFonts w:asciiTheme="majorBidi" w:hAnsiTheme="majorBidi" w:cstheme="majorBidi"/>
          <w:lang w:val="vi-VN"/>
        </w:rPr>
        <w:t xml:space="preserve"> </w:t>
      </w:r>
      <w:r w:rsidR="00E70574" w:rsidRPr="00CE7A6A">
        <w:rPr>
          <w:color w:val="205B83"/>
        </w:rPr>
        <w:sym w:font="AGA Arabesque" w:char="0065"/>
      </w:r>
      <w:r>
        <w:rPr>
          <w:rFonts w:asciiTheme="majorBidi" w:hAnsiTheme="majorBidi" w:cstheme="majorBidi"/>
          <w:lang w:val="vi-VN"/>
        </w:rPr>
        <w:t xml:space="preserve"> nói:</w:t>
      </w:r>
    </w:p>
    <w:p w:rsidR="00AC1239" w:rsidRDefault="00E15E44" w:rsidP="00E15E4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15E44">
        <w:rPr>
          <w:rFonts w:ascii="Traditional Arabic" w:cs="KFGQPC Uthman Taha Naskh" w:hint="cs"/>
          <w:b/>
          <w:bCs/>
          <w:color w:val="1F3864" w:themeColor="accent5" w:themeShade="80"/>
          <w:sz w:val="32"/>
          <w:szCs w:val="32"/>
          <w:rtl/>
        </w:rPr>
        <w:t>إِنَّ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أَثْقَلَ</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صَلاَةٍ</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عَلَى</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الْمُنَافِقِينَ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صَلاَةُ</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الْعِشَاءِ</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وَصَلاَةُ</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الْفَجْرِ</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وَلَوْ</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يَعْلَمُونَ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مَا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فِيهِمَا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لأَتَوْهُمَا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وَلَوْ</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حَبْوًا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وَلَقَدْ</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هَمَمْتُ</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أَنْ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آمُرَ</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بِالصَّلاَةِ</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فَتُقَامَ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ثُمَّ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آمُرَ</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رَجُلاً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فَيُصَلِّىَ</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بِالنَّاسِ</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ثُمَّ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أَنْطَلِقَ</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مَعِى</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بِرِجَالٍ</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مَعَهُمْ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حُزَمٌ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مِنْ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حَطَبٍ</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إِلَى</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قَوْمٍ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لاَ</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يَشْهَدُونَ</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الصَّلاَةَ</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فَأُحَرِّقَ</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عَلَيْهِمْ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بُيُوتَهُمْ</w:t>
      </w:r>
      <w:r w:rsidRPr="00E15E44">
        <w:rPr>
          <w:rFonts w:ascii="Traditional Arabic" w:cs="KFGQPC Uthman Taha Naskh"/>
          <w:b/>
          <w:bCs/>
          <w:color w:val="1F3864" w:themeColor="accent5" w:themeShade="80"/>
          <w:sz w:val="32"/>
          <w:szCs w:val="32"/>
          <w:rtl/>
        </w:rPr>
        <w:t xml:space="preserve"> </w:t>
      </w:r>
      <w:r w:rsidRPr="00E15E44">
        <w:rPr>
          <w:rFonts w:ascii="Traditional Arabic" w:cs="KFGQPC Uthman Taha Naskh" w:hint="cs"/>
          <w:b/>
          <w:bCs/>
          <w:color w:val="1F3864" w:themeColor="accent5" w:themeShade="80"/>
          <w:sz w:val="32"/>
          <w:szCs w:val="32"/>
          <w:rtl/>
        </w:rPr>
        <w:t>بِالنَّارِ</w:t>
      </w:r>
      <w:r w:rsidRPr="00E15E44">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15E44">
        <w:rPr>
          <w:rFonts w:asciiTheme="minorHAnsi" w:hAnsiTheme="minorHAnsi" w:cs="KFGQPC Uthman Taha Naskh" w:hint="cs"/>
          <w:color w:val="1F3864" w:themeColor="accent5" w:themeShade="80"/>
          <w:rtl/>
        </w:rPr>
        <w:t>متفق عليه.</w:t>
      </w:r>
    </w:p>
    <w:p w:rsidR="005110C5" w:rsidRDefault="001A2561" w:rsidP="00E15E44">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B55787">
        <w:rPr>
          <w:rFonts w:asciiTheme="majorBidi" w:hAnsiTheme="majorBidi" w:cstheme="majorBidi"/>
          <w:b/>
          <w:bCs/>
          <w:color w:val="1F3864" w:themeColor="accent5" w:themeShade="80"/>
          <w:lang w:val="vi-VN"/>
        </w:rPr>
        <w:t>Quả thật, lễ nguyện Salah nặng nề nhất đối với những người Muna-fiq (giả tạo đức tin) là lễ nguyện Salah I-sha’ và lễ nguyện Salah Fajar. Nếu họ biết điều tốt đẹp của hai lễ nguyện Salah đó, chắc chắn họ đến với nó cho dù phải bò. Quả thật, Ta định ra lệnh cho một</w:t>
      </w:r>
      <w:r w:rsidR="0014634F">
        <w:rPr>
          <w:rFonts w:asciiTheme="majorBidi" w:hAnsiTheme="majorBidi" w:cstheme="majorBidi"/>
          <w:b/>
          <w:bCs/>
          <w:color w:val="1F3864" w:themeColor="accent5" w:themeShade="80"/>
          <w:lang w:val="vi-VN"/>
        </w:rPr>
        <w:t xml:space="preserve"> ai đó</w:t>
      </w:r>
      <w:r w:rsidR="00B55787">
        <w:rPr>
          <w:rFonts w:asciiTheme="majorBidi" w:hAnsiTheme="majorBidi" w:cstheme="majorBidi"/>
          <w:b/>
          <w:bCs/>
          <w:color w:val="1F3864" w:themeColor="accent5" w:themeShade="80"/>
          <w:lang w:val="vi-VN"/>
        </w:rPr>
        <w:t xml:space="preserve"> thay Ta chủ trì lễ nguyện Salah cho mọi người rồi bảo một nhóm đàn ông mang theo củi khô cùng với Ta đến nhà của những người không tham gia lễ nguyện Salah tập thể để Ta đốt nhà cửa của họ.</w:t>
      </w:r>
      <w:r>
        <w:rPr>
          <w:rFonts w:asciiTheme="majorBidi" w:hAnsiTheme="majorBidi" w:cstheme="majorBidi"/>
          <w:b/>
          <w:bCs/>
          <w:color w:val="1F3864" w:themeColor="accent5" w:themeShade="80"/>
          <w:lang w:val="vi-VN"/>
        </w:rPr>
        <w:t>”</w:t>
      </w:r>
      <w:r w:rsidR="00B55787">
        <w:rPr>
          <w:rFonts w:asciiTheme="majorBidi" w:hAnsiTheme="majorBidi" w:cstheme="majorBidi"/>
          <w:b/>
          <w:bCs/>
          <w:color w:val="1F3864" w:themeColor="accent5" w:themeShade="80"/>
          <w:lang w:val="vi-VN"/>
        </w:rPr>
        <w:t xml:space="preserve"> </w:t>
      </w:r>
      <w:r w:rsidR="00B55787" w:rsidRPr="00900EE0">
        <w:rPr>
          <w:rFonts w:cs="KFGQPC Uthman Taha Naskh"/>
          <w:color w:val="1F3864" w:themeColor="accent5" w:themeShade="80"/>
          <w:lang w:val="vi-VN" w:bidi="ar-EG"/>
        </w:rPr>
        <w:t>(</w:t>
      </w:r>
      <w:r w:rsidR="00B55787" w:rsidRPr="00900EE0">
        <w:rPr>
          <w:rFonts w:cs="KFGQPC Uthman Taha Naskh"/>
          <w:i/>
          <w:iCs/>
          <w:color w:val="1F3864" w:themeColor="accent5" w:themeShade="80"/>
          <w:lang w:val="vi-VN" w:bidi="ar-EG"/>
        </w:rPr>
        <w:t>Albukhari, Muslim</w:t>
      </w:r>
      <w:r w:rsidR="00B55787" w:rsidRPr="00900EE0">
        <w:rPr>
          <w:rFonts w:cs="KFGQPC Uthman Taha Naskh"/>
          <w:color w:val="1F3864" w:themeColor="accent5" w:themeShade="80"/>
          <w:lang w:val="vi-VN" w:bidi="ar-EG"/>
        </w:rPr>
        <w:t>).</w:t>
      </w:r>
    </w:p>
    <w:p w:rsidR="007F4E87" w:rsidRDefault="007F4E87" w:rsidP="00BD63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AB34D9">
        <w:rPr>
          <w:rFonts w:asciiTheme="majorBidi" w:hAnsiTheme="majorBidi" w:cstheme="majorBidi"/>
          <w:lang w:val="vi-VN"/>
        </w:rPr>
        <w:t xml:space="preserve"> </w:t>
      </w:r>
      <w:r w:rsidR="00AB34D9" w:rsidRPr="00CE7A6A">
        <w:rPr>
          <w:color w:val="205B83"/>
        </w:rPr>
        <w:sym w:font="AGA Arabesque" w:char="0065"/>
      </w:r>
      <w:r>
        <w:rPr>
          <w:rFonts w:asciiTheme="majorBidi" w:hAnsiTheme="majorBidi" w:cstheme="majorBidi"/>
          <w:lang w:val="vi-VN"/>
        </w:rPr>
        <w:t xml:space="preserve"> đã mô tả những ai không tham gia lễ nguyện Salah tập thể là hành động của những người giả tạo đức tin. Điều đó chứng tỏ lễ nguyện Salah tập thể là nghĩa vụ bắt buộc.</w:t>
      </w:r>
    </w:p>
    <w:p w:rsidR="00183D43" w:rsidRDefault="00D57174" w:rsidP="00183D4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Hơn nữa, Thiên sứ của Allah</w:t>
      </w:r>
      <w:r w:rsidR="00DF5B53">
        <w:rPr>
          <w:rFonts w:asciiTheme="majorBidi" w:hAnsiTheme="majorBidi" w:cstheme="majorBidi"/>
          <w:lang w:val="vi-VN"/>
        </w:rPr>
        <w:t xml:space="preserve"> </w:t>
      </w:r>
      <w:r w:rsidR="00DF5B53" w:rsidRPr="00CE7A6A">
        <w:rPr>
          <w:color w:val="205B83"/>
        </w:rPr>
        <w:sym w:font="AGA Arabesque" w:char="0065"/>
      </w:r>
      <w:r>
        <w:rPr>
          <w:rFonts w:asciiTheme="majorBidi" w:hAnsiTheme="majorBidi" w:cstheme="majorBidi"/>
          <w:lang w:val="vi-VN"/>
        </w:rPr>
        <w:t xml:space="preserve"> đã có ý định</w:t>
      </w:r>
      <w:r w:rsidR="00DF5B53">
        <w:rPr>
          <w:rFonts w:asciiTheme="majorBidi" w:hAnsiTheme="majorBidi" w:cstheme="majorBidi"/>
          <w:lang w:val="vi-VN"/>
        </w:rPr>
        <w:t xml:space="preserve"> trừng phạt những ai đã không tham gia lễ nguyện Salah tập thể và sự trừng phạt chỉ dành cho ai đã bỏ nghĩa vụ bắt buộc. Lý do ngăn Thiên sứ của Allah</w:t>
      </w:r>
      <w:r w:rsidR="009851CA">
        <w:rPr>
          <w:rFonts w:asciiTheme="majorBidi" w:hAnsiTheme="majorBidi" w:cstheme="majorBidi"/>
          <w:lang w:val="vi-VN"/>
        </w:rPr>
        <w:t xml:space="preserve"> </w:t>
      </w:r>
      <w:r w:rsidR="009851CA" w:rsidRPr="00CE7A6A">
        <w:rPr>
          <w:color w:val="205B83"/>
        </w:rPr>
        <w:sym w:font="AGA Arabesque" w:char="0065"/>
      </w:r>
      <w:r w:rsidR="00DF5B53">
        <w:rPr>
          <w:rFonts w:asciiTheme="majorBidi" w:hAnsiTheme="majorBidi" w:cstheme="majorBidi"/>
          <w:lang w:val="vi-VN"/>
        </w:rPr>
        <w:t xml:space="preserve"> không thực thi sự trừng phạt là bởi vì không ai được phép</w:t>
      </w:r>
      <w:r w:rsidR="004E67D2">
        <w:rPr>
          <w:rFonts w:asciiTheme="majorBidi" w:hAnsiTheme="majorBidi" w:cstheme="majorBidi"/>
          <w:lang w:val="vi-VN"/>
        </w:rPr>
        <w:t xml:space="preserve"> dùng lửa để trừng phạt ngoại trừ Thượng Đế của lửa, vả lại trong nhà của họ còn có phụ nữ, trẻ con, những người không có nghĩa vụ bắt buộc phải tham gia lễ nguyện Salah tập thể.</w:t>
      </w:r>
    </w:p>
    <w:p w:rsidR="004E67D2" w:rsidRDefault="004E6712" w:rsidP="004E67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Hadith Sahih do Muslim ghi lại, ông Abu Huroiroh</w:t>
      </w:r>
      <w:r w:rsidR="00131556">
        <w:rPr>
          <w:rFonts w:asciiTheme="majorBidi" w:hAnsiTheme="majorBidi" w:cstheme="majorBidi"/>
          <w:lang w:val="vi-VN"/>
        </w:rPr>
        <w:t xml:space="preserve"> </w:t>
      </w:r>
      <w:r w:rsidR="00131556" w:rsidRPr="00A81B82">
        <w:rPr>
          <w:color w:val="205B83"/>
        </w:rPr>
        <w:sym w:font="AGA Arabesque" w:char="0074"/>
      </w:r>
      <w:r>
        <w:rPr>
          <w:rFonts w:asciiTheme="majorBidi" w:hAnsiTheme="majorBidi" w:cstheme="majorBidi"/>
          <w:lang w:val="vi-VN"/>
        </w:rPr>
        <w:t xml:space="preserve"> thuật lại rằng có một người đàn ông mù đã nói với Thiên sứ của Allah</w:t>
      </w:r>
      <w:r w:rsidR="00131556">
        <w:rPr>
          <w:rFonts w:asciiTheme="majorBidi" w:hAnsiTheme="majorBidi" w:cstheme="majorBidi"/>
          <w:lang w:val="vi-VN"/>
        </w:rPr>
        <w:t xml:space="preserve"> </w:t>
      </w:r>
      <w:r w:rsidR="00131556" w:rsidRPr="00CE7A6A">
        <w:rPr>
          <w:color w:val="205B83"/>
        </w:rPr>
        <w:sym w:font="AGA Arabesque" w:char="0065"/>
      </w:r>
      <w:r>
        <w:rPr>
          <w:rFonts w:asciiTheme="majorBidi" w:hAnsiTheme="majorBidi" w:cstheme="majorBidi"/>
          <w:lang w:val="vi-VN"/>
        </w:rPr>
        <w:t xml:space="preserve"> rằng ông không có người dẫn đi Masjid và ông xin được dâng lễ nguyện Salah tại nhà. Thiên sứ của Allah</w:t>
      </w:r>
      <w:r w:rsidR="00131556">
        <w:rPr>
          <w:rFonts w:asciiTheme="majorBidi" w:hAnsiTheme="majorBidi" w:cstheme="majorBidi"/>
          <w:lang w:val="vi-VN"/>
        </w:rPr>
        <w:t xml:space="preserve"> </w:t>
      </w:r>
      <w:r w:rsidR="00131556" w:rsidRPr="00CE7A6A">
        <w:rPr>
          <w:color w:val="205B83"/>
        </w:rPr>
        <w:sym w:font="AGA Arabesque" w:char="0065"/>
      </w:r>
      <w:r>
        <w:rPr>
          <w:rFonts w:asciiTheme="majorBidi" w:hAnsiTheme="majorBidi" w:cstheme="majorBidi"/>
          <w:lang w:val="vi-VN"/>
        </w:rPr>
        <w:t xml:space="preserve"> đã cho phép nhưng khi người đàn ông mù quay lưng đi thì Người hỏi: </w:t>
      </w:r>
      <w:r w:rsidRPr="004E6712">
        <w:rPr>
          <w:rFonts w:asciiTheme="majorBidi" w:hAnsiTheme="majorBidi" w:cstheme="majorBidi"/>
          <w:b/>
          <w:bCs/>
          <w:lang w:val="vi-VN"/>
        </w:rPr>
        <w:t xml:space="preserve">“Ông có nghe </w:t>
      </w:r>
      <w:r w:rsidR="003954BC">
        <w:rPr>
          <w:rFonts w:asciiTheme="majorBidi" w:hAnsiTheme="majorBidi" w:cstheme="majorBidi"/>
          <w:b/>
          <w:bCs/>
          <w:lang w:val="vi-VN"/>
        </w:rPr>
        <w:t xml:space="preserve">thấy </w:t>
      </w:r>
      <w:r w:rsidRPr="004E6712">
        <w:rPr>
          <w:rFonts w:asciiTheme="majorBidi" w:hAnsiTheme="majorBidi" w:cstheme="majorBidi"/>
          <w:b/>
          <w:bCs/>
          <w:lang w:val="vi-VN"/>
        </w:rPr>
        <w:t>được tiếng Azdaan không?”</w:t>
      </w:r>
      <w:r>
        <w:rPr>
          <w:rFonts w:asciiTheme="majorBidi" w:hAnsiTheme="majorBidi" w:cstheme="majorBidi"/>
          <w:lang w:val="vi-VN"/>
        </w:rPr>
        <w:t>. Người đàn ông mù nói: Có. Thiên sứ của Allah</w:t>
      </w:r>
      <w:r w:rsidR="00131556">
        <w:rPr>
          <w:rFonts w:asciiTheme="majorBidi" w:hAnsiTheme="majorBidi" w:cstheme="majorBidi"/>
          <w:lang w:val="vi-VN"/>
        </w:rPr>
        <w:t xml:space="preserve"> </w:t>
      </w:r>
      <w:r w:rsidR="00131556" w:rsidRPr="00CE7A6A">
        <w:rPr>
          <w:color w:val="205B83"/>
        </w:rPr>
        <w:sym w:font="AGA Arabesque" w:char="0065"/>
      </w:r>
      <w:r>
        <w:rPr>
          <w:rFonts w:asciiTheme="majorBidi" w:hAnsiTheme="majorBidi" w:cstheme="majorBidi"/>
          <w:lang w:val="vi-VN"/>
        </w:rPr>
        <w:t xml:space="preserve"> nói: </w:t>
      </w:r>
      <w:r w:rsidRPr="004E6712">
        <w:rPr>
          <w:rFonts w:asciiTheme="majorBidi" w:hAnsiTheme="majorBidi" w:cstheme="majorBidi"/>
          <w:b/>
          <w:bCs/>
          <w:lang w:val="vi-VN"/>
        </w:rPr>
        <w:t>“Vậy hãy đáp lại”</w:t>
      </w:r>
      <w:r>
        <w:rPr>
          <w:rFonts w:asciiTheme="majorBidi" w:hAnsiTheme="majorBidi" w:cstheme="majorBidi"/>
          <w:lang w:val="vi-VN"/>
        </w:rPr>
        <w:t>.</w:t>
      </w:r>
    </w:p>
    <w:p w:rsidR="00131556" w:rsidRDefault="00131556" w:rsidP="001315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Thiên sứ của Allah</w:t>
      </w:r>
      <w:r w:rsidR="000D6688">
        <w:rPr>
          <w:rFonts w:asciiTheme="majorBidi" w:hAnsiTheme="majorBidi" w:cstheme="majorBidi"/>
          <w:lang w:val="vi-VN"/>
        </w:rPr>
        <w:t xml:space="preserve"> </w:t>
      </w:r>
      <w:r w:rsidR="000D6688" w:rsidRPr="00CE7A6A">
        <w:rPr>
          <w:color w:val="205B83"/>
        </w:rPr>
        <w:sym w:font="AGA Arabesque" w:char="0065"/>
      </w:r>
      <w:r w:rsidR="008E5AEE">
        <w:rPr>
          <w:rFonts w:asciiTheme="majorBidi" w:hAnsiTheme="majorBidi" w:cstheme="majorBidi"/>
          <w:lang w:val="vi-VN"/>
        </w:rPr>
        <w:t xml:space="preserve"> ra lệ</w:t>
      </w:r>
      <w:r>
        <w:rPr>
          <w:rFonts w:asciiTheme="majorBidi" w:hAnsiTheme="majorBidi" w:cstheme="majorBidi"/>
          <w:lang w:val="vi-VN"/>
        </w:rPr>
        <w:t xml:space="preserve">nh phải đến Masjid để tham lễ nguyện Salah tập thể và phải đáp lại lời Azdaan cho dù có gặp trở ngại và khó khăn. </w:t>
      </w:r>
      <w:r w:rsidR="000D6688">
        <w:rPr>
          <w:rFonts w:asciiTheme="majorBidi" w:hAnsiTheme="majorBidi" w:cstheme="majorBidi"/>
          <w:lang w:val="vi-VN"/>
        </w:rPr>
        <w:t>Điều đó nói lên rằng lễ nguyện Salah tập thể là nghĩa vụ bắt buộc.</w:t>
      </w:r>
    </w:p>
    <w:p w:rsidR="00C866C9" w:rsidRDefault="00ED385F" w:rsidP="00B312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Mas’ud</w:t>
      </w:r>
      <w:r w:rsidR="00FE121C">
        <w:rPr>
          <w:rFonts w:asciiTheme="majorBidi" w:hAnsiTheme="majorBidi" w:cstheme="majorBidi"/>
          <w:lang w:val="vi-VN"/>
        </w:rPr>
        <w:t xml:space="preserve"> </w:t>
      </w:r>
      <w:r w:rsidR="00FE121C" w:rsidRPr="00A81B82">
        <w:rPr>
          <w:color w:val="205B83"/>
        </w:rPr>
        <w:sym w:font="AGA Arabesque" w:char="0074"/>
      </w:r>
      <w:r>
        <w:rPr>
          <w:rFonts w:asciiTheme="majorBidi" w:hAnsiTheme="majorBidi" w:cstheme="majorBidi"/>
          <w:lang w:val="vi-VN"/>
        </w:rPr>
        <w:t xml:space="preserve"> nói: “</w:t>
      </w:r>
      <w:r w:rsidR="0030794C">
        <w:rPr>
          <w:rFonts w:asciiTheme="majorBidi" w:hAnsiTheme="majorBidi" w:cstheme="majorBidi"/>
          <w:lang w:val="vi-VN"/>
        </w:rPr>
        <w:t xml:space="preserve">Quả thật chúng tôi thấy rằng không ai từ bỏ tham gia lễ nguyện Salah tập thể ngoại trừ đó là kẻ Muna-fiq thực thụ; </w:t>
      </w:r>
      <w:r w:rsidR="00683EF2">
        <w:rPr>
          <w:rFonts w:asciiTheme="majorBidi" w:hAnsiTheme="majorBidi" w:cstheme="majorBidi"/>
          <w:lang w:val="vi-VN"/>
        </w:rPr>
        <w:t xml:space="preserve">bởi </w:t>
      </w:r>
      <w:r w:rsidR="0030794C">
        <w:rPr>
          <w:rFonts w:asciiTheme="majorBidi" w:hAnsiTheme="majorBidi" w:cstheme="majorBidi"/>
          <w:lang w:val="vi-VN"/>
        </w:rPr>
        <w:t xml:space="preserve">quả thật, </w:t>
      </w:r>
      <w:r w:rsidR="00683EF2">
        <w:rPr>
          <w:rFonts w:asciiTheme="majorBidi" w:hAnsiTheme="majorBidi" w:cstheme="majorBidi"/>
          <w:lang w:val="vi-VN"/>
        </w:rPr>
        <w:t xml:space="preserve">ngay cả </w:t>
      </w:r>
      <w:r w:rsidR="0030794C">
        <w:rPr>
          <w:rFonts w:asciiTheme="majorBidi" w:hAnsiTheme="majorBidi" w:cstheme="majorBidi"/>
          <w:lang w:val="vi-VN"/>
        </w:rPr>
        <w:t>một</w:t>
      </w:r>
      <w:r w:rsidR="00683EF2">
        <w:rPr>
          <w:rFonts w:asciiTheme="majorBidi" w:hAnsiTheme="majorBidi" w:cstheme="majorBidi"/>
          <w:lang w:val="vi-VN"/>
        </w:rPr>
        <w:t xml:space="preserve"> người bị bệnh cần phải có hai ngườ</w:t>
      </w:r>
      <w:r w:rsidR="00B312CB">
        <w:rPr>
          <w:rFonts w:asciiTheme="majorBidi" w:hAnsiTheme="majorBidi" w:cstheme="majorBidi"/>
          <w:lang w:val="vi-VN"/>
        </w:rPr>
        <w:t>i kè hai bên thì y cũng</w:t>
      </w:r>
      <w:r w:rsidR="00995930">
        <w:rPr>
          <w:rFonts w:asciiTheme="majorBidi" w:hAnsiTheme="majorBidi" w:cstheme="majorBidi"/>
          <w:lang w:val="vi-VN"/>
        </w:rPr>
        <w:t xml:space="preserve"> phái</w:t>
      </w:r>
      <w:r w:rsidR="00683EF2">
        <w:rPr>
          <w:rFonts w:asciiTheme="majorBidi" w:hAnsiTheme="majorBidi" w:cstheme="majorBidi"/>
          <w:lang w:val="vi-VN"/>
        </w:rPr>
        <w:t xml:space="preserve"> ráng đứng vào trong hàng (để tham gia lễ nguyện Salah).</w:t>
      </w:r>
      <w:r>
        <w:rPr>
          <w:rFonts w:asciiTheme="majorBidi" w:hAnsiTheme="majorBidi" w:cstheme="majorBidi"/>
          <w:lang w:val="vi-VN"/>
        </w:rPr>
        <w:t>”</w:t>
      </w:r>
      <w:r w:rsidR="00683EF2">
        <w:rPr>
          <w:rFonts w:asciiTheme="majorBidi" w:hAnsiTheme="majorBidi" w:cstheme="majorBidi"/>
          <w:lang w:val="vi-VN"/>
        </w:rPr>
        <w:t xml:space="preserve"> (</w:t>
      </w:r>
      <w:r w:rsidR="00683EF2" w:rsidRPr="00683EF2">
        <w:rPr>
          <w:rFonts w:asciiTheme="majorBidi" w:hAnsiTheme="majorBidi" w:cstheme="majorBidi"/>
          <w:i/>
          <w:iCs/>
          <w:lang w:val="vi-VN"/>
        </w:rPr>
        <w:t>Muslim</w:t>
      </w:r>
      <w:r w:rsidR="00683EF2">
        <w:rPr>
          <w:rFonts w:asciiTheme="majorBidi" w:hAnsiTheme="majorBidi" w:cstheme="majorBidi"/>
          <w:lang w:val="vi-VN"/>
        </w:rPr>
        <w:t>).</w:t>
      </w:r>
    </w:p>
    <w:p w:rsidR="0057432A" w:rsidRDefault="00866182" w:rsidP="00866182">
      <w:pPr>
        <w:bidi w:val="0"/>
        <w:spacing w:before="120" w:after="0" w:line="240" w:lineRule="auto"/>
        <w:ind w:firstLine="720"/>
        <w:jc w:val="both"/>
        <w:rPr>
          <w:rFonts w:asciiTheme="majorBidi" w:hAnsiTheme="majorBidi" w:cstheme="majorBidi"/>
          <w:lang w:val="vi-VN"/>
        </w:rPr>
      </w:pPr>
      <w:r w:rsidRPr="00C92B50">
        <w:rPr>
          <w:rFonts w:asciiTheme="majorBidi" w:hAnsiTheme="majorBidi" w:cstheme="majorBidi"/>
          <w:color w:val="C45911" w:themeColor="accent2" w:themeShade="BF"/>
          <w:lang w:val="vi-VN"/>
        </w:rPr>
        <w:t xml:space="preserve">*  </w:t>
      </w:r>
      <w:r w:rsidRPr="00C92B5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Người không tham gia lễ nguyện Salah tập thể mà dâng lễ nguyện Salah đơn lẻ một mình chỉ có hai tình huống:</w:t>
      </w:r>
    </w:p>
    <w:p w:rsidR="00866182" w:rsidRDefault="00866182" w:rsidP="00866182">
      <w:pPr>
        <w:bidi w:val="0"/>
        <w:spacing w:before="120" w:after="0" w:line="240" w:lineRule="auto"/>
        <w:ind w:firstLine="720"/>
        <w:jc w:val="both"/>
        <w:rPr>
          <w:rFonts w:asciiTheme="majorBidi" w:hAnsiTheme="majorBidi" w:cstheme="majorBidi"/>
          <w:lang w:val="vi-VN"/>
        </w:rPr>
      </w:pPr>
      <w:r w:rsidRPr="001977F8">
        <w:rPr>
          <w:rFonts w:asciiTheme="majorBidi" w:hAnsiTheme="majorBidi" w:cstheme="majorBidi"/>
          <w:b/>
          <w:bCs/>
          <w:lang w:val="vi-VN"/>
        </w:rPr>
        <w:lastRenderedPageBreak/>
        <w:t>Tình huống thứ nhất:</w:t>
      </w:r>
      <w:r w:rsidR="001977F8">
        <w:rPr>
          <w:rFonts w:asciiTheme="majorBidi" w:hAnsiTheme="majorBidi" w:cstheme="majorBidi"/>
          <w:lang w:val="vi-VN"/>
        </w:rPr>
        <w:t xml:space="preserve"> Bởi vì người đó bị bệnh hoặc do lo sợ nguy hại đến bản thân chứ không phải muốn làm trái lệnh, trường hợp này y sẽ được ghi cho ân phước giống như người tham gia lễ nguyện Salah tập thể. Cơ sở cho điều này là lời của Thiên sứ</w:t>
      </w:r>
      <w:r w:rsidR="00FF6DA1">
        <w:rPr>
          <w:rFonts w:asciiTheme="majorBidi" w:hAnsiTheme="majorBidi" w:cstheme="majorBidi"/>
          <w:lang w:val="vi-VN"/>
        </w:rPr>
        <w:t xml:space="preserve"> </w:t>
      </w:r>
      <w:r w:rsidR="00FF6DA1" w:rsidRPr="00CE7A6A">
        <w:rPr>
          <w:color w:val="205B83"/>
        </w:rPr>
        <w:sym w:font="AGA Arabesque" w:char="0065"/>
      </w:r>
      <w:r w:rsidR="001977F8">
        <w:rPr>
          <w:rFonts w:asciiTheme="majorBidi" w:hAnsiTheme="majorBidi" w:cstheme="majorBidi"/>
          <w:lang w:val="vi-VN"/>
        </w:rPr>
        <w:t>:</w:t>
      </w:r>
    </w:p>
    <w:p w:rsidR="00FF6DA1" w:rsidRDefault="00FF6DA1" w:rsidP="00FF6DA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F2D1E">
        <w:rPr>
          <w:rFonts w:ascii="Traditional Arabic" w:cs="KFGQPC Uthman Taha Naskh" w:hint="cs"/>
          <w:b/>
          <w:bCs/>
          <w:color w:val="1F3864" w:themeColor="accent5" w:themeShade="80"/>
          <w:sz w:val="32"/>
          <w:szCs w:val="32"/>
          <w:rtl/>
        </w:rPr>
        <w:t>إِذَا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مَرِضَ</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الْعَبْدُ</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أَوْ</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سَافَرَ،</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كُتِبَ</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لَهُ</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مِثْلُ</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كَانَ</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يَعْمَلُ</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مُقِيمًا</w:t>
      </w:r>
      <w:r w:rsidRPr="004F2D1E">
        <w:rPr>
          <w:rFonts w:ascii="Traditional Arabic" w:cs="KFGQPC Uthman Taha Naskh"/>
          <w:b/>
          <w:bCs/>
          <w:color w:val="1F3864" w:themeColor="accent5" w:themeShade="80"/>
          <w:sz w:val="32"/>
          <w:szCs w:val="32"/>
          <w:rtl/>
        </w:rPr>
        <w:t xml:space="preserve"> </w:t>
      </w:r>
      <w:r w:rsidRPr="004F2D1E">
        <w:rPr>
          <w:rFonts w:ascii="Traditional Arabic" w:cs="KFGQPC Uthman Taha Naskh" w:hint="cs"/>
          <w:b/>
          <w:bCs/>
          <w:color w:val="1F3864" w:themeColor="accent5" w:themeShade="80"/>
          <w:sz w:val="32"/>
          <w:szCs w:val="32"/>
          <w:rtl/>
        </w:rPr>
        <w:t>صَحِيحًا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4F2D1E">
        <w:rPr>
          <w:rFonts w:ascii="Arial" w:hAnsi="Arial" w:cs="KFGQPC Uthman Taha Naskh" w:hint="cs"/>
          <w:color w:val="1F3864" w:themeColor="accent5" w:themeShade="80"/>
          <w:rtl/>
        </w:rPr>
        <w:t>رواه البخاري.</w:t>
      </w:r>
    </w:p>
    <w:p w:rsidR="00FF6DA1" w:rsidRDefault="00FF6DA1" w:rsidP="00FF6DA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“Nếu người bề tôi bị bệnh hoặc đang đi đường thì y sẽ được ghi cho ân phước giống như ân phước của những việc làm mà y đã thường làm lúc khỏe mạnh cũng như đang ở nơi cư trú.” </w:t>
      </w:r>
      <w:r w:rsidRPr="00847B97">
        <w:rPr>
          <w:rFonts w:asciiTheme="majorBidi" w:hAnsiTheme="majorBidi" w:cstheme="majorBidi"/>
          <w:color w:val="1F3864" w:themeColor="accent5" w:themeShade="80"/>
          <w:lang w:val="vi-VN"/>
        </w:rPr>
        <w:t>(</w:t>
      </w:r>
      <w:r w:rsidRPr="00847B97">
        <w:rPr>
          <w:rFonts w:asciiTheme="majorBidi" w:hAnsiTheme="majorBidi" w:cstheme="majorBidi"/>
          <w:i/>
          <w:iCs/>
          <w:color w:val="1F3864" w:themeColor="accent5" w:themeShade="80"/>
          <w:lang w:val="vi-VN"/>
        </w:rPr>
        <w:t>Albukhari</w:t>
      </w:r>
      <w:r w:rsidRPr="00847B97">
        <w:rPr>
          <w:rFonts w:asciiTheme="majorBidi" w:hAnsiTheme="majorBidi" w:cstheme="majorBidi"/>
          <w:color w:val="1F3864" w:themeColor="accent5" w:themeShade="80"/>
          <w:lang w:val="vi-VN"/>
        </w:rPr>
        <w:t>).</w:t>
      </w:r>
    </w:p>
    <w:p w:rsidR="00FB2EEB" w:rsidRDefault="00FB2EEB" w:rsidP="00FB2EEB">
      <w:pPr>
        <w:bidi w:val="0"/>
        <w:spacing w:before="120" w:after="0" w:line="240" w:lineRule="auto"/>
        <w:ind w:firstLine="720"/>
        <w:jc w:val="both"/>
        <w:rPr>
          <w:rFonts w:asciiTheme="majorBidi" w:hAnsiTheme="majorBidi" w:cstheme="majorBidi"/>
          <w:lang w:val="vi-VN"/>
        </w:rPr>
      </w:pPr>
      <w:r w:rsidRPr="00FB2EEB">
        <w:rPr>
          <w:rFonts w:asciiTheme="majorBidi" w:hAnsiTheme="majorBidi" w:cstheme="majorBidi"/>
          <w:b/>
          <w:bCs/>
          <w:lang w:val="vi-VN"/>
        </w:rPr>
        <w:t>Tình huống thứ hai:</w:t>
      </w:r>
      <w:r>
        <w:rPr>
          <w:rFonts w:asciiTheme="majorBidi" w:hAnsiTheme="majorBidi" w:cstheme="majorBidi"/>
          <w:color w:val="1F3864" w:themeColor="accent5" w:themeShade="80"/>
          <w:lang w:val="vi-VN"/>
        </w:rPr>
        <w:t xml:space="preserve"> </w:t>
      </w:r>
      <w:r w:rsidRPr="00FB2EEB">
        <w:rPr>
          <w:rFonts w:asciiTheme="majorBidi" w:hAnsiTheme="majorBidi" w:cstheme="majorBidi"/>
          <w:lang w:val="vi-VN"/>
        </w:rPr>
        <w:t>Người không tham gia lễ nguyện Salah tập thể</w:t>
      </w:r>
      <w:r>
        <w:rPr>
          <w:rFonts w:asciiTheme="majorBidi" w:hAnsiTheme="majorBidi" w:cstheme="majorBidi"/>
          <w:lang w:val="vi-VN"/>
        </w:rPr>
        <w:t xml:space="preserve"> vì muốn làm trái lệnh chứ không có lý do chính đáng, nếu y dâng lễ nguyện Salah một mình thì lễ nguyện Salah của y có giá trị theo quan điểm của đa số học giả nhưng y sẽ mất đi ân phước to lớn vì lễ nguyện Salah tập thể tốt hơn đến hai mươi bảy lần so với lễ nguyện Salah một mình, tương tự, y cũng mất đi ân phước việc những bước chân đến Masjid sẽ bôi xóa tội lỗi, đồng thời y phải chịu tội cho việc bỏ nghĩa vụ bắt buộc khi không có lý do chính đáng.</w:t>
      </w:r>
    </w:p>
    <w:p w:rsidR="00FB2EEB" w:rsidRDefault="00F34411" w:rsidP="00FB2EEB">
      <w:pPr>
        <w:bidi w:val="0"/>
        <w:spacing w:before="120" w:after="0" w:line="240" w:lineRule="auto"/>
        <w:ind w:firstLine="720"/>
        <w:jc w:val="both"/>
        <w:rPr>
          <w:rFonts w:asciiTheme="majorBidi" w:hAnsiTheme="majorBidi" w:cstheme="majorBidi"/>
          <w:lang w:val="vi-VN"/>
        </w:rPr>
      </w:pPr>
      <w:r w:rsidRPr="00F34411">
        <w:rPr>
          <w:rFonts w:asciiTheme="majorBidi" w:hAnsiTheme="majorBidi" w:cstheme="majorBidi"/>
          <w:color w:val="C45911" w:themeColor="accent2" w:themeShade="BF"/>
          <w:lang w:val="vi-VN"/>
        </w:rPr>
        <w:t xml:space="preserve">* </w:t>
      </w:r>
      <w:r w:rsidRPr="00F34411">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Nơi để dâng lễ nguyện Salah tập thể là Masjid cho nên bắt buộc phải thực hiện lễ nguyện Salah tập thể tại Masjid. Allah, Đấng Tối Cao phán:</w:t>
      </w:r>
    </w:p>
    <w:p w:rsidR="00B95B94" w:rsidRPr="00B95B94" w:rsidRDefault="00B95B94" w:rsidP="00DC2C09">
      <w:pPr>
        <w:spacing w:before="120" w:after="0" w:line="240" w:lineRule="auto"/>
        <w:jc w:val="both"/>
        <w:rPr>
          <w:rFonts w:ascii="KFGQPC Uthman Taha Naskh" w:cs="KFGQPC Uthman Taha Naskh"/>
          <w:color w:val="385623"/>
          <w:sz w:val="24"/>
          <w:szCs w:val="24"/>
          <w:rtl/>
          <w:lang w:bidi="ar-EG"/>
        </w:rPr>
      </w:pPr>
      <w:r w:rsidRPr="00B95B94">
        <w:rPr>
          <w:rFonts w:ascii="KFGQPC Uthman Taha Naskh" w:cs="KFGQPC Uthman Taha Naskh" w:hint="cs"/>
          <w:b/>
          <w:bCs/>
          <w:color w:val="385623"/>
          <w:sz w:val="32"/>
          <w:szCs w:val="32"/>
          <w:rtl/>
          <w:lang w:bidi="ar-EG"/>
        </w:rPr>
        <w:t>﴿</w:t>
      </w:r>
      <w:r w:rsidRPr="00B95B94">
        <w:rPr>
          <w:rFonts w:cs="KFGQPC Uthmanic Script HAFS" w:hint="cs"/>
          <w:b/>
          <w:bCs/>
          <w:color w:val="385623"/>
          <w:sz w:val="32"/>
          <w:szCs w:val="32"/>
          <w:rtl/>
        </w:rPr>
        <w:t>فِي بُيُوتٍ أَذِنَ ٱ</w:t>
      </w:r>
      <w:r w:rsidRPr="00B95B94">
        <w:rPr>
          <w:rFonts w:cs="KFGQPC Uthmanic Script HAFS"/>
          <w:b/>
          <w:bCs/>
          <w:color w:val="385623"/>
          <w:sz w:val="32"/>
          <w:szCs w:val="32"/>
          <w:rtl/>
        </w:rPr>
        <w:t>للَّهُ أَن تُرۡفَعَ وَيُذۡكَرَ فِيهَا ٱسۡمُهُۥ يُسَبِّحُ لَهُۥ فِيهَا بِٱلۡغُدُوِّ وَٱلۡأٓصَالِ ٣٦</w:t>
      </w:r>
      <w:r w:rsidRPr="00B95B94">
        <w:rPr>
          <w:rFonts w:cs="KFGQPC Uthmanic Script HAFS"/>
          <w:b/>
          <w:bCs/>
          <w:color w:val="385623"/>
          <w:sz w:val="40"/>
          <w:szCs w:val="40"/>
          <w:rtl/>
        </w:rPr>
        <w:t xml:space="preserve"> </w:t>
      </w:r>
      <w:r w:rsidRPr="00B95B94">
        <w:rPr>
          <w:rFonts w:cs="KFGQPC Uthmanic Script HAFS"/>
          <w:b/>
          <w:bCs/>
          <w:color w:val="385623"/>
          <w:sz w:val="32"/>
          <w:szCs w:val="32"/>
          <w:rtl/>
        </w:rPr>
        <w:t>رِجَال</w:t>
      </w:r>
      <w:r w:rsidRPr="00B95B94">
        <w:rPr>
          <w:rFonts w:cs="KFGQPC Uthmanic Script HAFS" w:hint="cs"/>
          <w:b/>
          <w:bCs/>
          <w:color w:val="385623"/>
          <w:sz w:val="32"/>
          <w:szCs w:val="32"/>
          <w:rtl/>
        </w:rPr>
        <w:t>ٞ لَّا تُلۡهِيهِمۡ تِجَٰرَةٞ وَلَا بَيۡعٌ عَن ذِكۡرِ ٱ</w:t>
      </w:r>
      <w:r w:rsidRPr="00B95B94">
        <w:rPr>
          <w:rFonts w:cs="KFGQPC Uthmanic Script HAFS"/>
          <w:b/>
          <w:bCs/>
          <w:color w:val="385623"/>
          <w:sz w:val="32"/>
          <w:szCs w:val="32"/>
          <w:rtl/>
        </w:rPr>
        <w:t xml:space="preserve">للَّهِ </w:t>
      </w:r>
      <w:r w:rsidRPr="00B95B94">
        <w:rPr>
          <w:rFonts w:cs="KFGQPC Uthmanic Script HAFS"/>
          <w:b/>
          <w:bCs/>
          <w:color w:val="385623"/>
          <w:sz w:val="32"/>
          <w:szCs w:val="32"/>
          <w:rtl/>
        </w:rPr>
        <w:lastRenderedPageBreak/>
        <w:t>وَإِقَامِ ٱلصَّلَوٰةِ وَإِيتَآءِ ٱلزَّكَوٰةِ يَخَافُونَ يَوۡم</w:t>
      </w:r>
      <w:r w:rsidRPr="00B95B94">
        <w:rPr>
          <w:rFonts w:ascii="Jameel Noori Nastaleeq" w:hAnsi="Jameel Noori Nastaleeq" w:cs="KFGQPC Uthmanic Script HAFS" w:hint="cs"/>
          <w:b/>
          <w:bCs/>
          <w:color w:val="385623"/>
          <w:sz w:val="32"/>
          <w:szCs w:val="32"/>
          <w:rtl/>
        </w:rPr>
        <w:t>ٗ</w:t>
      </w:r>
      <w:r w:rsidRPr="00B95B94">
        <w:rPr>
          <w:rFonts w:cs="KFGQPC Uthmanic Script HAFS" w:hint="cs"/>
          <w:b/>
          <w:bCs/>
          <w:color w:val="385623"/>
          <w:sz w:val="32"/>
          <w:szCs w:val="32"/>
          <w:rtl/>
        </w:rPr>
        <w:t xml:space="preserve">ا تَتَقَلَّبُ فِيهِ ٱلۡقُلُوبُ وَٱلۡأَبۡصَٰرُ ٣٧ </w:t>
      </w:r>
      <w:r w:rsidRPr="00B95B94">
        <w:rPr>
          <w:rFonts w:ascii="KFGQPC Uthman Taha Naskh" w:cs="KFGQPC Uthman Taha Naskh" w:hint="cs"/>
          <w:b/>
          <w:bCs/>
          <w:color w:val="385623"/>
          <w:sz w:val="32"/>
          <w:szCs w:val="32"/>
          <w:rtl/>
          <w:lang w:bidi="ar-EG"/>
        </w:rPr>
        <w:t>﴾</w:t>
      </w:r>
      <w:r w:rsidRPr="00B95B94">
        <w:rPr>
          <w:rFonts w:asciiTheme="minorHAnsi" w:hAnsiTheme="minorHAnsi" w:cs="KFGQPC Uthman Taha Naskh"/>
          <w:color w:val="385623"/>
          <w:sz w:val="32"/>
          <w:szCs w:val="32"/>
          <w:lang w:val="vi-VN" w:bidi="ar-EG"/>
        </w:rPr>
        <w:t xml:space="preserve"> </w:t>
      </w:r>
      <w:r w:rsidRPr="00B95B94">
        <w:rPr>
          <w:rFonts w:ascii="KFGQPC Uthman Taha Naskh" w:cs="KFGQPC Uthman Taha Naskh"/>
          <w:color w:val="385623"/>
          <w:sz w:val="24"/>
          <w:szCs w:val="24"/>
          <w:rtl/>
          <w:lang w:bidi="ar-EG"/>
        </w:rPr>
        <w:t>[</w:t>
      </w:r>
      <w:r w:rsidRPr="00B95B94">
        <w:rPr>
          <w:rFonts w:asciiTheme="minorHAnsi" w:hAnsiTheme="minorHAnsi" w:cs="KFGQPC Uthman Taha Naskh" w:hint="cs"/>
          <w:color w:val="385623"/>
          <w:sz w:val="24"/>
          <w:szCs w:val="24"/>
          <w:rtl/>
        </w:rPr>
        <w:t>سورة النور:</w:t>
      </w:r>
      <w:r w:rsidRPr="00B95B94">
        <w:rPr>
          <w:rFonts w:asciiTheme="majorBidi" w:hAnsiTheme="majorBidi" w:cstheme="majorBidi"/>
          <w:color w:val="385623"/>
          <w:sz w:val="24"/>
          <w:szCs w:val="24"/>
          <w:rtl/>
        </w:rPr>
        <w:t>36 -</w:t>
      </w:r>
      <w:r w:rsidRPr="00B95B94">
        <w:rPr>
          <w:rFonts w:asciiTheme="minorHAnsi" w:hAnsiTheme="minorHAnsi" w:cs="KFGQPC Uthman Taha Naskh" w:hint="cs"/>
          <w:color w:val="385623"/>
          <w:sz w:val="24"/>
          <w:szCs w:val="24"/>
          <w:rtl/>
        </w:rPr>
        <w:t xml:space="preserve"> </w:t>
      </w:r>
      <w:r w:rsidR="00DC2C09">
        <w:rPr>
          <w:rFonts w:asciiTheme="majorBidi" w:hAnsiTheme="majorBidi" w:cstheme="majorBidi"/>
          <w:color w:val="385623"/>
          <w:sz w:val="24"/>
          <w:szCs w:val="24"/>
          <w:lang w:val="vi-VN"/>
        </w:rPr>
        <w:t>37</w:t>
      </w:r>
      <w:r w:rsidRPr="00B95B94">
        <w:rPr>
          <w:rFonts w:ascii="KFGQPC Uthman Taha Naskh" w:cs="KFGQPC Uthman Taha Naskh"/>
          <w:color w:val="385623"/>
          <w:sz w:val="24"/>
          <w:szCs w:val="24"/>
          <w:rtl/>
          <w:lang w:bidi="ar-EG"/>
        </w:rPr>
        <w:t>]</w:t>
      </w:r>
    </w:p>
    <w:p w:rsidR="00B95B94" w:rsidRDefault="00B95B94" w:rsidP="00DC2C09">
      <w:pPr>
        <w:bidi w:val="0"/>
        <w:spacing w:before="120" w:after="0" w:line="240" w:lineRule="auto"/>
        <w:jc w:val="both"/>
        <w:rPr>
          <w:rFonts w:asciiTheme="majorBidi" w:hAnsiTheme="majorBidi" w:cstheme="majorBidi"/>
          <w:color w:val="385623"/>
          <w:lang w:val="vi-VN" w:eastAsia="vi-VN"/>
        </w:rPr>
      </w:pPr>
      <w:r w:rsidRPr="00B95B94">
        <w:rPr>
          <w:rFonts w:asciiTheme="majorBidi" w:hAnsiTheme="majorBidi" w:cstheme="majorBidi"/>
          <w:b/>
          <w:bCs/>
          <w:color w:val="385623"/>
        </w:rPr>
        <w:sym w:font="AGA Arabesque" w:char="007B"/>
      </w:r>
      <w:r w:rsidRPr="00B95B94">
        <w:rPr>
          <w:rFonts w:asciiTheme="majorBidi" w:hAnsiTheme="majorBidi" w:cstheme="majorBidi"/>
          <w:b/>
          <w:bCs/>
          <w:color w:val="385623"/>
          <w:lang w:val="vi-VN" w:eastAsia="vi-VN"/>
        </w:rPr>
        <w:t>Trong các ngôi nhà (Masjid) mà Allah cho phép được dựng lên, được tụng niêm tên của Ngài, được tán dương và ca ngợi Ngài trong đó sáng chiều. Những người mà việc mua bán đổi chác cũng như việc làm ăn kinh doanh không làm họ xao lãng việc tưởng nhớ Allah, không làm họ xao lãng việc dâng lễ nguyện Salah và xuất Zakah; họ luôn lo sợ cho Ngày mà trái tim và cặp mắt của họ sẽ đảo lộn (về việc bị phán xét trướ</w:t>
      </w:r>
      <w:r w:rsidR="00DC2C09">
        <w:rPr>
          <w:rFonts w:asciiTheme="majorBidi" w:hAnsiTheme="majorBidi" w:cstheme="majorBidi"/>
          <w:b/>
          <w:bCs/>
          <w:color w:val="385623"/>
          <w:lang w:val="vi-VN" w:eastAsia="vi-VN"/>
        </w:rPr>
        <w:t>c Allah).</w:t>
      </w:r>
      <w:r w:rsidRPr="00B95B94">
        <w:rPr>
          <w:rFonts w:asciiTheme="majorBidi" w:hAnsiTheme="majorBidi" w:cstheme="majorBidi"/>
          <w:b/>
          <w:bCs/>
          <w:color w:val="385623"/>
        </w:rPr>
        <w:sym w:font="AGA Arabesque" w:char="007D"/>
      </w:r>
      <w:r w:rsidRPr="00B95B94">
        <w:rPr>
          <w:rFonts w:asciiTheme="majorBidi" w:hAnsiTheme="majorBidi" w:cstheme="majorBidi"/>
          <w:color w:val="385623"/>
          <w:lang w:val="vi-VN" w:eastAsia="vi-VN"/>
        </w:rPr>
        <w:t xml:space="preserve"> (Chương 24 – Annur, câu 36 - </w:t>
      </w:r>
      <w:r w:rsidR="00DC2C09">
        <w:rPr>
          <w:rFonts w:asciiTheme="majorBidi" w:hAnsiTheme="majorBidi" w:cstheme="majorBidi"/>
          <w:color w:val="385623"/>
          <w:lang w:val="vi-VN" w:eastAsia="vi-VN"/>
        </w:rPr>
        <w:t>37</w:t>
      </w:r>
      <w:r w:rsidRPr="00B95B94">
        <w:rPr>
          <w:rFonts w:asciiTheme="majorBidi" w:hAnsiTheme="majorBidi" w:cstheme="majorBidi"/>
          <w:color w:val="385623"/>
          <w:lang w:val="vi-VN" w:eastAsia="vi-VN"/>
        </w:rPr>
        <w:t>).</w:t>
      </w:r>
    </w:p>
    <w:p w:rsidR="002F330E" w:rsidRDefault="002F330E" w:rsidP="002F330E">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Ông Ibnu Mas’ud</w:t>
      </w:r>
      <w:r w:rsidR="00071B2A">
        <w:rPr>
          <w:rFonts w:asciiTheme="majorBidi" w:hAnsiTheme="majorBidi" w:cstheme="majorBidi"/>
          <w:lang w:val="vi-VN" w:eastAsia="vi-VN"/>
        </w:rPr>
        <w:t xml:space="preserve"> </w:t>
      </w:r>
      <w:r w:rsidR="00071B2A" w:rsidRPr="00A81B82">
        <w:rPr>
          <w:color w:val="205B83"/>
        </w:rPr>
        <w:sym w:font="AGA Arabesque" w:char="0074"/>
      </w:r>
      <w:r>
        <w:rPr>
          <w:rFonts w:asciiTheme="majorBidi" w:hAnsiTheme="majorBidi" w:cstheme="majorBidi"/>
          <w:lang w:val="vi-VN" w:eastAsia="vi-VN"/>
        </w:rPr>
        <w:t xml:space="preserve"> thuật lại rằng Thiên sứ của Allah</w:t>
      </w:r>
      <w:r w:rsidR="00071B2A">
        <w:rPr>
          <w:rFonts w:asciiTheme="majorBidi" w:hAnsiTheme="majorBidi" w:cstheme="majorBidi"/>
          <w:lang w:val="vi-VN" w:eastAsia="vi-VN"/>
        </w:rPr>
        <w:t xml:space="preserve"> </w:t>
      </w:r>
      <w:r w:rsidR="00071B2A" w:rsidRPr="00CE7A6A">
        <w:rPr>
          <w:color w:val="205B83"/>
        </w:rPr>
        <w:sym w:font="AGA Arabesque" w:char="0065"/>
      </w:r>
      <w:r>
        <w:rPr>
          <w:rFonts w:asciiTheme="majorBidi" w:hAnsiTheme="majorBidi" w:cstheme="majorBidi"/>
          <w:lang w:val="vi-VN" w:eastAsia="vi-VN"/>
        </w:rPr>
        <w:t xml:space="preserve"> nói:</w:t>
      </w:r>
    </w:p>
    <w:p w:rsidR="002F330E" w:rsidRDefault="00644CB9" w:rsidP="00644CB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44CB9">
        <w:rPr>
          <w:rFonts w:ascii="Traditional Arabic" w:cs="KFGQPC Uthman Taha Naskh" w:hint="cs"/>
          <w:b/>
          <w:bCs/>
          <w:color w:val="1F3864" w:themeColor="accent5" w:themeShade="80"/>
          <w:sz w:val="32"/>
          <w:szCs w:val="32"/>
          <w:rtl/>
        </w:rPr>
        <w:t>مَنْ</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سَمِعَ</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النِّدَاءَ</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فَلَمْ</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يُجِبْ</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فَلاَ</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صَلاَةَ</w:t>
      </w:r>
      <w:r w:rsidRPr="00644CB9">
        <w:rPr>
          <w:rFonts w:ascii="Traditional Arabic" w:cs="KFGQPC Uthman Taha Naskh"/>
          <w:b/>
          <w:bCs/>
          <w:color w:val="1F3864" w:themeColor="accent5" w:themeShade="80"/>
          <w:sz w:val="32"/>
          <w:szCs w:val="32"/>
          <w:rtl/>
        </w:rPr>
        <w:t xml:space="preserve"> </w:t>
      </w:r>
      <w:r w:rsidRPr="00644CB9">
        <w:rPr>
          <w:rFonts w:ascii="Traditional Arabic" w:cs="KFGQPC Uthman Taha Naskh" w:hint="cs"/>
          <w:b/>
          <w:bCs/>
          <w:color w:val="1F3864" w:themeColor="accent5" w:themeShade="80"/>
          <w:sz w:val="32"/>
          <w:szCs w:val="32"/>
          <w:rtl/>
        </w:rPr>
        <w:t>لَهُ</w:t>
      </w:r>
      <w:r>
        <w:rPr>
          <w:rFonts w:asciiTheme="minorHAnsi" w:hAnsiTheme="minorHAnsi" w:cs="KFGQPC Uthman Taha Naskh" w:hint="cs"/>
          <w:b/>
          <w:bCs/>
          <w:color w:val="1F3864" w:themeColor="accent5" w:themeShade="80"/>
          <w:sz w:val="32"/>
          <w:szCs w:val="32"/>
          <w:rtl/>
        </w:rPr>
        <w:t xml:space="preserve"> إِلَّا مَنْ عَذَرَ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44CB9">
        <w:rPr>
          <w:rFonts w:ascii="KFGQPC Uthman Taha Naskh" w:hAnsi="KFGQPC Uthman Taha Naskh" w:cs="KFGQPC Uthman Taha Naskh" w:hint="cs"/>
          <w:color w:val="1F3864" w:themeColor="accent5" w:themeShade="80"/>
          <w:rtl/>
        </w:rPr>
        <w:t>رواه ابن ماجه والدراقطني وصححه الحاكم وله شاهد من حديث أبي موسى.</w:t>
      </w:r>
    </w:p>
    <w:p w:rsidR="00644CB9" w:rsidRDefault="00644CB9" w:rsidP="00FF0206">
      <w:pPr>
        <w:bidi w:val="0"/>
        <w:spacing w:before="120" w:after="0" w:line="240" w:lineRule="auto"/>
        <w:jc w:val="both"/>
        <w:rPr>
          <w:rFonts w:asciiTheme="majorBidi" w:hAnsiTheme="majorBidi" w:cstheme="majorBidi"/>
          <w:color w:val="1F3864" w:themeColor="accent5" w:themeShade="80"/>
          <w:lang w:val="vi-VN" w:eastAsia="vi-VN"/>
        </w:rPr>
      </w:pPr>
      <w:r w:rsidRPr="00644CB9">
        <w:rPr>
          <w:rFonts w:asciiTheme="majorBidi" w:hAnsiTheme="majorBidi" w:cstheme="majorBidi"/>
          <w:b/>
          <w:bCs/>
          <w:color w:val="1F3864" w:themeColor="accent5" w:themeShade="80"/>
          <w:lang w:val="vi-VN" w:eastAsia="vi-VN"/>
        </w:rPr>
        <w:t>“</w:t>
      </w:r>
      <w:r w:rsidR="00FF0206">
        <w:rPr>
          <w:rFonts w:asciiTheme="majorBidi" w:hAnsiTheme="majorBidi" w:cstheme="majorBidi"/>
          <w:b/>
          <w:bCs/>
          <w:color w:val="1F3864" w:themeColor="accent5" w:themeShade="80"/>
          <w:lang w:val="vi-VN" w:eastAsia="vi-VN"/>
        </w:rPr>
        <w:t>Ai nghe lời kêu gọi (của Azdaan) những không đáp lại thì lễ nguyện Salah của y không có giá trị trừ những ai có lý do chính đáng.</w:t>
      </w:r>
      <w:r w:rsidRPr="00644CB9">
        <w:rPr>
          <w:rFonts w:asciiTheme="majorBidi" w:hAnsiTheme="majorBidi" w:cstheme="majorBidi"/>
          <w:b/>
          <w:bCs/>
          <w:color w:val="1F3864" w:themeColor="accent5" w:themeShade="80"/>
          <w:lang w:val="vi-VN" w:eastAsia="vi-VN"/>
        </w:rPr>
        <w:t>”</w:t>
      </w:r>
      <w:r w:rsidR="00FF0206">
        <w:rPr>
          <w:rFonts w:asciiTheme="majorBidi" w:hAnsiTheme="majorBidi" w:cstheme="majorBidi"/>
          <w:b/>
          <w:bCs/>
          <w:color w:val="1F3864" w:themeColor="accent5" w:themeShade="80"/>
          <w:lang w:val="vi-VN" w:eastAsia="vi-VN"/>
        </w:rPr>
        <w:t xml:space="preserve"> </w:t>
      </w:r>
      <w:r w:rsidR="00FF0206" w:rsidRPr="004F744D">
        <w:rPr>
          <w:rFonts w:asciiTheme="majorBidi" w:hAnsiTheme="majorBidi" w:cstheme="majorBidi"/>
          <w:color w:val="1F3864" w:themeColor="accent5" w:themeShade="80"/>
          <w:lang w:val="vi-VN" w:eastAsia="vi-VN"/>
        </w:rPr>
        <w:t>(</w:t>
      </w:r>
      <w:r w:rsidR="00FF0206" w:rsidRPr="004F744D">
        <w:rPr>
          <w:rFonts w:asciiTheme="majorBidi" w:hAnsiTheme="majorBidi" w:cstheme="majorBidi"/>
          <w:i/>
          <w:iCs/>
          <w:color w:val="1F3864" w:themeColor="accent5" w:themeShade="80"/>
          <w:lang w:val="vi-VN" w:eastAsia="vi-VN"/>
        </w:rPr>
        <w:t>Ibnu Ma-jah, Adda-ra-qutni ghi lại, Al-Hakim xác nhận Hadith Sahih, và Hadith này có nội dung tương đồng với một Hadith do Abu Musa thuật lại</w:t>
      </w:r>
      <w:r w:rsidR="00FF0206" w:rsidRPr="004F744D">
        <w:rPr>
          <w:rFonts w:asciiTheme="majorBidi" w:hAnsiTheme="majorBidi" w:cstheme="majorBidi"/>
          <w:color w:val="1F3864" w:themeColor="accent5" w:themeShade="80"/>
          <w:lang w:val="vi-VN" w:eastAsia="vi-VN"/>
        </w:rPr>
        <w:t>).</w:t>
      </w:r>
    </w:p>
    <w:p w:rsidR="004F744D" w:rsidRDefault="004F744D" w:rsidP="004F744D">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 xml:space="preserve">Ông Ali bin Abu Ta-lib </w:t>
      </w:r>
      <w:r w:rsidRPr="00A81B82">
        <w:rPr>
          <w:color w:val="205B83"/>
        </w:rPr>
        <w:sym w:font="AGA Arabesque" w:char="0074"/>
      </w:r>
      <w:r>
        <w:rPr>
          <w:rFonts w:asciiTheme="majorBidi" w:hAnsiTheme="majorBidi" w:cstheme="majorBidi"/>
          <w:lang w:val="vi-VN" w:eastAsia="vi-VN"/>
        </w:rPr>
        <w:t xml:space="preserve"> nói: “</w:t>
      </w:r>
      <w:r w:rsidR="0000130D">
        <w:rPr>
          <w:rFonts w:asciiTheme="majorBidi" w:hAnsiTheme="majorBidi" w:cstheme="majorBidi"/>
          <w:lang w:val="vi-VN" w:eastAsia="vi-VN"/>
        </w:rPr>
        <w:t>Không có lễ nguyện Salah đối với người hàng xóm của Masjid trừ phi trong Masjid</w:t>
      </w:r>
      <w:r>
        <w:rPr>
          <w:rFonts w:asciiTheme="majorBidi" w:hAnsiTheme="majorBidi" w:cstheme="majorBidi"/>
          <w:lang w:val="vi-VN" w:eastAsia="vi-VN"/>
        </w:rPr>
        <w:t>”</w:t>
      </w:r>
      <w:r w:rsidR="0000130D">
        <w:rPr>
          <w:rFonts w:asciiTheme="majorBidi" w:hAnsiTheme="majorBidi" w:cstheme="majorBidi"/>
          <w:lang w:val="vi-VN" w:eastAsia="vi-VN"/>
        </w:rPr>
        <w:t xml:space="preserve"> (</w:t>
      </w:r>
      <w:r w:rsidR="0000130D" w:rsidRPr="0000130D">
        <w:rPr>
          <w:rFonts w:asciiTheme="majorBidi" w:hAnsiTheme="majorBidi" w:cstheme="majorBidi"/>
          <w:i/>
          <w:iCs/>
          <w:lang w:val="vi-VN" w:eastAsia="vi-VN"/>
        </w:rPr>
        <w:t>Albaihaqi ghi lại với đường dẫn Sahih</w:t>
      </w:r>
      <w:r w:rsidR="0000130D">
        <w:rPr>
          <w:rFonts w:asciiTheme="majorBidi" w:hAnsiTheme="majorBidi" w:cstheme="majorBidi"/>
          <w:lang w:val="vi-VN" w:eastAsia="vi-VN"/>
        </w:rPr>
        <w:t>).</w:t>
      </w:r>
    </w:p>
    <w:p w:rsidR="003461B4" w:rsidRPr="00EE5842" w:rsidRDefault="00B752F8" w:rsidP="003461B4">
      <w:pPr>
        <w:bidi w:val="0"/>
        <w:spacing w:before="120" w:after="0" w:line="240" w:lineRule="auto"/>
        <w:ind w:firstLine="720"/>
        <w:jc w:val="both"/>
        <w:rPr>
          <w:rFonts w:asciiTheme="majorBidi" w:hAnsiTheme="majorBidi" w:cstheme="majorBidi"/>
          <w:b/>
          <w:bCs/>
          <w:color w:val="205B83"/>
          <w:sz w:val="32"/>
          <w:szCs w:val="32"/>
          <w:lang w:val="vi-VN" w:eastAsia="vi-VN"/>
        </w:rPr>
      </w:pPr>
      <w:r w:rsidRPr="00EE5842">
        <w:rPr>
          <w:rFonts w:asciiTheme="majorBidi" w:hAnsiTheme="majorBidi" w:cstheme="majorBidi"/>
          <w:b/>
          <w:bCs/>
          <w:color w:val="205B83"/>
          <w:sz w:val="32"/>
          <w:szCs w:val="32"/>
          <w:lang w:val="vi-VN" w:eastAsia="vi-VN"/>
        </w:rPr>
        <w:t>Số lượng</w:t>
      </w:r>
      <w:r w:rsidR="001E6099">
        <w:rPr>
          <w:rFonts w:asciiTheme="majorBidi" w:hAnsiTheme="majorBidi" w:cstheme="majorBidi"/>
          <w:b/>
          <w:bCs/>
          <w:color w:val="205B83"/>
          <w:sz w:val="32"/>
          <w:szCs w:val="32"/>
          <w:lang w:val="vi-VN" w:eastAsia="vi-VN"/>
        </w:rPr>
        <w:t xml:space="preserve"> người dâng lễ nguyện Salah</w:t>
      </w:r>
      <w:r w:rsidRPr="00EE5842">
        <w:rPr>
          <w:rFonts w:asciiTheme="majorBidi" w:hAnsiTheme="majorBidi" w:cstheme="majorBidi"/>
          <w:b/>
          <w:bCs/>
          <w:color w:val="205B83"/>
          <w:sz w:val="32"/>
          <w:szCs w:val="32"/>
          <w:lang w:val="vi-VN" w:eastAsia="vi-VN"/>
        </w:rPr>
        <w:t xml:space="preserve"> tối thiểu được xem là lễ nguyện Salah tập thể:</w:t>
      </w:r>
    </w:p>
    <w:p w:rsidR="00B752F8" w:rsidRDefault="00244B7B" w:rsidP="001E6099">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lastRenderedPageBreak/>
        <w:t>Số lượng tối thiểu được xem là lễ nguyện Salah tập thể là hai người bởi từ hai người trở lên được xem là tập thể. Thiên sứ của Allah</w:t>
      </w:r>
      <w:r w:rsidR="00581389">
        <w:rPr>
          <w:rFonts w:asciiTheme="majorBidi" w:hAnsiTheme="majorBidi" w:cstheme="majorBidi"/>
          <w:lang w:val="vi-VN" w:eastAsia="vi-VN"/>
        </w:rPr>
        <w:t xml:space="preserve"> </w:t>
      </w:r>
      <w:r w:rsidR="00581389" w:rsidRPr="00CE7A6A">
        <w:rPr>
          <w:color w:val="205B83"/>
        </w:rPr>
        <w:sym w:font="AGA Arabesque" w:char="0065"/>
      </w:r>
      <w:r>
        <w:rPr>
          <w:rFonts w:asciiTheme="majorBidi" w:hAnsiTheme="majorBidi" w:cstheme="majorBidi"/>
          <w:lang w:val="vi-VN" w:eastAsia="vi-VN"/>
        </w:rPr>
        <w:t xml:space="preserve"> nói với Malik bin Al-Huwairith</w:t>
      </w:r>
      <w:r w:rsidR="00581389">
        <w:rPr>
          <w:rFonts w:asciiTheme="majorBidi" w:hAnsiTheme="majorBidi" w:cstheme="majorBidi"/>
          <w:lang w:val="vi-VN" w:eastAsia="vi-VN"/>
        </w:rPr>
        <w:t xml:space="preserve"> </w:t>
      </w:r>
      <w:r w:rsidR="00581389" w:rsidRPr="00A81B82">
        <w:rPr>
          <w:color w:val="205B83"/>
        </w:rPr>
        <w:sym w:font="AGA Arabesque" w:char="0074"/>
      </w:r>
      <w:r w:rsidR="00581389">
        <w:rPr>
          <w:rFonts w:asciiTheme="majorBidi" w:hAnsiTheme="majorBidi" w:cstheme="majorBidi"/>
          <w:lang w:val="vi-VN" w:eastAsia="vi-VN"/>
        </w:rPr>
        <w:t xml:space="preserve"> và người đồng hành vớ</w:t>
      </w:r>
      <w:r w:rsidR="000265F4">
        <w:rPr>
          <w:rFonts w:asciiTheme="majorBidi" w:hAnsiTheme="majorBidi" w:cstheme="majorBidi"/>
          <w:lang w:val="vi-VN" w:eastAsia="vi-VN"/>
        </w:rPr>
        <w:t>i ông</w:t>
      </w:r>
      <w:r>
        <w:rPr>
          <w:rFonts w:asciiTheme="majorBidi" w:hAnsiTheme="majorBidi" w:cstheme="majorBidi"/>
          <w:lang w:val="vi-VN" w:eastAsia="vi-VN"/>
        </w:rPr>
        <w:t>:</w:t>
      </w:r>
    </w:p>
    <w:p w:rsidR="00244B7B" w:rsidRDefault="00581389" w:rsidP="0058138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81389">
        <w:rPr>
          <w:rFonts w:ascii="Traditional Arabic" w:cs="KFGQPC Uthman Taha Naskh" w:hint="cs"/>
          <w:b/>
          <w:bCs/>
          <w:color w:val="1F3864" w:themeColor="accent5" w:themeShade="80"/>
          <w:sz w:val="32"/>
          <w:szCs w:val="32"/>
          <w:rtl/>
        </w:rPr>
        <w:t>أَذِّنَا</w:t>
      </w:r>
      <w:r w:rsidRPr="00581389">
        <w:rPr>
          <w:rFonts w:ascii="Traditional Arabic" w:cs="KFGQPC Uthman Taha Naskh"/>
          <w:b/>
          <w:bCs/>
          <w:color w:val="1F3864" w:themeColor="accent5" w:themeShade="80"/>
          <w:sz w:val="32"/>
          <w:szCs w:val="32"/>
          <w:rtl/>
        </w:rPr>
        <w:t xml:space="preserve"> </w:t>
      </w:r>
      <w:r w:rsidRPr="00581389">
        <w:rPr>
          <w:rFonts w:ascii="Traditional Arabic" w:cs="KFGQPC Uthman Taha Naskh" w:hint="cs"/>
          <w:b/>
          <w:bCs/>
          <w:color w:val="1F3864" w:themeColor="accent5" w:themeShade="80"/>
          <w:sz w:val="32"/>
          <w:szCs w:val="32"/>
          <w:rtl/>
        </w:rPr>
        <w:t>وَأَقِيمَا،</w:t>
      </w:r>
      <w:r w:rsidRPr="00581389">
        <w:rPr>
          <w:rFonts w:ascii="Traditional Arabic" w:cs="KFGQPC Uthman Taha Naskh"/>
          <w:b/>
          <w:bCs/>
          <w:color w:val="1F3864" w:themeColor="accent5" w:themeShade="80"/>
          <w:sz w:val="32"/>
          <w:szCs w:val="32"/>
          <w:rtl/>
        </w:rPr>
        <w:t xml:space="preserve"> </w:t>
      </w:r>
      <w:r w:rsidRPr="00581389">
        <w:rPr>
          <w:rFonts w:ascii="Traditional Arabic" w:cs="KFGQPC Uthman Taha Naskh" w:hint="cs"/>
          <w:b/>
          <w:bCs/>
          <w:color w:val="1F3864" w:themeColor="accent5" w:themeShade="80"/>
          <w:sz w:val="32"/>
          <w:szCs w:val="32"/>
          <w:rtl/>
        </w:rPr>
        <w:t>وَلْيَؤُمَّكُمَا</w:t>
      </w:r>
      <w:r w:rsidRPr="00581389">
        <w:rPr>
          <w:rFonts w:ascii="Traditional Arabic" w:cs="KFGQPC Uthman Taha Naskh"/>
          <w:b/>
          <w:bCs/>
          <w:color w:val="1F3864" w:themeColor="accent5" w:themeShade="80"/>
          <w:sz w:val="32"/>
          <w:szCs w:val="32"/>
          <w:rtl/>
        </w:rPr>
        <w:t xml:space="preserve"> </w:t>
      </w:r>
      <w:r w:rsidRPr="00581389">
        <w:rPr>
          <w:rFonts w:ascii="Traditional Arabic" w:cs="KFGQPC Uthman Taha Naskh" w:hint="cs"/>
          <w:b/>
          <w:bCs/>
          <w:color w:val="1F3864" w:themeColor="accent5" w:themeShade="80"/>
          <w:sz w:val="32"/>
          <w:szCs w:val="32"/>
          <w:rtl/>
        </w:rPr>
        <w:t>أَكْبَرُكُمَا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81389">
        <w:rPr>
          <w:rFonts w:asciiTheme="minorHAnsi" w:hAnsiTheme="minorHAnsi" w:cs="KFGQPC Uthman Taha Naskh" w:hint="cs"/>
          <w:color w:val="1F3864" w:themeColor="accent5" w:themeShade="80"/>
          <w:rtl/>
        </w:rPr>
        <w:t>متفق عليه.</w:t>
      </w:r>
    </w:p>
    <w:p w:rsidR="00581389" w:rsidRDefault="000265F4" w:rsidP="00CF49CE">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eastAsia="vi-VN"/>
        </w:rPr>
        <w:t>“</w:t>
      </w:r>
      <w:r w:rsidR="00CF49CE">
        <w:rPr>
          <w:rFonts w:asciiTheme="majorBidi" w:hAnsiTheme="majorBidi" w:cstheme="majorBidi"/>
          <w:b/>
          <w:bCs/>
          <w:color w:val="1F3864" w:themeColor="accent5" w:themeShade="80"/>
          <w:lang w:val="vi-VN" w:eastAsia="vi-VN"/>
        </w:rPr>
        <w:t>Hai ngươi hãy Azdaan và Iqa-mah và người lớn tuổi hơn trong hai ngươi sẽ làm Imam.</w:t>
      </w:r>
      <w:r>
        <w:rPr>
          <w:rFonts w:asciiTheme="majorBidi" w:hAnsiTheme="majorBidi" w:cstheme="majorBidi"/>
          <w:b/>
          <w:bCs/>
          <w:color w:val="1F3864" w:themeColor="accent5" w:themeShade="80"/>
          <w:lang w:val="vi-VN" w:eastAsia="vi-VN"/>
        </w:rPr>
        <w:t>”</w:t>
      </w:r>
      <w:r w:rsidR="00CF49CE">
        <w:rPr>
          <w:rFonts w:asciiTheme="majorBidi" w:hAnsiTheme="majorBidi" w:cstheme="majorBidi"/>
          <w:b/>
          <w:bCs/>
          <w:color w:val="1F3864" w:themeColor="accent5" w:themeShade="80"/>
          <w:lang w:val="vi-VN" w:eastAsia="vi-VN"/>
        </w:rPr>
        <w:t xml:space="preserve"> </w:t>
      </w:r>
      <w:r w:rsidR="00CF49CE" w:rsidRPr="00900EE0">
        <w:rPr>
          <w:rFonts w:cs="KFGQPC Uthman Taha Naskh"/>
          <w:color w:val="1F3864" w:themeColor="accent5" w:themeShade="80"/>
          <w:lang w:val="vi-VN" w:bidi="ar-EG"/>
        </w:rPr>
        <w:t>(</w:t>
      </w:r>
      <w:r w:rsidR="00CF49CE" w:rsidRPr="00900EE0">
        <w:rPr>
          <w:rFonts w:cs="KFGQPC Uthman Taha Naskh"/>
          <w:i/>
          <w:iCs/>
          <w:color w:val="1F3864" w:themeColor="accent5" w:themeShade="80"/>
          <w:lang w:val="vi-VN" w:bidi="ar-EG"/>
        </w:rPr>
        <w:t>Albukhari, Muslim</w:t>
      </w:r>
      <w:r w:rsidR="00CF49CE" w:rsidRPr="00900EE0">
        <w:rPr>
          <w:rFonts w:cs="KFGQPC Uthman Taha Naskh"/>
          <w:color w:val="1F3864" w:themeColor="accent5" w:themeShade="80"/>
          <w:lang w:val="vi-VN" w:bidi="ar-EG"/>
        </w:rPr>
        <w:t>).</w:t>
      </w:r>
    </w:p>
    <w:p w:rsidR="00CF49CE" w:rsidRDefault="00552536" w:rsidP="00552536">
      <w:pPr>
        <w:bidi w:val="0"/>
        <w:spacing w:before="120" w:after="0" w:line="240" w:lineRule="auto"/>
        <w:ind w:firstLine="720"/>
        <w:jc w:val="both"/>
        <w:rPr>
          <w:rFonts w:cs="KFGQPC Uthman Taha Naskh"/>
          <w:lang w:val="vi-VN" w:bidi="ar-EG"/>
        </w:rPr>
      </w:pPr>
      <w:r>
        <w:rPr>
          <w:rFonts w:asciiTheme="majorBidi" w:hAnsiTheme="majorBidi" w:cstheme="majorBidi"/>
          <w:lang w:val="vi-VN" w:eastAsia="vi-VN"/>
        </w:rPr>
        <w:t xml:space="preserve">Thiên sứ của Allah </w:t>
      </w:r>
      <w:r w:rsidRPr="00CE7A6A">
        <w:rPr>
          <w:color w:val="205B83"/>
        </w:rPr>
        <w:sym w:font="AGA Arabesque" w:char="0065"/>
      </w:r>
      <w:r>
        <w:rPr>
          <w:rFonts w:asciiTheme="majorBidi" w:hAnsiTheme="majorBidi" w:cstheme="majorBidi"/>
          <w:lang w:val="vi-VN" w:eastAsia="vi-VN"/>
        </w:rPr>
        <w:t xml:space="preserve"> đã từng làm Imam cho Ibnu Mas’ud </w:t>
      </w:r>
      <w:r w:rsidRPr="00A81B82">
        <w:rPr>
          <w:color w:val="205B83"/>
        </w:rPr>
        <w:sym w:font="AGA Arabesque" w:char="0074"/>
      </w:r>
      <w:r>
        <w:rPr>
          <w:rFonts w:asciiTheme="majorBidi" w:hAnsiTheme="majorBidi" w:cstheme="majorBidi"/>
          <w:lang w:val="vi-VN" w:eastAsia="vi-VN"/>
        </w:rPr>
        <w:t xml:space="preserve">, cho Ibnu Abbas </w:t>
      </w:r>
      <w:r w:rsidRPr="00A81B82">
        <w:rPr>
          <w:color w:val="205B83"/>
        </w:rPr>
        <w:sym w:font="AGA Arabesque" w:char="0074"/>
      </w:r>
      <w:r>
        <w:rPr>
          <w:rFonts w:asciiTheme="majorBidi" w:hAnsiTheme="majorBidi" w:cstheme="majorBidi"/>
          <w:lang w:val="vi-VN" w:eastAsia="vi-VN"/>
        </w:rPr>
        <w:t xml:space="preserve"> (</w:t>
      </w:r>
      <w:r w:rsidRPr="00552536">
        <w:rPr>
          <w:rFonts w:asciiTheme="majorBidi" w:hAnsiTheme="majorBidi" w:cstheme="majorBidi"/>
          <w:i/>
          <w:iCs/>
          <w:lang w:val="vi-VN" w:eastAsia="vi-VN"/>
        </w:rPr>
        <w:t xml:space="preserve">theo </w:t>
      </w:r>
      <w:r w:rsidRPr="00900EE0">
        <w:rPr>
          <w:rFonts w:cs="KFGQPC Uthman Taha Naskh"/>
          <w:i/>
          <w:iCs/>
          <w:lang w:val="vi-VN" w:bidi="ar-EG"/>
        </w:rPr>
        <w:t>Albukhari, Muslim</w:t>
      </w:r>
      <w:r>
        <w:rPr>
          <w:rFonts w:cs="KFGQPC Uthman Taha Naskh"/>
          <w:lang w:val="vi-VN" w:bidi="ar-EG"/>
        </w:rPr>
        <w:t xml:space="preserve">) và Người từng làm Imam cho ông Huzdaifah </w:t>
      </w:r>
      <w:r w:rsidRPr="00A81B82">
        <w:rPr>
          <w:color w:val="205B83"/>
        </w:rPr>
        <w:sym w:font="AGA Arabesque" w:char="0074"/>
      </w:r>
      <w:r>
        <w:rPr>
          <w:rFonts w:cs="KFGQPC Uthman Taha Naskh"/>
          <w:lang w:val="vi-VN" w:bidi="ar-EG"/>
        </w:rPr>
        <w:t xml:space="preserve"> (</w:t>
      </w:r>
      <w:r w:rsidRPr="00552536">
        <w:rPr>
          <w:rFonts w:cs="KFGQPC Uthman Taha Naskh"/>
          <w:i/>
          <w:iCs/>
          <w:lang w:val="vi-VN" w:bidi="ar-EG"/>
        </w:rPr>
        <w:t>theo Muslim</w:t>
      </w:r>
      <w:r>
        <w:rPr>
          <w:rFonts w:cs="KFGQPC Uthman Taha Naskh"/>
          <w:lang w:val="vi-VN" w:bidi="ar-EG"/>
        </w:rPr>
        <w:t>).</w:t>
      </w:r>
    </w:p>
    <w:p w:rsidR="008B6644" w:rsidRDefault="00F27DEC" w:rsidP="008C24BB">
      <w:pPr>
        <w:bidi w:val="0"/>
        <w:spacing w:before="120" w:after="0" w:line="240" w:lineRule="auto"/>
        <w:ind w:firstLine="720"/>
        <w:jc w:val="both"/>
        <w:rPr>
          <w:rFonts w:cs="KFGQPC Uthman Taha Naskh"/>
          <w:lang w:val="vi-VN" w:bidi="ar-EG"/>
        </w:rPr>
      </w:pPr>
      <w:r w:rsidRPr="00F27DEC">
        <w:rPr>
          <w:rFonts w:cs="KFGQPC Uthman Taha Naskh"/>
          <w:color w:val="C45911" w:themeColor="accent2" w:themeShade="BF"/>
          <w:lang w:val="vi-VN" w:bidi="ar-EG"/>
        </w:rPr>
        <w:t xml:space="preserve">* </w:t>
      </w:r>
      <w:r w:rsidRPr="00F27DEC">
        <w:rPr>
          <w:rFonts w:cs="KFGQPC Uthman Taha Naskh"/>
          <w:b/>
          <w:bCs/>
          <w:color w:val="C45911" w:themeColor="accent2" w:themeShade="BF"/>
          <w:lang w:val="vi-VN" w:bidi="ar-EG"/>
        </w:rPr>
        <w:t>Vấn đề:</w:t>
      </w:r>
      <w:r>
        <w:rPr>
          <w:rFonts w:cs="KFGQPC Uthman Taha Naskh"/>
          <w:lang w:val="vi-VN" w:bidi="ar-EG"/>
        </w:rPr>
        <w:t xml:space="preserve"> Phụ nữ được phép đến Masjid</w:t>
      </w:r>
      <w:r w:rsidR="001E1019">
        <w:rPr>
          <w:rFonts w:cs="KFGQPC Uthman Taha Naskh"/>
          <w:lang w:val="vi-VN" w:bidi="ar-EG"/>
        </w:rPr>
        <w:t xml:space="preserve"> </w:t>
      </w:r>
      <w:r w:rsidR="00547A24">
        <w:rPr>
          <w:rFonts w:cs="KFGQPC Uthman Taha Naskh"/>
          <w:lang w:val="vi-VN" w:bidi="ar-EG"/>
        </w:rPr>
        <w:t>tham gia lễ nguyện Salah tập thể với sự cho phép của chồng, tuy nhiên, khi đi họ không được chưng diện</w:t>
      </w:r>
      <w:r w:rsidR="008C24BB">
        <w:rPr>
          <w:rFonts w:cs="KFGQPC Uthman Taha Naskh"/>
          <w:lang w:val="vi-VN" w:bidi="ar-EG"/>
        </w:rPr>
        <w:t>, dùng nước hoa, phải ăn mặc kín đáo và tránh trà trộn vào chốn có nam giới, phải đứng ở những hàng phía sau các hàng của nam giới. Cơ sở cho điều này là nữ giới cũng tham gia lễ nguyện Salah tập thể tại Masjid trong thời của Thiên sứ</w:t>
      </w:r>
      <w:r w:rsidR="00CE111D">
        <w:rPr>
          <w:rFonts w:cs="KFGQPC Uthman Taha Naskh"/>
          <w:lang w:val="vi-VN" w:bidi="ar-EG"/>
        </w:rPr>
        <w:t xml:space="preserve"> </w:t>
      </w:r>
      <w:r w:rsidR="00CE111D" w:rsidRPr="00CE7A6A">
        <w:rPr>
          <w:color w:val="205B83"/>
        </w:rPr>
        <w:sym w:font="AGA Arabesque" w:char="0065"/>
      </w:r>
      <w:r w:rsidR="008C24BB">
        <w:rPr>
          <w:rFonts w:cs="KFGQPC Uthman Taha Naskh"/>
          <w:lang w:val="vi-VN" w:bidi="ar-EG"/>
        </w:rPr>
        <w:t>.</w:t>
      </w:r>
      <w:r w:rsidR="00CE111D">
        <w:rPr>
          <w:rFonts w:cs="KFGQPC Uthman Taha Naskh"/>
          <w:lang w:val="vi-VN" w:bidi="ar-EG"/>
        </w:rPr>
        <w:t xml:space="preserve"> </w:t>
      </w:r>
      <w:r w:rsidR="003205FB">
        <w:rPr>
          <w:rFonts w:cs="KFGQPC Uthman Taha Naskh"/>
          <w:lang w:val="vi-VN" w:bidi="ar-EG"/>
        </w:rPr>
        <w:t>Và theo Sunnah, phụ nữ cũng khuyến khích tham gia nghe thuyết giảng</w:t>
      </w:r>
      <w:r w:rsidR="00E05326">
        <w:rPr>
          <w:rFonts w:cs="KFGQPC Uthman Taha Naskh"/>
          <w:lang w:val="vi-VN" w:bidi="ar-EG"/>
        </w:rPr>
        <w:t xml:space="preserve"> cũng như các buổi học giáo lý.</w:t>
      </w:r>
    </w:p>
    <w:p w:rsidR="00E05326" w:rsidRDefault="00723B20" w:rsidP="00E05326">
      <w:pPr>
        <w:bidi w:val="0"/>
        <w:spacing w:before="120" w:after="0" w:line="240" w:lineRule="auto"/>
        <w:ind w:firstLine="720"/>
        <w:jc w:val="both"/>
        <w:rPr>
          <w:rFonts w:asciiTheme="majorBidi" w:hAnsiTheme="majorBidi" w:cstheme="majorBidi"/>
          <w:lang w:val="vi-VN" w:eastAsia="vi-VN"/>
        </w:rPr>
      </w:pPr>
      <w:r w:rsidRPr="00A73052">
        <w:rPr>
          <w:rFonts w:asciiTheme="majorBidi" w:hAnsiTheme="majorBidi" w:cstheme="majorBidi"/>
          <w:color w:val="C45911" w:themeColor="accent2" w:themeShade="BF"/>
          <w:lang w:val="vi-VN" w:eastAsia="vi-VN"/>
        </w:rPr>
        <w:t xml:space="preserve">* </w:t>
      </w:r>
      <w:r w:rsidRPr="00A73052">
        <w:rPr>
          <w:rFonts w:asciiTheme="majorBidi" w:hAnsiTheme="majorBidi" w:cstheme="majorBidi"/>
          <w:b/>
          <w:bCs/>
          <w:color w:val="C45911" w:themeColor="accent2" w:themeShade="BF"/>
          <w:lang w:val="vi-VN" w:eastAsia="vi-VN"/>
        </w:rPr>
        <w:t>Vấn đề:</w:t>
      </w:r>
      <w:r>
        <w:rPr>
          <w:rFonts w:asciiTheme="majorBidi" w:hAnsiTheme="majorBidi" w:cstheme="majorBidi"/>
          <w:lang w:val="vi-VN" w:eastAsia="vi-VN"/>
        </w:rPr>
        <w:t xml:space="preserve"> Phụ nữ được phép dâng lễ nguyện Salah tập thể của riêng họ</w:t>
      </w:r>
      <w:r w:rsidR="00370BEA">
        <w:rPr>
          <w:rFonts w:asciiTheme="majorBidi" w:hAnsiTheme="majorBidi" w:cstheme="majorBidi"/>
          <w:lang w:val="vi-VN" w:eastAsia="vi-VN"/>
        </w:rPr>
        <w:t>, dù Imam là một trong số họ hay một người nam giới làm Imam cho họ</w:t>
      </w:r>
      <w:r w:rsidR="00FE2196">
        <w:rPr>
          <w:rFonts w:asciiTheme="majorBidi" w:hAnsiTheme="majorBidi" w:cstheme="majorBidi"/>
          <w:lang w:val="vi-VN" w:eastAsia="vi-VN"/>
        </w:rPr>
        <w:t>. Cơ sở cho điều này là Thiên sứ của Allah</w:t>
      </w:r>
      <w:r w:rsidR="00DC1162">
        <w:rPr>
          <w:rFonts w:asciiTheme="majorBidi" w:hAnsiTheme="majorBidi" w:cstheme="majorBidi"/>
          <w:lang w:val="vi-VN" w:eastAsia="vi-VN"/>
        </w:rPr>
        <w:t xml:space="preserve"> </w:t>
      </w:r>
      <w:r w:rsidR="00DC1162" w:rsidRPr="00CE7A6A">
        <w:rPr>
          <w:color w:val="205B83"/>
        </w:rPr>
        <w:sym w:font="AGA Arabesque" w:char="0065"/>
      </w:r>
      <w:r w:rsidR="00FE2196">
        <w:rPr>
          <w:rFonts w:asciiTheme="majorBidi" w:hAnsiTheme="majorBidi" w:cstheme="majorBidi"/>
          <w:lang w:val="vi-VN" w:eastAsia="vi-VN"/>
        </w:rPr>
        <w:t xml:space="preserve"> đã bảo bà Ummu Waraqah</w:t>
      </w:r>
      <w:r w:rsidR="00DC1162">
        <w:rPr>
          <w:rFonts w:asciiTheme="majorBidi" w:hAnsiTheme="majorBidi" w:cstheme="majorBidi"/>
          <w:lang w:val="vi-VN" w:eastAsia="vi-VN"/>
        </w:rPr>
        <w:t xml:space="preserve"> </w:t>
      </w:r>
      <w:r w:rsidR="00DC1162" w:rsidRPr="00CD34A4">
        <w:rPr>
          <w:rFonts w:ascii="KFGQPC Arabic Symbols 01" w:hAnsi="KFGQPC Arabic Symbols 01" w:cs="Traditional Arabic"/>
          <w:color w:val="205B83"/>
          <w:lang w:val="vi-VN"/>
        </w:rPr>
        <w:t></w:t>
      </w:r>
      <w:r w:rsidR="00FE2196">
        <w:rPr>
          <w:rFonts w:asciiTheme="majorBidi" w:hAnsiTheme="majorBidi" w:cstheme="majorBidi"/>
          <w:lang w:val="vi-VN" w:eastAsia="vi-VN"/>
        </w:rPr>
        <w:t xml:space="preserve"> tìm một người làm người Azdaan cho bà và bảo bà làm Imam cho người nhà của bà (</w:t>
      </w:r>
      <w:r w:rsidR="00FE2196" w:rsidRPr="00FE2196">
        <w:rPr>
          <w:rFonts w:asciiTheme="majorBidi" w:hAnsiTheme="majorBidi" w:cstheme="majorBidi"/>
          <w:i/>
          <w:iCs/>
          <w:lang w:val="vi-VN" w:eastAsia="vi-VN"/>
        </w:rPr>
        <w:t>theo Ahmad và những người của Sunan, được Ibnu Khuzaimah xác nhận Sahih</w:t>
      </w:r>
      <w:r w:rsidR="00FE2196">
        <w:rPr>
          <w:rFonts w:asciiTheme="majorBidi" w:hAnsiTheme="majorBidi" w:cstheme="majorBidi"/>
          <w:lang w:val="vi-VN" w:eastAsia="vi-VN"/>
        </w:rPr>
        <w:t>).</w:t>
      </w:r>
    </w:p>
    <w:p w:rsidR="005C263A" w:rsidRDefault="00B8596E" w:rsidP="005C263A">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lastRenderedPageBreak/>
        <w:t xml:space="preserve">Bà A’ishah </w:t>
      </w:r>
      <w:r w:rsidRPr="00CD34A4">
        <w:rPr>
          <w:rFonts w:ascii="KFGQPC Arabic Symbols 01" w:hAnsi="KFGQPC Arabic Symbols 01" w:cs="Traditional Arabic"/>
          <w:color w:val="205B83"/>
          <w:lang w:val="vi-VN"/>
        </w:rPr>
        <w:t></w:t>
      </w:r>
      <w:r>
        <w:rPr>
          <w:rFonts w:asciiTheme="majorBidi" w:hAnsiTheme="majorBidi" w:cstheme="majorBidi"/>
          <w:lang w:val="vi-VN" w:eastAsia="vi-VN"/>
        </w:rPr>
        <w:t xml:space="preserve"> cũng như bà Ummu Salmah </w:t>
      </w:r>
      <w:r w:rsidRPr="00CD34A4">
        <w:rPr>
          <w:rFonts w:ascii="KFGQPC Arabic Symbols 01" w:hAnsi="KFGQPC Arabic Symbols 01" w:cs="Traditional Arabic"/>
          <w:color w:val="205B83"/>
          <w:lang w:val="vi-VN"/>
        </w:rPr>
        <w:t></w:t>
      </w:r>
      <w:r>
        <w:rPr>
          <w:rFonts w:asciiTheme="majorBidi" w:hAnsiTheme="majorBidi" w:cstheme="majorBidi"/>
          <w:lang w:val="vi-VN" w:eastAsia="vi-VN"/>
        </w:rPr>
        <w:t xml:space="preserve"> đã làm như vậy (</w:t>
      </w:r>
      <w:r w:rsidRPr="00B8596E">
        <w:rPr>
          <w:rFonts w:asciiTheme="majorBidi" w:hAnsiTheme="majorBidi" w:cstheme="majorBidi"/>
          <w:i/>
          <w:iCs/>
          <w:lang w:val="vi-VN" w:eastAsia="vi-VN"/>
        </w:rPr>
        <w:t>theo Addara-qutni và Al-Bayhaqi</w:t>
      </w:r>
      <w:r>
        <w:rPr>
          <w:rFonts w:asciiTheme="majorBidi" w:hAnsiTheme="majorBidi" w:cstheme="majorBidi"/>
          <w:lang w:val="vi-VN" w:eastAsia="vi-VN"/>
        </w:rPr>
        <w:t>).</w:t>
      </w:r>
    </w:p>
    <w:p w:rsidR="008C2AA8" w:rsidRDefault="008C2AA8" w:rsidP="00457AB7">
      <w:pPr>
        <w:bidi w:val="0"/>
        <w:spacing w:before="120" w:after="0" w:line="240" w:lineRule="auto"/>
        <w:ind w:firstLine="720"/>
        <w:jc w:val="both"/>
        <w:rPr>
          <w:rFonts w:asciiTheme="majorBidi" w:hAnsiTheme="majorBidi" w:cstheme="majorBidi"/>
          <w:lang w:val="vi-VN" w:eastAsia="vi-VN"/>
        </w:rPr>
      </w:pPr>
      <w:r w:rsidRPr="00886B89">
        <w:rPr>
          <w:rFonts w:asciiTheme="majorBidi" w:hAnsiTheme="majorBidi" w:cstheme="majorBidi"/>
          <w:color w:val="C45911" w:themeColor="accent2" w:themeShade="BF"/>
          <w:lang w:val="vi-VN" w:eastAsia="vi-VN"/>
        </w:rPr>
        <w:t xml:space="preserve">* </w:t>
      </w:r>
      <w:r w:rsidRPr="00886B89">
        <w:rPr>
          <w:rFonts w:asciiTheme="majorBidi" w:hAnsiTheme="majorBidi" w:cstheme="majorBidi"/>
          <w:b/>
          <w:bCs/>
          <w:color w:val="C45911" w:themeColor="accent2" w:themeShade="BF"/>
          <w:lang w:val="vi-VN" w:eastAsia="vi-VN"/>
        </w:rPr>
        <w:t>Vấn đề:</w:t>
      </w:r>
      <w:r>
        <w:rPr>
          <w:rFonts w:asciiTheme="majorBidi" w:hAnsiTheme="majorBidi" w:cstheme="majorBidi"/>
          <w:lang w:val="vi-VN" w:eastAsia="vi-VN"/>
        </w:rPr>
        <w:t xml:space="preserve"> </w:t>
      </w:r>
      <w:r w:rsidR="00457AB7">
        <w:rPr>
          <w:rFonts w:asciiTheme="majorBidi" w:hAnsiTheme="majorBidi" w:cstheme="majorBidi"/>
          <w:lang w:val="vi-VN" w:eastAsia="vi-VN"/>
        </w:rPr>
        <w:t>Người tín đồ Muslim cũng nên dâng lễ nguyện Salah tại Masjid không có lễ nguyện Salah tập thể để được ban cho ân phước</w:t>
      </w:r>
      <w:r w:rsidR="00A0640B">
        <w:rPr>
          <w:rFonts w:asciiTheme="majorBidi" w:hAnsiTheme="majorBidi" w:cstheme="majorBidi"/>
          <w:lang w:val="vi-VN" w:eastAsia="vi-VN"/>
        </w:rPr>
        <w:t xml:space="preserve"> của việc quan tâm và bảo quản các Masjid củ</w:t>
      </w:r>
      <w:r w:rsidR="009E37AC">
        <w:rPr>
          <w:rFonts w:asciiTheme="majorBidi" w:hAnsiTheme="majorBidi" w:cstheme="majorBidi"/>
          <w:lang w:val="vi-VN" w:eastAsia="vi-VN"/>
        </w:rPr>
        <w:t>a Allah như Ngài đã phán:</w:t>
      </w:r>
    </w:p>
    <w:p w:rsidR="00A0640B" w:rsidRPr="00A0640B" w:rsidRDefault="00A0640B" w:rsidP="00A0640B">
      <w:pPr>
        <w:spacing w:before="120" w:after="0" w:line="240" w:lineRule="auto"/>
        <w:ind w:hanging="8"/>
        <w:jc w:val="both"/>
        <w:rPr>
          <w:rFonts w:ascii="KFGQPC Uthman Taha Naskh" w:cs="KFGQPC Uthman Taha Naskh"/>
          <w:color w:val="385623"/>
          <w:sz w:val="24"/>
          <w:szCs w:val="24"/>
          <w:rtl/>
          <w:lang w:bidi="ar-EG"/>
        </w:rPr>
      </w:pPr>
      <w:r w:rsidRPr="00A0640B">
        <w:rPr>
          <w:rFonts w:ascii="KFGQPC Uthman Taha Naskh" w:cs="KFGQPC Uthman Taha Naskh" w:hint="cs"/>
          <w:b/>
          <w:bCs/>
          <w:color w:val="385623"/>
          <w:sz w:val="32"/>
          <w:szCs w:val="32"/>
          <w:rtl/>
          <w:lang w:bidi="ar-EG"/>
        </w:rPr>
        <w:t>﴿</w:t>
      </w:r>
      <w:r w:rsidRPr="00A0640B">
        <w:rPr>
          <w:rFonts w:cs="KFGQPC Uthmanic Script HAFS"/>
          <w:b/>
          <w:bCs/>
          <w:color w:val="385623"/>
          <w:sz w:val="32"/>
          <w:szCs w:val="32"/>
          <w:rtl/>
        </w:rPr>
        <w:t>إِنَّمَا يَعۡمُرُ مَسَٰجِدَ ٱللَّهِ مَنۡ ءَامَنَ بِٱللَّهِ وَٱلۡيَوۡمِ ٱلۡأٓخِرِ وَأَقَامَ ٱلصَّلَوٰةَ وَءَاتَى ٱلزَّكَوٰةَ وَلَمۡ يَخۡشَ إِلَّا ٱللَّهَۖ فَعَسَىٰٓ أُوْلَٰٓئِكَ أَن يَكُونُواْ مِنَ ٱلۡمُهۡتَدِينَ ١٨</w:t>
      </w:r>
      <w:r w:rsidRPr="00A0640B">
        <w:rPr>
          <w:rFonts w:ascii="KFGQPC Uthman Taha Naskh" w:cs="KFGQPC Uthman Taha Naskh" w:hint="cs"/>
          <w:b/>
          <w:bCs/>
          <w:color w:val="385623"/>
          <w:sz w:val="32"/>
          <w:szCs w:val="32"/>
          <w:rtl/>
          <w:lang w:bidi="ar-EG"/>
        </w:rPr>
        <w:t>﴾</w:t>
      </w:r>
      <w:r w:rsidRPr="00A0640B">
        <w:rPr>
          <w:rFonts w:asciiTheme="minorHAnsi" w:hAnsiTheme="minorHAnsi" w:cs="KFGQPC Uthman Taha Naskh"/>
          <w:color w:val="385623"/>
          <w:sz w:val="32"/>
          <w:szCs w:val="32"/>
          <w:lang w:val="vi-VN" w:bidi="ar-EG"/>
        </w:rPr>
        <w:t xml:space="preserve"> </w:t>
      </w:r>
      <w:r w:rsidRPr="00A0640B">
        <w:rPr>
          <w:rFonts w:ascii="KFGQPC Uthman Taha Naskh" w:cs="KFGQPC Uthman Taha Naskh"/>
          <w:color w:val="385623"/>
          <w:sz w:val="24"/>
          <w:szCs w:val="24"/>
          <w:rtl/>
          <w:lang w:bidi="ar-EG"/>
        </w:rPr>
        <w:t>[</w:t>
      </w:r>
      <w:r w:rsidRPr="00A0640B">
        <w:rPr>
          <w:rFonts w:ascii="KFGQPC Uthman Taha Naskh" w:cs="KFGQPC Uthman Taha Naskh" w:hint="cs"/>
          <w:color w:val="385623"/>
          <w:sz w:val="24"/>
          <w:szCs w:val="24"/>
          <w:rtl/>
          <w:lang w:bidi="ar-EG"/>
        </w:rPr>
        <w:t xml:space="preserve">سورة التوبة: </w:t>
      </w:r>
      <w:r w:rsidRPr="00A0640B">
        <w:rPr>
          <w:rFonts w:asciiTheme="majorBidi" w:hAnsiTheme="majorBidi" w:cstheme="majorBidi"/>
          <w:color w:val="385623"/>
          <w:sz w:val="24"/>
          <w:szCs w:val="24"/>
          <w:rtl/>
          <w:lang w:bidi="ar-EG"/>
        </w:rPr>
        <w:t>18</w:t>
      </w:r>
      <w:r w:rsidRPr="00A0640B">
        <w:rPr>
          <w:rFonts w:ascii="KFGQPC Uthman Taha Naskh" w:cs="KFGQPC Uthman Taha Naskh"/>
          <w:color w:val="385623"/>
          <w:sz w:val="24"/>
          <w:szCs w:val="24"/>
          <w:rtl/>
          <w:lang w:bidi="ar-EG"/>
        </w:rPr>
        <w:t>]</w:t>
      </w:r>
    </w:p>
    <w:p w:rsidR="00A0640B" w:rsidRPr="00A0640B" w:rsidRDefault="00A0640B" w:rsidP="00A0640B">
      <w:pPr>
        <w:bidi w:val="0"/>
        <w:spacing w:before="120" w:after="0" w:line="240" w:lineRule="auto"/>
        <w:ind w:hanging="8"/>
        <w:jc w:val="both"/>
        <w:rPr>
          <w:rFonts w:asciiTheme="majorBidi" w:hAnsiTheme="majorBidi" w:cstheme="majorBidi"/>
          <w:color w:val="385623"/>
          <w:lang w:val="vi-VN"/>
        </w:rPr>
      </w:pPr>
      <w:r w:rsidRPr="0066616D">
        <w:rPr>
          <w:b/>
          <w:bCs/>
          <w:color w:val="385623"/>
        </w:rPr>
        <w:sym w:font="AGA Arabesque" w:char="007B"/>
      </w:r>
      <w:r w:rsidRPr="0066616D">
        <w:rPr>
          <w:rFonts w:asciiTheme="majorBidi" w:hAnsiTheme="majorBidi" w:cstheme="majorBidi"/>
          <w:b/>
          <w:bCs/>
          <w:color w:val="385623"/>
          <w:lang w:val="vi-VN"/>
        </w:rPr>
        <w:t>Chỉ ai tin nơi Allah và Ngày Phán xử cuối cùng và năng dâng lễ nguyện Salah và đóng Zakah và không sợ ai mà chỉ sợ một mình Allah thì đó mới là những người chăm sóc và bảo quản các Thánh đường của Allah. May ra những người đó có thể sẽ là những người được hướng dẫn.</w:t>
      </w:r>
      <w:r w:rsidRPr="0066616D">
        <w:rPr>
          <w:b/>
          <w:bCs/>
          <w:color w:val="385623"/>
        </w:rPr>
        <w:sym w:font="AGA Arabesque" w:char="007D"/>
      </w:r>
      <w:r w:rsidRPr="00A0640B">
        <w:rPr>
          <w:rFonts w:asciiTheme="majorBidi" w:hAnsiTheme="majorBidi" w:cstheme="majorBidi"/>
          <w:color w:val="385623"/>
          <w:lang w:val="vi-VN"/>
        </w:rPr>
        <w:t xml:space="preserve"> (Chương 9 – Attawbah, câu 18).</w:t>
      </w:r>
    </w:p>
    <w:p w:rsidR="00A0640B" w:rsidRPr="00F532DC" w:rsidRDefault="000A3575" w:rsidP="006C0730">
      <w:pPr>
        <w:bidi w:val="0"/>
        <w:spacing w:before="120" w:after="0" w:line="240" w:lineRule="auto"/>
        <w:ind w:firstLine="720"/>
        <w:jc w:val="both"/>
        <w:rPr>
          <w:rFonts w:asciiTheme="majorBidi" w:hAnsiTheme="majorBidi" w:cstheme="majorBidi"/>
          <w:lang w:val="vi-VN" w:eastAsia="vi-VN"/>
        </w:rPr>
      </w:pPr>
      <w:r>
        <w:rPr>
          <w:rFonts w:asciiTheme="majorBidi" w:hAnsiTheme="majorBidi" w:cstheme="majorBidi"/>
          <w:lang w:val="vi-VN" w:eastAsia="vi-VN"/>
        </w:rPr>
        <w:t xml:space="preserve">Người Muslim nên dâng lễ nguyện Salah tại các Masjid ở cách xa nhà để được ân phước của nhiều bước </w:t>
      </w:r>
      <w:r w:rsidRPr="00F532DC">
        <w:rPr>
          <w:rFonts w:asciiTheme="majorBidi" w:hAnsiTheme="majorBidi" w:cstheme="majorBidi"/>
          <w:lang w:val="vi-VN" w:eastAsia="vi-VN"/>
        </w:rPr>
        <w:t>chân đi Masjid như Thiên sứ của Allah</w:t>
      </w:r>
      <w:r w:rsidR="006C0730" w:rsidRPr="00F532DC">
        <w:rPr>
          <w:rFonts w:asciiTheme="majorBidi" w:hAnsiTheme="majorBidi" w:cstheme="majorBidi"/>
          <w:lang w:val="vi-VN" w:eastAsia="vi-VN"/>
        </w:rPr>
        <w:t xml:space="preserve"> </w:t>
      </w:r>
      <w:r w:rsidR="006C0730" w:rsidRPr="00F532DC">
        <w:rPr>
          <w:color w:val="205B83"/>
        </w:rPr>
        <w:sym w:font="AGA Arabesque" w:char="0065"/>
      </w:r>
      <w:r w:rsidRPr="00F532DC">
        <w:rPr>
          <w:rFonts w:asciiTheme="majorBidi" w:hAnsiTheme="majorBidi" w:cstheme="majorBidi"/>
          <w:lang w:val="vi-VN" w:eastAsia="vi-VN"/>
        </w:rPr>
        <w:t xml:space="preserve"> nói qua lời thuật của Abu Musa</w:t>
      </w:r>
      <w:r w:rsidR="006C0730" w:rsidRPr="00F532DC">
        <w:rPr>
          <w:rFonts w:asciiTheme="majorBidi" w:hAnsiTheme="majorBidi" w:cstheme="majorBidi"/>
          <w:lang w:val="vi-VN" w:eastAsia="vi-VN"/>
        </w:rPr>
        <w:t xml:space="preserve"> </w:t>
      </w:r>
      <w:r w:rsidR="006C0730" w:rsidRPr="00F532DC">
        <w:rPr>
          <w:color w:val="205B83"/>
        </w:rPr>
        <w:sym w:font="AGA Arabesque" w:char="0074"/>
      </w:r>
      <w:r w:rsidRPr="00F532DC">
        <w:rPr>
          <w:rFonts w:asciiTheme="majorBidi" w:hAnsiTheme="majorBidi" w:cstheme="majorBidi"/>
          <w:lang w:val="vi-VN" w:eastAsia="vi-VN"/>
        </w:rPr>
        <w:t>:</w:t>
      </w:r>
    </w:p>
    <w:p w:rsidR="000A3575" w:rsidRPr="00F532DC" w:rsidRDefault="00B52887" w:rsidP="003B1D38">
      <w:pPr>
        <w:spacing w:before="120" w:after="0" w:line="240" w:lineRule="auto"/>
        <w:jc w:val="both"/>
        <w:rPr>
          <w:rFonts w:asciiTheme="minorHAnsi" w:hAnsiTheme="minorHAnsi" w:cs="KFGQPC Uthman Taha Naskh"/>
          <w:color w:val="1F3864" w:themeColor="accent5" w:themeShade="80"/>
          <w:rtl/>
        </w:rPr>
      </w:pPr>
      <w:r w:rsidRPr="00F532DC">
        <w:rPr>
          <w:rFonts w:ascii="KFGQPC Uthman Taha Naskh" w:hAnsi="KFGQPC Uthman Taha Naskh" w:cs="KFGQPC Uthman Taha Naskh" w:hint="cs"/>
          <w:b/>
          <w:bCs/>
          <w:color w:val="1F3864" w:themeColor="accent5" w:themeShade="80"/>
          <w:sz w:val="32"/>
          <w:szCs w:val="32"/>
          <w:rtl/>
        </w:rPr>
        <w:t>{</w:t>
      </w:r>
      <w:r w:rsidRPr="00F532DC">
        <w:rPr>
          <w:rFonts w:ascii="Traditional Arabic" w:cs="KFGQPC Uthman Taha Naskh" w:hint="cs"/>
          <w:b/>
          <w:bCs/>
          <w:color w:val="1F3864" w:themeColor="accent5" w:themeShade="80"/>
          <w:sz w:val="32"/>
          <w:szCs w:val="32"/>
          <w:rtl/>
        </w:rPr>
        <w:t>أَعْظَمُ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النَّاسِ</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أَجْرًا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فِى</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الصَّلاَةِ</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أَبْعَدُهُمْ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فَأَبْعَدُهُمْ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مَمْشًى وَذَلِكَ</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أَنَّ</w:t>
      </w:r>
      <w:r w:rsidRPr="00F532DC">
        <w:rPr>
          <w:rFonts w:ascii="Traditional Arabic" w:cs="KFGQPC Uthman Taha Naskh"/>
          <w:b/>
          <w:bCs/>
          <w:color w:val="1F3864" w:themeColor="accent5" w:themeShade="80"/>
          <w:sz w:val="32"/>
          <w:szCs w:val="32"/>
          <w:rtl/>
        </w:rPr>
        <w:t xml:space="preserve"> </w:t>
      </w:r>
      <w:r w:rsidR="003B1D38" w:rsidRPr="00F532DC">
        <w:rPr>
          <w:rFonts w:ascii="Traditional Arabic" w:cs="KFGQPC Uthman Taha Naskh" w:hint="cs"/>
          <w:b/>
          <w:bCs/>
          <w:color w:val="1F3864" w:themeColor="accent5" w:themeShade="80"/>
          <w:sz w:val="32"/>
          <w:szCs w:val="32"/>
          <w:rtl/>
        </w:rPr>
        <w:t>أَحَدَكُمْ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إِذَا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تَوَضَّأَ</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فَأَحْسَنَ</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الْوُضُوءَ</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ثُمَّ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أَتَى</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الْمَسْجِدَ</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لاَ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يُرِيدُ</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إِلاَّ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الصَّلاَةَ</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فَلَمْ</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يَخْطُ</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خَطْوَةً</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إِلاَّ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رُفِعَ</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لَهُ</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بِهَا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دَرَجَةٌ</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وَحُطَّ</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عَنْهُ</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بِهَا</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خَطِيئَةٌ</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حَتَّى</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يَدْخُلَ</w:t>
      </w:r>
      <w:r w:rsidRPr="00F532DC">
        <w:rPr>
          <w:rFonts w:ascii="Traditional Arabic" w:cs="KFGQPC Uthman Taha Naskh"/>
          <w:b/>
          <w:bCs/>
          <w:color w:val="1F3864" w:themeColor="accent5" w:themeShade="80"/>
          <w:sz w:val="32"/>
          <w:szCs w:val="32"/>
          <w:rtl/>
        </w:rPr>
        <w:t xml:space="preserve"> </w:t>
      </w:r>
      <w:r w:rsidRPr="00F532DC">
        <w:rPr>
          <w:rFonts w:ascii="Traditional Arabic" w:cs="KFGQPC Uthman Taha Naskh" w:hint="cs"/>
          <w:b/>
          <w:bCs/>
          <w:color w:val="1F3864" w:themeColor="accent5" w:themeShade="80"/>
          <w:sz w:val="32"/>
          <w:szCs w:val="32"/>
          <w:rtl/>
        </w:rPr>
        <w:t>الْمَسْجِدَ</w:t>
      </w:r>
      <w:r w:rsidRPr="00F532DC">
        <w:rPr>
          <w:rFonts w:ascii="KFGQPC Uthman Taha Naskh" w:hAnsi="KFGQPC Uthman Taha Naskh" w:cs="KFGQPC Uthman Taha Naskh" w:hint="cs"/>
          <w:b/>
          <w:bCs/>
          <w:color w:val="1F3864" w:themeColor="accent5" w:themeShade="80"/>
          <w:sz w:val="32"/>
          <w:szCs w:val="32"/>
          <w:rtl/>
        </w:rPr>
        <w:t>}</w:t>
      </w:r>
      <w:r w:rsidRPr="00F532DC">
        <w:rPr>
          <w:rFonts w:asciiTheme="minorHAnsi" w:hAnsiTheme="minorHAnsi" w:cs="KFGQPC Uthman Taha Naskh" w:hint="cs"/>
          <w:b/>
          <w:bCs/>
          <w:color w:val="1F3864" w:themeColor="accent5" w:themeShade="80"/>
          <w:sz w:val="32"/>
          <w:szCs w:val="32"/>
          <w:rtl/>
        </w:rPr>
        <w:t xml:space="preserve"> </w:t>
      </w:r>
      <w:r w:rsidRPr="00F532DC">
        <w:rPr>
          <w:rFonts w:asciiTheme="minorHAnsi" w:hAnsiTheme="minorHAnsi" w:cs="KFGQPC Uthman Taha Naskh" w:hint="cs"/>
          <w:color w:val="1F3864" w:themeColor="accent5" w:themeShade="80"/>
          <w:rtl/>
        </w:rPr>
        <w:t>رواه مسلم.</w:t>
      </w:r>
    </w:p>
    <w:p w:rsidR="00B52887" w:rsidRPr="00B52887" w:rsidRDefault="00B52887" w:rsidP="00985924">
      <w:pPr>
        <w:bidi w:val="0"/>
        <w:spacing w:before="120" w:after="0" w:line="240" w:lineRule="auto"/>
        <w:jc w:val="both"/>
        <w:rPr>
          <w:rFonts w:asciiTheme="majorBidi" w:hAnsiTheme="majorBidi" w:cstheme="majorBidi"/>
          <w:b/>
          <w:bCs/>
          <w:color w:val="1F3864" w:themeColor="accent5" w:themeShade="80"/>
          <w:lang w:val="vi-VN" w:eastAsia="vi-VN"/>
        </w:rPr>
      </w:pPr>
      <w:r w:rsidRPr="00F532DC">
        <w:rPr>
          <w:rFonts w:asciiTheme="majorBidi" w:hAnsiTheme="majorBidi" w:cstheme="majorBidi"/>
          <w:b/>
          <w:bCs/>
          <w:color w:val="1F3864" w:themeColor="accent5" w:themeShade="80"/>
          <w:lang w:val="vi-VN" w:eastAsia="vi-VN"/>
        </w:rPr>
        <w:lastRenderedPageBreak/>
        <w:t>“</w:t>
      </w:r>
      <w:r w:rsidR="00486728" w:rsidRPr="00F532DC">
        <w:rPr>
          <w:rFonts w:asciiTheme="majorBidi" w:hAnsiTheme="majorBidi" w:cstheme="majorBidi"/>
          <w:b/>
          <w:bCs/>
          <w:color w:val="1F3864" w:themeColor="accent5" w:themeShade="80"/>
          <w:lang w:val="vi-VN" w:eastAsia="vi-VN"/>
        </w:rPr>
        <w:t>Người có ân phước to lớn hơn</w:t>
      </w:r>
      <w:r w:rsidR="003B1D38" w:rsidRPr="00F532DC">
        <w:rPr>
          <w:rFonts w:asciiTheme="majorBidi" w:hAnsiTheme="majorBidi" w:cstheme="majorBidi"/>
          <w:b/>
          <w:bCs/>
          <w:color w:val="1F3864" w:themeColor="accent5" w:themeShade="80"/>
          <w:lang w:val="vi-VN" w:eastAsia="vi-VN"/>
        </w:rPr>
        <w:t xml:space="preserve"> người khác</w:t>
      </w:r>
      <w:r w:rsidR="00486728" w:rsidRPr="00F532DC">
        <w:rPr>
          <w:rFonts w:asciiTheme="majorBidi" w:hAnsiTheme="majorBidi" w:cstheme="majorBidi"/>
          <w:b/>
          <w:bCs/>
          <w:color w:val="1F3864" w:themeColor="accent5" w:themeShade="80"/>
          <w:lang w:val="vi-VN" w:eastAsia="vi-VN"/>
        </w:rPr>
        <w:t xml:space="preserve"> trong lễ nguyện Salah là người</w:t>
      </w:r>
      <w:r w:rsidR="003B1D38" w:rsidRPr="00F532DC">
        <w:rPr>
          <w:rFonts w:asciiTheme="majorBidi" w:hAnsiTheme="majorBidi" w:cstheme="majorBidi"/>
          <w:b/>
          <w:bCs/>
          <w:color w:val="1F3864" w:themeColor="accent5" w:themeShade="80"/>
          <w:lang w:val="vi-VN" w:eastAsia="vi-VN"/>
        </w:rPr>
        <w:t xml:space="preserve"> đi bộ xa nhất trong số họ; và đó là</w:t>
      </w:r>
      <w:r w:rsidR="00985924" w:rsidRPr="00F532DC">
        <w:rPr>
          <w:rFonts w:asciiTheme="majorBidi" w:hAnsiTheme="majorBidi" w:cstheme="majorBidi"/>
          <w:b/>
          <w:bCs/>
          <w:color w:val="1F3864" w:themeColor="accent5" w:themeShade="80"/>
          <w:lang w:val="vi-VN" w:eastAsia="vi-VN"/>
        </w:rPr>
        <w:t xml:space="preserve"> (hình ảnh của)</w:t>
      </w:r>
      <w:r w:rsidR="003B1D38" w:rsidRPr="00F532DC">
        <w:rPr>
          <w:rFonts w:asciiTheme="majorBidi" w:hAnsiTheme="majorBidi" w:cstheme="majorBidi"/>
          <w:b/>
          <w:bCs/>
          <w:color w:val="1F3864" w:themeColor="accent5" w:themeShade="80"/>
          <w:lang w:val="vi-VN" w:eastAsia="vi-VN"/>
        </w:rPr>
        <w:t xml:space="preserve"> một ai đó trong</w:t>
      </w:r>
      <w:r w:rsidR="00985924" w:rsidRPr="00F532DC">
        <w:rPr>
          <w:rFonts w:asciiTheme="majorBidi" w:hAnsiTheme="majorBidi" w:cstheme="majorBidi"/>
          <w:b/>
          <w:bCs/>
          <w:color w:val="1F3864" w:themeColor="accent5" w:themeShade="80"/>
          <w:lang w:val="vi-VN" w:eastAsia="vi-VN"/>
        </w:rPr>
        <w:t xml:space="preserve"> các ngươi, khi y chu đáo làm Wudu’ rồi y đến Masjid không muốn bất cứ điều gì khác ngoài lễ nguyện Salah thì không mỗi bước chân nào của y bước đi mà không được (Allah) nâng lên cho một bậc và xóa</w:t>
      </w:r>
      <w:r w:rsidR="00985924">
        <w:rPr>
          <w:rFonts w:asciiTheme="majorBidi" w:hAnsiTheme="majorBidi" w:cstheme="majorBidi"/>
          <w:b/>
          <w:bCs/>
          <w:color w:val="1F3864" w:themeColor="accent5" w:themeShade="80"/>
          <w:lang w:val="vi-VN" w:eastAsia="vi-VN"/>
        </w:rPr>
        <w:t xml:space="preserve"> đi một điều tội lỗi cho đến khi y vào Masjid.</w:t>
      </w:r>
      <w:r w:rsidRPr="00B52887">
        <w:rPr>
          <w:rFonts w:asciiTheme="majorBidi" w:hAnsiTheme="majorBidi" w:cstheme="majorBidi"/>
          <w:b/>
          <w:bCs/>
          <w:color w:val="1F3864" w:themeColor="accent5" w:themeShade="80"/>
          <w:lang w:val="vi-VN" w:eastAsia="vi-VN"/>
        </w:rPr>
        <w:t>”</w:t>
      </w:r>
      <w:r w:rsidR="00985924">
        <w:rPr>
          <w:rFonts w:asciiTheme="majorBidi" w:hAnsiTheme="majorBidi" w:cstheme="majorBidi"/>
          <w:b/>
          <w:bCs/>
          <w:color w:val="1F3864" w:themeColor="accent5" w:themeShade="80"/>
          <w:lang w:val="vi-VN" w:eastAsia="vi-VN"/>
        </w:rPr>
        <w:t xml:space="preserve"> </w:t>
      </w:r>
      <w:r w:rsidR="00985924" w:rsidRPr="00985924">
        <w:rPr>
          <w:rFonts w:asciiTheme="majorBidi" w:hAnsiTheme="majorBidi" w:cstheme="majorBidi"/>
          <w:color w:val="1F3864" w:themeColor="accent5" w:themeShade="80"/>
          <w:lang w:val="vi-VN" w:eastAsia="vi-VN"/>
        </w:rPr>
        <w:t>(</w:t>
      </w:r>
      <w:r w:rsidR="00985924" w:rsidRPr="00985924">
        <w:rPr>
          <w:rFonts w:asciiTheme="majorBidi" w:hAnsiTheme="majorBidi" w:cstheme="majorBidi"/>
          <w:i/>
          <w:iCs/>
          <w:color w:val="1F3864" w:themeColor="accent5" w:themeShade="80"/>
          <w:lang w:val="vi-VN" w:eastAsia="vi-VN"/>
        </w:rPr>
        <w:t>Muslim</w:t>
      </w:r>
      <w:r w:rsidR="00985924" w:rsidRPr="00985924">
        <w:rPr>
          <w:rFonts w:asciiTheme="majorBidi" w:hAnsiTheme="majorBidi" w:cstheme="majorBidi"/>
          <w:color w:val="1F3864" w:themeColor="accent5" w:themeShade="80"/>
          <w:lang w:val="vi-VN" w:eastAsia="vi-VN"/>
        </w:rPr>
        <w:t>).</w:t>
      </w:r>
    </w:p>
    <w:p w:rsidR="00F34411" w:rsidRDefault="00B96D81" w:rsidP="00B96D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CE7A6A">
        <w:rPr>
          <w:color w:val="205B83"/>
        </w:rPr>
        <w:sym w:font="AGA Arabesque" w:char="0065"/>
      </w:r>
      <w:r>
        <w:rPr>
          <w:rFonts w:asciiTheme="majorBidi" w:hAnsiTheme="majorBidi" w:cstheme="majorBidi"/>
          <w:lang w:val="vi-VN"/>
        </w:rPr>
        <w:t xml:space="preserve"> nói với bộ tộc Salimah:</w:t>
      </w:r>
    </w:p>
    <w:p w:rsidR="00B96D81" w:rsidRDefault="00B96D81" w:rsidP="000C267A">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96D81">
        <w:rPr>
          <w:rFonts w:ascii="Traditional Arabic" w:cs="KFGQPC Uthman Taha Naskh" w:hint="cs"/>
          <w:b/>
          <w:bCs/>
          <w:color w:val="1F3864" w:themeColor="accent5" w:themeShade="80"/>
          <w:sz w:val="32"/>
          <w:szCs w:val="32"/>
          <w:rtl/>
        </w:rPr>
        <w:t>يَا</w:t>
      </w:r>
      <w:r w:rsidRPr="00B96D81">
        <w:rPr>
          <w:rFonts w:ascii="Traditional Arabic" w:cs="KFGQPC Uthman Taha Naskh"/>
          <w:b/>
          <w:bCs/>
          <w:color w:val="1F3864" w:themeColor="accent5" w:themeShade="80"/>
          <w:sz w:val="32"/>
          <w:szCs w:val="32"/>
          <w:rtl/>
        </w:rPr>
        <w:t xml:space="preserve"> </w:t>
      </w:r>
      <w:r w:rsidRPr="00B96D81">
        <w:rPr>
          <w:rFonts w:ascii="Traditional Arabic" w:cs="KFGQPC Uthman Taha Naskh" w:hint="cs"/>
          <w:b/>
          <w:bCs/>
          <w:color w:val="1F3864" w:themeColor="accent5" w:themeShade="80"/>
          <w:sz w:val="32"/>
          <w:szCs w:val="32"/>
          <w:rtl/>
        </w:rPr>
        <w:t>بَنِى</w:t>
      </w:r>
      <w:r w:rsidRPr="00B96D81">
        <w:rPr>
          <w:rFonts w:ascii="Traditional Arabic" w:cs="KFGQPC Uthman Taha Naskh"/>
          <w:b/>
          <w:bCs/>
          <w:color w:val="1F3864" w:themeColor="accent5" w:themeShade="80"/>
          <w:sz w:val="32"/>
          <w:szCs w:val="32"/>
          <w:rtl/>
        </w:rPr>
        <w:t xml:space="preserve"> </w:t>
      </w:r>
      <w:r w:rsidRPr="00B96D81">
        <w:rPr>
          <w:rFonts w:ascii="Traditional Arabic" w:cs="KFGQPC Uthman Taha Naskh" w:hint="cs"/>
          <w:b/>
          <w:bCs/>
          <w:color w:val="1F3864" w:themeColor="accent5" w:themeShade="80"/>
          <w:sz w:val="32"/>
          <w:szCs w:val="32"/>
          <w:rtl/>
        </w:rPr>
        <w:t>سَلِمَةَ</w:t>
      </w:r>
      <w:r w:rsidRPr="00B96D81">
        <w:rPr>
          <w:rFonts w:ascii="Traditional Arabic" w:cs="KFGQPC Uthman Taha Naskh"/>
          <w:b/>
          <w:bCs/>
          <w:color w:val="1F3864" w:themeColor="accent5" w:themeShade="80"/>
          <w:sz w:val="32"/>
          <w:szCs w:val="32"/>
          <w:rtl/>
        </w:rPr>
        <w:t xml:space="preserve"> </w:t>
      </w:r>
      <w:r w:rsidRPr="00B96D81">
        <w:rPr>
          <w:rFonts w:ascii="Traditional Arabic" w:cs="KFGQPC Uthman Taha Naskh" w:hint="cs"/>
          <w:b/>
          <w:bCs/>
          <w:color w:val="1F3864" w:themeColor="accent5" w:themeShade="80"/>
          <w:sz w:val="32"/>
          <w:szCs w:val="32"/>
          <w:rtl/>
        </w:rPr>
        <w:t>دِيَارَكُمْ</w:t>
      </w:r>
      <w:r w:rsidRPr="00B96D81">
        <w:rPr>
          <w:rFonts w:ascii="Traditional Arabic" w:cs="KFGQPC Uthman Taha Naskh"/>
          <w:b/>
          <w:bCs/>
          <w:color w:val="1F3864" w:themeColor="accent5" w:themeShade="80"/>
          <w:sz w:val="32"/>
          <w:szCs w:val="32"/>
          <w:rtl/>
        </w:rPr>
        <w:t xml:space="preserve"> </w:t>
      </w:r>
      <w:r w:rsidRPr="00B96D81">
        <w:rPr>
          <w:rFonts w:ascii="Traditional Arabic" w:cs="KFGQPC Uthman Taha Naskh" w:hint="cs"/>
          <w:b/>
          <w:bCs/>
          <w:color w:val="1F3864" w:themeColor="accent5" w:themeShade="80"/>
          <w:sz w:val="32"/>
          <w:szCs w:val="32"/>
          <w:rtl/>
        </w:rPr>
        <w:t>تُكْتَبْ</w:t>
      </w:r>
      <w:r w:rsidRPr="00B96D81">
        <w:rPr>
          <w:rFonts w:ascii="Traditional Arabic" w:cs="KFGQPC Uthman Taha Naskh"/>
          <w:b/>
          <w:bCs/>
          <w:color w:val="1F3864" w:themeColor="accent5" w:themeShade="80"/>
          <w:sz w:val="32"/>
          <w:szCs w:val="32"/>
          <w:rtl/>
        </w:rPr>
        <w:t xml:space="preserve"> </w:t>
      </w:r>
      <w:r w:rsidRPr="00B96D81">
        <w:rPr>
          <w:rFonts w:ascii="Traditional Arabic" w:cs="KFGQPC Uthman Taha Naskh" w:hint="cs"/>
          <w:b/>
          <w:bCs/>
          <w:color w:val="1F3864" w:themeColor="accent5" w:themeShade="80"/>
          <w:sz w:val="32"/>
          <w:szCs w:val="32"/>
          <w:rtl/>
        </w:rPr>
        <w:t>آثَارُكُمْ</w:t>
      </w:r>
      <w:r w:rsidRPr="00B96D81">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B96D81">
        <w:rPr>
          <w:rFonts w:ascii="Arial" w:hAnsi="Arial" w:cs="KFGQPC Uthman Taha Naskh" w:hint="cs"/>
          <w:color w:val="1F3864" w:themeColor="accent5" w:themeShade="80"/>
          <w:rtl/>
        </w:rPr>
        <w:t>رواه مسلم</w:t>
      </w:r>
      <w:r w:rsidR="006A6E33">
        <w:rPr>
          <w:rFonts w:ascii="Arial" w:hAnsi="Arial" w:cs="KFGQPC Uthman Taha Naskh" w:hint="cs"/>
          <w:color w:val="1F3864" w:themeColor="accent5" w:themeShade="80"/>
          <w:rtl/>
        </w:rPr>
        <w:t>.</w:t>
      </w:r>
    </w:p>
    <w:p w:rsidR="006A6E33" w:rsidRDefault="006A6E33" w:rsidP="006A6E33">
      <w:pPr>
        <w:bidi w:val="0"/>
        <w:spacing w:before="120" w:after="0" w:line="240" w:lineRule="auto"/>
        <w:jc w:val="both"/>
        <w:rPr>
          <w:rFonts w:asciiTheme="majorBidi" w:hAnsiTheme="majorBidi" w:cstheme="majorBidi"/>
          <w:color w:val="1F3864" w:themeColor="accent5" w:themeShade="80"/>
          <w:lang w:val="vi-VN"/>
        </w:rPr>
      </w:pPr>
      <w:r w:rsidRPr="006A6E33">
        <w:rPr>
          <w:rFonts w:asciiTheme="majorBidi" w:hAnsiTheme="majorBidi" w:cstheme="majorBidi"/>
          <w:b/>
          <w:bCs/>
          <w:color w:val="1F3864" w:themeColor="accent5" w:themeShade="80"/>
          <w:lang w:val="vi-VN"/>
        </w:rPr>
        <w:t>“</w:t>
      </w:r>
      <w:r w:rsidR="000C267A">
        <w:rPr>
          <w:rFonts w:asciiTheme="majorBidi" w:hAnsiTheme="majorBidi" w:cstheme="majorBidi"/>
          <w:b/>
          <w:bCs/>
          <w:color w:val="1F3864" w:themeColor="accent5" w:themeShade="80"/>
          <w:lang w:val="vi-VN"/>
        </w:rPr>
        <w:t>Này bộ tộc Salimah, nhà cửa của các người sẽ được ghi dấu chân của các người (đi và về từ Masjid).</w:t>
      </w:r>
      <w:r w:rsidRPr="006A6E33">
        <w:rPr>
          <w:rFonts w:asciiTheme="majorBidi" w:hAnsiTheme="majorBidi" w:cstheme="majorBidi"/>
          <w:b/>
          <w:bCs/>
          <w:color w:val="1F3864" w:themeColor="accent5" w:themeShade="80"/>
          <w:lang w:val="vi-VN"/>
        </w:rPr>
        <w:t>”</w:t>
      </w:r>
      <w:r w:rsidR="00947F47">
        <w:rPr>
          <w:rFonts w:asciiTheme="majorBidi" w:hAnsiTheme="majorBidi" w:cstheme="majorBidi"/>
          <w:b/>
          <w:bCs/>
          <w:color w:val="1F3864" w:themeColor="accent5" w:themeShade="80"/>
          <w:lang w:val="vi-VN"/>
        </w:rPr>
        <w:t xml:space="preserve"> </w:t>
      </w:r>
      <w:r w:rsidR="00947F47" w:rsidRPr="00947F47">
        <w:rPr>
          <w:rFonts w:asciiTheme="majorBidi" w:hAnsiTheme="majorBidi" w:cstheme="majorBidi"/>
          <w:color w:val="1F3864" w:themeColor="accent5" w:themeShade="80"/>
          <w:lang w:val="vi-VN"/>
        </w:rPr>
        <w:t>(</w:t>
      </w:r>
      <w:r w:rsidR="00947F47" w:rsidRPr="00947F47">
        <w:rPr>
          <w:rFonts w:asciiTheme="majorBidi" w:hAnsiTheme="majorBidi" w:cstheme="majorBidi"/>
          <w:i/>
          <w:iCs/>
          <w:color w:val="1F3864" w:themeColor="accent5" w:themeShade="80"/>
          <w:lang w:val="vi-VN"/>
        </w:rPr>
        <w:t>Muslim</w:t>
      </w:r>
      <w:r w:rsidR="00947F47" w:rsidRPr="00947F47">
        <w:rPr>
          <w:rFonts w:asciiTheme="majorBidi" w:hAnsiTheme="majorBidi" w:cstheme="majorBidi"/>
          <w:color w:val="1F3864" w:themeColor="accent5" w:themeShade="80"/>
          <w:lang w:val="vi-VN"/>
        </w:rPr>
        <w:t>).</w:t>
      </w:r>
    </w:p>
    <w:p w:rsidR="00DB535F" w:rsidRDefault="00734C01" w:rsidP="00EF69C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Muslim nên dâng lễ nguyện Salah tại những nơi có lễ nguyện Salah tập thể đông bởi Thiên sứ của Allah</w:t>
      </w:r>
      <w:r w:rsidR="00725B1B">
        <w:rPr>
          <w:rFonts w:asciiTheme="majorBidi" w:hAnsiTheme="majorBidi" w:cstheme="majorBidi"/>
          <w:lang w:val="vi-VN"/>
        </w:rPr>
        <w:t xml:space="preserve"> </w:t>
      </w:r>
      <w:r w:rsidR="00725B1B" w:rsidRPr="00CE7A6A">
        <w:rPr>
          <w:color w:val="205B83"/>
        </w:rPr>
        <w:sym w:font="AGA Arabesque" w:char="0065"/>
      </w:r>
      <w:r>
        <w:rPr>
          <w:rFonts w:asciiTheme="majorBidi" w:hAnsiTheme="majorBidi" w:cstheme="majorBidi"/>
          <w:lang w:val="vi-VN"/>
        </w:rPr>
        <w:t xml:space="preserve"> nói qua lời thuật của Ubai bin Ka’ab</w:t>
      </w:r>
      <w:r w:rsidR="00725B1B">
        <w:rPr>
          <w:rFonts w:asciiTheme="majorBidi" w:hAnsiTheme="majorBidi" w:cstheme="majorBidi"/>
          <w:lang w:val="vi-VN"/>
        </w:rPr>
        <w:t xml:space="preserve"> </w:t>
      </w:r>
      <w:r w:rsidR="00725B1B" w:rsidRPr="00A81B82">
        <w:rPr>
          <w:color w:val="205B83"/>
        </w:rPr>
        <w:sym w:font="AGA Arabesque" w:char="0074"/>
      </w:r>
      <w:r>
        <w:rPr>
          <w:rFonts w:asciiTheme="majorBidi" w:hAnsiTheme="majorBidi" w:cstheme="majorBidi"/>
          <w:lang w:val="vi-VN"/>
        </w:rPr>
        <w:t>:</w:t>
      </w:r>
    </w:p>
    <w:p w:rsidR="00734C01" w:rsidRDefault="00016EF9" w:rsidP="003478F8">
      <w:pPr>
        <w:spacing w:before="120" w:after="0" w:line="240" w:lineRule="auto"/>
        <w:jc w:val="both"/>
        <w:rPr>
          <w:rFonts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16EF9">
        <w:rPr>
          <w:rFonts w:ascii="Traditional Arabic" w:cs="KFGQPC Uthman Taha Naskh" w:hint="cs"/>
          <w:b/>
          <w:bCs/>
          <w:color w:val="1F3864" w:themeColor="accent5" w:themeShade="80"/>
          <w:sz w:val="32"/>
          <w:szCs w:val="32"/>
          <w:rtl/>
        </w:rPr>
        <w:t>إِنَّ</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صَلاَةَ</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الرَّجُلِ</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مَعَ</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الرَّجُلِ</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أَزْكَى</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مِنْ</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صَلاَتِهِ</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وَحْدَهُ</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وَصَلاَتُهُ</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مَعَ</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الرَّجُلَيْنِ</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أَزْكَى</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مِنْ</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صَلاَتِهِ</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مَعَ</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الرَّجُلِ</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وَمَا</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كَثُرَ</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فَهُوَ</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أَحَبُّ</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إِلَى</w:t>
      </w:r>
      <w:r w:rsidRPr="00016EF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16EF9">
        <w:rPr>
          <w:rFonts w:ascii="Traditional Arabic" w:cs="KFGQPC Uthman Taha Naskh"/>
          <w:b/>
          <w:bCs/>
          <w:color w:val="1F3864" w:themeColor="accent5" w:themeShade="80"/>
          <w:sz w:val="32"/>
          <w:szCs w:val="32"/>
          <w:rtl/>
        </w:rPr>
        <w:t xml:space="preserve"> </w:t>
      </w:r>
      <w:r w:rsidRPr="00016EF9">
        <w:rPr>
          <w:rFonts w:ascii="Traditional Arabic" w:cs="KFGQPC Uthman Taha Naskh" w:hint="cs"/>
          <w:b/>
          <w:bCs/>
          <w:color w:val="1F3864" w:themeColor="accent5" w:themeShade="80"/>
          <w:sz w:val="32"/>
          <w:szCs w:val="32"/>
          <w:rtl/>
        </w:rPr>
        <w:t>تَعَالَى</w:t>
      </w:r>
      <w:r w:rsidRPr="0027444D">
        <w:rPr>
          <w:rFonts w:ascii="KFGQPC Uthman Taha Naskh" w:hAnsi="KFGQPC Uthman Taha Naskh" w:cs="KFGQPC Uthman Taha Naskh" w:hint="cs"/>
          <w:b/>
          <w:bCs/>
          <w:color w:val="1F3864" w:themeColor="accent5" w:themeShade="80"/>
          <w:sz w:val="32"/>
          <w:szCs w:val="32"/>
          <w:rtl/>
        </w:rPr>
        <w:t>}</w:t>
      </w:r>
      <w:r w:rsidR="006E4582">
        <w:rPr>
          <w:rFonts w:ascii="KFGQPC Uthman Taha Naskh" w:hAnsi="KFGQPC Uthman Taha Naskh" w:cs="KFGQPC Uthman Taha Naskh" w:hint="cs"/>
          <w:b/>
          <w:bCs/>
          <w:color w:val="1F3864" w:themeColor="accent5" w:themeShade="80"/>
          <w:sz w:val="32"/>
          <w:szCs w:val="32"/>
          <w:rtl/>
        </w:rPr>
        <w:t xml:space="preserve"> </w:t>
      </w:r>
      <w:r w:rsidR="006E4582" w:rsidRPr="006E4582">
        <w:rPr>
          <w:rFonts w:cs="KFGQPC Uthman Taha Naskh"/>
          <w:color w:val="1F3864" w:themeColor="accent5" w:themeShade="80"/>
          <w:rtl/>
        </w:rPr>
        <w:t>رواه أحمد وأبو داود</w:t>
      </w:r>
      <w:r w:rsidR="006E4582">
        <w:rPr>
          <w:rFonts w:cs="KFGQPC Uthman Taha Naskh" w:hint="cs"/>
          <w:color w:val="1F3864" w:themeColor="accent5" w:themeShade="80"/>
          <w:rtl/>
        </w:rPr>
        <w:t xml:space="preserve"> </w:t>
      </w:r>
      <w:r w:rsidR="006E4582" w:rsidRPr="006E4582">
        <w:rPr>
          <w:rFonts w:cs="KFGQPC Uthman Taha Naskh"/>
          <w:color w:val="1F3864" w:themeColor="accent5" w:themeShade="80"/>
          <w:rtl/>
        </w:rPr>
        <w:t>وصححه يحي بن معين وابن المديني وابن حبان</w:t>
      </w:r>
      <w:r w:rsidR="006E4582">
        <w:rPr>
          <w:rFonts w:cs="KFGQPC Uthman Taha Naskh" w:hint="cs"/>
          <w:color w:val="1F3864" w:themeColor="accent5" w:themeShade="80"/>
          <w:rtl/>
        </w:rPr>
        <w:t>.</w:t>
      </w:r>
    </w:p>
    <w:p w:rsidR="006E4582" w:rsidRDefault="009E7C79" w:rsidP="009E7C7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3478F8">
        <w:rPr>
          <w:rFonts w:asciiTheme="majorBidi" w:hAnsiTheme="majorBidi" w:cstheme="majorBidi"/>
          <w:b/>
          <w:bCs/>
          <w:color w:val="1F3864" w:themeColor="accent5" w:themeShade="80"/>
          <w:lang w:val="vi-VN"/>
        </w:rPr>
        <w:t>Quả thật, lễ nguyện Salah của một người đàn ông cùng với một người đàn ông tốt hơn lễ nguyện Salah một mình, và lễ nguyện Salah cùng với hai người tốt hơn lễ nguyện Salah cùng với một người, và số lượng càng nhiều thì càng được yêu thích ở nơi Allah, Đấng Tối Cao.</w:t>
      </w:r>
      <w:r>
        <w:rPr>
          <w:rFonts w:asciiTheme="majorBidi" w:hAnsiTheme="majorBidi" w:cstheme="majorBidi"/>
          <w:b/>
          <w:bCs/>
          <w:color w:val="1F3864" w:themeColor="accent5" w:themeShade="80"/>
          <w:lang w:val="vi-VN"/>
        </w:rPr>
        <w:t>”</w:t>
      </w:r>
      <w:r w:rsidR="003478F8" w:rsidRPr="003478F8">
        <w:rPr>
          <w:rFonts w:asciiTheme="majorBidi" w:hAnsiTheme="majorBidi" w:cstheme="majorBidi"/>
          <w:color w:val="1F3864" w:themeColor="accent5" w:themeShade="80"/>
          <w:lang w:val="vi-VN"/>
        </w:rPr>
        <w:t xml:space="preserve"> (</w:t>
      </w:r>
      <w:r w:rsidR="003478F8" w:rsidRPr="003478F8">
        <w:rPr>
          <w:rFonts w:asciiTheme="majorBidi" w:hAnsiTheme="majorBidi" w:cstheme="majorBidi"/>
          <w:i/>
          <w:iCs/>
          <w:color w:val="1F3864" w:themeColor="accent5" w:themeShade="80"/>
          <w:lang w:val="vi-VN"/>
        </w:rPr>
        <w:t xml:space="preserve">Ahmad, Abu Dawood ghi lại; Yahya bin </w:t>
      </w:r>
      <w:r w:rsidR="003478F8" w:rsidRPr="003478F8">
        <w:rPr>
          <w:rFonts w:asciiTheme="majorBidi" w:hAnsiTheme="majorBidi" w:cstheme="majorBidi"/>
          <w:i/>
          <w:iCs/>
          <w:color w:val="1F3864" w:themeColor="accent5" w:themeShade="80"/>
          <w:lang w:val="vi-VN"/>
        </w:rPr>
        <w:lastRenderedPageBreak/>
        <w:t>Mu’een, Ibnu Al-Madi-ni và Ibnu Hibbaan xác nhận Hadith Sahih</w:t>
      </w:r>
      <w:r w:rsidR="003478F8" w:rsidRPr="003478F8">
        <w:rPr>
          <w:rFonts w:asciiTheme="majorBidi" w:hAnsiTheme="majorBidi" w:cstheme="majorBidi"/>
          <w:color w:val="1F3864" w:themeColor="accent5" w:themeShade="80"/>
          <w:lang w:val="vi-VN"/>
        </w:rPr>
        <w:t>).</w:t>
      </w:r>
      <w:r w:rsidR="003478F8">
        <w:rPr>
          <w:rFonts w:asciiTheme="majorBidi" w:hAnsiTheme="majorBidi" w:cstheme="majorBidi"/>
          <w:b/>
          <w:bCs/>
          <w:color w:val="1F3864" w:themeColor="accent5" w:themeShade="80"/>
          <w:lang w:val="vi-VN"/>
        </w:rPr>
        <w:t xml:space="preserve"> </w:t>
      </w:r>
    </w:p>
    <w:p w:rsidR="00D1397D" w:rsidRDefault="00282F63" w:rsidP="00282F63">
      <w:pPr>
        <w:bidi w:val="0"/>
        <w:spacing w:before="120" w:after="0" w:line="240" w:lineRule="auto"/>
        <w:ind w:firstLine="720"/>
        <w:jc w:val="both"/>
        <w:rPr>
          <w:rFonts w:asciiTheme="majorBidi" w:hAnsiTheme="majorBidi" w:cstheme="majorBidi"/>
          <w:lang w:val="vi-VN"/>
        </w:rPr>
      </w:pPr>
      <w:r w:rsidRPr="0086267D">
        <w:rPr>
          <w:rFonts w:asciiTheme="majorBidi" w:hAnsiTheme="majorBidi" w:cstheme="majorBidi"/>
          <w:color w:val="C45911" w:themeColor="accent2" w:themeShade="BF"/>
          <w:lang w:val="vi-VN"/>
        </w:rPr>
        <w:t xml:space="preserve">* </w:t>
      </w:r>
      <w:r w:rsidRPr="0086267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277213">
        <w:rPr>
          <w:rFonts w:asciiTheme="majorBidi" w:hAnsiTheme="majorBidi" w:cstheme="majorBidi"/>
          <w:lang w:val="vi-VN"/>
        </w:rPr>
        <w:t>Haram làm Imam cho một tập tập thể trong Masjid đối với ai đó không phải là Imam chính của Masjid trừ phi vị Imam cho phép hoặc có lý do không làm Imam được. Ông Abu Mas’ud Al-Badri</w:t>
      </w:r>
      <w:r w:rsidR="0033204F">
        <w:rPr>
          <w:rFonts w:asciiTheme="majorBidi" w:hAnsiTheme="majorBidi" w:cstheme="majorBidi"/>
          <w:lang w:val="vi-VN"/>
        </w:rPr>
        <w:t xml:space="preserve"> </w:t>
      </w:r>
      <w:r w:rsidR="0033204F" w:rsidRPr="00A81B82">
        <w:rPr>
          <w:color w:val="205B83"/>
        </w:rPr>
        <w:sym w:font="AGA Arabesque" w:char="0074"/>
      </w:r>
      <w:r w:rsidR="00277213">
        <w:rPr>
          <w:rFonts w:asciiTheme="majorBidi" w:hAnsiTheme="majorBidi" w:cstheme="majorBidi"/>
          <w:lang w:val="vi-VN"/>
        </w:rPr>
        <w:t xml:space="preserve"> thuật lại rằng Thiên sứ của Allah</w:t>
      </w:r>
      <w:r w:rsidR="0033204F">
        <w:rPr>
          <w:rFonts w:asciiTheme="majorBidi" w:hAnsiTheme="majorBidi" w:cstheme="majorBidi"/>
          <w:lang w:val="vi-VN"/>
        </w:rPr>
        <w:t xml:space="preserve"> </w:t>
      </w:r>
      <w:r w:rsidR="0033204F" w:rsidRPr="00CE7A6A">
        <w:rPr>
          <w:color w:val="205B83"/>
        </w:rPr>
        <w:sym w:font="AGA Arabesque" w:char="0065"/>
      </w:r>
      <w:r w:rsidR="00277213">
        <w:rPr>
          <w:rFonts w:asciiTheme="majorBidi" w:hAnsiTheme="majorBidi" w:cstheme="majorBidi"/>
          <w:lang w:val="vi-VN"/>
        </w:rPr>
        <w:t xml:space="preserve"> nói:</w:t>
      </w:r>
    </w:p>
    <w:p w:rsidR="00277213" w:rsidRDefault="00F75640" w:rsidP="00F7564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75640">
        <w:rPr>
          <w:rFonts w:ascii="Traditional Arabic" w:cs="KFGQPC Uthman Taha Naskh" w:hint="cs"/>
          <w:b/>
          <w:bCs/>
          <w:color w:val="1F3864" w:themeColor="accent5" w:themeShade="80"/>
          <w:sz w:val="32"/>
          <w:szCs w:val="32"/>
          <w:rtl/>
        </w:rPr>
        <w:t>وَلاَ</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يَؤُمَّنَّ</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الرَّجُلُ</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الرَّجُلَ</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فِى</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سُلْطَانِهِ</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إِلاَّ</w:t>
      </w:r>
      <w:r w:rsidRPr="00F75640">
        <w:rPr>
          <w:rFonts w:ascii="Traditional Arabic" w:cs="KFGQPC Uthman Taha Naskh"/>
          <w:b/>
          <w:bCs/>
          <w:color w:val="1F3864" w:themeColor="accent5" w:themeShade="80"/>
          <w:sz w:val="32"/>
          <w:szCs w:val="32"/>
          <w:rtl/>
        </w:rPr>
        <w:t xml:space="preserve"> </w:t>
      </w:r>
      <w:r w:rsidRPr="00F75640">
        <w:rPr>
          <w:rFonts w:ascii="Traditional Arabic" w:cs="KFGQPC Uthman Taha Naskh" w:hint="cs"/>
          <w:b/>
          <w:bCs/>
          <w:color w:val="1F3864" w:themeColor="accent5" w:themeShade="80"/>
          <w:sz w:val="32"/>
          <w:szCs w:val="32"/>
          <w:rtl/>
        </w:rPr>
        <w:t>بِإِذْنِهِ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F75640">
        <w:rPr>
          <w:rFonts w:asciiTheme="minorHAnsi" w:hAnsiTheme="minorHAnsi" w:cs="KFGQPC Uthman Taha Naskh" w:hint="cs"/>
          <w:color w:val="1F3864" w:themeColor="accent5" w:themeShade="80"/>
          <w:rtl/>
        </w:rPr>
        <w:t>رواه مسلم.</w:t>
      </w:r>
    </w:p>
    <w:p w:rsidR="00F75640" w:rsidRDefault="00F75640" w:rsidP="00F75640">
      <w:pPr>
        <w:bidi w:val="0"/>
        <w:spacing w:before="120" w:after="0" w:line="240" w:lineRule="auto"/>
        <w:jc w:val="both"/>
        <w:rPr>
          <w:rFonts w:asciiTheme="majorBidi" w:hAnsiTheme="majorBidi" w:cstheme="majorBidi"/>
          <w:color w:val="1F3864" w:themeColor="accent5" w:themeShade="80"/>
          <w:lang w:val="vi-VN"/>
        </w:rPr>
      </w:pPr>
      <w:r w:rsidRPr="00F75640">
        <w:rPr>
          <w:rFonts w:asciiTheme="majorBidi" w:hAnsiTheme="majorBidi" w:cstheme="majorBidi"/>
          <w:b/>
          <w:bCs/>
          <w:color w:val="1F3864" w:themeColor="accent5" w:themeShade="80"/>
          <w:lang w:val="vi-VN"/>
        </w:rPr>
        <w:t>“</w:t>
      </w:r>
      <w:r w:rsidR="00FA39F9">
        <w:rPr>
          <w:rFonts w:asciiTheme="majorBidi" w:hAnsiTheme="majorBidi" w:cstheme="majorBidi"/>
          <w:b/>
          <w:bCs/>
          <w:color w:val="1F3864" w:themeColor="accent5" w:themeShade="80"/>
          <w:lang w:val="vi-VN"/>
        </w:rPr>
        <w:t>Một người đàn ông này không được làm Imam cho người đàn ông kia khi quyền hành thuộc về người kia trừ phi y cho phép.</w:t>
      </w:r>
      <w:r w:rsidRPr="00F75640">
        <w:rPr>
          <w:rFonts w:asciiTheme="majorBidi" w:hAnsiTheme="majorBidi" w:cstheme="majorBidi"/>
          <w:b/>
          <w:bCs/>
          <w:color w:val="1F3864" w:themeColor="accent5" w:themeShade="80"/>
          <w:lang w:val="vi-VN"/>
        </w:rPr>
        <w:t>”</w:t>
      </w:r>
      <w:r w:rsidR="005A51C8">
        <w:rPr>
          <w:rFonts w:asciiTheme="majorBidi" w:hAnsiTheme="majorBidi" w:cstheme="majorBidi"/>
          <w:b/>
          <w:bCs/>
          <w:color w:val="1F3864" w:themeColor="accent5" w:themeShade="80"/>
          <w:lang w:val="vi-VN"/>
        </w:rPr>
        <w:t xml:space="preserve"> </w:t>
      </w:r>
      <w:r w:rsidR="005A51C8" w:rsidRPr="005A51C8">
        <w:rPr>
          <w:rFonts w:asciiTheme="majorBidi" w:hAnsiTheme="majorBidi" w:cstheme="majorBidi"/>
          <w:color w:val="1F3864" w:themeColor="accent5" w:themeShade="80"/>
          <w:lang w:val="vi-VN"/>
        </w:rPr>
        <w:t>(</w:t>
      </w:r>
      <w:r w:rsidR="005A51C8" w:rsidRPr="005A51C8">
        <w:rPr>
          <w:rFonts w:asciiTheme="majorBidi" w:hAnsiTheme="majorBidi" w:cstheme="majorBidi"/>
          <w:i/>
          <w:iCs/>
          <w:color w:val="1F3864" w:themeColor="accent5" w:themeShade="80"/>
          <w:lang w:val="vi-VN"/>
        </w:rPr>
        <w:t>Muslim</w:t>
      </w:r>
      <w:r w:rsidR="005A51C8" w:rsidRPr="005A51C8">
        <w:rPr>
          <w:rFonts w:asciiTheme="majorBidi" w:hAnsiTheme="majorBidi" w:cstheme="majorBidi"/>
          <w:color w:val="1F3864" w:themeColor="accent5" w:themeShade="80"/>
          <w:lang w:val="vi-VN"/>
        </w:rPr>
        <w:t>).</w:t>
      </w:r>
    </w:p>
    <w:p w:rsidR="005B4E11" w:rsidRDefault="0028685D" w:rsidP="0076363F">
      <w:pPr>
        <w:bidi w:val="0"/>
        <w:spacing w:before="120" w:after="0" w:line="240" w:lineRule="auto"/>
        <w:ind w:firstLine="720"/>
        <w:jc w:val="both"/>
        <w:rPr>
          <w:rFonts w:cs="KFGQPC Uthman Taha Naskh"/>
          <w:lang w:val="vi-VN" w:bidi="ar-EG"/>
        </w:rPr>
      </w:pPr>
      <w:r>
        <w:rPr>
          <w:rFonts w:asciiTheme="majorBidi" w:hAnsiTheme="majorBidi" w:cstheme="majorBidi"/>
          <w:lang w:val="vi-VN"/>
        </w:rPr>
        <w:t xml:space="preserve">Nếu </w:t>
      </w:r>
      <w:r w:rsidR="00E400BB">
        <w:rPr>
          <w:rFonts w:asciiTheme="majorBidi" w:hAnsiTheme="majorBidi" w:cstheme="majorBidi"/>
          <w:lang w:val="vi-VN"/>
        </w:rPr>
        <w:t xml:space="preserve">Imam chính thức đến trễ </w:t>
      </w:r>
      <w:r w:rsidR="005F4F65">
        <w:rPr>
          <w:rFonts w:asciiTheme="majorBidi" w:hAnsiTheme="majorBidi" w:cstheme="majorBidi"/>
          <w:lang w:val="vi-VN"/>
        </w:rPr>
        <w:t>trong khi giờ của lễ nguyện</w:t>
      </w:r>
      <w:r w:rsidR="006277EF">
        <w:rPr>
          <w:rFonts w:asciiTheme="majorBidi" w:hAnsiTheme="majorBidi" w:cstheme="majorBidi"/>
          <w:lang w:val="vi-VN"/>
        </w:rPr>
        <w:t xml:space="preserve"> Salah đã hạn hẹp thì mọi người được phép cử ai đó lên làm Imam; bởi Abu Bakr</w:t>
      </w:r>
      <w:r w:rsidR="005216AA">
        <w:rPr>
          <w:rFonts w:asciiTheme="majorBidi" w:hAnsiTheme="majorBidi" w:cstheme="majorBidi"/>
          <w:lang w:val="vi-VN"/>
        </w:rPr>
        <w:t xml:space="preserve"> Assiddeeq</w:t>
      </w:r>
      <w:r w:rsidR="00D96EAD">
        <w:rPr>
          <w:rFonts w:asciiTheme="majorBidi" w:hAnsiTheme="majorBidi" w:cstheme="majorBidi"/>
          <w:lang w:val="vi-VN"/>
        </w:rPr>
        <w:t xml:space="preserve"> </w:t>
      </w:r>
      <w:r w:rsidR="00D96EAD" w:rsidRPr="00A81B82">
        <w:rPr>
          <w:color w:val="205B83"/>
        </w:rPr>
        <w:sym w:font="AGA Arabesque" w:char="0074"/>
      </w:r>
      <w:r w:rsidR="005216AA">
        <w:rPr>
          <w:rFonts w:asciiTheme="majorBidi" w:hAnsiTheme="majorBidi" w:cstheme="majorBidi"/>
          <w:lang w:val="vi-VN"/>
        </w:rPr>
        <w:t xml:space="preserve"> đã thay Thiên sứ của Allah</w:t>
      </w:r>
      <w:r w:rsidR="00D96EAD">
        <w:rPr>
          <w:rFonts w:asciiTheme="majorBidi" w:hAnsiTheme="majorBidi" w:cstheme="majorBidi"/>
          <w:lang w:val="vi-VN"/>
        </w:rPr>
        <w:t xml:space="preserve"> </w:t>
      </w:r>
      <w:r w:rsidR="00D96EAD" w:rsidRPr="00CE7A6A">
        <w:rPr>
          <w:color w:val="205B83"/>
        </w:rPr>
        <w:sym w:font="AGA Arabesque" w:char="0065"/>
      </w:r>
      <w:r w:rsidR="005216AA">
        <w:rPr>
          <w:rFonts w:asciiTheme="majorBidi" w:hAnsiTheme="majorBidi" w:cstheme="majorBidi"/>
          <w:lang w:val="vi-VN"/>
        </w:rPr>
        <w:t xml:space="preserve"> làm Imam cho mọi người lúc Người vắng mặt đi giải hòa cho bộ tộc Amru bin Awf</w:t>
      </w:r>
      <w:r w:rsidR="00D96EAD">
        <w:rPr>
          <w:rFonts w:asciiTheme="majorBidi" w:hAnsiTheme="majorBidi" w:cstheme="majorBidi"/>
          <w:lang w:val="vi-VN"/>
        </w:rPr>
        <w:t xml:space="preserve"> (</w:t>
      </w:r>
      <w:r w:rsidR="00D96EAD" w:rsidRPr="00D96EAD">
        <w:rPr>
          <w:rFonts w:asciiTheme="majorBidi" w:hAnsiTheme="majorBidi" w:cstheme="majorBidi"/>
          <w:i/>
          <w:iCs/>
          <w:lang w:val="vi-VN"/>
        </w:rPr>
        <w:t>theo Albukhari, Muslim</w:t>
      </w:r>
      <w:r w:rsidR="00D96EAD">
        <w:rPr>
          <w:rFonts w:asciiTheme="majorBidi" w:hAnsiTheme="majorBidi" w:cstheme="majorBidi"/>
          <w:lang w:val="vi-VN"/>
        </w:rPr>
        <w:t xml:space="preserve">). Và ông Abdurrahman bin Awf đã làm Imam cho mọi người khi </w:t>
      </w:r>
      <w:r w:rsidR="0076363F">
        <w:rPr>
          <w:rFonts w:asciiTheme="majorBidi" w:hAnsiTheme="majorBidi" w:cstheme="majorBidi"/>
          <w:lang w:val="vi-VN"/>
        </w:rPr>
        <w:t xml:space="preserve">Thiên sứ của Allah </w:t>
      </w:r>
      <w:r w:rsidR="0076363F" w:rsidRPr="00CE7A6A">
        <w:rPr>
          <w:color w:val="205B83"/>
        </w:rPr>
        <w:sym w:font="AGA Arabesque" w:char="0065"/>
      </w:r>
      <w:r w:rsidR="00D96EAD">
        <w:rPr>
          <w:rFonts w:asciiTheme="majorBidi" w:hAnsiTheme="majorBidi" w:cstheme="majorBidi"/>
          <w:lang w:val="vi-VN"/>
        </w:rPr>
        <w:t xml:space="preserve"> về trễ từ trận chiến Tabuk, Người đã dâng lễ nguyện Salah theo sau ông trong Rak’at cuối và sau khi kết thúc thì Người nói: “</w:t>
      </w:r>
      <w:r w:rsidR="00D96EAD" w:rsidRPr="00D96EAD">
        <w:rPr>
          <w:rFonts w:asciiTheme="majorBidi" w:hAnsiTheme="majorBidi" w:cs="KFGQPC Uthman Taha Naskh" w:hint="cs"/>
          <w:rtl/>
        </w:rPr>
        <w:t>أَحْسَنْتُمْ</w:t>
      </w:r>
      <w:r w:rsidR="00D96EAD">
        <w:rPr>
          <w:rFonts w:asciiTheme="majorBidi" w:hAnsiTheme="majorBidi" w:cstheme="majorBidi"/>
          <w:lang w:val="vi-VN"/>
        </w:rPr>
        <w:t xml:space="preserve">” – </w:t>
      </w:r>
      <w:r w:rsidR="00D96EAD" w:rsidRPr="007D4994">
        <w:rPr>
          <w:rFonts w:asciiTheme="majorBidi" w:hAnsiTheme="majorBidi" w:cstheme="majorBidi"/>
          <w:b/>
          <w:bCs/>
          <w:lang w:val="vi-VN"/>
        </w:rPr>
        <w:t>“Các ngươi làm tốt lắm!”</w:t>
      </w:r>
      <w:r w:rsidR="00D96EAD">
        <w:rPr>
          <w:rFonts w:asciiTheme="majorBidi" w:hAnsiTheme="majorBidi" w:cstheme="majorBidi"/>
          <w:lang w:val="vi-VN"/>
        </w:rPr>
        <w:t xml:space="preserve"> </w:t>
      </w:r>
      <w:r w:rsidR="00D96EAD" w:rsidRPr="00900EE0">
        <w:rPr>
          <w:rFonts w:cs="KFGQPC Uthman Taha Naskh"/>
          <w:lang w:val="vi-VN" w:bidi="ar-EG"/>
        </w:rPr>
        <w:t>(</w:t>
      </w:r>
      <w:r w:rsidR="00D96EAD" w:rsidRPr="00900EE0">
        <w:rPr>
          <w:rFonts w:cs="KFGQPC Uthman Taha Naskh"/>
          <w:i/>
          <w:iCs/>
          <w:lang w:val="vi-VN" w:bidi="ar-EG"/>
        </w:rPr>
        <w:t>Albukhari, Muslim</w:t>
      </w:r>
      <w:r w:rsidR="00D96EAD" w:rsidRPr="00900EE0">
        <w:rPr>
          <w:rFonts w:cs="KFGQPC Uthman Taha Naskh"/>
          <w:lang w:val="vi-VN" w:bidi="ar-EG"/>
        </w:rPr>
        <w:t>).</w:t>
      </w:r>
    </w:p>
    <w:p w:rsidR="00D96EAD" w:rsidRDefault="00996921" w:rsidP="00D96EAD">
      <w:pPr>
        <w:bidi w:val="0"/>
        <w:spacing w:before="120" w:after="0" w:line="240" w:lineRule="auto"/>
        <w:ind w:firstLine="720"/>
        <w:jc w:val="both"/>
        <w:rPr>
          <w:rFonts w:asciiTheme="majorBidi" w:hAnsiTheme="majorBidi" w:cstheme="majorBidi"/>
          <w:lang w:val="vi-VN"/>
        </w:rPr>
      </w:pPr>
      <w:r w:rsidRPr="0027533E">
        <w:rPr>
          <w:rFonts w:asciiTheme="majorBidi" w:hAnsiTheme="majorBidi" w:cstheme="majorBidi"/>
          <w:color w:val="C45911" w:themeColor="accent2" w:themeShade="BF"/>
          <w:lang w:val="vi-VN"/>
        </w:rPr>
        <w:t xml:space="preserve">* </w:t>
      </w:r>
      <w:r w:rsidRPr="0027533E">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F04BA3">
        <w:rPr>
          <w:rFonts w:asciiTheme="majorBidi" w:hAnsiTheme="majorBidi" w:cstheme="majorBidi"/>
          <w:lang w:val="vi-VN"/>
        </w:rPr>
        <w:t>Ai đã dâng lễ nguyện Salah rồi sau đó đến Masjid vì có chuyện cần lúc lễ nguyện Salah đang bắt đầu tiến hành thì theo Sunnah y được khuyến khích tham gia lễ nguyện Salah cùng với họ bởi Thiên sứ của Allah</w:t>
      </w:r>
      <w:r w:rsidR="008666F5">
        <w:rPr>
          <w:rFonts w:asciiTheme="majorBidi" w:hAnsiTheme="majorBidi" w:cstheme="majorBidi"/>
          <w:lang w:val="vi-VN"/>
        </w:rPr>
        <w:t xml:space="preserve"> </w:t>
      </w:r>
      <w:r w:rsidR="008666F5" w:rsidRPr="00CE7A6A">
        <w:rPr>
          <w:color w:val="205B83"/>
        </w:rPr>
        <w:sym w:font="AGA Arabesque" w:char="0065"/>
      </w:r>
      <w:r w:rsidR="00F04BA3">
        <w:rPr>
          <w:rFonts w:asciiTheme="majorBidi" w:hAnsiTheme="majorBidi" w:cstheme="majorBidi"/>
          <w:lang w:val="vi-VN"/>
        </w:rPr>
        <w:t xml:space="preserve"> đã nói:</w:t>
      </w:r>
    </w:p>
    <w:p w:rsidR="00F04BA3" w:rsidRDefault="006F308C" w:rsidP="006F308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6F308C">
        <w:rPr>
          <w:rFonts w:ascii="Traditional Arabic" w:cs="KFGQPC Uthman Taha Naskh" w:hint="cs"/>
          <w:b/>
          <w:bCs/>
          <w:color w:val="1F3864" w:themeColor="accent5" w:themeShade="80"/>
          <w:sz w:val="32"/>
          <w:szCs w:val="32"/>
          <w:rtl/>
        </w:rPr>
        <w:t>صَلِّ</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الصَّلاَةَ</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لِوَقْتِهَا</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فَإِنْ</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أَدْرَكَتْكَ</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الصَّلاَةُ</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مَعَهُمْ</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فَصَلِّ</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وَلاَ</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تَقُلْ</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إِنِّى</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قَدْ</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صَلَّيْتُ</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فَلاَ</w:t>
      </w:r>
      <w:r w:rsidRPr="006F308C">
        <w:rPr>
          <w:rFonts w:ascii="Traditional Arabic" w:cs="KFGQPC Uthman Taha Naskh"/>
          <w:b/>
          <w:bCs/>
          <w:color w:val="1F3864" w:themeColor="accent5" w:themeShade="80"/>
          <w:sz w:val="32"/>
          <w:szCs w:val="32"/>
          <w:rtl/>
        </w:rPr>
        <w:t xml:space="preserve"> </w:t>
      </w:r>
      <w:r w:rsidRPr="006F308C">
        <w:rPr>
          <w:rFonts w:ascii="Traditional Arabic" w:cs="KFGQPC Uthman Taha Naskh" w:hint="cs"/>
          <w:b/>
          <w:bCs/>
          <w:color w:val="1F3864" w:themeColor="accent5" w:themeShade="80"/>
          <w:sz w:val="32"/>
          <w:szCs w:val="32"/>
          <w:rtl/>
        </w:rPr>
        <w:t>أُصَلِّى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F308C">
        <w:rPr>
          <w:rFonts w:asciiTheme="minorHAnsi" w:hAnsiTheme="minorHAnsi" w:cs="KFGQPC Uthman Taha Naskh" w:hint="cs"/>
          <w:color w:val="1F3864" w:themeColor="accent5" w:themeShade="80"/>
          <w:rtl/>
        </w:rPr>
        <w:t>رواه مسلم</w:t>
      </w:r>
      <w:r w:rsidR="007B02D0">
        <w:rPr>
          <w:rFonts w:asciiTheme="minorHAnsi" w:hAnsiTheme="minorHAnsi" w:cs="KFGQPC Uthman Taha Naskh" w:hint="cs"/>
          <w:color w:val="1F3864" w:themeColor="accent5" w:themeShade="80"/>
          <w:rtl/>
        </w:rPr>
        <w:t xml:space="preserve"> من حديث أبي ذر </w:t>
      </w:r>
      <w:r w:rsidR="007B02D0" w:rsidRPr="00A81B82">
        <w:rPr>
          <w:color w:val="205B83"/>
        </w:rPr>
        <w:sym w:font="AGA Arabesque" w:char="0074"/>
      </w:r>
      <w:r w:rsidRPr="006F308C">
        <w:rPr>
          <w:rFonts w:asciiTheme="minorHAnsi" w:hAnsiTheme="minorHAnsi" w:cs="KFGQPC Uthman Taha Naskh" w:hint="cs"/>
          <w:color w:val="1F3864" w:themeColor="accent5" w:themeShade="80"/>
          <w:rtl/>
        </w:rPr>
        <w:t>.</w:t>
      </w:r>
    </w:p>
    <w:p w:rsidR="006F308C" w:rsidRDefault="00AF18D6" w:rsidP="006F308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“Hãy dâng lễ nguyện Salah vào giờ giấc của nó, nếu người đến lúc họ đang bắt đầu tiến hành lễ nguyện Salah thì hãy cùng dâng lễ nguyện Salah với họ và chớ nói: quả thật tôi đã dâng lễ nguyện Salah rồi nên tôi không lễ nguyện Salah.” </w:t>
      </w:r>
      <w:r w:rsidRPr="00AF18D6">
        <w:rPr>
          <w:rFonts w:asciiTheme="majorBidi" w:hAnsiTheme="majorBidi" w:cstheme="majorBidi"/>
          <w:color w:val="1F3864" w:themeColor="accent5" w:themeShade="80"/>
          <w:lang w:val="vi-VN"/>
        </w:rPr>
        <w:t>(</w:t>
      </w:r>
      <w:r w:rsidRPr="00AF18D6">
        <w:rPr>
          <w:rFonts w:asciiTheme="majorBidi" w:hAnsiTheme="majorBidi" w:cstheme="majorBidi"/>
          <w:i/>
          <w:iCs/>
          <w:color w:val="1F3864" w:themeColor="accent5" w:themeShade="80"/>
          <w:lang w:val="vi-VN"/>
        </w:rPr>
        <w:t>Muslim</w:t>
      </w:r>
      <w:r w:rsidR="007B02D0">
        <w:rPr>
          <w:rFonts w:asciiTheme="majorBidi" w:hAnsiTheme="majorBidi" w:cstheme="majorBidi"/>
          <w:i/>
          <w:iCs/>
          <w:color w:val="1F3864" w:themeColor="accent5" w:themeShade="80"/>
          <w:lang w:val="vi-VN"/>
        </w:rPr>
        <w:t xml:space="preserve"> ghi lại qua lời thuật của Abu Zdar </w:t>
      </w:r>
      <w:r w:rsidR="007B02D0" w:rsidRPr="00A81B82">
        <w:rPr>
          <w:color w:val="205B83"/>
        </w:rPr>
        <w:sym w:font="AGA Arabesque" w:char="0074"/>
      </w:r>
      <w:r w:rsidRPr="00AF18D6">
        <w:rPr>
          <w:rFonts w:asciiTheme="majorBidi" w:hAnsiTheme="majorBidi" w:cstheme="majorBidi"/>
          <w:color w:val="1F3864" w:themeColor="accent5" w:themeShade="80"/>
          <w:lang w:val="vi-VN"/>
        </w:rPr>
        <w:t>).</w:t>
      </w:r>
    </w:p>
    <w:p w:rsidR="00C350A0" w:rsidRDefault="00D40D64" w:rsidP="00C350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w:t>
      </w:r>
      <w:r w:rsidR="008E2EF6">
        <w:rPr>
          <w:rFonts w:asciiTheme="majorBidi" w:hAnsiTheme="majorBidi" w:cstheme="majorBidi"/>
          <w:lang w:val="vi-VN"/>
        </w:rPr>
        <w:t>ễ nguyện Salah mà y tham gia cùng với họ sẽ được tính là lễ nguyện Salah khuyến khích đối với y; và giáo lý không qui định phải đi theo các Masjid vì mục đích thực hiện lại lễ nguyện Salah tập thể bởi vì không Hadith nào được ghi lại như thế.</w:t>
      </w:r>
    </w:p>
    <w:p w:rsidR="008E2EF6" w:rsidRDefault="007B02D0" w:rsidP="008E2EF6">
      <w:pPr>
        <w:bidi w:val="0"/>
        <w:spacing w:before="120" w:after="0" w:line="240" w:lineRule="auto"/>
        <w:ind w:firstLine="720"/>
        <w:jc w:val="both"/>
        <w:rPr>
          <w:rFonts w:asciiTheme="majorBidi" w:hAnsiTheme="majorBidi" w:cstheme="majorBidi"/>
          <w:lang w:val="vi-VN"/>
        </w:rPr>
      </w:pPr>
      <w:r w:rsidRPr="00EB4F00">
        <w:rPr>
          <w:rFonts w:asciiTheme="majorBidi" w:hAnsiTheme="majorBidi" w:cstheme="majorBidi"/>
          <w:color w:val="C45911" w:themeColor="accent2" w:themeShade="BF"/>
          <w:lang w:val="vi-VN"/>
        </w:rPr>
        <w:t xml:space="preserve">* </w:t>
      </w:r>
      <w:r w:rsidRPr="00EB4F0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Khi đã Iqa-mah thì giáo lý không cho phép dâng lễ nguyện Salah bất cứ lễ nguyện Salah  Sunnah nào bởi Thiên sứ củ</w:t>
      </w:r>
      <w:r w:rsidR="00807099">
        <w:rPr>
          <w:rFonts w:asciiTheme="majorBidi" w:hAnsiTheme="majorBidi" w:cstheme="majorBidi"/>
          <w:lang w:val="vi-VN"/>
        </w:rPr>
        <w:t>a Allah</w:t>
      </w:r>
      <w:r w:rsidR="009D4316">
        <w:rPr>
          <w:rFonts w:asciiTheme="majorBidi" w:hAnsiTheme="majorBidi" w:cstheme="majorBidi"/>
          <w:lang w:val="vi-VN"/>
        </w:rPr>
        <w:t xml:space="preserve"> </w:t>
      </w:r>
      <w:r w:rsidR="009D4316" w:rsidRPr="00CE7A6A">
        <w:rPr>
          <w:color w:val="205B83"/>
        </w:rPr>
        <w:sym w:font="AGA Arabesque" w:char="0065"/>
      </w:r>
      <w:r w:rsidR="00807099">
        <w:rPr>
          <w:rFonts w:asciiTheme="majorBidi" w:hAnsiTheme="majorBidi" w:cstheme="majorBidi"/>
          <w:lang w:val="vi-VN"/>
        </w:rPr>
        <w:t xml:space="preserve"> nói qua lời thuật của Abu Huroiroh</w:t>
      </w:r>
      <w:r w:rsidR="00EB4F00">
        <w:rPr>
          <w:rFonts w:asciiTheme="majorBidi" w:hAnsiTheme="majorBidi" w:cstheme="majorBidi"/>
          <w:lang w:val="vi-VN"/>
        </w:rPr>
        <w:t xml:space="preserve"> </w:t>
      </w:r>
      <w:r w:rsidR="00EB4F00" w:rsidRPr="00A81B82">
        <w:rPr>
          <w:color w:val="205B83"/>
        </w:rPr>
        <w:sym w:font="AGA Arabesque" w:char="0074"/>
      </w:r>
      <w:r w:rsidR="00807099">
        <w:rPr>
          <w:rFonts w:asciiTheme="majorBidi" w:hAnsiTheme="majorBidi" w:cstheme="majorBidi"/>
          <w:lang w:val="vi-VN"/>
        </w:rPr>
        <w:t>:</w:t>
      </w:r>
    </w:p>
    <w:p w:rsidR="00807099" w:rsidRDefault="00807071" w:rsidP="0080707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07071">
        <w:rPr>
          <w:rFonts w:ascii="Traditional Arabic" w:cs="KFGQPC Uthman Taha Naskh" w:hint="cs"/>
          <w:b/>
          <w:bCs/>
          <w:color w:val="1F3864" w:themeColor="accent5" w:themeShade="80"/>
          <w:sz w:val="32"/>
          <w:szCs w:val="32"/>
          <w:rtl/>
        </w:rPr>
        <w:t>إِذَا</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أُقِيمَتِ</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الصَّلاَةُ</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فَلاَ</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صَلاَةَ</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إِلاَّ</w:t>
      </w:r>
      <w:r w:rsidRPr="00807071">
        <w:rPr>
          <w:rFonts w:ascii="Traditional Arabic" w:cs="KFGQPC Uthman Taha Naskh"/>
          <w:b/>
          <w:bCs/>
          <w:color w:val="1F3864" w:themeColor="accent5" w:themeShade="80"/>
          <w:sz w:val="32"/>
          <w:szCs w:val="32"/>
          <w:rtl/>
        </w:rPr>
        <w:t xml:space="preserve"> </w:t>
      </w:r>
      <w:r w:rsidRPr="00807071">
        <w:rPr>
          <w:rFonts w:ascii="Traditional Arabic" w:cs="KFGQPC Uthman Taha Naskh" w:hint="cs"/>
          <w:b/>
          <w:bCs/>
          <w:color w:val="1F3864" w:themeColor="accent5" w:themeShade="80"/>
          <w:sz w:val="32"/>
          <w:szCs w:val="32"/>
          <w:rtl/>
        </w:rPr>
        <w:t>الْمَكْتُوبَةَ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07071">
        <w:rPr>
          <w:rFonts w:asciiTheme="minorHAnsi" w:hAnsiTheme="minorHAnsi" w:cs="KFGQPC Uthman Taha Naskh" w:hint="cs"/>
          <w:color w:val="1F3864" w:themeColor="accent5" w:themeShade="80"/>
          <w:rtl/>
        </w:rPr>
        <w:t>رواه مسلم.</w:t>
      </w:r>
    </w:p>
    <w:p w:rsidR="00807071" w:rsidRDefault="00807071" w:rsidP="0080707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5714C">
        <w:rPr>
          <w:rFonts w:asciiTheme="majorBidi" w:hAnsiTheme="majorBidi" w:cstheme="majorBidi"/>
          <w:b/>
          <w:bCs/>
          <w:color w:val="1F3864" w:themeColor="accent5" w:themeShade="80"/>
          <w:lang w:val="vi-VN"/>
        </w:rPr>
        <w:t>Khi đã Iqa-mah tiến hành lễ nguyện Salah thì không có bất cứ lễ nguyện Salah nào khác ngoài lễ nguyện Salah bắt buộc.</w:t>
      </w:r>
      <w:r>
        <w:rPr>
          <w:rFonts w:asciiTheme="majorBidi" w:hAnsiTheme="majorBidi" w:cstheme="majorBidi"/>
          <w:b/>
          <w:bCs/>
          <w:color w:val="1F3864" w:themeColor="accent5" w:themeShade="80"/>
          <w:lang w:val="vi-VN"/>
        </w:rPr>
        <w:t>”</w:t>
      </w:r>
      <w:r w:rsidR="0085714C">
        <w:rPr>
          <w:rFonts w:asciiTheme="majorBidi" w:hAnsiTheme="majorBidi" w:cstheme="majorBidi"/>
          <w:b/>
          <w:bCs/>
          <w:color w:val="1F3864" w:themeColor="accent5" w:themeShade="80"/>
          <w:lang w:val="vi-VN"/>
        </w:rPr>
        <w:t xml:space="preserve"> </w:t>
      </w:r>
      <w:r w:rsidR="0085714C" w:rsidRPr="0085714C">
        <w:rPr>
          <w:rFonts w:asciiTheme="majorBidi" w:hAnsiTheme="majorBidi" w:cstheme="majorBidi"/>
          <w:color w:val="1F3864" w:themeColor="accent5" w:themeShade="80"/>
          <w:lang w:val="vi-VN"/>
        </w:rPr>
        <w:t>(</w:t>
      </w:r>
      <w:r w:rsidR="0085714C" w:rsidRPr="0085714C">
        <w:rPr>
          <w:rFonts w:asciiTheme="majorBidi" w:hAnsiTheme="majorBidi" w:cstheme="majorBidi"/>
          <w:i/>
          <w:iCs/>
          <w:color w:val="1F3864" w:themeColor="accent5" w:themeShade="80"/>
          <w:lang w:val="vi-VN"/>
        </w:rPr>
        <w:t>Muslim</w:t>
      </w:r>
      <w:r w:rsidR="0085714C" w:rsidRPr="0085714C">
        <w:rPr>
          <w:rFonts w:asciiTheme="majorBidi" w:hAnsiTheme="majorBidi" w:cstheme="majorBidi"/>
          <w:color w:val="1F3864" w:themeColor="accent5" w:themeShade="80"/>
          <w:lang w:val="vi-VN"/>
        </w:rPr>
        <w:t>).</w:t>
      </w:r>
    </w:p>
    <w:p w:rsidR="00B8660F" w:rsidRDefault="00B8660F" w:rsidP="00B8660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lúc một người đang dâng lễ nguyện Sunnah thì Iqa-mah, người đó hãy hoàn thành lễ nguyện</w:t>
      </w:r>
      <w:r w:rsidR="00CF5DCF">
        <w:rPr>
          <w:rFonts w:asciiTheme="majorBidi" w:hAnsiTheme="majorBidi" w:cstheme="majorBidi"/>
          <w:lang w:val="vi-VN"/>
        </w:rPr>
        <w:t xml:space="preserve"> một cách ngắn nhất, không được hủy nếu đã thực hiện được một Rak’at trước khi Iqa-mah bởi Thiên sứ của Allah</w:t>
      </w:r>
      <w:r w:rsidR="00F77B01">
        <w:rPr>
          <w:rFonts w:asciiTheme="majorBidi" w:hAnsiTheme="majorBidi" w:cstheme="majorBidi"/>
          <w:lang w:val="vi-VN"/>
        </w:rPr>
        <w:t xml:space="preserve"> </w:t>
      </w:r>
      <w:r w:rsidR="00F77B01" w:rsidRPr="00CE7A6A">
        <w:rPr>
          <w:color w:val="205B83"/>
        </w:rPr>
        <w:sym w:font="AGA Arabesque" w:char="0065"/>
      </w:r>
      <w:r w:rsidR="00CF5DCF">
        <w:rPr>
          <w:rFonts w:asciiTheme="majorBidi" w:hAnsiTheme="majorBidi" w:cstheme="majorBidi"/>
          <w:lang w:val="vi-VN"/>
        </w:rPr>
        <w:t xml:space="preserve"> nói:</w:t>
      </w:r>
    </w:p>
    <w:p w:rsidR="00CF5DCF" w:rsidRPr="00F77B01" w:rsidRDefault="00F77B01" w:rsidP="00F77B0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F77B01">
        <w:rPr>
          <w:rFonts w:ascii="Traditional Arabic" w:cs="KFGQPC Uthman Taha Naskh" w:hint="cs"/>
          <w:b/>
          <w:bCs/>
          <w:color w:val="1F3864" w:themeColor="accent5" w:themeShade="80"/>
          <w:sz w:val="32"/>
          <w:szCs w:val="32"/>
          <w:rtl/>
        </w:rPr>
        <w:t>مَنْ</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أَدْرَكَ</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رَكْعَةً</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مِنَ</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الصَّلاَةِ</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فَقَدْ</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أَدْرَكَ</w:t>
      </w:r>
      <w:r w:rsidRPr="00F77B01">
        <w:rPr>
          <w:rFonts w:ascii="Traditional Arabic" w:cs="KFGQPC Uthman Taha Naskh"/>
          <w:b/>
          <w:bCs/>
          <w:color w:val="1F3864" w:themeColor="accent5" w:themeShade="80"/>
          <w:sz w:val="32"/>
          <w:szCs w:val="32"/>
          <w:rtl/>
        </w:rPr>
        <w:t xml:space="preserve"> </w:t>
      </w:r>
      <w:r w:rsidRPr="00F77B01">
        <w:rPr>
          <w:rFonts w:ascii="Traditional Arabic"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color w:val="1F3864" w:themeColor="accent5" w:themeShade="80"/>
          <w:rtl/>
        </w:rPr>
        <w:t xml:space="preserve">متفق عليه من حديث أبي هريرة </w:t>
      </w:r>
      <w:r w:rsidRPr="00A81B82">
        <w:rPr>
          <w:color w:val="205B83"/>
        </w:rPr>
        <w:sym w:font="AGA Arabesque" w:char="0074"/>
      </w:r>
      <w:r>
        <w:rPr>
          <w:rFonts w:ascii="Arial" w:hAnsi="Arial" w:cs="KFGQPC Uthman Taha Naskh" w:hint="cs"/>
          <w:color w:val="1F3864" w:themeColor="accent5" w:themeShade="80"/>
          <w:rtl/>
        </w:rPr>
        <w:t>.</w:t>
      </w:r>
    </w:p>
    <w:p w:rsidR="00F77B01" w:rsidRDefault="00F77B01" w:rsidP="00F77B01">
      <w:pPr>
        <w:bidi w:val="0"/>
        <w:spacing w:before="120" w:after="0" w:line="240" w:lineRule="auto"/>
        <w:jc w:val="both"/>
        <w:rPr>
          <w:rFonts w:asciiTheme="majorBidi" w:hAnsiTheme="majorBidi" w:cstheme="majorBidi"/>
          <w:color w:val="1F3864" w:themeColor="accent5" w:themeShade="80"/>
          <w:lang w:val="vi-VN"/>
        </w:rPr>
      </w:pPr>
      <w:r w:rsidRPr="00F77B01">
        <w:rPr>
          <w:rFonts w:asciiTheme="majorBidi" w:hAnsiTheme="majorBidi" w:cstheme="majorBidi"/>
          <w:b/>
          <w:bCs/>
          <w:color w:val="1F3864" w:themeColor="accent5" w:themeShade="80"/>
        </w:rPr>
        <w:t>“</w:t>
      </w:r>
      <w:r w:rsidR="00B410A2">
        <w:rPr>
          <w:rFonts w:asciiTheme="majorBidi" w:hAnsiTheme="majorBidi" w:cstheme="majorBidi"/>
          <w:b/>
          <w:bCs/>
          <w:color w:val="1F3864" w:themeColor="accent5" w:themeShade="80"/>
        </w:rPr>
        <w:t>Ai kịp một Rak’at từ lễ nguyện Salah (của Imam) thì coi như đã kịp lễ nguyện Salah (cùng với Imam).</w:t>
      </w:r>
      <w:r w:rsidRPr="00F77B01">
        <w:rPr>
          <w:rFonts w:asciiTheme="majorBidi" w:hAnsiTheme="majorBidi" w:cstheme="majorBidi"/>
          <w:b/>
          <w:bCs/>
          <w:color w:val="1F3864" w:themeColor="accent5" w:themeShade="80"/>
        </w:rPr>
        <w:t>”</w:t>
      </w:r>
      <w:r w:rsidR="00B410A2">
        <w:rPr>
          <w:rFonts w:asciiTheme="majorBidi" w:hAnsiTheme="majorBidi" w:cstheme="majorBidi"/>
          <w:b/>
          <w:bCs/>
          <w:color w:val="1F3864" w:themeColor="accent5" w:themeShade="80"/>
        </w:rPr>
        <w:t xml:space="preserve"> </w:t>
      </w:r>
      <w:r w:rsidR="00B410A2" w:rsidRPr="00B410A2">
        <w:rPr>
          <w:rFonts w:asciiTheme="majorBidi" w:hAnsiTheme="majorBidi" w:cstheme="majorBidi"/>
          <w:color w:val="1F3864" w:themeColor="accent5" w:themeShade="80"/>
        </w:rPr>
        <w:t>(</w:t>
      </w:r>
      <w:r w:rsidR="001E1E8B">
        <w:rPr>
          <w:rFonts w:asciiTheme="majorBidi" w:hAnsiTheme="majorBidi" w:cstheme="majorBidi"/>
          <w:i/>
          <w:iCs/>
          <w:color w:val="1F3864" w:themeColor="accent5" w:themeShade="80"/>
          <w:lang w:val="vi-VN"/>
        </w:rPr>
        <w:t>Albukhari và M</w:t>
      </w:r>
      <w:r w:rsidR="00B410A2" w:rsidRPr="00B410A2">
        <w:rPr>
          <w:rFonts w:asciiTheme="majorBidi" w:hAnsiTheme="majorBidi" w:cstheme="majorBidi"/>
          <w:i/>
          <w:iCs/>
          <w:color w:val="1F3864" w:themeColor="accent5" w:themeShade="80"/>
        </w:rPr>
        <w:t>uslim</w:t>
      </w:r>
      <w:r w:rsidR="00B410A2" w:rsidRPr="00B410A2">
        <w:rPr>
          <w:rFonts w:asciiTheme="majorBidi" w:hAnsiTheme="majorBidi" w:cstheme="majorBidi"/>
          <w:i/>
          <w:iCs/>
          <w:color w:val="1F3864" w:themeColor="accent5" w:themeShade="80"/>
          <w:lang w:val="vi-VN"/>
        </w:rPr>
        <w:t xml:space="preserve"> ghi lại từ Hadith do Abu Huiroiroh</w:t>
      </w:r>
      <w:r w:rsidR="00B410A2">
        <w:rPr>
          <w:rFonts w:asciiTheme="majorBidi" w:hAnsiTheme="majorBidi" w:cstheme="majorBidi"/>
          <w:i/>
          <w:iCs/>
          <w:color w:val="1F3864" w:themeColor="accent5" w:themeShade="80"/>
          <w:lang w:val="vi-VN"/>
        </w:rPr>
        <w:t xml:space="preserve"> </w:t>
      </w:r>
      <w:r w:rsidR="00B410A2" w:rsidRPr="00CE0BE4">
        <w:rPr>
          <w:color w:val="205B83"/>
        </w:rPr>
        <w:sym w:font="AGA Arabesque" w:char="0074"/>
      </w:r>
      <w:r w:rsidR="00B410A2" w:rsidRPr="00B410A2">
        <w:rPr>
          <w:rFonts w:asciiTheme="majorBidi" w:hAnsiTheme="majorBidi" w:cstheme="majorBidi"/>
          <w:i/>
          <w:iCs/>
          <w:color w:val="1F3864" w:themeColor="accent5" w:themeShade="80"/>
          <w:lang w:val="vi-VN"/>
        </w:rPr>
        <w:t xml:space="preserve"> thuật lại</w:t>
      </w:r>
      <w:r w:rsidR="00B410A2" w:rsidRPr="00B410A2">
        <w:rPr>
          <w:rFonts w:asciiTheme="majorBidi" w:hAnsiTheme="majorBidi" w:cstheme="majorBidi"/>
          <w:color w:val="1F3864" w:themeColor="accent5" w:themeShade="80"/>
          <w:lang w:val="vi-VN"/>
        </w:rPr>
        <w:t>).</w:t>
      </w:r>
    </w:p>
    <w:p w:rsidR="00632E38" w:rsidRDefault="00632E38" w:rsidP="00632E38">
      <w:pPr>
        <w:bidi w:val="0"/>
        <w:spacing w:before="120" w:after="0" w:line="240" w:lineRule="auto"/>
        <w:ind w:firstLine="720"/>
        <w:jc w:val="both"/>
        <w:rPr>
          <w:rFonts w:asciiTheme="majorBidi" w:hAnsiTheme="majorBidi" w:cstheme="majorBidi"/>
          <w:lang w:val="vi-VN"/>
        </w:rPr>
      </w:pPr>
      <w:r w:rsidRPr="00632E38">
        <w:rPr>
          <w:rFonts w:asciiTheme="majorBidi" w:hAnsiTheme="majorBidi" w:cstheme="majorBidi"/>
          <w:lang w:val="vi-VN"/>
        </w:rPr>
        <w:t>Còn</w:t>
      </w:r>
      <w:r>
        <w:rPr>
          <w:rFonts w:asciiTheme="majorBidi" w:hAnsiTheme="majorBidi" w:cstheme="majorBidi"/>
          <w:lang w:val="vi-VN"/>
        </w:rPr>
        <w:t xml:space="preserve">  nếu chưa thực hiện được một Rak’at thì hãy hủy bỏ.</w:t>
      </w:r>
    </w:p>
    <w:p w:rsidR="00DA7F7F" w:rsidRPr="00CE0BE4" w:rsidRDefault="002128D5" w:rsidP="00DA7F7F">
      <w:pPr>
        <w:bidi w:val="0"/>
        <w:spacing w:before="120" w:after="0" w:line="240" w:lineRule="auto"/>
        <w:ind w:firstLine="720"/>
        <w:jc w:val="both"/>
        <w:rPr>
          <w:rFonts w:asciiTheme="majorBidi" w:hAnsiTheme="majorBidi" w:cstheme="majorBidi"/>
          <w:b/>
          <w:bCs/>
          <w:color w:val="205B83"/>
          <w:sz w:val="32"/>
          <w:szCs w:val="32"/>
          <w:lang w:val="vi-VN"/>
        </w:rPr>
      </w:pPr>
      <w:r w:rsidRPr="00CE0BE4">
        <w:rPr>
          <w:rFonts w:asciiTheme="majorBidi" w:hAnsiTheme="majorBidi" w:cstheme="majorBidi"/>
          <w:b/>
          <w:bCs/>
          <w:color w:val="205B83"/>
          <w:sz w:val="32"/>
          <w:szCs w:val="32"/>
          <w:lang w:val="vi-VN"/>
        </w:rPr>
        <w:t>Giới luật về trường hợp lỡ mất một Rak’at hay nhiều hơn từ lễ nguyện Salah của Imam:</w:t>
      </w:r>
    </w:p>
    <w:p w:rsidR="002128D5" w:rsidRDefault="001D1166" w:rsidP="004C238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câu nói hợp lý nhất trong hai câu nói của các học giả rằng những ai bị lỡ mất thì không được xem là bắt kịp với Imam ngoại trừ </w:t>
      </w:r>
      <w:r w:rsidR="00E6662B">
        <w:rPr>
          <w:rFonts w:asciiTheme="majorBidi" w:hAnsiTheme="majorBidi" w:cstheme="majorBidi"/>
          <w:lang w:val="vi-VN"/>
        </w:rPr>
        <w:t xml:space="preserve">kịp được một Rak’at cùng với Imam, nếu bắt kịp ít hơn một Rak’at thì không được xem là kịp </w:t>
      </w:r>
      <w:r w:rsidR="00F40903">
        <w:rPr>
          <w:rFonts w:asciiTheme="majorBidi" w:hAnsiTheme="majorBidi" w:cstheme="majorBidi"/>
          <w:lang w:val="vi-VN"/>
        </w:rPr>
        <w:t>với Imam tức không kịp lễ nguyện Salah tập thể; và được xem là kịp một Rak’at khi nào kịp được Ruk</w:t>
      </w:r>
      <w:r w:rsidR="006D749B">
        <w:rPr>
          <w:rFonts w:asciiTheme="majorBidi" w:hAnsiTheme="majorBidi" w:cstheme="majorBidi"/>
          <w:lang w:val="vi-VN"/>
        </w:rPr>
        <w:t>u’</w:t>
      </w:r>
      <w:r w:rsidR="00F40903">
        <w:rPr>
          <w:rFonts w:asciiTheme="majorBidi" w:hAnsiTheme="majorBidi" w:cstheme="majorBidi"/>
          <w:lang w:val="vi-VN"/>
        </w:rPr>
        <w:t xml:space="preserve">a cùng với Imam theo câu nói đúng nhất bởi một Hadith được ghi lại </w:t>
      </w:r>
      <w:r w:rsidR="004C2384">
        <w:rPr>
          <w:rFonts w:asciiTheme="majorBidi" w:hAnsiTheme="majorBidi" w:cstheme="majorBidi"/>
          <w:lang w:val="vi-VN"/>
        </w:rPr>
        <w:t>trong</w:t>
      </w:r>
      <w:r w:rsidR="00F40903">
        <w:rPr>
          <w:rFonts w:asciiTheme="majorBidi" w:hAnsiTheme="majorBidi" w:cstheme="majorBidi"/>
          <w:lang w:val="vi-VN"/>
        </w:rPr>
        <w:t xml:space="preserve"> Albukhari và Muslim rằng ông Abu Bakrah</w:t>
      </w:r>
      <w:r w:rsidR="00EF3504">
        <w:rPr>
          <w:rFonts w:asciiTheme="majorBidi" w:hAnsiTheme="majorBidi" w:cstheme="majorBidi"/>
          <w:lang w:val="vi-VN"/>
        </w:rPr>
        <w:t xml:space="preserve"> </w:t>
      </w:r>
      <w:r w:rsidR="00EF3504" w:rsidRPr="00A81B82">
        <w:rPr>
          <w:color w:val="205B83"/>
        </w:rPr>
        <w:sym w:font="AGA Arabesque" w:char="0074"/>
      </w:r>
      <w:r w:rsidR="00F40903">
        <w:rPr>
          <w:rFonts w:asciiTheme="majorBidi" w:hAnsiTheme="majorBidi" w:cstheme="majorBidi"/>
          <w:lang w:val="vi-VN"/>
        </w:rPr>
        <w:t xml:space="preserve"> đến Masjid trong lúc Thiên sứ của Allah</w:t>
      </w:r>
      <w:r w:rsidR="00EF3504">
        <w:rPr>
          <w:rFonts w:asciiTheme="majorBidi" w:hAnsiTheme="majorBidi" w:cstheme="majorBidi"/>
          <w:lang w:val="vi-VN"/>
        </w:rPr>
        <w:t xml:space="preserve"> </w:t>
      </w:r>
      <w:r w:rsidR="00EF3504" w:rsidRPr="00CE7A6A">
        <w:rPr>
          <w:color w:val="205B83"/>
        </w:rPr>
        <w:sym w:font="AGA Arabesque" w:char="0065"/>
      </w:r>
      <w:r w:rsidR="00F40903">
        <w:rPr>
          <w:rFonts w:asciiTheme="majorBidi" w:hAnsiTheme="majorBidi" w:cstheme="majorBidi"/>
          <w:lang w:val="vi-VN"/>
        </w:rPr>
        <w:t xml:space="preserve"> đang Ruk</w:t>
      </w:r>
      <w:r w:rsidR="001C23C7">
        <w:rPr>
          <w:rFonts w:asciiTheme="majorBidi" w:hAnsiTheme="majorBidi" w:cstheme="majorBidi"/>
          <w:lang w:val="vi-VN"/>
        </w:rPr>
        <w:t>u’</w:t>
      </w:r>
      <w:r w:rsidR="006B5EEC">
        <w:rPr>
          <w:rFonts w:asciiTheme="majorBidi" w:hAnsiTheme="majorBidi" w:cstheme="majorBidi"/>
          <w:lang w:val="vi-VN"/>
        </w:rPr>
        <w:t xml:space="preserve">a và ông liền </w:t>
      </w:r>
      <w:r w:rsidR="0096795D">
        <w:rPr>
          <w:rFonts w:asciiTheme="majorBidi" w:hAnsiTheme="majorBidi" w:cstheme="majorBidi"/>
          <w:lang w:val="vi-VN"/>
        </w:rPr>
        <w:t>Ruku’</w:t>
      </w:r>
      <w:r w:rsidR="00F40903">
        <w:rPr>
          <w:rFonts w:asciiTheme="majorBidi" w:hAnsiTheme="majorBidi" w:cstheme="majorBidi"/>
          <w:lang w:val="vi-VN"/>
        </w:rPr>
        <w:t>a cùng với Người khi chưa vào hàng nhưng Người</w:t>
      </w:r>
      <w:r w:rsidR="0093466E">
        <w:rPr>
          <w:rFonts w:asciiTheme="majorBidi" w:hAnsiTheme="majorBidi" w:cstheme="majorBidi"/>
          <w:lang w:val="vi-VN"/>
        </w:rPr>
        <w:t xml:space="preserve"> </w:t>
      </w:r>
      <w:r w:rsidR="0093466E" w:rsidRPr="00CE7A6A">
        <w:rPr>
          <w:color w:val="205B83"/>
        </w:rPr>
        <w:sym w:font="AGA Arabesque" w:char="0065"/>
      </w:r>
      <w:r w:rsidR="00F40903">
        <w:rPr>
          <w:rFonts w:asciiTheme="majorBidi" w:hAnsiTheme="majorBidi" w:cstheme="majorBidi"/>
          <w:lang w:val="vi-VN"/>
        </w:rPr>
        <w:t xml:space="preserve"> đã không bảo ông thực hiện lại Rak’at đó.</w:t>
      </w:r>
    </w:p>
    <w:p w:rsidR="0093466E" w:rsidRDefault="000E48CF" w:rsidP="009346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đến trong lúc Imam đang Ruku’a thì hãy đứng Takbeer rồi sau đó Takbeer lần hai để Ruku’a</w:t>
      </w:r>
      <w:r w:rsidR="00556783">
        <w:rPr>
          <w:rFonts w:asciiTheme="majorBidi" w:hAnsiTheme="majorBidi" w:cstheme="majorBidi"/>
          <w:lang w:val="vi-VN"/>
        </w:rPr>
        <w:t>, như vậy sẽ tốt hơn; còn nếu bỏ Takbeer Ihram mà chỉ Takbeer vào Ruku’a thì vẫn có giá trị.</w:t>
      </w:r>
    </w:p>
    <w:p w:rsidR="009C18AB" w:rsidRDefault="006A061D" w:rsidP="00EA2F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Trường hợp có sự nghi ngờ không biết đã thực sự kịp Ruku’a hay không: nếu người chủ thể nghĩ rằng  </w:t>
      </w:r>
      <w:r w:rsidR="00832AE4">
        <w:rPr>
          <w:rFonts w:asciiTheme="majorBidi" w:hAnsiTheme="majorBidi" w:cstheme="majorBidi"/>
          <w:lang w:val="vi-VN"/>
        </w:rPr>
        <w:t>xác suất</w:t>
      </w:r>
      <w:r>
        <w:rPr>
          <w:rFonts w:asciiTheme="majorBidi" w:hAnsiTheme="majorBidi" w:cstheme="majorBidi"/>
          <w:lang w:val="vi-VN"/>
        </w:rPr>
        <w:t xml:space="preserve"> mình đã Ruku’a kịp với Imam cao hơn thì xem đó là một Rak’at rồi cuối cùng hãy Sujud Sahwi</w:t>
      </w:r>
      <w:r w:rsidR="005A40C8">
        <w:rPr>
          <w:rFonts w:asciiTheme="majorBidi" w:hAnsiTheme="majorBidi" w:cstheme="majorBidi"/>
          <w:lang w:val="vi-VN"/>
        </w:rPr>
        <w:t xml:space="preserve"> sau Salam; còn nếu người chủ thể không</w:t>
      </w:r>
      <w:r w:rsidR="00EA2F10">
        <w:rPr>
          <w:rFonts w:asciiTheme="majorBidi" w:hAnsiTheme="majorBidi" w:cstheme="majorBidi"/>
          <w:lang w:val="vi-VN"/>
        </w:rPr>
        <w:t xml:space="preserve"> thể khẳng định xác xuất</w:t>
      </w:r>
      <w:r w:rsidR="005A40C8">
        <w:rPr>
          <w:rFonts w:asciiTheme="majorBidi" w:hAnsiTheme="majorBidi" w:cstheme="majorBidi"/>
          <w:lang w:val="vi-VN"/>
        </w:rPr>
        <w:t xml:space="preserve"> nào cao hơn thì hãy bỏ Rak’at đó và Sujud Sahwi trước Salam.</w:t>
      </w:r>
    </w:p>
    <w:p w:rsidR="00D4578C" w:rsidRDefault="00F121D0" w:rsidP="00D4578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đến không kịp Ruku’a cùng với Imam thì cũng hãy vào ngay với Imam bởi Thiên sứ của Allah</w:t>
      </w:r>
      <w:r w:rsidR="00AA3D83">
        <w:rPr>
          <w:rFonts w:asciiTheme="majorBidi" w:hAnsiTheme="majorBidi" w:cstheme="majorBidi"/>
          <w:lang w:val="vi-VN"/>
        </w:rPr>
        <w:t xml:space="preserve"> </w:t>
      </w:r>
      <w:r w:rsidR="00AA3D83" w:rsidRPr="00CE7A6A">
        <w:rPr>
          <w:color w:val="205B83"/>
        </w:rPr>
        <w:sym w:font="AGA Arabesque" w:char="0065"/>
      </w:r>
      <w:r>
        <w:rPr>
          <w:rFonts w:asciiTheme="majorBidi" w:hAnsiTheme="majorBidi" w:cstheme="majorBidi"/>
          <w:lang w:val="vi-VN"/>
        </w:rPr>
        <w:t xml:space="preserve"> nói qua lời thuật của Abu Huroiroh</w:t>
      </w:r>
      <w:r w:rsidR="00AA3D83">
        <w:rPr>
          <w:rFonts w:asciiTheme="majorBidi" w:hAnsiTheme="majorBidi" w:cstheme="majorBidi"/>
          <w:lang w:val="vi-VN"/>
        </w:rPr>
        <w:t xml:space="preserve"> </w:t>
      </w:r>
      <w:r w:rsidR="00AA3D83" w:rsidRPr="00A81B82">
        <w:rPr>
          <w:color w:val="205B83"/>
        </w:rPr>
        <w:sym w:font="AGA Arabesque" w:char="0074"/>
      </w:r>
      <w:r>
        <w:rPr>
          <w:rFonts w:asciiTheme="majorBidi" w:hAnsiTheme="majorBidi" w:cstheme="majorBidi"/>
          <w:lang w:val="vi-VN"/>
        </w:rPr>
        <w:t>:</w:t>
      </w:r>
    </w:p>
    <w:p w:rsidR="00F121D0" w:rsidRDefault="005E12AD" w:rsidP="003B67EA">
      <w:pPr>
        <w:spacing w:before="120" w:after="0" w:line="240" w:lineRule="auto"/>
        <w:jc w:val="both"/>
        <w:rPr>
          <w:rFonts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E12AD">
        <w:rPr>
          <w:rFonts w:ascii="Traditional Arabic" w:cs="KFGQPC Uthman Taha Naskh" w:hint="cs"/>
          <w:b/>
          <w:bCs/>
          <w:color w:val="1F3864" w:themeColor="accent5" w:themeShade="80"/>
          <w:sz w:val="32"/>
          <w:szCs w:val="32"/>
          <w:rtl/>
        </w:rPr>
        <w:t>إِذَا</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جِئْتُمْ</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إِلَى</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الصَّلاَةِ</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وَنَحْنُ</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سُجُودٌ</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فَاسْجُدُوا</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وَلاَ</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تَعُدُّوهَا</w:t>
      </w:r>
      <w:r w:rsidRPr="005E12AD">
        <w:rPr>
          <w:rFonts w:ascii="Traditional Arabic" w:cs="KFGQPC Uthman Taha Naskh"/>
          <w:b/>
          <w:bCs/>
          <w:color w:val="1F3864" w:themeColor="accent5" w:themeShade="80"/>
          <w:sz w:val="32"/>
          <w:szCs w:val="32"/>
          <w:rtl/>
        </w:rPr>
        <w:t xml:space="preserve"> </w:t>
      </w:r>
      <w:r w:rsidRPr="005E12AD">
        <w:rPr>
          <w:rFonts w:ascii="Traditional Arabic" w:cs="KFGQPC Uthman Taha Naskh" w:hint="cs"/>
          <w:b/>
          <w:bCs/>
          <w:color w:val="1F3864" w:themeColor="accent5" w:themeShade="80"/>
          <w:sz w:val="32"/>
          <w:szCs w:val="32"/>
          <w:rtl/>
        </w:rPr>
        <w:t>شَيْئًا</w:t>
      </w:r>
      <w:r w:rsidRPr="005E12AD">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Pr="005E12AD">
        <w:rPr>
          <w:rFonts w:ascii="KFGQPC Uthman Taha Naskh" w:hAnsi="KFGQPC Uthman Taha Naskh" w:cs="KFGQPC Uthman Taha Naskh"/>
          <w:b/>
          <w:bCs/>
          <w:color w:val="1F3864" w:themeColor="accent5" w:themeShade="80"/>
        </w:rPr>
        <w:t xml:space="preserve"> </w:t>
      </w:r>
      <w:r w:rsidRPr="005E12AD">
        <w:rPr>
          <w:rFonts w:cs="KFGQPC Uthman Taha Naskh"/>
          <w:color w:val="1F3864" w:themeColor="accent5" w:themeShade="80"/>
          <w:rtl/>
        </w:rPr>
        <w:t>رواه أبو داود وغيره وصححه ابن خزيمة وغيره</w:t>
      </w:r>
      <w:r w:rsidRPr="005E12AD">
        <w:rPr>
          <w:rFonts w:cs="KFGQPC Uthman Taha Naskh" w:hint="cs"/>
          <w:color w:val="1F3864" w:themeColor="accent5" w:themeShade="80"/>
          <w:rtl/>
        </w:rPr>
        <w:t xml:space="preserve"> </w:t>
      </w:r>
      <w:r w:rsidRPr="005E12AD">
        <w:rPr>
          <w:rFonts w:cs="KFGQPC Uthman Taha Naskh"/>
          <w:color w:val="1F3864" w:themeColor="accent5" w:themeShade="80"/>
          <w:rtl/>
        </w:rPr>
        <w:t>، لكن ضعفه البخاري</w:t>
      </w:r>
      <w:r>
        <w:rPr>
          <w:rFonts w:cs="KFGQPC Uthman Taha Naskh" w:hint="cs"/>
          <w:color w:val="1F3864" w:themeColor="accent5" w:themeShade="80"/>
          <w:rtl/>
        </w:rPr>
        <w:t>.</w:t>
      </w:r>
    </w:p>
    <w:p w:rsidR="005E12AD" w:rsidRPr="00286950" w:rsidRDefault="005E12AD" w:rsidP="005E12AD">
      <w:pPr>
        <w:bidi w:val="0"/>
        <w:spacing w:before="120" w:after="0" w:line="240" w:lineRule="auto"/>
        <w:jc w:val="both"/>
        <w:rPr>
          <w:rFonts w:asciiTheme="majorBidi" w:hAnsiTheme="majorBidi" w:cstheme="majorBidi"/>
          <w:color w:val="1F3864" w:themeColor="accent5" w:themeShade="80"/>
          <w:lang w:val="vi-VN"/>
        </w:rPr>
      </w:pPr>
      <w:r w:rsidRPr="005E12AD">
        <w:rPr>
          <w:rFonts w:asciiTheme="majorBidi" w:hAnsiTheme="majorBidi" w:cstheme="majorBidi"/>
          <w:b/>
          <w:bCs/>
          <w:color w:val="1F3864" w:themeColor="accent5" w:themeShade="80"/>
          <w:lang w:val="vi-VN"/>
        </w:rPr>
        <w:t>“</w:t>
      </w:r>
      <w:r w:rsidR="003B67EA">
        <w:rPr>
          <w:rFonts w:asciiTheme="majorBidi" w:hAnsiTheme="majorBidi" w:cstheme="majorBidi"/>
          <w:b/>
          <w:bCs/>
          <w:color w:val="1F3864" w:themeColor="accent5" w:themeShade="80"/>
          <w:lang w:val="vi-VN"/>
        </w:rPr>
        <w:t xml:space="preserve">Nếu </w:t>
      </w:r>
      <w:r w:rsidR="00B93B44">
        <w:rPr>
          <w:rFonts w:asciiTheme="majorBidi" w:hAnsiTheme="majorBidi" w:cstheme="majorBidi"/>
          <w:b/>
          <w:bCs/>
          <w:color w:val="1F3864" w:themeColor="accent5" w:themeShade="80"/>
          <w:lang w:val="vi-VN"/>
        </w:rPr>
        <w:t>các ngươi đến với lễ nguyện Salah trong lúc Ta đang Sujud thì các ngươi hãy Sujud nhưng không tính nó là gì cả.</w:t>
      </w:r>
      <w:r w:rsidRPr="005E12AD">
        <w:rPr>
          <w:rFonts w:asciiTheme="majorBidi" w:hAnsiTheme="majorBidi" w:cstheme="majorBidi"/>
          <w:b/>
          <w:bCs/>
          <w:color w:val="1F3864" w:themeColor="accent5" w:themeShade="80"/>
          <w:lang w:val="vi-VN"/>
        </w:rPr>
        <w:t>”</w:t>
      </w:r>
      <w:r w:rsidR="00B93B44">
        <w:rPr>
          <w:rFonts w:asciiTheme="majorBidi" w:hAnsiTheme="majorBidi" w:cstheme="majorBidi"/>
          <w:b/>
          <w:bCs/>
          <w:color w:val="1F3864" w:themeColor="accent5" w:themeShade="80"/>
          <w:lang w:val="vi-VN"/>
        </w:rPr>
        <w:t xml:space="preserve"> </w:t>
      </w:r>
      <w:r w:rsidR="00B93B44" w:rsidRPr="00A9366F">
        <w:rPr>
          <w:rFonts w:asciiTheme="majorBidi" w:hAnsiTheme="majorBidi" w:cstheme="majorBidi"/>
          <w:color w:val="1F3864" w:themeColor="accent5" w:themeShade="80"/>
          <w:lang w:val="vi-VN"/>
        </w:rPr>
        <w:t>(</w:t>
      </w:r>
      <w:r w:rsidR="00B93B44" w:rsidRPr="00A9366F">
        <w:rPr>
          <w:rFonts w:asciiTheme="majorBidi" w:hAnsiTheme="majorBidi" w:cstheme="majorBidi"/>
          <w:i/>
          <w:iCs/>
          <w:color w:val="1F3864" w:themeColor="accent5" w:themeShade="80"/>
          <w:lang w:val="vi-VN"/>
        </w:rPr>
        <w:t>Abu Dawood và những người khác ghi lại, ông Ibnu Khuzaimah xác nhận Sahih nhưng Albukhari xác nhận Hadith yếu</w:t>
      </w:r>
      <w:r w:rsidR="00B93B44" w:rsidRPr="00A9366F">
        <w:rPr>
          <w:rFonts w:asciiTheme="majorBidi" w:hAnsiTheme="majorBidi" w:cstheme="majorBidi"/>
          <w:color w:val="1F3864" w:themeColor="accent5" w:themeShade="80"/>
          <w:lang w:val="vi-VN"/>
        </w:rPr>
        <w:t>).</w:t>
      </w:r>
    </w:p>
    <w:p w:rsidR="00286950" w:rsidRDefault="00286950" w:rsidP="00CA7717">
      <w:pPr>
        <w:bidi w:val="0"/>
        <w:spacing w:before="120" w:after="0" w:line="240" w:lineRule="auto"/>
        <w:ind w:firstLine="720"/>
        <w:jc w:val="both"/>
        <w:rPr>
          <w:rFonts w:asciiTheme="majorBidi" w:hAnsiTheme="majorBidi" w:cstheme="majorBidi"/>
          <w:lang w:val="vi-VN"/>
        </w:rPr>
      </w:pPr>
      <w:r w:rsidRPr="00286950">
        <w:rPr>
          <w:rFonts w:asciiTheme="majorBidi" w:hAnsiTheme="majorBidi" w:cstheme="majorBidi"/>
          <w:lang w:val="vi-VN"/>
        </w:rPr>
        <w:t>Khi</w:t>
      </w:r>
      <w:r>
        <w:rPr>
          <w:rFonts w:asciiTheme="majorBidi" w:hAnsiTheme="majorBidi" w:cstheme="majorBidi"/>
          <w:lang w:val="vi-VN"/>
        </w:rPr>
        <w:t xml:space="preserve"> Imam đã cho Salam lần thứ hai thì người đến trễ hãy đứng dậy hoàn tất nốt phầ</w:t>
      </w:r>
      <w:r w:rsidR="00C154DB">
        <w:rPr>
          <w:rFonts w:asciiTheme="majorBidi" w:hAnsiTheme="majorBidi" w:cstheme="majorBidi"/>
          <w:lang w:val="vi-VN"/>
        </w:rPr>
        <w:t>n cò</w:t>
      </w:r>
      <w:r>
        <w:rPr>
          <w:rFonts w:asciiTheme="majorBidi" w:hAnsiTheme="majorBidi" w:cstheme="majorBidi"/>
          <w:lang w:val="vi-VN"/>
        </w:rPr>
        <w:t>n lại, không được đứng dậy trước Salam lần hai.</w:t>
      </w:r>
    </w:p>
    <w:p w:rsidR="00F832E6" w:rsidRDefault="002C16E0" w:rsidP="00286950">
      <w:pPr>
        <w:bidi w:val="0"/>
        <w:spacing w:before="120" w:after="0" w:line="240" w:lineRule="auto"/>
        <w:ind w:firstLine="720"/>
        <w:jc w:val="both"/>
        <w:rPr>
          <w:rFonts w:asciiTheme="majorBidi" w:hAnsiTheme="majorBidi" w:cstheme="majorBidi"/>
          <w:lang w:val="vi-VN"/>
        </w:rPr>
      </w:pPr>
      <w:r w:rsidRPr="001540E0">
        <w:rPr>
          <w:rFonts w:asciiTheme="majorBidi" w:hAnsiTheme="majorBidi" w:cstheme="majorBidi"/>
          <w:color w:val="C45911" w:themeColor="accent2" w:themeShade="BF"/>
          <w:lang w:val="vi-VN"/>
        </w:rPr>
        <w:t xml:space="preserve">* </w:t>
      </w:r>
      <w:r w:rsidRPr="00B5054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1540E0">
        <w:rPr>
          <w:rFonts w:asciiTheme="majorBidi" w:hAnsiTheme="majorBidi" w:cstheme="majorBidi"/>
          <w:lang w:val="vi-VN"/>
        </w:rPr>
        <w:t>Những gì mà người đến trễ bắt kịp với Imam</w:t>
      </w:r>
      <w:r w:rsidR="00286950" w:rsidRPr="00286950">
        <w:rPr>
          <w:rFonts w:asciiTheme="majorBidi" w:hAnsiTheme="majorBidi" w:cstheme="majorBidi"/>
          <w:lang w:val="vi-VN"/>
        </w:rPr>
        <w:t xml:space="preserve"> </w:t>
      </w:r>
      <w:r w:rsidR="000734A7">
        <w:rPr>
          <w:rFonts w:asciiTheme="majorBidi" w:hAnsiTheme="majorBidi" w:cstheme="majorBidi"/>
          <w:lang w:val="vi-VN"/>
        </w:rPr>
        <w:t>thì đó</w:t>
      </w:r>
      <w:r w:rsidR="0041384E">
        <w:rPr>
          <w:rFonts w:asciiTheme="majorBidi" w:hAnsiTheme="majorBidi" w:cstheme="majorBidi"/>
          <w:lang w:val="vi-VN"/>
        </w:rPr>
        <w:t xml:space="preserve"> là phần đầu cho lễ nguyện Salah của y theo câu nói đúng nhất của giới học giả, còn những gì y hoàn tất sau khi Imam cho Salam là phần sau cho lễ nguyện Salah của y; cơ sở cho điều này là lời nói của Thiên sứ</w:t>
      </w:r>
      <w:r w:rsidR="00692E04">
        <w:rPr>
          <w:rFonts w:asciiTheme="majorBidi" w:hAnsiTheme="majorBidi" w:cstheme="majorBidi"/>
          <w:lang w:val="vi-VN"/>
        </w:rPr>
        <w:t xml:space="preserve"> </w:t>
      </w:r>
      <w:r w:rsidR="00692E04" w:rsidRPr="00CE7A6A">
        <w:rPr>
          <w:color w:val="205B83"/>
        </w:rPr>
        <w:sym w:font="AGA Arabesque" w:char="0065"/>
      </w:r>
      <w:r w:rsidR="0041384E">
        <w:rPr>
          <w:rFonts w:asciiTheme="majorBidi" w:hAnsiTheme="majorBidi" w:cstheme="majorBidi"/>
          <w:lang w:val="vi-VN"/>
        </w:rPr>
        <w:t xml:space="preserve"> qua lời thuật của</w:t>
      </w:r>
      <w:r w:rsidR="006B63D2">
        <w:rPr>
          <w:rFonts w:asciiTheme="majorBidi" w:hAnsiTheme="majorBidi" w:cstheme="majorBidi"/>
          <w:lang w:val="vi-VN"/>
        </w:rPr>
        <w:t xml:space="preserve"> ông</w:t>
      </w:r>
      <w:r w:rsidR="0041384E">
        <w:rPr>
          <w:rFonts w:asciiTheme="majorBidi" w:hAnsiTheme="majorBidi" w:cstheme="majorBidi"/>
          <w:lang w:val="vi-VN"/>
        </w:rPr>
        <w:t xml:space="preserve"> Abu Huroiroh</w:t>
      </w:r>
      <w:r w:rsidR="00692E04">
        <w:rPr>
          <w:rFonts w:asciiTheme="majorBidi" w:hAnsiTheme="majorBidi" w:cstheme="majorBidi"/>
          <w:lang w:val="vi-VN"/>
        </w:rPr>
        <w:t xml:space="preserve"> </w:t>
      </w:r>
      <w:r w:rsidR="00692E04" w:rsidRPr="00A81B82">
        <w:rPr>
          <w:color w:val="205B83"/>
        </w:rPr>
        <w:sym w:font="AGA Arabesque" w:char="0074"/>
      </w:r>
      <w:r w:rsidR="0041384E">
        <w:rPr>
          <w:rFonts w:asciiTheme="majorBidi" w:hAnsiTheme="majorBidi" w:cstheme="majorBidi"/>
          <w:lang w:val="vi-VN"/>
        </w:rPr>
        <w:t>:</w:t>
      </w:r>
    </w:p>
    <w:p w:rsidR="0041384E" w:rsidRDefault="006753C9" w:rsidP="006753C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753C9">
        <w:rPr>
          <w:rFonts w:ascii="Traditional Arabic" w:cs="KFGQPC Uthman Taha Naskh" w:hint="cs"/>
          <w:b/>
          <w:bCs/>
          <w:color w:val="1F3864" w:themeColor="accent5" w:themeShade="80"/>
          <w:sz w:val="32"/>
          <w:szCs w:val="32"/>
          <w:rtl/>
        </w:rPr>
        <w:t>وَمَا</w:t>
      </w:r>
      <w:r w:rsidRPr="006753C9">
        <w:rPr>
          <w:rFonts w:ascii="Traditional Arabic" w:cs="KFGQPC Uthman Taha Naskh"/>
          <w:b/>
          <w:bCs/>
          <w:color w:val="1F3864" w:themeColor="accent5" w:themeShade="80"/>
          <w:sz w:val="32"/>
          <w:szCs w:val="32"/>
          <w:rtl/>
        </w:rPr>
        <w:t xml:space="preserve"> </w:t>
      </w:r>
      <w:r w:rsidRPr="006753C9">
        <w:rPr>
          <w:rFonts w:ascii="Traditional Arabic" w:cs="KFGQPC Uthman Taha Naskh" w:hint="cs"/>
          <w:b/>
          <w:bCs/>
          <w:color w:val="1F3864" w:themeColor="accent5" w:themeShade="80"/>
          <w:sz w:val="32"/>
          <w:szCs w:val="32"/>
          <w:rtl/>
        </w:rPr>
        <w:t>فَاتَكُمْ</w:t>
      </w:r>
      <w:r w:rsidRPr="006753C9">
        <w:rPr>
          <w:rFonts w:ascii="Traditional Arabic" w:cs="KFGQPC Uthman Taha Naskh"/>
          <w:b/>
          <w:bCs/>
          <w:color w:val="1F3864" w:themeColor="accent5" w:themeShade="80"/>
          <w:sz w:val="32"/>
          <w:szCs w:val="32"/>
          <w:rtl/>
        </w:rPr>
        <w:t xml:space="preserve"> </w:t>
      </w:r>
      <w:r w:rsidRPr="006753C9">
        <w:rPr>
          <w:rFonts w:ascii="Traditional Arabic" w:cs="KFGQPC Uthman Taha Naskh" w:hint="cs"/>
          <w:b/>
          <w:bCs/>
          <w:color w:val="1F3864" w:themeColor="accent5" w:themeShade="80"/>
          <w:sz w:val="32"/>
          <w:szCs w:val="32"/>
          <w:rtl/>
        </w:rPr>
        <w:t>فَأَتِمُّوا</w:t>
      </w:r>
      <w:r w:rsidRPr="0027444D">
        <w:rPr>
          <w:rFonts w:ascii="KFGQPC Uthman Taha Naskh" w:hAnsi="KFGQPC Uthman Taha Naskh" w:cs="KFGQPC Uthman Taha Naskh" w:hint="cs"/>
          <w:b/>
          <w:bCs/>
          <w:color w:val="1F3864" w:themeColor="accent5" w:themeShade="80"/>
          <w:sz w:val="32"/>
          <w:szCs w:val="32"/>
          <w:rtl/>
        </w:rPr>
        <w:t>}</w:t>
      </w:r>
      <w:r w:rsidRPr="006753C9">
        <w:rPr>
          <w:rFonts w:asciiTheme="minorHAnsi" w:hAnsiTheme="minorHAnsi" w:cs="KFGQPC Uthman Taha Naskh" w:hint="cs"/>
          <w:color w:val="1F3864" w:themeColor="accent5" w:themeShade="80"/>
          <w:rtl/>
        </w:rPr>
        <w:t xml:space="preserve"> متفق عليه.</w:t>
      </w:r>
    </w:p>
    <w:p w:rsidR="006753C9" w:rsidRDefault="006753C9" w:rsidP="005B4659">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lastRenderedPageBreak/>
        <w:t>“</w:t>
      </w:r>
      <w:r w:rsidR="005B4659">
        <w:rPr>
          <w:rFonts w:asciiTheme="majorBidi" w:hAnsiTheme="majorBidi" w:cstheme="majorBidi"/>
          <w:b/>
          <w:bCs/>
          <w:color w:val="1F3864" w:themeColor="accent5" w:themeShade="80"/>
          <w:lang w:val="vi-VN"/>
        </w:rPr>
        <w:t>Và những gì các ngươi lỡ mất thì các ngươi hãy hoàn tất nó</w:t>
      </w:r>
      <w:r>
        <w:rPr>
          <w:rFonts w:asciiTheme="majorBidi" w:hAnsiTheme="majorBidi" w:cstheme="majorBidi"/>
          <w:b/>
          <w:bCs/>
          <w:color w:val="1F3864" w:themeColor="accent5" w:themeShade="80"/>
          <w:lang w:val="vi-VN"/>
        </w:rPr>
        <w:t>”</w:t>
      </w:r>
      <w:r w:rsidR="005B4659">
        <w:rPr>
          <w:rFonts w:asciiTheme="majorBidi" w:hAnsiTheme="majorBidi" w:cstheme="majorBidi"/>
          <w:b/>
          <w:bCs/>
          <w:color w:val="1F3864" w:themeColor="accent5" w:themeShade="80"/>
          <w:lang w:val="vi-VN"/>
        </w:rPr>
        <w:t xml:space="preserve"> </w:t>
      </w:r>
      <w:r w:rsidR="005B4659" w:rsidRPr="00900EE0">
        <w:rPr>
          <w:rFonts w:cs="KFGQPC Uthman Taha Naskh"/>
          <w:color w:val="1F3864" w:themeColor="accent5" w:themeShade="80"/>
          <w:lang w:val="vi-VN" w:bidi="ar-EG"/>
        </w:rPr>
        <w:t>(</w:t>
      </w:r>
      <w:r w:rsidR="005B4659" w:rsidRPr="00900EE0">
        <w:rPr>
          <w:rFonts w:cs="KFGQPC Uthman Taha Naskh"/>
          <w:i/>
          <w:iCs/>
          <w:color w:val="1F3864" w:themeColor="accent5" w:themeShade="80"/>
          <w:lang w:val="vi-VN" w:bidi="ar-EG"/>
        </w:rPr>
        <w:t>Albukhari, Muslim</w:t>
      </w:r>
      <w:r w:rsidR="005B4659" w:rsidRPr="00900EE0">
        <w:rPr>
          <w:rFonts w:cs="KFGQPC Uthman Taha Naskh"/>
          <w:color w:val="1F3864" w:themeColor="accent5" w:themeShade="80"/>
          <w:lang w:val="vi-VN" w:bidi="ar-EG"/>
        </w:rPr>
        <w:t>).</w:t>
      </w:r>
    </w:p>
    <w:p w:rsidR="00F37190" w:rsidRDefault="00FA2560" w:rsidP="00FA2560">
      <w:pPr>
        <w:bidi w:val="0"/>
        <w:spacing w:before="120" w:after="0" w:line="240" w:lineRule="auto"/>
        <w:ind w:firstLine="720"/>
        <w:jc w:val="both"/>
        <w:rPr>
          <w:rFonts w:asciiTheme="majorBidi" w:hAnsiTheme="majorBidi" w:cstheme="majorBidi"/>
          <w:lang w:val="vi-VN"/>
        </w:rPr>
      </w:pPr>
      <w:r w:rsidRPr="00FA2560">
        <w:rPr>
          <w:rFonts w:asciiTheme="majorBidi" w:hAnsiTheme="majorBidi" w:cstheme="majorBidi"/>
          <w:color w:val="C45911" w:themeColor="accent2" w:themeShade="BF"/>
          <w:lang w:val="vi-VN"/>
        </w:rPr>
        <w:t xml:space="preserve">* </w:t>
      </w:r>
      <w:r w:rsidRPr="00FA256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Đối với lễ nguyện Salah đọc to tiếng</w:t>
      </w:r>
      <w:r w:rsidR="00886B89">
        <w:rPr>
          <w:rFonts w:asciiTheme="majorBidi" w:hAnsiTheme="majorBidi" w:cstheme="majorBidi"/>
          <w:lang w:val="vi-VN"/>
        </w:rPr>
        <w:t>, theo câu nói được cho là hợp lý nhất trong các câu nói của giới học giả</w:t>
      </w:r>
      <w:r w:rsidR="00DA139D">
        <w:rPr>
          <w:rFonts w:asciiTheme="majorBidi" w:hAnsiTheme="majorBidi" w:cstheme="majorBidi"/>
          <w:lang w:val="vi-VN"/>
        </w:rPr>
        <w:t>: những người theo sau Imam không bắt buộc phải đọc bài Fatihah trong những Rak’at Imam đọc to tiếng; bởi Allah, Đấng Tối Cao phán:</w:t>
      </w:r>
    </w:p>
    <w:p w:rsidR="00A94C22" w:rsidRDefault="00A94C22" w:rsidP="00A94C22">
      <w:pPr>
        <w:autoSpaceDE w:val="0"/>
        <w:autoSpaceDN w:val="0"/>
        <w:adjustRightInd w:val="0"/>
        <w:spacing w:before="120" w:after="0" w:line="240" w:lineRule="auto"/>
        <w:jc w:val="both"/>
        <w:rPr>
          <w:rFonts w:ascii="Arial" w:hAnsi="Arial" w:cs="KFGQPC Uthman Taha Naskh"/>
          <w:color w:val="385623"/>
          <w:sz w:val="24"/>
          <w:szCs w:val="24"/>
          <w:lang w:val="vi-VN" w:bidi="ar-EG"/>
        </w:rPr>
      </w:pPr>
      <w:r w:rsidRPr="00606A01">
        <w:rPr>
          <w:rFonts w:ascii="KFGQPC Uthman Taha Naskh" w:cs="KFGQPC Uthman Taha Naskh" w:hint="cs"/>
          <w:b/>
          <w:bCs/>
          <w:color w:val="385623"/>
          <w:sz w:val="32"/>
          <w:szCs w:val="32"/>
          <w:rtl/>
          <w:lang w:bidi="ar-EG"/>
        </w:rPr>
        <w:t>﴿</w:t>
      </w:r>
      <w:r w:rsidRPr="00606A01">
        <w:rPr>
          <w:rFonts w:cs="KFGQPC Uthmanic Script HAFS"/>
          <w:b/>
          <w:bCs/>
          <w:color w:val="385623"/>
          <w:sz w:val="32"/>
          <w:szCs w:val="32"/>
          <w:rtl/>
        </w:rPr>
        <w:t>وَإِذَا قُرِئَ ٱلۡقُرۡءَانُ فَٱسۡتَمِعُواْ لَهُۥ وَأَنصِتُواْ لَعَلَّكُمۡ تُرۡحَمُونَ ٢٠٤</w:t>
      </w:r>
      <w:r w:rsidRPr="00606A01">
        <w:rPr>
          <w:rFonts w:ascii="KFGQPC Uthman Taha Naskh" w:cs="KFGQPC Uthman Taha Naskh" w:hint="cs"/>
          <w:b/>
          <w:bCs/>
          <w:color w:val="385623"/>
          <w:sz w:val="32"/>
          <w:szCs w:val="32"/>
          <w:rtl/>
          <w:lang w:bidi="ar-EG"/>
        </w:rPr>
        <w:t>﴾</w:t>
      </w:r>
      <w:r w:rsidRPr="00606A01">
        <w:rPr>
          <w:rFonts w:ascii="KFGQPC Uthman Taha Naskh" w:cs="KFGQPC Uthman Taha Naskh"/>
          <w:color w:val="385623"/>
          <w:sz w:val="30"/>
          <w:szCs w:val="30"/>
          <w:lang w:bidi="ar-EG"/>
        </w:rPr>
        <w:t xml:space="preserve"> </w:t>
      </w:r>
      <w:r w:rsidRPr="00606A01">
        <w:rPr>
          <w:rFonts w:ascii="KFGQPC Uthman Taha Naskh" w:cs="KFGQPC Uthman Taha Naskh"/>
          <w:color w:val="385623"/>
          <w:sz w:val="24"/>
          <w:szCs w:val="24"/>
          <w:rtl/>
          <w:lang w:bidi="ar-EG"/>
        </w:rPr>
        <w:t>[</w:t>
      </w:r>
      <w:r w:rsidRPr="00606A01">
        <w:rPr>
          <w:rFonts w:ascii="KFGQPC Uthman Taha Naskh" w:cs="KFGQPC Uthman Taha Naskh" w:hint="cs"/>
          <w:color w:val="385623"/>
          <w:sz w:val="24"/>
          <w:szCs w:val="24"/>
          <w:rtl/>
        </w:rPr>
        <w:t xml:space="preserve">سورة الأعراف: </w:t>
      </w:r>
      <w:r>
        <w:rPr>
          <w:rFonts w:asciiTheme="majorBidi" w:hAnsiTheme="majorBidi" w:cstheme="majorBidi"/>
          <w:color w:val="385623"/>
          <w:sz w:val="24"/>
          <w:szCs w:val="24"/>
          <w:lang w:val="vi-VN"/>
        </w:rPr>
        <w:t>204</w:t>
      </w:r>
      <w:r w:rsidRPr="00606A01">
        <w:rPr>
          <w:rFonts w:ascii="KFGQPC Uthman Taha Naskh" w:cs="KFGQPC Uthman Taha Naskh"/>
          <w:color w:val="385623"/>
          <w:sz w:val="24"/>
          <w:szCs w:val="24"/>
          <w:rtl/>
          <w:lang w:bidi="ar-EG"/>
        </w:rPr>
        <w:t>]</w:t>
      </w:r>
    </w:p>
    <w:p w:rsidR="00A94C22" w:rsidRPr="00606A01" w:rsidRDefault="00A94C22" w:rsidP="00A94C22">
      <w:pPr>
        <w:autoSpaceDE w:val="0"/>
        <w:autoSpaceDN w:val="0"/>
        <w:bidi w:val="0"/>
        <w:adjustRightInd w:val="0"/>
        <w:spacing w:before="120" w:after="0" w:line="240" w:lineRule="auto"/>
        <w:jc w:val="both"/>
        <w:rPr>
          <w:rFonts w:asciiTheme="majorBidi" w:eastAsia="Times New Roman,BoldItalic" w:hAnsiTheme="majorBidi" w:cstheme="majorBidi"/>
          <w:b/>
          <w:bCs/>
          <w:color w:val="385623"/>
          <w:lang w:val="vi-VN"/>
        </w:rPr>
      </w:pPr>
      <w:r w:rsidRPr="00606A01">
        <w:rPr>
          <w:b/>
          <w:bCs/>
          <w:color w:val="385623"/>
        </w:rPr>
        <w:sym w:font="AGA Arabesque" w:char="007B"/>
      </w:r>
      <w:r>
        <w:rPr>
          <w:rFonts w:asciiTheme="majorBidi" w:eastAsia="Times New Roman,BoldItalic" w:hAnsiTheme="majorBidi" w:cstheme="majorBidi"/>
          <w:b/>
          <w:bCs/>
          <w:color w:val="385623"/>
          <w:lang w:val="vi-VN"/>
        </w:rPr>
        <w:t>Và khi Qur’an được xướng đọc thì các ngươi hãy lắng nghe và giữ im lặng mong rằng các ngươi được thương xót.</w:t>
      </w:r>
      <w:r w:rsidRPr="00606A01">
        <w:rPr>
          <w:b/>
          <w:bCs/>
          <w:color w:val="385623"/>
        </w:rPr>
        <w:sym w:font="AGA Arabesque" w:char="007D"/>
      </w:r>
      <w:r>
        <w:rPr>
          <w:rFonts w:asciiTheme="majorBidi" w:eastAsia="Times New Roman,BoldItalic" w:hAnsiTheme="majorBidi" w:cstheme="majorBidi"/>
          <w:b/>
          <w:bCs/>
          <w:color w:val="385623"/>
          <w:lang w:val="vi-VN"/>
        </w:rPr>
        <w:t xml:space="preserve"> </w:t>
      </w:r>
      <w:r w:rsidRPr="00606A01">
        <w:rPr>
          <w:rFonts w:asciiTheme="majorBidi" w:eastAsia="Times New Roman,BoldItalic" w:hAnsiTheme="majorBidi" w:cstheme="majorBidi"/>
          <w:color w:val="385623"/>
          <w:lang w:val="vi-VN"/>
        </w:rPr>
        <w:t>(Chương 7 – Al-A’raaf, câu 204).</w:t>
      </w:r>
    </w:p>
    <w:p w:rsidR="00DA139D" w:rsidRDefault="00B37585" w:rsidP="00A94C2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Ahmad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“Tất cả mọi người đều đồng thuận rằng câu Kinh này nói về lễ nguyện Salah”.</w:t>
      </w:r>
    </w:p>
    <w:p w:rsidR="006C7863" w:rsidRDefault="00114EEA" w:rsidP="00B7413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4D09E6">
        <w:rPr>
          <w:rFonts w:asciiTheme="majorBidi" w:hAnsiTheme="majorBidi" w:cstheme="majorBidi"/>
          <w:lang w:val="vi-VN"/>
        </w:rPr>
        <w:t xml:space="preserve"> </w:t>
      </w:r>
      <w:r w:rsidR="004D09E6" w:rsidRPr="00A81B82">
        <w:rPr>
          <w:color w:val="205B83"/>
        </w:rPr>
        <w:sym w:font="AGA Arabesque" w:char="0074"/>
      </w:r>
      <w:r>
        <w:rPr>
          <w:rFonts w:asciiTheme="majorBidi" w:hAnsiTheme="majorBidi" w:cstheme="majorBidi"/>
          <w:lang w:val="vi-VN"/>
        </w:rPr>
        <w:t xml:space="preserve"> thuật lại rằng Thiên sứ của Allah</w:t>
      </w:r>
      <w:r w:rsidR="004D09E6">
        <w:rPr>
          <w:rFonts w:asciiTheme="majorBidi" w:hAnsiTheme="majorBidi" w:cstheme="majorBidi"/>
          <w:lang w:val="vi-VN"/>
        </w:rPr>
        <w:t xml:space="preserve"> </w:t>
      </w:r>
      <w:r w:rsidR="004D09E6" w:rsidRPr="00CE7A6A">
        <w:rPr>
          <w:color w:val="205B83"/>
        </w:rPr>
        <w:sym w:font="AGA Arabesque" w:char="0065"/>
      </w:r>
      <w:r>
        <w:rPr>
          <w:rFonts w:asciiTheme="majorBidi" w:hAnsiTheme="majorBidi" w:cstheme="majorBidi"/>
          <w:lang w:val="vi-VN"/>
        </w:rPr>
        <w:t xml:space="preserve"> nói:</w:t>
      </w:r>
    </w:p>
    <w:p w:rsidR="00114EEA" w:rsidRDefault="00BB47AE" w:rsidP="00650F89">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B47AE">
        <w:rPr>
          <w:rFonts w:ascii="Traditional Arabic" w:cs="KFGQPC Uthman Taha Naskh" w:hint="cs"/>
          <w:b/>
          <w:bCs/>
          <w:color w:val="1F3864" w:themeColor="accent5" w:themeShade="80"/>
          <w:sz w:val="32"/>
          <w:szCs w:val="32"/>
          <w:rtl/>
        </w:rPr>
        <w:t>وَإِذَا</w:t>
      </w:r>
      <w:r w:rsidRPr="00BB47AE">
        <w:rPr>
          <w:rFonts w:ascii="Traditional Arabic" w:cs="KFGQPC Uthman Taha Naskh"/>
          <w:b/>
          <w:bCs/>
          <w:color w:val="1F3864" w:themeColor="accent5" w:themeShade="80"/>
          <w:sz w:val="32"/>
          <w:szCs w:val="32"/>
          <w:rtl/>
        </w:rPr>
        <w:t xml:space="preserve"> </w:t>
      </w:r>
      <w:r w:rsidRPr="00BB47AE">
        <w:rPr>
          <w:rFonts w:ascii="Traditional Arabic" w:cs="KFGQPC Uthman Taha Naskh" w:hint="cs"/>
          <w:b/>
          <w:bCs/>
          <w:color w:val="1F3864" w:themeColor="accent5" w:themeShade="80"/>
          <w:sz w:val="32"/>
          <w:szCs w:val="32"/>
          <w:rtl/>
        </w:rPr>
        <w:t>قَرَأَ</w:t>
      </w:r>
      <w:r w:rsidRPr="00BB47AE">
        <w:rPr>
          <w:rFonts w:ascii="Traditional Arabic" w:cs="KFGQPC Uthman Taha Naskh"/>
          <w:b/>
          <w:bCs/>
          <w:color w:val="1F3864" w:themeColor="accent5" w:themeShade="80"/>
          <w:sz w:val="32"/>
          <w:szCs w:val="32"/>
          <w:rtl/>
        </w:rPr>
        <w:t xml:space="preserve"> </w:t>
      </w:r>
      <w:r w:rsidRPr="00BB47AE">
        <w:rPr>
          <w:rFonts w:ascii="Traditional Arabic" w:cs="KFGQPC Uthman Taha Naskh" w:hint="cs"/>
          <w:b/>
          <w:bCs/>
          <w:color w:val="1F3864" w:themeColor="accent5" w:themeShade="80"/>
          <w:sz w:val="32"/>
          <w:szCs w:val="32"/>
          <w:rtl/>
        </w:rPr>
        <w:t>فَأَنْصِتُوا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B47AE">
        <w:rPr>
          <w:rFonts w:asciiTheme="minorHAnsi" w:hAnsiTheme="minorHAnsi" w:cs="KFGQPC Uthman Taha Naskh" w:hint="cs"/>
          <w:color w:val="1F3864" w:themeColor="accent5" w:themeShade="80"/>
          <w:rtl/>
        </w:rPr>
        <w:t>رواه مسلم.</w:t>
      </w:r>
    </w:p>
    <w:p w:rsidR="00BB47AE" w:rsidRDefault="00BB47AE" w:rsidP="00BB47A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“Và khi y (Imam) đọc thì các ngươi hãy giữ im lặng” </w:t>
      </w:r>
      <w:r w:rsidRPr="00BB47AE">
        <w:rPr>
          <w:rFonts w:asciiTheme="majorBidi" w:hAnsiTheme="majorBidi" w:cstheme="majorBidi"/>
          <w:color w:val="1F3864" w:themeColor="accent5" w:themeShade="80"/>
          <w:lang w:val="vi-VN"/>
        </w:rPr>
        <w:t>(</w:t>
      </w:r>
      <w:r w:rsidRPr="00BB47AE">
        <w:rPr>
          <w:rFonts w:asciiTheme="majorBidi" w:hAnsiTheme="majorBidi" w:cstheme="majorBidi"/>
          <w:i/>
          <w:iCs/>
          <w:color w:val="1F3864" w:themeColor="accent5" w:themeShade="80"/>
          <w:lang w:val="vi-VN"/>
        </w:rPr>
        <w:t>Muslim</w:t>
      </w:r>
      <w:r w:rsidRPr="00BB47AE">
        <w:rPr>
          <w:rFonts w:asciiTheme="majorBidi" w:hAnsiTheme="majorBidi" w:cstheme="majorBidi"/>
          <w:color w:val="1F3864" w:themeColor="accent5" w:themeShade="80"/>
          <w:lang w:val="vi-VN"/>
        </w:rPr>
        <w:t>).</w:t>
      </w:r>
    </w:p>
    <w:p w:rsidR="00650F89" w:rsidRDefault="00E720FE" w:rsidP="00963B91">
      <w:pPr>
        <w:bidi w:val="0"/>
        <w:spacing w:before="120" w:after="0" w:line="240" w:lineRule="auto"/>
        <w:ind w:firstLine="720"/>
        <w:jc w:val="both"/>
        <w:rPr>
          <w:rFonts w:asciiTheme="majorBidi" w:hAnsiTheme="majorBidi" w:cstheme="majorBidi"/>
          <w:lang w:val="vi-VN"/>
        </w:rPr>
      </w:pPr>
      <w:r w:rsidRPr="00E720FE">
        <w:rPr>
          <w:rFonts w:asciiTheme="majorBidi" w:hAnsiTheme="majorBidi" w:cstheme="majorBidi"/>
          <w:lang w:val="vi-VN"/>
        </w:rPr>
        <w:t>Riêng</w:t>
      </w:r>
      <w:r>
        <w:rPr>
          <w:rFonts w:asciiTheme="majorBidi" w:hAnsiTheme="majorBidi" w:cstheme="majorBidi"/>
          <w:lang w:val="vi-VN"/>
        </w:rPr>
        <w:t xml:space="preserve"> đối với lễ nguyện Salah đọc thầm hoặc những người theo sau không nghe thấy Imam thì bắt buộc họ phải đọc bài Fatihah trong trường hợp này.</w:t>
      </w:r>
    </w:p>
    <w:p w:rsidR="00E720FE" w:rsidRPr="002D3CB4" w:rsidRDefault="002D3CB4" w:rsidP="00E720FE">
      <w:pPr>
        <w:bidi w:val="0"/>
        <w:spacing w:before="120" w:after="0" w:line="240" w:lineRule="auto"/>
        <w:ind w:firstLine="720"/>
        <w:jc w:val="both"/>
        <w:rPr>
          <w:rFonts w:asciiTheme="majorBidi" w:hAnsiTheme="majorBidi" w:cstheme="majorBidi"/>
          <w:b/>
          <w:bCs/>
          <w:color w:val="205B83"/>
          <w:sz w:val="32"/>
          <w:szCs w:val="32"/>
          <w:lang w:val="vi-VN"/>
        </w:rPr>
      </w:pPr>
      <w:r w:rsidRPr="002D3CB4">
        <w:rPr>
          <w:rFonts w:asciiTheme="majorBidi" w:hAnsiTheme="majorBidi" w:cstheme="majorBidi"/>
          <w:b/>
          <w:bCs/>
          <w:color w:val="205B83"/>
          <w:sz w:val="32"/>
          <w:szCs w:val="32"/>
          <w:lang w:val="vi-VN"/>
        </w:rPr>
        <w:t>Những tình huống của những người theo sau Imam:</w:t>
      </w:r>
    </w:p>
    <w:p w:rsidR="002D3CB4" w:rsidRDefault="00F77910" w:rsidP="002D3CB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Trong lễ nguyện Salah tập thể thì giáo lý qui định bắt buộc người theo sau Imam phải tuyệt đối thực hiện theo Imam.</w:t>
      </w:r>
    </w:p>
    <w:p w:rsidR="00F77910" w:rsidRPr="00C019C6" w:rsidRDefault="00C019C6" w:rsidP="00F77910">
      <w:pPr>
        <w:bidi w:val="0"/>
        <w:spacing w:before="120" w:after="0" w:line="240" w:lineRule="auto"/>
        <w:ind w:firstLine="720"/>
        <w:jc w:val="both"/>
        <w:rPr>
          <w:rFonts w:asciiTheme="majorBidi" w:hAnsiTheme="majorBidi" w:cstheme="majorBidi"/>
          <w:b/>
          <w:bCs/>
          <w:lang w:val="vi-VN"/>
        </w:rPr>
      </w:pPr>
      <w:r w:rsidRPr="00C019C6">
        <w:rPr>
          <w:rFonts w:asciiTheme="majorBidi" w:hAnsiTheme="majorBidi" w:cstheme="majorBidi"/>
          <w:b/>
          <w:bCs/>
          <w:lang w:val="vi-VN"/>
        </w:rPr>
        <w:t>Những người theo sau Imam có bốn tình huống:</w:t>
      </w:r>
    </w:p>
    <w:p w:rsidR="00C019C6" w:rsidRPr="00911E42" w:rsidRDefault="00C019C6" w:rsidP="005F1474">
      <w:pPr>
        <w:pStyle w:val="ListParagraph"/>
        <w:numPr>
          <w:ilvl w:val="0"/>
          <w:numId w:val="36"/>
        </w:numPr>
        <w:bidi w:val="0"/>
        <w:spacing w:before="120" w:after="0" w:line="240" w:lineRule="auto"/>
        <w:ind w:left="0" w:firstLine="360"/>
        <w:jc w:val="both"/>
        <w:rPr>
          <w:rFonts w:asciiTheme="majorBidi" w:hAnsiTheme="majorBidi" w:cstheme="majorBidi"/>
          <w:color w:val="C45911" w:themeColor="accent2" w:themeShade="BF"/>
          <w:lang w:val="vi-VN"/>
        </w:rPr>
      </w:pPr>
      <w:r w:rsidRPr="00C019C6">
        <w:rPr>
          <w:rFonts w:asciiTheme="majorBidi" w:hAnsiTheme="majorBidi" w:cstheme="majorBidi"/>
          <w:color w:val="C45911" w:themeColor="accent2" w:themeShade="BF"/>
          <w:lang w:val="vi-VN"/>
        </w:rPr>
        <w:t>Tình huống thứ nhất:</w:t>
      </w:r>
      <w:r>
        <w:rPr>
          <w:rFonts w:asciiTheme="majorBidi" w:hAnsiTheme="majorBidi" w:cstheme="majorBidi"/>
          <w:color w:val="C45911" w:themeColor="accent2" w:themeShade="BF"/>
          <w:lang w:val="vi-VN"/>
        </w:rPr>
        <w:t xml:space="preserve"> </w:t>
      </w:r>
      <w:r>
        <w:rPr>
          <w:rFonts w:asciiTheme="majorBidi" w:hAnsiTheme="majorBidi" w:cstheme="majorBidi"/>
          <w:lang w:val="vi-VN"/>
        </w:rPr>
        <w:t>Làm trước Imam có nghĩa là Ruku’a, Sujud hoặc trở dậy từ Ruku’a hay Sujud trước Imam. Đây là điều Haram; bởi lẽ người theo sau Imam bắt buộc phải thực hiện sau Imam</w:t>
      </w:r>
      <w:r w:rsidR="00911E42">
        <w:rPr>
          <w:rFonts w:asciiTheme="majorBidi" w:hAnsiTheme="majorBidi" w:cstheme="majorBidi"/>
          <w:lang w:val="vi-VN"/>
        </w:rPr>
        <w:t xml:space="preserve"> vì người theo phải thực hiện sau còn người được theo phải thực hiện trước (nếu làm ngược lại là sai nguyên tắc giáo lý). Hơn nữa, Thiên sứ của Allah </w:t>
      </w:r>
      <w:r w:rsidR="00911E42" w:rsidRPr="00CE7A6A">
        <w:rPr>
          <w:color w:val="205B83"/>
        </w:rPr>
        <w:sym w:font="AGA Arabesque" w:char="0065"/>
      </w:r>
      <w:r w:rsidR="00911E42">
        <w:rPr>
          <w:rFonts w:asciiTheme="majorBidi" w:hAnsiTheme="majorBidi" w:cstheme="majorBidi"/>
          <w:lang w:val="vi-VN"/>
        </w:rPr>
        <w:t xml:space="preserve"> đã nói</w:t>
      </w:r>
      <w:r w:rsidR="002A296A">
        <w:rPr>
          <w:rFonts w:asciiTheme="majorBidi" w:hAnsiTheme="majorBidi" w:cstheme="majorBidi"/>
          <w:lang w:val="vi-VN"/>
        </w:rPr>
        <w:t xml:space="preserve"> với lời cảnh báo</w:t>
      </w:r>
      <w:r w:rsidR="00911E42">
        <w:rPr>
          <w:rFonts w:asciiTheme="majorBidi" w:hAnsiTheme="majorBidi" w:cstheme="majorBidi"/>
          <w:lang w:val="vi-VN"/>
        </w:rPr>
        <w:t>:</w:t>
      </w:r>
    </w:p>
    <w:p w:rsidR="00911E42" w:rsidRDefault="002A296A" w:rsidP="002A296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A296A">
        <w:rPr>
          <w:rFonts w:ascii="Traditional Arabic" w:cs="KFGQPC Uthman Taha Naskh" w:hint="cs"/>
          <w:b/>
          <w:bCs/>
          <w:color w:val="1F3864" w:themeColor="accent5" w:themeShade="80"/>
          <w:sz w:val="32"/>
          <w:szCs w:val="32"/>
          <w:rtl/>
        </w:rPr>
        <w:t>أَمَا</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يَخْشَى</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أَحَدُكُمْ</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إِذَا</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رَفَعَ</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رَأْسَهُ</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قَبْلَ</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الإِمَامِ</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أَنْ</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يَجْعَلَ</w:t>
      </w:r>
      <w:r w:rsidRPr="002A296A">
        <w:rPr>
          <w:rFonts w:ascii="Traditional Arabic" w:cs="KFGQPC Uthman Taha Naskh"/>
          <w:b/>
          <w:bCs/>
          <w:color w:val="1F3864" w:themeColor="accent5" w:themeShade="80"/>
          <w:sz w:val="32"/>
          <w:szCs w:val="32"/>
          <w:rtl/>
        </w:rPr>
        <w:t xml:space="preserve"> </w:t>
      </w:r>
      <w:r w:rsidR="0051495C">
        <w:rPr>
          <w:rFonts w:ascii="Traditional Arabic" w:cs="KFGQPC Uthman Taha Naskh" w:hint="cs"/>
          <w:b/>
          <w:bCs/>
          <w:color w:val="1F3864" w:themeColor="accent5" w:themeShade="80"/>
          <w:sz w:val="32"/>
          <w:szCs w:val="32"/>
          <w:rtl/>
        </w:rPr>
        <w:t>اللهُ</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رَأْسَهُ</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رَأْسَ</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حِمَارٍ</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أَوْ</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يَجْعَلَ</w:t>
      </w:r>
      <w:r w:rsidRPr="002A296A">
        <w:rPr>
          <w:rFonts w:ascii="Traditional Arabic" w:cs="KFGQPC Uthman Taha Naskh"/>
          <w:b/>
          <w:bCs/>
          <w:color w:val="1F3864" w:themeColor="accent5" w:themeShade="80"/>
          <w:sz w:val="32"/>
          <w:szCs w:val="32"/>
          <w:rtl/>
        </w:rPr>
        <w:t xml:space="preserve"> </w:t>
      </w:r>
      <w:r w:rsidR="0051495C">
        <w:rPr>
          <w:rFonts w:ascii="Traditional Arabic" w:cs="KFGQPC Uthman Taha Naskh" w:hint="cs"/>
          <w:b/>
          <w:bCs/>
          <w:color w:val="1F3864" w:themeColor="accent5" w:themeShade="80"/>
          <w:sz w:val="32"/>
          <w:szCs w:val="32"/>
          <w:rtl/>
        </w:rPr>
        <w:t>اللهُ</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صُورَتَهُ</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صُورَةَ</w:t>
      </w:r>
      <w:r w:rsidRPr="002A296A">
        <w:rPr>
          <w:rFonts w:ascii="Traditional Arabic" w:cs="KFGQPC Uthman Taha Naskh"/>
          <w:b/>
          <w:bCs/>
          <w:color w:val="1F3864" w:themeColor="accent5" w:themeShade="80"/>
          <w:sz w:val="32"/>
          <w:szCs w:val="32"/>
          <w:rtl/>
        </w:rPr>
        <w:t xml:space="preserve"> </w:t>
      </w:r>
      <w:r w:rsidRPr="002A296A">
        <w:rPr>
          <w:rFonts w:ascii="Traditional Arabic" w:cs="KFGQPC Uthman Taha Naskh" w:hint="cs"/>
          <w:b/>
          <w:bCs/>
          <w:color w:val="1F3864" w:themeColor="accent5" w:themeShade="80"/>
          <w:sz w:val="32"/>
          <w:szCs w:val="32"/>
          <w:rtl/>
        </w:rPr>
        <w:t>حِمَارٍ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A296A">
        <w:rPr>
          <w:rFonts w:asciiTheme="minorHAnsi" w:hAnsiTheme="minorHAnsi" w:cs="KFGQPC Uthman Taha Naskh" w:hint="cs"/>
          <w:color w:val="1F3864" w:themeColor="accent5" w:themeShade="80"/>
          <w:rtl/>
        </w:rPr>
        <w:t>متفق عليه.</w:t>
      </w:r>
    </w:p>
    <w:p w:rsidR="002A296A" w:rsidRDefault="002A296A" w:rsidP="002A296A">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7914CE">
        <w:rPr>
          <w:rFonts w:asciiTheme="majorBidi" w:hAnsiTheme="majorBidi" w:cstheme="majorBidi"/>
          <w:b/>
          <w:bCs/>
          <w:color w:val="1F3864" w:themeColor="accent5" w:themeShade="80"/>
          <w:lang w:val="vi-VN"/>
        </w:rPr>
        <w:t>Chẳng lẽ ai đó trong các ngươi không sợ rằng khi y trở dậy trước Imam thì Allah sẽ làm cho cái đầu của y thành đầu con lừa hoặc Allah sẽ là</w:t>
      </w:r>
      <w:r w:rsidR="006F3C53">
        <w:rPr>
          <w:rFonts w:asciiTheme="majorBidi" w:hAnsiTheme="majorBidi" w:cstheme="majorBidi"/>
          <w:b/>
          <w:bCs/>
          <w:color w:val="1F3864" w:themeColor="accent5" w:themeShade="80"/>
          <w:lang w:val="vi-VN"/>
        </w:rPr>
        <w:t>m</w:t>
      </w:r>
      <w:r w:rsidR="007914CE">
        <w:rPr>
          <w:rFonts w:asciiTheme="majorBidi" w:hAnsiTheme="majorBidi" w:cstheme="majorBidi"/>
          <w:b/>
          <w:bCs/>
          <w:color w:val="1F3864" w:themeColor="accent5" w:themeShade="80"/>
          <w:lang w:val="vi-VN"/>
        </w:rPr>
        <w:t xml:space="preserve"> cho tiếng của y thành tiếng con lừa ư?</w:t>
      </w:r>
      <w:r>
        <w:rPr>
          <w:rFonts w:asciiTheme="majorBidi" w:hAnsiTheme="majorBidi" w:cstheme="majorBidi"/>
          <w:b/>
          <w:bCs/>
          <w:color w:val="1F3864" w:themeColor="accent5" w:themeShade="80"/>
          <w:lang w:val="vi-VN"/>
        </w:rPr>
        <w:t>”</w:t>
      </w:r>
      <w:r w:rsidR="007B51C8">
        <w:rPr>
          <w:rFonts w:asciiTheme="majorBidi" w:hAnsiTheme="majorBidi" w:cstheme="majorBidi"/>
          <w:b/>
          <w:bCs/>
          <w:color w:val="1F3864" w:themeColor="accent5" w:themeShade="80"/>
          <w:lang w:val="vi-VN"/>
        </w:rPr>
        <w:t xml:space="preserve"> </w:t>
      </w:r>
      <w:r w:rsidR="007B51C8" w:rsidRPr="00900EE0">
        <w:rPr>
          <w:rFonts w:cs="KFGQPC Uthman Taha Naskh"/>
          <w:color w:val="1F3864" w:themeColor="accent5" w:themeShade="80"/>
          <w:lang w:val="vi-VN" w:bidi="ar-EG"/>
        </w:rPr>
        <w:t>(</w:t>
      </w:r>
      <w:r w:rsidR="007B51C8" w:rsidRPr="00900EE0">
        <w:rPr>
          <w:rFonts w:cs="KFGQPC Uthman Taha Naskh"/>
          <w:i/>
          <w:iCs/>
          <w:color w:val="1F3864" w:themeColor="accent5" w:themeShade="80"/>
          <w:lang w:val="vi-VN" w:bidi="ar-EG"/>
        </w:rPr>
        <w:t>Albukhari, Muslim</w:t>
      </w:r>
      <w:r w:rsidR="007B51C8" w:rsidRPr="00900EE0">
        <w:rPr>
          <w:rFonts w:cs="KFGQPC Uthman Taha Naskh"/>
          <w:color w:val="1F3864" w:themeColor="accent5" w:themeShade="80"/>
          <w:lang w:val="vi-VN" w:bidi="ar-EG"/>
        </w:rPr>
        <w:t>).</w:t>
      </w:r>
    </w:p>
    <w:p w:rsidR="007B51C8" w:rsidRDefault="006A741A" w:rsidP="009242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vậy, ai đi trước Imam trong lễ nguyện Salah thì y giống con lừa không hiểu được ý nghĩa củ</w:t>
      </w:r>
      <w:r w:rsidR="00096D67">
        <w:rPr>
          <w:rFonts w:asciiTheme="majorBidi" w:hAnsiTheme="majorBidi" w:cstheme="majorBidi"/>
          <w:lang w:val="vi-VN"/>
        </w:rPr>
        <w:t>a hành vi mình làm; và ai làm thế đáng bị trừng phạt.</w:t>
      </w:r>
    </w:p>
    <w:p w:rsidR="00096D67" w:rsidRDefault="001E05F4" w:rsidP="00096D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cố tình làm như thế thì lễ nguyện Salah của y bị hư, còn ai làm vậy chỉ vì quên hay thiếu hiểu biết thì lễ nguyện Salah của y vẫn còn giá trị nhưng y phải thực hiện sau Imam khi đã biết và đã nhớ lại, nếu vẫn ngoan cố thì lễ nguyện Salah sẽ bị hư</w:t>
      </w:r>
      <w:r w:rsidR="002E160B">
        <w:rPr>
          <w:rFonts w:asciiTheme="majorBidi" w:hAnsiTheme="majorBidi" w:cstheme="majorBidi"/>
          <w:lang w:val="vi-VN"/>
        </w:rPr>
        <w:t xml:space="preserve"> hoàn toàn</w:t>
      </w:r>
      <w:r>
        <w:rPr>
          <w:rFonts w:asciiTheme="majorBidi" w:hAnsiTheme="majorBidi" w:cstheme="majorBidi"/>
          <w:lang w:val="vi-VN"/>
        </w:rPr>
        <w:t>.</w:t>
      </w:r>
    </w:p>
    <w:p w:rsidR="00A32AD8" w:rsidRDefault="00434F3F" w:rsidP="00A32A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2D3CB4">
        <w:rPr>
          <w:color w:val="205B83"/>
        </w:rPr>
        <w:sym w:font="AGA Arabesque" w:char="0074"/>
      </w:r>
      <w:r>
        <w:rPr>
          <w:rFonts w:asciiTheme="majorBidi" w:hAnsiTheme="majorBidi" w:cstheme="majorBidi"/>
          <w:lang w:val="vi-VN"/>
        </w:rPr>
        <w:t xml:space="preserve"> thuật lại rằng Thiên sứ của Allah </w:t>
      </w:r>
      <w:r w:rsidRPr="00CE7A6A">
        <w:rPr>
          <w:color w:val="205B83"/>
        </w:rPr>
        <w:sym w:font="AGA Arabesque" w:char="0065"/>
      </w:r>
      <w:r>
        <w:rPr>
          <w:rFonts w:asciiTheme="majorBidi" w:hAnsiTheme="majorBidi" w:cstheme="majorBidi"/>
          <w:lang w:val="vi-VN"/>
        </w:rPr>
        <w:t xml:space="preserve"> nói:</w:t>
      </w:r>
    </w:p>
    <w:p w:rsidR="00434F3F" w:rsidRDefault="003C5F0A" w:rsidP="00D00EC0">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C5F0A">
        <w:rPr>
          <w:rFonts w:ascii="Traditional Arabic" w:cs="KFGQPC Uthman Taha Naskh" w:hint="cs"/>
          <w:b/>
          <w:bCs/>
          <w:color w:val="1F3864" w:themeColor="accent5" w:themeShade="80"/>
          <w:sz w:val="32"/>
          <w:szCs w:val="32"/>
          <w:rtl/>
        </w:rPr>
        <w:t>إِنَّمَا</w:t>
      </w:r>
      <w:r w:rsidRPr="003C5F0A">
        <w:rPr>
          <w:rFonts w:ascii="Traditional Arabic" w:cs="KFGQPC Uthman Taha Naskh"/>
          <w:b/>
          <w:bCs/>
          <w:color w:val="1F3864" w:themeColor="accent5" w:themeShade="80"/>
          <w:sz w:val="32"/>
          <w:szCs w:val="32"/>
          <w:rtl/>
        </w:rPr>
        <w:t xml:space="preserve"> </w:t>
      </w:r>
      <w:r w:rsidRPr="003C5F0A">
        <w:rPr>
          <w:rFonts w:ascii="Traditional Arabic" w:cs="KFGQPC Uthman Taha Naskh" w:hint="cs"/>
          <w:b/>
          <w:bCs/>
          <w:color w:val="1F3864" w:themeColor="accent5" w:themeShade="80"/>
          <w:sz w:val="32"/>
          <w:szCs w:val="32"/>
          <w:rtl/>
        </w:rPr>
        <w:t>جُعِلَ</w:t>
      </w:r>
      <w:r w:rsidRPr="003C5F0A">
        <w:rPr>
          <w:rFonts w:ascii="Traditional Arabic" w:cs="KFGQPC Uthman Taha Naskh"/>
          <w:b/>
          <w:bCs/>
          <w:color w:val="1F3864" w:themeColor="accent5" w:themeShade="80"/>
          <w:sz w:val="32"/>
          <w:szCs w:val="32"/>
          <w:rtl/>
        </w:rPr>
        <w:t xml:space="preserve"> </w:t>
      </w:r>
      <w:r w:rsidRPr="003C5F0A">
        <w:rPr>
          <w:rFonts w:ascii="Traditional Arabic" w:cs="KFGQPC Uthman Taha Naskh" w:hint="cs"/>
          <w:b/>
          <w:bCs/>
          <w:color w:val="1F3864" w:themeColor="accent5" w:themeShade="80"/>
          <w:sz w:val="32"/>
          <w:szCs w:val="32"/>
          <w:rtl/>
        </w:rPr>
        <w:t>الإِمَامُ</w:t>
      </w:r>
      <w:r w:rsidRPr="003C5F0A">
        <w:rPr>
          <w:rFonts w:ascii="Traditional Arabic" w:cs="KFGQPC Uthman Taha Naskh"/>
          <w:b/>
          <w:bCs/>
          <w:color w:val="1F3864" w:themeColor="accent5" w:themeShade="80"/>
          <w:sz w:val="32"/>
          <w:szCs w:val="32"/>
          <w:rtl/>
        </w:rPr>
        <w:t xml:space="preserve"> </w:t>
      </w:r>
      <w:r w:rsidRPr="003C5F0A">
        <w:rPr>
          <w:rFonts w:ascii="Traditional Arabic" w:cs="KFGQPC Uthman Taha Naskh" w:hint="cs"/>
          <w:b/>
          <w:bCs/>
          <w:color w:val="1F3864" w:themeColor="accent5" w:themeShade="80"/>
          <w:sz w:val="32"/>
          <w:szCs w:val="32"/>
          <w:rtl/>
        </w:rPr>
        <w:t>لِيُؤْتَمَّ</w:t>
      </w:r>
      <w:r w:rsidRPr="003C5F0A">
        <w:rPr>
          <w:rFonts w:ascii="Traditional Arabic" w:cs="KFGQPC Uthman Taha Naskh"/>
          <w:b/>
          <w:bCs/>
          <w:color w:val="1F3864" w:themeColor="accent5" w:themeShade="80"/>
          <w:sz w:val="32"/>
          <w:szCs w:val="32"/>
          <w:rtl/>
        </w:rPr>
        <w:t xml:space="preserve"> </w:t>
      </w:r>
      <w:r w:rsidRPr="003C5F0A">
        <w:rPr>
          <w:rFonts w:ascii="Traditional Arabic" w:cs="KFGQPC Uthman Taha Naskh" w:hint="cs"/>
          <w:b/>
          <w:bCs/>
          <w:color w:val="1F3864" w:themeColor="accent5" w:themeShade="80"/>
          <w:sz w:val="32"/>
          <w:szCs w:val="32"/>
          <w:rtl/>
        </w:rPr>
        <w:t>بِهِ</w:t>
      </w:r>
      <w:r w:rsidR="00D00EC0">
        <w:rPr>
          <w:rFonts w:asciiTheme="minorHAnsi" w:hAnsiTheme="minorHAnsi" w:cs="KFGQPC Uthman Taha Naskh" w:hint="cs"/>
          <w:b/>
          <w:bCs/>
          <w:color w:val="1F3864" w:themeColor="accent5" w:themeShade="80"/>
          <w:sz w:val="32"/>
          <w:szCs w:val="32"/>
          <w:rtl/>
        </w:rPr>
        <w:t xml:space="preserve"> فَلَا تَرْكَعُوْا حَتَّى يَرْكَعَ ولَا تَسْجُدُوا حَتَّى يَسْجُدُ</w:t>
      </w:r>
      <w:r w:rsidRPr="0027444D">
        <w:rPr>
          <w:rFonts w:ascii="KFGQPC Uthman Taha Naskh" w:hAnsi="KFGQPC Uthman Taha Naskh" w:cs="KFGQPC Uthman Taha Naskh" w:hint="cs"/>
          <w:b/>
          <w:bCs/>
          <w:color w:val="1F3864" w:themeColor="accent5" w:themeShade="80"/>
          <w:sz w:val="32"/>
          <w:szCs w:val="32"/>
          <w:rtl/>
        </w:rPr>
        <w:t>}</w:t>
      </w:r>
      <w:r w:rsidR="00D00EC0">
        <w:rPr>
          <w:rFonts w:ascii="KFGQPC Uthman Taha Naskh" w:hAnsi="KFGQPC Uthman Taha Naskh" w:cs="KFGQPC Uthman Taha Naskh" w:hint="cs"/>
          <w:b/>
          <w:bCs/>
          <w:color w:val="1F3864" w:themeColor="accent5" w:themeShade="80"/>
          <w:sz w:val="32"/>
          <w:szCs w:val="32"/>
          <w:rtl/>
        </w:rPr>
        <w:t xml:space="preserve"> </w:t>
      </w:r>
      <w:r w:rsidR="00D00EC0" w:rsidRPr="00D00EC0">
        <w:rPr>
          <w:rFonts w:ascii="KFGQPC Uthman Taha Naskh" w:hAnsi="KFGQPC Uthman Taha Naskh" w:cs="KFGQPC Uthman Taha Naskh" w:hint="cs"/>
          <w:color w:val="1F3864" w:themeColor="accent5" w:themeShade="80"/>
          <w:rtl/>
        </w:rPr>
        <w:t>رواه أحمد وأبو داود.</w:t>
      </w:r>
    </w:p>
    <w:p w:rsidR="00210C79" w:rsidRDefault="00ED0FCB" w:rsidP="00210C7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“Quả thật, Imam được dựng lên là để người ta theo sau y, bởi thế, các ngươi chớ Ruku’a cho tới khi y đã Ruku’a và chớ Sujud cho tới khi y đã Sujud.” </w:t>
      </w:r>
      <w:r w:rsidRPr="00ED0FCB">
        <w:rPr>
          <w:rFonts w:asciiTheme="majorBidi" w:hAnsiTheme="majorBidi" w:cstheme="majorBidi"/>
          <w:color w:val="1F3864" w:themeColor="accent5" w:themeShade="80"/>
          <w:lang w:val="vi-VN"/>
        </w:rPr>
        <w:t>(</w:t>
      </w:r>
      <w:r w:rsidRPr="00ED0FCB">
        <w:rPr>
          <w:rFonts w:asciiTheme="majorBidi" w:hAnsiTheme="majorBidi" w:cstheme="majorBidi"/>
          <w:i/>
          <w:iCs/>
          <w:color w:val="1F3864" w:themeColor="accent5" w:themeShade="80"/>
          <w:lang w:val="vi-VN"/>
        </w:rPr>
        <w:t>Ahmad và Abu Dawood</w:t>
      </w:r>
      <w:r w:rsidRPr="00ED0FCB">
        <w:rPr>
          <w:rFonts w:asciiTheme="majorBidi" w:hAnsiTheme="majorBidi" w:cstheme="majorBidi"/>
          <w:color w:val="1F3864" w:themeColor="accent5" w:themeShade="80"/>
          <w:lang w:val="vi-VN"/>
        </w:rPr>
        <w:t>).</w:t>
      </w:r>
    </w:p>
    <w:p w:rsidR="005367A7" w:rsidRPr="000E27EA" w:rsidRDefault="005367A7" w:rsidP="005367A7">
      <w:pPr>
        <w:bidi w:val="0"/>
        <w:spacing w:before="120" w:after="0" w:line="240" w:lineRule="auto"/>
        <w:ind w:firstLine="720"/>
        <w:jc w:val="both"/>
        <w:rPr>
          <w:rFonts w:asciiTheme="majorBidi" w:hAnsiTheme="majorBidi" w:cstheme="majorBidi"/>
          <w:b/>
          <w:bCs/>
          <w:lang w:val="vi-VN"/>
        </w:rPr>
      </w:pPr>
      <w:r w:rsidRPr="000E27EA">
        <w:rPr>
          <w:rFonts w:asciiTheme="majorBidi" w:hAnsiTheme="majorBidi" w:cstheme="majorBidi"/>
          <w:lang w:val="vi-VN"/>
        </w:rPr>
        <w:t>Và nếu một người Takbeer Ihram trước Imam thì lễ nguyện Salah đó của y hoàn toàn không có giá trị.</w:t>
      </w:r>
    </w:p>
    <w:p w:rsidR="00911E42" w:rsidRPr="008234E2" w:rsidRDefault="001A1BAC" w:rsidP="005F1474">
      <w:pPr>
        <w:pStyle w:val="ListParagraph"/>
        <w:numPr>
          <w:ilvl w:val="0"/>
          <w:numId w:val="36"/>
        </w:numPr>
        <w:bidi w:val="0"/>
        <w:spacing w:before="120" w:after="0" w:line="240" w:lineRule="auto"/>
        <w:ind w:left="0" w:firstLine="360"/>
        <w:jc w:val="both"/>
        <w:rPr>
          <w:rFonts w:asciiTheme="majorBidi" w:hAnsiTheme="majorBidi" w:cstheme="majorBidi"/>
          <w:color w:val="C45911" w:themeColor="accent2" w:themeShade="BF"/>
          <w:lang w:val="vi-VN"/>
        </w:rPr>
      </w:pPr>
      <w:r>
        <w:rPr>
          <w:rFonts w:asciiTheme="majorBidi" w:hAnsiTheme="majorBidi" w:cstheme="majorBidi"/>
          <w:color w:val="C45911" w:themeColor="accent2" w:themeShade="BF"/>
          <w:lang w:val="vi-VN"/>
        </w:rPr>
        <w:t xml:space="preserve">Tình huống thứ hai: </w:t>
      </w:r>
      <w:r w:rsidR="00A86DCB" w:rsidRPr="00A86DCB">
        <w:rPr>
          <w:rFonts w:asciiTheme="majorBidi" w:hAnsiTheme="majorBidi" w:cstheme="majorBidi"/>
          <w:lang w:val="vi-VN"/>
        </w:rPr>
        <w:t>Làm</w:t>
      </w:r>
      <w:r w:rsidR="00A86DCB">
        <w:rPr>
          <w:rFonts w:asciiTheme="majorBidi" w:hAnsiTheme="majorBidi" w:cstheme="majorBidi"/>
          <w:lang w:val="vi-VN"/>
        </w:rPr>
        <w:t xml:space="preserve"> theo sau Imam, đây là điều đúng với Sunnah bởi</w:t>
      </w:r>
      <w:r w:rsidR="00005CFA">
        <w:rPr>
          <w:rFonts w:asciiTheme="majorBidi" w:hAnsiTheme="majorBidi" w:cstheme="majorBidi"/>
          <w:lang w:val="vi-VN"/>
        </w:rPr>
        <w:t xml:space="preserve"> giáo lý qui định những người dâng lễ nguyện Salah cùng với Imam phải thực hiện theo sau Imam. Trong Hadith do Amru bin Hareeth</w:t>
      </w:r>
      <w:r w:rsidR="00EC388E">
        <w:rPr>
          <w:rFonts w:asciiTheme="majorBidi" w:hAnsiTheme="majorBidi" w:cstheme="majorBidi"/>
          <w:lang w:val="vi-VN"/>
        </w:rPr>
        <w:t xml:space="preserve"> </w:t>
      </w:r>
      <w:r w:rsidR="00EC388E" w:rsidRPr="002D3CB4">
        <w:rPr>
          <w:color w:val="205B83"/>
        </w:rPr>
        <w:sym w:font="AGA Arabesque" w:char="0074"/>
      </w:r>
      <w:r w:rsidR="00005CFA">
        <w:rPr>
          <w:rFonts w:asciiTheme="majorBidi" w:hAnsiTheme="majorBidi" w:cstheme="majorBidi"/>
          <w:lang w:val="vi-VN"/>
        </w:rPr>
        <w:t xml:space="preserve"> thuật lại rằng các vị Sahabah dâng lễ nguyện</w:t>
      </w:r>
      <w:r w:rsidR="00E86BFE">
        <w:rPr>
          <w:rFonts w:asciiTheme="majorBidi" w:hAnsiTheme="majorBidi" w:cstheme="majorBidi"/>
          <w:lang w:val="vi-VN"/>
        </w:rPr>
        <w:t xml:space="preserve"> Salah</w:t>
      </w:r>
      <w:r w:rsidR="00005CFA">
        <w:rPr>
          <w:rFonts w:asciiTheme="majorBidi" w:hAnsiTheme="majorBidi" w:cstheme="majorBidi"/>
          <w:lang w:val="vi-VN"/>
        </w:rPr>
        <w:t xml:space="preserve"> phía sau Thiên sứ của Allah</w:t>
      </w:r>
      <w:r w:rsidR="00EC388E">
        <w:rPr>
          <w:rFonts w:asciiTheme="majorBidi" w:hAnsiTheme="majorBidi" w:cstheme="majorBidi"/>
          <w:lang w:val="vi-VN"/>
        </w:rPr>
        <w:t xml:space="preserve"> </w:t>
      </w:r>
      <w:r w:rsidR="00EC388E" w:rsidRPr="00CE7A6A">
        <w:rPr>
          <w:color w:val="205B83"/>
        </w:rPr>
        <w:sym w:font="AGA Arabesque" w:char="0065"/>
      </w:r>
      <w:r w:rsidR="00005CFA">
        <w:rPr>
          <w:rFonts w:asciiTheme="majorBidi" w:hAnsiTheme="majorBidi" w:cstheme="majorBidi"/>
          <w:lang w:val="vi-VN"/>
        </w:rPr>
        <w:t>, không ai trong số họ cúi người xuống cho đến khi Thiên sứ</w:t>
      </w:r>
      <w:r w:rsidR="007A3BAA">
        <w:rPr>
          <w:rFonts w:asciiTheme="majorBidi" w:hAnsiTheme="majorBidi" w:cstheme="majorBidi"/>
          <w:lang w:val="vi-VN"/>
        </w:rPr>
        <w:t xml:space="preserve"> của Allah</w:t>
      </w:r>
      <w:r w:rsidR="00EC388E">
        <w:rPr>
          <w:rFonts w:asciiTheme="majorBidi" w:hAnsiTheme="majorBidi" w:cstheme="majorBidi"/>
          <w:lang w:val="vi-VN"/>
        </w:rPr>
        <w:t xml:space="preserve"> </w:t>
      </w:r>
      <w:r w:rsidR="00EC388E" w:rsidRPr="00CE7A6A">
        <w:rPr>
          <w:color w:val="205B83"/>
        </w:rPr>
        <w:sym w:font="AGA Arabesque" w:char="0065"/>
      </w:r>
      <w:r w:rsidR="00005CFA">
        <w:rPr>
          <w:rFonts w:asciiTheme="majorBidi" w:hAnsiTheme="majorBidi" w:cstheme="majorBidi"/>
          <w:lang w:val="vi-VN"/>
        </w:rPr>
        <w:t xml:space="preserve"> đã vào tư thế Sujud (</w:t>
      </w:r>
      <w:r w:rsidR="00005CFA" w:rsidRPr="00005CFA">
        <w:rPr>
          <w:rFonts w:asciiTheme="majorBidi" w:hAnsiTheme="majorBidi" w:cstheme="majorBidi"/>
          <w:i/>
          <w:iCs/>
          <w:lang w:val="vi-VN"/>
        </w:rPr>
        <w:t>theo Muslim</w:t>
      </w:r>
      <w:r w:rsidR="00005CFA">
        <w:rPr>
          <w:rFonts w:asciiTheme="majorBidi" w:hAnsiTheme="majorBidi" w:cstheme="majorBidi"/>
          <w:lang w:val="vi-VN"/>
        </w:rPr>
        <w:t>).</w:t>
      </w:r>
    </w:p>
    <w:p w:rsidR="008234E2" w:rsidRPr="001E76E3" w:rsidRDefault="008234E2" w:rsidP="005F1474">
      <w:pPr>
        <w:pStyle w:val="ListParagraph"/>
        <w:numPr>
          <w:ilvl w:val="0"/>
          <w:numId w:val="36"/>
        </w:numPr>
        <w:bidi w:val="0"/>
        <w:spacing w:before="120" w:after="0" w:line="240" w:lineRule="auto"/>
        <w:ind w:left="0" w:firstLine="360"/>
        <w:contextualSpacing w:val="0"/>
        <w:jc w:val="both"/>
        <w:rPr>
          <w:rFonts w:asciiTheme="majorBidi" w:hAnsiTheme="majorBidi" w:cstheme="majorBidi"/>
          <w:color w:val="C45911" w:themeColor="accent2" w:themeShade="BF"/>
          <w:lang w:val="vi-VN"/>
        </w:rPr>
      </w:pPr>
      <w:r>
        <w:rPr>
          <w:rFonts w:asciiTheme="majorBidi" w:hAnsiTheme="majorBidi" w:cstheme="majorBidi"/>
          <w:color w:val="C45911" w:themeColor="accent2" w:themeShade="BF"/>
          <w:lang w:val="vi-VN"/>
        </w:rPr>
        <w:t xml:space="preserve">Trường hợp thứ ba: </w:t>
      </w:r>
      <w:r>
        <w:rPr>
          <w:rFonts w:asciiTheme="majorBidi" w:hAnsiTheme="majorBidi" w:cstheme="majorBidi"/>
          <w:lang w:val="vi-VN"/>
        </w:rPr>
        <w:t>Làm đồng thời tức làm cùng lúc với Imam có nghĩa là y làm và nói cùng thời điểm với Imam. Nếu một người Takbeer Ihram cùng lúc với Imam thì lễ nguyện Salah đó của y không có giá trị cho dù y không biết; nếu ý thực hiện cùng lúc với Imam trong Ruku’a, Sujud và trở dậy, đứng lên, .. thì là điều Makruh (bỏ tốt hơn làm); và nếu thực hiện cùng lúc với Imam trong các lời tụng niệm của Ruku’a, Sujud, .. thì không Makruh nhưng nếu y cho Salam cùng lúc với Imam thì Makruh.</w:t>
      </w:r>
    </w:p>
    <w:p w:rsidR="001E76E3" w:rsidRPr="00E84CF5" w:rsidRDefault="00D65BD2" w:rsidP="005F1474">
      <w:pPr>
        <w:pStyle w:val="ListParagraph"/>
        <w:numPr>
          <w:ilvl w:val="0"/>
          <w:numId w:val="36"/>
        </w:numPr>
        <w:bidi w:val="0"/>
        <w:spacing w:before="120" w:after="0" w:line="240" w:lineRule="auto"/>
        <w:ind w:left="0" w:firstLine="360"/>
        <w:contextualSpacing w:val="0"/>
        <w:jc w:val="both"/>
        <w:rPr>
          <w:rFonts w:asciiTheme="majorBidi" w:hAnsiTheme="majorBidi" w:cstheme="majorBidi"/>
          <w:color w:val="C45911" w:themeColor="accent2" w:themeShade="BF"/>
          <w:lang w:val="vi-VN"/>
        </w:rPr>
      </w:pPr>
      <w:r>
        <w:rPr>
          <w:rFonts w:asciiTheme="majorBidi" w:hAnsiTheme="majorBidi" w:cstheme="majorBidi"/>
          <w:color w:val="C45911" w:themeColor="accent2" w:themeShade="BF"/>
          <w:lang w:val="vi-VN"/>
        </w:rPr>
        <w:t>Tình huống thứ</w:t>
      </w:r>
      <w:r w:rsidR="008234E2">
        <w:rPr>
          <w:rFonts w:asciiTheme="majorBidi" w:hAnsiTheme="majorBidi" w:cstheme="majorBidi"/>
          <w:color w:val="C45911" w:themeColor="accent2" w:themeShade="BF"/>
          <w:lang w:val="vi-VN"/>
        </w:rPr>
        <w:t xml:space="preserve"> tư</w:t>
      </w:r>
      <w:r>
        <w:rPr>
          <w:rFonts w:asciiTheme="majorBidi" w:hAnsiTheme="majorBidi" w:cstheme="majorBidi"/>
          <w:color w:val="C45911" w:themeColor="accent2" w:themeShade="BF"/>
          <w:lang w:val="vi-VN"/>
        </w:rPr>
        <w:t xml:space="preserve">: </w:t>
      </w:r>
      <w:r w:rsidR="00E84CF5" w:rsidRPr="00E84CF5">
        <w:rPr>
          <w:rFonts w:asciiTheme="majorBidi" w:hAnsiTheme="majorBidi" w:cstheme="majorBidi"/>
          <w:lang w:val="vi-VN"/>
        </w:rPr>
        <w:t>Làm</w:t>
      </w:r>
      <w:r w:rsidR="00D67EAF">
        <w:rPr>
          <w:rFonts w:asciiTheme="majorBidi" w:hAnsiTheme="majorBidi" w:cstheme="majorBidi"/>
          <w:lang w:val="vi-VN"/>
        </w:rPr>
        <w:t xml:space="preserve"> trễ so</w:t>
      </w:r>
      <w:r w:rsidR="00E84CF5">
        <w:rPr>
          <w:rFonts w:asciiTheme="majorBidi" w:hAnsiTheme="majorBidi" w:cstheme="majorBidi"/>
          <w:lang w:val="vi-VN"/>
        </w:rPr>
        <w:t xml:space="preserve"> với Imam, có hai trường hợp:</w:t>
      </w:r>
    </w:p>
    <w:p w:rsidR="00E84CF5" w:rsidRDefault="00E84CF5" w:rsidP="00E84CF5">
      <w:pPr>
        <w:bidi w:val="0"/>
        <w:spacing w:before="120" w:after="0" w:line="240" w:lineRule="auto"/>
        <w:ind w:firstLine="720"/>
        <w:jc w:val="both"/>
        <w:rPr>
          <w:rFonts w:asciiTheme="majorBidi" w:hAnsiTheme="majorBidi" w:cstheme="majorBidi"/>
          <w:lang w:val="vi-VN"/>
        </w:rPr>
      </w:pPr>
      <w:r>
        <w:rPr>
          <w:rFonts w:asciiTheme="majorBidi" w:hAnsiTheme="majorBidi" w:cstheme="majorBidi"/>
          <w:color w:val="C45911" w:themeColor="accent2" w:themeShade="BF"/>
          <w:lang w:val="vi-VN"/>
        </w:rPr>
        <w:lastRenderedPageBreak/>
        <w:t xml:space="preserve">- </w:t>
      </w:r>
      <w:r>
        <w:rPr>
          <w:rFonts w:asciiTheme="majorBidi" w:hAnsiTheme="majorBidi" w:cstheme="majorBidi"/>
          <w:lang w:val="vi-VN"/>
        </w:rPr>
        <w:t>Trường</w:t>
      </w:r>
      <w:r w:rsidR="006738CE">
        <w:rPr>
          <w:rFonts w:asciiTheme="majorBidi" w:hAnsiTheme="majorBidi" w:cstheme="majorBidi"/>
          <w:lang w:val="vi-VN"/>
        </w:rPr>
        <w:t xml:space="preserve"> hợp thứ nhất: </w:t>
      </w:r>
      <w:r w:rsidR="00134613">
        <w:rPr>
          <w:rFonts w:asciiTheme="majorBidi" w:hAnsiTheme="majorBidi" w:cstheme="majorBidi"/>
          <w:lang w:val="vi-VN"/>
        </w:rPr>
        <w:t>Không có lý do, nếu y nhận biết được Imam trước khi Imam xong phần Rukun thì không vấn đề gì, nhưng điều đó trái với Sunnah; còn nếu Imam đã xong phần Rukun trước khi người theo sau bắt đầu thì lễ nguyện Salah của y bị hư nếu y biết rõ và cố tình.</w:t>
      </w:r>
    </w:p>
    <w:p w:rsidR="00134613" w:rsidRDefault="00134613" w:rsidP="00134613">
      <w:pPr>
        <w:bidi w:val="0"/>
        <w:spacing w:before="120" w:after="0" w:line="240" w:lineRule="auto"/>
        <w:ind w:firstLine="720"/>
        <w:jc w:val="both"/>
        <w:rPr>
          <w:rFonts w:asciiTheme="majorBidi" w:hAnsiTheme="majorBidi" w:cstheme="majorBidi"/>
          <w:lang w:val="vi-VN"/>
        </w:rPr>
      </w:pPr>
      <w:r w:rsidRPr="00134613">
        <w:rPr>
          <w:rFonts w:asciiTheme="majorBidi" w:hAnsiTheme="majorBidi" w:cstheme="majorBidi"/>
          <w:color w:val="C45911" w:themeColor="accent2" w:themeShade="BF"/>
          <w:lang w:val="vi-VN"/>
        </w:rPr>
        <w:t>-</w:t>
      </w:r>
      <w:r>
        <w:rPr>
          <w:rFonts w:asciiTheme="majorBidi" w:hAnsiTheme="majorBidi" w:cstheme="majorBidi"/>
          <w:lang w:val="vi-VN"/>
        </w:rPr>
        <w:t xml:space="preserve"> Trường hợp thứ hai: Có lý do chẳng hạn như do buồn ngủ hoặc do không nghe thấy Imam.</w:t>
      </w:r>
      <w:r w:rsidR="00D67EAF">
        <w:rPr>
          <w:rFonts w:asciiTheme="majorBidi" w:hAnsiTheme="majorBidi" w:cstheme="majorBidi"/>
          <w:lang w:val="vi-VN"/>
        </w:rPr>
        <w:t xml:space="preserve"> Nếu lý do biến mất trước khi Imam đến với chỗ mà người theo sau đang hiện diện thì y hãy thực hiện những gì y đã trễ với Imam rồi tiếp tục thực hiện theo sau Imam trở lại. Thí dụ: Một người chấm dứt lý do trong lúc y đang đứng còn Imam thì đang Sujud thì y hãy Ruku’a rồi Sujud và tiếp tục theo Imam; còn nếu y chưa hết lý do cho đến khi Imam đã thực hiện tới đoạn y đang trễ tức Imam bắt kịp trở lại đến đoạn y đang đứng thì y cứ tiếp tục theo Imam, sau đó thực hiện lại một Rak’at.</w:t>
      </w:r>
    </w:p>
    <w:p w:rsidR="00BE5B5D" w:rsidRPr="00BE5B5D" w:rsidRDefault="00BE5B5D" w:rsidP="00BE5B5D">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49376" behindDoc="0" locked="0" layoutInCell="1" allowOverlap="1">
            <wp:simplePos x="0" y="0"/>
            <wp:positionH relativeFrom="margin">
              <wp:posOffset>894715</wp:posOffset>
            </wp:positionH>
            <wp:positionV relativeFrom="paragraph">
              <wp:posOffset>285115</wp:posOffset>
            </wp:positionV>
            <wp:extent cx="2165350" cy="311150"/>
            <wp:effectExtent l="0" t="0" r="0" b="0"/>
            <wp:wrapNone/>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BE5B5D">
        <w:rPr>
          <w:rFonts w:asciiTheme="majorBidi" w:hAnsiTheme="majorBidi" w:cstheme="majorBidi"/>
          <w:b/>
          <w:bCs/>
          <w:color w:val="205B83"/>
          <w:sz w:val="44"/>
          <w:szCs w:val="44"/>
          <w:lang w:val="vi-VN"/>
        </w:rPr>
        <w:t>Giáo lý Imam</w:t>
      </w:r>
    </w:p>
    <w:p w:rsidR="00BE5B5D" w:rsidRDefault="00BE5B5D" w:rsidP="00BE5B5D">
      <w:pPr>
        <w:bidi w:val="0"/>
        <w:spacing w:before="120" w:after="0" w:line="240" w:lineRule="auto"/>
        <w:ind w:firstLine="720"/>
        <w:jc w:val="both"/>
        <w:rPr>
          <w:rFonts w:asciiTheme="majorBidi" w:hAnsiTheme="majorBidi" w:cstheme="majorBidi"/>
          <w:lang w:val="vi-VN"/>
        </w:rPr>
      </w:pPr>
    </w:p>
    <w:p w:rsidR="00BE5B5D" w:rsidRDefault="00BE5B5D" w:rsidP="00BE5B5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002A237F">
        <w:rPr>
          <w:rFonts w:asciiTheme="majorBidi" w:hAnsiTheme="majorBidi" w:cstheme="majorBidi"/>
          <w:lang w:val="vi-VN"/>
        </w:rPr>
        <w:t xml:space="preserve">có quyền </w:t>
      </w:r>
      <w:r w:rsidR="00C43199">
        <w:rPr>
          <w:rFonts w:asciiTheme="majorBidi" w:hAnsiTheme="majorBidi" w:cstheme="majorBidi"/>
          <w:lang w:val="vi-VN"/>
        </w:rPr>
        <w:t>ưu tiên</w:t>
      </w:r>
      <w:r w:rsidR="002A237F">
        <w:rPr>
          <w:rFonts w:asciiTheme="majorBidi" w:hAnsiTheme="majorBidi" w:cstheme="majorBidi"/>
          <w:lang w:val="vi-VN"/>
        </w:rPr>
        <w:t xml:space="preserve"> được chọn làm Imam tức người đáng được chọn nhất qua các điều kiện dưới dây:</w:t>
      </w:r>
    </w:p>
    <w:p w:rsidR="00031F2F" w:rsidRPr="00031F2F" w:rsidRDefault="002A237F" w:rsidP="005F1474">
      <w:pPr>
        <w:pStyle w:val="ListParagraph"/>
        <w:numPr>
          <w:ilvl w:val="0"/>
          <w:numId w:val="35"/>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Đầu tiên là xét đến</w:t>
      </w:r>
      <w:r w:rsidR="00040EA7">
        <w:rPr>
          <w:rFonts w:asciiTheme="majorBidi" w:hAnsiTheme="majorBidi" w:cstheme="majorBidi"/>
          <w:lang w:val="vi-VN"/>
        </w:rPr>
        <w:t xml:space="preserve"> phương diện</w:t>
      </w:r>
      <w:r w:rsidR="00343826">
        <w:rPr>
          <w:rFonts w:asciiTheme="majorBidi" w:hAnsiTheme="majorBidi" w:cstheme="majorBidi"/>
          <w:lang w:val="vi-VN"/>
        </w:rPr>
        <w:t xml:space="preserve"> đọc Qur’an vượt trội nhất có nghĩa là học thuộc lòng Qur’an nhiều nhất, có ngườ</w:t>
      </w:r>
      <w:r w:rsidR="00235127">
        <w:rPr>
          <w:rFonts w:asciiTheme="majorBidi" w:hAnsiTheme="majorBidi" w:cstheme="majorBidi"/>
          <w:lang w:val="vi-VN"/>
        </w:rPr>
        <w:t>i</w:t>
      </w:r>
      <w:r w:rsidR="00343826">
        <w:rPr>
          <w:rFonts w:asciiTheme="majorBidi" w:hAnsiTheme="majorBidi" w:cstheme="majorBidi"/>
          <w:lang w:val="vi-VN"/>
        </w:rPr>
        <w:t xml:space="preserve"> nói</w:t>
      </w:r>
      <w:r w:rsidR="00235127">
        <w:rPr>
          <w:rFonts w:asciiTheme="majorBidi" w:hAnsiTheme="majorBidi" w:cstheme="majorBidi"/>
          <w:lang w:val="vi-VN"/>
        </w:rPr>
        <w:t xml:space="preserve"> đọc Qur’an vượt trội hơn</w:t>
      </w:r>
      <w:r w:rsidR="00343826">
        <w:rPr>
          <w:rFonts w:asciiTheme="majorBidi" w:hAnsiTheme="majorBidi" w:cstheme="majorBidi"/>
          <w:lang w:val="vi-VN"/>
        </w:rPr>
        <w:t xml:space="preserve"> có nghĩa là thông thạo Qur’an trong đọc xướng tức phát âm chuẩn, biết luật đọc xướng và đọc trôi chảy lưu loát không có bất cứ khó khăn nào, đồng thời cò</w:t>
      </w:r>
      <w:r w:rsidR="00235127">
        <w:rPr>
          <w:rFonts w:asciiTheme="majorBidi" w:hAnsiTheme="majorBidi" w:cstheme="majorBidi"/>
          <w:lang w:val="vi-VN"/>
        </w:rPr>
        <w:t>n</w:t>
      </w:r>
      <w:r w:rsidR="00343826">
        <w:rPr>
          <w:rFonts w:asciiTheme="majorBidi" w:hAnsiTheme="majorBidi" w:cstheme="majorBidi"/>
          <w:lang w:val="vi-VN"/>
        </w:rPr>
        <w:t xml:space="preserve"> phải hiểu biết về giáo lý thực hành của lễ nguyện Salah tức phải biết các Shurut, </w:t>
      </w:r>
      <w:r w:rsidR="00343826">
        <w:rPr>
          <w:rFonts w:asciiTheme="majorBidi" w:hAnsiTheme="majorBidi" w:cstheme="majorBidi"/>
          <w:lang w:val="vi-VN"/>
        </w:rPr>
        <w:lastRenderedPageBreak/>
        <w:t>Rukun, Wajib của lễ nguyện Salah cũng như những điều làm hư lễ nguyện Salah; bởi lẽ những người được xem là người đọc Qur’an vượt trội hơn trong thời của Thiên sứ</w:t>
      </w:r>
      <w:r w:rsidR="00A16D01">
        <w:rPr>
          <w:rFonts w:asciiTheme="majorBidi" w:hAnsiTheme="majorBidi" w:cstheme="majorBidi"/>
          <w:lang w:val="vi-VN"/>
        </w:rPr>
        <w:t xml:space="preserve"> </w:t>
      </w:r>
      <w:r w:rsidR="00A16D01" w:rsidRPr="00CE7A6A">
        <w:rPr>
          <w:color w:val="205B83"/>
        </w:rPr>
        <w:sym w:font="AGA Arabesque" w:char="0065"/>
      </w:r>
      <w:r w:rsidR="00343826">
        <w:rPr>
          <w:rFonts w:asciiTheme="majorBidi" w:hAnsiTheme="majorBidi" w:cstheme="majorBidi"/>
          <w:lang w:val="vi-VN"/>
        </w:rPr>
        <w:t xml:space="preserve"> là người ngoài</w:t>
      </w:r>
      <w:r w:rsidR="00E36416">
        <w:rPr>
          <w:rFonts w:asciiTheme="majorBidi" w:hAnsiTheme="majorBidi" w:cstheme="majorBidi"/>
          <w:lang w:val="vi-VN"/>
        </w:rPr>
        <w:t xml:space="preserve"> việc</w:t>
      </w:r>
      <w:r w:rsidR="00343826">
        <w:rPr>
          <w:rFonts w:asciiTheme="majorBidi" w:hAnsiTheme="majorBidi" w:cstheme="majorBidi"/>
          <w:lang w:val="vi-VN"/>
        </w:rPr>
        <w:t xml:space="preserve"> thuộc lòng và đọc xướng tốt, chuẩn Qur’an thì còn</w:t>
      </w:r>
      <w:r w:rsidR="00E36416">
        <w:rPr>
          <w:rFonts w:asciiTheme="majorBidi" w:hAnsiTheme="majorBidi" w:cstheme="majorBidi"/>
          <w:lang w:val="vi-VN"/>
        </w:rPr>
        <w:t xml:space="preserve"> phải</w:t>
      </w:r>
      <w:r w:rsidR="00343826">
        <w:rPr>
          <w:rFonts w:asciiTheme="majorBidi" w:hAnsiTheme="majorBidi" w:cstheme="majorBidi"/>
          <w:lang w:val="vi-VN"/>
        </w:rPr>
        <w:t xml:space="preserve"> hiểu biết về giáo lý thực hành (Fiqh).</w:t>
      </w:r>
    </w:p>
    <w:p w:rsidR="00E6782F" w:rsidRDefault="00031F2F" w:rsidP="005F147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w:t>
      </w:r>
      <w:r w:rsidRPr="00031F2F">
        <w:rPr>
          <w:rFonts w:asciiTheme="majorBidi" w:hAnsiTheme="majorBidi" w:cstheme="majorBidi"/>
          <w:lang w:val="vi-VN"/>
        </w:rPr>
        <w:t>mọi người đều ngang bằng nhau trong phương diện đọc Qur’</w:t>
      </w:r>
      <w:r w:rsidR="00247FC0">
        <w:rPr>
          <w:rFonts w:asciiTheme="majorBidi" w:hAnsiTheme="majorBidi" w:cstheme="majorBidi"/>
          <w:lang w:val="vi-VN"/>
        </w:rPr>
        <w:t xml:space="preserve">an thì phải xét đến phương diện thông hiểu giáo lý thực hành để xem ai là người có sự thông hiểu nhiều hơn về giáo lý của lễ nguyện Salah; bởi Thiên sứ của Allah </w:t>
      </w:r>
      <w:r w:rsidR="00247FC0" w:rsidRPr="00CE7A6A">
        <w:rPr>
          <w:color w:val="205B83"/>
        </w:rPr>
        <w:sym w:font="AGA Arabesque" w:char="0065"/>
      </w:r>
      <w:r w:rsidR="00247FC0">
        <w:rPr>
          <w:rFonts w:asciiTheme="majorBidi" w:hAnsiTheme="majorBidi" w:cstheme="majorBidi"/>
          <w:lang w:val="vi-VN"/>
        </w:rPr>
        <w:t xml:space="preserve"> nói:</w:t>
      </w:r>
    </w:p>
    <w:p w:rsidR="00247FC0" w:rsidRDefault="00247FC0" w:rsidP="00247FC0">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47FC0">
        <w:rPr>
          <w:rFonts w:asciiTheme="majorBidi" w:hAnsiTheme="majorBidi" w:cs="KFGQPC Uthman Taha Naskh" w:hint="cs"/>
          <w:b/>
          <w:bCs/>
          <w:color w:val="1F3864" w:themeColor="accent5" w:themeShade="80"/>
          <w:sz w:val="32"/>
          <w:szCs w:val="32"/>
          <w:rtl/>
        </w:rPr>
        <w:t>فَإِذا كَانُوْا فِ</w:t>
      </w:r>
      <w:r w:rsidR="003121E7">
        <w:rPr>
          <w:rFonts w:asciiTheme="majorBidi" w:hAnsiTheme="majorBidi" w:cs="KFGQPC Uthman Taha Naskh" w:hint="cs"/>
          <w:b/>
          <w:bCs/>
          <w:color w:val="1F3864" w:themeColor="accent5" w:themeShade="80"/>
          <w:sz w:val="32"/>
          <w:szCs w:val="32"/>
          <w:rtl/>
        </w:rPr>
        <w:t>يْ الْقِرَاءَةِ سَوَاء فَأَعْلَمُ</w:t>
      </w:r>
      <w:r w:rsidRPr="00247FC0">
        <w:rPr>
          <w:rFonts w:asciiTheme="majorBidi" w:hAnsiTheme="majorBidi" w:cs="KFGQPC Uthman Taha Naskh" w:hint="cs"/>
          <w:b/>
          <w:bCs/>
          <w:color w:val="1F3864" w:themeColor="accent5" w:themeShade="80"/>
          <w:sz w:val="32"/>
          <w:szCs w:val="32"/>
          <w:rtl/>
        </w:rPr>
        <w:t>هُمْ بِالسُّنَّةِ</w:t>
      </w:r>
      <w:r w:rsidRPr="0027444D">
        <w:rPr>
          <w:rFonts w:ascii="KFGQPC Uthman Taha Naskh" w:hAnsi="KFGQPC Uthman Taha Naskh" w:cs="KFGQPC Uthman Taha Naskh" w:hint="cs"/>
          <w:b/>
          <w:bCs/>
          <w:color w:val="1F3864" w:themeColor="accent5" w:themeShade="80"/>
          <w:sz w:val="32"/>
          <w:szCs w:val="32"/>
          <w:rtl/>
        </w:rPr>
        <w:t>}</w:t>
      </w:r>
      <w:r w:rsidRPr="00247FC0">
        <w:rPr>
          <w:rFonts w:asciiTheme="majorBidi" w:hAnsiTheme="majorBidi" w:cs="KFGQPC Uthman Taha Naskh" w:hint="cs"/>
          <w:b/>
          <w:bCs/>
          <w:color w:val="1F3864" w:themeColor="accent5" w:themeShade="80"/>
          <w:sz w:val="32"/>
          <w:szCs w:val="32"/>
          <w:rtl/>
        </w:rPr>
        <w:t xml:space="preserve"> </w:t>
      </w:r>
      <w:r w:rsidR="002E139C">
        <w:rPr>
          <w:rFonts w:asciiTheme="majorBidi" w:hAnsiTheme="majorBidi" w:cs="KFGQPC Uthman Taha Naskh" w:hint="cs"/>
          <w:color w:val="1F3864" w:themeColor="accent5" w:themeShade="80"/>
          <w:rtl/>
        </w:rPr>
        <w:t xml:space="preserve">رواه مسلم من حديث أبي مسعود البدري </w:t>
      </w:r>
      <w:r w:rsidR="002E139C" w:rsidRPr="002D3CB4">
        <w:rPr>
          <w:color w:val="205B83"/>
        </w:rPr>
        <w:sym w:font="AGA Arabesque" w:char="0074"/>
      </w:r>
      <w:r w:rsidR="002E139C">
        <w:rPr>
          <w:rFonts w:asciiTheme="majorBidi" w:hAnsiTheme="majorBidi" w:cs="KFGQPC Uthman Taha Naskh" w:hint="cs"/>
          <w:color w:val="1F3864" w:themeColor="accent5" w:themeShade="80"/>
          <w:rtl/>
        </w:rPr>
        <w:t>.</w:t>
      </w:r>
    </w:p>
    <w:p w:rsidR="00247FC0" w:rsidRDefault="00247FC0" w:rsidP="005C133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C1338">
        <w:rPr>
          <w:rFonts w:asciiTheme="majorBidi" w:hAnsiTheme="majorBidi" w:cstheme="majorBidi"/>
          <w:b/>
          <w:bCs/>
          <w:color w:val="1F3864" w:themeColor="accent5" w:themeShade="80"/>
          <w:lang w:val="vi-VN"/>
        </w:rPr>
        <w:t>Nếu như họ ngang nhau trong phương diện đọc Qur’an thì xem đến người hiểu biết nhất về Sunnah trong số họ.</w:t>
      </w:r>
      <w:r>
        <w:rPr>
          <w:rFonts w:asciiTheme="majorBidi" w:hAnsiTheme="majorBidi" w:cstheme="majorBidi"/>
          <w:b/>
          <w:bCs/>
          <w:color w:val="1F3864" w:themeColor="accent5" w:themeShade="80"/>
          <w:lang w:val="vi-VN"/>
        </w:rPr>
        <w:t>”</w:t>
      </w:r>
      <w:r w:rsidR="005C1338">
        <w:rPr>
          <w:rFonts w:asciiTheme="majorBidi" w:hAnsiTheme="majorBidi" w:cstheme="majorBidi"/>
          <w:b/>
          <w:bCs/>
          <w:color w:val="1F3864" w:themeColor="accent5" w:themeShade="80"/>
          <w:lang w:val="vi-VN"/>
        </w:rPr>
        <w:t xml:space="preserve"> </w:t>
      </w:r>
      <w:r w:rsidR="005C1338" w:rsidRPr="005C1338">
        <w:rPr>
          <w:rFonts w:asciiTheme="majorBidi" w:hAnsiTheme="majorBidi" w:cstheme="majorBidi"/>
          <w:color w:val="1F3864" w:themeColor="accent5" w:themeShade="80"/>
          <w:lang w:val="vi-VN"/>
        </w:rPr>
        <w:t>(</w:t>
      </w:r>
      <w:r w:rsidR="005C1338" w:rsidRPr="005C1338">
        <w:rPr>
          <w:rFonts w:asciiTheme="majorBidi" w:hAnsiTheme="majorBidi" w:cstheme="majorBidi"/>
          <w:i/>
          <w:iCs/>
          <w:color w:val="1F3864" w:themeColor="accent5" w:themeShade="80"/>
          <w:lang w:val="vi-VN"/>
        </w:rPr>
        <w:t>Muslim</w:t>
      </w:r>
      <w:r w:rsidR="002E139C">
        <w:rPr>
          <w:rFonts w:asciiTheme="majorBidi" w:hAnsiTheme="majorBidi" w:cstheme="majorBidi"/>
          <w:i/>
          <w:iCs/>
          <w:color w:val="1F3864" w:themeColor="accent5" w:themeShade="80"/>
          <w:lang w:val="vi-VN"/>
        </w:rPr>
        <w:t xml:space="preserve"> ghi lại từ lời thuật của Abu Mas’ud Al-Badri </w:t>
      </w:r>
      <w:r w:rsidR="002E139C" w:rsidRPr="002D3CB4">
        <w:rPr>
          <w:color w:val="205B83"/>
        </w:rPr>
        <w:sym w:font="AGA Arabesque" w:char="0074"/>
      </w:r>
      <w:r w:rsidR="005C1338" w:rsidRPr="005C1338">
        <w:rPr>
          <w:rFonts w:asciiTheme="majorBidi" w:hAnsiTheme="majorBidi" w:cstheme="majorBidi"/>
          <w:color w:val="1F3864" w:themeColor="accent5" w:themeShade="80"/>
          <w:lang w:val="vi-VN"/>
        </w:rPr>
        <w:t>).</w:t>
      </w:r>
    </w:p>
    <w:p w:rsidR="00C44D90" w:rsidRPr="002E139C" w:rsidRDefault="00AF176E" w:rsidP="00C44D90">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Có nghĩa là người hiểu biết nhất về tôn giáo của Allah</w:t>
      </w:r>
      <w:r w:rsidR="00202E12">
        <w:rPr>
          <w:rFonts w:asciiTheme="majorBidi" w:hAnsiTheme="majorBidi" w:cstheme="majorBidi"/>
          <w:lang w:val="vi-VN"/>
        </w:rPr>
        <w:t xml:space="preserve"> </w:t>
      </w:r>
      <w:r w:rsidR="00202E12" w:rsidRPr="00523953">
        <w:rPr>
          <w:color w:val="205B83"/>
        </w:rPr>
        <w:sym w:font="AGA Arabesque" w:char="0049"/>
      </w:r>
      <w:r>
        <w:rPr>
          <w:rFonts w:asciiTheme="majorBidi" w:hAnsiTheme="majorBidi" w:cstheme="majorBidi"/>
          <w:lang w:val="vi-VN"/>
        </w:rPr>
        <w:t>.</w:t>
      </w:r>
    </w:p>
    <w:p w:rsidR="00247FC0" w:rsidRDefault="00B76BF2" w:rsidP="005F147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mọi người đều ngang bằng nhau ở phương diện đọc Qur’an cũng như thông hiểu tôn giáo thì </w:t>
      </w:r>
      <w:r w:rsidR="009615AE">
        <w:rPr>
          <w:rFonts w:asciiTheme="majorBidi" w:hAnsiTheme="majorBidi" w:cstheme="majorBidi"/>
          <w:lang w:val="vi-VN"/>
        </w:rPr>
        <w:t xml:space="preserve">sẽ </w:t>
      </w:r>
      <w:r>
        <w:rPr>
          <w:rFonts w:asciiTheme="majorBidi" w:hAnsiTheme="majorBidi" w:cstheme="majorBidi"/>
          <w:lang w:val="vi-VN"/>
        </w:rPr>
        <w:t>xét đến Hijrah (dời cư từ xứ của người đa thần để đến với xứ sở Islam).</w:t>
      </w:r>
    </w:p>
    <w:p w:rsidR="00B76BF2" w:rsidRDefault="00B76BF2" w:rsidP="005F147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mọi người đều ngang nhau trong phương diện đọc Qur’an, thông hiểu giáo lý và cả phương diện Hijrah thì phải xét đến yếu tố Islam (ai là người vào Islam trước) rồi sau đó xét đến yếu tố độ tuổi (ai là người lớn tuổi hơn) vì Thiên sứ của Allah</w:t>
      </w:r>
      <w:r w:rsidR="001103F7">
        <w:rPr>
          <w:rFonts w:asciiTheme="majorBidi" w:hAnsiTheme="majorBidi" w:cstheme="majorBidi"/>
          <w:lang w:val="vi-VN"/>
        </w:rPr>
        <w:t xml:space="preserve"> </w:t>
      </w:r>
      <w:r w:rsidR="001103F7" w:rsidRPr="00CE7A6A">
        <w:rPr>
          <w:color w:val="205B83"/>
        </w:rPr>
        <w:sym w:font="AGA Arabesque" w:char="0065"/>
      </w:r>
      <w:r>
        <w:rPr>
          <w:rFonts w:asciiTheme="majorBidi" w:hAnsiTheme="majorBidi" w:cstheme="majorBidi"/>
          <w:lang w:val="vi-VN"/>
        </w:rPr>
        <w:t xml:space="preserve"> nói:</w:t>
      </w:r>
    </w:p>
    <w:p w:rsidR="00B76BF2" w:rsidRDefault="0037047D" w:rsidP="0037047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7047D">
        <w:rPr>
          <w:rFonts w:ascii="Traditional Arabic" w:cs="KFGQPC Uthman Taha Naskh" w:hint="cs"/>
          <w:b/>
          <w:bCs/>
          <w:color w:val="1F3864" w:themeColor="accent5" w:themeShade="80"/>
          <w:sz w:val="32"/>
          <w:szCs w:val="32"/>
          <w:rtl/>
        </w:rPr>
        <w:t>وَلْيَؤُمَّكُمْ</w:t>
      </w:r>
      <w:r w:rsidRPr="0037047D">
        <w:rPr>
          <w:rFonts w:ascii="Traditional Arabic" w:cs="KFGQPC Uthman Taha Naskh"/>
          <w:b/>
          <w:bCs/>
          <w:color w:val="1F3864" w:themeColor="accent5" w:themeShade="80"/>
          <w:sz w:val="32"/>
          <w:szCs w:val="32"/>
          <w:rtl/>
        </w:rPr>
        <w:t xml:space="preserve"> </w:t>
      </w:r>
      <w:r w:rsidRPr="0037047D">
        <w:rPr>
          <w:rFonts w:ascii="Traditional Arabic" w:cs="KFGQPC Uthman Taha Naskh" w:hint="cs"/>
          <w:b/>
          <w:bCs/>
          <w:color w:val="1F3864" w:themeColor="accent5" w:themeShade="80"/>
          <w:sz w:val="32"/>
          <w:szCs w:val="32"/>
          <w:rtl/>
        </w:rPr>
        <w:t>أَكْبَرُكُمْ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7047D">
        <w:rPr>
          <w:rFonts w:asciiTheme="minorHAnsi" w:hAnsiTheme="minorHAnsi" w:cs="KFGQPC Uthman Taha Naskh" w:hint="cs"/>
          <w:color w:val="1F3864" w:themeColor="accent5" w:themeShade="80"/>
          <w:rtl/>
        </w:rPr>
        <w:t>متفق عليه.</w:t>
      </w:r>
    </w:p>
    <w:p w:rsidR="0037047D" w:rsidRDefault="0037047D" w:rsidP="0037047D">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ED6CCA">
        <w:rPr>
          <w:rFonts w:asciiTheme="majorBidi" w:hAnsiTheme="majorBidi" w:cstheme="majorBidi"/>
          <w:b/>
          <w:bCs/>
          <w:color w:val="1F3864" w:themeColor="accent5" w:themeShade="80"/>
          <w:lang w:val="vi-VN"/>
        </w:rPr>
        <w:t>Và để người lớn tuổi nhất trong các ngươi làm Imam cho các ngươi.</w:t>
      </w:r>
      <w:r>
        <w:rPr>
          <w:rFonts w:asciiTheme="majorBidi" w:hAnsiTheme="majorBidi" w:cstheme="majorBidi"/>
          <w:b/>
          <w:bCs/>
          <w:color w:val="1F3864" w:themeColor="accent5" w:themeShade="80"/>
          <w:lang w:val="vi-VN"/>
        </w:rPr>
        <w:t>”</w:t>
      </w:r>
      <w:r w:rsidR="00ED6CCA">
        <w:rPr>
          <w:rFonts w:asciiTheme="majorBidi" w:hAnsiTheme="majorBidi" w:cstheme="majorBidi"/>
          <w:b/>
          <w:bCs/>
          <w:color w:val="1F3864" w:themeColor="accent5" w:themeShade="80"/>
          <w:lang w:val="vi-VN"/>
        </w:rPr>
        <w:t xml:space="preserve"> </w:t>
      </w:r>
      <w:r w:rsidR="00ED6CCA" w:rsidRPr="00900EE0">
        <w:rPr>
          <w:rFonts w:cs="KFGQPC Uthman Taha Naskh"/>
          <w:color w:val="1F3864" w:themeColor="accent5" w:themeShade="80"/>
          <w:lang w:val="vi-VN" w:bidi="ar-EG"/>
        </w:rPr>
        <w:t>(</w:t>
      </w:r>
      <w:r w:rsidR="00ED6CCA" w:rsidRPr="00900EE0">
        <w:rPr>
          <w:rFonts w:cs="KFGQPC Uthman Taha Naskh"/>
          <w:i/>
          <w:iCs/>
          <w:color w:val="1F3864" w:themeColor="accent5" w:themeShade="80"/>
          <w:lang w:val="vi-VN" w:bidi="ar-EG"/>
        </w:rPr>
        <w:t>Albukhari, Muslim</w:t>
      </w:r>
      <w:r w:rsidR="00ED6CCA" w:rsidRPr="00900EE0">
        <w:rPr>
          <w:rFonts w:cs="KFGQPC Uthman Taha Naskh"/>
          <w:color w:val="1F3864" w:themeColor="accent5" w:themeShade="80"/>
          <w:lang w:val="vi-VN" w:bidi="ar-EG"/>
        </w:rPr>
        <w:t>).</w:t>
      </w:r>
    </w:p>
    <w:p w:rsidR="004459A6" w:rsidRDefault="00D24023" w:rsidP="004459A6">
      <w:pPr>
        <w:bidi w:val="0"/>
        <w:spacing w:before="120" w:after="0" w:line="240" w:lineRule="auto"/>
        <w:ind w:firstLine="720"/>
        <w:jc w:val="both"/>
        <w:rPr>
          <w:rFonts w:asciiTheme="majorBidi" w:hAnsiTheme="majorBidi" w:cstheme="majorBidi"/>
          <w:lang w:val="vi-VN"/>
        </w:rPr>
      </w:pPr>
      <w:r w:rsidRPr="00D24023">
        <w:rPr>
          <w:rFonts w:asciiTheme="majorBidi" w:hAnsiTheme="majorBidi" w:cstheme="majorBidi"/>
          <w:lang w:val="vi-VN"/>
        </w:rPr>
        <w:t>Bởi</w:t>
      </w:r>
      <w:r w:rsidR="001B61F6">
        <w:rPr>
          <w:rFonts w:asciiTheme="majorBidi" w:hAnsiTheme="majorBidi" w:cstheme="majorBidi"/>
          <w:lang w:val="vi-VN"/>
        </w:rPr>
        <w:t xml:space="preserve"> người lớn tuổi trong Islam được cho là phúc đức hơn và bởi vì người lớn tuổ</w:t>
      </w:r>
      <w:r w:rsidR="0028026A">
        <w:rPr>
          <w:rFonts w:asciiTheme="majorBidi" w:hAnsiTheme="majorBidi" w:cstheme="majorBidi"/>
          <w:lang w:val="vi-VN"/>
        </w:rPr>
        <w:t>i thường sẽ có sự thành tâm</w:t>
      </w:r>
      <w:r w:rsidR="006A553F">
        <w:rPr>
          <w:rFonts w:asciiTheme="majorBidi" w:hAnsiTheme="majorBidi" w:cstheme="majorBidi"/>
          <w:lang w:val="vi-VN"/>
        </w:rPr>
        <w:t xml:space="preserve"> và chuẩn mực hơn.</w:t>
      </w:r>
    </w:p>
    <w:p w:rsidR="00B76BF2" w:rsidRDefault="00C31C11" w:rsidP="002E3C1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Cơ sở cho việc phải xét theo thứ tự các phượng diện nói trên trong việc đề cử Imam là Hadith được thuật lại bởi Abu Mas’ud Al-Badri</w:t>
      </w:r>
      <w:r w:rsidR="00A13824">
        <w:rPr>
          <w:rFonts w:asciiTheme="majorBidi" w:hAnsiTheme="majorBidi" w:cstheme="majorBidi" w:hint="cs"/>
          <w:rtl/>
          <w:lang w:val="vi-VN"/>
        </w:rPr>
        <w:t xml:space="preserve"> </w:t>
      </w:r>
      <w:r w:rsidR="00A13824" w:rsidRPr="002D3CB4">
        <w:rPr>
          <w:color w:val="205B83"/>
        </w:rPr>
        <w:sym w:font="AGA Arabesque" w:char="0074"/>
      </w:r>
      <w:r>
        <w:rPr>
          <w:rFonts w:asciiTheme="majorBidi" w:hAnsiTheme="majorBidi" w:cstheme="majorBidi"/>
          <w:lang w:val="vi-VN"/>
        </w:rPr>
        <w:t xml:space="preserve"> rằng Thiên sứ của Allah</w:t>
      </w:r>
      <w:r w:rsidR="00A13824">
        <w:rPr>
          <w:rFonts w:asciiTheme="majorBidi" w:hAnsiTheme="majorBidi" w:cstheme="majorBidi" w:hint="cs"/>
          <w:rtl/>
          <w:lang w:val="vi-VN"/>
        </w:rPr>
        <w:t xml:space="preserve"> </w:t>
      </w:r>
      <w:r w:rsidR="00A13824" w:rsidRPr="00CE7A6A">
        <w:rPr>
          <w:color w:val="205B83"/>
        </w:rPr>
        <w:sym w:font="AGA Arabesque" w:char="0065"/>
      </w:r>
      <w:r>
        <w:rPr>
          <w:rFonts w:asciiTheme="majorBidi" w:hAnsiTheme="majorBidi" w:cstheme="majorBidi"/>
          <w:lang w:val="vi-VN"/>
        </w:rPr>
        <w:t xml:space="preserve"> nói:</w:t>
      </w:r>
    </w:p>
    <w:p w:rsidR="00C31C11" w:rsidRDefault="007E2444" w:rsidP="007E244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13824" w:rsidRPr="00A13824">
        <w:rPr>
          <w:rFonts w:ascii="Traditional Arabic" w:cs="KFGQPC Uthman Taha Naskh" w:hint="cs"/>
          <w:b/>
          <w:bCs/>
          <w:color w:val="1F3864" w:themeColor="accent5" w:themeShade="80"/>
          <w:sz w:val="32"/>
          <w:szCs w:val="32"/>
          <w:rtl/>
        </w:rPr>
        <w:t>يَؤُمُّ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الْقَوْمَ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أَقْرَؤُهُمْ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لِكِتَابِ</w:t>
      </w:r>
      <w:r w:rsidR="00A13824" w:rsidRPr="00A1382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فَإِنْ</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كَانُوا</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فِى</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الْقِرَاءَةِ</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سَوَاءً</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فَأَعْلَمُهُمْ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بِالسُّنَّةِ</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فَإِنْ</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كَانُوا</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فِى</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السُّنَّةِ</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سَوَاءً</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فَأَقْدَمُهُمْ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هِجْرَةً</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فَإِنْ</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كَانُوا</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فِى</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الْهِجْرَةِ</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سَوَاءً</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فَأَقْدَمُهُمْ</w:t>
      </w:r>
      <w:r w:rsidR="00A13824" w:rsidRPr="00A13824">
        <w:rPr>
          <w:rFonts w:ascii="Traditional Arabic" w:cs="KFGQPC Uthman Taha Naskh"/>
          <w:b/>
          <w:bCs/>
          <w:color w:val="1F3864" w:themeColor="accent5" w:themeShade="80"/>
          <w:sz w:val="32"/>
          <w:szCs w:val="32"/>
          <w:rtl/>
        </w:rPr>
        <w:t xml:space="preserve"> </w:t>
      </w:r>
      <w:r w:rsidR="00A13824" w:rsidRPr="00A13824">
        <w:rPr>
          <w:rFonts w:ascii="Traditional Arabic" w:cs="KFGQPC Uthman Taha Naskh" w:hint="cs"/>
          <w:b/>
          <w:bCs/>
          <w:color w:val="1F3864" w:themeColor="accent5" w:themeShade="80"/>
          <w:sz w:val="32"/>
          <w:szCs w:val="32"/>
          <w:rtl/>
        </w:rPr>
        <w:t>سِنًا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E2444">
        <w:rPr>
          <w:rFonts w:ascii="KFGQPC Uthman Taha Naskh" w:hAnsi="KFGQPC Uthman Taha Naskh" w:cs="KFGQPC Uthman Taha Naskh" w:hint="cs"/>
          <w:color w:val="1F3864" w:themeColor="accent5" w:themeShade="80"/>
          <w:rtl/>
        </w:rPr>
        <w:t>رواه مسلم.</w:t>
      </w:r>
    </w:p>
    <w:p w:rsidR="007E2444" w:rsidRPr="007E2444" w:rsidRDefault="007E2444" w:rsidP="00A739B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A739BD">
        <w:rPr>
          <w:rFonts w:asciiTheme="majorBidi" w:hAnsiTheme="majorBidi" w:cstheme="majorBidi"/>
          <w:b/>
          <w:bCs/>
          <w:color w:val="1F3864" w:themeColor="accent5" w:themeShade="80"/>
          <w:lang w:val="vi-VN"/>
        </w:rPr>
        <w:t>Người có quyền làm Imam cho tập thể là người đọc Kinh sách của Allah (Qur’an) tốt nhất, nếu họ đều đọc Qur’an tốt như nhau thì người có quyền là người hiểu biết nhất về Sunnah, nếu họ hiểu biết Sunnah như nhau thì người có quyền là người trước tiên nhất trong Hijrah, và nếu họ đều như nhau trong Hijrah thì người có quyền là người lớn tuổi nhất.</w:t>
      </w:r>
      <w:r>
        <w:rPr>
          <w:rFonts w:asciiTheme="majorBidi" w:hAnsiTheme="majorBidi" w:cstheme="majorBidi"/>
          <w:b/>
          <w:bCs/>
          <w:color w:val="1F3864" w:themeColor="accent5" w:themeShade="80"/>
          <w:lang w:val="vi-VN"/>
        </w:rPr>
        <w:t>”</w:t>
      </w:r>
      <w:r w:rsidR="00A739BD">
        <w:rPr>
          <w:rFonts w:asciiTheme="majorBidi" w:hAnsiTheme="majorBidi" w:cstheme="majorBidi"/>
          <w:b/>
          <w:bCs/>
          <w:color w:val="1F3864" w:themeColor="accent5" w:themeShade="80"/>
          <w:lang w:val="vi-VN"/>
        </w:rPr>
        <w:t xml:space="preserve"> </w:t>
      </w:r>
      <w:r w:rsidR="00A739BD" w:rsidRPr="00A739BD">
        <w:rPr>
          <w:rFonts w:asciiTheme="majorBidi" w:hAnsiTheme="majorBidi" w:cstheme="majorBidi"/>
          <w:color w:val="1F3864" w:themeColor="accent5" w:themeShade="80"/>
          <w:lang w:val="vi-VN"/>
        </w:rPr>
        <w:t>(</w:t>
      </w:r>
      <w:r w:rsidR="00A739BD" w:rsidRPr="00A739BD">
        <w:rPr>
          <w:rFonts w:asciiTheme="majorBidi" w:hAnsiTheme="majorBidi" w:cstheme="majorBidi"/>
          <w:i/>
          <w:iCs/>
          <w:color w:val="1F3864" w:themeColor="accent5" w:themeShade="80"/>
          <w:lang w:val="vi-VN"/>
        </w:rPr>
        <w:t>Muslim</w:t>
      </w:r>
      <w:r w:rsidR="00A739BD" w:rsidRPr="00A739BD">
        <w:rPr>
          <w:rFonts w:asciiTheme="majorBidi" w:hAnsiTheme="majorBidi" w:cstheme="majorBidi"/>
          <w:color w:val="1F3864" w:themeColor="accent5" w:themeShade="80"/>
          <w:lang w:val="vi-VN"/>
        </w:rPr>
        <w:t>).</w:t>
      </w:r>
    </w:p>
    <w:p w:rsidR="00E84CF5" w:rsidRDefault="0097775B" w:rsidP="0097775B">
      <w:pPr>
        <w:bidi w:val="0"/>
        <w:spacing w:before="120" w:after="0" w:line="240" w:lineRule="auto"/>
        <w:ind w:firstLine="720"/>
        <w:jc w:val="both"/>
        <w:rPr>
          <w:rFonts w:asciiTheme="majorBidi" w:hAnsiTheme="majorBidi" w:cstheme="majorBidi"/>
          <w:color w:val="C45911" w:themeColor="accent2" w:themeShade="BF"/>
          <w:lang w:val="vi-VN"/>
        </w:rPr>
      </w:pPr>
      <w:r>
        <w:rPr>
          <w:rFonts w:asciiTheme="majorBidi" w:hAnsiTheme="majorBidi" w:cstheme="majorBidi"/>
          <w:color w:val="C45911" w:themeColor="accent2" w:themeShade="BF"/>
          <w:lang w:val="vi-VN"/>
        </w:rPr>
        <w:t xml:space="preserve">* </w:t>
      </w:r>
      <w:r w:rsidRPr="004C4184">
        <w:rPr>
          <w:rFonts w:asciiTheme="majorBidi" w:hAnsiTheme="majorBidi" w:cstheme="majorBidi"/>
          <w:b/>
          <w:bCs/>
          <w:color w:val="C45911" w:themeColor="accent2" w:themeShade="BF"/>
          <w:lang w:val="vi-VN"/>
        </w:rPr>
        <w:t>Người có quyền làm Imam hơn những người đang có mặt cho dù những người có mặt tốt hơn trong các trường hợp sau đây:</w:t>
      </w:r>
    </w:p>
    <w:p w:rsidR="0097775B" w:rsidRDefault="0097775B" w:rsidP="0097775B">
      <w:pPr>
        <w:bidi w:val="0"/>
        <w:spacing w:before="120" w:after="0" w:line="240" w:lineRule="auto"/>
        <w:ind w:firstLine="720"/>
        <w:jc w:val="both"/>
        <w:rPr>
          <w:rFonts w:asciiTheme="majorBidi" w:hAnsiTheme="majorBidi" w:cstheme="majorBidi"/>
          <w:lang w:val="vi-VN"/>
        </w:rPr>
      </w:pPr>
      <w:r>
        <w:rPr>
          <w:rFonts w:asciiTheme="majorBidi" w:hAnsiTheme="majorBidi" w:cstheme="majorBidi"/>
          <w:color w:val="C45911" w:themeColor="accent2" w:themeShade="BF"/>
          <w:lang w:val="vi-VN"/>
        </w:rPr>
        <w:t xml:space="preserve">- </w:t>
      </w:r>
      <w:r w:rsidR="008D7C19">
        <w:rPr>
          <w:rFonts w:asciiTheme="majorBidi" w:hAnsiTheme="majorBidi" w:cstheme="majorBidi"/>
          <w:lang w:val="vi-VN"/>
        </w:rPr>
        <w:t xml:space="preserve">Imam chính thức của Masjid (người Imam cố định của Masjid), những người khác không được lên làm </w:t>
      </w:r>
      <w:r w:rsidR="008D7C19">
        <w:rPr>
          <w:rFonts w:asciiTheme="majorBidi" w:hAnsiTheme="majorBidi" w:cstheme="majorBidi"/>
          <w:lang w:val="vi-VN"/>
        </w:rPr>
        <w:lastRenderedPageBreak/>
        <w:t>Imam cho dù có tốt hơn y về các phương diện nêu trên trừ phi y cho phép.</w:t>
      </w:r>
    </w:p>
    <w:p w:rsidR="008D7C19" w:rsidRDefault="008D7C19" w:rsidP="008D7C19">
      <w:pPr>
        <w:bidi w:val="0"/>
        <w:spacing w:before="120" w:after="0" w:line="240" w:lineRule="auto"/>
        <w:ind w:firstLine="720"/>
        <w:jc w:val="both"/>
        <w:rPr>
          <w:rFonts w:asciiTheme="majorBidi" w:hAnsiTheme="majorBidi" w:cstheme="majorBidi"/>
          <w:lang w:val="vi-VN"/>
        </w:rPr>
      </w:pPr>
      <w:r w:rsidRPr="008D7C19">
        <w:rPr>
          <w:rFonts w:asciiTheme="majorBidi" w:hAnsiTheme="majorBidi" w:cstheme="majorBidi"/>
          <w:color w:val="C45911" w:themeColor="accent2" w:themeShade="BF"/>
          <w:lang w:val="vi-VN"/>
        </w:rPr>
        <w:t>-</w:t>
      </w:r>
      <w:r>
        <w:rPr>
          <w:rFonts w:asciiTheme="majorBidi" w:hAnsiTheme="majorBidi" w:cstheme="majorBidi"/>
          <w:lang w:val="vi-VN"/>
        </w:rPr>
        <w:t xml:space="preserve"> Chủ nhà</w:t>
      </w:r>
      <w:r w:rsidR="00D92F40">
        <w:rPr>
          <w:rFonts w:asciiTheme="majorBidi" w:hAnsiTheme="majorBidi" w:cstheme="majorBidi"/>
          <w:lang w:val="vi-VN"/>
        </w:rPr>
        <w:t>, nếu như chủ nhà đủ điều kiện làm Imam thì không ai được phép làm Imam trừ phi y cho phép.</w:t>
      </w:r>
    </w:p>
    <w:p w:rsidR="00F351C4" w:rsidRDefault="00F351C4" w:rsidP="009138ED">
      <w:pPr>
        <w:bidi w:val="0"/>
        <w:spacing w:before="120" w:after="0" w:line="240" w:lineRule="auto"/>
        <w:ind w:firstLine="720"/>
        <w:jc w:val="both"/>
        <w:rPr>
          <w:rFonts w:asciiTheme="majorBidi" w:hAnsiTheme="majorBidi" w:cstheme="majorBidi"/>
          <w:lang w:val="vi-VN"/>
        </w:rPr>
      </w:pPr>
      <w:r w:rsidRPr="009138ED">
        <w:rPr>
          <w:rFonts w:asciiTheme="majorBidi" w:hAnsiTheme="majorBidi" w:cstheme="majorBidi"/>
          <w:color w:val="C45911" w:themeColor="accent2" w:themeShade="BF"/>
          <w:lang w:val="vi-VN"/>
        </w:rPr>
        <w:t>-</w:t>
      </w:r>
      <w:r>
        <w:rPr>
          <w:rFonts w:asciiTheme="majorBidi" w:hAnsiTheme="majorBidi" w:cstheme="majorBidi"/>
          <w:lang w:val="vi-VN"/>
        </w:rPr>
        <w:t xml:space="preserve"> </w:t>
      </w:r>
      <w:r w:rsidR="009138ED">
        <w:rPr>
          <w:rFonts w:asciiTheme="majorBidi" w:hAnsiTheme="majorBidi" w:cstheme="majorBidi"/>
          <w:lang w:val="vi-VN"/>
        </w:rPr>
        <w:t>Người có thẩm quyền: trưởng ban quản trị hay phó ban quản trị, nếu đủ điều kiện làm Imam, thì không ai được lên làm Imam trừ phi có phép của họ</w:t>
      </w:r>
      <w:r w:rsidR="00DA1B09">
        <w:rPr>
          <w:rFonts w:asciiTheme="majorBidi" w:hAnsiTheme="majorBidi" w:cstheme="majorBidi"/>
          <w:lang w:val="vi-VN"/>
        </w:rPr>
        <w:t>.</w:t>
      </w:r>
    </w:p>
    <w:p w:rsidR="00DA1B09" w:rsidRDefault="00DA1B09" w:rsidP="00DA1B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Cơ sở cho điều vừa nói trên là Hadith Sahih do Muslim ghi lại rằng Thiên sứ của Allah</w:t>
      </w:r>
      <w:r w:rsidR="00653285">
        <w:rPr>
          <w:rFonts w:asciiTheme="majorBidi" w:hAnsiTheme="majorBidi" w:cstheme="majorBidi"/>
          <w:lang w:val="vi-VN"/>
        </w:rPr>
        <w:t xml:space="preserve"> </w:t>
      </w:r>
      <w:r w:rsidR="00653285" w:rsidRPr="00CE7A6A">
        <w:rPr>
          <w:color w:val="205B83"/>
        </w:rPr>
        <w:sym w:font="AGA Arabesque" w:char="0065"/>
      </w:r>
      <w:r>
        <w:rPr>
          <w:rFonts w:asciiTheme="majorBidi" w:hAnsiTheme="majorBidi" w:cstheme="majorBidi"/>
          <w:lang w:val="vi-VN"/>
        </w:rPr>
        <w:t xml:space="preserve"> nói:</w:t>
      </w:r>
    </w:p>
    <w:p w:rsidR="00DA1B09" w:rsidRDefault="007604AA" w:rsidP="00653285">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7604AA">
        <w:rPr>
          <w:rFonts w:asciiTheme="majorBidi" w:hAnsiTheme="majorBidi" w:cs="KFGQPC Uthman Taha Naskh" w:hint="cs"/>
          <w:b/>
          <w:bCs/>
          <w:color w:val="1F3864" w:themeColor="accent5" w:themeShade="80"/>
          <w:sz w:val="32"/>
          <w:szCs w:val="32"/>
          <w:rtl/>
        </w:rPr>
        <w:t>وَلَا يَؤُمُّنَّ الرَّجُلُ الرَّجُلَ فِيْ بَيْتِهِ وَلَا فِيْ سُلْطَانِهِ إِلَّا بِإِذْنِهِ</w:t>
      </w:r>
      <w:r w:rsidRPr="0027444D">
        <w:rPr>
          <w:rFonts w:ascii="KFGQPC Uthman Taha Naskh" w:hAnsi="KFGQPC Uthman Taha Naskh" w:cs="KFGQPC Uthman Taha Naskh" w:hint="cs"/>
          <w:b/>
          <w:bCs/>
          <w:color w:val="1F3864" w:themeColor="accent5" w:themeShade="80"/>
          <w:sz w:val="32"/>
          <w:szCs w:val="32"/>
          <w:rtl/>
        </w:rPr>
        <w:t>}</w:t>
      </w:r>
    </w:p>
    <w:p w:rsidR="007604AA" w:rsidRDefault="007604AA" w:rsidP="007604A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917E1">
        <w:rPr>
          <w:rFonts w:asciiTheme="majorBidi" w:hAnsiTheme="majorBidi" w:cstheme="majorBidi"/>
          <w:b/>
          <w:bCs/>
          <w:color w:val="1F3864" w:themeColor="accent5" w:themeShade="80"/>
          <w:lang w:val="vi-VN"/>
        </w:rPr>
        <w:t>Một người đàn ông không được phép làm Imam cho người đàn ông chủ nhà cũng như cho người đàn ông có thẩm quyền ngoại trừ y cho phép</w:t>
      </w:r>
      <w:r>
        <w:rPr>
          <w:rFonts w:asciiTheme="majorBidi" w:hAnsiTheme="majorBidi" w:cstheme="majorBidi"/>
          <w:b/>
          <w:bCs/>
          <w:color w:val="1F3864" w:themeColor="accent5" w:themeShade="80"/>
          <w:lang w:val="vi-VN"/>
        </w:rPr>
        <w:t>”</w:t>
      </w:r>
      <w:r w:rsidR="00E917E1">
        <w:rPr>
          <w:rFonts w:asciiTheme="majorBidi" w:hAnsiTheme="majorBidi" w:cstheme="majorBidi"/>
          <w:b/>
          <w:bCs/>
          <w:color w:val="1F3864" w:themeColor="accent5" w:themeShade="80"/>
          <w:lang w:val="vi-VN"/>
        </w:rPr>
        <w:t>.</w:t>
      </w:r>
    </w:p>
    <w:p w:rsidR="00E13B08" w:rsidRPr="0099299D" w:rsidRDefault="00AB34C5" w:rsidP="002376CB">
      <w:pPr>
        <w:bidi w:val="0"/>
        <w:spacing w:before="120" w:after="0" w:line="240" w:lineRule="auto"/>
        <w:ind w:firstLine="720"/>
        <w:jc w:val="both"/>
        <w:rPr>
          <w:rFonts w:asciiTheme="majorBidi" w:hAnsiTheme="majorBidi" w:cstheme="majorBidi"/>
          <w:b/>
          <w:bCs/>
          <w:color w:val="C45911" w:themeColor="accent2" w:themeShade="BF"/>
          <w:sz w:val="32"/>
          <w:szCs w:val="32"/>
          <w:lang w:val="vi-VN"/>
        </w:rPr>
      </w:pPr>
      <w:r w:rsidRPr="0099299D">
        <w:rPr>
          <w:rFonts w:asciiTheme="majorBidi" w:hAnsiTheme="majorBidi" w:cstheme="majorBidi"/>
          <w:b/>
          <w:bCs/>
          <w:color w:val="C45911" w:themeColor="accent2" w:themeShade="BF"/>
          <w:sz w:val="32"/>
          <w:szCs w:val="32"/>
          <w:lang w:val="vi-VN"/>
        </w:rPr>
        <w:t>Ai không được đề cử làm Imam trong lễ nguyện Salah</w:t>
      </w:r>
    </w:p>
    <w:p w:rsidR="00AB34C5" w:rsidRPr="0099299D" w:rsidRDefault="00E25A53" w:rsidP="007030FC">
      <w:pPr>
        <w:bidi w:val="0"/>
        <w:spacing w:before="120" w:after="0" w:line="240" w:lineRule="auto"/>
        <w:ind w:firstLine="720"/>
        <w:jc w:val="both"/>
        <w:rPr>
          <w:rFonts w:asciiTheme="majorBidi" w:hAnsiTheme="majorBidi" w:cstheme="majorBidi"/>
          <w:b/>
          <w:bCs/>
          <w:color w:val="205B83"/>
          <w:lang w:val="vi-VN"/>
        </w:rPr>
      </w:pPr>
      <w:r w:rsidRPr="0099299D">
        <w:rPr>
          <w:rFonts w:asciiTheme="majorBidi" w:hAnsiTheme="majorBidi" w:cstheme="majorBidi"/>
          <w:b/>
          <w:bCs/>
          <w:color w:val="205B83"/>
          <w:lang w:val="vi-VN"/>
        </w:rPr>
        <w:t>Chọn người Fasiq làm Imam trong Salah:</w:t>
      </w:r>
    </w:p>
    <w:p w:rsidR="00E25A53" w:rsidRDefault="00E25A53" w:rsidP="00E25A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Fasiq là người phạm vào điều cấm của giáo lý, y có phạm những đại tội nhưng không phải Shirk và ngoan cố trong việc làm tiểu tội.</w:t>
      </w:r>
    </w:p>
    <w:p w:rsidR="00E25A53" w:rsidRDefault="00E25A53" w:rsidP="00E25A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Fasiq có hai dạng: Fasiq về hành vi và Fasiq về đức tin.</w:t>
      </w:r>
    </w:p>
    <w:p w:rsidR="00E25A53" w:rsidRDefault="00E25A53" w:rsidP="002619E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Fasiq về hành vi: </w:t>
      </w:r>
      <w:r w:rsidR="002619EA">
        <w:rPr>
          <w:rFonts w:asciiTheme="majorBidi" w:hAnsiTheme="majorBidi" w:cstheme="majorBidi"/>
          <w:lang w:val="vi-VN"/>
        </w:rPr>
        <w:t xml:space="preserve"> là người </w:t>
      </w:r>
      <w:r w:rsidR="00334717">
        <w:rPr>
          <w:rFonts w:asciiTheme="majorBidi" w:hAnsiTheme="majorBidi" w:cstheme="majorBidi"/>
          <w:lang w:val="vi-VN"/>
        </w:rPr>
        <w:t>làm những điều trọng tội như Zina, trộm cắp, uống rượu, ...</w:t>
      </w:r>
    </w:p>
    <w:p w:rsidR="00334717" w:rsidRDefault="00334717" w:rsidP="0043567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Fasiq về đức tin: </w:t>
      </w:r>
      <w:r w:rsidR="00435677">
        <w:rPr>
          <w:rFonts w:asciiTheme="majorBidi" w:hAnsiTheme="majorBidi" w:cstheme="majorBidi"/>
          <w:lang w:val="vi-VN"/>
        </w:rPr>
        <w:t>là</w:t>
      </w:r>
      <w:r>
        <w:rPr>
          <w:rFonts w:asciiTheme="majorBidi" w:hAnsiTheme="majorBidi" w:cstheme="majorBidi"/>
          <w:lang w:val="vi-VN"/>
        </w:rPr>
        <w:t xml:space="preserve"> những người Rafidah, Mu’tazilah và Jahmiyah, .. (tức không phải những người của Jama’ah và Sunnah).</w:t>
      </w:r>
    </w:p>
    <w:p w:rsidR="00E2739B" w:rsidRDefault="00BA1459" w:rsidP="00E273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Không được bầu chọn người Fasiq làm Imam trong lễ nguyện Salah bởi vì người Fasiq là người không được chấp nhận thông tin từ y như Allah</w:t>
      </w:r>
      <w:r w:rsidR="001914A7">
        <w:rPr>
          <w:rFonts w:asciiTheme="majorBidi" w:hAnsiTheme="majorBidi" w:cstheme="majorBidi"/>
          <w:lang w:val="vi-VN"/>
        </w:rPr>
        <w:t xml:space="preserve"> </w:t>
      </w:r>
      <w:r w:rsidR="001914A7" w:rsidRPr="00523953">
        <w:rPr>
          <w:color w:val="205B83"/>
        </w:rPr>
        <w:sym w:font="AGA Arabesque" w:char="0049"/>
      </w:r>
      <w:r>
        <w:rPr>
          <w:rFonts w:asciiTheme="majorBidi" w:hAnsiTheme="majorBidi" w:cstheme="majorBidi"/>
          <w:lang w:val="vi-VN"/>
        </w:rPr>
        <w:t xml:space="preserve"> đã phán:</w:t>
      </w:r>
    </w:p>
    <w:p w:rsidR="003B2C62" w:rsidRPr="003B2C62" w:rsidRDefault="003B2C62" w:rsidP="00F82CED">
      <w:pPr>
        <w:spacing w:before="120" w:after="0" w:line="240" w:lineRule="auto"/>
        <w:ind w:hanging="8"/>
        <w:jc w:val="both"/>
        <w:rPr>
          <w:rStyle w:val="hps"/>
          <w:rFonts w:asciiTheme="majorBidi" w:hAnsiTheme="majorBidi" w:cs="KFGQPC Uthman Taha Naskh"/>
          <w:color w:val="385623"/>
          <w:sz w:val="16"/>
          <w:szCs w:val="16"/>
          <w:rtl/>
          <w:lang w:val="vi-VN"/>
        </w:rPr>
      </w:pPr>
      <w:r w:rsidRPr="003B2C62">
        <w:rPr>
          <w:rFonts w:ascii="KFGQPC Uthman Taha Naskh" w:cs="KFGQPC Uthman Taha Naskh" w:hint="cs"/>
          <w:b/>
          <w:bCs/>
          <w:color w:val="385623"/>
          <w:sz w:val="32"/>
          <w:szCs w:val="32"/>
          <w:rtl/>
          <w:lang w:bidi="ar-EG"/>
        </w:rPr>
        <w:t>﴿</w:t>
      </w:r>
      <w:r w:rsidRPr="003B2C62">
        <w:rPr>
          <w:rFonts w:cs="KFGQPC Uthmanic Script HAFS"/>
          <w:b/>
          <w:bCs/>
          <w:color w:val="385623"/>
          <w:sz w:val="32"/>
          <w:szCs w:val="32"/>
          <w:rtl/>
        </w:rPr>
        <w:t xml:space="preserve">يَٰٓأَيُّهَا ٱلَّذِينَ ءَامَنُوٓاْ إِن جَآءَكُمۡ فَاسِقُۢ بِنَبَإٖ فَتَبَيَّنُوٓاْ </w:t>
      </w:r>
      <w:r w:rsidRPr="003B2C62">
        <w:rPr>
          <w:rFonts w:ascii="KFGQPC Uthman Taha Naskh" w:cs="KFGQPC Uthman Taha Naskh" w:hint="cs"/>
          <w:b/>
          <w:bCs/>
          <w:color w:val="385623"/>
          <w:sz w:val="32"/>
          <w:szCs w:val="32"/>
          <w:rtl/>
          <w:lang w:bidi="ar-EG"/>
        </w:rPr>
        <w:t>﴾</w:t>
      </w:r>
      <w:r w:rsidRPr="003B2C62">
        <w:rPr>
          <w:rFonts w:asciiTheme="minorHAnsi" w:hAnsiTheme="minorHAnsi" w:cs="KFGQPC Uthman Taha Naskh"/>
          <w:color w:val="385623"/>
          <w:sz w:val="32"/>
          <w:szCs w:val="32"/>
          <w:lang w:val="vi-VN" w:bidi="ar-EG"/>
        </w:rPr>
        <w:t xml:space="preserve"> </w:t>
      </w:r>
      <w:r w:rsidRPr="003B2C62">
        <w:rPr>
          <w:rFonts w:ascii="KFGQPC Uthman Taha Naskh" w:cs="KFGQPC Uthman Taha Naskh"/>
          <w:color w:val="385623"/>
          <w:sz w:val="24"/>
          <w:szCs w:val="24"/>
          <w:rtl/>
          <w:lang w:bidi="ar-EG"/>
        </w:rPr>
        <w:t>[</w:t>
      </w:r>
      <w:r w:rsidRPr="003B2C62">
        <w:rPr>
          <w:rFonts w:ascii="KFGQPC Uthman Taha Naskh" w:cs="KFGQPC Uthman Taha Naskh" w:hint="cs"/>
          <w:color w:val="385623"/>
          <w:sz w:val="24"/>
          <w:szCs w:val="24"/>
          <w:rtl/>
          <w:lang w:bidi="ar-EG"/>
        </w:rPr>
        <w:t xml:space="preserve">سورة الحجرات: </w:t>
      </w:r>
      <w:r w:rsidRPr="003B2C62">
        <w:rPr>
          <w:rFonts w:asciiTheme="majorBidi" w:hAnsiTheme="majorBidi" w:cstheme="majorBidi"/>
          <w:color w:val="385623"/>
          <w:sz w:val="24"/>
          <w:szCs w:val="24"/>
          <w:rtl/>
          <w:lang w:bidi="ar-EG"/>
        </w:rPr>
        <w:t>6</w:t>
      </w:r>
      <w:r w:rsidRPr="003B2C62">
        <w:rPr>
          <w:rFonts w:ascii="KFGQPC Uthman Taha Naskh" w:cs="KFGQPC Uthman Taha Naskh"/>
          <w:color w:val="385623"/>
          <w:sz w:val="24"/>
          <w:szCs w:val="24"/>
          <w:rtl/>
          <w:lang w:bidi="ar-EG"/>
        </w:rPr>
        <w:t>]</w:t>
      </w:r>
      <w:r w:rsidRPr="003B2C62">
        <w:rPr>
          <w:rStyle w:val="hps"/>
          <w:rFonts w:asciiTheme="majorBidi" w:hAnsiTheme="majorBidi" w:cs="KFGQPC Uthman Taha Naskh"/>
          <w:color w:val="385623"/>
          <w:sz w:val="16"/>
          <w:szCs w:val="16"/>
          <w:lang w:val="vi-VN"/>
        </w:rPr>
        <w:t xml:space="preserve"> </w:t>
      </w:r>
    </w:p>
    <w:p w:rsidR="003B2C62" w:rsidRDefault="003B2C62" w:rsidP="00F82CED">
      <w:pPr>
        <w:bidi w:val="0"/>
        <w:spacing w:before="120" w:after="0" w:line="240" w:lineRule="auto"/>
        <w:ind w:hanging="8"/>
        <w:jc w:val="both"/>
        <w:rPr>
          <w:rStyle w:val="hps"/>
          <w:rFonts w:asciiTheme="majorBidi" w:hAnsiTheme="majorBidi" w:cstheme="majorBidi"/>
          <w:color w:val="385623"/>
          <w:lang w:val="vi-VN"/>
        </w:rPr>
      </w:pPr>
      <w:r w:rsidRPr="003B2C62">
        <w:rPr>
          <w:b/>
          <w:bCs/>
          <w:color w:val="385623"/>
        </w:rPr>
        <w:sym w:font="AGA Arabesque" w:char="007B"/>
      </w:r>
      <w:r w:rsidRPr="003B2C62">
        <w:rPr>
          <w:rStyle w:val="hps"/>
          <w:rFonts w:asciiTheme="majorBidi" w:hAnsiTheme="majorBidi" w:cstheme="majorBidi"/>
          <w:b/>
          <w:bCs/>
          <w:color w:val="385623"/>
          <w:lang w:val="vi-VN"/>
        </w:rPr>
        <w:t xml:space="preserve">Hỡi những ai có đức tin! Nếu có một kẻ </w:t>
      </w:r>
      <w:r w:rsidR="00963503">
        <w:rPr>
          <w:rStyle w:val="hps"/>
          <w:rFonts w:asciiTheme="majorBidi" w:hAnsiTheme="majorBidi" w:cstheme="majorBidi"/>
          <w:b/>
          <w:bCs/>
          <w:color w:val="385623"/>
          <w:lang w:val="vi-VN"/>
        </w:rPr>
        <w:t>Fasiq</w:t>
      </w:r>
      <w:r w:rsidRPr="003B2C62">
        <w:rPr>
          <w:rStyle w:val="hps"/>
          <w:rFonts w:asciiTheme="majorBidi" w:hAnsiTheme="majorBidi" w:cstheme="majorBidi"/>
          <w:b/>
          <w:bCs/>
          <w:color w:val="385623"/>
          <w:lang w:val="vi-VN"/>
        </w:rPr>
        <w:t xml:space="preserve"> mang tin tức đến báo cáo với các ngươi thì các ngươi hãy kiểm tra nó cho thật kỹ.</w:t>
      </w:r>
      <w:r w:rsidRPr="003B2C62">
        <w:rPr>
          <w:b/>
          <w:bCs/>
          <w:color w:val="385623"/>
        </w:rPr>
        <w:sym w:font="AGA Arabesque" w:char="007D"/>
      </w:r>
      <w:r w:rsidRPr="003B2C62">
        <w:rPr>
          <w:rStyle w:val="hps"/>
          <w:rFonts w:asciiTheme="majorBidi" w:hAnsiTheme="majorBidi" w:cstheme="majorBidi"/>
          <w:color w:val="385623"/>
          <w:lang w:val="vi-VN"/>
        </w:rPr>
        <w:t xml:space="preserve"> (Chương 49 – Al-Hujurat, câu 6).</w:t>
      </w:r>
    </w:p>
    <w:p w:rsidR="007F6325" w:rsidRDefault="007F6325" w:rsidP="007F6325">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 xml:space="preserve">Cho </w:t>
      </w:r>
      <w:r w:rsidR="001839B2">
        <w:rPr>
          <w:rStyle w:val="hps"/>
          <w:rFonts w:asciiTheme="majorBidi" w:hAnsiTheme="majorBidi" w:cstheme="majorBidi"/>
          <w:lang w:val="vi-VN"/>
        </w:rPr>
        <w:t>nên y không đáng tin về những điều kiện cũng như giáo lý của lễ nguyện Salah bởi lẽ y là một hình tượng xấu cho người khác.</w:t>
      </w:r>
    </w:p>
    <w:p w:rsidR="001839B2" w:rsidRDefault="001839B2" w:rsidP="001839B2">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Tuy nhiên, nếu y làm Imam cho mọi người thì lễ nguyện Salah vẫn có giá trị và sự làm Imam của y vẫn có hiệu lực.</w:t>
      </w:r>
    </w:p>
    <w:p w:rsidR="001839B2" w:rsidRPr="00304447" w:rsidRDefault="007C58CC" w:rsidP="001839B2">
      <w:pPr>
        <w:bidi w:val="0"/>
        <w:spacing w:before="120" w:after="0" w:line="240" w:lineRule="auto"/>
        <w:ind w:firstLine="720"/>
        <w:jc w:val="both"/>
        <w:rPr>
          <w:rStyle w:val="hps"/>
          <w:rFonts w:asciiTheme="majorBidi" w:hAnsiTheme="majorBidi" w:cstheme="majorBidi"/>
          <w:b/>
          <w:bCs/>
          <w:color w:val="205B83"/>
          <w:lang w:val="vi-VN"/>
        </w:rPr>
      </w:pPr>
      <w:r w:rsidRPr="00304447">
        <w:rPr>
          <w:rStyle w:val="hps"/>
          <w:rFonts w:asciiTheme="majorBidi" w:hAnsiTheme="majorBidi" w:cstheme="majorBidi"/>
          <w:b/>
          <w:bCs/>
          <w:color w:val="205B83"/>
          <w:lang w:val="vi-VN"/>
        </w:rPr>
        <w:t>Người Imam không thể thực hiện một số nghi thức Rukun hay một điều kiện nào đó của lễ nguyện Salah</w:t>
      </w:r>
    </w:p>
    <w:p w:rsidR="001D0D2E" w:rsidRDefault="007C58CC" w:rsidP="007C58CC">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Người Imam không thể thực hiện một Rukun nào đó như Ruku’a, Sujud, ngồi hay đứng hoặc một điều kiện nào đó của lễ nguyện Salah thì việc y làm Imam vẫn có giá trị bởi bà A’</w:t>
      </w:r>
      <w:r w:rsidR="001D0D2E">
        <w:rPr>
          <w:rStyle w:val="hps"/>
          <w:rFonts w:asciiTheme="majorBidi" w:hAnsiTheme="majorBidi" w:cstheme="majorBidi"/>
          <w:lang w:val="vi-VN"/>
        </w:rPr>
        <w:t>ishah</w:t>
      </w:r>
      <w:r w:rsidR="00800048">
        <w:rPr>
          <w:rStyle w:val="hps"/>
          <w:rFonts w:asciiTheme="majorBidi" w:hAnsiTheme="majorBidi" w:cstheme="majorBidi" w:hint="cs"/>
          <w:rtl/>
          <w:lang w:val="vi-VN"/>
        </w:rPr>
        <w:t xml:space="preserve"> </w:t>
      </w:r>
      <w:r w:rsidR="00800048" w:rsidRPr="00CD34A4">
        <w:rPr>
          <w:rFonts w:ascii="KFGQPC Arabic Symbols 01" w:hAnsi="KFGQPC Arabic Symbols 01" w:cs="Traditional Arabic"/>
          <w:color w:val="205B83"/>
          <w:lang w:val="vi-VN"/>
        </w:rPr>
        <w:t></w:t>
      </w:r>
      <w:r w:rsidR="001D0D2E">
        <w:rPr>
          <w:rStyle w:val="hps"/>
          <w:rFonts w:asciiTheme="majorBidi" w:hAnsiTheme="majorBidi" w:cstheme="majorBidi"/>
          <w:lang w:val="vi-VN"/>
        </w:rPr>
        <w:t xml:space="preserve"> nói: </w:t>
      </w:r>
      <w:r>
        <w:rPr>
          <w:rStyle w:val="hps"/>
          <w:rFonts w:asciiTheme="majorBidi" w:hAnsiTheme="majorBidi" w:cstheme="majorBidi"/>
          <w:lang w:val="vi-VN"/>
        </w:rPr>
        <w:t>Thiên sứ của Allah</w:t>
      </w:r>
      <w:r w:rsidR="00800048">
        <w:rPr>
          <w:rStyle w:val="hps"/>
          <w:rFonts w:asciiTheme="majorBidi" w:hAnsiTheme="majorBidi" w:cstheme="majorBidi" w:hint="cs"/>
          <w:rtl/>
          <w:lang w:val="vi-VN"/>
        </w:rPr>
        <w:t xml:space="preserve"> </w:t>
      </w:r>
      <w:r w:rsidR="00800048" w:rsidRPr="003B2C62">
        <w:rPr>
          <w:color w:val="205B83"/>
        </w:rPr>
        <w:sym w:font="AGA Arabesque" w:char="0065"/>
      </w:r>
      <w:r>
        <w:rPr>
          <w:rStyle w:val="hps"/>
          <w:rFonts w:asciiTheme="majorBidi" w:hAnsiTheme="majorBidi" w:cstheme="majorBidi"/>
          <w:lang w:val="vi-VN"/>
        </w:rPr>
        <w:t xml:space="preserve"> dâng lễ nguyện Salah trong nhà của Người</w:t>
      </w:r>
      <w:r w:rsidR="001D0D2E">
        <w:rPr>
          <w:rStyle w:val="hps"/>
          <w:rFonts w:asciiTheme="majorBidi" w:hAnsiTheme="majorBidi" w:cstheme="majorBidi"/>
          <w:lang w:val="vi-VN"/>
        </w:rPr>
        <w:t xml:space="preserve"> lúc Người bị bệnh, Người</w:t>
      </w:r>
      <w:r w:rsidR="00800048">
        <w:rPr>
          <w:rStyle w:val="hps"/>
          <w:rFonts w:asciiTheme="majorBidi" w:hAnsiTheme="majorBidi" w:cstheme="majorBidi" w:hint="cs"/>
          <w:rtl/>
          <w:lang w:val="vi-VN"/>
        </w:rPr>
        <w:t xml:space="preserve"> </w:t>
      </w:r>
      <w:r w:rsidR="00800048" w:rsidRPr="003B2C62">
        <w:rPr>
          <w:color w:val="205B83"/>
        </w:rPr>
        <w:sym w:font="AGA Arabesque" w:char="0065"/>
      </w:r>
      <w:r w:rsidR="001D0D2E">
        <w:rPr>
          <w:rStyle w:val="hps"/>
          <w:rFonts w:asciiTheme="majorBidi" w:hAnsiTheme="majorBidi" w:cstheme="majorBidi"/>
          <w:lang w:val="vi-VN"/>
        </w:rPr>
        <w:t xml:space="preserve"> đã ngồi dâng lễ nguyện Salah và một nhóm người theo sau Người thì đứng dâng lễ nguyện Salah, Người</w:t>
      </w:r>
      <w:r w:rsidR="00800048">
        <w:rPr>
          <w:rStyle w:val="hps"/>
          <w:rFonts w:asciiTheme="majorBidi" w:hAnsiTheme="majorBidi" w:cstheme="majorBidi" w:hint="cs"/>
          <w:rtl/>
          <w:lang w:val="vi-VN"/>
        </w:rPr>
        <w:t xml:space="preserve"> </w:t>
      </w:r>
      <w:r w:rsidR="00800048" w:rsidRPr="003B2C62">
        <w:rPr>
          <w:color w:val="205B83"/>
        </w:rPr>
        <w:sym w:font="AGA Arabesque" w:char="0065"/>
      </w:r>
      <w:r w:rsidR="001D0D2E">
        <w:rPr>
          <w:rStyle w:val="hps"/>
          <w:rFonts w:asciiTheme="majorBidi" w:hAnsiTheme="majorBidi" w:cstheme="majorBidi"/>
          <w:lang w:val="vi-VN"/>
        </w:rPr>
        <w:t xml:space="preserve"> ra dấu bảo họ ngồi xuống, và sau khi đã xong lễ nguyện Salah thì Người</w:t>
      </w:r>
      <w:r w:rsidR="00800048">
        <w:rPr>
          <w:rStyle w:val="hps"/>
          <w:rFonts w:asciiTheme="majorBidi" w:hAnsiTheme="majorBidi" w:cstheme="majorBidi" w:hint="cs"/>
          <w:rtl/>
          <w:lang w:val="vi-VN"/>
        </w:rPr>
        <w:t xml:space="preserve"> </w:t>
      </w:r>
      <w:r w:rsidR="00800048" w:rsidRPr="003B2C62">
        <w:rPr>
          <w:color w:val="205B83"/>
        </w:rPr>
        <w:sym w:font="AGA Arabesque" w:char="0065"/>
      </w:r>
      <w:r w:rsidR="001D0D2E">
        <w:rPr>
          <w:rStyle w:val="hps"/>
          <w:rFonts w:asciiTheme="majorBidi" w:hAnsiTheme="majorBidi" w:cstheme="majorBidi"/>
          <w:lang w:val="vi-VN"/>
        </w:rPr>
        <w:t xml:space="preserve"> nói:</w:t>
      </w:r>
    </w:p>
    <w:p w:rsidR="007C58CC" w:rsidRPr="00800048" w:rsidRDefault="00800048" w:rsidP="001D0D2E">
      <w:pPr>
        <w:spacing w:before="120" w:after="0" w:line="240" w:lineRule="auto"/>
        <w:jc w:val="both"/>
        <w:rPr>
          <w:rStyle w:val="hps"/>
          <w:rFonts w:asciiTheme="majorBidi" w:hAnsiTheme="majorBidi" w:cs="KFGQPC Uthman Taha Naskh"/>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00048">
        <w:rPr>
          <w:rFonts w:ascii="Traditional Arabic" w:cs="KFGQPC Uthman Taha Naskh" w:hint="cs"/>
          <w:b/>
          <w:bCs/>
          <w:color w:val="1F3864" w:themeColor="accent5" w:themeShade="80"/>
          <w:sz w:val="32"/>
          <w:szCs w:val="32"/>
          <w:rtl/>
        </w:rPr>
        <w:t>إِنَّمَا</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جُعِلَ</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الإِمَامُ</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لِيُؤْتَمَّ</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بِهِ</w:t>
      </w:r>
      <w:r>
        <w:rPr>
          <w:rFonts w:asciiTheme="minorHAnsi" w:hAnsiTheme="minorHAnsi" w:cs="KFGQPC Uthman Taha Naskh" w:hint="cs"/>
          <w:b/>
          <w:bCs/>
          <w:color w:val="1F3864" w:themeColor="accent5" w:themeShade="80"/>
          <w:sz w:val="32"/>
          <w:szCs w:val="32"/>
          <w:rtl/>
        </w:rPr>
        <w:t xml:space="preserve"> ... </w:t>
      </w:r>
      <w:r w:rsidRPr="00800048">
        <w:rPr>
          <w:rFonts w:ascii="Traditional Arabic" w:cs="KFGQPC Uthman Taha Naskh" w:hint="cs"/>
          <w:b/>
          <w:bCs/>
          <w:color w:val="1F3864" w:themeColor="accent5" w:themeShade="80"/>
          <w:sz w:val="32"/>
          <w:szCs w:val="32"/>
          <w:rtl/>
        </w:rPr>
        <w:t>وَإِذَا</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صَلَّى</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جَالِسًا</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فَصَلُّوا</w:t>
      </w:r>
      <w:r w:rsidRPr="00800048">
        <w:rPr>
          <w:rFonts w:ascii="Traditional Arabic" w:cs="KFGQPC Uthman Taha Naskh"/>
          <w:b/>
          <w:bCs/>
          <w:color w:val="1F3864" w:themeColor="accent5" w:themeShade="80"/>
          <w:sz w:val="32"/>
          <w:szCs w:val="32"/>
          <w:rtl/>
        </w:rPr>
        <w:t xml:space="preserve"> </w:t>
      </w:r>
      <w:r w:rsidRPr="00800048">
        <w:rPr>
          <w:rFonts w:ascii="Traditional Arabic" w:cs="KFGQPC Uthman Taha Naskh" w:hint="cs"/>
          <w:b/>
          <w:bCs/>
          <w:color w:val="1F3864" w:themeColor="accent5" w:themeShade="80"/>
          <w:sz w:val="32"/>
          <w:szCs w:val="32"/>
          <w:rtl/>
        </w:rPr>
        <w:t>جُلُوسًا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00048">
        <w:rPr>
          <w:rFonts w:ascii="KFGQPC Uthman Taha Naskh" w:hAnsi="KFGQPC Uthman Taha Naskh" w:cs="KFGQPC Uthman Taha Naskh" w:hint="cs"/>
          <w:color w:val="1F3864" w:themeColor="accent5" w:themeShade="80"/>
          <w:rtl/>
        </w:rPr>
        <w:t>متفق عليه.</w:t>
      </w:r>
    </w:p>
    <w:p w:rsidR="00BA1459" w:rsidRDefault="001A028D" w:rsidP="001A028D">
      <w:pPr>
        <w:bidi w:val="0"/>
        <w:spacing w:before="120" w:after="0" w:line="240" w:lineRule="auto"/>
        <w:jc w:val="both"/>
        <w:rPr>
          <w:rFonts w:cs="KFGQPC Uthman Taha Naskh"/>
          <w:color w:val="1F3864" w:themeColor="accent5" w:themeShade="80"/>
          <w:lang w:val="vi-VN" w:bidi="ar-EG"/>
        </w:rPr>
      </w:pPr>
      <w:r w:rsidRPr="00DC1178">
        <w:rPr>
          <w:rFonts w:asciiTheme="majorBidi" w:hAnsiTheme="majorBidi" w:cstheme="majorBidi"/>
          <w:b/>
          <w:bCs/>
          <w:color w:val="1F3864" w:themeColor="accent5" w:themeShade="80"/>
          <w:lang w:val="vi-VN"/>
        </w:rPr>
        <w:t>“</w:t>
      </w:r>
      <w:r w:rsidR="00C30475">
        <w:rPr>
          <w:rFonts w:asciiTheme="majorBidi" w:hAnsiTheme="majorBidi" w:cstheme="majorBidi"/>
          <w:b/>
          <w:bCs/>
          <w:color w:val="1F3864" w:themeColor="accent5" w:themeShade="80"/>
          <w:lang w:val="vi-VN"/>
        </w:rPr>
        <w:t>Quả thật, Imam được dựng lên để mọi người theo sau ... và khi nào Imam ngồi dâng lễ nguyện Salah thì các ngươi hãy ngồi dâng lễ nguyện Salah.</w:t>
      </w:r>
      <w:r w:rsidRPr="00DC1178">
        <w:rPr>
          <w:rFonts w:asciiTheme="majorBidi" w:hAnsiTheme="majorBidi" w:cstheme="majorBidi"/>
          <w:b/>
          <w:bCs/>
          <w:color w:val="1F3864" w:themeColor="accent5" w:themeShade="80"/>
          <w:lang w:val="vi-VN"/>
        </w:rPr>
        <w:t>”</w:t>
      </w:r>
      <w:r w:rsidR="00C30475">
        <w:rPr>
          <w:rFonts w:asciiTheme="majorBidi" w:hAnsiTheme="majorBidi" w:cstheme="majorBidi"/>
          <w:b/>
          <w:bCs/>
          <w:color w:val="1F3864" w:themeColor="accent5" w:themeShade="80"/>
          <w:lang w:val="vi-VN"/>
        </w:rPr>
        <w:t xml:space="preserve"> </w:t>
      </w:r>
      <w:r w:rsidR="00C30475" w:rsidRPr="00900EE0">
        <w:rPr>
          <w:rFonts w:cs="KFGQPC Uthman Taha Naskh"/>
          <w:color w:val="1F3864" w:themeColor="accent5" w:themeShade="80"/>
          <w:lang w:val="vi-VN" w:bidi="ar-EG"/>
        </w:rPr>
        <w:t>(</w:t>
      </w:r>
      <w:r w:rsidR="00C30475" w:rsidRPr="00900EE0">
        <w:rPr>
          <w:rFonts w:cs="KFGQPC Uthman Taha Naskh"/>
          <w:i/>
          <w:iCs/>
          <w:color w:val="1F3864" w:themeColor="accent5" w:themeShade="80"/>
          <w:lang w:val="vi-VN" w:bidi="ar-EG"/>
        </w:rPr>
        <w:t>Albukhari, Muslim</w:t>
      </w:r>
      <w:r w:rsidR="00C30475" w:rsidRPr="00900EE0">
        <w:rPr>
          <w:rFonts w:cs="KFGQPC Uthman Taha Naskh"/>
          <w:color w:val="1F3864" w:themeColor="accent5" w:themeShade="80"/>
          <w:lang w:val="vi-VN" w:bidi="ar-EG"/>
        </w:rPr>
        <w:t>).</w:t>
      </w:r>
    </w:p>
    <w:p w:rsidR="009B15AA" w:rsidRDefault="009B15AA" w:rsidP="009B15AA">
      <w:pPr>
        <w:bidi w:val="0"/>
        <w:spacing w:before="120" w:after="0" w:line="240" w:lineRule="auto"/>
        <w:ind w:firstLine="720"/>
        <w:jc w:val="both"/>
        <w:rPr>
          <w:rFonts w:asciiTheme="majorBidi" w:hAnsiTheme="majorBidi" w:cstheme="majorBidi"/>
          <w:lang w:val="vi-VN"/>
        </w:rPr>
      </w:pPr>
      <w:r w:rsidRPr="009B15AA">
        <w:rPr>
          <w:rFonts w:asciiTheme="majorBidi" w:hAnsiTheme="majorBidi" w:cstheme="majorBidi"/>
          <w:lang w:val="vi-VN"/>
        </w:rPr>
        <w:t>Tuy</w:t>
      </w:r>
      <w:r>
        <w:rPr>
          <w:rFonts w:asciiTheme="majorBidi" w:hAnsiTheme="majorBidi" w:cstheme="majorBidi"/>
          <w:lang w:val="vi-VN"/>
        </w:rPr>
        <w:t xml:space="preserve"> </w:t>
      </w:r>
      <w:r w:rsidR="00445D0E">
        <w:rPr>
          <w:rFonts w:asciiTheme="majorBidi" w:hAnsiTheme="majorBidi" w:cstheme="majorBidi"/>
          <w:lang w:val="vi-VN"/>
        </w:rPr>
        <w:t>nhiên,</w:t>
      </w:r>
      <w:r w:rsidR="00055218">
        <w:rPr>
          <w:rFonts w:asciiTheme="majorBidi" w:hAnsiTheme="majorBidi" w:cstheme="majorBidi"/>
          <w:lang w:val="vi-VN"/>
        </w:rPr>
        <w:t xml:space="preserve"> nếu Imam ngồi lễ nguyện Salah từ lúc ban đầu thì những người theo sau bắt buộc</w:t>
      </w:r>
      <w:r w:rsidR="0037034D">
        <w:rPr>
          <w:rFonts w:asciiTheme="majorBidi" w:hAnsiTheme="majorBidi" w:cstheme="majorBidi"/>
          <w:lang w:val="vi-VN"/>
        </w:rPr>
        <w:t xml:space="preserve"> phải ngồi lễ nguyện Salah giống như Imam, còn nếu lúc bắt đầu Imam đứng sau đó mới ngồi do mệt hay đuối sức thì những người theo sau bắt buộc</w:t>
      </w:r>
      <w:r w:rsidR="00DF7E2C">
        <w:rPr>
          <w:rFonts w:asciiTheme="majorBidi" w:hAnsiTheme="majorBidi" w:cstheme="majorBidi"/>
          <w:lang w:val="vi-VN"/>
        </w:rPr>
        <w:t xml:space="preserve"> vẫn</w:t>
      </w:r>
      <w:r w:rsidR="0037034D">
        <w:rPr>
          <w:rFonts w:asciiTheme="majorBidi" w:hAnsiTheme="majorBidi" w:cstheme="majorBidi"/>
          <w:lang w:val="vi-VN"/>
        </w:rPr>
        <w:t xml:space="preserve"> phải</w:t>
      </w:r>
      <w:r w:rsidR="00DF7E2C">
        <w:rPr>
          <w:rFonts w:asciiTheme="majorBidi" w:hAnsiTheme="majorBidi" w:cstheme="majorBidi"/>
          <w:lang w:val="vi-VN"/>
        </w:rPr>
        <w:t xml:space="preserve"> tiếp tục</w:t>
      </w:r>
      <w:r w:rsidR="0037034D">
        <w:rPr>
          <w:rFonts w:asciiTheme="majorBidi" w:hAnsiTheme="majorBidi" w:cstheme="majorBidi"/>
          <w:lang w:val="vi-VN"/>
        </w:rPr>
        <w:t xml:space="preserve"> đứ</w:t>
      </w:r>
      <w:r w:rsidR="007A48F4">
        <w:rPr>
          <w:rFonts w:asciiTheme="majorBidi" w:hAnsiTheme="majorBidi" w:cstheme="majorBidi"/>
          <w:lang w:val="vi-VN"/>
        </w:rPr>
        <w:t>ng lễ nguyện Salah.</w:t>
      </w:r>
    </w:p>
    <w:p w:rsidR="00CD30E4" w:rsidRPr="007639B0" w:rsidRDefault="00CD30E4" w:rsidP="007A48F4">
      <w:pPr>
        <w:bidi w:val="0"/>
        <w:spacing w:before="120" w:after="0" w:line="240" w:lineRule="auto"/>
        <w:ind w:firstLine="720"/>
        <w:jc w:val="both"/>
        <w:rPr>
          <w:rFonts w:asciiTheme="majorBidi" w:hAnsiTheme="majorBidi" w:cstheme="majorBidi"/>
          <w:b/>
          <w:bCs/>
          <w:color w:val="205B83"/>
          <w:lang w:val="vi-VN"/>
        </w:rPr>
      </w:pPr>
      <w:r w:rsidRPr="007639B0">
        <w:rPr>
          <w:rFonts w:asciiTheme="majorBidi" w:hAnsiTheme="majorBidi" w:cstheme="majorBidi"/>
          <w:b/>
          <w:bCs/>
          <w:color w:val="205B83"/>
          <w:lang w:val="vi-VN"/>
        </w:rPr>
        <w:t>Imam gặp phải Hadath hay trong tình trạng Hadath (xì hơi, chưa có Wudu’, chưa tắm Junub):</w:t>
      </w:r>
    </w:p>
    <w:p w:rsidR="007A48F4" w:rsidRDefault="00CD30E4" w:rsidP="00CD30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934965">
        <w:rPr>
          <w:rFonts w:asciiTheme="majorBidi" w:hAnsiTheme="majorBidi" w:cstheme="majorBidi"/>
          <w:lang w:val="vi-VN"/>
        </w:rPr>
        <w:t>Nếu người đang trong tình trạng Hadath tức chưa Taharah làm Imam cho mọi người thì không nằm ngoài các trường hợp sau:</w:t>
      </w:r>
    </w:p>
    <w:p w:rsidR="00934965" w:rsidRDefault="00934965" w:rsidP="00146725">
      <w:pPr>
        <w:bidi w:val="0"/>
        <w:spacing w:before="120" w:after="0" w:line="240" w:lineRule="auto"/>
        <w:ind w:firstLine="720"/>
        <w:jc w:val="both"/>
        <w:rPr>
          <w:rFonts w:asciiTheme="majorBidi" w:hAnsiTheme="majorBidi" w:cstheme="majorBidi"/>
          <w:lang w:val="vi-VN"/>
        </w:rPr>
      </w:pPr>
      <w:r w:rsidRPr="00146725">
        <w:rPr>
          <w:rFonts w:asciiTheme="majorBidi" w:hAnsiTheme="majorBidi" w:cstheme="majorBidi"/>
          <w:color w:val="C45911" w:themeColor="accent2" w:themeShade="BF"/>
          <w:lang w:val="vi-VN"/>
        </w:rPr>
        <w:t>Trường hợp thứ nhất:</w:t>
      </w:r>
      <w:r>
        <w:rPr>
          <w:rFonts w:asciiTheme="majorBidi" w:hAnsiTheme="majorBidi" w:cstheme="majorBidi"/>
          <w:lang w:val="vi-VN"/>
        </w:rPr>
        <w:t xml:space="preserve"> </w:t>
      </w:r>
      <w:r w:rsidR="00146725">
        <w:rPr>
          <w:rFonts w:asciiTheme="majorBidi" w:hAnsiTheme="majorBidi" w:cstheme="majorBidi"/>
          <w:lang w:val="vi-VN"/>
        </w:rPr>
        <w:t>Người Imam phát hiện mình chưa Taharah sau khi đã kết thúc lễ nguyện Salah. Trong trường hợp này, những người dâng lễ nguyện theo sau vẫn đều có giá trị</w:t>
      </w:r>
      <w:r w:rsidR="008F58D9">
        <w:rPr>
          <w:rFonts w:asciiTheme="majorBidi" w:hAnsiTheme="majorBidi" w:cstheme="majorBidi"/>
          <w:lang w:val="vi-VN"/>
        </w:rPr>
        <w:t>,</w:t>
      </w:r>
      <w:r w:rsidR="00146725">
        <w:rPr>
          <w:rFonts w:asciiTheme="majorBidi" w:hAnsiTheme="majorBidi" w:cstheme="majorBidi"/>
          <w:lang w:val="vi-VN"/>
        </w:rPr>
        <w:t xml:space="preserve"> riêng lễ nguyện Salah của Imam thì bị hư hoàn toàn, y cần phải thực hiện lại. Cơ sở cho điều này là Hadith do Abu Huroiroh</w:t>
      </w:r>
      <w:r w:rsidR="00C82B65">
        <w:rPr>
          <w:rFonts w:asciiTheme="majorBidi" w:hAnsiTheme="majorBidi" w:cstheme="majorBidi"/>
          <w:lang w:val="vi-VN"/>
        </w:rPr>
        <w:t xml:space="preserve"> </w:t>
      </w:r>
      <w:r w:rsidR="00C82B65" w:rsidRPr="002D3CB4">
        <w:rPr>
          <w:color w:val="205B83"/>
        </w:rPr>
        <w:sym w:font="AGA Arabesque" w:char="0074"/>
      </w:r>
      <w:r w:rsidR="00146725">
        <w:rPr>
          <w:rFonts w:asciiTheme="majorBidi" w:hAnsiTheme="majorBidi" w:cstheme="majorBidi"/>
          <w:lang w:val="vi-VN"/>
        </w:rPr>
        <w:t xml:space="preserve"> thuật lại rằng Thiên sứ của Allah</w:t>
      </w:r>
      <w:r w:rsidR="00C82B65">
        <w:rPr>
          <w:rFonts w:asciiTheme="majorBidi" w:hAnsiTheme="majorBidi" w:cstheme="majorBidi"/>
          <w:lang w:val="vi-VN"/>
        </w:rPr>
        <w:t xml:space="preserve"> </w:t>
      </w:r>
      <w:r w:rsidR="00C82B65" w:rsidRPr="003B2C62">
        <w:rPr>
          <w:color w:val="205B83"/>
        </w:rPr>
        <w:sym w:font="AGA Arabesque" w:char="0065"/>
      </w:r>
      <w:r w:rsidR="00146725">
        <w:rPr>
          <w:rFonts w:asciiTheme="majorBidi" w:hAnsiTheme="majorBidi" w:cstheme="majorBidi"/>
          <w:lang w:val="vi-VN"/>
        </w:rPr>
        <w:t xml:space="preserve"> nói:</w:t>
      </w:r>
    </w:p>
    <w:p w:rsidR="00146725" w:rsidRDefault="00E5346B" w:rsidP="00E5346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5346B">
        <w:rPr>
          <w:rFonts w:ascii="Traditional Arabic" w:cs="KFGQPC Uthman Taha Naskh" w:hint="cs"/>
          <w:b/>
          <w:bCs/>
          <w:color w:val="1F3864" w:themeColor="accent5" w:themeShade="80"/>
          <w:sz w:val="32"/>
          <w:szCs w:val="32"/>
          <w:rtl/>
        </w:rPr>
        <w:t>يُصَلُّونَ</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بِكُمْ</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فَإِنْ</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أَصَابُوا</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فَلَكُمْ</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وَلَهُمْ</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وَإِنْ</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أَخْطَأُوا</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فَلَكُمْ</w:t>
      </w:r>
      <w:r w:rsidRPr="00E5346B">
        <w:rPr>
          <w:rFonts w:ascii="Traditional Arabic" w:cs="KFGQPC Uthman Taha Naskh"/>
          <w:b/>
          <w:bCs/>
          <w:color w:val="1F3864" w:themeColor="accent5" w:themeShade="80"/>
          <w:sz w:val="32"/>
          <w:szCs w:val="32"/>
          <w:rtl/>
        </w:rPr>
        <w:t xml:space="preserve"> </w:t>
      </w:r>
      <w:r w:rsidRPr="00E5346B">
        <w:rPr>
          <w:rFonts w:ascii="Traditional Arabic" w:cs="KFGQPC Uthman Taha Naskh" w:hint="cs"/>
          <w:b/>
          <w:bCs/>
          <w:color w:val="1F3864" w:themeColor="accent5" w:themeShade="80"/>
          <w:sz w:val="32"/>
          <w:szCs w:val="32"/>
          <w:rtl/>
        </w:rPr>
        <w:t>وَعَلَيْهِمْ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5346B">
        <w:rPr>
          <w:rFonts w:asciiTheme="minorHAnsi" w:hAnsiTheme="minorHAnsi" w:cs="KFGQPC Uthman Taha Naskh" w:hint="cs"/>
          <w:color w:val="1F3864" w:themeColor="accent5" w:themeShade="80"/>
          <w:rtl/>
        </w:rPr>
        <w:t>رواه البخاري.</w:t>
      </w:r>
    </w:p>
    <w:p w:rsidR="00E5346B" w:rsidRDefault="00E5346B" w:rsidP="00E5346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FA67C4">
        <w:rPr>
          <w:rFonts w:asciiTheme="majorBidi" w:hAnsiTheme="majorBidi" w:cstheme="majorBidi"/>
          <w:b/>
          <w:bCs/>
          <w:color w:val="1F3864" w:themeColor="accent5" w:themeShade="80"/>
          <w:lang w:val="vi-VN"/>
        </w:rPr>
        <w:t>Họ làm Imam</w:t>
      </w:r>
      <w:r w:rsidR="000D45B5">
        <w:rPr>
          <w:rFonts w:asciiTheme="majorBidi" w:hAnsiTheme="majorBidi" w:cstheme="majorBidi"/>
          <w:b/>
          <w:bCs/>
          <w:color w:val="1F3864" w:themeColor="accent5" w:themeShade="80"/>
          <w:lang w:val="vi-VN"/>
        </w:rPr>
        <w:t xml:space="preserve"> lễ nguyện Salah</w:t>
      </w:r>
      <w:r w:rsidR="00FA67C4">
        <w:rPr>
          <w:rFonts w:asciiTheme="majorBidi" w:hAnsiTheme="majorBidi" w:cstheme="majorBidi"/>
          <w:b/>
          <w:bCs/>
          <w:color w:val="1F3864" w:themeColor="accent5" w:themeShade="80"/>
          <w:lang w:val="vi-VN"/>
        </w:rPr>
        <w:t xml:space="preserve"> cho các ngươi, nếu họ đúng thì cho các ngươi và cho cả họ nhưng nếu họ làm sai thì các ngươi được còn họ thì không</w:t>
      </w:r>
      <w:r>
        <w:rPr>
          <w:rFonts w:asciiTheme="majorBidi" w:hAnsiTheme="majorBidi" w:cstheme="majorBidi"/>
          <w:b/>
          <w:bCs/>
          <w:color w:val="1F3864" w:themeColor="accent5" w:themeShade="80"/>
          <w:lang w:val="vi-VN"/>
        </w:rPr>
        <w:t>”</w:t>
      </w:r>
      <w:r w:rsidR="000D45B5">
        <w:rPr>
          <w:rFonts w:asciiTheme="majorBidi" w:hAnsiTheme="majorBidi" w:cstheme="majorBidi"/>
          <w:b/>
          <w:bCs/>
          <w:color w:val="1F3864" w:themeColor="accent5" w:themeShade="80"/>
          <w:lang w:val="vi-VN"/>
        </w:rPr>
        <w:t xml:space="preserve"> </w:t>
      </w:r>
      <w:r w:rsidR="000D45B5" w:rsidRPr="000D45B5">
        <w:rPr>
          <w:rFonts w:asciiTheme="majorBidi" w:hAnsiTheme="majorBidi" w:cstheme="majorBidi"/>
          <w:color w:val="1F3864" w:themeColor="accent5" w:themeShade="80"/>
          <w:lang w:val="vi-VN"/>
        </w:rPr>
        <w:t>(</w:t>
      </w:r>
      <w:r w:rsidR="000D45B5" w:rsidRPr="000D45B5">
        <w:rPr>
          <w:rFonts w:asciiTheme="majorBidi" w:hAnsiTheme="majorBidi" w:cstheme="majorBidi"/>
          <w:i/>
          <w:iCs/>
          <w:color w:val="1F3864" w:themeColor="accent5" w:themeShade="80"/>
          <w:lang w:val="vi-VN"/>
        </w:rPr>
        <w:t>Albukhari</w:t>
      </w:r>
      <w:r w:rsidR="000D45B5" w:rsidRPr="000D45B5">
        <w:rPr>
          <w:rFonts w:asciiTheme="majorBidi" w:hAnsiTheme="majorBidi" w:cstheme="majorBidi"/>
          <w:color w:val="1F3864" w:themeColor="accent5" w:themeShade="80"/>
          <w:lang w:val="vi-VN"/>
        </w:rPr>
        <w:t>).</w:t>
      </w:r>
    </w:p>
    <w:p w:rsidR="00C56049" w:rsidRDefault="00A8123B" w:rsidP="00A812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cả vị Sahabah Umar và Uthman, hai người họ từng làm Imam trong lúc vẫn trong tình trạng Junub nhưng hai người họ chỉ thực hiện lại lễ nguyện Salah của riêng mình.</w:t>
      </w:r>
    </w:p>
    <w:p w:rsidR="00990581" w:rsidRDefault="00990581" w:rsidP="00C10631">
      <w:pPr>
        <w:bidi w:val="0"/>
        <w:spacing w:before="120" w:after="0" w:line="240" w:lineRule="auto"/>
        <w:ind w:firstLine="720"/>
        <w:jc w:val="both"/>
        <w:rPr>
          <w:rFonts w:asciiTheme="majorBidi" w:hAnsiTheme="majorBidi" w:cstheme="majorBidi"/>
          <w:lang w:val="vi-VN"/>
        </w:rPr>
      </w:pPr>
      <w:r w:rsidRPr="00990581">
        <w:rPr>
          <w:rFonts w:asciiTheme="majorBidi" w:hAnsiTheme="majorBidi" w:cstheme="majorBidi"/>
          <w:color w:val="C45911" w:themeColor="accent2" w:themeShade="BF"/>
          <w:lang w:val="vi-VN"/>
        </w:rPr>
        <w:t>Trường hợp thứ hai:</w:t>
      </w:r>
      <w:r>
        <w:rPr>
          <w:rFonts w:asciiTheme="majorBidi" w:hAnsiTheme="majorBidi" w:cstheme="majorBidi"/>
          <w:lang w:val="vi-VN"/>
        </w:rPr>
        <w:t xml:space="preserve"> Người Imam phát hiện mình chưa Taharah hoặc bị Hadath trong lúc đang lễ nguyện Salah</w:t>
      </w:r>
      <w:r w:rsidR="002672B5">
        <w:rPr>
          <w:rFonts w:asciiTheme="majorBidi" w:hAnsiTheme="majorBidi" w:cstheme="majorBidi"/>
          <w:lang w:val="vi-VN"/>
        </w:rPr>
        <w:t>. Trong trường hợp này, lễ nguyện Salah của những người theo sau đều</w:t>
      </w:r>
      <w:r w:rsidR="004021B0">
        <w:rPr>
          <w:rFonts w:asciiTheme="majorBidi" w:hAnsiTheme="majorBidi" w:cstheme="majorBidi"/>
          <w:lang w:val="vi-VN"/>
        </w:rPr>
        <w:t xml:space="preserve"> vẫn còn</w:t>
      </w:r>
      <w:r w:rsidR="002672B5">
        <w:rPr>
          <w:rFonts w:asciiTheme="majorBidi" w:hAnsiTheme="majorBidi" w:cstheme="majorBidi"/>
          <w:lang w:val="vi-VN"/>
        </w:rPr>
        <w:t xml:space="preserve"> giá trị</w:t>
      </w:r>
      <w:r w:rsidR="004021B0">
        <w:rPr>
          <w:rFonts w:asciiTheme="majorBidi" w:hAnsiTheme="majorBidi" w:cstheme="majorBidi"/>
          <w:lang w:val="vi-VN"/>
        </w:rPr>
        <w:t>,</w:t>
      </w:r>
      <w:r w:rsidR="002672B5">
        <w:rPr>
          <w:rFonts w:asciiTheme="majorBidi" w:hAnsiTheme="majorBidi" w:cstheme="majorBidi"/>
          <w:lang w:val="vi-VN"/>
        </w:rPr>
        <w:t xml:space="preserve"> </w:t>
      </w:r>
      <w:r w:rsidR="004021B0">
        <w:rPr>
          <w:rFonts w:asciiTheme="majorBidi" w:hAnsiTheme="majorBidi" w:cstheme="majorBidi"/>
          <w:lang w:val="vi-VN"/>
        </w:rPr>
        <w:t xml:space="preserve">riêng </w:t>
      </w:r>
      <w:r w:rsidR="002672B5">
        <w:rPr>
          <w:rFonts w:asciiTheme="majorBidi" w:hAnsiTheme="majorBidi" w:cstheme="majorBidi"/>
          <w:lang w:val="vi-VN"/>
        </w:rPr>
        <w:t>lễ nguyện Salah của Imam</w:t>
      </w:r>
      <w:r w:rsidR="009F46FC">
        <w:rPr>
          <w:rFonts w:asciiTheme="majorBidi" w:hAnsiTheme="majorBidi" w:cstheme="majorBidi"/>
          <w:lang w:val="vi-VN"/>
        </w:rPr>
        <w:t xml:space="preserve"> thì</w:t>
      </w:r>
      <w:r w:rsidR="002672B5">
        <w:rPr>
          <w:rFonts w:asciiTheme="majorBidi" w:hAnsiTheme="majorBidi" w:cstheme="majorBidi"/>
          <w:lang w:val="vi-VN"/>
        </w:rPr>
        <w:t xml:space="preserve"> bị hư, lúc b</w:t>
      </w:r>
      <w:r w:rsidR="00D73A39">
        <w:rPr>
          <w:rFonts w:asciiTheme="majorBidi" w:hAnsiTheme="majorBidi" w:cstheme="majorBidi"/>
          <w:lang w:val="vi-VN"/>
        </w:rPr>
        <w:t>ấ</w:t>
      </w:r>
      <w:r w:rsidR="002672B5">
        <w:rPr>
          <w:rFonts w:asciiTheme="majorBidi" w:hAnsiTheme="majorBidi" w:cstheme="majorBidi"/>
          <w:lang w:val="vi-VN"/>
        </w:rPr>
        <w:t>y giờ người Imam sẽ phả</w:t>
      </w:r>
      <w:r w:rsidR="00C10631">
        <w:rPr>
          <w:rFonts w:asciiTheme="majorBidi" w:hAnsiTheme="majorBidi" w:cstheme="majorBidi"/>
          <w:lang w:val="vi-VN"/>
        </w:rPr>
        <w:t>i ra dấu yêu cầu</w:t>
      </w:r>
      <w:r w:rsidR="002672B5">
        <w:rPr>
          <w:rFonts w:asciiTheme="majorBidi" w:hAnsiTheme="majorBidi" w:cstheme="majorBidi"/>
          <w:lang w:val="vi-VN"/>
        </w:rPr>
        <w:t xml:space="preserve"> một ai đó lên làm Imam thay mình hoặc tự mỗi người</w:t>
      </w:r>
      <w:r w:rsidR="00C10631">
        <w:rPr>
          <w:rFonts w:asciiTheme="majorBidi" w:hAnsiTheme="majorBidi" w:cstheme="majorBidi"/>
          <w:lang w:val="vi-VN"/>
        </w:rPr>
        <w:t xml:space="preserve"> sẽ hoàn tất</w:t>
      </w:r>
      <w:r w:rsidR="002672B5">
        <w:rPr>
          <w:rFonts w:asciiTheme="majorBidi" w:hAnsiTheme="majorBidi" w:cstheme="majorBidi"/>
          <w:lang w:val="vi-VN"/>
        </w:rPr>
        <w:t xml:space="preserve"> lễ nguyện Salah một mình riêng lẽ.</w:t>
      </w:r>
    </w:p>
    <w:p w:rsidR="00465A64" w:rsidRDefault="00C10631" w:rsidP="00C10631">
      <w:pPr>
        <w:bidi w:val="0"/>
        <w:spacing w:before="120" w:after="0" w:line="240" w:lineRule="auto"/>
        <w:ind w:firstLine="720"/>
        <w:jc w:val="both"/>
        <w:rPr>
          <w:rFonts w:asciiTheme="majorBidi" w:hAnsiTheme="majorBidi" w:cstheme="majorBidi"/>
          <w:lang w:val="vi-VN"/>
        </w:rPr>
      </w:pPr>
      <w:r w:rsidRPr="00FA3239">
        <w:rPr>
          <w:rFonts w:asciiTheme="majorBidi" w:hAnsiTheme="majorBidi" w:cstheme="majorBidi"/>
          <w:color w:val="C45911" w:themeColor="accent2" w:themeShade="BF"/>
          <w:lang w:val="vi-VN"/>
        </w:rPr>
        <w:t>Trường hợp thứ ba:</w:t>
      </w:r>
      <w:r>
        <w:rPr>
          <w:rFonts w:asciiTheme="majorBidi" w:hAnsiTheme="majorBidi" w:cstheme="majorBidi"/>
          <w:lang w:val="vi-VN"/>
        </w:rPr>
        <w:t xml:space="preserve"> </w:t>
      </w:r>
      <w:r w:rsidR="00FA3239">
        <w:rPr>
          <w:rFonts w:asciiTheme="majorBidi" w:hAnsiTheme="majorBidi" w:cstheme="majorBidi"/>
          <w:lang w:val="vi-VN"/>
        </w:rPr>
        <w:t>Người Imam không biết nhưng một số người theo sau thì biết, trong trường hợp này, những người biết Imam vẫn đang trong tình trạng Hadath sẽ định tâm dâng lễ nguyện Salah riêng lẻ khỏi Imam và không theo Imam nữa, còn những người không biết đang theo sau Imam thì lễ nguyện Salah của họ vẫn có giá trị bình thường.</w:t>
      </w:r>
    </w:p>
    <w:p w:rsidR="00021112" w:rsidRPr="00EE3A0C" w:rsidRDefault="00021112" w:rsidP="00465A64">
      <w:pPr>
        <w:bidi w:val="0"/>
        <w:spacing w:before="120" w:after="0" w:line="240" w:lineRule="auto"/>
        <w:ind w:firstLine="720"/>
        <w:jc w:val="both"/>
        <w:rPr>
          <w:rFonts w:asciiTheme="majorBidi" w:hAnsiTheme="majorBidi" w:cstheme="majorBidi"/>
          <w:b/>
          <w:bCs/>
          <w:color w:val="205B83"/>
          <w:sz w:val="32"/>
          <w:szCs w:val="32"/>
          <w:lang w:val="vi-VN"/>
        </w:rPr>
      </w:pPr>
      <w:r w:rsidRPr="00EE3A0C">
        <w:rPr>
          <w:rFonts w:asciiTheme="majorBidi" w:hAnsiTheme="majorBidi" w:cstheme="majorBidi"/>
          <w:b/>
          <w:bCs/>
          <w:color w:val="205B83"/>
          <w:sz w:val="32"/>
          <w:szCs w:val="32"/>
          <w:lang w:val="vi-VN"/>
        </w:rPr>
        <w:t>Imam dính trên người Najis:</w:t>
      </w:r>
    </w:p>
    <w:p w:rsidR="00C10631" w:rsidRDefault="00FA3239" w:rsidP="000211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DF5EDE">
        <w:rPr>
          <w:rFonts w:asciiTheme="majorBidi" w:hAnsiTheme="majorBidi" w:cstheme="majorBidi"/>
          <w:lang w:val="vi-VN"/>
        </w:rPr>
        <w:t>Khi vị Imam bị dính trên người thứ Najis thì không nằm ngoài các tính huống sau:</w:t>
      </w:r>
    </w:p>
    <w:p w:rsidR="00DF5EDE" w:rsidRDefault="001252E8" w:rsidP="00DF5EDE">
      <w:pPr>
        <w:bidi w:val="0"/>
        <w:spacing w:before="120" w:after="0" w:line="240" w:lineRule="auto"/>
        <w:ind w:firstLine="720"/>
        <w:jc w:val="both"/>
        <w:rPr>
          <w:rFonts w:asciiTheme="majorBidi" w:hAnsiTheme="majorBidi" w:cstheme="majorBidi"/>
          <w:lang w:val="vi-VN"/>
        </w:rPr>
      </w:pPr>
      <w:r w:rsidRPr="005C2783">
        <w:rPr>
          <w:rFonts w:asciiTheme="majorBidi" w:hAnsiTheme="majorBidi" w:cstheme="majorBidi"/>
          <w:color w:val="C45911" w:themeColor="accent2" w:themeShade="BF"/>
          <w:lang w:val="vi-VN"/>
        </w:rPr>
        <w:t>Tình huống thứ nhấ</w:t>
      </w:r>
      <w:r w:rsidR="005C2783" w:rsidRPr="005C2783">
        <w:rPr>
          <w:rFonts w:asciiTheme="majorBidi" w:hAnsiTheme="majorBidi" w:cstheme="majorBidi"/>
          <w:color w:val="C45911" w:themeColor="accent2" w:themeShade="BF"/>
          <w:lang w:val="vi-VN"/>
        </w:rPr>
        <w:t>t:</w:t>
      </w:r>
      <w:r w:rsidR="005C2783">
        <w:rPr>
          <w:rFonts w:asciiTheme="majorBidi" w:hAnsiTheme="majorBidi" w:cstheme="majorBidi"/>
          <w:lang w:val="vi-VN"/>
        </w:rPr>
        <w:t xml:space="preserve"> Cả Imam và những người theo sau đều chỉ phát hiện sau khi lễ nguyện Salah đã kết thúc. Trường hợp này, lễ nguyện Salah của Imam và những người theo sau đều có giá trị.</w:t>
      </w:r>
    </w:p>
    <w:p w:rsidR="006238E5" w:rsidRDefault="005C2783" w:rsidP="006238E5">
      <w:pPr>
        <w:bidi w:val="0"/>
        <w:spacing w:before="120" w:after="0" w:line="240" w:lineRule="auto"/>
        <w:ind w:firstLine="720"/>
        <w:jc w:val="both"/>
        <w:rPr>
          <w:rFonts w:asciiTheme="majorBidi" w:hAnsiTheme="majorBidi" w:cstheme="majorBidi"/>
          <w:lang w:val="vi-VN"/>
        </w:rPr>
      </w:pPr>
      <w:r w:rsidRPr="00BD6C01">
        <w:rPr>
          <w:rFonts w:asciiTheme="majorBidi" w:hAnsiTheme="majorBidi" w:cstheme="majorBidi"/>
          <w:color w:val="C45911" w:themeColor="accent2" w:themeShade="BF"/>
          <w:lang w:val="vi-VN"/>
        </w:rPr>
        <w:lastRenderedPageBreak/>
        <w:t>Tình huống thứ hai:</w:t>
      </w:r>
      <w:r>
        <w:rPr>
          <w:rFonts w:asciiTheme="majorBidi" w:hAnsiTheme="majorBidi" w:cstheme="majorBidi"/>
          <w:lang w:val="vi-VN"/>
        </w:rPr>
        <w:t xml:space="preserve"> </w:t>
      </w:r>
      <w:r w:rsidR="00BD6C01">
        <w:rPr>
          <w:rFonts w:asciiTheme="majorBidi" w:hAnsiTheme="majorBidi" w:cstheme="majorBidi"/>
          <w:lang w:val="vi-VN"/>
        </w:rPr>
        <w:t>Imam phát hiện mình dính Najis</w:t>
      </w:r>
      <w:r w:rsidR="0001471D">
        <w:rPr>
          <w:rFonts w:asciiTheme="majorBidi" w:hAnsiTheme="majorBidi" w:cstheme="majorBidi"/>
          <w:lang w:val="vi-VN"/>
        </w:rPr>
        <w:t xml:space="preserve"> trong lúc đang lễ nguyện Salah. Trường hợp này, nếu Imam có thể loại bỏ nó thì hãy loại bỏ nó và tiếp túc hoàn tất lễ nguyện Salah, còn nếu như y không thể loại bỏ nó thì y phải hủy lễ nguyện và cử người khác lên làm Imam cho mọi người như đã được nói ở trên.</w:t>
      </w:r>
    </w:p>
    <w:p w:rsidR="0001471D" w:rsidRDefault="0001471D" w:rsidP="0001471D">
      <w:pPr>
        <w:bidi w:val="0"/>
        <w:spacing w:before="120" w:after="0" w:line="240" w:lineRule="auto"/>
        <w:ind w:firstLine="720"/>
        <w:jc w:val="both"/>
        <w:rPr>
          <w:rFonts w:asciiTheme="majorBidi" w:hAnsiTheme="majorBidi" w:cstheme="majorBidi"/>
          <w:lang w:val="vi-VN"/>
        </w:rPr>
      </w:pPr>
      <w:r w:rsidRPr="00AE26CB">
        <w:rPr>
          <w:rFonts w:asciiTheme="majorBidi" w:hAnsiTheme="majorBidi" w:cstheme="majorBidi"/>
          <w:color w:val="C45911" w:themeColor="accent2" w:themeShade="BF"/>
          <w:lang w:val="vi-VN"/>
        </w:rPr>
        <w:t>Tình huống thứ ba:</w:t>
      </w:r>
      <w:r>
        <w:rPr>
          <w:rFonts w:asciiTheme="majorBidi" w:hAnsiTheme="majorBidi" w:cstheme="majorBidi"/>
          <w:lang w:val="vi-VN"/>
        </w:rPr>
        <w:t xml:space="preserve"> </w:t>
      </w:r>
      <w:r w:rsidR="00AE26CB">
        <w:rPr>
          <w:rFonts w:asciiTheme="majorBidi" w:hAnsiTheme="majorBidi" w:cstheme="majorBidi"/>
          <w:lang w:val="vi-VN"/>
        </w:rPr>
        <w:t>Một ai đó trong số những người dâng lễ nguyện theo sau Imam phát hiện Imam dính Najis. Trường hợp này, lễ nguyện Salah của tất cả mọi người đều có giá trị bởi lễ nguyện Salah của Imam vẫn có giá trị vì y được xí xóa trong trường hợp này.</w:t>
      </w:r>
    </w:p>
    <w:p w:rsidR="00B767C9" w:rsidRPr="00077494" w:rsidRDefault="00077494" w:rsidP="00B767C9">
      <w:pPr>
        <w:bidi w:val="0"/>
        <w:spacing w:before="120" w:after="0" w:line="240" w:lineRule="auto"/>
        <w:ind w:firstLine="720"/>
        <w:jc w:val="both"/>
        <w:rPr>
          <w:rFonts w:asciiTheme="majorBidi" w:hAnsiTheme="majorBidi" w:cstheme="majorBidi"/>
          <w:b/>
          <w:bCs/>
          <w:color w:val="205B83"/>
          <w:sz w:val="32"/>
          <w:szCs w:val="32"/>
          <w:lang w:val="vi-VN"/>
        </w:rPr>
      </w:pPr>
      <w:r w:rsidRPr="00077494">
        <w:rPr>
          <w:rFonts w:asciiTheme="majorBidi" w:hAnsiTheme="majorBidi" w:cstheme="majorBidi"/>
          <w:b/>
          <w:bCs/>
          <w:color w:val="205B83"/>
          <w:sz w:val="32"/>
          <w:szCs w:val="32"/>
          <w:lang w:val="vi-VN"/>
        </w:rPr>
        <w:t>Imam mù chữ:</w:t>
      </w:r>
    </w:p>
    <w:p w:rsidR="00077494" w:rsidRDefault="00EF6A79" w:rsidP="00600F8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Imam mù chữ ở đây muốn nói người không học thuộc lòng bài Fatihah hay</w:t>
      </w:r>
      <w:r w:rsidR="00FC2719">
        <w:rPr>
          <w:rFonts w:asciiTheme="majorBidi" w:hAnsiTheme="majorBidi" w:cstheme="majorBidi"/>
          <w:lang w:val="vi-VN"/>
        </w:rPr>
        <w:t xml:space="preserve"> có học thuộc lòng </w:t>
      </w:r>
      <w:r w:rsidR="00600F84">
        <w:rPr>
          <w:rFonts w:asciiTheme="majorBidi" w:hAnsiTheme="majorBidi" w:cstheme="majorBidi"/>
          <w:lang w:val="vi-VN"/>
        </w:rPr>
        <w:t>nhưng đọc không chuẩn do phát âm không chuẩn hay nuốt chữ hoặc đọc không rõ ràng. Người mù chữ như được mô tả không có giá trị khi làm Imam trừ phi những người theo sau cùng</w:t>
      </w:r>
      <w:r w:rsidR="00E846DC">
        <w:rPr>
          <w:rFonts w:asciiTheme="majorBidi" w:hAnsiTheme="majorBidi" w:cstheme="majorBidi"/>
          <w:lang w:val="vi-VN"/>
        </w:rPr>
        <w:t xml:space="preserve"> tình trạng</w:t>
      </w:r>
      <w:r w:rsidR="00600F84">
        <w:rPr>
          <w:rFonts w:asciiTheme="majorBidi" w:hAnsiTheme="majorBidi" w:cstheme="majorBidi"/>
          <w:lang w:val="vi-VN"/>
        </w:rPr>
        <w:t xml:space="preserve"> mù chữ ngang bằng giống y; nếu người mù chữ làm Imam trong khi có người trong</w:t>
      </w:r>
      <w:r w:rsidR="00F365B5">
        <w:rPr>
          <w:rFonts w:asciiTheme="majorBidi" w:hAnsiTheme="majorBidi" w:cstheme="majorBidi"/>
          <w:lang w:val="vi-VN"/>
        </w:rPr>
        <w:t xml:space="preserve"> số</w:t>
      </w:r>
      <w:r w:rsidR="00600F84">
        <w:rPr>
          <w:rFonts w:asciiTheme="majorBidi" w:hAnsiTheme="majorBidi" w:cstheme="majorBidi"/>
          <w:lang w:val="vi-VN"/>
        </w:rPr>
        <w:t xml:space="preserve"> những người theo sau đọc tốt hơn thì lễ nguyện Salah của Imam và cả những người theo sau đều không có giá trị bởi vì đã bỏ một điều Rukun trong khi có khả năng thực hiện.</w:t>
      </w:r>
    </w:p>
    <w:p w:rsidR="00600F84" w:rsidRDefault="00681157" w:rsidP="00600F84">
      <w:pPr>
        <w:bidi w:val="0"/>
        <w:spacing w:before="120" w:after="0" w:line="240" w:lineRule="auto"/>
        <w:ind w:firstLine="720"/>
        <w:jc w:val="both"/>
        <w:rPr>
          <w:rFonts w:asciiTheme="majorBidi" w:hAnsiTheme="majorBidi" w:cstheme="majorBidi"/>
          <w:lang w:val="vi-VN"/>
        </w:rPr>
      </w:pPr>
      <w:r w:rsidRPr="0045643D">
        <w:rPr>
          <w:rFonts w:asciiTheme="majorBidi" w:hAnsiTheme="majorBidi" w:cstheme="majorBidi"/>
          <w:color w:val="C45911" w:themeColor="accent2" w:themeShade="BF"/>
          <w:lang w:val="vi-VN"/>
        </w:rPr>
        <w:t xml:space="preserve">* </w:t>
      </w:r>
      <w:r w:rsidRPr="0045643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45643D">
        <w:rPr>
          <w:rFonts w:asciiTheme="majorBidi" w:hAnsiTheme="majorBidi" w:cstheme="majorBidi"/>
          <w:lang w:val="vi-VN"/>
        </w:rPr>
        <w:t>Là điều Makruh đối việc một người đàn ông làm Imam cho một nhóm người mà đa số họ đều ghét y làm; bởi lẽ</w:t>
      </w:r>
      <w:r w:rsidR="000211DB">
        <w:rPr>
          <w:rFonts w:asciiTheme="majorBidi" w:hAnsiTheme="majorBidi" w:cstheme="majorBidi"/>
          <w:lang w:val="vi-VN"/>
        </w:rPr>
        <w:t xml:space="preserve"> sự ghét của họ đối với y là một điều chưa hoàn thiện cho tôn giáo của y. Thiên sứ của Allah</w:t>
      </w:r>
      <w:r w:rsidR="000E6CBB">
        <w:rPr>
          <w:rFonts w:asciiTheme="majorBidi" w:hAnsiTheme="majorBidi" w:cstheme="majorBidi"/>
          <w:lang w:val="vi-VN"/>
        </w:rPr>
        <w:t xml:space="preserve"> </w:t>
      </w:r>
      <w:r w:rsidR="000E6CBB" w:rsidRPr="003B2C62">
        <w:rPr>
          <w:color w:val="205B83"/>
        </w:rPr>
        <w:sym w:font="AGA Arabesque" w:char="0065"/>
      </w:r>
      <w:r w:rsidR="000211DB">
        <w:rPr>
          <w:rFonts w:asciiTheme="majorBidi" w:hAnsiTheme="majorBidi" w:cstheme="majorBidi"/>
          <w:lang w:val="vi-VN"/>
        </w:rPr>
        <w:t xml:space="preserve"> nói:</w:t>
      </w:r>
    </w:p>
    <w:p w:rsidR="000211DB" w:rsidRDefault="00D52E90" w:rsidP="00D52E9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D52E90">
        <w:rPr>
          <w:rFonts w:ascii="Traditional Arabic" w:cs="KFGQPC Uthman Taha Naskh" w:hint="cs"/>
          <w:b/>
          <w:bCs/>
          <w:color w:val="1F3864" w:themeColor="accent5" w:themeShade="80"/>
          <w:sz w:val="32"/>
          <w:szCs w:val="32"/>
          <w:rtl/>
        </w:rPr>
        <w:t>ثَلاَثَةٌ</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لاَ</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تُجَاوِزُ</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صَلاَتُهُمْ</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آذَانَهُمُ</w:t>
      </w:r>
      <w:r w:rsidR="00454C58">
        <w:rPr>
          <w:rFonts w:asciiTheme="minorHAnsi" w:hAnsiTheme="minorHAnsi" w:cs="KFGQPC Uthman Taha Naskh" w:hint="cs"/>
          <w:b/>
          <w:bCs/>
          <w:color w:val="1F3864" w:themeColor="accent5" w:themeShade="80"/>
          <w:sz w:val="32"/>
          <w:szCs w:val="32"/>
          <w:rtl/>
        </w:rPr>
        <w:t>:</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الْعَبْدُ</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الآبِقُ</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حَتَّى</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يَرْجِعَ</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وَامْرَأَةٌ</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بَاتَتْ</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وَزَوْجُهَا</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عَلَيْهَا</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سَاخِطٌ</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وَإِمَامُ</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قَوْمٍ</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وَهُمْ</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لَهُ</w:t>
      </w:r>
      <w:r w:rsidRPr="00D52E90">
        <w:rPr>
          <w:rFonts w:ascii="Traditional Arabic" w:cs="KFGQPC Uthman Taha Naskh"/>
          <w:b/>
          <w:bCs/>
          <w:color w:val="1F3864" w:themeColor="accent5" w:themeShade="80"/>
          <w:sz w:val="32"/>
          <w:szCs w:val="32"/>
          <w:rtl/>
        </w:rPr>
        <w:t xml:space="preserve"> </w:t>
      </w:r>
      <w:r w:rsidRPr="00D52E90">
        <w:rPr>
          <w:rFonts w:ascii="Traditional Arabic" w:cs="KFGQPC Uthman Taha Naskh" w:hint="cs"/>
          <w:b/>
          <w:bCs/>
          <w:color w:val="1F3864" w:themeColor="accent5" w:themeShade="80"/>
          <w:sz w:val="32"/>
          <w:szCs w:val="32"/>
          <w:rtl/>
        </w:rPr>
        <w:t>كَارِهُونَ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52E90">
        <w:rPr>
          <w:rFonts w:asciiTheme="minorHAnsi" w:hAnsiTheme="minorHAnsi" w:cs="KFGQPC Uthman Taha Naskh" w:hint="cs"/>
          <w:color w:val="1F3864" w:themeColor="accent5" w:themeShade="80"/>
          <w:rtl/>
        </w:rPr>
        <w:t>رواه الترمذي وحسنه.</w:t>
      </w:r>
    </w:p>
    <w:p w:rsidR="006238E5" w:rsidRPr="002339E1" w:rsidRDefault="00D52E90" w:rsidP="002339E1">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3393E">
        <w:rPr>
          <w:rFonts w:asciiTheme="majorBidi" w:hAnsiTheme="majorBidi" w:cstheme="majorBidi"/>
          <w:b/>
          <w:bCs/>
          <w:color w:val="1F3864" w:themeColor="accent5" w:themeShade="80"/>
          <w:lang w:val="vi-VN"/>
        </w:rPr>
        <w:t>Ba</w:t>
      </w:r>
      <w:r w:rsidR="00CE0B14">
        <w:rPr>
          <w:rFonts w:asciiTheme="majorBidi" w:hAnsiTheme="majorBidi" w:cstheme="majorBidi"/>
          <w:b/>
          <w:bCs/>
          <w:color w:val="1F3864" w:themeColor="accent5" w:themeShade="80"/>
          <w:lang w:val="vi-VN"/>
        </w:rPr>
        <w:t xml:space="preserve"> dạng người mà lễ nguyện Salah của họ không được</w:t>
      </w:r>
      <w:r w:rsidR="005C1F7F">
        <w:rPr>
          <w:rFonts w:asciiTheme="majorBidi" w:hAnsiTheme="majorBidi" w:cstheme="majorBidi"/>
          <w:b/>
          <w:bCs/>
          <w:color w:val="1F3864" w:themeColor="accent5" w:themeShade="80"/>
          <w:lang w:val="vi-VN"/>
        </w:rPr>
        <w:t xml:space="preserve"> đưa lên nơi Allah: người nô lệ</w:t>
      </w:r>
      <w:r w:rsidR="00F21254">
        <w:rPr>
          <w:rFonts w:asciiTheme="majorBidi" w:hAnsiTheme="majorBidi" w:cstheme="majorBidi"/>
          <w:b/>
          <w:bCs/>
          <w:color w:val="1F3864" w:themeColor="accent5" w:themeShade="80"/>
          <w:lang w:val="vi-VN"/>
        </w:rPr>
        <w:t xml:space="preserve"> chạy bỏ người chủ của mình cho đến</w:t>
      </w:r>
      <w:r w:rsidR="000515AD">
        <w:rPr>
          <w:rFonts w:asciiTheme="majorBidi" w:hAnsiTheme="majorBidi" w:cstheme="majorBidi"/>
          <w:b/>
          <w:bCs/>
          <w:color w:val="1F3864" w:themeColor="accent5" w:themeShade="80"/>
          <w:lang w:val="vi-VN"/>
        </w:rPr>
        <w:t xml:space="preserve"> khi</w:t>
      </w:r>
      <w:r w:rsidR="00F21254">
        <w:rPr>
          <w:rFonts w:asciiTheme="majorBidi" w:hAnsiTheme="majorBidi" w:cstheme="majorBidi"/>
          <w:b/>
          <w:bCs/>
          <w:color w:val="1F3864" w:themeColor="accent5" w:themeShade="80"/>
          <w:lang w:val="vi-VN"/>
        </w:rPr>
        <w:t xml:space="preserve"> y trở lại, người phụ nữ ngủ trong đêm trong khi chồng cô ta nổi giận với cô ta, và người Imam của một nhóm người nhưng họ lại ghét anh ta</w:t>
      </w:r>
      <w:r>
        <w:rPr>
          <w:rFonts w:asciiTheme="majorBidi" w:hAnsiTheme="majorBidi" w:cstheme="majorBidi"/>
          <w:b/>
          <w:bCs/>
          <w:color w:val="1F3864" w:themeColor="accent5" w:themeShade="80"/>
          <w:lang w:val="vi-VN"/>
        </w:rPr>
        <w:t>”</w:t>
      </w:r>
      <w:r w:rsidR="008164EE">
        <w:rPr>
          <w:rFonts w:asciiTheme="majorBidi" w:hAnsiTheme="majorBidi" w:cstheme="majorBidi"/>
          <w:b/>
          <w:bCs/>
          <w:color w:val="1F3864" w:themeColor="accent5" w:themeShade="80"/>
          <w:lang w:val="vi-VN"/>
        </w:rPr>
        <w:t xml:space="preserve"> </w:t>
      </w:r>
      <w:r w:rsidR="008164EE" w:rsidRPr="009F1509">
        <w:rPr>
          <w:rFonts w:asciiTheme="majorBidi" w:hAnsiTheme="majorBidi" w:cstheme="majorBidi"/>
          <w:color w:val="1F3864" w:themeColor="accent5" w:themeShade="80"/>
          <w:lang w:val="vi-VN"/>
        </w:rPr>
        <w:t>(</w:t>
      </w:r>
      <w:r w:rsidR="008164EE" w:rsidRPr="009F1509">
        <w:rPr>
          <w:rFonts w:asciiTheme="majorBidi" w:hAnsiTheme="majorBidi" w:cstheme="majorBidi"/>
          <w:i/>
          <w:iCs/>
          <w:color w:val="1F3864" w:themeColor="accent5" w:themeShade="80"/>
          <w:lang w:val="vi-VN"/>
        </w:rPr>
        <w:t>Tirmizdi ghi lại và xác nhận Hadith tốt</w:t>
      </w:r>
      <w:r w:rsidR="008164EE" w:rsidRPr="009F1509">
        <w:rPr>
          <w:rFonts w:asciiTheme="majorBidi" w:hAnsiTheme="majorBidi" w:cstheme="majorBidi"/>
          <w:color w:val="1F3864" w:themeColor="accent5" w:themeShade="80"/>
          <w:lang w:val="vi-VN"/>
        </w:rPr>
        <w:t>).</w:t>
      </w:r>
    </w:p>
    <w:p w:rsidR="00CE633D" w:rsidRPr="00E14A86" w:rsidRDefault="0036383C" w:rsidP="002339E1">
      <w:pPr>
        <w:bidi w:val="0"/>
        <w:spacing w:before="120" w:after="0" w:line="240" w:lineRule="auto"/>
        <w:ind w:firstLine="720"/>
        <w:jc w:val="both"/>
        <w:rPr>
          <w:rFonts w:asciiTheme="majorBidi" w:hAnsiTheme="majorBidi" w:cstheme="majorBidi"/>
          <w:b/>
          <w:bCs/>
          <w:color w:val="C45911" w:themeColor="accent2" w:themeShade="BF"/>
          <w:sz w:val="32"/>
          <w:szCs w:val="32"/>
          <w:lang w:val="vi-VN"/>
        </w:rPr>
      </w:pPr>
      <w:r w:rsidRPr="00E14A86">
        <w:rPr>
          <w:rFonts w:asciiTheme="majorBidi" w:hAnsiTheme="majorBidi" w:cstheme="majorBidi"/>
          <w:b/>
          <w:bCs/>
          <w:color w:val="C45911" w:themeColor="accent2" w:themeShade="BF"/>
          <w:sz w:val="32"/>
          <w:szCs w:val="32"/>
          <w:lang w:val="vi-VN"/>
        </w:rPr>
        <w:t>Những điều qui định cho Imam trong lễ nguyện Salah</w:t>
      </w:r>
    </w:p>
    <w:p w:rsidR="00CE633D" w:rsidRDefault="000E4E3E" w:rsidP="00CE63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được bầu chọn làm Imam phải quan tâm đến nhiệm vụ được giao, nếu y thực hiện tốt đúng với trách nhiệm của một Imam theo khả năng của mình thì điều đó sẽ mang lại ân phước rất lớn cho y. Người làm Imam phải quan tâm đến hoàn cảnh của những người dâng lễ nguyện</w:t>
      </w:r>
      <w:r w:rsidR="007F2F32">
        <w:rPr>
          <w:rFonts w:asciiTheme="majorBidi" w:hAnsiTheme="majorBidi" w:cstheme="majorBidi"/>
          <w:lang w:val="vi-VN"/>
        </w:rPr>
        <w:t xml:space="preserve"> Salah</w:t>
      </w:r>
      <w:r>
        <w:rPr>
          <w:rFonts w:asciiTheme="majorBidi" w:hAnsiTheme="majorBidi" w:cstheme="majorBidi"/>
          <w:lang w:val="vi-VN"/>
        </w:rPr>
        <w:t xml:space="preserve"> theo sau</w:t>
      </w:r>
      <w:r w:rsidR="0071315C">
        <w:rPr>
          <w:rFonts w:asciiTheme="majorBidi" w:hAnsiTheme="majorBidi" w:cstheme="majorBidi"/>
          <w:lang w:val="vi-VN"/>
        </w:rPr>
        <w:t xml:space="preserve"> y</w:t>
      </w:r>
      <w:r w:rsidR="0007159F">
        <w:rPr>
          <w:rFonts w:asciiTheme="majorBidi" w:hAnsiTheme="majorBidi" w:cstheme="majorBidi"/>
          <w:lang w:val="vi-VN"/>
        </w:rPr>
        <w:t xml:space="preserve">. Thiên sứ của Allah </w:t>
      </w:r>
      <w:r w:rsidR="0007159F" w:rsidRPr="003B2C62">
        <w:rPr>
          <w:color w:val="205B83"/>
        </w:rPr>
        <w:sym w:font="AGA Arabesque" w:char="0065"/>
      </w:r>
      <w:r w:rsidR="0007159F">
        <w:rPr>
          <w:rFonts w:asciiTheme="majorBidi" w:hAnsiTheme="majorBidi" w:cstheme="majorBidi"/>
          <w:lang w:val="vi-VN"/>
        </w:rPr>
        <w:t xml:space="preserve"> nói:</w:t>
      </w:r>
    </w:p>
    <w:p w:rsidR="0007159F" w:rsidRDefault="001F5D45" w:rsidP="001F5D45">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F5D45">
        <w:rPr>
          <w:rFonts w:ascii="Traditional Arabic" w:cs="KFGQPC Uthman Taha Naskh" w:hint="cs"/>
          <w:b/>
          <w:bCs/>
          <w:color w:val="1F3864" w:themeColor="accent5" w:themeShade="80"/>
          <w:sz w:val="32"/>
          <w:szCs w:val="32"/>
          <w:rtl/>
        </w:rPr>
        <w:t>إِذَا</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صَلَّى</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أَحَدُكُمْ</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بِالنَّاسِ</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فَلْيُخَفِّفْ</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فَإِنَّ</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فِيهِمُ</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السَّقِيمَ</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وَالضَّعِيفَ</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وَالْكَبِيرَ</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فَإِذَا</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صَلَّى</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أَحَدُكُمْ</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لِنَفْسِهِ</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فَلْيُطَوِّلْ</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مَا</w:t>
      </w:r>
      <w:r w:rsidRPr="001F5D45">
        <w:rPr>
          <w:rFonts w:ascii="Traditional Arabic" w:cs="KFGQPC Uthman Taha Naskh"/>
          <w:b/>
          <w:bCs/>
          <w:color w:val="1F3864" w:themeColor="accent5" w:themeShade="80"/>
          <w:sz w:val="32"/>
          <w:szCs w:val="32"/>
          <w:rtl/>
        </w:rPr>
        <w:t xml:space="preserve"> </w:t>
      </w:r>
      <w:r w:rsidRPr="001F5D45">
        <w:rPr>
          <w:rFonts w:ascii="Traditional Arabic" w:cs="KFGQPC Uthman Taha Naskh" w:hint="cs"/>
          <w:b/>
          <w:bCs/>
          <w:color w:val="1F3864" w:themeColor="accent5" w:themeShade="80"/>
          <w:sz w:val="32"/>
          <w:szCs w:val="32"/>
          <w:rtl/>
        </w:rPr>
        <w:t>شَاءَ</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1F5D45">
        <w:rPr>
          <w:rFonts w:ascii="Arial" w:hAnsi="Arial" w:cs="KFGQPC Uthman Taha Naskh" w:hint="cs"/>
          <w:color w:val="1F3864" w:themeColor="accent5" w:themeShade="80"/>
          <w:rtl/>
        </w:rPr>
        <w:t>رواه الجماعة من حديث أبي هريرة.</w:t>
      </w:r>
    </w:p>
    <w:p w:rsidR="001F5D45" w:rsidRDefault="001F5D45" w:rsidP="001F5D45">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“Khi ai đó trong các ngươi làm Imam cho mọi người thì y hãy thực hiện ngắn thôi bởi quả thật trong số họ có người bệnh, người già yếu, nhưng nếu ai đó trong các ngươi dâng lễ nguyện Salah một mình thì hãy thực </w:t>
      </w:r>
      <w:r>
        <w:rPr>
          <w:rFonts w:asciiTheme="majorBidi" w:hAnsiTheme="majorBidi" w:cstheme="majorBidi"/>
          <w:b/>
          <w:bCs/>
          <w:color w:val="1F3864" w:themeColor="accent5" w:themeShade="80"/>
          <w:lang w:val="vi-VN"/>
        </w:rPr>
        <w:lastRenderedPageBreak/>
        <w:t xml:space="preserve">hiện lâu tùy thích.” </w:t>
      </w:r>
      <w:r w:rsidRPr="001F5D45">
        <w:rPr>
          <w:rFonts w:asciiTheme="majorBidi" w:hAnsiTheme="majorBidi" w:cstheme="majorBidi"/>
          <w:color w:val="1F3864" w:themeColor="accent5" w:themeShade="80"/>
          <w:lang w:val="vi-VN"/>
        </w:rPr>
        <w:t>(</w:t>
      </w:r>
      <w:r w:rsidRPr="001F5D45">
        <w:rPr>
          <w:rFonts w:asciiTheme="majorBidi" w:hAnsiTheme="majorBidi" w:cstheme="majorBidi"/>
          <w:i/>
          <w:iCs/>
          <w:color w:val="1F3864" w:themeColor="accent5" w:themeShade="80"/>
          <w:lang w:val="vi-VN"/>
        </w:rPr>
        <w:t>Hadith do tập thể ghi lại từ lời thuật của Abu Huroiroh</w:t>
      </w:r>
      <w:r w:rsidR="00485ADE">
        <w:rPr>
          <w:rFonts w:asciiTheme="majorBidi" w:hAnsiTheme="majorBidi" w:cstheme="majorBidi"/>
          <w:i/>
          <w:iCs/>
          <w:color w:val="1F3864" w:themeColor="accent5" w:themeShade="80"/>
          <w:lang w:val="vi-VN"/>
        </w:rPr>
        <w:t xml:space="preserve"> </w:t>
      </w:r>
      <w:r w:rsidR="00485ADE" w:rsidRPr="00077494">
        <w:rPr>
          <w:color w:val="205B83"/>
        </w:rPr>
        <w:sym w:font="AGA Arabesque" w:char="0074"/>
      </w:r>
      <w:r w:rsidRPr="001F5D45">
        <w:rPr>
          <w:rFonts w:asciiTheme="majorBidi" w:hAnsiTheme="majorBidi" w:cstheme="majorBidi"/>
          <w:color w:val="1F3864" w:themeColor="accent5" w:themeShade="80"/>
          <w:lang w:val="vi-VN"/>
        </w:rPr>
        <w:t>).</w:t>
      </w:r>
    </w:p>
    <w:p w:rsidR="00AB55C7" w:rsidRPr="0024667F" w:rsidRDefault="00544A8F" w:rsidP="00F27ED2">
      <w:pPr>
        <w:bidi w:val="0"/>
        <w:spacing w:before="120" w:after="0" w:line="240" w:lineRule="auto"/>
        <w:ind w:firstLine="720"/>
        <w:jc w:val="both"/>
        <w:rPr>
          <w:rFonts w:asciiTheme="majorBidi" w:hAnsiTheme="majorBidi" w:cstheme="majorBidi"/>
          <w:lang w:val="vi-VN"/>
        </w:rPr>
      </w:pPr>
      <w:r w:rsidRPr="00544A8F">
        <w:rPr>
          <w:rFonts w:asciiTheme="majorBidi" w:hAnsiTheme="majorBidi" w:cstheme="majorBidi"/>
          <w:lang w:val="vi-VN"/>
        </w:rPr>
        <w:t>Ông Ibnu Mas’ud</w:t>
      </w:r>
      <w:r w:rsidR="0024667F">
        <w:rPr>
          <w:rFonts w:asciiTheme="majorBidi" w:hAnsiTheme="majorBidi" w:cstheme="majorBidi"/>
          <w:lang w:val="vi-VN"/>
        </w:rPr>
        <w:t xml:space="preserve"> </w:t>
      </w:r>
      <w:r w:rsidR="0024667F" w:rsidRPr="00077494">
        <w:rPr>
          <w:color w:val="205B83"/>
        </w:rPr>
        <w:sym w:font="AGA Arabesque" w:char="0074"/>
      </w:r>
      <w:r w:rsidRPr="00544A8F">
        <w:rPr>
          <w:rFonts w:asciiTheme="majorBidi" w:hAnsiTheme="majorBidi" w:cstheme="majorBidi"/>
          <w:lang w:val="vi-VN"/>
        </w:rPr>
        <w:t xml:space="preserve"> thuật lại rằng</w:t>
      </w:r>
      <w:r w:rsidR="00D52266">
        <w:rPr>
          <w:rFonts w:asciiTheme="majorBidi" w:hAnsiTheme="majorBidi" w:cstheme="majorBidi"/>
          <w:lang w:val="vi-VN"/>
        </w:rPr>
        <w:t xml:space="preserve"> Thiên sứ của Allah</w:t>
      </w:r>
      <w:r w:rsidR="0024667F">
        <w:rPr>
          <w:rFonts w:asciiTheme="majorBidi" w:hAnsiTheme="majorBidi" w:cstheme="majorBidi"/>
          <w:lang w:val="vi-VN"/>
        </w:rPr>
        <w:t xml:space="preserve"> </w:t>
      </w:r>
      <w:r w:rsidR="0024667F" w:rsidRPr="003B2C62">
        <w:rPr>
          <w:color w:val="205B83"/>
        </w:rPr>
        <w:sym w:font="AGA Arabesque" w:char="0065"/>
      </w:r>
      <w:r w:rsidR="00D52266">
        <w:rPr>
          <w:rFonts w:asciiTheme="majorBidi" w:hAnsiTheme="majorBidi" w:cstheme="majorBidi"/>
          <w:lang w:val="vi-VN"/>
        </w:rPr>
        <w:t xml:space="preserve"> nói:</w:t>
      </w:r>
    </w:p>
    <w:p w:rsidR="00544A8F" w:rsidRDefault="00544A8F" w:rsidP="00D5226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44A8F">
        <w:rPr>
          <w:rFonts w:ascii="Traditional Arabic" w:cs="KFGQPC Uthman Taha Naskh" w:hint="cs"/>
          <w:b/>
          <w:bCs/>
          <w:color w:val="1F3864" w:themeColor="accent5" w:themeShade="80"/>
          <w:sz w:val="32"/>
          <w:szCs w:val="32"/>
          <w:rtl/>
        </w:rPr>
        <w:t>إِنَّ</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مِنْكُمْ</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مُنَفِّرِينَ،</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فَأَيُّكُمْ</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مَا</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صَلَّى</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بِالنَّاسِ</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فَلْيَتَجَوَّزْ،</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فَإِنَّ</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فِيهِمُ</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الضَّعِيفَ</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وَالْكَبِيرَ</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وَذَا</w:t>
      </w:r>
      <w:r w:rsidRPr="00544A8F">
        <w:rPr>
          <w:rFonts w:ascii="Traditional Arabic" w:cs="KFGQPC Uthman Taha Naskh"/>
          <w:b/>
          <w:bCs/>
          <w:color w:val="1F3864" w:themeColor="accent5" w:themeShade="80"/>
          <w:sz w:val="32"/>
          <w:szCs w:val="32"/>
          <w:rtl/>
        </w:rPr>
        <w:t xml:space="preserve"> </w:t>
      </w:r>
      <w:r w:rsidRPr="00544A8F">
        <w:rPr>
          <w:rFonts w:ascii="Traditional Arabic" w:cs="KFGQPC Uthman Taha Naskh" w:hint="cs"/>
          <w:b/>
          <w:bCs/>
          <w:color w:val="1F3864" w:themeColor="accent5" w:themeShade="80"/>
          <w:sz w:val="32"/>
          <w:szCs w:val="32"/>
          <w:rtl/>
        </w:rPr>
        <w:t>الْحَاجَةِ</w:t>
      </w:r>
      <w:r w:rsidRPr="0027444D">
        <w:rPr>
          <w:rFonts w:ascii="KFGQPC Uthman Taha Naskh" w:hAnsi="KFGQPC Uthman Taha Naskh" w:cs="KFGQPC Uthman Taha Naskh" w:hint="cs"/>
          <w:b/>
          <w:bCs/>
          <w:color w:val="1F3864" w:themeColor="accent5" w:themeShade="80"/>
          <w:sz w:val="32"/>
          <w:szCs w:val="32"/>
          <w:rtl/>
        </w:rPr>
        <w:t>}</w:t>
      </w:r>
      <w:r w:rsidR="00D52266" w:rsidRPr="00D52266">
        <w:rPr>
          <w:rFonts w:ascii="KFGQPC Uthman Taha Naskh" w:hAnsi="KFGQPC Uthman Taha Naskh" w:cs="KFGQPC Uthman Taha Naskh"/>
          <w:color w:val="1F3864" w:themeColor="accent5" w:themeShade="80"/>
        </w:rPr>
        <w:t xml:space="preserve"> </w:t>
      </w:r>
      <w:r w:rsidR="00D52266" w:rsidRPr="00D52266">
        <w:rPr>
          <w:rFonts w:ascii="Arial" w:hAnsi="Arial" w:cs="KFGQPC Uthman Taha Naskh" w:hint="cs"/>
          <w:color w:val="1F3864" w:themeColor="accent5" w:themeShade="80"/>
          <w:rtl/>
        </w:rPr>
        <w:t>رواه البخاري ومسلم.</w:t>
      </w:r>
    </w:p>
    <w:p w:rsidR="00D52266" w:rsidRDefault="0024667F" w:rsidP="0024667F">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8E57F9">
        <w:rPr>
          <w:rFonts w:asciiTheme="majorBidi" w:hAnsiTheme="majorBidi" w:cstheme="majorBidi"/>
          <w:b/>
          <w:bCs/>
          <w:color w:val="1F3864" w:themeColor="accent5" w:themeShade="80"/>
          <w:lang w:val="vi-VN"/>
        </w:rPr>
        <w:t>Quả thật trong các ngươi có người làm cho người khác bỏ ch</w:t>
      </w:r>
      <w:r w:rsidR="00A208A4">
        <w:rPr>
          <w:rFonts w:asciiTheme="majorBidi" w:hAnsiTheme="majorBidi" w:cstheme="majorBidi"/>
          <w:b/>
          <w:bCs/>
          <w:color w:val="1F3864" w:themeColor="accent5" w:themeShade="80"/>
          <w:lang w:val="vi-VN"/>
        </w:rPr>
        <w:t>ạ</w:t>
      </w:r>
      <w:r w:rsidR="008E57F9">
        <w:rPr>
          <w:rFonts w:asciiTheme="majorBidi" w:hAnsiTheme="majorBidi" w:cstheme="majorBidi"/>
          <w:b/>
          <w:bCs/>
          <w:color w:val="1F3864" w:themeColor="accent5" w:themeShade="80"/>
          <w:lang w:val="vi-VN"/>
        </w:rPr>
        <w:t>y, bởi thế, ai trong các ngươi làm Imam cho mọi người thì hãy thực hiện nhẹ thôi (không kéo dài lễ nguyện Salah) vì trong số họ có những người già yếu và những người có chuyện cần.</w:t>
      </w:r>
      <w:r>
        <w:rPr>
          <w:rFonts w:asciiTheme="majorBidi" w:hAnsiTheme="majorBidi" w:cstheme="majorBidi"/>
          <w:b/>
          <w:bCs/>
          <w:color w:val="1F3864" w:themeColor="accent5" w:themeShade="80"/>
          <w:lang w:val="vi-VN"/>
        </w:rPr>
        <w:t>”</w:t>
      </w:r>
      <w:r w:rsidR="00B8760C">
        <w:rPr>
          <w:rFonts w:asciiTheme="majorBidi" w:hAnsiTheme="majorBidi" w:cstheme="majorBidi"/>
          <w:b/>
          <w:bCs/>
          <w:color w:val="1F3864" w:themeColor="accent5" w:themeShade="80"/>
          <w:lang w:val="vi-VN"/>
        </w:rPr>
        <w:t xml:space="preserve"> </w:t>
      </w:r>
      <w:r w:rsidR="00B8760C" w:rsidRPr="00900EE0">
        <w:rPr>
          <w:rFonts w:cs="KFGQPC Uthman Taha Naskh"/>
          <w:color w:val="1F3864" w:themeColor="accent5" w:themeShade="80"/>
          <w:lang w:val="vi-VN" w:bidi="ar-EG"/>
        </w:rPr>
        <w:t>(</w:t>
      </w:r>
      <w:r w:rsidR="00B8760C" w:rsidRPr="00900EE0">
        <w:rPr>
          <w:rFonts w:cs="KFGQPC Uthman Taha Naskh"/>
          <w:i/>
          <w:iCs/>
          <w:color w:val="1F3864" w:themeColor="accent5" w:themeShade="80"/>
          <w:lang w:val="vi-VN" w:bidi="ar-EG"/>
        </w:rPr>
        <w:t>Albukhari, Muslim</w:t>
      </w:r>
      <w:r w:rsidR="00B8760C" w:rsidRPr="00900EE0">
        <w:rPr>
          <w:rFonts w:cs="KFGQPC Uthman Taha Naskh"/>
          <w:color w:val="1F3864" w:themeColor="accent5" w:themeShade="80"/>
          <w:lang w:val="vi-VN" w:bidi="ar-EG"/>
        </w:rPr>
        <w:t>).</w:t>
      </w:r>
    </w:p>
    <w:p w:rsidR="00E36F19" w:rsidRDefault="00726DF8" w:rsidP="00AC6DAE">
      <w:pPr>
        <w:bidi w:val="0"/>
        <w:spacing w:before="120" w:after="0" w:line="240" w:lineRule="auto"/>
        <w:ind w:firstLine="720"/>
        <w:jc w:val="both"/>
        <w:rPr>
          <w:rFonts w:cs="KFGQPC Uthman Taha Naskh"/>
          <w:lang w:val="vi-VN" w:bidi="ar-EG"/>
        </w:rPr>
      </w:pPr>
      <w:r>
        <w:rPr>
          <w:rFonts w:asciiTheme="majorBidi" w:hAnsiTheme="majorBidi" w:cstheme="majorBidi"/>
          <w:lang w:val="vi-VN"/>
        </w:rPr>
        <w:t>Ông Anas</w:t>
      </w:r>
      <w:r w:rsidR="00222309">
        <w:rPr>
          <w:rFonts w:asciiTheme="majorBidi" w:hAnsiTheme="majorBidi" w:cstheme="majorBidi"/>
          <w:lang w:val="vi-VN"/>
        </w:rPr>
        <w:t xml:space="preserve"> bin Malik</w:t>
      </w:r>
      <w:r w:rsidR="00C307A6">
        <w:rPr>
          <w:rFonts w:asciiTheme="majorBidi" w:hAnsiTheme="majorBidi" w:cstheme="majorBidi"/>
          <w:lang w:val="vi-VN"/>
        </w:rPr>
        <w:t xml:space="preserve"> </w:t>
      </w:r>
      <w:r w:rsidR="00C307A6" w:rsidRPr="00077494">
        <w:rPr>
          <w:color w:val="205B83"/>
        </w:rPr>
        <w:sym w:font="AGA Arabesque" w:char="0074"/>
      </w:r>
      <w:r>
        <w:rPr>
          <w:rFonts w:asciiTheme="majorBidi" w:hAnsiTheme="majorBidi" w:cstheme="majorBidi"/>
          <w:lang w:val="vi-VN"/>
        </w:rPr>
        <w:t xml:space="preserve"> nói: “</w:t>
      </w:r>
      <w:r w:rsidR="0002550D">
        <w:rPr>
          <w:rFonts w:asciiTheme="majorBidi" w:hAnsiTheme="majorBidi" w:cstheme="majorBidi"/>
          <w:lang w:val="vi-VN"/>
        </w:rPr>
        <w:t>Tôi chưa từng dâng lễ nguyện</w:t>
      </w:r>
      <w:r w:rsidR="00AC6DAE">
        <w:rPr>
          <w:rFonts w:asciiTheme="majorBidi" w:hAnsiTheme="majorBidi" w:cstheme="majorBidi"/>
          <w:lang w:val="vi-VN"/>
        </w:rPr>
        <w:t xml:space="preserve"> Salah</w:t>
      </w:r>
      <w:r w:rsidR="0002550D">
        <w:rPr>
          <w:rFonts w:asciiTheme="majorBidi" w:hAnsiTheme="majorBidi" w:cstheme="majorBidi"/>
          <w:lang w:val="vi-VN"/>
        </w:rPr>
        <w:t xml:space="preserve"> sau bất cứ Imam nào thực hiện lễ nguyện Salah</w:t>
      </w:r>
      <w:r w:rsidR="00AC6DAE">
        <w:rPr>
          <w:rFonts w:asciiTheme="majorBidi" w:hAnsiTheme="majorBidi" w:cstheme="majorBidi"/>
          <w:lang w:val="vi-VN"/>
        </w:rPr>
        <w:t xml:space="preserve"> ngắn hơn và hoàn thiện hơn Nabi </w:t>
      </w:r>
      <w:r w:rsidR="00AC6DAE" w:rsidRPr="003B2C62">
        <w:rPr>
          <w:color w:val="205B83"/>
        </w:rPr>
        <w:sym w:font="AGA Arabesque" w:char="0065"/>
      </w:r>
      <w:r>
        <w:rPr>
          <w:rFonts w:asciiTheme="majorBidi" w:hAnsiTheme="majorBidi" w:cstheme="majorBidi"/>
          <w:lang w:val="vi-VN"/>
        </w:rPr>
        <w:t>”</w:t>
      </w:r>
      <w:r w:rsidR="00A0370E">
        <w:rPr>
          <w:rFonts w:asciiTheme="majorBidi" w:hAnsiTheme="majorBidi" w:cstheme="majorBidi"/>
          <w:lang w:val="vi-VN"/>
        </w:rPr>
        <w:t xml:space="preserve"> </w:t>
      </w:r>
      <w:r w:rsidR="00A0370E" w:rsidRPr="00900EE0">
        <w:rPr>
          <w:rFonts w:cs="KFGQPC Uthman Taha Naskh"/>
          <w:lang w:val="vi-VN" w:bidi="ar-EG"/>
        </w:rPr>
        <w:t>(</w:t>
      </w:r>
      <w:r w:rsidR="00A0370E" w:rsidRPr="00900EE0">
        <w:rPr>
          <w:rFonts w:cs="KFGQPC Uthman Taha Naskh"/>
          <w:i/>
          <w:iCs/>
          <w:lang w:val="vi-VN" w:bidi="ar-EG"/>
        </w:rPr>
        <w:t>Albukhari, Muslim</w:t>
      </w:r>
      <w:r w:rsidR="00A0370E" w:rsidRPr="00900EE0">
        <w:rPr>
          <w:rFonts w:cs="KFGQPC Uthman Taha Naskh"/>
          <w:lang w:val="vi-VN" w:bidi="ar-EG"/>
        </w:rPr>
        <w:t>).</w:t>
      </w:r>
    </w:p>
    <w:p w:rsidR="00A0370E" w:rsidRPr="00726DF8" w:rsidRDefault="00A0370E" w:rsidP="004C1C9E">
      <w:pPr>
        <w:bidi w:val="0"/>
        <w:spacing w:before="120" w:after="0" w:line="240" w:lineRule="auto"/>
        <w:ind w:firstLine="720"/>
        <w:jc w:val="both"/>
        <w:rPr>
          <w:rFonts w:asciiTheme="majorBidi" w:hAnsiTheme="majorBidi" w:cstheme="majorBidi"/>
          <w:lang w:val="vi-VN"/>
        </w:rPr>
      </w:pPr>
      <w:r>
        <w:rPr>
          <w:rFonts w:cs="KFGQPC Uthman Taha Naskh"/>
          <w:lang w:val="vi-VN" w:bidi="ar-EG"/>
        </w:rPr>
        <w:t>Và Thiên sứ của Allah</w:t>
      </w:r>
      <w:r w:rsidR="004C1C9E">
        <w:rPr>
          <w:rFonts w:cs="KFGQPC Uthman Taha Naskh"/>
          <w:lang w:val="vi-VN" w:bidi="ar-EG"/>
        </w:rPr>
        <w:t xml:space="preserve"> </w:t>
      </w:r>
      <w:r w:rsidR="004C1C9E" w:rsidRPr="003B2C62">
        <w:rPr>
          <w:color w:val="205B83"/>
        </w:rPr>
        <w:sym w:font="AGA Arabesque" w:char="0065"/>
      </w:r>
      <w:r w:rsidR="004C1C9E">
        <w:rPr>
          <w:color w:val="205B83"/>
          <w:lang w:val="vi-VN"/>
        </w:rPr>
        <w:t xml:space="preserve"> </w:t>
      </w:r>
      <w:r>
        <w:rPr>
          <w:rFonts w:cs="KFGQPC Uthman Taha Naskh"/>
          <w:lang w:val="vi-VN" w:bidi="ar-EG"/>
        </w:rPr>
        <w:t>chính là tấm gương cho các tín đồ.</w:t>
      </w:r>
    </w:p>
    <w:p w:rsidR="00CE633D" w:rsidRPr="004A26C9" w:rsidRDefault="00657EBD" w:rsidP="00CE633D">
      <w:pPr>
        <w:bidi w:val="0"/>
        <w:spacing w:before="120" w:after="0" w:line="240" w:lineRule="auto"/>
        <w:ind w:firstLine="720"/>
        <w:jc w:val="both"/>
        <w:rPr>
          <w:rFonts w:asciiTheme="majorBidi" w:hAnsiTheme="majorBidi" w:cstheme="majorBidi"/>
          <w:color w:val="C45911" w:themeColor="accent2" w:themeShade="BF"/>
          <w:lang w:val="vi-VN"/>
        </w:rPr>
      </w:pPr>
      <w:r w:rsidRPr="004A26C9">
        <w:rPr>
          <w:rFonts w:asciiTheme="majorBidi" w:hAnsiTheme="majorBidi" w:cstheme="majorBidi"/>
          <w:color w:val="C45911" w:themeColor="accent2" w:themeShade="BF"/>
          <w:lang w:val="vi-VN"/>
        </w:rPr>
        <w:t>* Việc thực hiện ngắn lễ nguyện Salah được phân thành hai dạng:</w:t>
      </w:r>
    </w:p>
    <w:p w:rsidR="00657EBD" w:rsidRDefault="00244E80" w:rsidP="00657E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Thực hiện ngắn một cách bắt buộc: Đó là thực hiện đúng theo sự hướng dẫn và chỉ đạo của Thiên sứ </w:t>
      </w:r>
      <w:r w:rsidR="00CF5839" w:rsidRPr="003B2C62">
        <w:rPr>
          <w:color w:val="205B83"/>
        </w:rPr>
        <w:sym w:font="AGA Arabesque" w:char="0065"/>
      </w:r>
      <w:r w:rsidR="00CF5839">
        <w:rPr>
          <w:color w:val="205B83"/>
          <w:lang w:val="vi-VN"/>
        </w:rPr>
        <w:t xml:space="preserve"> </w:t>
      </w:r>
      <w:r>
        <w:rPr>
          <w:rFonts w:asciiTheme="majorBidi" w:hAnsiTheme="majorBidi" w:cstheme="majorBidi"/>
          <w:lang w:val="vi-VN"/>
        </w:rPr>
        <w:t>trong lễ nguyện Salah, tức đọc Qur’an cũng như tụng niệm theo mức độ Người đã chỉ dạy trong lễ nguyện Salah.</w:t>
      </w:r>
    </w:p>
    <w:p w:rsidR="006027EF" w:rsidRDefault="006027EF" w:rsidP="006027E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Thực hiện ngắn</w:t>
      </w:r>
      <w:r w:rsidR="00347133">
        <w:rPr>
          <w:rFonts w:asciiTheme="majorBidi" w:hAnsiTheme="majorBidi" w:cstheme="majorBidi"/>
          <w:lang w:val="vi-VN"/>
        </w:rPr>
        <w:t xml:space="preserve"> một cách khác với Sunnah của Thiên sứ</w:t>
      </w:r>
      <w:r w:rsidR="00990EFE">
        <w:rPr>
          <w:rFonts w:asciiTheme="majorBidi" w:hAnsiTheme="majorBidi" w:cstheme="majorBidi"/>
          <w:lang w:val="vi-VN"/>
        </w:rPr>
        <w:t xml:space="preserve"> </w:t>
      </w:r>
      <w:r w:rsidR="00990EFE" w:rsidRPr="003B2C62">
        <w:rPr>
          <w:color w:val="205B83"/>
        </w:rPr>
        <w:sym w:font="AGA Arabesque" w:char="0065"/>
      </w:r>
      <w:r w:rsidR="00347133">
        <w:rPr>
          <w:rFonts w:asciiTheme="majorBidi" w:hAnsiTheme="majorBidi" w:cstheme="majorBidi"/>
          <w:lang w:val="vi-VN"/>
        </w:rPr>
        <w:t>: Là điề</w:t>
      </w:r>
      <w:r w:rsidR="00A85702">
        <w:rPr>
          <w:rFonts w:asciiTheme="majorBidi" w:hAnsiTheme="majorBidi" w:cstheme="majorBidi"/>
          <w:lang w:val="vi-VN"/>
        </w:rPr>
        <w:t>u Makruh</w:t>
      </w:r>
      <w:r w:rsidR="00347133">
        <w:rPr>
          <w:rFonts w:asciiTheme="majorBidi" w:hAnsiTheme="majorBidi" w:cstheme="majorBidi"/>
          <w:lang w:val="vi-VN"/>
        </w:rPr>
        <w:t xml:space="preserve"> cho Imam khi thực hiện quá </w:t>
      </w:r>
      <w:r w:rsidR="00347133">
        <w:rPr>
          <w:rFonts w:asciiTheme="majorBidi" w:hAnsiTheme="majorBidi" w:cstheme="majorBidi"/>
          <w:lang w:val="vi-VN"/>
        </w:rPr>
        <w:lastRenderedPageBreak/>
        <w:t>ngắ</w:t>
      </w:r>
      <w:r w:rsidR="00170D0D">
        <w:rPr>
          <w:rFonts w:asciiTheme="majorBidi" w:hAnsiTheme="majorBidi" w:cstheme="majorBidi"/>
          <w:lang w:val="vi-VN"/>
        </w:rPr>
        <w:t>n khiế</w:t>
      </w:r>
      <w:r w:rsidR="00347133">
        <w:rPr>
          <w:rFonts w:asciiTheme="majorBidi" w:hAnsiTheme="majorBidi" w:cstheme="majorBidi"/>
          <w:lang w:val="vi-VN"/>
        </w:rPr>
        <w:t>n người theo sau không đủ thời gian làm những điều Sunnah trong lễ nguyện Salah.</w:t>
      </w:r>
    </w:p>
    <w:p w:rsidR="007B7732" w:rsidRDefault="00B3163C" w:rsidP="007B77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Imam nên đọc Qur’an một cách từ tốn, chậm rãi</w:t>
      </w:r>
      <w:r w:rsidR="003B6724">
        <w:rPr>
          <w:rFonts w:asciiTheme="majorBidi" w:hAnsiTheme="majorBidi" w:cstheme="majorBidi"/>
          <w:lang w:val="vi-VN"/>
        </w:rPr>
        <w:t xml:space="preserve"> cũng như đọc những lời tụng niệm trong Ruku’a, Sujud một cách từ tốn để người theo sau có thể thực hiện những điều Sunnah của lễ nguyện Salah.</w:t>
      </w:r>
    </w:p>
    <w:p w:rsidR="003B6724" w:rsidRDefault="00D02175" w:rsidP="00ED546A">
      <w:pPr>
        <w:bidi w:val="0"/>
        <w:spacing w:before="120" w:after="0" w:line="240" w:lineRule="auto"/>
        <w:ind w:firstLine="720"/>
        <w:jc w:val="both"/>
        <w:rPr>
          <w:rFonts w:cs="KFGQPC Uthman Taha Naskh"/>
          <w:lang w:val="vi-VN" w:bidi="ar-EG"/>
        </w:rPr>
      </w:pPr>
      <w:r>
        <w:rPr>
          <w:rFonts w:asciiTheme="majorBidi" w:hAnsiTheme="majorBidi" w:cstheme="majorBidi"/>
          <w:lang w:val="vi-VN"/>
        </w:rPr>
        <w:t>Theo Sunnah, Imam nên đọc dài ở Rak’at đầu bởi lời</w:t>
      </w:r>
      <w:r w:rsidR="00ED546A">
        <w:rPr>
          <w:rFonts w:asciiTheme="majorBidi" w:hAnsiTheme="majorBidi" w:cstheme="majorBidi"/>
          <w:lang w:val="vi-VN"/>
        </w:rPr>
        <w:t xml:space="preserve"> nói</w:t>
      </w:r>
      <w:r>
        <w:rPr>
          <w:rFonts w:asciiTheme="majorBidi" w:hAnsiTheme="majorBidi" w:cstheme="majorBidi"/>
          <w:lang w:val="vi-VN"/>
        </w:rPr>
        <w:t xml:space="preserve"> củ</w:t>
      </w:r>
      <w:r w:rsidR="00ED546A">
        <w:rPr>
          <w:rFonts w:asciiTheme="majorBidi" w:hAnsiTheme="majorBidi" w:cstheme="majorBidi"/>
          <w:lang w:val="vi-VN"/>
        </w:rPr>
        <w:t>a Abu Qata-dah rằng Thiên sứ của Allah</w:t>
      </w:r>
      <w:r w:rsidR="00D94FAA">
        <w:rPr>
          <w:rFonts w:asciiTheme="majorBidi" w:hAnsiTheme="majorBidi" w:cstheme="majorBidi"/>
          <w:lang w:val="vi-VN"/>
        </w:rPr>
        <w:t xml:space="preserve"> </w:t>
      </w:r>
      <w:r w:rsidR="00D94FAA" w:rsidRPr="003B2C62">
        <w:rPr>
          <w:color w:val="205B83"/>
        </w:rPr>
        <w:sym w:font="AGA Arabesque" w:char="0065"/>
      </w:r>
      <w:r w:rsidR="00ED546A">
        <w:rPr>
          <w:rFonts w:asciiTheme="majorBidi" w:hAnsiTheme="majorBidi" w:cstheme="majorBidi"/>
          <w:lang w:val="vi-VN"/>
        </w:rPr>
        <w:t xml:space="preserve"> thường đọc dài ở Rak’at đầu </w:t>
      </w:r>
      <w:r w:rsidR="00ED546A" w:rsidRPr="00900EE0">
        <w:rPr>
          <w:rFonts w:cs="KFGQPC Uthman Taha Naskh"/>
          <w:lang w:val="vi-VN" w:bidi="ar-EG"/>
        </w:rPr>
        <w:t>(</w:t>
      </w:r>
      <w:r w:rsidR="00ED546A" w:rsidRPr="00900EE0">
        <w:rPr>
          <w:rFonts w:cs="KFGQPC Uthman Taha Naskh"/>
          <w:i/>
          <w:iCs/>
          <w:lang w:val="vi-VN" w:bidi="ar-EG"/>
        </w:rPr>
        <w:t>Albukhari, Muslim</w:t>
      </w:r>
      <w:r w:rsidR="00ED546A" w:rsidRPr="00900EE0">
        <w:rPr>
          <w:rFonts w:cs="KFGQPC Uthman Taha Naskh"/>
          <w:lang w:val="vi-VN" w:bidi="ar-EG"/>
        </w:rPr>
        <w:t>).</w:t>
      </w:r>
    </w:p>
    <w:p w:rsidR="00F42E12" w:rsidRDefault="005F291D" w:rsidP="008F4DC9">
      <w:pPr>
        <w:bidi w:val="0"/>
        <w:spacing w:before="120" w:after="0" w:line="240" w:lineRule="auto"/>
        <w:ind w:firstLine="720"/>
        <w:jc w:val="both"/>
        <w:rPr>
          <w:rFonts w:cs="KFGQPC Uthman Taha Naskh"/>
          <w:lang w:val="vi-VN" w:bidi="ar-EG"/>
        </w:rPr>
      </w:pPr>
      <w:r>
        <w:rPr>
          <w:rFonts w:cs="KFGQPC Uthman Taha Naskh"/>
          <w:lang w:val="vi-VN" w:bidi="ar-EG"/>
        </w:rPr>
        <w:t>Theo Sunnah, khi Imam đang Ruku’a và cảm nhận được có người đang vào thì khuyến khích y kéo dài Ruku’a thêm một chút để người đang vào có thể bắt kịp một Rak’at với Imam.</w:t>
      </w:r>
      <w:r w:rsidR="00CA6C02">
        <w:rPr>
          <w:rFonts w:cs="KFGQPC Uthman Taha Naskh"/>
          <w:lang w:val="vi-VN" w:bidi="ar-EG"/>
        </w:rPr>
        <w:t xml:space="preserve"> Ông Ibnu Abi Awfa nói về cách thức lễ nguyện Salah của Thiên sứ</w:t>
      </w:r>
      <w:r w:rsidR="00CD7FC3">
        <w:rPr>
          <w:rFonts w:cs="KFGQPC Uthman Taha Naskh"/>
          <w:lang w:val="vi-VN" w:bidi="ar-EG"/>
        </w:rPr>
        <w:t xml:space="preserve"> </w:t>
      </w:r>
      <w:r w:rsidR="00CD7FC3" w:rsidRPr="003B2C62">
        <w:rPr>
          <w:color w:val="205B83"/>
        </w:rPr>
        <w:sym w:font="AGA Arabesque" w:char="0065"/>
      </w:r>
      <w:r w:rsidR="00CA6C02">
        <w:rPr>
          <w:rFonts w:cs="KFGQPC Uthman Taha Naskh"/>
          <w:lang w:val="vi-VN" w:bidi="ar-EG"/>
        </w:rPr>
        <w:t xml:space="preserve"> trong đó có phần mô tả rằng Người không trở dậy từ Ruku’a của Rak’at đầu trong lễ nguyện Salah Zhuhur cho đến khi nào Người không còn nghe thấy tiếng bước chân nữa nhưng không gây khó khăn cho sự chờ đợi của những người theo sau, có nghĩa là Người</w:t>
      </w:r>
      <w:r w:rsidR="008F4DC9">
        <w:rPr>
          <w:rFonts w:cs="KFGQPC Uthman Taha Naskh"/>
          <w:lang w:val="vi-VN" w:bidi="ar-EG"/>
        </w:rPr>
        <w:t xml:space="preserve"> </w:t>
      </w:r>
      <w:r w:rsidR="008F4DC9" w:rsidRPr="003B2C62">
        <w:rPr>
          <w:color w:val="205B83"/>
        </w:rPr>
        <w:sym w:font="AGA Arabesque" w:char="0065"/>
      </w:r>
      <w:r w:rsidR="00CA6C02">
        <w:rPr>
          <w:rFonts w:cs="KFGQPC Uthman Taha Naskh"/>
          <w:lang w:val="vi-VN" w:bidi="ar-EG"/>
        </w:rPr>
        <w:t xml:space="preserve"> không </w:t>
      </w:r>
      <w:r w:rsidR="008F4DC9">
        <w:rPr>
          <w:rFonts w:cs="KFGQPC Uthman Taha Naskh"/>
          <w:lang w:val="vi-VN" w:bidi="ar-EG"/>
        </w:rPr>
        <w:t>Ruku’a</w:t>
      </w:r>
      <w:r w:rsidR="00CA6C02">
        <w:rPr>
          <w:rFonts w:cs="KFGQPC Uthman Taha Naskh"/>
          <w:lang w:val="vi-VN" w:bidi="ar-EG"/>
        </w:rPr>
        <w:t xml:space="preserve"> quá lâu đến nỗi gây khó khăn cho người đang dâng lễ nguyện theo sau, (</w:t>
      </w:r>
      <w:r w:rsidR="00CA6C02" w:rsidRPr="00CA6C02">
        <w:rPr>
          <w:rFonts w:cs="KFGQPC Uthman Taha Naskh"/>
          <w:i/>
          <w:iCs/>
          <w:lang w:val="vi-VN" w:bidi="ar-EG"/>
        </w:rPr>
        <w:t>theo Hadith do Abu Dawood và Ahmad ghi lại</w:t>
      </w:r>
      <w:r w:rsidR="00CA6C02">
        <w:rPr>
          <w:rFonts w:cs="KFGQPC Uthman Taha Naskh"/>
          <w:lang w:val="vi-VN" w:bidi="ar-EG"/>
        </w:rPr>
        <w:t>).</w:t>
      </w: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A550E" w:rsidRPr="004A550E" w:rsidRDefault="004A550E" w:rsidP="004A550E">
      <w:pPr>
        <w:bidi w:val="0"/>
        <w:spacing w:before="60" w:after="60"/>
        <w:jc w:val="center"/>
        <w:rPr>
          <w:lang w:val="vi-VN"/>
        </w:rPr>
      </w:pPr>
      <w:r w:rsidRPr="004A550E">
        <w:sym w:font="AGA Arabesque Desktop" w:char="F073"/>
      </w:r>
      <w:r w:rsidRPr="00E321CF">
        <w:rPr>
          <w:lang w:val="vi-VN"/>
        </w:rPr>
        <w:t xml:space="preserve"> </w:t>
      </w:r>
      <w:r w:rsidRPr="004A550E">
        <w:sym w:font="AGA Arabesque Desktop" w:char="F073"/>
      </w:r>
      <w:r w:rsidRPr="00E321CF">
        <w:rPr>
          <w:lang w:val="vi-VN"/>
        </w:rPr>
        <w:t xml:space="preserve"> </w:t>
      </w:r>
      <w:r w:rsidRPr="004A550E">
        <w:sym w:font="AGA Arabesque Desktop" w:char="F073"/>
      </w: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20BF1" w:rsidRDefault="00420BF1" w:rsidP="00420BF1">
      <w:pPr>
        <w:bidi w:val="0"/>
        <w:spacing w:before="120" w:after="0" w:line="240" w:lineRule="auto"/>
        <w:ind w:firstLine="720"/>
        <w:jc w:val="both"/>
        <w:rPr>
          <w:rFonts w:cs="KFGQPC Uthman Taha Naskh"/>
          <w:lang w:val="vi-VN" w:bidi="ar-EG"/>
        </w:rPr>
      </w:pPr>
    </w:p>
    <w:p w:rsidR="00420BF1" w:rsidRPr="00E321CF" w:rsidRDefault="00E05203" w:rsidP="005269BF">
      <w:pPr>
        <w:bidi w:val="0"/>
        <w:spacing w:before="120" w:after="0" w:line="240" w:lineRule="auto"/>
        <w:jc w:val="center"/>
        <w:rPr>
          <w:rFonts w:cs="KFGQPC Uthman Taha Naskh"/>
          <w:b/>
          <w:bCs/>
          <w:color w:val="205B83"/>
          <w:sz w:val="40"/>
          <w:szCs w:val="40"/>
          <w:lang w:val="vi-VN" w:bidi="ar-EG"/>
        </w:rPr>
      </w:pPr>
      <w:r w:rsidRPr="00E321CF">
        <w:rPr>
          <w:rFonts w:cs="KFGQPC Uthman Taha Naskh"/>
          <w:b/>
          <w:bCs/>
          <w:color w:val="205B83"/>
          <w:sz w:val="40"/>
          <w:szCs w:val="40"/>
          <w:lang w:val="vi-VN" w:bidi="ar-EG"/>
        </w:rPr>
        <w:t>Lễ nguyện Salah của những người gặp trở ngại</w:t>
      </w:r>
    </w:p>
    <w:p w:rsidR="00E05203" w:rsidRDefault="004A550E" w:rsidP="00E05203">
      <w:pPr>
        <w:bidi w:val="0"/>
        <w:spacing w:before="120" w:after="0" w:line="240" w:lineRule="auto"/>
        <w:ind w:firstLine="720"/>
        <w:jc w:val="both"/>
        <w:rPr>
          <w:rFonts w:cs="KFGQPC Uthman Taha Naskh"/>
          <w:lang w:val="vi-VN" w:bidi="ar-EG"/>
        </w:rPr>
      </w:pPr>
      <w:r>
        <w:rPr>
          <w:rFonts w:cs="KFGQPC Uthman Taha Naskh"/>
          <w:noProof/>
        </w:rPr>
        <w:drawing>
          <wp:anchor distT="0" distB="0" distL="114300" distR="114300" simplePos="0" relativeHeight="251755520" behindDoc="0" locked="0" layoutInCell="1" allowOverlap="1">
            <wp:simplePos x="0" y="0"/>
            <wp:positionH relativeFrom="margin">
              <wp:posOffset>908050</wp:posOffset>
            </wp:positionH>
            <wp:positionV relativeFrom="paragraph">
              <wp:posOffset>29845</wp:posOffset>
            </wp:positionV>
            <wp:extent cx="2165350" cy="311150"/>
            <wp:effectExtent l="0" t="0" r="0" b="0"/>
            <wp:wrapNone/>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ED546A" w:rsidRDefault="00C56ABE" w:rsidP="00ED54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gặp trở ngại ở đây muốn nói là người bị bệnh, người đang đi đường xa và người đang gặp phải sự</w:t>
      </w:r>
      <w:r w:rsidR="003D0E42">
        <w:rPr>
          <w:rFonts w:asciiTheme="majorBidi" w:hAnsiTheme="majorBidi" w:cstheme="majorBidi"/>
          <w:lang w:val="vi-VN"/>
        </w:rPr>
        <w:t xml:space="preserve"> lo</w:t>
      </w:r>
      <w:r>
        <w:rPr>
          <w:rFonts w:asciiTheme="majorBidi" w:hAnsiTheme="majorBidi" w:cstheme="majorBidi"/>
          <w:lang w:val="vi-VN"/>
        </w:rPr>
        <w:t xml:space="preserve"> lắng và sợ hãi.</w:t>
      </w:r>
    </w:p>
    <w:p w:rsidR="00C56ABE" w:rsidRPr="00066993" w:rsidRDefault="00066993" w:rsidP="00C56ABE">
      <w:pPr>
        <w:bidi w:val="0"/>
        <w:spacing w:before="120" w:after="0" w:line="240" w:lineRule="auto"/>
        <w:ind w:firstLine="720"/>
        <w:jc w:val="both"/>
        <w:rPr>
          <w:rFonts w:asciiTheme="majorBidi" w:hAnsiTheme="majorBidi" w:cstheme="majorBidi"/>
          <w:color w:val="205B83"/>
          <w:lang w:val="vi-VN"/>
        </w:rPr>
      </w:pPr>
      <w:r w:rsidRPr="00066993">
        <w:rPr>
          <w:rFonts w:asciiTheme="majorBidi" w:hAnsiTheme="majorBidi" w:cstheme="majorBidi"/>
          <w:b/>
          <w:bCs/>
          <w:color w:val="205B83"/>
          <w:sz w:val="32"/>
          <w:szCs w:val="32"/>
          <w:lang w:val="vi-VN"/>
        </w:rPr>
        <w:t>Lễ nguyện Salah của người bệnh:</w:t>
      </w:r>
      <w:r w:rsidRPr="00066993">
        <w:rPr>
          <w:rFonts w:asciiTheme="majorBidi" w:hAnsiTheme="majorBidi" w:cstheme="majorBidi"/>
          <w:color w:val="205B83"/>
          <w:lang w:val="vi-VN"/>
        </w:rPr>
        <w:t xml:space="preserve"> </w:t>
      </w:r>
    </w:p>
    <w:p w:rsidR="00066993" w:rsidRDefault="002674AA" w:rsidP="005F1474">
      <w:pPr>
        <w:pStyle w:val="ListParagraph"/>
        <w:numPr>
          <w:ilvl w:val="0"/>
          <w:numId w:val="3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Bắt buộc người bệnh phải đứng thực hiện lễ nguyện Salah</w:t>
      </w:r>
      <w:r w:rsidR="00F05533">
        <w:rPr>
          <w:rFonts w:asciiTheme="majorBidi" w:hAnsiTheme="majorBidi" w:cstheme="majorBidi"/>
          <w:lang w:val="vi-VN"/>
        </w:rPr>
        <w:t xml:space="preserve">, </w:t>
      </w:r>
      <w:r w:rsidR="00BF39FB">
        <w:rPr>
          <w:rFonts w:asciiTheme="majorBidi" w:hAnsiTheme="majorBidi" w:cstheme="majorBidi"/>
          <w:lang w:val="vi-VN"/>
        </w:rPr>
        <w:t>cho dù</w:t>
      </w:r>
      <w:r w:rsidR="00F05533">
        <w:rPr>
          <w:rFonts w:asciiTheme="majorBidi" w:hAnsiTheme="majorBidi" w:cstheme="majorBidi"/>
          <w:lang w:val="vi-VN"/>
        </w:rPr>
        <w:t xml:space="preserve"> cần </w:t>
      </w:r>
      <w:r w:rsidR="00BF39FB">
        <w:rPr>
          <w:rFonts w:asciiTheme="majorBidi" w:hAnsiTheme="majorBidi" w:cstheme="majorBidi"/>
          <w:lang w:val="vi-VN"/>
        </w:rPr>
        <w:t xml:space="preserve">phải chống gậy hoặc đứng tựa mình vào tường bởi lẽ không thể thực hiện điều bắt buộc ngoại trừ phải có </w:t>
      </w:r>
      <w:r w:rsidR="00A016A8">
        <w:rPr>
          <w:rFonts w:asciiTheme="majorBidi" w:hAnsiTheme="majorBidi" w:cstheme="majorBidi"/>
          <w:lang w:val="vi-VN"/>
        </w:rPr>
        <w:t>một điều gì đó thì điều đó là bắt buộc.</w:t>
      </w:r>
    </w:p>
    <w:p w:rsidR="00A016A8" w:rsidRDefault="00A016A8" w:rsidP="004B1937">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người bệnh không thể đứng </w:t>
      </w:r>
      <w:r w:rsidR="001D6937">
        <w:rPr>
          <w:rFonts w:asciiTheme="majorBidi" w:hAnsiTheme="majorBidi" w:cstheme="majorBidi"/>
          <w:lang w:val="vi-VN"/>
        </w:rPr>
        <w:t xml:space="preserve">để thực hiện lễ nguyện Salah do yếu sức hoặc do gặp khó khăn </w:t>
      </w:r>
      <w:r w:rsidR="005E728D">
        <w:rPr>
          <w:rFonts w:asciiTheme="majorBidi" w:hAnsiTheme="majorBidi" w:cstheme="majorBidi"/>
          <w:lang w:val="vi-VN"/>
        </w:rPr>
        <w:t>bởi</w:t>
      </w:r>
      <w:r w:rsidR="001D6937">
        <w:rPr>
          <w:rFonts w:asciiTheme="majorBidi" w:hAnsiTheme="majorBidi" w:cstheme="majorBidi"/>
          <w:lang w:val="vi-VN"/>
        </w:rPr>
        <w:t xml:space="preserve"> cơn đau hoặc do sợ đứng</w:t>
      </w:r>
      <w:r w:rsidR="00A06144">
        <w:rPr>
          <w:rFonts w:asciiTheme="majorBidi" w:hAnsiTheme="majorBidi" w:cstheme="majorBidi"/>
          <w:lang w:val="vi-VN"/>
        </w:rPr>
        <w:t xml:space="preserve"> nhiều</w:t>
      </w:r>
      <w:r w:rsidR="001D6937">
        <w:rPr>
          <w:rFonts w:asciiTheme="majorBidi" w:hAnsiTheme="majorBidi" w:cstheme="majorBidi"/>
          <w:lang w:val="vi-VN"/>
        </w:rPr>
        <w:t xml:space="preserve"> làm nặng thêm bệnh tình hoặc </w:t>
      </w:r>
      <w:r w:rsidR="004B1937">
        <w:rPr>
          <w:rFonts w:asciiTheme="majorBidi" w:hAnsiTheme="majorBidi" w:cstheme="majorBidi"/>
          <w:lang w:val="vi-VN"/>
        </w:rPr>
        <w:t>làm cho căn bênh lâu khỏi</w:t>
      </w:r>
      <w:r w:rsidR="001D6937">
        <w:rPr>
          <w:rFonts w:asciiTheme="majorBidi" w:hAnsiTheme="majorBidi" w:cstheme="majorBidi"/>
          <w:lang w:val="vi-VN"/>
        </w:rPr>
        <w:t xml:space="preserve"> thì </w:t>
      </w:r>
      <w:r w:rsidR="001C1994">
        <w:rPr>
          <w:rFonts w:asciiTheme="majorBidi" w:hAnsiTheme="majorBidi" w:cstheme="majorBidi"/>
          <w:lang w:val="vi-VN"/>
        </w:rPr>
        <w:t>hãy</w:t>
      </w:r>
      <w:r w:rsidR="001D6937">
        <w:rPr>
          <w:rFonts w:asciiTheme="majorBidi" w:hAnsiTheme="majorBidi" w:cstheme="majorBidi"/>
          <w:lang w:val="vi-VN"/>
        </w:rPr>
        <w:t xml:space="preserve"> ngồi để dâng lễ nguyện Salah.</w:t>
      </w:r>
    </w:p>
    <w:p w:rsidR="001D6937" w:rsidRDefault="00EA0629" w:rsidP="005F1474">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người bệnh không thể ngồi để thực hiện lễ nguyện Salah</w:t>
      </w:r>
      <w:r w:rsidR="000E4C55">
        <w:rPr>
          <w:rFonts w:asciiTheme="majorBidi" w:hAnsiTheme="majorBidi" w:cstheme="majorBidi"/>
          <w:lang w:val="vi-VN"/>
        </w:rPr>
        <w:t xml:space="preserve"> </w:t>
      </w:r>
      <w:r w:rsidR="003E1CE9">
        <w:rPr>
          <w:rFonts w:asciiTheme="majorBidi" w:hAnsiTheme="majorBidi" w:cstheme="majorBidi"/>
          <w:lang w:val="vi-VN"/>
        </w:rPr>
        <w:t>bởi gặp nhiều khó khăn</w:t>
      </w:r>
      <w:r w:rsidR="001C1994">
        <w:rPr>
          <w:rFonts w:asciiTheme="majorBidi" w:hAnsiTheme="majorBidi" w:cstheme="majorBidi"/>
          <w:lang w:val="vi-VN"/>
        </w:rPr>
        <w:t xml:space="preserve"> do tình trạng bệnh tật thì hãy dâng lễ nguyện Salah trong tư thế nằm nghiêng, để mặt hướng về Qiblah, tốt nhất nên nằm nghiêng bên phải</w:t>
      </w:r>
      <w:r w:rsidR="00CE3725">
        <w:rPr>
          <w:rFonts w:asciiTheme="majorBidi" w:hAnsiTheme="majorBidi" w:cstheme="majorBidi"/>
          <w:lang w:val="vi-VN"/>
        </w:rPr>
        <w:t xml:space="preserve"> trừ phi nằm nghiêng bên trái dễ dàng hơn. Trường hợp nếu không có ai giúp người bệnh hướng mặt về phía Qiblah cũng như bản thân y không tự hướng mặt về Qiblah hoặc sẽ gặp nhiều khó khăn trong việc </w:t>
      </w:r>
      <w:r w:rsidR="00CE3725">
        <w:rPr>
          <w:rFonts w:asciiTheme="majorBidi" w:hAnsiTheme="majorBidi" w:cstheme="majorBidi"/>
          <w:lang w:val="vi-VN"/>
        </w:rPr>
        <w:lastRenderedPageBreak/>
        <w:t>quay mặt về hướng Qiblah thì hãy dâng lễ nguyện Salah theo hiện trạng miễn sao dễ d</w:t>
      </w:r>
      <w:r w:rsidR="001F4506">
        <w:rPr>
          <w:rFonts w:asciiTheme="majorBidi" w:hAnsiTheme="majorBidi" w:cstheme="majorBidi"/>
          <w:lang w:val="vi-VN"/>
        </w:rPr>
        <w:t>à</w:t>
      </w:r>
      <w:r w:rsidR="00CE3725">
        <w:rPr>
          <w:rFonts w:asciiTheme="majorBidi" w:hAnsiTheme="majorBidi" w:cstheme="majorBidi"/>
          <w:lang w:val="vi-VN"/>
        </w:rPr>
        <w:t>ng và thuận tiện.</w:t>
      </w:r>
    </w:p>
    <w:p w:rsidR="00CE3725" w:rsidRDefault="000F56E5" w:rsidP="005F1474">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người bệnh không thể dâng lễ nguyện Salah ngay cả trong tư thế nằm nghiêng thì y hãy dâng lễ nguyện Salah trong tư thế ngằm ngửa, chân hướng về Qiblah nếu có thể.</w:t>
      </w:r>
    </w:p>
    <w:p w:rsidR="000F56E5" w:rsidRDefault="003F64E6" w:rsidP="005F1474">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người bệnh ngồi dâng lễ nguyện Salah nhưng không thể thực hiện động tác Sujud </w:t>
      </w:r>
      <w:r w:rsidR="004B25E9">
        <w:rPr>
          <w:rFonts w:asciiTheme="majorBidi" w:hAnsiTheme="majorBidi" w:cstheme="majorBidi"/>
          <w:lang w:val="vi-VN"/>
        </w:rPr>
        <w:t>trên nền đất</w:t>
      </w:r>
      <w:r w:rsidR="00804325">
        <w:rPr>
          <w:rFonts w:asciiTheme="majorBidi" w:hAnsiTheme="majorBidi" w:cstheme="majorBidi"/>
          <w:lang w:val="vi-VN"/>
        </w:rPr>
        <w:t xml:space="preserve"> thì y hãy cúi mình cho cả động tác Ruku’a và Sujud, cúi mình cho Sujud thấp hơn cúi mình cho Ruku’a; nhưng nếu người bệnh ngồi dâng lễ nguyện Salah và có khả năng thực hiện động tác Sujud thì bắt buộc y phải thực hiện động tác Sujud chứ không được phép chỉ cúi mình. Bằng chứng cho sự việc này l</w:t>
      </w:r>
      <w:r w:rsidR="0066643D">
        <w:rPr>
          <w:rFonts w:asciiTheme="majorBidi" w:hAnsiTheme="majorBidi" w:cstheme="majorBidi"/>
          <w:lang w:val="vi-VN"/>
        </w:rPr>
        <w:t>à Hadith do Imran bin Husain</w:t>
      </w:r>
      <w:r w:rsidR="00974769">
        <w:rPr>
          <w:rFonts w:asciiTheme="majorBidi" w:hAnsiTheme="majorBidi" w:cstheme="majorBidi" w:hint="cs"/>
          <w:rtl/>
          <w:lang w:val="vi-VN"/>
        </w:rPr>
        <w:t xml:space="preserve"> </w:t>
      </w:r>
      <w:r w:rsidR="00974769" w:rsidRPr="003C48D8">
        <w:rPr>
          <w:color w:val="205B83"/>
        </w:rPr>
        <w:sym w:font="AGA Arabesque" w:char="0074"/>
      </w:r>
      <w:r w:rsidR="0066643D">
        <w:rPr>
          <w:rFonts w:asciiTheme="majorBidi" w:hAnsiTheme="majorBidi" w:cstheme="majorBidi"/>
          <w:lang w:val="vi-VN"/>
        </w:rPr>
        <w:t xml:space="preserve"> thuật lại: </w:t>
      </w:r>
      <w:r w:rsidR="007C558A">
        <w:rPr>
          <w:rFonts w:asciiTheme="majorBidi" w:hAnsiTheme="majorBidi" w:cstheme="majorBidi"/>
          <w:lang w:val="vi-VN"/>
        </w:rPr>
        <w:t>Tôi bị bệnh trĩ, tôi đã hỏi Thiên sứ của Allah</w:t>
      </w:r>
      <w:r w:rsidR="00974769">
        <w:rPr>
          <w:rFonts w:asciiTheme="majorBidi" w:hAnsiTheme="majorBidi" w:cstheme="majorBidi" w:hint="cs"/>
          <w:rtl/>
          <w:lang w:val="vi-VN"/>
        </w:rPr>
        <w:t xml:space="preserve"> </w:t>
      </w:r>
      <w:r w:rsidR="00974769" w:rsidRPr="003B2C62">
        <w:rPr>
          <w:color w:val="205B83"/>
        </w:rPr>
        <w:sym w:font="AGA Arabesque" w:char="0065"/>
      </w:r>
      <w:r w:rsidR="007C558A">
        <w:rPr>
          <w:rFonts w:asciiTheme="majorBidi" w:hAnsiTheme="majorBidi" w:cstheme="majorBidi"/>
          <w:lang w:val="vi-VN"/>
        </w:rPr>
        <w:t xml:space="preserve"> và Người nói:</w:t>
      </w:r>
    </w:p>
    <w:p w:rsidR="007C558A" w:rsidRDefault="00974769" w:rsidP="0097476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صَلِّ</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قَائِمًا</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فَإِنْ</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لَمْ</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تَسْتَطِعْ</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فَقَاعِدًا</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فَإِنْ</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لَمْ</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تَسْتَطِعْ</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فَعَلَى</w:t>
      </w:r>
      <w:r w:rsidRPr="00974769">
        <w:rPr>
          <w:rFonts w:ascii="Traditional Arabic" w:cs="KFGQPC Uthman Taha Naskh"/>
          <w:b/>
          <w:bCs/>
          <w:color w:val="1F3864" w:themeColor="accent5" w:themeShade="80"/>
          <w:sz w:val="32"/>
          <w:szCs w:val="32"/>
          <w:rtl/>
        </w:rPr>
        <w:t xml:space="preserve"> </w:t>
      </w:r>
      <w:r w:rsidRPr="00974769">
        <w:rPr>
          <w:rFonts w:ascii="Traditional Arabic" w:cs="KFGQPC Uthman Taha Naskh" w:hint="cs"/>
          <w:b/>
          <w:bCs/>
          <w:color w:val="1F3864" w:themeColor="accent5" w:themeShade="80"/>
          <w:sz w:val="32"/>
          <w:szCs w:val="32"/>
          <w:rtl/>
        </w:rPr>
        <w:t>جَنْبٍ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74769">
        <w:rPr>
          <w:rFonts w:asciiTheme="minorHAnsi" w:hAnsiTheme="minorHAnsi" w:cs="KFGQPC Uthman Taha Naskh" w:hint="cs"/>
          <w:color w:val="1F3864" w:themeColor="accent5" w:themeShade="80"/>
          <w:rtl/>
        </w:rPr>
        <w:t>رواه البخاري.</w:t>
      </w:r>
    </w:p>
    <w:p w:rsidR="00974769" w:rsidRPr="00075338" w:rsidRDefault="00075338" w:rsidP="006F607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5C7F76">
        <w:rPr>
          <w:rFonts w:asciiTheme="majorBidi" w:hAnsiTheme="majorBidi" w:cstheme="majorBidi"/>
          <w:b/>
          <w:bCs/>
          <w:color w:val="1F3864" w:themeColor="accent5" w:themeShade="80"/>
          <w:lang w:val="vi-VN"/>
        </w:rPr>
        <w:t>Ngươi hãy đứng dâng lễ nguyện Salah, nếu ngươi không thể đứng thì hãy ngồi, nếu không thể ngồi thì hãy nằm nghiêng.</w:t>
      </w:r>
      <w:r>
        <w:rPr>
          <w:rFonts w:asciiTheme="majorBidi" w:hAnsiTheme="majorBidi" w:cstheme="majorBidi"/>
          <w:b/>
          <w:bCs/>
          <w:color w:val="1F3864" w:themeColor="accent5" w:themeShade="80"/>
          <w:lang w:val="vi-VN"/>
        </w:rPr>
        <w:t>”</w:t>
      </w:r>
      <w:r w:rsidR="005C7F76">
        <w:rPr>
          <w:rFonts w:asciiTheme="majorBidi" w:hAnsiTheme="majorBidi" w:cstheme="majorBidi"/>
          <w:b/>
          <w:bCs/>
          <w:color w:val="1F3864" w:themeColor="accent5" w:themeShade="80"/>
          <w:lang w:val="vi-VN"/>
        </w:rPr>
        <w:t xml:space="preserve"> </w:t>
      </w:r>
      <w:r w:rsidR="005C7F76" w:rsidRPr="005C7F76">
        <w:rPr>
          <w:rFonts w:asciiTheme="majorBidi" w:hAnsiTheme="majorBidi" w:cstheme="majorBidi"/>
          <w:color w:val="1F3864" w:themeColor="accent5" w:themeShade="80"/>
          <w:lang w:val="vi-VN"/>
        </w:rPr>
        <w:t>(</w:t>
      </w:r>
      <w:r w:rsidR="005C7F76" w:rsidRPr="005C7F76">
        <w:rPr>
          <w:rFonts w:asciiTheme="majorBidi" w:hAnsiTheme="majorBidi" w:cstheme="majorBidi"/>
          <w:i/>
          <w:iCs/>
          <w:color w:val="1F3864" w:themeColor="accent5" w:themeShade="80"/>
          <w:lang w:val="vi-VN"/>
        </w:rPr>
        <w:t>Albukhari</w:t>
      </w:r>
      <w:r w:rsidR="005C7F76" w:rsidRPr="005C7F76">
        <w:rPr>
          <w:rFonts w:asciiTheme="majorBidi" w:hAnsiTheme="majorBidi" w:cstheme="majorBidi"/>
          <w:color w:val="1F3864" w:themeColor="accent5" w:themeShade="80"/>
          <w:lang w:val="vi-VN"/>
        </w:rPr>
        <w:t>).</w:t>
      </w:r>
    </w:p>
    <w:p w:rsidR="007C558A" w:rsidRDefault="00112B48" w:rsidP="005F1474">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người bệnh không thể cúi đầu thì y hãy thực hiện động tác của lễ nguyện Salah bằng tâm</w:t>
      </w:r>
      <w:r w:rsidR="00E161C7">
        <w:rPr>
          <w:rFonts w:asciiTheme="majorBidi" w:hAnsiTheme="majorBidi" w:cstheme="majorBidi"/>
          <w:lang w:val="vi-VN"/>
        </w:rPr>
        <w:t xml:space="preserve"> và chiếc lưỡi thì đọc các lời tụng niệm của những động tác đó, và nếu lưỡi cũng không thể cất lời thì hãy </w:t>
      </w:r>
      <w:r w:rsidR="00B1742A">
        <w:rPr>
          <w:rFonts w:asciiTheme="majorBidi" w:hAnsiTheme="majorBidi" w:cstheme="majorBidi"/>
          <w:lang w:val="vi-VN"/>
        </w:rPr>
        <w:t>đọc bằng</w:t>
      </w:r>
      <w:r w:rsidR="00E161C7">
        <w:rPr>
          <w:rFonts w:asciiTheme="majorBidi" w:hAnsiTheme="majorBidi" w:cstheme="majorBidi"/>
          <w:lang w:val="vi-VN"/>
        </w:rPr>
        <w:t xml:space="preserve"> tâm.</w:t>
      </w:r>
    </w:p>
    <w:p w:rsidR="00E161C7" w:rsidRDefault="000B4E4F" w:rsidP="000B4E4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Trường hợp người bệnh lúc đầu có khả năng đứng nhưng sau đó yếu sức</w:t>
      </w:r>
      <w:r w:rsidR="00566182">
        <w:rPr>
          <w:rFonts w:asciiTheme="majorBidi" w:hAnsiTheme="majorBidi" w:cstheme="majorBidi"/>
          <w:lang w:val="vi-VN"/>
        </w:rPr>
        <w:t xml:space="preserve"> dần đi</w:t>
      </w:r>
      <w:r>
        <w:rPr>
          <w:rFonts w:asciiTheme="majorBidi" w:hAnsiTheme="majorBidi" w:cstheme="majorBidi"/>
          <w:lang w:val="vi-VN"/>
        </w:rPr>
        <w:t xml:space="preserve"> hoặc lúc đầu chỉ có </w:t>
      </w:r>
      <w:r>
        <w:rPr>
          <w:rFonts w:asciiTheme="majorBidi" w:hAnsiTheme="majorBidi" w:cstheme="majorBidi"/>
          <w:lang w:val="vi-VN"/>
        </w:rPr>
        <w:lastRenderedPageBreak/>
        <w:t>khả năng ngồi như</w:t>
      </w:r>
      <w:r w:rsidR="000F3E96">
        <w:rPr>
          <w:rFonts w:asciiTheme="majorBidi" w:hAnsiTheme="majorBidi" w:cstheme="majorBidi"/>
          <w:lang w:val="vi-VN"/>
        </w:rPr>
        <w:t>ng</w:t>
      </w:r>
      <w:r>
        <w:rPr>
          <w:rFonts w:asciiTheme="majorBidi" w:hAnsiTheme="majorBidi" w:cstheme="majorBidi"/>
          <w:lang w:val="vi-VN"/>
        </w:rPr>
        <w:t xml:space="preserve"> sau đó thấy khỏe hơn và có khả năng đứng trở lại, hoặc lúc đầu chỉ có khả năng nằm nghiêng nhưng sau đó thấy khá hơn và có thể ngồi</w:t>
      </w:r>
      <w:r w:rsidR="00A60170">
        <w:rPr>
          <w:rFonts w:asciiTheme="majorBidi" w:hAnsiTheme="majorBidi" w:cstheme="majorBidi"/>
          <w:lang w:val="vi-VN"/>
        </w:rPr>
        <w:t xml:space="preserve"> trở lại</w:t>
      </w:r>
      <w:r w:rsidR="005D7A9A">
        <w:rPr>
          <w:rFonts w:asciiTheme="majorBidi" w:hAnsiTheme="majorBidi" w:cstheme="majorBidi"/>
          <w:lang w:val="vi-VN"/>
        </w:rPr>
        <w:t xml:space="preserve"> thì</w:t>
      </w:r>
      <w:r>
        <w:rPr>
          <w:rFonts w:asciiTheme="majorBidi" w:hAnsiTheme="majorBidi" w:cstheme="majorBidi"/>
          <w:lang w:val="vi-VN"/>
        </w:rPr>
        <w:t xml:space="preserve"> giáo lý qui định tùy theo khả năng của người đó, bởi Allah, Đấng Tối Cao phán:</w:t>
      </w:r>
    </w:p>
    <w:p w:rsidR="00CC4E1D" w:rsidRPr="00CC4E1D" w:rsidRDefault="00CC4E1D" w:rsidP="0071471E">
      <w:pPr>
        <w:spacing w:before="120" w:after="0" w:line="240" w:lineRule="auto"/>
        <w:ind w:hanging="14"/>
        <w:jc w:val="both"/>
        <w:rPr>
          <w:rFonts w:asciiTheme="minorHAnsi" w:hAnsiTheme="minorHAnsi" w:cs="KFGQPC Uthman Taha Naskh"/>
          <w:color w:val="385623"/>
          <w:sz w:val="24"/>
          <w:szCs w:val="24"/>
          <w:lang w:val="vi-VN" w:bidi="ar-EG"/>
        </w:rPr>
      </w:pPr>
      <w:r w:rsidRPr="00CC4E1D">
        <w:rPr>
          <w:rFonts w:ascii="KFGQPC Uthman Taha Naskh" w:cs="KFGQPC Uthman Taha Naskh" w:hint="cs"/>
          <w:b/>
          <w:bCs/>
          <w:color w:val="385623"/>
          <w:sz w:val="32"/>
          <w:szCs w:val="32"/>
          <w:rtl/>
          <w:lang w:bidi="ar-EG"/>
        </w:rPr>
        <w:t>﴿</w:t>
      </w:r>
      <w:r w:rsidRPr="00CC4E1D">
        <w:rPr>
          <w:rFonts w:cs="KFGQPC Uthmanic Script HAFS"/>
          <w:b/>
          <w:bCs/>
          <w:color w:val="385623"/>
          <w:sz w:val="32"/>
          <w:szCs w:val="32"/>
          <w:rtl/>
        </w:rPr>
        <w:t>فَٱتَّقُواْ</w:t>
      </w:r>
      <w:r w:rsidRPr="00CC4E1D">
        <w:rPr>
          <w:rFonts w:asciiTheme="minorHAnsi" w:hAnsiTheme="minorHAnsi" w:cs="KFGQPC Uthman Taha Naskh"/>
          <w:b/>
          <w:bCs/>
          <w:color w:val="385623"/>
          <w:sz w:val="32"/>
          <w:szCs w:val="32"/>
          <w:lang w:val="vi-VN" w:bidi="ar-EG"/>
        </w:rPr>
        <w:t xml:space="preserve"> </w:t>
      </w:r>
      <w:r w:rsidRPr="00CC4E1D">
        <w:rPr>
          <w:rFonts w:cs="KFGQPC Uthmanic Script HAFS"/>
          <w:b/>
          <w:bCs/>
          <w:color w:val="385623"/>
          <w:sz w:val="32"/>
          <w:szCs w:val="32"/>
          <w:rtl/>
        </w:rPr>
        <w:t>ٱللَّهَ مَا ٱسۡتَطَعۡتُمۡ وَٱسۡمَعُواْ وَأَطِيعُواْ</w:t>
      </w:r>
      <w:r w:rsidRPr="00CC4E1D">
        <w:rPr>
          <w:rFonts w:cs="KFGQPC Uthmanic Script HAFS"/>
          <w:b/>
          <w:bCs/>
          <w:color w:val="385623"/>
          <w:sz w:val="32"/>
          <w:szCs w:val="32"/>
          <w:lang w:val="vi-VN"/>
        </w:rPr>
        <w:t xml:space="preserve"> </w:t>
      </w:r>
      <w:r w:rsidRPr="00CC4E1D">
        <w:rPr>
          <w:rFonts w:ascii="KFGQPC Uthman Taha Naskh" w:cs="KFGQPC Uthman Taha Naskh" w:hint="cs"/>
          <w:b/>
          <w:bCs/>
          <w:color w:val="385623"/>
          <w:sz w:val="32"/>
          <w:szCs w:val="32"/>
          <w:rtl/>
          <w:lang w:bidi="ar-EG"/>
        </w:rPr>
        <w:t>﴾</w:t>
      </w:r>
      <w:r w:rsidRPr="00CC4E1D">
        <w:rPr>
          <w:rFonts w:asciiTheme="minorHAnsi" w:hAnsiTheme="minorHAnsi" w:cs="KFGQPC Uthman Taha Naskh"/>
          <w:color w:val="385623"/>
          <w:lang w:val="vi-VN" w:bidi="ar-EG"/>
        </w:rPr>
        <w:t xml:space="preserve"> </w:t>
      </w:r>
      <w:r w:rsidRPr="00CC4E1D">
        <w:rPr>
          <w:rFonts w:ascii="KFGQPC Uthman Taha Naskh" w:cs="KFGQPC Uthman Taha Naskh"/>
          <w:color w:val="385623"/>
          <w:sz w:val="24"/>
          <w:szCs w:val="24"/>
          <w:rtl/>
          <w:lang w:bidi="ar-EG"/>
        </w:rPr>
        <w:t>[</w:t>
      </w:r>
      <w:r w:rsidRPr="00CC4E1D">
        <w:rPr>
          <w:rFonts w:ascii="KFGQPC Uthman Taha Naskh" w:cs="KFGQPC Uthman Taha Naskh" w:hint="cs"/>
          <w:color w:val="385623"/>
          <w:sz w:val="24"/>
          <w:szCs w:val="24"/>
          <w:rtl/>
          <w:lang w:bidi="ar-EG"/>
        </w:rPr>
        <w:t xml:space="preserve">سورة التغابن: </w:t>
      </w:r>
      <w:r w:rsidRPr="00CC4E1D">
        <w:rPr>
          <w:rFonts w:asciiTheme="majorBidi" w:hAnsiTheme="majorBidi" w:cstheme="majorBidi"/>
          <w:color w:val="385623"/>
          <w:sz w:val="24"/>
          <w:szCs w:val="24"/>
          <w:rtl/>
          <w:lang w:bidi="ar-EG"/>
        </w:rPr>
        <w:t>16</w:t>
      </w:r>
      <w:r w:rsidRPr="00CC4E1D">
        <w:rPr>
          <w:rFonts w:ascii="KFGQPC Uthman Taha Naskh" w:cs="KFGQPC Uthman Taha Naskh"/>
          <w:color w:val="385623"/>
          <w:sz w:val="24"/>
          <w:szCs w:val="24"/>
          <w:rtl/>
          <w:lang w:bidi="ar-EG"/>
        </w:rPr>
        <w:t>]</w:t>
      </w:r>
    </w:p>
    <w:p w:rsidR="00CC4E1D" w:rsidRPr="00CC4E1D" w:rsidRDefault="00CC4E1D" w:rsidP="0071471E">
      <w:pPr>
        <w:bidi w:val="0"/>
        <w:spacing w:before="120" w:after="0" w:line="240" w:lineRule="auto"/>
        <w:ind w:hanging="14"/>
        <w:jc w:val="both"/>
        <w:rPr>
          <w:rFonts w:asciiTheme="majorBidi" w:hAnsiTheme="majorBidi" w:cstheme="majorBidi"/>
          <w:color w:val="385623"/>
          <w:rtl/>
          <w:lang w:val="vi-VN" w:bidi="ar-EG"/>
        </w:rPr>
      </w:pPr>
      <w:r w:rsidRPr="00CC4E1D">
        <w:rPr>
          <w:b/>
          <w:bCs/>
          <w:color w:val="385623"/>
        </w:rPr>
        <w:sym w:font="AGA Arabesque" w:char="007B"/>
      </w:r>
      <w:r w:rsidRPr="00CC4E1D">
        <w:rPr>
          <w:rFonts w:asciiTheme="majorBidi" w:hAnsiTheme="majorBidi" w:cstheme="majorBidi"/>
          <w:b/>
          <w:bCs/>
          <w:color w:val="385623"/>
          <w:lang w:val="vi-VN" w:bidi="ar-EG"/>
        </w:rPr>
        <w:t>Bởi thế, các ngươi hãy kính sợ Allah theo khả năng của các ngươi, hãy nghe và hãy vâng lệnh.</w:t>
      </w:r>
      <w:r w:rsidRPr="00CC4E1D">
        <w:rPr>
          <w:b/>
          <w:bCs/>
          <w:color w:val="385623"/>
        </w:rPr>
        <w:sym w:font="AGA Arabesque" w:char="007D"/>
      </w:r>
      <w:r w:rsidRPr="00CC4E1D">
        <w:rPr>
          <w:rFonts w:asciiTheme="majorBidi" w:hAnsiTheme="majorBidi" w:cstheme="majorBidi"/>
          <w:color w:val="385623"/>
          <w:lang w:val="vi-VN" w:bidi="ar-EG"/>
        </w:rPr>
        <w:t xml:space="preserve"> (Chương 64 – Attagha-bun, câu 16).</w:t>
      </w:r>
    </w:p>
    <w:p w:rsidR="000B4E4F" w:rsidRDefault="0013426E" w:rsidP="007147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người bệnh sẽ chuyển từ đứng sang ngồi, từ ngồi sang đứng hay từ ngồi sang nằm và ngược lại trong lễ nguyện Salah là tùy theo khả năng có thể.</w:t>
      </w:r>
    </w:p>
    <w:p w:rsidR="0013426E" w:rsidRDefault="0013426E" w:rsidP="001332E4">
      <w:pPr>
        <w:bidi w:val="0"/>
        <w:spacing w:before="120" w:after="0" w:line="240" w:lineRule="auto"/>
        <w:ind w:firstLine="720"/>
        <w:jc w:val="both"/>
        <w:rPr>
          <w:rFonts w:asciiTheme="majorBidi" w:hAnsiTheme="majorBidi" w:cstheme="majorBidi"/>
          <w:lang w:val="vi-VN"/>
        </w:rPr>
      </w:pPr>
      <w:r w:rsidRPr="001332E4">
        <w:rPr>
          <w:rFonts w:asciiTheme="majorBidi" w:hAnsiTheme="majorBidi" w:cstheme="majorBidi"/>
          <w:color w:val="C45911" w:themeColor="accent2" w:themeShade="BF"/>
          <w:lang w:val="vi-VN"/>
        </w:rPr>
        <w:t xml:space="preserve">* </w:t>
      </w:r>
      <w:r w:rsidRPr="001332E4">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1332E4">
        <w:rPr>
          <w:rFonts w:asciiTheme="majorBidi" w:hAnsiTheme="majorBidi" w:cstheme="majorBidi"/>
          <w:lang w:val="vi-VN"/>
        </w:rPr>
        <w:t>Nếu người bệnh có khả năng đứng và ngồi nhưng không có khả năng Ruku’a và Sujud, thì</w:t>
      </w:r>
      <w:r w:rsidR="003B2989">
        <w:rPr>
          <w:rFonts w:asciiTheme="majorBidi" w:hAnsiTheme="majorBidi" w:cstheme="majorBidi"/>
          <w:lang w:val="vi-VN"/>
        </w:rPr>
        <w:t xml:space="preserve"> hãy</w:t>
      </w:r>
      <w:r w:rsidR="00B4707F">
        <w:rPr>
          <w:rFonts w:asciiTheme="majorBidi" w:hAnsiTheme="majorBidi" w:cstheme="majorBidi"/>
          <w:lang w:val="vi-VN"/>
        </w:rPr>
        <w:t xml:space="preserve"> động tác</w:t>
      </w:r>
      <w:r w:rsidR="001332E4">
        <w:rPr>
          <w:rFonts w:asciiTheme="majorBidi" w:hAnsiTheme="majorBidi" w:cstheme="majorBidi"/>
          <w:lang w:val="vi-VN"/>
        </w:rPr>
        <w:t xml:space="preserve"> cúi đầu cho Ruku’a khi đứ</w:t>
      </w:r>
      <w:r w:rsidR="00B4707F">
        <w:rPr>
          <w:rFonts w:asciiTheme="majorBidi" w:hAnsiTheme="majorBidi" w:cstheme="majorBidi"/>
          <w:lang w:val="vi-VN"/>
        </w:rPr>
        <w:t xml:space="preserve">ng và động tác </w:t>
      </w:r>
      <w:r w:rsidR="001332E4">
        <w:rPr>
          <w:rFonts w:asciiTheme="majorBidi" w:hAnsiTheme="majorBidi" w:cstheme="majorBidi"/>
          <w:lang w:val="vi-VN"/>
        </w:rPr>
        <w:t>cúi đầu cho Sujud khi ngồi, mục đích để phân biệt hai cái cúi đầu với nhau.</w:t>
      </w:r>
    </w:p>
    <w:p w:rsidR="001332E4" w:rsidRPr="001332E4" w:rsidRDefault="001332E4" w:rsidP="001332E4">
      <w:pPr>
        <w:bidi w:val="0"/>
        <w:spacing w:before="120" w:after="0" w:line="240" w:lineRule="auto"/>
        <w:ind w:firstLine="720"/>
        <w:jc w:val="both"/>
        <w:rPr>
          <w:rFonts w:asciiTheme="majorBidi" w:hAnsiTheme="majorBidi" w:cstheme="majorBidi"/>
          <w:b/>
          <w:bCs/>
          <w:color w:val="205B83"/>
          <w:sz w:val="32"/>
          <w:szCs w:val="32"/>
          <w:lang w:val="vi-VN"/>
        </w:rPr>
      </w:pPr>
      <w:r w:rsidRPr="001332E4">
        <w:rPr>
          <w:rFonts w:asciiTheme="majorBidi" w:hAnsiTheme="majorBidi" w:cstheme="majorBidi"/>
          <w:b/>
          <w:bCs/>
          <w:color w:val="205B83"/>
          <w:sz w:val="32"/>
          <w:szCs w:val="32"/>
          <w:lang w:val="vi-VN"/>
        </w:rPr>
        <w:t>Lễ nguyện Salah của người đang ở trên phương tiện di chuyển:</w:t>
      </w:r>
    </w:p>
    <w:p w:rsidR="001332E4" w:rsidRDefault="00B42395" w:rsidP="00651F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w:t>
      </w:r>
      <w:r w:rsidR="00F30869">
        <w:rPr>
          <w:rFonts w:asciiTheme="majorBidi" w:hAnsiTheme="majorBidi" w:cstheme="majorBidi"/>
          <w:lang w:val="vi-VN"/>
        </w:rPr>
        <w:t>ế</w:t>
      </w:r>
      <w:r>
        <w:rPr>
          <w:rFonts w:asciiTheme="majorBidi" w:hAnsiTheme="majorBidi" w:cstheme="majorBidi"/>
          <w:lang w:val="vi-VN"/>
        </w:rPr>
        <w:t>u người đang ở trên phương tiện di chuyển và không thể xuống khỏi phương tiện</w:t>
      </w:r>
      <w:r w:rsidR="00651F90">
        <w:rPr>
          <w:rFonts w:asciiTheme="majorBidi" w:hAnsiTheme="majorBidi" w:cstheme="majorBidi"/>
          <w:lang w:val="vi-VN"/>
        </w:rPr>
        <w:t xml:space="preserve"> vào lúc đã đến giờ cho lễ nguyện Salah</w:t>
      </w:r>
      <w:r>
        <w:rPr>
          <w:rFonts w:asciiTheme="majorBidi" w:hAnsiTheme="majorBidi" w:cstheme="majorBidi"/>
          <w:lang w:val="vi-VN"/>
        </w:rPr>
        <w:t xml:space="preserve"> thì c</w:t>
      </w:r>
      <w:r w:rsidR="00651F90">
        <w:rPr>
          <w:rFonts w:asciiTheme="majorBidi" w:hAnsiTheme="majorBidi" w:cstheme="majorBidi"/>
          <w:lang w:val="vi-VN"/>
        </w:rPr>
        <w:t>ứ</w:t>
      </w:r>
      <w:r>
        <w:rPr>
          <w:rFonts w:asciiTheme="majorBidi" w:hAnsiTheme="majorBidi" w:cstheme="majorBidi"/>
          <w:lang w:val="vi-VN"/>
        </w:rPr>
        <w:t xml:space="preserve"> thực hiện ngay trên phương tiện</w:t>
      </w:r>
      <w:r w:rsidR="00FE7AA3">
        <w:rPr>
          <w:rFonts w:asciiTheme="majorBidi" w:hAnsiTheme="majorBidi" w:cstheme="majorBidi"/>
          <w:lang w:val="vi-VN"/>
        </w:rPr>
        <w:t xml:space="preserve"> di chuyển đó</w:t>
      </w:r>
      <w:r>
        <w:rPr>
          <w:rFonts w:asciiTheme="majorBidi" w:hAnsiTheme="majorBidi" w:cstheme="majorBidi"/>
          <w:lang w:val="vi-VN"/>
        </w:rPr>
        <w:t xml:space="preserve"> và hãy hướng mặt về phía Qiblah nếu có khả năng bởi Allah, Đấng Tối Cao phán:</w:t>
      </w:r>
    </w:p>
    <w:p w:rsidR="0050606A" w:rsidRDefault="0050606A" w:rsidP="0050606A">
      <w:pPr>
        <w:spacing w:before="120" w:after="0" w:line="240" w:lineRule="auto"/>
        <w:ind w:hanging="8"/>
        <w:jc w:val="both"/>
        <w:rPr>
          <w:rFonts w:ascii="KFGQPC Uthman Taha Naskh" w:cs="KFGQPC Uthman Taha Naskh"/>
          <w:color w:val="006600"/>
          <w:sz w:val="24"/>
          <w:szCs w:val="24"/>
          <w:rtl/>
          <w:lang w:bidi="ar-EG"/>
        </w:rPr>
      </w:pPr>
      <w:r w:rsidRPr="0050606A">
        <w:rPr>
          <w:rFonts w:ascii="KFGQPC Uthman Taha Naskh" w:cs="KFGQPC Uthman Taha Naskh" w:hint="cs"/>
          <w:b/>
          <w:bCs/>
          <w:color w:val="006600"/>
          <w:sz w:val="32"/>
          <w:szCs w:val="32"/>
          <w:rtl/>
          <w:lang w:bidi="ar-EG"/>
        </w:rPr>
        <w:t>﴿</w:t>
      </w:r>
      <w:r w:rsidRPr="0050606A">
        <w:rPr>
          <w:rFonts w:cs="KFGQPC Uthmanic Script HAFS"/>
          <w:b/>
          <w:bCs/>
          <w:color w:val="006600"/>
          <w:sz w:val="32"/>
          <w:szCs w:val="32"/>
          <w:rtl/>
        </w:rPr>
        <w:t xml:space="preserve">وَحَيۡثُ مَا كُنتُمۡ فَوَلُّواْ وُجُوهَكُمۡ شَطۡرَهُۥۗ </w:t>
      </w:r>
      <w:r w:rsidRPr="0050606A">
        <w:rPr>
          <w:rFonts w:ascii="KFGQPC Uthman Taha Naskh" w:cs="KFGQPC Uthman Taha Naskh" w:hint="cs"/>
          <w:b/>
          <w:bCs/>
          <w:color w:val="006600"/>
          <w:sz w:val="32"/>
          <w:szCs w:val="32"/>
          <w:rtl/>
          <w:lang w:bidi="ar-EG"/>
        </w:rPr>
        <w:t>﴾</w:t>
      </w:r>
      <w:r w:rsidRPr="0050606A">
        <w:rPr>
          <w:rFonts w:asciiTheme="minorHAnsi" w:hAnsiTheme="minorHAnsi" w:cs="KFGQPC Uthman Taha Naskh"/>
          <w:color w:val="006600"/>
          <w:sz w:val="32"/>
          <w:szCs w:val="32"/>
          <w:lang w:val="vi-VN" w:bidi="ar-EG"/>
        </w:rPr>
        <w:t xml:space="preserve"> </w:t>
      </w:r>
      <w:r w:rsidRPr="00C7147F">
        <w:rPr>
          <w:rFonts w:ascii="KFGQPC Uthman Taha Naskh" w:cs="KFGQPC Uthman Taha Naskh"/>
          <w:color w:val="006600"/>
          <w:sz w:val="24"/>
          <w:szCs w:val="24"/>
          <w:rtl/>
          <w:lang w:bidi="ar-EG"/>
        </w:rPr>
        <w:t>[</w:t>
      </w:r>
      <w:r>
        <w:rPr>
          <w:rFonts w:ascii="KFGQPC Uthman Taha Naskh" w:cs="KFGQPC Uthman Taha Naskh" w:hint="cs"/>
          <w:color w:val="006600"/>
          <w:sz w:val="24"/>
          <w:szCs w:val="24"/>
          <w:rtl/>
          <w:lang w:bidi="ar-EG"/>
        </w:rPr>
        <w:t xml:space="preserve">سورة البقرة: </w:t>
      </w:r>
      <w:r w:rsidRPr="002149B3">
        <w:rPr>
          <w:rFonts w:asciiTheme="majorBidi" w:hAnsiTheme="majorBidi" w:cstheme="majorBidi"/>
          <w:color w:val="006600"/>
          <w:sz w:val="24"/>
          <w:szCs w:val="24"/>
          <w:rtl/>
          <w:lang w:bidi="ar-EG"/>
        </w:rPr>
        <w:t>144</w:t>
      </w:r>
      <w:r w:rsidRPr="00C7147F">
        <w:rPr>
          <w:rFonts w:ascii="KFGQPC Uthman Taha Naskh" w:cs="KFGQPC Uthman Taha Naskh"/>
          <w:color w:val="006600"/>
          <w:sz w:val="24"/>
          <w:szCs w:val="24"/>
          <w:rtl/>
          <w:lang w:bidi="ar-EG"/>
        </w:rPr>
        <w:t>]</w:t>
      </w:r>
    </w:p>
    <w:p w:rsidR="00B42395" w:rsidRDefault="0050606A" w:rsidP="0050606A">
      <w:pPr>
        <w:bidi w:val="0"/>
        <w:spacing w:before="120" w:after="0" w:line="240" w:lineRule="auto"/>
        <w:jc w:val="both"/>
        <w:rPr>
          <w:rFonts w:asciiTheme="majorBidi" w:hAnsiTheme="majorBidi" w:cstheme="majorBidi"/>
          <w:color w:val="006600"/>
          <w:lang w:val="vi-VN"/>
        </w:rPr>
      </w:pPr>
      <w:r w:rsidRPr="0050606A">
        <w:rPr>
          <w:b/>
          <w:bCs/>
          <w:color w:val="006600"/>
        </w:rPr>
        <w:lastRenderedPageBreak/>
        <w:sym w:font="AGA Arabesque" w:char="007B"/>
      </w:r>
      <w:r w:rsidRPr="0050606A">
        <w:rPr>
          <w:rFonts w:asciiTheme="majorBidi" w:hAnsiTheme="majorBidi" w:cstheme="majorBidi"/>
          <w:b/>
          <w:bCs/>
          <w:color w:val="006600"/>
          <w:lang w:val="vi-VN"/>
        </w:rPr>
        <w:t>Và ở bất cứ nơi nào, các ngươi hãy quay mặt về phía đó (để dâng lễ nguyện Salah).</w:t>
      </w:r>
      <w:r w:rsidRPr="0050606A">
        <w:rPr>
          <w:b/>
          <w:bCs/>
          <w:color w:val="006600"/>
        </w:rPr>
        <w:sym w:font="AGA Arabesque" w:char="007D"/>
      </w:r>
      <w:r>
        <w:rPr>
          <w:rFonts w:asciiTheme="majorBidi" w:hAnsiTheme="majorBidi" w:cstheme="majorBidi"/>
          <w:color w:val="006600"/>
          <w:lang w:val="vi-VN"/>
        </w:rPr>
        <w:t xml:space="preserve"> (Chương 2 – Albaqarah, câu 144).</w:t>
      </w:r>
    </w:p>
    <w:p w:rsidR="00CC05C9" w:rsidRDefault="000E140F" w:rsidP="005D57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nghĩa là hãy làm với khả năng có thể từ việc Ruku’a, đứng, Sujud, ... bởi Allah </w:t>
      </w:r>
      <w:r w:rsidRPr="00523953">
        <w:rPr>
          <w:color w:val="205B83"/>
        </w:rPr>
        <w:sym w:font="AGA Arabesque" w:char="0049"/>
      </w:r>
      <w:r>
        <w:rPr>
          <w:rFonts w:asciiTheme="majorBidi" w:hAnsiTheme="majorBidi" w:cstheme="majorBidi"/>
          <w:lang w:val="vi-VN"/>
        </w:rPr>
        <w:t xml:space="preserve"> đã phán:</w:t>
      </w:r>
    </w:p>
    <w:p w:rsidR="003A7EEB" w:rsidRPr="00CC4E1D" w:rsidRDefault="003A7EEB" w:rsidP="003A7EEB">
      <w:pPr>
        <w:spacing w:before="120" w:after="0" w:line="240" w:lineRule="auto"/>
        <w:ind w:hanging="14"/>
        <w:jc w:val="both"/>
        <w:rPr>
          <w:rFonts w:asciiTheme="minorHAnsi" w:hAnsiTheme="minorHAnsi" w:cs="KFGQPC Uthman Taha Naskh"/>
          <w:color w:val="385623"/>
          <w:sz w:val="24"/>
          <w:szCs w:val="24"/>
          <w:lang w:val="vi-VN" w:bidi="ar-EG"/>
        </w:rPr>
      </w:pPr>
      <w:r w:rsidRPr="00CC4E1D">
        <w:rPr>
          <w:rFonts w:ascii="KFGQPC Uthman Taha Naskh" w:cs="KFGQPC Uthman Taha Naskh" w:hint="cs"/>
          <w:b/>
          <w:bCs/>
          <w:color w:val="385623"/>
          <w:sz w:val="32"/>
          <w:szCs w:val="32"/>
          <w:rtl/>
          <w:lang w:bidi="ar-EG"/>
        </w:rPr>
        <w:t>﴿</w:t>
      </w:r>
      <w:r w:rsidRPr="00CC4E1D">
        <w:rPr>
          <w:rFonts w:cs="KFGQPC Uthmanic Script HAFS"/>
          <w:b/>
          <w:bCs/>
          <w:color w:val="385623"/>
          <w:sz w:val="32"/>
          <w:szCs w:val="32"/>
          <w:rtl/>
        </w:rPr>
        <w:t>فَٱتَّقُواْ</w:t>
      </w:r>
      <w:r w:rsidRPr="00CC4E1D">
        <w:rPr>
          <w:rFonts w:asciiTheme="minorHAnsi" w:hAnsiTheme="minorHAnsi" w:cs="KFGQPC Uthman Taha Naskh"/>
          <w:b/>
          <w:bCs/>
          <w:color w:val="385623"/>
          <w:sz w:val="32"/>
          <w:szCs w:val="32"/>
          <w:lang w:val="vi-VN" w:bidi="ar-EG"/>
        </w:rPr>
        <w:t xml:space="preserve"> </w:t>
      </w:r>
      <w:r w:rsidRPr="00CC4E1D">
        <w:rPr>
          <w:rFonts w:cs="KFGQPC Uthmanic Script HAFS"/>
          <w:b/>
          <w:bCs/>
          <w:color w:val="385623"/>
          <w:sz w:val="32"/>
          <w:szCs w:val="32"/>
          <w:rtl/>
        </w:rPr>
        <w:t>ٱللَّهَ مَا ٱسۡتَطَعۡتُمۡ وَٱسۡمَعُواْ وَأَطِيعُواْ</w:t>
      </w:r>
      <w:r w:rsidRPr="00CC4E1D">
        <w:rPr>
          <w:rFonts w:cs="KFGQPC Uthmanic Script HAFS"/>
          <w:b/>
          <w:bCs/>
          <w:color w:val="385623"/>
          <w:sz w:val="32"/>
          <w:szCs w:val="32"/>
          <w:lang w:val="vi-VN"/>
        </w:rPr>
        <w:t xml:space="preserve"> </w:t>
      </w:r>
      <w:r w:rsidRPr="00CC4E1D">
        <w:rPr>
          <w:rFonts w:ascii="KFGQPC Uthman Taha Naskh" w:cs="KFGQPC Uthman Taha Naskh" w:hint="cs"/>
          <w:b/>
          <w:bCs/>
          <w:color w:val="385623"/>
          <w:sz w:val="32"/>
          <w:szCs w:val="32"/>
          <w:rtl/>
          <w:lang w:bidi="ar-EG"/>
        </w:rPr>
        <w:t>﴾</w:t>
      </w:r>
      <w:r w:rsidRPr="00CC4E1D">
        <w:rPr>
          <w:rFonts w:asciiTheme="minorHAnsi" w:hAnsiTheme="minorHAnsi" w:cs="KFGQPC Uthman Taha Naskh"/>
          <w:color w:val="385623"/>
          <w:lang w:val="vi-VN" w:bidi="ar-EG"/>
        </w:rPr>
        <w:t xml:space="preserve"> </w:t>
      </w:r>
      <w:r w:rsidRPr="00CC4E1D">
        <w:rPr>
          <w:rFonts w:ascii="KFGQPC Uthman Taha Naskh" w:cs="KFGQPC Uthman Taha Naskh"/>
          <w:color w:val="385623"/>
          <w:sz w:val="24"/>
          <w:szCs w:val="24"/>
          <w:rtl/>
          <w:lang w:bidi="ar-EG"/>
        </w:rPr>
        <w:t>[</w:t>
      </w:r>
      <w:r w:rsidRPr="00CC4E1D">
        <w:rPr>
          <w:rFonts w:ascii="KFGQPC Uthman Taha Naskh" w:cs="KFGQPC Uthman Taha Naskh" w:hint="cs"/>
          <w:color w:val="385623"/>
          <w:sz w:val="24"/>
          <w:szCs w:val="24"/>
          <w:rtl/>
          <w:lang w:bidi="ar-EG"/>
        </w:rPr>
        <w:t xml:space="preserve">سورة التغابن: </w:t>
      </w:r>
      <w:r w:rsidRPr="00CC4E1D">
        <w:rPr>
          <w:rFonts w:asciiTheme="majorBidi" w:hAnsiTheme="majorBidi" w:cstheme="majorBidi"/>
          <w:color w:val="385623"/>
          <w:sz w:val="24"/>
          <w:szCs w:val="24"/>
          <w:rtl/>
          <w:lang w:bidi="ar-EG"/>
        </w:rPr>
        <w:t>16</w:t>
      </w:r>
      <w:r w:rsidRPr="00CC4E1D">
        <w:rPr>
          <w:rFonts w:ascii="KFGQPC Uthman Taha Naskh" w:cs="KFGQPC Uthman Taha Naskh"/>
          <w:color w:val="385623"/>
          <w:sz w:val="24"/>
          <w:szCs w:val="24"/>
          <w:rtl/>
          <w:lang w:bidi="ar-EG"/>
        </w:rPr>
        <w:t>]</w:t>
      </w:r>
    </w:p>
    <w:p w:rsidR="003A7EEB" w:rsidRDefault="003A7EEB" w:rsidP="003A7EEB">
      <w:pPr>
        <w:bidi w:val="0"/>
        <w:spacing w:before="120" w:after="0" w:line="240" w:lineRule="auto"/>
        <w:ind w:hanging="14"/>
        <w:jc w:val="both"/>
        <w:rPr>
          <w:rFonts w:asciiTheme="majorBidi" w:hAnsiTheme="majorBidi" w:cstheme="majorBidi"/>
          <w:color w:val="385623"/>
          <w:lang w:val="vi-VN" w:bidi="ar-EG"/>
        </w:rPr>
      </w:pPr>
      <w:r w:rsidRPr="00CC4E1D">
        <w:rPr>
          <w:b/>
          <w:bCs/>
          <w:color w:val="385623"/>
        </w:rPr>
        <w:sym w:font="AGA Arabesque" w:char="007B"/>
      </w:r>
      <w:r w:rsidRPr="00CC4E1D">
        <w:rPr>
          <w:rFonts w:asciiTheme="majorBidi" w:hAnsiTheme="majorBidi" w:cstheme="majorBidi"/>
          <w:b/>
          <w:bCs/>
          <w:color w:val="385623"/>
          <w:lang w:val="vi-VN" w:bidi="ar-EG"/>
        </w:rPr>
        <w:t>Bởi thế, các ngươi hãy kính sợ Allah theo khả năng của các ngươi, hãy nghe và hãy vâng lệnh.</w:t>
      </w:r>
      <w:r w:rsidRPr="00CC4E1D">
        <w:rPr>
          <w:b/>
          <w:bCs/>
          <w:color w:val="385623"/>
        </w:rPr>
        <w:sym w:font="AGA Arabesque" w:char="007D"/>
      </w:r>
      <w:r w:rsidRPr="00CC4E1D">
        <w:rPr>
          <w:rFonts w:asciiTheme="majorBidi" w:hAnsiTheme="majorBidi" w:cstheme="majorBidi"/>
          <w:color w:val="385623"/>
          <w:lang w:val="vi-VN" w:bidi="ar-EG"/>
        </w:rPr>
        <w:t xml:space="preserve"> (Chương 64 – Attagha-bun, câu 16).</w:t>
      </w:r>
    </w:p>
    <w:p w:rsidR="003A7EEB" w:rsidRDefault="003A7EEB" w:rsidP="003A7EEB">
      <w:pPr>
        <w:bidi w:val="0"/>
        <w:spacing w:before="120" w:after="0" w:line="240" w:lineRule="auto"/>
        <w:ind w:firstLine="720"/>
        <w:jc w:val="both"/>
        <w:rPr>
          <w:rFonts w:asciiTheme="majorBidi" w:hAnsiTheme="majorBidi" w:cstheme="majorBidi"/>
          <w:lang w:val="vi-VN" w:bidi="ar-EG"/>
        </w:rPr>
      </w:pPr>
      <w:r w:rsidRPr="003A7EEB">
        <w:rPr>
          <w:rFonts w:asciiTheme="majorBidi" w:hAnsiTheme="majorBidi" w:cstheme="majorBidi"/>
          <w:lang w:val="vi-VN" w:bidi="ar-EG"/>
        </w:rPr>
        <w:t>Trường hợp</w:t>
      </w:r>
      <w:r w:rsidR="00117AF9">
        <w:rPr>
          <w:rFonts w:asciiTheme="majorBidi" w:hAnsiTheme="majorBidi" w:cstheme="majorBidi"/>
          <w:lang w:val="vi-VN" w:bidi="ar-EG"/>
        </w:rPr>
        <w:t xml:space="preserve"> </w:t>
      </w:r>
      <w:r w:rsidR="00980C5B">
        <w:rPr>
          <w:rFonts w:asciiTheme="majorBidi" w:hAnsiTheme="majorBidi" w:cstheme="majorBidi"/>
          <w:lang w:val="vi-VN" w:bidi="ar-EG"/>
        </w:rPr>
        <w:t>có khả năng rời phương tiện</w:t>
      </w:r>
      <w:r w:rsidR="00703190">
        <w:rPr>
          <w:rFonts w:asciiTheme="majorBidi" w:hAnsiTheme="majorBidi" w:cstheme="majorBidi"/>
          <w:lang w:val="vi-VN" w:bidi="ar-EG"/>
        </w:rPr>
        <w:t xml:space="preserve"> di chuyển</w:t>
      </w:r>
      <w:r w:rsidR="00980C5B">
        <w:rPr>
          <w:rFonts w:asciiTheme="majorBidi" w:hAnsiTheme="majorBidi" w:cstheme="majorBidi"/>
          <w:lang w:val="vi-VN" w:bidi="ar-EG"/>
        </w:rPr>
        <w:t xml:space="preserve"> khi vào giờ lễ nguyện Salah </w:t>
      </w:r>
      <w:r w:rsidR="0022709F">
        <w:rPr>
          <w:rFonts w:asciiTheme="majorBidi" w:hAnsiTheme="majorBidi" w:cstheme="majorBidi"/>
          <w:lang w:val="vi-VN" w:bidi="ar-EG"/>
        </w:rPr>
        <w:t>thì bắt buộc phải thực hiện một cách trọn vẹn và đầy đủ</w:t>
      </w:r>
      <w:r w:rsidR="00E40AF8">
        <w:rPr>
          <w:rFonts w:asciiTheme="majorBidi" w:hAnsiTheme="majorBidi" w:cstheme="majorBidi"/>
          <w:lang w:val="vi-VN" w:bidi="ar-EG"/>
        </w:rPr>
        <w:t xml:space="preserve"> theo đúng yêu cầu ban đầu của giáo lý</w:t>
      </w:r>
      <w:r w:rsidR="0022709F">
        <w:rPr>
          <w:rFonts w:asciiTheme="majorBidi" w:hAnsiTheme="majorBidi" w:cstheme="majorBidi"/>
          <w:lang w:val="vi-VN" w:bidi="ar-EG"/>
        </w:rPr>
        <w:t>.</w:t>
      </w:r>
    </w:p>
    <w:p w:rsidR="0022709F" w:rsidRPr="002F0184" w:rsidRDefault="002F0184" w:rsidP="008A55EB">
      <w:pPr>
        <w:bidi w:val="0"/>
        <w:spacing w:before="120" w:after="0" w:line="240" w:lineRule="auto"/>
        <w:ind w:firstLine="720"/>
        <w:jc w:val="both"/>
        <w:rPr>
          <w:rFonts w:asciiTheme="majorBidi" w:hAnsiTheme="majorBidi" w:cstheme="majorBidi"/>
          <w:b/>
          <w:bCs/>
          <w:color w:val="205B83"/>
          <w:sz w:val="32"/>
          <w:szCs w:val="32"/>
          <w:lang w:val="vi-VN" w:bidi="ar-EG"/>
        </w:rPr>
      </w:pPr>
      <w:r w:rsidRPr="002F0184">
        <w:rPr>
          <w:rFonts w:asciiTheme="majorBidi" w:hAnsiTheme="majorBidi" w:cstheme="majorBidi"/>
          <w:b/>
          <w:bCs/>
          <w:color w:val="205B83"/>
          <w:sz w:val="32"/>
          <w:szCs w:val="32"/>
          <w:lang w:val="vi-VN" w:bidi="ar-EG"/>
        </w:rPr>
        <w:t xml:space="preserve">Lễ nguyện Salah của </w:t>
      </w:r>
      <w:r w:rsidR="008A55EB">
        <w:rPr>
          <w:rFonts w:asciiTheme="majorBidi" w:hAnsiTheme="majorBidi" w:cstheme="majorBidi"/>
          <w:b/>
          <w:bCs/>
          <w:color w:val="205B83"/>
          <w:sz w:val="32"/>
          <w:szCs w:val="32"/>
          <w:lang w:val="vi-VN" w:bidi="ar-EG"/>
        </w:rPr>
        <w:t>khách lữ hành</w:t>
      </w:r>
      <w:r w:rsidR="00E34A05">
        <w:rPr>
          <w:rFonts w:asciiTheme="majorBidi" w:hAnsiTheme="majorBidi" w:cstheme="majorBidi"/>
          <w:b/>
          <w:bCs/>
          <w:color w:val="205B83"/>
          <w:sz w:val="32"/>
          <w:szCs w:val="32"/>
          <w:lang w:val="vi-VN" w:bidi="ar-EG"/>
        </w:rPr>
        <w:t xml:space="preserve"> (Musa-fir)</w:t>
      </w:r>
      <w:r w:rsidRPr="002F0184">
        <w:rPr>
          <w:rFonts w:asciiTheme="majorBidi" w:hAnsiTheme="majorBidi" w:cstheme="majorBidi"/>
          <w:b/>
          <w:bCs/>
          <w:color w:val="205B83"/>
          <w:sz w:val="32"/>
          <w:szCs w:val="32"/>
          <w:lang w:val="vi-VN" w:bidi="ar-EG"/>
        </w:rPr>
        <w:t>:</w:t>
      </w:r>
    </w:p>
    <w:p w:rsidR="002F0184" w:rsidRPr="00F8586E" w:rsidRDefault="00EC4276" w:rsidP="005F1474">
      <w:pPr>
        <w:pStyle w:val="ListParagraph"/>
        <w:numPr>
          <w:ilvl w:val="0"/>
          <w:numId w:val="38"/>
        </w:numPr>
        <w:bidi w:val="0"/>
        <w:spacing w:before="120" w:after="0" w:line="240" w:lineRule="auto"/>
        <w:ind w:left="0" w:firstLine="360"/>
        <w:jc w:val="both"/>
        <w:rPr>
          <w:rFonts w:asciiTheme="majorBidi" w:hAnsiTheme="majorBidi" w:cstheme="majorBidi"/>
          <w:b/>
          <w:bCs/>
          <w:color w:val="C45911" w:themeColor="accent2" w:themeShade="BF"/>
          <w:lang w:val="vi-VN" w:bidi="ar-EG"/>
        </w:rPr>
      </w:pPr>
      <w:r w:rsidRPr="00F8586E">
        <w:rPr>
          <w:rFonts w:asciiTheme="majorBidi" w:hAnsiTheme="majorBidi" w:cstheme="majorBidi"/>
          <w:b/>
          <w:bCs/>
          <w:color w:val="C45911" w:themeColor="accent2" w:themeShade="BF"/>
          <w:lang w:val="vi-VN" w:bidi="ar-EG"/>
        </w:rPr>
        <w:t xml:space="preserve">Qasr: </w:t>
      </w:r>
    </w:p>
    <w:p w:rsidR="00EC4276" w:rsidRDefault="005164B3" w:rsidP="0016647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Giáo lý qui định </w:t>
      </w:r>
      <w:r w:rsidR="00680FE1">
        <w:rPr>
          <w:rFonts w:asciiTheme="majorBidi" w:hAnsiTheme="majorBidi" w:cstheme="majorBidi"/>
          <w:lang w:val="vi-VN" w:bidi="ar-EG"/>
        </w:rPr>
        <w:t>n</w:t>
      </w:r>
      <w:r w:rsidR="00E34A05">
        <w:rPr>
          <w:rFonts w:asciiTheme="majorBidi" w:hAnsiTheme="majorBidi" w:cstheme="majorBidi"/>
          <w:lang w:val="vi-VN" w:bidi="ar-EG"/>
        </w:rPr>
        <w:t>gười đi đường</w:t>
      </w:r>
      <w:r w:rsidR="00B139F7">
        <w:rPr>
          <w:rFonts w:asciiTheme="majorBidi" w:hAnsiTheme="majorBidi" w:cstheme="majorBidi"/>
          <w:lang w:val="vi-VN" w:bidi="ar-EG"/>
        </w:rPr>
        <w:t xml:space="preserve"> dâng lễ nguyện Salah theo hình thức Qasr, đó là rút ngắn lễ nguyện Salah gồm bốn Rak’at thành hai Rak’at. Cơ sở cho điều này là dựa theo Qur’an, </w:t>
      </w:r>
      <w:r w:rsidR="000015A8">
        <w:rPr>
          <w:rFonts w:asciiTheme="majorBidi" w:hAnsiTheme="majorBidi" w:cstheme="majorBidi"/>
          <w:lang w:val="vi-VN" w:bidi="ar-EG"/>
        </w:rPr>
        <w:t>Sunnah và Ijma’ (sự thống nhất của giới học giả Islam). Allah, Đấng Tối Cao phán:</w:t>
      </w:r>
    </w:p>
    <w:p w:rsidR="00C1608C" w:rsidRDefault="00C1608C" w:rsidP="00C1608C">
      <w:pPr>
        <w:spacing w:before="120" w:after="0" w:line="240" w:lineRule="auto"/>
        <w:jc w:val="both"/>
        <w:rPr>
          <w:rFonts w:ascii="Arial" w:hAnsi="Arial" w:cs="KFGQPC Uthman Taha Naskh"/>
          <w:color w:val="385623" w:themeColor="accent6" w:themeShade="80"/>
          <w:sz w:val="24"/>
          <w:szCs w:val="24"/>
          <w:lang w:val="vi-VN" w:bidi="ar-EG"/>
        </w:rPr>
      </w:pPr>
      <w:r w:rsidRPr="00E0360B">
        <w:rPr>
          <w:rFonts w:ascii="KFGQPC Uthman Taha Naskh" w:cs="KFGQPC Uthman Taha Naskh" w:hint="cs"/>
          <w:b/>
          <w:bCs/>
          <w:color w:val="385623"/>
          <w:sz w:val="32"/>
          <w:szCs w:val="32"/>
          <w:rtl/>
          <w:lang w:bidi="ar-EG"/>
        </w:rPr>
        <w:t>﴿</w:t>
      </w:r>
      <w:r w:rsidRPr="009D3262">
        <w:rPr>
          <w:rFonts w:cs="KFGQPC Uthmanic Script HAFS" w:hint="cs"/>
          <w:b/>
          <w:bCs/>
          <w:color w:val="385623"/>
          <w:sz w:val="32"/>
          <w:szCs w:val="32"/>
          <w:rtl/>
        </w:rPr>
        <w:t xml:space="preserve">وَإِذَا ضَرَبۡتُمۡ فِي </w:t>
      </w:r>
      <w:r w:rsidRPr="009D3262">
        <w:rPr>
          <w:rFonts w:cs="KFGQPC Uthmanic Script HAFS"/>
          <w:b/>
          <w:bCs/>
          <w:color w:val="385623"/>
          <w:sz w:val="32"/>
          <w:szCs w:val="32"/>
          <w:rtl/>
        </w:rPr>
        <w:t>ٱلۡأَرۡضِ فَلَيۡسَ عَلَيۡكُمۡ جُنَاحٌ أَن تَقۡصُرُواْ مِنَ ٱلصَّلَوٰةِ</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Pr>
          <w:rFonts w:asciiTheme="majorBidi" w:hAnsiTheme="majorBidi" w:cstheme="majorBidi"/>
          <w:color w:val="385623" w:themeColor="accent6" w:themeShade="80"/>
          <w:sz w:val="24"/>
          <w:szCs w:val="24"/>
          <w:lang w:val="vi-VN"/>
        </w:rPr>
        <w:t>101</w:t>
      </w:r>
      <w:r w:rsidRPr="00764348">
        <w:rPr>
          <w:rFonts w:ascii="KFGQPC Uthman Taha Naskh" w:cs="KFGQPC Uthman Taha Naskh"/>
          <w:color w:val="385623" w:themeColor="accent6" w:themeShade="80"/>
          <w:sz w:val="24"/>
          <w:szCs w:val="24"/>
          <w:rtl/>
          <w:lang w:bidi="ar-EG"/>
        </w:rPr>
        <w:t>]</w:t>
      </w:r>
    </w:p>
    <w:p w:rsidR="00C1608C" w:rsidRDefault="00C1608C" w:rsidP="00C1608C">
      <w:pPr>
        <w:bidi w:val="0"/>
        <w:spacing w:before="120" w:after="0" w:line="240" w:lineRule="auto"/>
        <w:jc w:val="both"/>
        <w:rPr>
          <w:rFonts w:asciiTheme="majorBidi" w:hAnsiTheme="majorBidi" w:cstheme="majorBidi"/>
          <w:color w:val="385623"/>
          <w:lang w:val="vi-VN"/>
        </w:rPr>
      </w:pPr>
      <w:r w:rsidRPr="009F5F1D">
        <w:rPr>
          <w:b/>
          <w:bCs/>
          <w:color w:val="385623"/>
        </w:rPr>
        <w:lastRenderedPageBreak/>
        <w:sym w:font="AGA Arabesque" w:char="007B"/>
      </w:r>
      <w:r>
        <w:rPr>
          <w:rFonts w:asciiTheme="majorBidi" w:hAnsiTheme="majorBidi" w:cstheme="majorBidi"/>
          <w:b/>
          <w:bCs/>
          <w:color w:val="385623"/>
          <w:lang w:val="vi-VN"/>
        </w:rPr>
        <w:t>Và khi di chuyển xa trên trái đất, các ngươi không mắc tội nếu rút ngắn lễ nguyện Salah.</w:t>
      </w:r>
      <w:r w:rsidRPr="009F5F1D">
        <w:rPr>
          <w:b/>
          <w:bCs/>
          <w:color w:val="385623"/>
        </w:rPr>
        <w:sym w:font="AGA Arabesque" w:char="007D"/>
      </w:r>
      <w:r>
        <w:rPr>
          <w:rFonts w:asciiTheme="majorBidi" w:hAnsiTheme="majorBidi" w:cstheme="majorBidi"/>
          <w:b/>
          <w:bCs/>
          <w:color w:val="385623"/>
          <w:lang w:val="vi-VN"/>
        </w:rPr>
        <w:t xml:space="preserve"> </w:t>
      </w:r>
      <w:r w:rsidRPr="00A2658C">
        <w:rPr>
          <w:rFonts w:asciiTheme="majorBidi" w:hAnsiTheme="majorBidi" w:cstheme="majorBidi"/>
          <w:color w:val="385623"/>
          <w:lang w:val="vi-VN"/>
        </w:rPr>
        <w:t>(Chương 4 – Annisa’, câu 101).</w:t>
      </w:r>
    </w:p>
    <w:p w:rsidR="00C1608C" w:rsidRDefault="00345675" w:rsidP="00656E0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B2C62">
        <w:rPr>
          <w:color w:val="205B83"/>
        </w:rPr>
        <w:sym w:font="AGA Arabesque" w:char="0065"/>
      </w:r>
      <w:r>
        <w:rPr>
          <w:rFonts w:asciiTheme="majorBidi" w:hAnsiTheme="majorBidi" w:cstheme="majorBidi"/>
          <w:lang w:val="vi-VN"/>
        </w:rPr>
        <w:t xml:space="preserve"> luôn dâng lễ nguyện Salah theo hình thứ</w:t>
      </w:r>
      <w:r w:rsidR="00656E07">
        <w:rPr>
          <w:rFonts w:asciiTheme="majorBidi" w:hAnsiTheme="majorBidi" w:cstheme="majorBidi"/>
          <w:lang w:val="vi-VN"/>
        </w:rPr>
        <w:t>c Qasr mỗi khi Người là khách lữ hành.</w:t>
      </w:r>
    </w:p>
    <w:p w:rsidR="00345675" w:rsidRDefault="00345675" w:rsidP="00A266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đa số học giả </w:t>
      </w:r>
      <w:r w:rsidR="001820CB">
        <w:rPr>
          <w:rFonts w:asciiTheme="majorBidi" w:hAnsiTheme="majorBidi" w:cstheme="majorBidi"/>
          <w:lang w:val="vi-VN"/>
        </w:rPr>
        <w:t>thì việc dâng lễ nguyện Salah theo hình thức Qasr tố</w:t>
      </w:r>
      <w:r w:rsidR="00161E89">
        <w:rPr>
          <w:rFonts w:asciiTheme="majorBidi" w:hAnsiTheme="majorBidi" w:cstheme="majorBidi"/>
          <w:lang w:val="vi-VN"/>
        </w:rPr>
        <w:t>t hơn dâng lễ nguyện Salah theo hình thức</w:t>
      </w:r>
      <w:r w:rsidR="00A2668F">
        <w:rPr>
          <w:rFonts w:asciiTheme="majorBidi" w:hAnsiTheme="majorBidi" w:cstheme="majorBidi"/>
          <w:lang w:val="vi-VN"/>
        </w:rPr>
        <w:t xml:space="preserve"> tròn đủ, riêng đối với Sheikh Islam Ibnu Taymiyah thì việc dâng lễ nguyện Salah theo hình thức tròn đủ lúc đi đường là điều Makruh vì ông dựa theo lời của bà A’ishah</w:t>
      </w:r>
      <w:r w:rsidR="00D90D92">
        <w:rPr>
          <w:rFonts w:asciiTheme="majorBidi" w:hAnsiTheme="majorBidi" w:cstheme="majorBidi" w:hint="cs"/>
          <w:rtl/>
          <w:lang w:val="vi-VN"/>
        </w:rPr>
        <w:t xml:space="preserve"> </w:t>
      </w:r>
      <w:r w:rsidR="00D90D92" w:rsidRPr="00032E3B">
        <w:rPr>
          <w:rFonts w:ascii="KFGQPC Arabic Symbols 01" w:hAnsi="KFGQPC Arabic Symbols 01" w:cs="Traditional Arabic"/>
          <w:color w:val="205B83"/>
          <w:lang w:val="vi-VN"/>
        </w:rPr>
        <w:t></w:t>
      </w:r>
      <w:r w:rsidR="00A2668F">
        <w:rPr>
          <w:rFonts w:asciiTheme="majorBidi" w:hAnsiTheme="majorBidi" w:cstheme="majorBidi"/>
          <w:lang w:val="vi-VN"/>
        </w:rPr>
        <w:t xml:space="preserve">: </w:t>
      </w:r>
    </w:p>
    <w:p w:rsidR="00A2668F" w:rsidRDefault="00816D94" w:rsidP="00816D9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2668F" w:rsidRPr="00816D94">
        <w:rPr>
          <w:rFonts w:ascii="Traditional Arabic" w:cs="KFGQPC Uthman Taha Naskh" w:hint="cs"/>
          <w:b/>
          <w:bCs/>
          <w:color w:val="1F3864" w:themeColor="accent5" w:themeShade="80"/>
          <w:sz w:val="32"/>
          <w:szCs w:val="32"/>
          <w:rtl/>
        </w:rPr>
        <w:t>فَرَضَ</w:t>
      </w:r>
      <w:r w:rsidR="00A2668F" w:rsidRPr="00816D9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الصَّلاَةَ</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حِينَ</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فَرَضَهَا</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رَكْعَتَيْنِ</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رَكْعَتَيْنِ</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فِى</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الْحَضَرِ</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وَالسَّفَرِ،</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فَأُقِرَّتْ</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صَلاَةُ</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السَّفَرِ،</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وَزِيدَ</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فِى</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صَلاَةِ</w:t>
      </w:r>
      <w:r w:rsidR="00A2668F" w:rsidRPr="00816D94">
        <w:rPr>
          <w:rFonts w:ascii="Traditional Arabic" w:cs="KFGQPC Uthman Taha Naskh"/>
          <w:b/>
          <w:bCs/>
          <w:color w:val="1F3864" w:themeColor="accent5" w:themeShade="80"/>
          <w:sz w:val="32"/>
          <w:szCs w:val="32"/>
          <w:rtl/>
        </w:rPr>
        <w:t xml:space="preserve"> </w:t>
      </w:r>
      <w:r w:rsidR="00A2668F" w:rsidRPr="00816D94">
        <w:rPr>
          <w:rFonts w:ascii="Traditional Arabic" w:cs="KFGQPC Uthman Taha Naskh" w:hint="cs"/>
          <w:b/>
          <w:bCs/>
          <w:color w:val="1F3864" w:themeColor="accent5" w:themeShade="80"/>
          <w:sz w:val="32"/>
          <w:szCs w:val="32"/>
          <w:rtl/>
        </w:rPr>
        <w:t>الْحَضَرِ</w:t>
      </w:r>
      <w:r w:rsidR="00A2668F" w:rsidRPr="00816D94">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D90D92" w:rsidRPr="00D90D92">
        <w:rPr>
          <w:rFonts w:ascii="KFGQPC Uthman Taha Naskh" w:hAnsi="KFGQPC Uthman Taha Naskh" w:cs="KFGQPC Uthman Taha Naskh" w:hint="cs"/>
          <w:color w:val="1F3864" w:themeColor="accent5" w:themeShade="80"/>
          <w:rtl/>
        </w:rPr>
        <w:t xml:space="preserve"> رواه البخاري ومسلم.</w:t>
      </w:r>
    </w:p>
    <w:p w:rsidR="00D90D92" w:rsidRPr="00C30B47" w:rsidRDefault="00C30B47" w:rsidP="00A156B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002A7">
        <w:rPr>
          <w:rFonts w:asciiTheme="majorBidi" w:hAnsiTheme="majorBidi" w:cstheme="majorBidi"/>
          <w:b/>
          <w:bCs/>
          <w:color w:val="1F3864" w:themeColor="accent5" w:themeShade="80"/>
          <w:lang w:val="vi-VN"/>
        </w:rPr>
        <w:t xml:space="preserve">Lúc sắc lệnh lễ nguyện Salah, Allah quy định hai Rak’at hai Rak’at cho cả người đang ở nơi cư trú hay </w:t>
      </w:r>
      <w:r w:rsidR="00417F76">
        <w:rPr>
          <w:rFonts w:asciiTheme="majorBidi" w:hAnsiTheme="majorBidi" w:cstheme="majorBidi"/>
          <w:b/>
          <w:bCs/>
          <w:color w:val="1F3864" w:themeColor="accent5" w:themeShade="80"/>
          <w:lang w:val="vi-VN"/>
        </w:rPr>
        <w:t>khách lữ hành</w:t>
      </w:r>
      <w:r w:rsidR="004002A7">
        <w:rPr>
          <w:rFonts w:asciiTheme="majorBidi" w:hAnsiTheme="majorBidi" w:cstheme="majorBidi"/>
          <w:b/>
          <w:bCs/>
          <w:color w:val="1F3864" w:themeColor="accent5" w:themeShade="80"/>
          <w:lang w:val="vi-VN"/>
        </w:rPr>
        <w:t xml:space="preserve">, và nó được giữ nguyên cho </w:t>
      </w:r>
      <w:r w:rsidR="00A156BE">
        <w:rPr>
          <w:rFonts w:asciiTheme="majorBidi" w:hAnsiTheme="majorBidi" w:cstheme="majorBidi"/>
          <w:b/>
          <w:bCs/>
          <w:color w:val="1F3864" w:themeColor="accent5" w:themeShade="80"/>
          <w:lang w:val="vi-VN"/>
        </w:rPr>
        <w:t>khách lữ hành</w:t>
      </w:r>
      <w:r w:rsidR="008104E8">
        <w:rPr>
          <w:rFonts w:asciiTheme="majorBidi" w:hAnsiTheme="majorBidi" w:cstheme="majorBidi"/>
          <w:b/>
          <w:bCs/>
          <w:color w:val="1F3864" w:themeColor="accent5" w:themeShade="80"/>
          <w:lang w:val="vi-VN"/>
        </w:rPr>
        <w:t xml:space="preserve"> nhưng tăng thêm cho người đang ở nơi cư trú.</w:t>
      </w:r>
      <w:r>
        <w:rPr>
          <w:rFonts w:asciiTheme="majorBidi" w:hAnsiTheme="majorBidi" w:cstheme="majorBidi"/>
          <w:b/>
          <w:bCs/>
          <w:color w:val="1F3864" w:themeColor="accent5" w:themeShade="80"/>
          <w:lang w:val="vi-VN"/>
        </w:rPr>
        <w:t>”</w:t>
      </w:r>
      <w:r w:rsidR="00DE4750">
        <w:rPr>
          <w:rFonts w:asciiTheme="majorBidi" w:hAnsiTheme="majorBidi" w:cstheme="majorBidi"/>
          <w:b/>
          <w:bCs/>
          <w:color w:val="1F3864" w:themeColor="accent5" w:themeShade="80"/>
          <w:lang w:val="vi-VN"/>
        </w:rPr>
        <w:t xml:space="preserve"> </w:t>
      </w:r>
      <w:r w:rsidR="00DE4750" w:rsidRPr="00900EE0">
        <w:rPr>
          <w:rFonts w:cs="KFGQPC Uthman Taha Naskh"/>
          <w:color w:val="1F3864" w:themeColor="accent5" w:themeShade="80"/>
          <w:lang w:val="vi-VN" w:bidi="ar-EG"/>
        </w:rPr>
        <w:t>(</w:t>
      </w:r>
      <w:r w:rsidR="00DE4750" w:rsidRPr="00900EE0">
        <w:rPr>
          <w:rFonts w:cs="KFGQPC Uthman Taha Naskh"/>
          <w:i/>
          <w:iCs/>
          <w:color w:val="1F3864" w:themeColor="accent5" w:themeShade="80"/>
          <w:lang w:val="vi-VN" w:bidi="ar-EG"/>
        </w:rPr>
        <w:t>Albukhari, Muslim</w:t>
      </w:r>
      <w:r w:rsidR="00DE4750" w:rsidRPr="00900EE0">
        <w:rPr>
          <w:rFonts w:cs="KFGQPC Uthman Taha Naskh"/>
          <w:color w:val="1F3864" w:themeColor="accent5" w:themeShade="80"/>
          <w:lang w:val="vi-VN" w:bidi="ar-EG"/>
        </w:rPr>
        <w:t>).</w:t>
      </w:r>
      <w:r w:rsidR="00DE4750">
        <w:rPr>
          <w:rFonts w:cs="KFGQPC Uthman Taha Naskh"/>
          <w:color w:val="1F3864" w:themeColor="accent5" w:themeShade="80"/>
          <w:lang w:val="vi-VN" w:bidi="ar-EG"/>
        </w:rPr>
        <w:t xml:space="preserve"> </w:t>
      </w:r>
      <w:r w:rsidR="00DE4750">
        <w:rPr>
          <w:rFonts w:asciiTheme="majorBidi" w:hAnsiTheme="majorBidi" w:cstheme="majorBidi"/>
          <w:b/>
          <w:bCs/>
          <w:color w:val="1F3864" w:themeColor="accent5" w:themeShade="80"/>
          <w:lang w:val="vi-VN"/>
        </w:rPr>
        <w:t xml:space="preserve"> </w:t>
      </w:r>
    </w:p>
    <w:p w:rsidR="000015A8" w:rsidRDefault="00F7596D" w:rsidP="00B75C6B">
      <w:pPr>
        <w:bidi w:val="0"/>
        <w:spacing w:before="120" w:after="0" w:line="240" w:lineRule="auto"/>
        <w:ind w:firstLine="720"/>
        <w:jc w:val="both"/>
        <w:rPr>
          <w:rFonts w:asciiTheme="majorBidi" w:hAnsiTheme="majorBidi" w:cstheme="majorBidi"/>
          <w:lang w:val="vi-VN" w:bidi="ar-EG"/>
        </w:rPr>
      </w:pPr>
      <w:r w:rsidRPr="003023B8">
        <w:rPr>
          <w:rFonts w:asciiTheme="majorBidi" w:hAnsiTheme="majorBidi" w:cstheme="majorBidi"/>
          <w:color w:val="C45911" w:themeColor="accent2" w:themeShade="BF"/>
          <w:lang w:val="vi-VN" w:bidi="ar-EG"/>
        </w:rPr>
        <w:t xml:space="preserve">* </w:t>
      </w:r>
      <w:r w:rsidRPr="003023B8">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w:t>
      </w:r>
      <w:r w:rsidR="004C5358">
        <w:rPr>
          <w:rFonts w:asciiTheme="majorBidi" w:hAnsiTheme="majorBidi" w:cstheme="majorBidi"/>
          <w:lang w:val="vi-VN" w:bidi="ar-EG"/>
        </w:rPr>
        <w:t>Người đi đường</w:t>
      </w:r>
      <w:r w:rsidR="00B75C6B">
        <w:rPr>
          <w:rFonts w:asciiTheme="majorBidi" w:hAnsiTheme="majorBidi" w:cstheme="majorBidi"/>
          <w:lang w:val="vi-VN" w:bidi="ar-EG"/>
        </w:rPr>
        <w:t xml:space="preserve"> (Musa-fir)</w:t>
      </w:r>
      <w:r w:rsidR="009744B8">
        <w:rPr>
          <w:rFonts w:asciiTheme="majorBidi" w:hAnsiTheme="majorBidi" w:cstheme="majorBidi"/>
          <w:lang w:val="vi-VN" w:bidi="ar-EG"/>
        </w:rPr>
        <w:t xml:space="preserve"> bắt đầu được quyền lễ nguyện Salah theo hình thức Qasr </w:t>
      </w:r>
      <w:r w:rsidR="00B973BB">
        <w:rPr>
          <w:rFonts w:asciiTheme="majorBidi" w:hAnsiTheme="majorBidi" w:cstheme="majorBidi"/>
          <w:lang w:val="vi-VN" w:bidi="ar-EG"/>
        </w:rPr>
        <w:t>từ</w:t>
      </w:r>
      <w:r w:rsidR="00BD687F">
        <w:rPr>
          <w:rFonts w:asciiTheme="majorBidi" w:hAnsiTheme="majorBidi" w:cstheme="majorBidi"/>
          <w:lang w:val="vi-VN" w:bidi="ar-EG"/>
        </w:rPr>
        <w:t xml:space="preserve"> lúc đã rời khỏi nhà cửa</w:t>
      </w:r>
      <w:r w:rsidR="005965A8">
        <w:rPr>
          <w:rFonts w:asciiTheme="majorBidi" w:hAnsiTheme="majorBidi" w:cstheme="majorBidi"/>
          <w:lang w:val="vi-VN" w:bidi="ar-EG"/>
        </w:rPr>
        <w:t xml:space="preserve"> trong</w:t>
      </w:r>
      <w:r w:rsidR="00BD687F">
        <w:rPr>
          <w:rFonts w:asciiTheme="majorBidi" w:hAnsiTheme="majorBidi" w:cstheme="majorBidi"/>
          <w:lang w:val="vi-VN" w:bidi="ar-EG"/>
        </w:rPr>
        <w:t xml:space="preserve"> </w:t>
      </w:r>
      <w:r w:rsidR="00516C71">
        <w:rPr>
          <w:rFonts w:asciiTheme="majorBidi" w:hAnsiTheme="majorBidi" w:cstheme="majorBidi"/>
          <w:lang w:val="vi-VN" w:bidi="ar-EG"/>
        </w:rPr>
        <w:t>xứ sở của y</w:t>
      </w:r>
      <w:r w:rsidR="00B75C6B">
        <w:rPr>
          <w:rFonts w:asciiTheme="majorBidi" w:hAnsiTheme="majorBidi" w:cstheme="majorBidi"/>
          <w:lang w:val="vi-VN" w:bidi="ar-EG"/>
        </w:rPr>
        <w:t xml:space="preserve"> bởi Allah</w:t>
      </w:r>
      <w:r w:rsidR="001C5FE9">
        <w:rPr>
          <w:rFonts w:asciiTheme="majorBidi" w:hAnsiTheme="majorBidi" w:cstheme="majorBidi"/>
          <w:lang w:val="vi-VN" w:bidi="ar-EG"/>
        </w:rPr>
        <w:t xml:space="preserve"> </w:t>
      </w:r>
      <w:r w:rsidR="001C5FE9" w:rsidRPr="00523953">
        <w:rPr>
          <w:color w:val="205B83"/>
        </w:rPr>
        <w:sym w:font="AGA Arabesque" w:char="0049"/>
      </w:r>
      <w:r w:rsidR="00B75C6B">
        <w:rPr>
          <w:rFonts w:asciiTheme="majorBidi" w:hAnsiTheme="majorBidi" w:cstheme="majorBidi"/>
          <w:lang w:val="vi-VN" w:bidi="ar-EG"/>
        </w:rPr>
        <w:t xml:space="preserve"> cho phép </w:t>
      </w:r>
      <w:r w:rsidR="00AB4BFE">
        <w:rPr>
          <w:rFonts w:asciiTheme="majorBidi" w:hAnsiTheme="majorBidi" w:cstheme="majorBidi"/>
          <w:lang w:val="vi-VN" w:bidi="ar-EG"/>
        </w:rPr>
        <w:t>Qasr đối với ai di chuyển trên trái đất và bởi vì Thiên sứ của Allah</w:t>
      </w:r>
      <w:r w:rsidR="001C5FE9">
        <w:rPr>
          <w:rFonts w:asciiTheme="majorBidi" w:hAnsiTheme="majorBidi" w:cstheme="majorBidi"/>
          <w:lang w:val="vi-VN" w:bidi="ar-EG"/>
        </w:rPr>
        <w:t xml:space="preserve"> </w:t>
      </w:r>
      <w:r w:rsidR="001C5FE9" w:rsidRPr="003B2C62">
        <w:rPr>
          <w:color w:val="205B83"/>
        </w:rPr>
        <w:sym w:font="AGA Arabesque" w:char="0065"/>
      </w:r>
      <w:r w:rsidR="00AB4BFE">
        <w:rPr>
          <w:rFonts w:asciiTheme="majorBidi" w:hAnsiTheme="majorBidi" w:cstheme="majorBidi"/>
          <w:lang w:val="vi-VN" w:bidi="ar-EG"/>
        </w:rPr>
        <w:t xml:space="preserve"> chỉ Qasr khi nào đã bắt đầu cuộc hành trình.</w:t>
      </w:r>
    </w:p>
    <w:p w:rsidR="00D77A7D" w:rsidRDefault="0057283A" w:rsidP="00D77A7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 Musa-fir được quyền Qasr đối với tất cả các cuộc đi đường ngay cả</w:t>
      </w:r>
      <w:r w:rsidR="00BF22E9">
        <w:rPr>
          <w:rFonts w:asciiTheme="majorBidi" w:hAnsiTheme="majorBidi" w:cstheme="majorBidi"/>
          <w:lang w:val="vi-VN" w:bidi="ar-EG"/>
        </w:rPr>
        <w:t xml:space="preserve"> đối với cuộc đi đường Haram (theo trường phái của Abu Hanifah) và đó là câu nói mà Sheikh Islam Ibnu Taymiyah chọn lấy; Người Musa-fir </w:t>
      </w:r>
      <w:r w:rsidR="00BF22E9">
        <w:rPr>
          <w:rFonts w:asciiTheme="majorBidi" w:hAnsiTheme="majorBidi" w:cstheme="majorBidi"/>
          <w:lang w:val="vi-VN" w:bidi="ar-EG"/>
        </w:rPr>
        <w:lastRenderedPageBreak/>
        <w:t>được quyền Qasr đối với trường hợp lặp đi lặp lại cuộc đi đường chẳng hạn như nhân viên bưu điện, xe khách, mặc dù họ thường xuyên lặp đi lặp lại nhiều lần trong thời gian của họ trên đường.</w:t>
      </w:r>
    </w:p>
    <w:p w:rsidR="00BF22E9" w:rsidRDefault="00BF22E9" w:rsidP="003143CE">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C</w:t>
      </w:r>
      <w:r w:rsidR="003143CE">
        <w:rPr>
          <w:rFonts w:asciiTheme="majorBidi" w:hAnsiTheme="majorBidi" w:cstheme="majorBidi"/>
          <w:lang w:val="vi-VN" w:bidi="ar-EG"/>
        </w:rPr>
        <w:t>huyến</w:t>
      </w:r>
      <w:r>
        <w:rPr>
          <w:rFonts w:asciiTheme="majorBidi" w:hAnsiTheme="majorBidi" w:cstheme="majorBidi"/>
          <w:lang w:val="vi-VN" w:bidi="ar-EG"/>
        </w:rPr>
        <w:t xml:space="preserve"> đi đường được phép Qasr không có giới hạn khoảng cách</w:t>
      </w:r>
      <w:r w:rsidR="002B7A3C">
        <w:rPr>
          <w:rFonts w:asciiTheme="majorBidi" w:hAnsiTheme="majorBidi" w:cstheme="majorBidi"/>
          <w:lang w:val="vi-VN" w:bidi="ar-EG"/>
        </w:rPr>
        <w:t xml:space="preserve"> lộ trình</w:t>
      </w:r>
      <w:r>
        <w:rPr>
          <w:rFonts w:asciiTheme="majorBidi" w:hAnsiTheme="majorBidi" w:cstheme="majorBidi"/>
          <w:lang w:val="vi-VN" w:bidi="ar-EG"/>
        </w:rPr>
        <w:t xml:space="preserve"> mà phải dựa theo quan niệm truyền thống của từng nơi (từng dân tộc). Giáo lý này được gói gọn trong bốn tình huống sau:</w:t>
      </w:r>
    </w:p>
    <w:p w:rsidR="00BF22E9" w:rsidRDefault="00BF22E9" w:rsidP="005F1474">
      <w:pPr>
        <w:pStyle w:val="ListParagraph"/>
        <w:numPr>
          <w:ilvl w:val="0"/>
          <w:numId w:val="3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w:t>
      </w:r>
      <w:r w:rsidR="003143CE">
        <w:rPr>
          <w:rFonts w:asciiTheme="majorBidi" w:hAnsiTheme="majorBidi" w:cstheme="majorBidi"/>
          <w:lang w:val="vi-VN"/>
        </w:rPr>
        <w:t>huyến</w:t>
      </w:r>
      <w:r>
        <w:rPr>
          <w:rFonts w:asciiTheme="majorBidi" w:hAnsiTheme="majorBidi" w:cstheme="majorBidi"/>
          <w:lang w:val="vi-VN"/>
        </w:rPr>
        <w:t xml:space="preserve"> đi đường </w:t>
      </w:r>
      <w:r w:rsidR="002B7A3C">
        <w:rPr>
          <w:rFonts w:asciiTheme="majorBidi" w:hAnsiTheme="majorBidi" w:cstheme="majorBidi"/>
          <w:lang w:val="vi-VN"/>
        </w:rPr>
        <w:t>với</w:t>
      </w:r>
      <w:r>
        <w:rPr>
          <w:rFonts w:asciiTheme="majorBidi" w:hAnsiTheme="majorBidi" w:cstheme="majorBidi"/>
          <w:lang w:val="vi-VN"/>
        </w:rPr>
        <w:t xml:space="preserve"> khoảng cách</w:t>
      </w:r>
      <w:r w:rsidR="002B7A3C">
        <w:rPr>
          <w:rFonts w:asciiTheme="majorBidi" w:hAnsiTheme="majorBidi" w:cstheme="majorBidi"/>
          <w:lang w:val="vi-VN"/>
        </w:rPr>
        <w:t xml:space="preserve"> lộ trình</w:t>
      </w:r>
      <w:r>
        <w:rPr>
          <w:rFonts w:asciiTheme="majorBidi" w:hAnsiTheme="majorBidi" w:cstheme="majorBidi"/>
          <w:lang w:val="vi-VN"/>
        </w:rPr>
        <w:t xml:space="preserve"> xa và thời g</w:t>
      </w:r>
      <w:r w:rsidR="002B7A3C">
        <w:rPr>
          <w:rFonts w:asciiTheme="majorBidi" w:hAnsiTheme="majorBidi" w:cstheme="majorBidi"/>
          <w:lang w:val="vi-VN"/>
        </w:rPr>
        <w:t xml:space="preserve">ian thì dài, đây được xem là </w:t>
      </w:r>
      <w:r w:rsidR="003143CE">
        <w:rPr>
          <w:rFonts w:asciiTheme="majorBidi" w:hAnsiTheme="majorBidi" w:cstheme="majorBidi"/>
          <w:lang w:val="vi-VN"/>
        </w:rPr>
        <w:t>chuyến</w:t>
      </w:r>
      <w:r w:rsidR="002B7A3C">
        <w:rPr>
          <w:rFonts w:asciiTheme="majorBidi" w:hAnsiTheme="majorBidi" w:cstheme="majorBidi"/>
          <w:lang w:val="vi-VN"/>
        </w:rPr>
        <w:t xml:space="preserve"> đi đường được phép Qasr.</w:t>
      </w:r>
    </w:p>
    <w:p w:rsidR="002B7A3C" w:rsidRDefault="003143CE" w:rsidP="005F1474">
      <w:pPr>
        <w:pStyle w:val="ListParagraph"/>
        <w:numPr>
          <w:ilvl w:val="0"/>
          <w:numId w:val="3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Chuyến</w:t>
      </w:r>
      <w:r w:rsidR="002B7A3C">
        <w:rPr>
          <w:rFonts w:asciiTheme="majorBidi" w:hAnsiTheme="majorBidi" w:cstheme="majorBidi"/>
          <w:lang w:val="vi-VN"/>
        </w:rPr>
        <w:t xml:space="preserve"> đi đường với khoảng cách </w:t>
      </w:r>
      <w:r w:rsidR="00FD0FD7">
        <w:rPr>
          <w:rFonts w:asciiTheme="majorBidi" w:hAnsiTheme="majorBidi" w:cstheme="majorBidi"/>
          <w:lang w:val="vi-VN"/>
        </w:rPr>
        <w:t>lộ trình xa nhưng thời gian thì ngắn</w:t>
      </w:r>
      <w:r>
        <w:rPr>
          <w:rFonts w:asciiTheme="majorBidi" w:hAnsiTheme="majorBidi" w:cstheme="majorBidi"/>
          <w:lang w:val="vi-VN"/>
        </w:rPr>
        <w:t>, đây được xem là chuyến đi đường được phép Qasr nếu quan niệm truyền thống</w:t>
      </w:r>
      <w:r w:rsidR="009667DE">
        <w:rPr>
          <w:rFonts w:asciiTheme="majorBidi" w:hAnsiTheme="majorBidi" w:cstheme="majorBidi"/>
          <w:lang w:val="vi-VN"/>
        </w:rPr>
        <w:t xml:space="preserve"> coi</w:t>
      </w:r>
      <w:r>
        <w:rPr>
          <w:rFonts w:asciiTheme="majorBidi" w:hAnsiTheme="majorBidi" w:cstheme="majorBidi"/>
          <w:lang w:val="vi-VN"/>
        </w:rPr>
        <w:t xml:space="preserve"> đó là chuyến đi xa.</w:t>
      </w:r>
    </w:p>
    <w:p w:rsidR="003143CE" w:rsidRDefault="00F56E34" w:rsidP="005F1474">
      <w:pPr>
        <w:pStyle w:val="ListParagraph"/>
        <w:numPr>
          <w:ilvl w:val="0"/>
          <w:numId w:val="3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Chuyến đi đường với khoảng cách lộ trình gần và với thời gian ngắn thì đó không phải là chuyến đi đường được phép Qasr trừ phi</w:t>
      </w:r>
      <w:r w:rsidR="009E7A51">
        <w:rPr>
          <w:rFonts w:asciiTheme="majorBidi" w:hAnsiTheme="majorBidi" w:cstheme="majorBidi"/>
          <w:lang w:val="vi-VN"/>
        </w:rPr>
        <w:t xml:space="preserve"> quan niệm truyền thống coi đó là chuyến đi đường xa.</w:t>
      </w:r>
    </w:p>
    <w:p w:rsidR="009E7A51" w:rsidRDefault="009E7A51" w:rsidP="005F1474">
      <w:pPr>
        <w:pStyle w:val="ListParagraph"/>
        <w:numPr>
          <w:ilvl w:val="0"/>
          <w:numId w:val="3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Chuyến đi đường với khoảng cách lộ trình gần và thờ</w:t>
      </w:r>
      <w:r w:rsidR="001464E4">
        <w:rPr>
          <w:rFonts w:asciiTheme="majorBidi" w:hAnsiTheme="majorBidi" w:cstheme="majorBidi"/>
          <w:lang w:val="vi-VN"/>
        </w:rPr>
        <w:t>i gian thì d</w:t>
      </w:r>
      <w:r>
        <w:rPr>
          <w:rFonts w:asciiTheme="majorBidi" w:hAnsiTheme="majorBidi" w:cstheme="majorBidi"/>
          <w:lang w:val="vi-VN"/>
        </w:rPr>
        <w:t>ài nhưng không quay trở về với gia đình (nơi định cư) trong ngày thì được phép Qasr.</w:t>
      </w:r>
    </w:p>
    <w:p w:rsidR="006B70DA" w:rsidRDefault="006B70DA" w:rsidP="006B70DA">
      <w:pPr>
        <w:bidi w:val="0"/>
        <w:spacing w:before="120" w:after="0" w:line="240" w:lineRule="auto"/>
        <w:ind w:firstLine="720"/>
        <w:jc w:val="both"/>
        <w:rPr>
          <w:rFonts w:asciiTheme="majorBidi" w:hAnsiTheme="majorBidi" w:cstheme="majorBidi"/>
          <w:lang w:val="vi-VN"/>
        </w:rPr>
      </w:pPr>
      <w:r w:rsidRPr="006B70DA">
        <w:rPr>
          <w:rFonts w:asciiTheme="majorBidi" w:hAnsiTheme="majorBidi" w:cstheme="majorBidi"/>
          <w:color w:val="C45911" w:themeColor="accent2" w:themeShade="BF"/>
          <w:lang w:val="vi-VN"/>
        </w:rPr>
        <w:t xml:space="preserve">* </w:t>
      </w:r>
      <w:r w:rsidRPr="006B70DA">
        <w:rPr>
          <w:rFonts w:asciiTheme="majorBidi" w:hAnsiTheme="majorBidi" w:cstheme="majorBidi"/>
          <w:b/>
          <w:bCs/>
          <w:color w:val="C45911" w:themeColor="accent2" w:themeShade="BF"/>
          <w:lang w:val="vi-VN"/>
        </w:rPr>
        <w:t>Vấn đề:</w:t>
      </w:r>
      <w:r w:rsidRPr="006B70DA">
        <w:rPr>
          <w:rFonts w:asciiTheme="majorBidi" w:hAnsiTheme="majorBidi" w:cstheme="majorBidi"/>
          <w:lang w:val="vi-VN"/>
        </w:rPr>
        <w:t xml:space="preserve"> </w:t>
      </w:r>
      <w:r>
        <w:rPr>
          <w:rFonts w:asciiTheme="majorBidi" w:hAnsiTheme="majorBidi" w:cstheme="majorBidi"/>
          <w:lang w:val="vi-VN"/>
        </w:rPr>
        <w:t>Nếu người Musa-fir dâng lễ nguyện theo sau Imam là người Muqi-m (người ở nơi định cư, người bản xứ) thì y hãy dâng lễ nguyện Salah theo hình thực đủ (bốn Rak’at) nếu y bắt kịp cùng với Imam từ một Rak’at trở lên, còn không thì hãy dâng lễ nguyện Salah theo hình thức Qasr (hai Rak’at).</w:t>
      </w:r>
    </w:p>
    <w:p w:rsidR="007A5DCC" w:rsidRPr="006B70DA" w:rsidRDefault="007A5DCC" w:rsidP="007A5DCC">
      <w:pPr>
        <w:bidi w:val="0"/>
        <w:spacing w:before="120" w:after="0" w:line="240" w:lineRule="auto"/>
        <w:ind w:firstLine="720"/>
        <w:jc w:val="both"/>
        <w:rPr>
          <w:rFonts w:asciiTheme="majorBidi" w:hAnsiTheme="majorBidi" w:cstheme="majorBidi"/>
          <w:lang w:val="vi-VN"/>
        </w:rPr>
      </w:pPr>
      <w:r w:rsidRPr="001E6DAA">
        <w:rPr>
          <w:rFonts w:asciiTheme="majorBidi" w:hAnsiTheme="majorBidi" w:cstheme="majorBidi"/>
          <w:color w:val="C45911" w:themeColor="accent2" w:themeShade="BF"/>
          <w:lang w:val="vi-VN"/>
        </w:rPr>
        <w:lastRenderedPageBreak/>
        <w:t xml:space="preserve">* </w:t>
      </w:r>
      <w:r w:rsidRPr="001E6DAA">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C91BBE">
        <w:rPr>
          <w:rFonts w:asciiTheme="majorBidi" w:hAnsiTheme="majorBidi" w:cstheme="majorBidi"/>
          <w:lang w:val="vi-VN"/>
        </w:rPr>
        <w:t>Không yêu cầu định tâm Qasr, vì Qasr là lễ nguyện Salah của người Musa-fir.</w:t>
      </w:r>
    </w:p>
    <w:p w:rsidR="00F704E2" w:rsidRDefault="001B1B75" w:rsidP="001B1B75">
      <w:pPr>
        <w:bidi w:val="0"/>
        <w:spacing w:before="120" w:after="0" w:line="240" w:lineRule="auto"/>
        <w:ind w:firstLine="720"/>
        <w:jc w:val="both"/>
        <w:rPr>
          <w:rFonts w:asciiTheme="majorBidi" w:hAnsiTheme="majorBidi" w:cstheme="majorBidi"/>
          <w:lang w:val="vi-VN"/>
        </w:rPr>
      </w:pPr>
      <w:r w:rsidRPr="001E6DAA">
        <w:rPr>
          <w:rFonts w:asciiTheme="majorBidi" w:hAnsiTheme="majorBidi" w:cstheme="majorBidi"/>
          <w:color w:val="C45911" w:themeColor="accent2" w:themeShade="BF"/>
          <w:lang w:val="vi-VN"/>
        </w:rPr>
        <w:t xml:space="preserve">* </w:t>
      </w:r>
      <w:r w:rsidR="00C761FF" w:rsidRPr="001E6DAA">
        <w:rPr>
          <w:rFonts w:asciiTheme="majorBidi" w:hAnsiTheme="majorBidi" w:cstheme="majorBidi"/>
          <w:b/>
          <w:bCs/>
          <w:color w:val="C45911" w:themeColor="accent2" w:themeShade="BF"/>
          <w:lang w:val="vi-VN"/>
        </w:rPr>
        <w:t>Vấn đề:</w:t>
      </w:r>
      <w:r w:rsidR="00C761FF">
        <w:rPr>
          <w:rFonts w:asciiTheme="majorBidi" w:hAnsiTheme="majorBidi" w:cstheme="majorBidi"/>
          <w:lang w:val="vi-VN"/>
        </w:rPr>
        <w:t xml:space="preserve"> </w:t>
      </w:r>
      <w:r w:rsidR="001E6DAA">
        <w:rPr>
          <w:rFonts w:asciiTheme="majorBidi" w:hAnsiTheme="majorBidi" w:cstheme="majorBidi"/>
          <w:lang w:val="vi-VN"/>
        </w:rPr>
        <w:t>Không có quy định cụ thể về thời gian được phép Qasr cho người Musa-fir</w:t>
      </w:r>
      <w:r w:rsidR="007A5D35">
        <w:rPr>
          <w:rFonts w:asciiTheme="majorBidi" w:hAnsiTheme="majorBidi" w:cstheme="majorBidi"/>
          <w:lang w:val="vi-VN"/>
        </w:rPr>
        <w:t>, nhưng nếu người Musa-fir cư trú lâu dài có nơi ở ổn định và hoàn cảnh sinh hoạt cuộc sống giống như người định cư hay dân bản xứ thì phải dâng lễ nguyện Salah theo hình thức đầy đủ (bốn Rak’at).</w:t>
      </w:r>
    </w:p>
    <w:p w:rsidR="00A47DE9" w:rsidRPr="00F704E2" w:rsidRDefault="00A47DE9" w:rsidP="00A47DE9">
      <w:pPr>
        <w:bidi w:val="0"/>
        <w:spacing w:before="120" w:after="0" w:line="240" w:lineRule="auto"/>
        <w:ind w:firstLine="720"/>
        <w:jc w:val="both"/>
        <w:rPr>
          <w:rFonts w:asciiTheme="majorBidi" w:hAnsiTheme="majorBidi" w:cstheme="majorBidi"/>
          <w:lang w:val="vi-VN"/>
        </w:rPr>
      </w:pPr>
      <w:r w:rsidRPr="001E6DAA">
        <w:rPr>
          <w:rFonts w:asciiTheme="majorBidi" w:hAnsiTheme="majorBidi" w:cstheme="majorBidi"/>
          <w:color w:val="C45911" w:themeColor="accent2" w:themeShade="BF"/>
          <w:lang w:val="vi-VN"/>
        </w:rPr>
        <w:t xml:space="preserve">* </w:t>
      </w:r>
      <w:r w:rsidRPr="001E6DAA">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79530A">
        <w:rPr>
          <w:rFonts w:asciiTheme="majorBidi" w:hAnsiTheme="majorBidi" w:cstheme="majorBidi"/>
          <w:lang w:val="vi-VN"/>
        </w:rPr>
        <w:t>Một người khi đã vào giờ lễ nguyện Salah rồi mới bắt đầu cuộc hành trình thì y được phép Qasr cho lễ nguyện Salah đó.</w:t>
      </w:r>
    </w:p>
    <w:p w:rsidR="00EC4276" w:rsidRPr="00537E67" w:rsidRDefault="00A20C5E" w:rsidP="005F1474">
      <w:pPr>
        <w:pStyle w:val="ListParagraph"/>
        <w:numPr>
          <w:ilvl w:val="0"/>
          <w:numId w:val="38"/>
        </w:numPr>
        <w:bidi w:val="0"/>
        <w:spacing w:before="120" w:after="0" w:line="240" w:lineRule="auto"/>
        <w:ind w:left="0" w:firstLine="360"/>
        <w:contextualSpacing w:val="0"/>
        <w:jc w:val="both"/>
        <w:rPr>
          <w:rFonts w:asciiTheme="majorBidi" w:hAnsiTheme="majorBidi" w:cstheme="majorBidi"/>
          <w:b/>
          <w:bCs/>
          <w:color w:val="C45911" w:themeColor="accent2" w:themeShade="BF"/>
          <w:lang w:val="vi-VN" w:bidi="ar-EG"/>
        </w:rPr>
      </w:pPr>
      <w:r>
        <w:rPr>
          <w:rFonts w:asciiTheme="majorBidi" w:hAnsiTheme="majorBidi" w:cstheme="majorBidi"/>
          <w:b/>
          <w:bCs/>
          <w:color w:val="C45911" w:themeColor="accent2" w:themeShade="BF"/>
          <w:lang w:val="vi-VN" w:bidi="ar-EG"/>
        </w:rPr>
        <w:t>Jamu’a</w:t>
      </w:r>
      <w:r w:rsidR="00537E67" w:rsidRPr="00537E67">
        <w:rPr>
          <w:rFonts w:asciiTheme="majorBidi" w:hAnsiTheme="majorBidi" w:cstheme="majorBidi"/>
          <w:b/>
          <w:bCs/>
          <w:color w:val="C45911" w:themeColor="accent2" w:themeShade="BF"/>
          <w:lang w:val="vi-VN" w:bidi="ar-EG"/>
        </w:rPr>
        <w:t xml:space="preserve"> (nhập hai lễ nguyện Salah trong một giờ)</w:t>
      </w:r>
    </w:p>
    <w:p w:rsidR="00537E67" w:rsidRDefault="00B92F8B" w:rsidP="00537E6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 Musa-fir được phép gom hai lễ nguyện Salah Zhuhur và Asr hoặc hai lễ nguyện Salah Maghrib và I-Sha’ để thực hiện ở một trong hai giờ giấc của nhau. Hình thức này được khuyến khích khi có sự khó khăn và trở ngại trong chuyến đi.</w:t>
      </w:r>
    </w:p>
    <w:p w:rsidR="00B92F8B" w:rsidRDefault="00B92F8B" w:rsidP="00B92F8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Nhưng khi người Musa-fir đã dừng chân hay đã tới điểm đến thì tốt nhất nên dâng lễ nguyện Salah vào mỗi giờ giấc riêng của nó; nhưng nếu thực hiện theo hình thứ</w:t>
      </w:r>
      <w:r w:rsidR="00DB52D4">
        <w:rPr>
          <w:rFonts w:asciiTheme="majorBidi" w:hAnsiTheme="majorBidi" w:cstheme="majorBidi"/>
          <w:lang w:val="vi-VN" w:bidi="ar-EG"/>
        </w:rPr>
        <w:t>c Jamu’a</w:t>
      </w:r>
      <w:r>
        <w:rPr>
          <w:rFonts w:asciiTheme="majorBidi" w:hAnsiTheme="majorBidi" w:cstheme="majorBidi"/>
          <w:lang w:val="vi-VN" w:bidi="ar-EG"/>
        </w:rPr>
        <w:t xml:space="preserve"> thì cũng không vấn đề gì.</w:t>
      </w:r>
    </w:p>
    <w:p w:rsidR="00B92F8B" w:rsidRDefault="000F03C8" w:rsidP="000C1EA8">
      <w:pPr>
        <w:bidi w:val="0"/>
        <w:spacing w:before="120" w:after="0" w:line="240" w:lineRule="auto"/>
        <w:ind w:firstLine="720"/>
        <w:jc w:val="both"/>
        <w:rPr>
          <w:rFonts w:asciiTheme="majorBidi" w:hAnsiTheme="majorBidi" w:cstheme="majorBidi"/>
          <w:lang w:val="vi-VN" w:bidi="ar-EG"/>
        </w:rPr>
      </w:pPr>
      <w:r w:rsidRPr="00B81ABD">
        <w:rPr>
          <w:rFonts w:asciiTheme="majorBidi" w:hAnsiTheme="majorBidi" w:cstheme="majorBidi"/>
          <w:color w:val="C45911" w:themeColor="accent2" w:themeShade="BF"/>
          <w:lang w:val="vi-VN" w:bidi="ar-EG"/>
        </w:rPr>
        <w:t xml:space="preserve">* </w:t>
      </w:r>
      <w:r w:rsidRPr="00B81ABD">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w:t>
      </w:r>
      <w:r w:rsidR="00B81ABD">
        <w:rPr>
          <w:rFonts w:asciiTheme="majorBidi" w:hAnsiTheme="majorBidi" w:cstheme="majorBidi"/>
          <w:lang w:val="vi-VN" w:bidi="ar-EG"/>
        </w:rPr>
        <w:t>Đượ</w:t>
      </w:r>
      <w:r w:rsidR="000C1EA8">
        <w:rPr>
          <w:rFonts w:asciiTheme="majorBidi" w:hAnsiTheme="majorBidi" w:cstheme="majorBidi"/>
          <w:lang w:val="vi-VN" w:bidi="ar-EG"/>
        </w:rPr>
        <w:t>c phép Jamu’a</w:t>
      </w:r>
      <w:r w:rsidR="00B81ABD">
        <w:rPr>
          <w:rFonts w:asciiTheme="majorBidi" w:hAnsiTheme="majorBidi" w:cstheme="majorBidi"/>
          <w:lang w:val="vi-VN" w:bidi="ar-EG"/>
        </w:rPr>
        <w:t xml:space="preserve"> giữa Zhuhur và Asr hoặc giữa Maghrib và I-sha’ đối với người ở tại nơi định cư</w:t>
      </w:r>
      <w:r w:rsidR="000C452C">
        <w:rPr>
          <w:rFonts w:asciiTheme="majorBidi" w:hAnsiTheme="majorBidi" w:cstheme="majorBidi"/>
          <w:lang w:val="vi-VN" w:bidi="ar-EG"/>
        </w:rPr>
        <w:t xml:space="preserve"> (</w:t>
      </w:r>
      <w:r w:rsidR="00A31B33">
        <w:rPr>
          <w:rFonts w:asciiTheme="majorBidi" w:hAnsiTheme="majorBidi" w:cstheme="majorBidi"/>
          <w:lang w:val="vi-VN" w:bidi="ar-EG"/>
        </w:rPr>
        <w:t>Muqi-m</w:t>
      </w:r>
      <w:r w:rsidR="000C452C">
        <w:rPr>
          <w:rFonts w:asciiTheme="majorBidi" w:hAnsiTheme="majorBidi" w:cstheme="majorBidi"/>
          <w:lang w:val="vi-VN" w:bidi="ar-EG"/>
        </w:rPr>
        <w:t>)</w:t>
      </w:r>
      <w:r w:rsidR="00A31B33">
        <w:rPr>
          <w:rFonts w:asciiTheme="majorBidi" w:hAnsiTheme="majorBidi" w:cstheme="majorBidi"/>
          <w:lang w:val="vi-VN" w:bidi="ar-EG"/>
        </w:rPr>
        <w:t xml:space="preserve"> trong trường hợp cần thiết</w:t>
      </w:r>
      <w:r w:rsidR="000C452C">
        <w:rPr>
          <w:rFonts w:asciiTheme="majorBidi" w:hAnsiTheme="majorBidi" w:cstheme="majorBidi"/>
          <w:lang w:val="vi-VN" w:bidi="ar-EG"/>
        </w:rPr>
        <w:t xml:space="preserve"> (gặp trở ngại và khó khăn) bởi ông Ibnu Abbas</w:t>
      </w:r>
      <w:r w:rsidR="00462E3D">
        <w:rPr>
          <w:rFonts w:asciiTheme="majorBidi" w:hAnsiTheme="majorBidi" w:cstheme="majorBidi"/>
          <w:lang w:val="vi-VN" w:bidi="ar-EG"/>
        </w:rPr>
        <w:t xml:space="preserve"> </w:t>
      </w:r>
      <w:r w:rsidR="00462E3D" w:rsidRPr="003C48D8">
        <w:rPr>
          <w:color w:val="205B83"/>
        </w:rPr>
        <w:sym w:font="AGA Arabesque" w:char="0074"/>
      </w:r>
      <w:r w:rsidR="000C452C">
        <w:rPr>
          <w:rFonts w:asciiTheme="majorBidi" w:hAnsiTheme="majorBidi" w:cstheme="majorBidi"/>
          <w:lang w:val="vi-VN" w:bidi="ar-EG"/>
        </w:rPr>
        <w:t xml:space="preserve"> thuật lại rằng Thiên sứ của Allah</w:t>
      </w:r>
      <w:r w:rsidR="00462E3D">
        <w:rPr>
          <w:rFonts w:asciiTheme="majorBidi" w:hAnsiTheme="majorBidi" w:cstheme="majorBidi"/>
          <w:lang w:val="vi-VN" w:bidi="ar-EG"/>
        </w:rPr>
        <w:t xml:space="preserve"> </w:t>
      </w:r>
      <w:r w:rsidR="00462E3D" w:rsidRPr="003B2C62">
        <w:rPr>
          <w:color w:val="205B83"/>
        </w:rPr>
        <w:sym w:font="AGA Arabesque" w:char="0065"/>
      </w:r>
      <w:r w:rsidR="000C452C">
        <w:rPr>
          <w:rFonts w:asciiTheme="majorBidi" w:hAnsiTheme="majorBidi" w:cstheme="majorBidi"/>
          <w:lang w:val="vi-VN" w:bidi="ar-EG"/>
        </w:rPr>
        <w:t xml:space="preserve"> đã Jam</w:t>
      </w:r>
      <w:r w:rsidR="000C1EA8">
        <w:rPr>
          <w:rFonts w:asciiTheme="majorBidi" w:hAnsiTheme="majorBidi" w:cstheme="majorBidi"/>
          <w:lang w:val="vi-VN" w:bidi="ar-EG"/>
        </w:rPr>
        <w:t>u’a</w:t>
      </w:r>
      <w:r w:rsidR="000C452C">
        <w:rPr>
          <w:rFonts w:asciiTheme="majorBidi" w:hAnsiTheme="majorBidi" w:cstheme="majorBidi"/>
          <w:lang w:val="vi-VN" w:bidi="ar-EG"/>
        </w:rPr>
        <w:t xml:space="preserve"> giữa Zhuhur – Asr và giữa Maghrib – I-sha’ tại Madinah trong hoàn cảnh an toàn và không có mưa; còn trong một lời dẫn khác thì nói trong </w:t>
      </w:r>
      <w:r w:rsidR="000C452C">
        <w:rPr>
          <w:rFonts w:asciiTheme="majorBidi" w:hAnsiTheme="majorBidi" w:cstheme="majorBidi"/>
          <w:lang w:val="vi-VN" w:bidi="ar-EG"/>
        </w:rPr>
        <w:lastRenderedPageBreak/>
        <w:t>hoàn cảnh an toàn cũng như không phải trong chuyến đi đường. (</w:t>
      </w:r>
      <w:r w:rsidR="000C452C" w:rsidRPr="000C452C">
        <w:rPr>
          <w:rFonts w:asciiTheme="majorBidi" w:hAnsiTheme="majorBidi" w:cstheme="majorBidi"/>
          <w:i/>
          <w:iCs/>
          <w:lang w:val="vi-VN" w:bidi="ar-EG"/>
        </w:rPr>
        <w:t>Muslim</w:t>
      </w:r>
      <w:r w:rsidR="000C452C">
        <w:rPr>
          <w:rFonts w:asciiTheme="majorBidi" w:hAnsiTheme="majorBidi" w:cstheme="majorBidi"/>
          <w:lang w:val="vi-VN" w:bidi="ar-EG"/>
        </w:rPr>
        <w:t>).</w:t>
      </w:r>
    </w:p>
    <w:p w:rsidR="00CE1A69" w:rsidRDefault="00993B01" w:rsidP="00CE1A69">
      <w:pPr>
        <w:bidi w:val="0"/>
        <w:spacing w:before="120" w:after="0" w:line="240" w:lineRule="auto"/>
        <w:ind w:firstLine="720"/>
        <w:jc w:val="both"/>
        <w:rPr>
          <w:rFonts w:asciiTheme="majorBidi" w:hAnsiTheme="majorBidi" w:cstheme="majorBidi"/>
          <w:lang w:val="vi-VN" w:bidi="ar-EG"/>
        </w:rPr>
      </w:pPr>
      <w:r w:rsidRPr="00043DB6">
        <w:rPr>
          <w:rFonts w:asciiTheme="majorBidi" w:hAnsiTheme="majorBidi" w:cstheme="majorBidi"/>
          <w:color w:val="C45911" w:themeColor="accent2" w:themeShade="BF"/>
          <w:lang w:val="vi-VN" w:bidi="ar-EG"/>
        </w:rPr>
        <w:t xml:space="preserve">* </w:t>
      </w:r>
      <w:r w:rsidRPr="00043DB6">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w:t>
      </w:r>
      <w:r w:rsidR="00043DB6" w:rsidRPr="00043DB6">
        <w:rPr>
          <w:rFonts w:asciiTheme="majorBidi" w:hAnsiTheme="majorBidi" w:cstheme="majorBidi"/>
          <w:b/>
          <w:bCs/>
          <w:lang w:val="vi-VN" w:bidi="ar-EG"/>
        </w:rPr>
        <w:t>Điều kiện yêu cầu đối vớ</w:t>
      </w:r>
      <w:r w:rsidR="00CA743D">
        <w:rPr>
          <w:rFonts w:asciiTheme="majorBidi" w:hAnsiTheme="majorBidi" w:cstheme="majorBidi"/>
          <w:b/>
          <w:bCs/>
          <w:lang w:val="vi-VN" w:bidi="ar-EG"/>
        </w:rPr>
        <w:t>i ai Jam</w:t>
      </w:r>
      <w:r w:rsidR="00043DB6" w:rsidRPr="00043DB6">
        <w:rPr>
          <w:rFonts w:asciiTheme="majorBidi" w:hAnsiTheme="majorBidi" w:cstheme="majorBidi"/>
          <w:b/>
          <w:bCs/>
          <w:lang w:val="vi-VN" w:bidi="ar-EG"/>
        </w:rPr>
        <w:t>u</w:t>
      </w:r>
      <w:r w:rsidR="00CA743D">
        <w:rPr>
          <w:rFonts w:asciiTheme="majorBidi" w:hAnsiTheme="majorBidi" w:cstheme="majorBidi"/>
          <w:b/>
          <w:bCs/>
          <w:lang w:val="vi-VN" w:bidi="ar-EG"/>
        </w:rPr>
        <w:t>’a</w:t>
      </w:r>
      <w:r w:rsidR="00043DB6" w:rsidRPr="00043DB6">
        <w:rPr>
          <w:rFonts w:asciiTheme="majorBidi" w:hAnsiTheme="majorBidi" w:cstheme="majorBidi"/>
          <w:b/>
          <w:bCs/>
          <w:lang w:val="vi-VN" w:bidi="ar-EG"/>
        </w:rPr>
        <w:t xml:space="preserve"> tại giờ thứ nhất</w:t>
      </w:r>
      <w:r w:rsidR="00693917">
        <w:rPr>
          <w:rFonts w:asciiTheme="majorBidi" w:hAnsiTheme="majorBidi" w:cstheme="majorBidi"/>
          <w:b/>
          <w:bCs/>
          <w:lang w:val="vi-VN" w:bidi="ar-EG"/>
        </w:rPr>
        <w:t xml:space="preserve"> (Jamu’a</w:t>
      </w:r>
      <w:r w:rsidR="00D96954">
        <w:rPr>
          <w:rFonts w:asciiTheme="majorBidi" w:hAnsiTheme="majorBidi" w:cstheme="majorBidi"/>
          <w:b/>
          <w:bCs/>
          <w:lang w:val="vi-VN" w:bidi="ar-EG"/>
        </w:rPr>
        <w:t xml:space="preserve"> Taqdee</w:t>
      </w:r>
      <w:r w:rsidR="00007EA6">
        <w:rPr>
          <w:rFonts w:asciiTheme="majorBidi" w:hAnsiTheme="majorBidi" w:cstheme="majorBidi"/>
          <w:b/>
          <w:bCs/>
          <w:lang w:val="vi-VN" w:bidi="ar-EG"/>
        </w:rPr>
        <w:t>m)</w:t>
      </w:r>
      <w:r w:rsidR="00043DB6" w:rsidRPr="00043DB6">
        <w:rPr>
          <w:rFonts w:asciiTheme="majorBidi" w:hAnsiTheme="majorBidi" w:cstheme="majorBidi"/>
          <w:b/>
          <w:bCs/>
          <w:lang w:val="vi-VN" w:bidi="ar-EG"/>
        </w:rPr>
        <w:t>:</w:t>
      </w:r>
    </w:p>
    <w:p w:rsidR="00043DB6" w:rsidRDefault="00043DB6" w:rsidP="00043DB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1- Có lý do trở ngại tại giờ giấc thứ hai.</w:t>
      </w:r>
    </w:p>
    <w:p w:rsidR="00043DB6" w:rsidRDefault="00043DB6" w:rsidP="00043DB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2- Sự liên tục giữa hai lễ nguyện Salah, không được dừng quá lâu giữa hai lễ nguyện (thời gian dừng được xem là lâu dựa theo quan niệm truyền thống). Riêng Sheikh Islam thì không yêu cầu điều kiện liên tục này.</w:t>
      </w:r>
    </w:p>
    <w:p w:rsidR="00043DB6" w:rsidRDefault="00043DB6" w:rsidP="00043DB6">
      <w:pPr>
        <w:bidi w:val="0"/>
        <w:spacing w:before="120" w:after="0" w:line="240" w:lineRule="auto"/>
        <w:ind w:firstLine="720"/>
        <w:jc w:val="both"/>
        <w:rPr>
          <w:rFonts w:asciiTheme="majorBidi" w:hAnsiTheme="majorBidi" w:cstheme="majorBidi"/>
          <w:lang w:val="vi-VN" w:bidi="ar-EG"/>
        </w:rPr>
      </w:pPr>
      <w:r w:rsidRPr="00043DB6">
        <w:rPr>
          <w:rFonts w:asciiTheme="majorBidi" w:hAnsiTheme="majorBidi" w:cstheme="majorBidi"/>
          <w:color w:val="C45911" w:themeColor="accent2" w:themeShade="BF"/>
          <w:lang w:val="vi-VN" w:bidi="ar-EG"/>
        </w:rPr>
        <w:t xml:space="preserve">* </w:t>
      </w:r>
      <w:r w:rsidRPr="00043DB6">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w:t>
      </w:r>
      <w:r w:rsidRPr="00043DB6">
        <w:rPr>
          <w:rFonts w:asciiTheme="majorBidi" w:hAnsiTheme="majorBidi" w:cstheme="majorBidi"/>
          <w:b/>
          <w:bCs/>
          <w:lang w:val="vi-VN" w:bidi="ar-EG"/>
        </w:rPr>
        <w:t xml:space="preserve">Điều kiện yêu cầu đối với </w:t>
      </w:r>
      <w:r w:rsidR="00FE07D7">
        <w:rPr>
          <w:rFonts w:asciiTheme="majorBidi" w:hAnsiTheme="majorBidi" w:cstheme="majorBidi"/>
          <w:b/>
          <w:bCs/>
          <w:lang w:val="vi-VN" w:bidi="ar-EG"/>
        </w:rPr>
        <w:t>ai Jamu’a</w:t>
      </w:r>
      <w:r w:rsidRPr="00043DB6">
        <w:rPr>
          <w:rFonts w:asciiTheme="majorBidi" w:hAnsiTheme="majorBidi" w:cstheme="majorBidi"/>
          <w:b/>
          <w:bCs/>
          <w:lang w:val="vi-VN" w:bidi="ar-EG"/>
        </w:rPr>
        <w:t xml:space="preserve"> tại giờ thứ</w:t>
      </w:r>
      <w:r>
        <w:rPr>
          <w:rFonts w:asciiTheme="majorBidi" w:hAnsiTheme="majorBidi" w:cstheme="majorBidi"/>
          <w:b/>
          <w:bCs/>
          <w:lang w:val="vi-VN" w:bidi="ar-EG"/>
        </w:rPr>
        <w:t xml:space="preserve"> hai</w:t>
      </w:r>
      <w:r w:rsidR="00561844">
        <w:rPr>
          <w:rFonts w:asciiTheme="majorBidi" w:hAnsiTheme="majorBidi" w:cstheme="majorBidi"/>
          <w:b/>
          <w:bCs/>
          <w:lang w:val="vi-VN" w:bidi="ar-EG"/>
        </w:rPr>
        <w:t xml:space="preserve"> (Jamu’a</w:t>
      </w:r>
      <w:r w:rsidR="00D96954">
        <w:rPr>
          <w:rFonts w:asciiTheme="majorBidi" w:hAnsiTheme="majorBidi" w:cstheme="majorBidi"/>
          <w:b/>
          <w:bCs/>
          <w:lang w:val="vi-VN" w:bidi="ar-EG"/>
        </w:rPr>
        <w:t xml:space="preserve"> Ta’kheer)</w:t>
      </w:r>
      <w:r w:rsidRPr="00043DB6">
        <w:rPr>
          <w:rFonts w:asciiTheme="majorBidi" w:hAnsiTheme="majorBidi" w:cstheme="majorBidi"/>
          <w:b/>
          <w:bCs/>
          <w:lang w:val="vi-VN" w:bidi="ar-EG"/>
        </w:rPr>
        <w:t>:</w:t>
      </w:r>
    </w:p>
    <w:p w:rsidR="00043DB6" w:rsidRDefault="00B77250" w:rsidP="00043DB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1- Đị</w:t>
      </w:r>
      <w:r w:rsidR="008727BC">
        <w:rPr>
          <w:rFonts w:asciiTheme="majorBidi" w:hAnsiTheme="majorBidi" w:cstheme="majorBidi"/>
          <w:lang w:val="vi-VN" w:bidi="ar-EG"/>
        </w:rPr>
        <w:t>nh tâm Jamu’a</w:t>
      </w:r>
    </w:p>
    <w:p w:rsidR="00B77250" w:rsidRDefault="00B77250" w:rsidP="00AA447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2- Có lý do cầ</w:t>
      </w:r>
      <w:r w:rsidR="00AA4472">
        <w:rPr>
          <w:rFonts w:asciiTheme="majorBidi" w:hAnsiTheme="majorBidi" w:cstheme="majorBidi"/>
          <w:lang w:val="vi-VN" w:bidi="ar-EG"/>
        </w:rPr>
        <w:t>n trì</w:t>
      </w:r>
      <w:r>
        <w:rPr>
          <w:rFonts w:asciiTheme="majorBidi" w:hAnsiTheme="majorBidi" w:cstheme="majorBidi"/>
          <w:lang w:val="vi-VN" w:bidi="ar-EG"/>
        </w:rPr>
        <w:t xml:space="preserve"> hoãn</w:t>
      </w:r>
      <w:r w:rsidR="00C003A2">
        <w:rPr>
          <w:rFonts w:asciiTheme="majorBidi" w:hAnsiTheme="majorBidi" w:cstheme="majorBidi"/>
          <w:lang w:val="vi-VN" w:bidi="ar-EG"/>
        </w:rPr>
        <w:t xml:space="preserve"> đến</w:t>
      </w:r>
      <w:r>
        <w:rPr>
          <w:rFonts w:asciiTheme="majorBidi" w:hAnsiTheme="majorBidi" w:cstheme="majorBidi"/>
          <w:lang w:val="vi-VN" w:bidi="ar-EG"/>
        </w:rPr>
        <w:t xml:space="preserve"> giờ giấc thứ hai.</w:t>
      </w:r>
    </w:p>
    <w:p w:rsidR="00043DB6" w:rsidRDefault="00666B7C" w:rsidP="00043DB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lý do cầ</w:t>
      </w:r>
      <w:r w:rsidR="009F6869">
        <w:rPr>
          <w:rFonts w:asciiTheme="majorBidi" w:hAnsiTheme="majorBidi" w:cstheme="majorBidi"/>
          <w:lang w:val="vi-VN" w:bidi="ar-EG"/>
        </w:rPr>
        <w:t>n trì</w:t>
      </w:r>
      <w:r>
        <w:rPr>
          <w:rFonts w:asciiTheme="majorBidi" w:hAnsiTheme="majorBidi" w:cstheme="majorBidi"/>
          <w:lang w:val="vi-VN" w:bidi="ar-EG"/>
        </w:rPr>
        <w:t xml:space="preserve"> hoãn không còn nữa trước khi vào giờ thứ hai thì không đượ</w:t>
      </w:r>
      <w:r w:rsidR="00B55BA1">
        <w:rPr>
          <w:rFonts w:asciiTheme="majorBidi" w:hAnsiTheme="majorBidi" w:cstheme="majorBidi"/>
          <w:lang w:val="vi-VN" w:bidi="ar-EG"/>
        </w:rPr>
        <w:t>c phép Jamu’a</w:t>
      </w:r>
      <w:r>
        <w:rPr>
          <w:rFonts w:asciiTheme="majorBidi" w:hAnsiTheme="majorBidi" w:cstheme="majorBidi"/>
          <w:lang w:val="vi-VN" w:bidi="ar-EG"/>
        </w:rPr>
        <w:t>.</w:t>
      </w:r>
    </w:p>
    <w:p w:rsidR="00666B7C" w:rsidRPr="00043DB6" w:rsidRDefault="00D96954" w:rsidP="00DD676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Đối với người làm Hajj, tốt nhấ</w:t>
      </w:r>
      <w:r w:rsidR="00DD6762">
        <w:rPr>
          <w:rFonts w:asciiTheme="majorBidi" w:hAnsiTheme="majorBidi" w:cstheme="majorBidi"/>
          <w:lang w:val="vi-VN" w:bidi="ar-EG"/>
        </w:rPr>
        <w:t>t nên Jamu’a</w:t>
      </w:r>
      <w:r>
        <w:rPr>
          <w:rFonts w:asciiTheme="majorBidi" w:hAnsiTheme="majorBidi" w:cstheme="majorBidi"/>
          <w:lang w:val="vi-VN" w:bidi="ar-EG"/>
        </w:rPr>
        <w:t xml:space="preserve"> Taqdeem</w:t>
      </w:r>
      <w:r w:rsidR="001A412A">
        <w:rPr>
          <w:rFonts w:asciiTheme="majorBidi" w:hAnsiTheme="majorBidi" w:cstheme="majorBidi"/>
          <w:lang w:val="vi-VN" w:bidi="ar-EG"/>
        </w:rPr>
        <w:t xml:space="preserve"> </w:t>
      </w:r>
      <w:r w:rsidR="006C34E8">
        <w:rPr>
          <w:rFonts w:asciiTheme="majorBidi" w:hAnsiTheme="majorBidi" w:cstheme="majorBidi"/>
          <w:lang w:val="vi-VN" w:bidi="ar-EG"/>
        </w:rPr>
        <w:t>giữa Zhuhur và Asr tạ</w:t>
      </w:r>
      <w:r w:rsidR="00DD6762">
        <w:rPr>
          <w:rFonts w:asciiTheme="majorBidi" w:hAnsiTheme="majorBidi" w:cstheme="majorBidi"/>
          <w:lang w:val="vi-VN" w:bidi="ar-EG"/>
        </w:rPr>
        <w:t>i A’rafah và Jamu’a</w:t>
      </w:r>
      <w:r w:rsidR="006C34E8">
        <w:rPr>
          <w:rFonts w:asciiTheme="majorBidi" w:hAnsiTheme="majorBidi" w:cstheme="majorBidi"/>
          <w:lang w:val="vi-VN" w:bidi="ar-EG"/>
        </w:rPr>
        <w:t xml:space="preserve"> Ta’kheer giữa Maghrib và I-sha’ tại Muzdalifah</w:t>
      </w:r>
      <w:r w:rsidR="00DB146F">
        <w:rPr>
          <w:rFonts w:asciiTheme="majorBidi" w:hAnsiTheme="majorBidi" w:cstheme="majorBidi"/>
          <w:lang w:val="vi-VN" w:bidi="ar-EG"/>
        </w:rPr>
        <w:t xml:space="preserve"> bởi Thiên sứ của Allah</w:t>
      </w:r>
      <w:r w:rsidR="00FE1A5C">
        <w:rPr>
          <w:rFonts w:asciiTheme="majorBidi" w:hAnsiTheme="majorBidi" w:cstheme="majorBidi"/>
          <w:lang w:val="vi-VN" w:bidi="ar-EG"/>
        </w:rPr>
        <w:t xml:space="preserve"> </w:t>
      </w:r>
      <w:r w:rsidR="00FE1A5C" w:rsidRPr="003B2C62">
        <w:rPr>
          <w:color w:val="205B83"/>
        </w:rPr>
        <w:sym w:font="AGA Arabesque" w:char="0065"/>
      </w:r>
      <w:r w:rsidR="00DB146F">
        <w:rPr>
          <w:rFonts w:asciiTheme="majorBidi" w:hAnsiTheme="majorBidi" w:cstheme="majorBidi"/>
          <w:lang w:val="vi-VN" w:bidi="ar-EG"/>
        </w:rPr>
        <w:t xml:space="preserve"> đã làm như vậy</w:t>
      </w:r>
      <w:r w:rsidR="001A412A">
        <w:rPr>
          <w:rFonts w:asciiTheme="majorBidi" w:hAnsiTheme="majorBidi" w:cstheme="majorBidi"/>
          <w:lang w:val="vi-VN" w:bidi="ar-EG"/>
        </w:rPr>
        <w:t xml:space="preserve">. </w:t>
      </w:r>
    </w:p>
    <w:p w:rsidR="00537E67" w:rsidRPr="00F8586E" w:rsidRDefault="00A7597E" w:rsidP="00F8586E">
      <w:pPr>
        <w:bidi w:val="0"/>
        <w:spacing w:before="120" w:after="0" w:line="240" w:lineRule="auto"/>
        <w:ind w:firstLine="720"/>
        <w:jc w:val="both"/>
        <w:rPr>
          <w:rFonts w:asciiTheme="majorBidi" w:hAnsiTheme="majorBidi" w:cstheme="majorBidi"/>
          <w:b/>
          <w:bCs/>
          <w:color w:val="205B83"/>
          <w:sz w:val="32"/>
          <w:szCs w:val="32"/>
          <w:lang w:val="vi-VN" w:bidi="ar-EG"/>
        </w:rPr>
      </w:pPr>
      <w:r w:rsidRPr="00F8586E">
        <w:rPr>
          <w:rFonts w:asciiTheme="majorBidi" w:hAnsiTheme="majorBidi" w:cstheme="majorBidi"/>
          <w:b/>
          <w:bCs/>
          <w:color w:val="205B83"/>
          <w:sz w:val="32"/>
          <w:szCs w:val="32"/>
          <w:lang w:val="vi-VN" w:bidi="ar-EG"/>
        </w:rPr>
        <w:t>Lễ nguyện Salah trong tình huống lo sợ</w:t>
      </w:r>
    </w:p>
    <w:p w:rsidR="00A7597E" w:rsidRDefault="00A7597E" w:rsidP="00A7597E">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Giáo lý qui định lễ nguyện Salah trong tình huống lo sợ đối với tất cả trận đánh chiến được phép chẳng hạn như đánh chiến với những kẻ thù ngoại đạo hoặc những người nổi dậy. Allah</w:t>
      </w:r>
      <w:r w:rsidR="003D03C1">
        <w:rPr>
          <w:rFonts w:asciiTheme="majorBidi" w:hAnsiTheme="majorBidi" w:cstheme="majorBidi"/>
          <w:lang w:val="vi-VN" w:bidi="ar-EG"/>
        </w:rPr>
        <w:t xml:space="preserve"> </w:t>
      </w:r>
      <w:r w:rsidR="003D03C1" w:rsidRPr="00523953">
        <w:rPr>
          <w:color w:val="205B83"/>
        </w:rPr>
        <w:sym w:font="AGA Arabesque" w:char="0049"/>
      </w:r>
      <w:r>
        <w:rPr>
          <w:rFonts w:asciiTheme="majorBidi" w:hAnsiTheme="majorBidi" w:cstheme="majorBidi"/>
          <w:lang w:val="vi-VN" w:bidi="ar-EG"/>
        </w:rPr>
        <w:t xml:space="preserve"> phán:</w:t>
      </w:r>
    </w:p>
    <w:p w:rsidR="004B2345" w:rsidRDefault="004B2345" w:rsidP="004B2345">
      <w:pPr>
        <w:spacing w:before="120" w:after="0" w:line="240" w:lineRule="auto"/>
        <w:jc w:val="both"/>
        <w:rPr>
          <w:rFonts w:ascii="Arial" w:hAnsi="Arial" w:cs="KFGQPC Uthman Taha Naskh"/>
          <w:color w:val="385623" w:themeColor="accent6" w:themeShade="80"/>
          <w:sz w:val="24"/>
          <w:szCs w:val="24"/>
          <w:lang w:val="vi-VN" w:bidi="ar-EG"/>
        </w:rPr>
      </w:pPr>
      <w:r>
        <w:rPr>
          <w:rFonts w:ascii="KFGQPC Uthman Taha Naskh" w:cs="KFGQPC Uthman Taha Naskh" w:hint="cs"/>
          <w:b/>
          <w:bCs/>
          <w:color w:val="385623"/>
          <w:sz w:val="32"/>
          <w:szCs w:val="32"/>
          <w:rtl/>
          <w:lang w:bidi="ar-EG"/>
        </w:rPr>
        <w:t>﴿</w:t>
      </w:r>
      <w:r>
        <w:rPr>
          <w:rFonts w:cs="KFGQPC Uthmanic Script HAFS" w:hint="cs"/>
          <w:b/>
          <w:bCs/>
          <w:color w:val="385623"/>
          <w:sz w:val="32"/>
          <w:szCs w:val="32"/>
          <w:rtl/>
        </w:rPr>
        <w:t>إِنۡ خِفۡتُمۡ أَن يَفۡتِنَكُمُ ٱلَّذِينَ كَفَرُوٓاْۚ</w:t>
      </w:r>
      <w:r>
        <w:rPr>
          <w:b/>
          <w:bCs/>
          <w:color w:val="385623"/>
          <w:sz w:val="32"/>
          <w:szCs w:val="32"/>
          <w:rtl/>
        </w:rPr>
        <w:t>...</w:t>
      </w:r>
      <w:r>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Pr>
          <w:rFonts w:ascii="KFGQPC Uthman Taha Naskh" w:cs="KFGQPC Uthman Taha Naskh" w:hint="cs"/>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Pr>
          <w:rFonts w:asciiTheme="majorBidi" w:hAnsiTheme="majorBidi" w:cstheme="majorBidi"/>
          <w:color w:val="385623" w:themeColor="accent6" w:themeShade="80"/>
          <w:sz w:val="24"/>
          <w:szCs w:val="24"/>
          <w:lang w:val="vi-VN"/>
        </w:rPr>
        <w:t>101</w:t>
      </w:r>
      <w:r>
        <w:rPr>
          <w:rFonts w:ascii="KFGQPC Uthman Taha Naskh" w:cs="KFGQPC Uthman Taha Naskh" w:hint="cs"/>
          <w:color w:val="385623" w:themeColor="accent6" w:themeShade="80"/>
          <w:sz w:val="24"/>
          <w:szCs w:val="24"/>
          <w:rtl/>
          <w:lang w:bidi="ar-EG"/>
        </w:rPr>
        <w:t>]</w:t>
      </w:r>
    </w:p>
    <w:p w:rsidR="004B2345" w:rsidRDefault="004B2345" w:rsidP="004B2345">
      <w:pPr>
        <w:bidi w:val="0"/>
        <w:spacing w:before="120" w:after="0" w:line="240" w:lineRule="auto"/>
        <w:jc w:val="both"/>
        <w:rPr>
          <w:rFonts w:asciiTheme="majorBidi" w:hAnsiTheme="majorBidi" w:cstheme="majorBidi"/>
          <w:b/>
          <w:bCs/>
          <w:color w:val="385623"/>
          <w:lang w:val="vi-VN"/>
        </w:rPr>
      </w:pPr>
      <w:r>
        <w:rPr>
          <w:b/>
          <w:bCs/>
          <w:color w:val="385623"/>
        </w:rPr>
        <w:lastRenderedPageBreak/>
        <w:sym w:font="AGA Arabesque" w:char="007B"/>
      </w:r>
      <w:r>
        <w:rPr>
          <w:rFonts w:asciiTheme="majorBidi" w:hAnsiTheme="majorBidi" w:cstheme="majorBidi"/>
          <w:b/>
          <w:bCs/>
          <w:color w:val="385623"/>
          <w:lang w:val="vi-VN"/>
        </w:rPr>
        <w:t>Nếu các ngươi lo sợ kẻ thù ngoại đạo có thể tấn công các ngươi ...</w:t>
      </w:r>
      <w:r>
        <w:rPr>
          <w:b/>
          <w:bCs/>
          <w:color w:val="385623"/>
        </w:rPr>
        <w:sym w:font="AGA Arabesque" w:char="007D"/>
      </w:r>
      <w:r>
        <w:rPr>
          <w:rFonts w:asciiTheme="majorBidi" w:hAnsiTheme="majorBidi" w:cstheme="majorBidi"/>
          <w:b/>
          <w:bCs/>
          <w:color w:val="385623"/>
          <w:lang w:val="vi-VN"/>
        </w:rPr>
        <w:t xml:space="preserve"> </w:t>
      </w:r>
      <w:r>
        <w:rPr>
          <w:rFonts w:asciiTheme="majorBidi" w:hAnsiTheme="majorBidi" w:cstheme="majorBidi"/>
          <w:color w:val="385623"/>
          <w:lang w:val="vi-VN"/>
        </w:rPr>
        <w:t>(Chương 4 – Annisa’, câu 101).</w:t>
      </w:r>
    </w:p>
    <w:p w:rsidR="00AB34C5" w:rsidRPr="00106A0D" w:rsidRDefault="00106A0D" w:rsidP="00106A0D">
      <w:pPr>
        <w:bidi w:val="0"/>
        <w:spacing w:before="120" w:after="0" w:line="240" w:lineRule="auto"/>
        <w:ind w:firstLine="720"/>
        <w:jc w:val="both"/>
        <w:rPr>
          <w:lang w:val="vi-VN"/>
        </w:rPr>
      </w:pPr>
      <w:r w:rsidRPr="00106A0D">
        <w:rPr>
          <w:lang w:val="vi-VN"/>
        </w:rPr>
        <w:t xml:space="preserve">Không được phép lễ nguyện Salah theo hình thức lo </w:t>
      </w:r>
      <w:r>
        <w:rPr>
          <w:lang w:val="vi-VN"/>
        </w:rPr>
        <w:t>s</w:t>
      </w:r>
      <w:r w:rsidRPr="00106A0D">
        <w:rPr>
          <w:lang w:val="vi-VN"/>
        </w:rPr>
        <w:t>ợ đối với cuộc đánh chiến Haram.</w:t>
      </w:r>
    </w:p>
    <w:p w:rsidR="00106A0D" w:rsidRDefault="00A55557" w:rsidP="00106A0D">
      <w:pPr>
        <w:bidi w:val="0"/>
        <w:spacing w:before="120" w:after="0" w:line="240" w:lineRule="auto"/>
        <w:ind w:firstLine="720"/>
        <w:jc w:val="both"/>
        <w:rPr>
          <w:lang w:val="vi-VN"/>
        </w:rPr>
      </w:pPr>
      <w:r w:rsidRPr="00A55557">
        <w:rPr>
          <w:lang w:val="vi-VN"/>
        </w:rPr>
        <w:t>Cơ sở giáo</w:t>
      </w:r>
      <w:r>
        <w:rPr>
          <w:lang w:val="vi-VN"/>
        </w:rPr>
        <w:t xml:space="preserve"> lý về lễ nguyện Salah theo hình thức lo sợ là từ Qur’an, Sunnah và Ijma’. Allah</w:t>
      </w:r>
      <w:r w:rsidR="002B74F5">
        <w:rPr>
          <w:lang w:val="vi-VN"/>
        </w:rPr>
        <w:t xml:space="preserve"> </w:t>
      </w:r>
      <w:r w:rsidR="002B74F5" w:rsidRPr="00032E3B">
        <w:rPr>
          <w:color w:val="205B83"/>
        </w:rPr>
        <w:sym w:font="AGA Arabesque" w:char="0049"/>
      </w:r>
      <w:r>
        <w:rPr>
          <w:lang w:val="vi-VN"/>
        </w:rPr>
        <w:t xml:space="preserve"> phán:</w:t>
      </w:r>
    </w:p>
    <w:p w:rsidR="00771286" w:rsidRDefault="00771286" w:rsidP="00771286">
      <w:pPr>
        <w:spacing w:before="120" w:after="0" w:line="240" w:lineRule="auto"/>
        <w:jc w:val="both"/>
        <w:rPr>
          <w:rFonts w:cs="KFGQPC Uthmanic Script HAFS"/>
          <w:b/>
          <w:bCs/>
          <w:color w:val="385623"/>
          <w:sz w:val="32"/>
          <w:szCs w:val="32"/>
          <w:rtl/>
        </w:rPr>
      </w:pPr>
      <w:r w:rsidRPr="00E0360B">
        <w:rPr>
          <w:rFonts w:ascii="KFGQPC Uthman Taha Naskh" w:cs="KFGQPC Uthman Taha Naskh" w:hint="cs"/>
          <w:b/>
          <w:bCs/>
          <w:color w:val="385623"/>
          <w:sz w:val="32"/>
          <w:szCs w:val="32"/>
          <w:rtl/>
          <w:lang w:bidi="ar-EG"/>
        </w:rPr>
        <w:t>﴿</w:t>
      </w:r>
      <w:r w:rsidRPr="00F5741F">
        <w:rPr>
          <w:rFonts w:cs="KFGQPC Uthmanic Script HAFS" w:hint="cs"/>
          <w:b/>
          <w:bCs/>
          <w:color w:val="385623"/>
          <w:sz w:val="32"/>
          <w:szCs w:val="32"/>
          <w:rtl/>
        </w:rPr>
        <w:t xml:space="preserve">وَإِذَا كُنتَ فِيهِمۡ فَأَقَمۡتَ لَهُمُ ٱلصَّلَوٰةَ </w:t>
      </w:r>
      <w:r w:rsidRPr="00DD4282">
        <w:rPr>
          <w:rFonts w:cs="KFGQPC Uthmanic Script HAFS" w:hint="cs"/>
          <w:b/>
          <w:bCs/>
          <w:color w:val="385623"/>
          <w:sz w:val="32"/>
          <w:szCs w:val="32"/>
          <w:rtl/>
        </w:rPr>
        <w:t>فَلۡتَقُمۡ طَآئِفَةٞ</w:t>
      </w:r>
      <w:r w:rsidRPr="00F5741F">
        <w:rPr>
          <w:rFonts w:cs="KFGQPC Uthmanic Script HAFS" w:hint="cs"/>
          <w:b/>
          <w:bCs/>
          <w:color w:val="385623"/>
          <w:sz w:val="32"/>
          <w:szCs w:val="32"/>
          <w:rtl/>
        </w:rPr>
        <w:t xml:space="preserve"> </w:t>
      </w:r>
      <w:r w:rsidRPr="00F5741F">
        <w:rPr>
          <w:rFonts w:cs="KFGQPC Uthmanic Script HAFS"/>
          <w:b/>
          <w:bCs/>
          <w:color w:val="385623"/>
          <w:sz w:val="32"/>
          <w:szCs w:val="32"/>
          <w:rtl/>
        </w:rPr>
        <w:t>مِّنۡهُم مَّعَكَ</w:t>
      </w:r>
      <w:r w:rsidRPr="00DD4282">
        <w:rPr>
          <w:rFonts w:cs="KFGQPC Uthmanic Script HAFS"/>
          <w:sz w:val="32"/>
          <w:szCs w:val="32"/>
          <w:rtl/>
        </w:rPr>
        <w:t xml:space="preserve"> </w:t>
      </w:r>
      <w:r w:rsidRPr="00DD4282">
        <w:rPr>
          <w:rFonts w:cs="KFGQPC Uthmanic Script HAFS"/>
          <w:b/>
          <w:bCs/>
          <w:color w:val="385623"/>
          <w:sz w:val="32"/>
          <w:szCs w:val="32"/>
          <w:rtl/>
        </w:rPr>
        <w:t>وَلۡيَأۡخُذُوٓاْ أَسۡلِحَتَهُمۡۖ فَإِذَا سَجَدُواْ فَلۡيَكُونُواْ مِن وَرَآئِكُمۡ وَلۡتَأۡتِ طَآئِفَةٌ أُخۡرَىٰ لَمۡ يُصَلُّواْ فَلۡيُصَلُّواْ مَعَكَ وَلۡيَأۡخُذُواْ حِذۡرَهُمۡ وَأَسۡلِحَتَهُمۡۗ</w:t>
      </w:r>
      <w:r w:rsidRPr="00DD4282">
        <w:rPr>
          <w:rFonts w:cs="KFGQPC Uthmanic Script HAFS"/>
          <w:color w:val="385623"/>
          <w:sz w:val="32"/>
          <w:szCs w:val="32"/>
          <w:rtl/>
        </w:rPr>
        <w:t xml:space="preserve"> </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F5741F">
        <w:rPr>
          <w:rFonts w:asciiTheme="majorBidi" w:hAnsiTheme="majorBidi" w:cstheme="majorBidi"/>
          <w:color w:val="385623" w:themeColor="accent6" w:themeShade="80"/>
          <w:sz w:val="24"/>
          <w:szCs w:val="24"/>
          <w:rtl/>
        </w:rPr>
        <w:t>102</w:t>
      </w:r>
      <w:r w:rsidRPr="00764348">
        <w:rPr>
          <w:rFonts w:ascii="KFGQPC Uthman Taha Naskh" w:cs="KFGQPC Uthman Taha Naskh"/>
          <w:color w:val="385623" w:themeColor="accent6" w:themeShade="80"/>
          <w:sz w:val="24"/>
          <w:szCs w:val="24"/>
          <w:rtl/>
          <w:lang w:bidi="ar-EG"/>
        </w:rPr>
        <w:t>]</w:t>
      </w:r>
      <w:r w:rsidRPr="00F5741F">
        <w:rPr>
          <w:rFonts w:cs="KFGQPC Uthmanic Script HAFS"/>
          <w:b/>
          <w:bCs/>
          <w:color w:val="385623"/>
          <w:sz w:val="32"/>
          <w:szCs w:val="32"/>
          <w:rtl/>
        </w:rPr>
        <w:t xml:space="preserve"> </w:t>
      </w:r>
    </w:p>
    <w:p w:rsidR="00771286" w:rsidRDefault="00771286" w:rsidP="003B50A2">
      <w:pPr>
        <w:bidi w:val="0"/>
        <w:spacing w:before="120" w:after="0" w:line="240" w:lineRule="auto"/>
        <w:jc w:val="both"/>
        <w:rPr>
          <w:rFonts w:asciiTheme="majorBidi" w:hAnsiTheme="majorBidi" w:cstheme="majorBidi"/>
          <w:color w:val="385623"/>
          <w:lang w:val="vi-VN"/>
        </w:rPr>
      </w:pPr>
      <w:r w:rsidRPr="009F5F1D">
        <w:rPr>
          <w:b/>
          <w:bCs/>
          <w:color w:val="385623"/>
        </w:rPr>
        <w:sym w:font="AGA Arabesque" w:char="007B"/>
      </w:r>
      <w:r w:rsidRPr="009F5F1D">
        <w:rPr>
          <w:rFonts w:asciiTheme="majorBidi" w:hAnsiTheme="majorBidi" w:cstheme="majorBidi"/>
          <w:b/>
          <w:bCs/>
          <w:color w:val="385623"/>
          <w:lang w:val="vi-VN"/>
        </w:rPr>
        <w:t>Và khi Ngươi (Muhammad) ở cùng với họ (những người Muslim), Ngươi hãy đứng chủ</w:t>
      </w:r>
      <w:r w:rsidR="003B50A2">
        <w:rPr>
          <w:rFonts w:asciiTheme="majorBidi" w:hAnsiTheme="majorBidi" w:cstheme="majorBidi"/>
          <w:b/>
          <w:bCs/>
          <w:color w:val="385623"/>
          <w:lang w:val="vi-VN"/>
        </w:rPr>
        <w:t xml:space="preserve"> </w:t>
      </w:r>
      <w:r w:rsidRPr="009F5F1D">
        <w:rPr>
          <w:rFonts w:asciiTheme="majorBidi" w:hAnsiTheme="majorBidi" w:cstheme="majorBidi"/>
          <w:b/>
          <w:bCs/>
          <w:color w:val="385623"/>
          <w:lang w:val="vi-VN"/>
        </w:rPr>
        <w:t>lễ để hướng dẫn họ, và để cho một thành phần của họ cùng đứng dâng lễ nguyện Salah với Ngươi</w:t>
      </w:r>
      <w:r>
        <w:rPr>
          <w:rFonts w:asciiTheme="majorBidi" w:hAnsiTheme="majorBidi" w:cstheme="majorBidi"/>
          <w:b/>
          <w:bCs/>
          <w:color w:val="385623"/>
          <w:lang w:val="vi-VN"/>
        </w:rPr>
        <w:t xml:space="preserve"> và mang theo vũ khí của họ. Bởi thế, khi họ đã lễ nguyện Salah xong, để họ rút lui về phía sau (quan sát kẻ thù) và để cho số người còn lại chưa dâng lễ nguyện đến dâng lễ cùng với Ngươi và mang theo vũ khí của họ.</w:t>
      </w:r>
      <w:r w:rsidRPr="009F5F1D">
        <w:rPr>
          <w:b/>
          <w:bCs/>
          <w:color w:val="385623"/>
        </w:rPr>
        <w:sym w:font="AGA Arabesque" w:char="007D"/>
      </w:r>
      <w:r w:rsidRPr="009F5F1D">
        <w:rPr>
          <w:rFonts w:asciiTheme="majorBidi" w:hAnsiTheme="majorBidi" w:cstheme="majorBidi"/>
          <w:b/>
          <w:bCs/>
          <w:color w:val="385623"/>
          <w:lang w:val="vi-VN"/>
        </w:rPr>
        <w:t xml:space="preserve"> </w:t>
      </w:r>
      <w:r w:rsidRPr="009F5F1D">
        <w:rPr>
          <w:rFonts w:asciiTheme="majorBidi" w:hAnsiTheme="majorBidi" w:cstheme="majorBidi"/>
          <w:color w:val="385623"/>
          <w:lang w:val="vi-VN"/>
        </w:rPr>
        <w:t>(Chương 4 – Annisa’, câu 102).</w:t>
      </w:r>
    </w:p>
    <w:p w:rsidR="00A55557" w:rsidRDefault="006F340F" w:rsidP="00771286">
      <w:pPr>
        <w:bidi w:val="0"/>
        <w:spacing w:before="120" w:after="0" w:line="240" w:lineRule="auto"/>
        <w:ind w:firstLine="720"/>
        <w:jc w:val="both"/>
        <w:rPr>
          <w:lang w:val="vi-VN"/>
        </w:rPr>
      </w:pPr>
      <w:r>
        <w:rPr>
          <w:lang w:val="vi-VN"/>
        </w:rPr>
        <w:t>Lễ nguyện Salah theo hình thức lo sợ được phép đối với cả ngườ</w:t>
      </w:r>
      <w:r w:rsidR="00A52393">
        <w:rPr>
          <w:lang w:val="vi-VN"/>
        </w:rPr>
        <w:t>i Musa-</w:t>
      </w:r>
      <w:r>
        <w:rPr>
          <w:lang w:val="vi-VN"/>
        </w:rPr>
        <w:t>fir hay ngườ</w:t>
      </w:r>
      <w:r w:rsidR="007D2711">
        <w:rPr>
          <w:lang w:val="vi-VN"/>
        </w:rPr>
        <w:t>i Muqi-</w:t>
      </w:r>
      <w:r>
        <w:rPr>
          <w:lang w:val="vi-VN"/>
        </w:rPr>
        <w:t>m trong trường hợp có sự lo sợ bị kẻ thù tấn công.</w:t>
      </w:r>
    </w:p>
    <w:p w:rsidR="006F340F" w:rsidRPr="008C5B79" w:rsidRDefault="002D396A" w:rsidP="006F340F">
      <w:pPr>
        <w:bidi w:val="0"/>
        <w:spacing w:before="120" w:after="0" w:line="240" w:lineRule="auto"/>
        <w:ind w:firstLine="720"/>
        <w:jc w:val="both"/>
        <w:rPr>
          <w:b/>
          <w:bCs/>
          <w:color w:val="205B83"/>
          <w:lang w:val="vi-VN"/>
        </w:rPr>
      </w:pPr>
      <w:r w:rsidRPr="008C5B79">
        <w:rPr>
          <w:b/>
          <w:bCs/>
          <w:color w:val="205B83"/>
          <w:lang w:val="vi-VN"/>
        </w:rPr>
        <w:t xml:space="preserve">Lễ nguyện Salah theo hình thức lo sợ </w:t>
      </w:r>
      <w:r w:rsidR="000B7593" w:rsidRPr="008C5B79">
        <w:rPr>
          <w:b/>
          <w:bCs/>
          <w:color w:val="205B83"/>
          <w:lang w:val="vi-VN"/>
        </w:rPr>
        <w:t>được phép trong hai điều kiện:</w:t>
      </w:r>
    </w:p>
    <w:p w:rsidR="000B7593" w:rsidRDefault="000B7593" w:rsidP="000B7593">
      <w:pPr>
        <w:bidi w:val="0"/>
        <w:spacing w:before="120" w:after="0" w:line="240" w:lineRule="auto"/>
        <w:ind w:firstLine="720"/>
        <w:jc w:val="both"/>
        <w:rPr>
          <w:lang w:val="vi-VN"/>
        </w:rPr>
      </w:pPr>
      <w:r w:rsidRPr="00C80DA8">
        <w:rPr>
          <w:b/>
          <w:bCs/>
          <w:lang w:val="vi-VN"/>
        </w:rPr>
        <w:t>Điều kiện thứ nhất:</w:t>
      </w:r>
      <w:r>
        <w:rPr>
          <w:lang w:val="vi-VN"/>
        </w:rPr>
        <w:t xml:space="preserve"> </w:t>
      </w:r>
      <w:r w:rsidR="004E7463">
        <w:rPr>
          <w:lang w:val="vi-VN"/>
        </w:rPr>
        <w:t>Kẻ thù là những đối tượng được phép đánh chiến.</w:t>
      </w:r>
    </w:p>
    <w:p w:rsidR="004E7463" w:rsidRDefault="004E7463" w:rsidP="004E7463">
      <w:pPr>
        <w:bidi w:val="0"/>
        <w:spacing w:before="120" w:after="0" w:line="240" w:lineRule="auto"/>
        <w:ind w:firstLine="720"/>
        <w:jc w:val="both"/>
        <w:rPr>
          <w:lang w:val="vi-VN"/>
        </w:rPr>
      </w:pPr>
      <w:r w:rsidRPr="00C80DA8">
        <w:rPr>
          <w:b/>
          <w:bCs/>
          <w:lang w:val="vi-VN"/>
        </w:rPr>
        <w:lastRenderedPageBreak/>
        <w:t>Điều kiện thứ hai:</w:t>
      </w:r>
      <w:r>
        <w:rPr>
          <w:lang w:val="vi-VN"/>
        </w:rPr>
        <w:t xml:space="preserve"> Sợ kẻ thù tấn công những người Muslim trong lúc lễ nguyện Salah.</w:t>
      </w:r>
      <w:r w:rsidR="00E148D8">
        <w:rPr>
          <w:lang w:val="vi-VN"/>
        </w:rPr>
        <w:t xml:space="preserve"> Allah </w:t>
      </w:r>
      <w:r w:rsidR="00E148D8" w:rsidRPr="00032E3B">
        <w:rPr>
          <w:color w:val="205B83"/>
        </w:rPr>
        <w:sym w:font="AGA Arabesque" w:char="0049"/>
      </w:r>
      <w:r w:rsidR="00E148D8">
        <w:rPr>
          <w:lang w:val="vi-VN"/>
        </w:rPr>
        <w:t xml:space="preserve"> phán:</w:t>
      </w:r>
    </w:p>
    <w:p w:rsidR="00D71663" w:rsidRDefault="00D71663" w:rsidP="00D71663">
      <w:pPr>
        <w:spacing w:before="120" w:after="0" w:line="240" w:lineRule="auto"/>
        <w:jc w:val="both"/>
        <w:rPr>
          <w:rFonts w:ascii="Arial" w:hAnsi="Arial" w:cs="KFGQPC Uthman Taha Naskh"/>
          <w:color w:val="385623" w:themeColor="accent6" w:themeShade="80"/>
          <w:sz w:val="24"/>
          <w:szCs w:val="24"/>
          <w:lang w:val="vi-VN" w:bidi="ar-EG"/>
        </w:rPr>
      </w:pPr>
      <w:r>
        <w:rPr>
          <w:rFonts w:ascii="KFGQPC Uthman Taha Naskh" w:cs="KFGQPC Uthman Taha Naskh" w:hint="cs"/>
          <w:b/>
          <w:bCs/>
          <w:color w:val="385623"/>
          <w:sz w:val="32"/>
          <w:szCs w:val="32"/>
          <w:rtl/>
          <w:lang w:bidi="ar-EG"/>
        </w:rPr>
        <w:t>﴿</w:t>
      </w:r>
      <w:r>
        <w:rPr>
          <w:rFonts w:cs="KFGQPC Uthmanic Script HAFS" w:hint="cs"/>
          <w:b/>
          <w:bCs/>
          <w:color w:val="385623"/>
          <w:sz w:val="32"/>
          <w:szCs w:val="32"/>
          <w:rtl/>
        </w:rPr>
        <w:t>إِنۡ خِفۡتُمۡ أَن يَفۡتِنَكُمُ ٱلَّذِينَ كَفَرُوٓاْۚ</w:t>
      </w:r>
      <w:r>
        <w:rPr>
          <w:b/>
          <w:bCs/>
          <w:color w:val="385623"/>
          <w:sz w:val="32"/>
          <w:szCs w:val="32"/>
          <w:rtl/>
        </w:rPr>
        <w:t>...</w:t>
      </w:r>
      <w:r>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Pr>
          <w:rFonts w:ascii="KFGQPC Uthman Taha Naskh" w:cs="KFGQPC Uthman Taha Naskh" w:hint="cs"/>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Pr>
          <w:rFonts w:asciiTheme="majorBidi" w:hAnsiTheme="majorBidi" w:cstheme="majorBidi"/>
          <w:color w:val="385623" w:themeColor="accent6" w:themeShade="80"/>
          <w:sz w:val="24"/>
          <w:szCs w:val="24"/>
          <w:lang w:val="vi-VN"/>
        </w:rPr>
        <w:t>101</w:t>
      </w:r>
      <w:r>
        <w:rPr>
          <w:rFonts w:ascii="KFGQPC Uthman Taha Naskh" w:cs="KFGQPC Uthman Taha Naskh" w:hint="cs"/>
          <w:color w:val="385623" w:themeColor="accent6" w:themeShade="80"/>
          <w:sz w:val="24"/>
          <w:szCs w:val="24"/>
          <w:rtl/>
          <w:lang w:bidi="ar-EG"/>
        </w:rPr>
        <w:t>]</w:t>
      </w:r>
    </w:p>
    <w:p w:rsidR="00D71663" w:rsidRDefault="00D71663" w:rsidP="00D71663">
      <w:pPr>
        <w:bidi w:val="0"/>
        <w:spacing w:before="120" w:after="0" w:line="240" w:lineRule="auto"/>
        <w:jc w:val="both"/>
        <w:rPr>
          <w:rFonts w:asciiTheme="majorBidi" w:hAnsiTheme="majorBidi" w:cstheme="majorBidi"/>
          <w:b/>
          <w:bCs/>
          <w:color w:val="385623"/>
          <w:lang w:val="vi-VN"/>
        </w:rPr>
      </w:pPr>
      <w:r>
        <w:rPr>
          <w:b/>
          <w:bCs/>
          <w:color w:val="385623"/>
        </w:rPr>
        <w:sym w:font="AGA Arabesque" w:char="007B"/>
      </w:r>
      <w:r>
        <w:rPr>
          <w:rFonts w:asciiTheme="majorBidi" w:hAnsiTheme="majorBidi" w:cstheme="majorBidi"/>
          <w:b/>
          <w:bCs/>
          <w:color w:val="385623"/>
          <w:lang w:val="vi-VN"/>
        </w:rPr>
        <w:t>Nếu các ngươi lo sợ kẻ thù ngoại đạo có thể tấn công các ngươi ...</w:t>
      </w:r>
      <w:r>
        <w:rPr>
          <w:b/>
          <w:bCs/>
          <w:color w:val="385623"/>
        </w:rPr>
        <w:sym w:font="AGA Arabesque" w:char="007D"/>
      </w:r>
      <w:r>
        <w:rPr>
          <w:rFonts w:asciiTheme="majorBidi" w:hAnsiTheme="majorBidi" w:cstheme="majorBidi"/>
          <w:b/>
          <w:bCs/>
          <w:color w:val="385623"/>
          <w:lang w:val="vi-VN"/>
        </w:rPr>
        <w:t xml:space="preserve"> </w:t>
      </w:r>
      <w:r>
        <w:rPr>
          <w:rFonts w:asciiTheme="majorBidi" w:hAnsiTheme="majorBidi" w:cstheme="majorBidi"/>
          <w:color w:val="385623"/>
          <w:lang w:val="vi-VN"/>
        </w:rPr>
        <w:t>(Chương 4 – Annisa’, câu 101).</w:t>
      </w:r>
    </w:p>
    <w:p w:rsidR="00E148D8" w:rsidRDefault="001A22B8" w:rsidP="001A22B8">
      <w:pPr>
        <w:spacing w:before="120" w:after="0" w:line="240" w:lineRule="auto"/>
        <w:jc w:val="both"/>
        <w:rPr>
          <w:rFonts w:ascii="Arial" w:hAnsi="Arial" w:cs="KFGQPC Uthman Taha Naskh"/>
          <w:color w:val="385623" w:themeColor="accent6" w:themeShade="80"/>
          <w:sz w:val="24"/>
          <w:szCs w:val="24"/>
          <w:lang w:val="vi-VN" w:bidi="ar-EG"/>
        </w:rPr>
      </w:pPr>
      <w:r>
        <w:rPr>
          <w:rFonts w:ascii="KFGQPC Uthman Taha Naskh" w:cs="KFGQPC Uthman Taha Naskh" w:hint="cs"/>
          <w:b/>
          <w:bCs/>
          <w:color w:val="385623"/>
          <w:sz w:val="32"/>
          <w:szCs w:val="32"/>
          <w:rtl/>
          <w:lang w:bidi="ar-EG"/>
        </w:rPr>
        <w:t>﴿</w:t>
      </w:r>
      <w:r w:rsidRPr="001A22B8">
        <w:rPr>
          <w:rFonts w:cs="KFGQPC Uthmanic Script HAFS"/>
          <w:b/>
          <w:bCs/>
          <w:color w:val="385623"/>
          <w:sz w:val="32"/>
          <w:szCs w:val="32"/>
          <w:rtl/>
        </w:rPr>
        <w:t>وَدَّ ٱلَّذِينَ كَفَرُواْ لَوۡ تَغۡفُلُونَ عَنۡ أَسۡلِحَتِكُمۡ وَأَمۡتِعَتِكُمۡ فَيَمِيلُونَ عَلَيۡكُم مَّيۡلَة</w:t>
      </w:r>
      <w:r w:rsidRPr="001A22B8">
        <w:rPr>
          <w:rFonts w:ascii="Jameel Noori Nastaleeq" w:hAnsi="Jameel Noori Nastaleeq" w:cs="KFGQPC Uthmanic Script HAFS" w:hint="cs"/>
          <w:b/>
          <w:bCs/>
          <w:color w:val="385623"/>
          <w:sz w:val="38"/>
          <w:szCs w:val="32"/>
          <w:rtl/>
        </w:rPr>
        <w:t>ٗ</w:t>
      </w:r>
      <w:r w:rsidRPr="001A22B8">
        <w:rPr>
          <w:rFonts w:cs="KFGQPC Uthmanic Script HAFS" w:hint="cs"/>
          <w:b/>
          <w:bCs/>
          <w:color w:val="385623"/>
          <w:sz w:val="32"/>
          <w:szCs w:val="32"/>
          <w:rtl/>
        </w:rPr>
        <w:t xml:space="preserve"> وَٰحِدَة</w:t>
      </w:r>
      <w:r w:rsidRPr="001A22B8">
        <w:rPr>
          <w:rFonts w:ascii="Jameel Noori Nastaleeq" w:hAnsi="Jameel Noori Nastaleeq" w:cs="KFGQPC Uthmanic Script HAFS" w:hint="cs"/>
          <w:b/>
          <w:bCs/>
          <w:color w:val="385623"/>
          <w:sz w:val="38"/>
          <w:szCs w:val="32"/>
          <w:rtl/>
        </w:rPr>
        <w:t>ٗ</w:t>
      </w:r>
      <w:r w:rsidRPr="001A22B8">
        <w:rPr>
          <w:rFonts w:cs="KFGQPC Uthmanic Script HAFS" w:hint="cs"/>
          <w:b/>
          <w:bCs/>
          <w:color w:val="385623"/>
          <w:sz w:val="32"/>
          <w:szCs w:val="32"/>
          <w:rtl/>
        </w:rPr>
        <w:t>ۚ</w:t>
      </w:r>
      <w:r>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Pr>
          <w:rFonts w:ascii="KFGQPC Uthman Taha Naskh" w:cs="KFGQPC Uthman Taha Naskh" w:hint="cs"/>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Pr>
          <w:rFonts w:asciiTheme="majorBidi" w:hAnsiTheme="majorBidi" w:cstheme="majorBidi"/>
          <w:color w:val="385623" w:themeColor="accent6" w:themeShade="80"/>
          <w:sz w:val="24"/>
          <w:szCs w:val="24"/>
          <w:lang w:val="vi-VN"/>
        </w:rPr>
        <w:t>102</w:t>
      </w:r>
      <w:r>
        <w:rPr>
          <w:rFonts w:ascii="KFGQPC Uthman Taha Naskh" w:cs="KFGQPC Uthman Taha Naskh" w:hint="cs"/>
          <w:color w:val="385623" w:themeColor="accent6" w:themeShade="80"/>
          <w:sz w:val="24"/>
          <w:szCs w:val="24"/>
          <w:rtl/>
          <w:lang w:bidi="ar-EG"/>
        </w:rPr>
        <w:t>]</w:t>
      </w:r>
    </w:p>
    <w:p w:rsidR="001A22B8" w:rsidRPr="001A22B8" w:rsidRDefault="001A22B8" w:rsidP="001A22B8">
      <w:pPr>
        <w:bidi w:val="0"/>
        <w:spacing w:before="120" w:after="0" w:line="240" w:lineRule="auto"/>
        <w:jc w:val="both"/>
        <w:rPr>
          <w:rFonts w:asciiTheme="majorBidi" w:hAnsiTheme="majorBidi" w:cstheme="majorBidi"/>
          <w:b/>
          <w:bCs/>
          <w:color w:val="385623"/>
          <w:lang w:val="vi-VN"/>
        </w:rPr>
      </w:pPr>
      <w:r>
        <w:rPr>
          <w:b/>
          <w:bCs/>
          <w:color w:val="385623"/>
        </w:rPr>
        <w:sym w:font="AGA Arabesque" w:char="007B"/>
      </w:r>
      <w:r>
        <w:rPr>
          <w:rFonts w:asciiTheme="majorBidi" w:hAnsiTheme="majorBidi" w:cstheme="majorBidi"/>
          <w:b/>
          <w:bCs/>
          <w:color w:val="385623"/>
          <w:lang w:val="vi-VN"/>
        </w:rPr>
        <w:t>Những kẻ ngoại đạo chỉ mong cho các ngươi lơ là về vũ khi và hành trang hầu thừa cơ đánh úp các ngươi một trận.</w:t>
      </w:r>
      <w:r>
        <w:rPr>
          <w:b/>
          <w:bCs/>
          <w:color w:val="385623"/>
        </w:rPr>
        <w:sym w:font="AGA Arabesque" w:char="007D"/>
      </w:r>
      <w:r>
        <w:rPr>
          <w:rFonts w:asciiTheme="majorBidi" w:hAnsiTheme="majorBidi" w:cstheme="majorBidi"/>
          <w:b/>
          <w:bCs/>
          <w:color w:val="385623"/>
          <w:lang w:val="vi-VN"/>
        </w:rPr>
        <w:t xml:space="preserve"> </w:t>
      </w:r>
      <w:r w:rsidRPr="001A22B8">
        <w:rPr>
          <w:rFonts w:asciiTheme="majorBidi" w:hAnsiTheme="majorBidi" w:cstheme="majorBidi"/>
          <w:color w:val="385623"/>
          <w:lang w:val="vi-VN"/>
        </w:rPr>
        <w:t>(Chương 4 – Annisa’, câu 102).</w:t>
      </w:r>
    </w:p>
    <w:p w:rsidR="004E7463" w:rsidRPr="00E3304F" w:rsidRDefault="00E3304F" w:rsidP="004E7463">
      <w:pPr>
        <w:bidi w:val="0"/>
        <w:spacing w:before="120" w:after="0" w:line="240" w:lineRule="auto"/>
        <w:ind w:firstLine="720"/>
        <w:jc w:val="both"/>
        <w:rPr>
          <w:b/>
          <w:bCs/>
          <w:lang w:val="vi-VN"/>
        </w:rPr>
      </w:pPr>
      <w:r w:rsidRPr="00E3304F">
        <w:rPr>
          <w:b/>
          <w:bCs/>
          <w:lang w:val="vi-VN"/>
        </w:rPr>
        <w:t>Cách thức lễ nguyện Salah theo hình thức lo sợ</w:t>
      </w:r>
      <w:r>
        <w:rPr>
          <w:b/>
          <w:bCs/>
          <w:lang w:val="vi-VN"/>
        </w:rPr>
        <w:t>:</w:t>
      </w:r>
    </w:p>
    <w:p w:rsidR="00E3304F" w:rsidRDefault="008E3224" w:rsidP="00E3304F">
      <w:pPr>
        <w:bidi w:val="0"/>
        <w:spacing w:before="120" w:after="0" w:line="240" w:lineRule="auto"/>
        <w:ind w:firstLine="720"/>
        <w:jc w:val="both"/>
        <w:rPr>
          <w:lang w:val="vi-VN"/>
        </w:rPr>
      </w:pPr>
      <w:r>
        <w:rPr>
          <w:lang w:val="vi-VN"/>
        </w:rPr>
        <w:t xml:space="preserve">Cách thức lễ nguyện Salah theo hình thức lo sợ được ghi nhận lại từ Thiên sứ của Allah </w:t>
      </w:r>
      <w:r w:rsidRPr="00032E3B">
        <w:rPr>
          <w:color w:val="205B83"/>
        </w:rPr>
        <w:sym w:font="AGA Arabesque" w:char="0065"/>
      </w:r>
      <w:r>
        <w:rPr>
          <w:lang w:val="vi-VN"/>
        </w:rPr>
        <w:t>.</w:t>
      </w:r>
    </w:p>
    <w:p w:rsidR="008E3224" w:rsidRDefault="008E3224" w:rsidP="005F5D14">
      <w:pPr>
        <w:pStyle w:val="ListParagraph"/>
        <w:numPr>
          <w:ilvl w:val="0"/>
          <w:numId w:val="40"/>
        </w:numPr>
        <w:bidi w:val="0"/>
        <w:spacing w:before="120" w:after="0" w:line="240" w:lineRule="auto"/>
        <w:ind w:left="0" w:firstLine="360"/>
        <w:jc w:val="both"/>
        <w:rPr>
          <w:lang w:val="vi-VN"/>
        </w:rPr>
      </w:pPr>
      <w:r>
        <w:rPr>
          <w:lang w:val="vi-VN"/>
        </w:rPr>
        <w:t>Hadith do ông Sahl bin Abu Hathmah Al-Ansa-ri</w:t>
      </w:r>
      <w:r w:rsidR="00803716">
        <w:rPr>
          <w:lang w:val="vi-VN"/>
        </w:rPr>
        <w:t xml:space="preserve"> </w:t>
      </w:r>
      <w:r w:rsidR="00803716" w:rsidRPr="00032E3B">
        <w:rPr>
          <w:color w:val="205B83"/>
        </w:rPr>
        <w:sym w:font="AGA Arabesque" w:char="0074"/>
      </w:r>
      <w:r>
        <w:rPr>
          <w:lang w:val="vi-VN"/>
        </w:rPr>
        <w:t xml:space="preserve"> thuật lại: </w:t>
      </w:r>
      <w:r w:rsidR="000106C5">
        <w:rPr>
          <w:lang w:val="vi-VN"/>
        </w:rPr>
        <w:t>“</w:t>
      </w:r>
      <w:r w:rsidR="008835FF">
        <w:rPr>
          <w:lang w:val="vi-VN"/>
        </w:rPr>
        <w:t>Một nhóm xếp hàng cùng với Thiên sứ của Allah</w:t>
      </w:r>
      <w:r w:rsidR="00FE0D84">
        <w:rPr>
          <w:lang w:val="vi-VN"/>
        </w:rPr>
        <w:t xml:space="preserve"> </w:t>
      </w:r>
      <w:r w:rsidR="00FE0D84" w:rsidRPr="00032E3B">
        <w:rPr>
          <w:color w:val="205B83"/>
        </w:rPr>
        <w:sym w:font="AGA Arabesque" w:char="0065"/>
      </w:r>
      <w:r w:rsidR="008835FF">
        <w:rPr>
          <w:lang w:val="vi-VN"/>
        </w:rPr>
        <w:t xml:space="preserve"> còn một nhóm hướng mặt về kẻ th</w:t>
      </w:r>
      <w:r w:rsidR="005F5D14">
        <w:rPr>
          <w:lang w:val="vi-VN"/>
        </w:rPr>
        <w:t>ù</w:t>
      </w:r>
      <w:r w:rsidR="008835FF">
        <w:rPr>
          <w:lang w:val="vi-VN"/>
        </w:rPr>
        <w:t>. Thiên sứ của Allah</w:t>
      </w:r>
      <w:r w:rsidR="00FE0D84">
        <w:rPr>
          <w:lang w:val="vi-VN"/>
        </w:rPr>
        <w:t xml:space="preserve"> </w:t>
      </w:r>
      <w:r w:rsidR="00FE0D84" w:rsidRPr="00032E3B">
        <w:rPr>
          <w:color w:val="205B83"/>
        </w:rPr>
        <w:sym w:font="AGA Arabesque" w:char="0065"/>
      </w:r>
      <w:r w:rsidR="008835FF">
        <w:rPr>
          <w:lang w:val="vi-VN"/>
        </w:rPr>
        <w:t xml:space="preserve"> dẫn lễ cho họ một Rak’at rồi đứng lại đó, những người theo sau tiếp tục hoàn tất lễ nguyện của riêng họ, sau đó họ rời đi xếp hàng hướng mặt về kẻ thù, nhóm kia (nhóm chưa lễ nguyện Salah) đến xếp hàng phía sau lưng Thiên sứ của Allah</w:t>
      </w:r>
      <w:r w:rsidR="00FE0D84">
        <w:rPr>
          <w:lang w:val="vi-VN"/>
        </w:rPr>
        <w:t xml:space="preserve"> </w:t>
      </w:r>
      <w:r w:rsidR="00FE0D84" w:rsidRPr="00032E3B">
        <w:rPr>
          <w:color w:val="205B83"/>
        </w:rPr>
        <w:sym w:font="AGA Arabesque" w:char="0065"/>
      </w:r>
      <w:r w:rsidR="008835FF">
        <w:rPr>
          <w:lang w:val="vi-VN"/>
        </w:rPr>
        <w:t>, Người dẫn lễ nguyện Salah cho họ một Rak’at rồi Người ngồi chờ, họ tiếp tục lễ nguyện Salah còn lại, rồi Người</w:t>
      </w:r>
      <w:r w:rsidR="00FE0D84">
        <w:rPr>
          <w:lang w:val="vi-VN"/>
        </w:rPr>
        <w:t xml:space="preserve"> </w:t>
      </w:r>
      <w:r w:rsidR="00FE0D84" w:rsidRPr="00032E3B">
        <w:rPr>
          <w:color w:val="205B83"/>
        </w:rPr>
        <w:sym w:font="AGA Arabesque" w:char="0065"/>
      </w:r>
      <w:r w:rsidR="008835FF">
        <w:rPr>
          <w:lang w:val="vi-VN"/>
        </w:rPr>
        <w:t xml:space="preserve"> cho Salam cùng với họ</w:t>
      </w:r>
      <w:r w:rsidR="000106C5">
        <w:rPr>
          <w:lang w:val="vi-VN"/>
        </w:rPr>
        <w:t>”</w:t>
      </w:r>
      <w:r w:rsidR="008835FF">
        <w:rPr>
          <w:lang w:val="vi-VN"/>
        </w:rPr>
        <w:t xml:space="preserve"> (</w:t>
      </w:r>
      <w:r w:rsidR="008835FF" w:rsidRPr="008835FF">
        <w:rPr>
          <w:i/>
          <w:iCs/>
          <w:lang w:val="vi-VN"/>
        </w:rPr>
        <w:t>Albukhari, Muslim</w:t>
      </w:r>
      <w:r w:rsidR="008835FF">
        <w:rPr>
          <w:lang w:val="vi-VN"/>
        </w:rPr>
        <w:t>).</w:t>
      </w:r>
    </w:p>
    <w:p w:rsidR="008E3224" w:rsidRDefault="00CF1D94" w:rsidP="00E37C7A">
      <w:pPr>
        <w:pStyle w:val="ListParagraph"/>
        <w:numPr>
          <w:ilvl w:val="0"/>
          <w:numId w:val="40"/>
        </w:numPr>
        <w:bidi w:val="0"/>
        <w:spacing w:before="120" w:after="0" w:line="240" w:lineRule="auto"/>
        <w:ind w:left="0" w:firstLine="360"/>
        <w:contextualSpacing w:val="0"/>
        <w:jc w:val="both"/>
        <w:rPr>
          <w:lang w:val="vi-VN"/>
        </w:rPr>
      </w:pPr>
      <w:r>
        <w:rPr>
          <w:lang w:val="vi-VN"/>
        </w:rPr>
        <w:t>Hadith do ông Jabir</w:t>
      </w:r>
      <w:r w:rsidR="001A46F4">
        <w:rPr>
          <w:lang w:val="vi-VN"/>
        </w:rPr>
        <w:t xml:space="preserve"> </w:t>
      </w:r>
      <w:r w:rsidR="001A46F4" w:rsidRPr="00032E3B">
        <w:rPr>
          <w:color w:val="205B83"/>
        </w:rPr>
        <w:sym w:font="AGA Arabesque" w:char="0074"/>
      </w:r>
      <w:r>
        <w:rPr>
          <w:lang w:val="vi-VN"/>
        </w:rPr>
        <w:t xml:space="preserve"> thuật lại: “</w:t>
      </w:r>
      <w:r w:rsidR="005B6607">
        <w:rPr>
          <w:lang w:val="vi-VN"/>
        </w:rPr>
        <w:t xml:space="preserve">Tôi tham gia lễ nguyện Salah theo hình thức lo sợ cùng với Thiên sứ của </w:t>
      </w:r>
      <w:r w:rsidR="005B6607">
        <w:rPr>
          <w:lang w:val="vi-VN"/>
        </w:rPr>
        <w:lastRenderedPageBreak/>
        <w:t>Allah</w:t>
      </w:r>
      <w:r w:rsidR="003773C0">
        <w:rPr>
          <w:lang w:val="vi-VN"/>
        </w:rPr>
        <w:t xml:space="preserve"> </w:t>
      </w:r>
      <w:r w:rsidR="003773C0" w:rsidRPr="00032E3B">
        <w:rPr>
          <w:color w:val="205B83"/>
        </w:rPr>
        <w:sym w:font="AGA Arabesque" w:char="0065"/>
      </w:r>
      <w:r w:rsidR="005B6607">
        <w:rPr>
          <w:lang w:val="vi-VN"/>
        </w:rPr>
        <w:t>. Người sắp chúng tôi thành hai hàng và kẻ thù ở giữa chúng tôi và Qiblah. Thiên sứ của Allah</w:t>
      </w:r>
      <w:r w:rsidR="003773C0">
        <w:rPr>
          <w:lang w:val="vi-VN"/>
        </w:rPr>
        <w:t xml:space="preserve"> </w:t>
      </w:r>
      <w:r w:rsidR="003773C0" w:rsidRPr="00032E3B">
        <w:rPr>
          <w:color w:val="205B83"/>
        </w:rPr>
        <w:sym w:font="AGA Arabesque" w:char="0065"/>
      </w:r>
      <w:r w:rsidR="005B6607">
        <w:rPr>
          <w:lang w:val="vi-VN"/>
        </w:rPr>
        <w:t xml:space="preserve"> Takbir thì chúng tôi Takbir, Người Ruku’a thì tất cả chúng tôi đều Ruku’a, kế đến Người trở dậy từ Ruku’a thì tất cả chúng tôi đều trở dậy, sau đó Người và hàng tiếp sau Người Sujud còn hàng phía sau (hàng thứ hai) vẫn đứng</w:t>
      </w:r>
      <w:r w:rsidR="00A80006">
        <w:rPr>
          <w:lang w:val="vi-VN"/>
        </w:rPr>
        <w:t xml:space="preserve"> nguyên vị trí</w:t>
      </w:r>
      <w:r w:rsidR="005B6607">
        <w:rPr>
          <w:lang w:val="vi-VN"/>
        </w:rPr>
        <w:t xml:space="preserve"> để canh chừng kẻ thù; sau khi Thiên sứ của Allah</w:t>
      </w:r>
      <w:r w:rsidR="003773C0">
        <w:rPr>
          <w:lang w:val="vi-VN"/>
        </w:rPr>
        <w:t xml:space="preserve"> </w:t>
      </w:r>
      <w:r w:rsidR="003773C0" w:rsidRPr="00032E3B">
        <w:rPr>
          <w:color w:val="205B83"/>
        </w:rPr>
        <w:sym w:font="AGA Arabesque" w:char="0065"/>
      </w:r>
      <w:r w:rsidR="005B6607">
        <w:rPr>
          <w:lang w:val="vi-VN"/>
        </w:rPr>
        <w:t xml:space="preserve"> thực hiện xong phần Sujud thì Người đứng dậy, hàng tiếp sau Người cũng vậy</w:t>
      </w:r>
      <w:r w:rsidR="006567E3">
        <w:rPr>
          <w:lang w:val="vi-VN"/>
        </w:rPr>
        <w:t>; kế đến, hàng tiếp theo sau (hàng đầu) lùi xuống (để hàng sau tiến lên) rồi Ngườ</w:t>
      </w:r>
      <w:r w:rsidR="00B23B13">
        <w:rPr>
          <w:lang w:val="vi-VN"/>
        </w:rPr>
        <w:t>i Ruku’a</w:t>
      </w:r>
      <w:r w:rsidR="006567E3">
        <w:rPr>
          <w:lang w:val="vi-VN"/>
        </w:rPr>
        <w:t xml:space="preserve"> thì tất cả chúng tôi đều Ruku’a cùng với Người, kế đến Người và hàng tiếp sau Người Sujud, hàng sau</w:t>
      </w:r>
      <w:r w:rsidR="000D6155">
        <w:rPr>
          <w:lang w:val="vi-VN"/>
        </w:rPr>
        <w:t xml:space="preserve"> cùng</w:t>
      </w:r>
      <w:r w:rsidR="006567E3">
        <w:rPr>
          <w:lang w:val="vi-VN"/>
        </w:rPr>
        <w:t xml:space="preserve"> vẫn đứng </w:t>
      </w:r>
      <w:r w:rsidR="00E37C7A">
        <w:rPr>
          <w:lang w:val="vi-VN"/>
        </w:rPr>
        <w:t>nguyên vị trí</w:t>
      </w:r>
      <w:r w:rsidR="006567E3">
        <w:rPr>
          <w:lang w:val="vi-VN"/>
        </w:rPr>
        <w:t xml:space="preserve"> để canh chừng kẻ thù</w:t>
      </w:r>
      <w:r w:rsidR="000D6155">
        <w:rPr>
          <w:lang w:val="vi-VN"/>
        </w:rPr>
        <w:t>, sau khi thực hiện xong phần Sujud thì hàng sau cùng Sujud, sau đó Người cho Salam và tất cả chúng tôi cho Salam</w:t>
      </w:r>
      <w:r>
        <w:rPr>
          <w:lang w:val="vi-VN"/>
        </w:rPr>
        <w:t>”</w:t>
      </w:r>
      <w:r w:rsidR="000D6155">
        <w:rPr>
          <w:lang w:val="vi-VN"/>
        </w:rPr>
        <w:t xml:space="preserve"> (</w:t>
      </w:r>
      <w:r w:rsidR="000D6155" w:rsidRPr="000D6155">
        <w:rPr>
          <w:i/>
          <w:iCs/>
          <w:lang w:val="vi-VN"/>
        </w:rPr>
        <w:t>Muslim</w:t>
      </w:r>
      <w:r w:rsidR="000D6155">
        <w:rPr>
          <w:lang w:val="vi-VN"/>
        </w:rPr>
        <w:t>).</w:t>
      </w:r>
    </w:p>
    <w:p w:rsidR="00B6000D" w:rsidRPr="00B6000D" w:rsidRDefault="00330FF3" w:rsidP="005F1474">
      <w:pPr>
        <w:pStyle w:val="ListParagraph"/>
        <w:numPr>
          <w:ilvl w:val="0"/>
          <w:numId w:val="40"/>
        </w:numPr>
        <w:bidi w:val="0"/>
        <w:spacing w:before="120" w:after="0" w:line="240" w:lineRule="auto"/>
        <w:ind w:left="0" w:firstLine="360"/>
        <w:contextualSpacing w:val="0"/>
        <w:jc w:val="both"/>
        <w:rPr>
          <w:lang w:val="vi-VN"/>
        </w:rPr>
      </w:pPr>
      <w:r>
        <w:rPr>
          <w:lang w:val="vi-VN"/>
        </w:rPr>
        <w:t xml:space="preserve">Ông Ibnu Umar </w:t>
      </w:r>
      <w:r w:rsidRPr="00032E3B">
        <w:rPr>
          <w:color w:val="205B83"/>
        </w:rPr>
        <w:sym w:font="AGA Arabesque" w:char="0074"/>
      </w:r>
      <w:r>
        <w:rPr>
          <w:lang w:val="vi-VN"/>
        </w:rPr>
        <w:t xml:space="preserve"> thuật lại:</w:t>
      </w:r>
      <w:r w:rsidR="00111F59">
        <w:rPr>
          <w:lang w:val="vi-VN"/>
        </w:rPr>
        <w:t xml:space="preserve"> </w:t>
      </w:r>
      <w:r w:rsidR="004A540C">
        <w:rPr>
          <w:lang w:val="vi-VN"/>
        </w:rPr>
        <w:t>“</w:t>
      </w:r>
      <w:r w:rsidR="00B6000D">
        <w:rPr>
          <w:lang w:val="vi-VN"/>
        </w:rPr>
        <w:t>Thiên sứ của Allah</w:t>
      </w:r>
      <w:r w:rsidR="00DD662C">
        <w:rPr>
          <w:lang w:val="vi-VN"/>
        </w:rPr>
        <w:t xml:space="preserve"> </w:t>
      </w:r>
      <w:r w:rsidR="00DD662C" w:rsidRPr="00032E3B">
        <w:rPr>
          <w:color w:val="205B83"/>
        </w:rPr>
        <w:sym w:font="AGA Arabesque" w:char="0065"/>
      </w:r>
      <w:r w:rsidR="00B6000D">
        <w:rPr>
          <w:lang w:val="vi-VN"/>
        </w:rPr>
        <w:t xml:space="preserve"> dâng lễ nguyện Salah theo hình thức lo sợ, Người dẫn lễ nguyện Salah cho một trong hai nhóm một Rak’at và hai Sujud trong lúc nhóm kia đứng canh chừng kẻ thù. Sau đó, họ rời đi và đứng vào vị trí canh chừng kẻ thù, Người</w:t>
      </w:r>
      <w:r w:rsidR="00DD662C">
        <w:rPr>
          <w:lang w:val="vi-VN"/>
        </w:rPr>
        <w:t xml:space="preserve"> </w:t>
      </w:r>
      <w:r w:rsidR="00DD662C" w:rsidRPr="00032E3B">
        <w:rPr>
          <w:color w:val="205B83"/>
        </w:rPr>
        <w:sym w:font="AGA Arabesque" w:char="0065"/>
      </w:r>
      <w:r w:rsidR="00B6000D">
        <w:rPr>
          <w:lang w:val="vi-VN"/>
        </w:rPr>
        <w:t xml:space="preserve"> đến với nhóm kia và dẫn lễ cho họ một Rak’at rồi Người cho Salam, sau đó, cả hai nhóm thực hiện một Rak’at còn lại</w:t>
      </w:r>
      <w:r w:rsidR="004A540C">
        <w:rPr>
          <w:lang w:val="vi-VN"/>
        </w:rPr>
        <w:t>”</w:t>
      </w:r>
      <w:r w:rsidR="00B6000D">
        <w:rPr>
          <w:lang w:val="vi-VN"/>
        </w:rPr>
        <w:t xml:space="preserve"> </w:t>
      </w:r>
      <w:r w:rsidR="00B6000D" w:rsidRPr="00900EE0">
        <w:rPr>
          <w:rFonts w:cs="KFGQPC Uthman Taha Naskh"/>
          <w:lang w:val="vi-VN" w:bidi="ar-EG"/>
        </w:rPr>
        <w:t>(</w:t>
      </w:r>
      <w:r w:rsidR="00B6000D" w:rsidRPr="00900EE0">
        <w:rPr>
          <w:rFonts w:cs="KFGQPC Uthman Taha Naskh"/>
          <w:i/>
          <w:iCs/>
          <w:lang w:val="vi-VN" w:bidi="ar-EG"/>
        </w:rPr>
        <w:t>Albukhari, Muslim</w:t>
      </w:r>
      <w:r w:rsidR="00B6000D" w:rsidRPr="00900EE0">
        <w:rPr>
          <w:rFonts w:cs="KFGQPC Uthman Taha Naskh"/>
          <w:lang w:val="vi-VN" w:bidi="ar-EG"/>
        </w:rPr>
        <w:t>).</w:t>
      </w:r>
    </w:p>
    <w:p w:rsidR="000D6155" w:rsidRPr="00065A92" w:rsidRDefault="00B6000D" w:rsidP="005F1474">
      <w:pPr>
        <w:pStyle w:val="ListParagraph"/>
        <w:numPr>
          <w:ilvl w:val="0"/>
          <w:numId w:val="40"/>
        </w:numPr>
        <w:bidi w:val="0"/>
        <w:spacing w:before="120" w:after="0" w:line="240" w:lineRule="auto"/>
        <w:ind w:left="0" w:firstLine="360"/>
        <w:contextualSpacing w:val="0"/>
        <w:jc w:val="both"/>
        <w:rPr>
          <w:lang w:val="vi-VN"/>
        </w:rPr>
      </w:pPr>
      <w:r>
        <w:rPr>
          <w:lang w:val="vi-VN"/>
        </w:rPr>
        <w:t xml:space="preserve"> </w:t>
      </w:r>
      <w:r w:rsidR="00DA4720">
        <w:rPr>
          <w:lang w:val="vi-VN"/>
        </w:rPr>
        <w:t>Ông Jabir thuật lại: “Chúng tôi trở về cùng với Thiên sứ của Allah</w:t>
      </w:r>
      <w:r w:rsidR="001D6060">
        <w:rPr>
          <w:lang w:val="vi-VN"/>
        </w:rPr>
        <w:t xml:space="preserve"> </w:t>
      </w:r>
      <w:r w:rsidR="001D6060" w:rsidRPr="00032E3B">
        <w:rPr>
          <w:color w:val="205B83"/>
        </w:rPr>
        <w:sym w:font="AGA Arabesque" w:char="0065"/>
      </w:r>
      <w:r w:rsidR="00DA4720">
        <w:rPr>
          <w:lang w:val="vi-VN"/>
        </w:rPr>
        <w:t>, cho đến khi chúng tôi tới khu vực Zda-tu Arruqo’ thì đến giờ lễ nguyện Salah. Người</w:t>
      </w:r>
      <w:r w:rsidR="00831EE0">
        <w:rPr>
          <w:lang w:val="vi-VN"/>
        </w:rPr>
        <w:t xml:space="preserve"> </w:t>
      </w:r>
      <w:r w:rsidR="00831EE0" w:rsidRPr="00032E3B">
        <w:rPr>
          <w:color w:val="205B83"/>
        </w:rPr>
        <w:sym w:font="AGA Arabesque" w:char="0065"/>
      </w:r>
      <w:r w:rsidR="00DA4720">
        <w:rPr>
          <w:lang w:val="vi-VN"/>
        </w:rPr>
        <w:t xml:space="preserve"> </w:t>
      </w:r>
      <w:r w:rsidR="00CF02ED">
        <w:rPr>
          <w:lang w:val="vi-VN"/>
        </w:rPr>
        <w:t>dẫn lễ nguyện Salah cho một trong hai nhóm hai Rak’at rồi</w:t>
      </w:r>
      <w:r w:rsidR="001D6060">
        <w:rPr>
          <w:lang w:val="vi-VN"/>
        </w:rPr>
        <w:t xml:space="preserve"> họ dừng lại đó, Người tiếp tục dẫn lễ nguyện Salah cho nhóm thứ hai hai Rak’at, ... Thiên sứ của Allah </w:t>
      </w:r>
      <w:r w:rsidR="001D6060" w:rsidRPr="00032E3B">
        <w:rPr>
          <w:color w:val="205B83"/>
        </w:rPr>
        <w:sym w:font="AGA Arabesque" w:char="0065"/>
      </w:r>
      <w:r w:rsidR="001D6060">
        <w:rPr>
          <w:lang w:val="vi-VN"/>
        </w:rPr>
        <w:t xml:space="preserve"> được </w:t>
      </w:r>
      <w:r w:rsidR="001D6060">
        <w:rPr>
          <w:lang w:val="vi-VN"/>
        </w:rPr>
        <w:lastRenderedPageBreak/>
        <w:t>bốn Rak’at còn mỗi nhóm được hai Rak’at</w:t>
      </w:r>
      <w:r w:rsidR="00DA4720">
        <w:rPr>
          <w:lang w:val="vi-VN"/>
        </w:rPr>
        <w:t>”</w:t>
      </w:r>
      <w:r w:rsidR="001D6060">
        <w:rPr>
          <w:lang w:val="vi-VN"/>
        </w:rPr>
        <w:t xml:space="preserve"> </w:t>
      </w:r>
      <w:r w:rsidR="001D6060" w:rsidRPr="00900EE0">
        <w:rPr>
          <w:rFonts w:cs="KFGQPC Uthman Taha Naskh"/>
          <w:lang w:val="vi-VN" w:bidi="ar-EG"/>
        </w:rPr>
        <w:t>(</w:t>
      </w:r>
      <w:r w:rsidR="001D6060" w:rsidRPr="00900EE0">
        <w:rPr>
          <w:rFonts w:cs="KFGQPC Uthman Taha Naskh"/>
          <w:i/>
          <w:iCs/>
          <w:lang w:val="vi-VN" w:bidi="ar-EG"/>
        </w:rPr>
        <w:t>Albukhari, Muslim</w:t>
      </w:r>
      <w:r w:rsidR="001D6060" w:rsidRPr="00900EE0">
        <w:rPr>
          <w:rFonts w:cs="KFGQPC Uthman Taha Naskh"/>
          <w:lang w:val="vi-VN" w:bidi="ar-EG"/>
        </w:rPr>
        <w:t>).</w:t>
      </w:r>
    </w:p>
    <w:p w:rsidR="00065A92" w:rsidRDefault="00AE763D" w:rsidP="009D12D6">
      <w:pPr>
        <w:bidi w:val="0"/>
        <w:spacing w:before="120" w:after="0" w:line="240" w:lineRule="auto"/>
        <w:ind w:firstLine="720"/>
        <w:jc w:val="both"/>
        <w:rPr>
          <w:lang w:val="vi-VN"/>
        </w:rPr>
      </w:pPr>
      <w:r>
        <w:rPr>
          <w:lang w:val="vi-VN"/>
        </w:rPr>
        <w:t>Những cách thức trên được thực hiện khi sự lo sợ chưa</w:t>
      </w:r>
      <w:r w:rsidR="0024444B">
        <w:rPr>
          <w:lang w:val="vi-VN"/>
        </w:rPr>
        <w:t xml:space="preserve"> đến nỗi tức chỉ mang tính đề cao cảnh giác, nhưng nếu sự</w:t>
      </w:r>
      <w:r w:rsidR="00374792">
        <w:rPr>
          <w:lang w:val="vi-VN"/>
        </w:rPr>
        <w:t xml:space="preserve"> lo sợ đến mức khốc liệt do sự</w:t>
      </w:r>
      <w:r w:rsidR="009D12D6">
        <w:rPr>
          <w:lang w:val="vi-VN"/>
        </w:rPr>
        <w:t xml:space="preserve"> giao tranh</w:t>
      </w:r>
      <w:r w:rsidR="00374792">
        <w:rPr>
          <w:lang w:val="vi-VN"/>
        </w:rPr>
        <w:t xml:space="preserve"> đang diễ</w:t>
      </w:r>
      <w:r w:rsidR="00CB3EA4">
        <w:rPr>
          <w:lang w:val="vi-VN"/>
        </w:rPr>
        <w:t>n ra</w:t>
      </w:r>
      <w:r w:rsidR="003119CF">
        <w:rPr>
          <w:lang w:val="vi-VN"/>
        </w:rPr>
        <w:t xml:space="preserve"> cần phải đánh trả, chạy tránh sự tấn công</w:t>
      </w:r>
      <w:r w:rsidR="00CB3EA4">
        <w:rPr>
          <w:lang w:val="vi-VN"/>
        </w:rPr>
        <w:t xml:space="preserve"> thì</w:t>
      </w:r>
      <w:r w:rsidR="00E469A4">
        <w:rPr>
          <w:lang w:val="vi-VN"/>
        </w:rPr>
        <w:t xml:space="preserve"> họ</w:t>
      </w:r>
      <w:r w:rsidR="003119CF">
        <w:rPr>
          <w:lang w:val="vi-VN"/>
        </w:rPr>
        <w:t xml:space="preserve"> cứ dâng lễ nguyệ</w:t>
      </w:r>
      <w:r w:rsidR="00F13943">
        <w:rPr>
          <w:lang w:val="vi-VN"/>
        </w:rPr>
        <w:t>n Salah trong hiện trạng</w:t>
      </w:r>
      <w:r w:rsidR="003119CF">
        <w:rPr>
          <w:lang w:val="vi-VN"/>
        </w:rPr>
        <w:t xml:space="preserve"> của họ dù là </w:t>
      </w:r>
      <w:r w:rsidR="000E3035">
        <w:rPr>
          <w:lang w:val="vi-VN"/>
        </w:rPr>
        <w:t>đang lúc đi bộ hay đang trên lưng con vật cưỡi (</w:t>
      </w:r>
      <w:r w:rsidR="00E60977">
        <w:rPr>
          <w:lang w:val="vi-VN"/>
        </w:rPr>
        <w:t xml:space="preserve">hoặc </w:t>
      </w:r>
      <w:r w:rsidR="000E3035">
        <w:rPr>
          <w:lang w:val="vi-VN"/>
        </w:rPr>
        <w:t xml:space="preserve">phương tiện di chuyển) </w:t>
      </w:r>
      <w:r w:rsidR="003119CF">
        <w:rPr>
          <w:lang w:val="vi-VN"/>
        </w:rPr>
        <w:t xml:space="preserve">một khi đã đến giờ, không được phép trì hoãn bởi Allah </w:t>
      </w:r>
      <w:r w:rsidR="003119CF" w:rsidRPr="00032E3B">
        <w:rPr>
          <w:color w:val="205B83"/>
        </w:rPr>
        <w:sym w:font="AGA Arabesque" w:char="0049"/>
      </w:r>
      <w:r w:rsidR="003119CF">
        <w:rPr>
          <w:lang w:val="vi-VN"/>
        </w:rPr>
        <w:t xml:space="preserve"> phán:</w:t>
      </w:r>
    </w:p>
    <w:p w:rsidR="00F13943" w:rsidRDefault="00F13943" w:rsidP="00F13943">
      <w:pPr>
        <w:pStyle w:val="FootnoteText"/>
        <w:spacing w:before="120"/>
        <w:jc w:val="both"/>
        <w:rPr>
          <w:rFonts w:ascii="Arial" w:hAnsi="Arial" w:cs="KFGQPC Uthman Taha Naskh"/>
          <w:color w:val="385623"/>
          <w:sz w:val="24"/>
          <w:szCs w:val="24"/>
          <w:lang w:val="vi-VN" w:bidi="ar-EG"/>
        </w:rPr>
      </w:pPr>
      <w:r w:rsidRPr="00EE172D">
        <w:rPr>
          <w:rFonts w:ascii="KFGQPC Uthman Taha Naskh" w:cs="KFGQPC Uthman Taha Naskh" w:hint="cs"/>
          <w:b/>
          <w:bCs/>
          <w:color w:val="385623"/>
          <w:sz w:val="32"/>
          <w:szCs w:val="32"/>
          <w:rtl/>
          <w:lang w:bidi="ar-EG"/>
        </w:rPr>
        <w:t>﴿</w:t>
      </w:r>
      <w:r w:rsidRPr="00EE172D">
        <w:rPr>
          <w:rFonts w:cs="KFGQPC Uthmanic Script HAFS"/>
          <w:b/>
          <w:bCs/>
          <w:color w:val="385623"/>
          <w:sz w:val="32"/>
          <w:szCs w:val="32"/>
          <w:rtl/>
        </w:rPr>
        <w:t>فَإِنۡ خِفۡتُمۡ فَرِجَالًا أَوۡ رُكۡبَان</w:t>
      </w:r>
      <w:r w:rsidRPr="00EE172D">
        <w:rPr>
          <w:rFonts w:ascii="Jameel Noori Nastaleeq" w:hAnsi="Jameel Noori Nastaleeq" w:cs="KFGQPC Uthmanic Script HAFS" w:hint="cs"/>
          <w:b/>
          <w:bCs/>
          <w:color w:val="385623"/>
          <w:sz w:val="38"/>
          <w:szCs w:val="32"/>
          <w:rtl/>
        </w:rPr>
        <w:t>ٗ</w:t>
      </w:r>
      <w:r w:rsidRPr="00EE172D">
        <w:rPr>
          <w:rFonts w:cs="KFGQPC Uthmanic Script HAFS" w:hint="cs"/>
          <w:b/>
          <w:bCs/>
          <w:color w:val="385623"/>
          <w:sz w:val="32"/>
          <w:szCs w:val="32"/>
          <w:rtl/>
        </w:rPr>
        <w:t>اۖ</w:t>
      </w:r>
      <w:r w:rsidRPr="00EE172D">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Pr>
          <w:rFonts w:ascii="Arial" w:hAnsi="Arial" w:cs="KFGQPC Uthman Taha Naskh"/>
          <w:b/>
          <w:bCs/>
          <w:color w:val="385623"/>
          <w:sz w:val="26"/>
          <w:szCs w:val="26"/>
          <w:lang w:val="vi-VN" w:bidi="ar-EG"/>
        </w:rPr>
        <w:t xml:space="preserve"> </w:t>
      </w:r>
      <w:r w:rsidRPr="00036B92">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Pr>
          <w:rFonts w:asciiTheme="majorBidi" w:hAnsiTheme="majorBidi" w:cstheme="majorBidi"/>
          <w:color w:val="385623"/>
          <w:sz w:val="24"/>
          <w:szCs w:val="24"/>
          <w:lang w:val="vi-VN"/>
        </w:rPr>
        <w:t>239</w:t>
      </w:r>
      <w:r w:rsidRPr="00036B92">
        <w:rPr>
          <w:rFonts w:ascii="KFGQPC Uthman Taha Naskh" w:cs="KFGQPC Uthman Taha Naskh"/>
          <w:color w:val="385623"/>
          <w:sz w:val="24"/>
          <w:szCs w:val="24"/>
          <w:rtl/>
          <w:lang w:bidi="ar-EG"/>
        </w:rPr>
        <w:t>]</w:t>
      </w:r>
    </w:p>
    <w:p w:rsidR="00F13943" w:rsidRDefault="00F13943" w:rsidP="00F13943">
      <w:pPr>
        <w:pStyle w:val="FootnoteText"/>
        <w:bidi w:val="0"/>
        <w:spacing w:before="120"/>
        <w:jc w:val="both"/>
        <w:rPr>
          <w:rFonts w:asciiTheme="majorBidi" w:hAnsiTheme="majorBidi" w:cstheme="majorBidi"/>
          <w:color w:val="385623"/>
          <w:sz w:val="28"/>
          <w:szCs w:val="28"/>
          <w:lang w:val="vi-VN"/>
        </w:rPr>
      </w:pPr>
      <w:r w:rsidRPr="00EE172D">
        <w:rPr>
          <w:b/>
          <w:bCs/>
          <w:color w:val="385623"/>
          <w:sz w:val="28"/>
          <w:szCs w:val="28"/>
        </w:rPr>
        <w:sym w:font="AGA Arabesque" w:char="007B"/>
      </w:r>
      <w:r>
        <w:rPr>
          <w:rFonts w:asciiTheme="majorBidi" w:hAnsiTheme="majorBidi" w:cstheme="majorBidi"/>
          <w:b/>
          <w:bCs/>
          <w:color w:val="385623"/>
          <w:sz w:val="28"/>
          <w:szCs w:val="28"/>
          <w:lang w:val="vi-VN"/>
        </w:rPr>
        <w:t>Nếu các ngươi sợ (địch tấn công) thì hãy dâng lễ nguyện Salah trong tư thế đi bộ hoặc trong tư thế cưỡi trên lưng con vật.</w:t>
      </w:r>
      <w:r w:rsidRPr="00EE172D">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EE172D">
        <w:rPr>
          <w:rFonts w:asciiTheme="majorBidi" w:hAnsiTheme="majorBidi" w:cstheme="majorBidi"/>
          <w:color w:val="385623"/>
          <w:sz w:val="28"/>
          <w:szCs w:val="28"/>
          <w:lang w:val="vi-VN"/>
        </w:rPr>
        <w:t>(Chương 2 – Annisa’, câu 239).</w:t>
      </w:r>
    </w:p>
    <w:p w:rsidR="00233BC9" w:rsidRDefault="00DD4341" w:rsidP="00EE7446">
      <w:pPr>
        <w:pStyle w:val="FootnoteText"/>
        <w:bidi w:val="0"/>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Theo Sunnah, khuyến khích mang theo</w:t>
      </w:r>
      <w:r w:rsidR="0035623B">
        <w:rPr>
          <w:rFonts w:asciiTheme="majorBidi" w:hAnsiTheme="majorBidi" w:cstheme="majorBidi"/>
          <w:sz w:val="28"/>
          <w:szCs w:val="28"/>
          <w:lang w:val="vi-VN"/>
        </w:rPr>
        <w:t xml:space="preserve"> trên</w:t>
      </w:r>
      <w:r>
        <w:rPr>
          <w:rFonts w:asciiTheme="majorBidi" w:hAnsiTheme="majorBidi" w:cstheme="majorBidi"/>
          <w:sz w:val="28"/>
          <w:szCs w:val="28"/>
          <w:lang w:val="vi-VN"/>
        </w:rPr>
        <w:t xml:space="preserve"> người vũ khí trong lúc lễ nguyện Salah bởi Allah</w:t>
      </w:r>
      <w:r w:rsidR="00A33C6E">
        <w:rPr>
          <w:rFonts w:asciiTheme="majorBidi" w:hAnsiTheme="majorBidi" w:cstheme="majorBidi"/>
          <w:sz w:val="28"/>
          <w:szCs w:val="28"/>
          <w:lang w:val="vi-VN"/>
        </w:rPr>
        <w:t xml:space="preserve"> </w:t>
      </w:r>
      <w:r w:rsidR="00A33C6E" w:rsidRPr="00CB3D4E">
        <w:rPr>
          <w:color w:val="205B83"/>
          <w:sz w:val="28"/>
          <w:szCs w:val="28"/>
        </w:rPr>
        <w:sym w:font="AGA Arabesque" w:char="0049"/>
      </w:r>
      <w:r>
        <w:rPr>
          <w:rFonts w:asciiTheme="majorBidi" w:hAnsiTheme="majorBidi" w:cstheme="majorBidi"/>
          <w:sz w:val="28"/>
          <w:szCs w:val="28"/>
          <w:lang w:val="vi-VN"/>
        </w:rPr>
        <w:t xml:space="preserve"> đã phán:</w:t>
      </w:r>
    </w:p>
    <w:p w:rsidR="00DD4341" w:rsidRDefault="00DD4341" w:rsidP="00DD4341">
      <w:pPr>
        <w:spacing w:before="120" w:after="0" w:line="240" w:lineRule="auto"/>
        <w:jc w:val="both"/>
        <w:rPr>
          <w:rFonts w:cs="KFGQPC Uthmanic Script HAFS"/>
          <w:b/>
          <w:bCs/>
          <w:color w:val="385623"/>
          <w:sz w:val="32"/>
          <w:szCs w:val="32"/>
          <w:rtl/>
        </w:rPr>
      </w:pPr>
      <w:r w:rsidRPr="00E0360B">
        <w:rPr>
          <w:rFonts w:ascii="KFGQPC Uthman Taha Naskh" w:cs="KFGQPC Uthman Taha Naskh" w:hint="cs"/>
          <w:b/>
          <w:bCs/>
          <w:color w:val="385623"/>
          <w:sz w:val="32"/>
          <w:szCs w:val="32"/>
          <w:rtl/>
          <w:lang w:bidi="ar-EG"/>
        </w:rPr>
        <w:t>﴿</w:t>
      </w:r>
      <w:r w:rsidRPr="00DD4282">
        <w:rPr>
          <w:rFonts w:cs="KFGQPC Uthmanic Script HAFS"/>
          <w:b/>
          <w:bCs/>
          <w:color w:val="385623"/>
          <w:sz w:val="32"/>
          <w:szCs w:val="32"/>
          <w:rtl/>
        </w:rPr>
        <w:t xml:space="preserve"> وَلۡيَأۡخُذُواْ حِذۡرَهُمۡ وَأَسۡلِحَتَهُمۡۗ</w:t>
      </w:r>
      <w:r w:rsidRPr="00DD4282">
        <w:rPr>
          <w:rFonts w:cs="KFGQPC Uthmanic Script HAFS"/>
          <w:color w:val="385623"/>
          <w:sz w:val="32"/>
          <w:szCs w:val="32"/>
          <w:rtl/>
        </w:rPr>
        <w:t xml:space="preserve"> </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F5741F">
        <w:rPr>
          <w:rFonts w:asciiTheme="majorBidi" w:hAnsiTheme="majorBidi" w:cstheme="majorBidi"/>
          <w:color w:val="385623" w:themeColor="accent6" w:themeShade="80"/>
          <w:sz w:val="24"/>
          <w:szCs w:val="24"/>
          <w:rtl/>
        </w:rPr>
        <w:t>102</w:t>
      </w:r>
      <w:r w:rsidRPr="00764348">
        <w:rPr>
          <w:rFonts w:ascii="KFGQPC Uthman Taha Naskh" w:cs="KFGQPC Uthman Taha Naskh"/>
          <w:color w:val="385623" w:themeColor="accent6" w:themeShade="80"/>
          <w:sz w:val="24"/>
          <w:szCs w:val="24"/>
          <w:rtl/>
          <w:lang w:bidi="ar-EG"/>
        </w:rPr>
        <w:t>]</w:t>
      </w:r>
      <w:r w:rsidRPr="00F5741F">
        <w:rPr>
          <w:rFonts w:cs="KFGQPC Uthmanic Script HAFS"/>
          <w:b/>
          <w:bCs/>
          <w:color w:val="385623"/>
          <w:sz w:val="32"/>
          <w:szCs w:val="32"/>
          <w:rtl/>
        </w:rPr>
        <w:t xml:space="preserve"> </w:t>
      </w:r>
    </w:p>
    <w:p w:rsidR="00DD4341" w:rsidRDefault="00DD4341" w:rsidP="00DD4341">
      <w:pPr>
        <w:bidi w:val="0"/>
        <w:spacing w:before="120" w:after="0" w:line="240" w:lineRule="auto"/>
        <w:jc w:val="both"/>
        <w:rPr>
          <w:rFonts w:asciiTheme="majorBidi" w:hAnsiTheme="majorBidi" w:cstheme="majorBidi"/>
          <w:color w:val="385623"/>
          <w:lang w:val="vi-VN"/>
        </w:rPr>
      </w:pPr>
      <w:r w:rsidRPr="009F5F1D">
        <w:rPr>
          <w:b/>
          <w:bCs/>
          <w:color w:val="385623"/>
        </w:rPr>
        <w:sym w:font="AGA Arabesque" w:char="007B"/>
      </w:r>
      <w:r>
        <w:rPr>
          <w:b/>
          <w:bCs/>
          <w:color w:val="385623"/>
          <w:lang w:val="vi-VN"/>
        </w:rPr>
        <w:t>V</w:t>
      </w:r>
      <w:r>
        <w:rPr>
          <w:rFonts w:asciiTheme="majorBidi" w:hAnsiTheme="majorBidi" w:cstheme="majorBidi"/>
          <w:b/>
          <w:bCs/>
          <w:color w:val="385623"/>
          <w:lang w:val="vi-VN"/>
        </w:rPr>
        <w:t>à mang theo vũ khí của họ.</w:t>
      </w:r>
      <w:r w:rsidRPr="009F5F1D">
        <w:rPr>
          <w:b/>
          <w:bCs/>
          <w:color w:val="385623"/>
        </w:rPr>
        <w:sym w:font="AGA Arabesque" w:char="007D"/>
      </w:r>
      <w:r w:rsidRPr="009F5F1D">
        <w:rPr>
          <w:rFonts w:asciiTheme="majorBidi" w:hAnsiTheme="majorBidi" w:cstheme="majorBidi"/>
          <w:b/>
          <w:bCs/>
          <w:color w:val="385623"/>
          <w:lang w:val="vi-VN"/>
        </w:rPr>
        <w:t xml:space="preserve"> </w:t>
      </w:r>
      <w:r w:rsidRPr="009F5F1D">
        <w:rPr>
          <w:rFonts w:asciiTheme="majorBidi" w:hAnsiTheme="majorBidi" w:cstheme="majorBidi"/>
          <w:color w:val="385623"/>
          <w:lang w:val="vi-VN"/>
        </w:rPr>
        <w:t>(Chương 4 – Annisa’, câu 102).</w:t>
      </w:r>
    </w:p>
    <w:p w:rsidR="00DD4341" w:rsidRDefault="003E466E" w:rsidP="00DD434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Qua cách thức của lễ nguyện Salah theo hình thức lo sợ, chúng ta học được nhiều điều hữu ích: tầ</w:t>
      </w:r>
      <w:r w:rsidR="00776265">
        <w:rPr>
          <w:rFonts w:asciiTheme="majorBidi" w:hAnsiTheme="majorBidi" w:cstheme="majorBidi"/>
          <w:lang w:val="vi-VN"/>
        </w:rPr>
        <w:t>m quan trọ</w:t>
      </w:r>
      <w:r>
        <w:rPr>
          <w:rFonts w:asciiTheme="majorBidi" w:hAnsiTheme="majorBidi" w:cstheme="majorBidi"/>
          <w:lang w:val="vi-VN"/>
        </w:rPr>
        <w:t>ng của lễ nguyện Salah trong Islam, giờ giấc là điều kiện bắt buộc của lễ nguyện Salah, tầ</w:t>
      </w:r>
      <w:r w:rsidR="00237F61">
        <w:rPr>
          <w:rFonts w:asciiTheme="majorBidi" w:hAnsiTheme="majorBidi" w:cstheme="majorBidi"/>
          <w:lang w:val="vi-VN"/>
        </w:rPr>
        <w:t>m quan trọ</w:t>
      </w:r>
      <w:r>
        <w:rPr>
          <w:rFonts w:asciiTheme="majorBidi" w:hAnsiTheme="majorBidi" w:cstheme="majorBidi"/>
          <w:lang w:val="vi-VN"/>
        </w:rPr>
        <w:t>ng của lễ nguyện Salah tập thể</w:t>
      </w:r>
      <w:r w:rsidR="0032616D">
        <w:rPr>
          <w:rFonts w:asciiTheme="majorBidi" w:hAnsiTheme="majorBidi" w:cstheme="majorBidi"/>
          <w:lang w:val="vi-VN"/>
        </w:rPr>
        <w:t>, giờ giấc và lễ nguyện</w:t>
      </w:r>
      <w:r w:rsidR="00237F61">
        <w:rPr>
          <w:rFonts w:asciiTheme="majorBidi" w:hAnsiTheme="majorBidi" w:cstheme="majorBidi"/>
          <w:lang w:val="vi-VN"/>
        </w:rPr>
        <w:t xml:space="preserve"> Salah</w:t>
      </w:r>
      <w:r w:rsidR="0032616D">
        <w:rPr>
          <w:rFonts w:asciiTheme="majorBidi" w:hAnsiTheme="majorBidi" w:cstheme="majorBidi"/>
          <w:lang w:val="vi-VN"/>
        </w:rPr>
        <w:t xml:space="preserve"> tập thể luôn được duy trì trong mọi tình huống, giáo lý Islam qui định trách nhiệm và bổn phận phù hợp với từng hoàn cảnh và tình huống, giáo lý Islam mang sự thông </w:t>
      </w:r>
      <w:r w:rsidR="0032616D">
        <w:rPr>
          <w:rFonts w:asciiTheme="majorBidi" w:hAnsiTheme="majorBidi" w:cstheme="majorBidi"/>
          <w:lang w:val="vi-VN"/>
        </w:rPr>
        <w:lastRenderedPageBreak/>
        <w:t>cảm và xí xóa cho các tín đồ và nó cải thiện cho tất cả mọi</w:t>
      </w:r>
      <w:r w:rsidR="00EB3AEF">
        <w:rPr>
          <w:rFonts w:asciiTheme="majorBidi" w:hAnsiTheme="majorBidi" w:cstheme="majorBidi"/>
          <w:lang w:val="vi-VN"/>
        </w:rPr>
        <w:t xml:space="preserve"> nơi và mọi</w:t>
      </w:r>
      <w:r w:rsidR="0032616D">
        <w:rPr>
          <w:rFonts w:asciiTheme="majorBidi" w:hAnsiTheme="majorBidi" w:cstheme="majorBidi"/>
          <w:lang w:val="vi-VN"/>
        </w:rPr>
        <w:t xml:space="preserve"> thời đại</w:t>
      </w:r>
      <w:r w:rsidR="00917EB9">
        <w:rPr>
          <w:rFonts w:asciiTheme="majorBidi" w:hAnsiTheme="majorBidi" w:cstheme="majorBidi"/>
          <w:lang w:val="vi-VN"/>
        </w:rPr>
        <w:t>.</w:t>
      </w:r>
    </w:p>
    <w:p w:rsidR="00917EB9" w:rsidRDefault="00917EB9" w:rsidP="00917EB9">
      <w:pPr>
        <w:bidi w:val="0"/>
        <w:spacing w:before="120" w:after="0" w:line="240" w:lineRule="auto"/>
        <w:ind w:firstLine="720"/>
        <w:jc w:val="both"/>
        <w:rPr>
          <w:rFonts w:asciiTheme="majorBidi" w:hAnsiTheme="majorBidi" w:cstheme="majorBidi"/>
          <w:lang w:val="vi-VN"/>
        </w:rPr>
      </w:pPr>
    </w:p>
    <w:p w:rsidR="00BF2F7F" w:rsidRDefault="00BF2F7F" w:rsidP="00BF2F7F">
      <w:pPr>
        <w:bidi w:val="0"/>
        <w:spacing w:before="120" w:after="0" w:line="240" w:lineRule="auto"/>
        <w:ind w:firstLine="720"/>
        <w:jc w:val="both"/>
        <w:rPr>
          <w:rFonts w:asciiTheme="majorBidi" w:hAnsiTheme="majorBidi" w:cstheme="majorBidi"/>
          <w:lang w:val="vi-VN"/>
        </w:rPr>
      </w:pPr>
    </w:p>
    <w:p w:rsidR="00BF2F7F" w:rsidRPr="00BF2F7F" w:rsidRDefault="00BF2F7F" w:rsidP="00BF2F7F">
      <w:pPr>
        <w:spacing w:before="60" w:after="60"/>
        <w:ind w:firstLine="454"/>
        <w:jc w:val="center"/>
        <w:rPr>
          <w:lang w:val="vi-VN"/>
        </w:rPr>
      </w:pPr>
      <w:r w:rsidRPr="00BF2F7F">
        <w:sym w:font="AGA Arabesque Desktop" w:char="F073"/>
      </w:r>
      <w:r w:rsidRPr="006E6855">
        <w:rPr>
          <w:lang w:val="vi-VN"/>
        </w:rPr>
        <w:t xml:space="preserve"> </w:t>
      </w:r>
      <w:r w:rsidRPr="00BF2F7F">
        <w:sym w:font="AGA Arabesque Desktop" w:char="F073"/>
      </w:r>
      <w:r w:rsidRPr="006E6855">
        <w:rPr>
          <w:lang w:val="vi-VN"/>
        </w:rPr>
        <w:t xml:space="preserve"> </w:t>
      </w:r>
      <w:r w:rsidRPr="00BF2F7F">
        <w:sym w:font="AGA Arabesque Desktop" w:char="F073"/>
      </w: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Default="00917EB9" w:rsidP="00917EB9">
      <w:pPr>
        <w:bidi w:val="0"/>
        <w:spacing w:before="120" w:after="0" w:line="240" w:lineRule="auto"/>
        <w:ind w:firstLine="720"/>
        <w:jc w:val="both"/>
        <w:rPr>
          <w:rFonts w:asciiTheme="majorBidi" w:hAnsiTheme="majorBidi" w:cstheme="majorBidi"/>
          <w:lang w:val="vi-VN"/>
        </w:rPr>
      </w:pPr>
    </w:p>
    <w:p w:rsidR="00917EB9" w:rsidRPr="00CF1A0C" w:rsidRDefault="006C6A69" w:rsidP="006C6A69">
      <w:pPr>
        <w:bidi w:val="0"/>
        <w:spacing w:before="120" w:after="0" w:line="240" w:lineRule="auto"/>
        <w:jc w:val="center"/>
        <w:rPr>
          <w:rFonts w:asciiTheme="majorBidi" w:hAnsiTheme="majorBidi" w:cstheme="majorBidi"/>
          <w:b/>
          <w:bCs/>
          <w:color w:val="205B83"/>
          <w:sz w:val="40"/>
          <w:szCs w:val="40"/>
          <w:lang w:val="vi-VN"/>
        </w:rPr>
      </w:pPr>
      <w:r w:rsidRPr="00CF1A0C">
        <w:rPr>
          <w:rFonts w:asciiTheme="majorBidi" w:hAnsiTheme="majorBidi" w:cstheme="majorBidi"/>
          <w:b/>
          <w:bCs/>
          <w:color w:val="205B83"/>
          <w:sz w:val="40"/>
          <w:szCs w:val="40"/>
          <w:lang w:val="vi-VN"/>
        </w:rPr>
        <w:lastRenderedPageBreak/>
        <w:t>Giáo lý lễ nguyện Salah Jumu’ah (thứ sáu)</w:t>
      </w:r>
    </w:p>
    <w:p w:rsidR="006C6A69" w:rsidRDefault="009F0A07" w:rsidP="006C6A69">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57568" behindDoc="0" locked="0" layoutInCell="1" allowOverlap="1">
            <wp:simplePos x="0" y="0"/>
            <wp:positionH relativeFrom="margin">
              <wp:posOffset>901065</wp:posOffset>
            </wp:positionH>
            <wp:positionV relativeFrom="paragraph">
              <wp:posOffset>-1905</wp:posOffset>
            </wp:positionV>
            <wp:extent cx="2165350" cy="311150"/>
            <wp:effectExtent l="0" t="0" r="0" b="0"/>
            <wp:wrapNone/>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6C6A69" w:rsidRDefault="006C6A69" w:rsidP="006C6A6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ngày thứ sáu là ngày tốt hơn những ngày khác trong tuần, Thiên sứ của Allah</w:t>
      </w:r>
      <w:r w:rsidR="004270AB">
        <w:rPr>
          <w:rFonts w:asciiTheme="majorBidi" w:hAnsiTheme="majorBidi" w:cstheme="majorBidi"/>
          <w:lang w:val="vi-VN"/>
        </w:rPr>
        <w:t xml:space="preserve"> </w:t>
      </w:r>
      <w:r w:rsidR="004270AB" w:rsidRPr="00032E3B">
        <w:rPr>
          <w:color w:val="205B83"/>
        </w:rPr>
        <w:sym w:font="AGA Arabesque" w:char="0065"/>
      </w:r>
      <w:r>
        <w:rPr>
          <w:rFonts w:asciiTheme="majorBidi" w:hAnsiTheme="majorBidi" w:cstheme="majorBidi"/>
          <w:lang w:val="vi-VN"/>
        </w:rPr>
        <w:t xml:space="preserve"> nói:</w:t>
      </w:r>
    </w:p>
    <w:p w:rsidR="006C6A69" w:rsidRDefault="004270AB" w:rsidP="004270A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270AB">
        <w:rPr>
          <w:rFonts w:ascii="Traditional Arabic" w:cs="KFGQPC Uthman Taha Naskh" w:hint="cs"/>
          <w:b/>
          <w:bCs/>
          <w:color w:val="1F3864" w:themeColor="accent5" w:themeShade="80"/>
          <w:sz w:val="32"/>
          <w:szCs w:val="32"/>
          <w:rtl/>
        </w:rPr>
        <w:t>خَيْرُ</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يَوْمٍ</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طَلَعَتْ</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عَلَيْهِ</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الشَّمْسُ</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يَوْمُ</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الْجُمُعَةِ</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فِيهِ</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خُلِقَ</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آدَمُ</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وَفِيهِ</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أُدْخِلَ</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الْجَنَّةَ</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وَفِيهِ</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أُخْرِجَ</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مِنْهَا</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وَلاَ</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تَقُومُ</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السَّاعَةُ</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إِلاَّ</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فِى</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يَوْمِ</w:t>
      </w:r>
      <w:r w:rsidRPr="004270AB">
        <w:rPr>
          <w:rFonts w:ascii="Traditional Arabic" w:cs="KFGQPC Uthman Taha Naskh"/>
          <w:b/>
          <w:bCs/>
          <w:color w:val="1F3864" w:themeColor="accent5" w:themeShade="80"/>
          <w:sz w:val="32"/>
          <w:szCs w:val="32"/>
          <w:rtl/>
        </w:rPr>
        <w:t xml:space="preserve"> </w:t>
      </w:r>
      <w:r w:rsidRPr="004270AB">
        <w:rPr>
          <w:rFonts w:ascii="Traditional Arabic" w:cs="KFGQPC Uthman Taha Naskh" w:hint="cs"/>
          <w:b/>
          <w:bCs/>
          <w:color w:val="1F3864" w:themeColor="accent5" w:themeShade="80"/>
          <w:sz w:val="32"/>
          <w:szCs w:val="32"/>
          <w:rtl/>
        </w:rPr>
        <w:t>الْجُمُعَةِ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270AB">
        <w:rPr>
          <w:rFonts w:asciiTheme="minorHAnsi" w:hAnsiTheme="minorHAnsi" w:cs="KFGQPC Uthman Taha Naskh" w:hint="cs"/>
          <w:color w:val="1F3864" w:themeColor="accent5" w:themeShade="80"/>
          <w:rtl/>
        </w:rPr>
        <w:t>رواه مسلم.</w:t>
      </w:r>
    </w:p>
    <w:p w:rsidR="004270AB" w:rsidRDefault="004270AB" w:rsidP="0099365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E5DAE">
        <w:rPr>
          <w:rFonts w:asciiTheme="majorBidi" w:hAnsiTheme="majorBidi" w:cstheme="majorBidi"/>
          <w:b/>
          <w:bCs/>
          <w:color w:val="1F3864" w:themeColor="accent5" w:themeShade="80"/>
          <w:lang w:val="vi-VN"/>
        </w:rPr>
        <w:t>Ngày mà mặt trời mọc tốt nhất là ngày thứ sáu</w:t>
      </w:r>
      <w:r w:rsidR="0099365D">
        <w:rPr>
          <w:rFonts w:asciiTheme="majorBidi" w:hAnsiTheme="majorBidi" w:cstheme="majorBidi"/>
          <w:b/>
          <w:bCs/>
          <w:color w:val="1F3864" w:themeColor="accent5" w:themeShade="80"/>
          <w:lang w:val="vi-VN"/>
        </w:rPr>
        <w:t>, đó là ngày Adam được tạo ra, là ngày Người đượ</w:t>
      </w:r>
      <w:r w:rsidR="006131C8">
        <w:rPr>
          <w:rFonts w:asciiTheme="majorBidi" w:hAnsiTheme="majorBidi" w:cstheme="majorBidi"/>
          <w:b/>
          <w:bCs/>
          <w:color w:val="1F3864" w:themeColor="accent5" w:themeShade="80"/>
          <w:lang w:val="vi-VN"/>
        </w:rPr>
        <w:t>c thu nhậ</w:t>
      </w:r>
      <w:r w:rsidR="0099365D">
        <w:rPr>
          <w:rFonts w:asciiTheme="majorBidi" w:hAnsiTheme="majorBidi" w:cstheme="majorBidi"/>
          <w:b/>
          <w:bCs/>
          <w:color w:val="1F3864" w:themeColor="accent5" w:themeShade="80"/>
          <w:lang w:val="vi-VN"/>
        </w:rPr>
        <w:t>n vào Thiên Đàng, là ngày Người bị đuổi ra khỏi Thiên Đàng, và giờ tận thế chỉ xảy ra vào ngày thứ sáu.</w:t>
      </w:r>
      <w:r>
        <w:rPr>
          <w:rFonts w:asciiTheme="majorBidi" w:hAnsiTheme="majorBidi" w:cstheme="majorBidi"/>
          <w:b/>
          <w:bCs/>
          <w:color w:val="1F3864" w:themeColor="accent5" w:themeShade="80"/>
          <w:lang w:val="vi-VN"/>
        </w:rPr>
        <w:t>”</w:t>
      </w:r>
      <w:r w:rsidR="0099365D">
        <w:rPr>
          <w:rFonts w:asciiTheme="majorBidi" w:hAnsiTheme="majorBidi" w:cstheme="majorBidi"/>
          <w:b/>
          <w:bCs/>
          <w:color w:val="1F3864" w:themeColor="accent5" w:themeShade="80"/>
          <w:lang w:val="vi-VN"/>
        </w:rPr>
        <w:t xml:space="preserve"> </w:t>
      </w:r>
      <w:r w:rsidR="0099365D" w:rsidRPr="0099365D">
        <w:rPr>
          <w:rFonts w:asciiTheme="majorBidi" w:hAnsiTheme="majorBidi" w:cstheme="majorBidi"/>
          <w:color w:val="1F3864" w:themeColor="accent5" w:themeShade="80"/>
          <w:lang w:val="vi-VN"/>
        </w:rPr>
        <w:t>(</w:t>
      </w:r>
      <w:r w:rsidR="0099365D" w:rsidRPr="0099365D">
        <w:rPr>
          <w:rFonts w:asciiTheme="majorBidi" w:hAnsiTheme="majorBidi" w:cstheme="majorBidi"/>
          <w:i/>
          <w:iCs/>
          <w:color w:val="1F3864" w:themeColor="accent5" w:themeShade="80"/>
          <w:lang w:val="vi-VN"/>
        </w:rPr>
        <w:t>Muslim</w:t>
      </w:r>
      <w:r w:rsidR="0099365D" w:rsidRPr="0099365D">
        <w:rPr>
          <w:rFonts w:asciiTheme="majorBidi" w:hAnsiTheme="majorBidi" w:cstheme="majorBidi"/>
          <w:color w:val="1F3864" w:themeColor="accent5" w:themeShade="80"/>
          <w:lang w:val="vi-VN"/>
        </w:rPr>
        <w:t>).</w:t>
      </w:r>
    </w:p>
    <w:p w:rsidR="005D2BA2" w:rsidRDefault="00BD5B3C" w:rsidP="00BD5B3C">
      <w:pPr>
        <w:bidi w:val="0"/>
        <w:spacing w:before="120" w:after="0" w:line="240" w:lineRule="auto"/>
        <w:ind w:firstLine="720"/>
        <w:jc w:val="both"/>
        <w:rPr>
          <w:rFonts w:asciiTheme="majorBidi" w:hAnsiTheme="majorBidi" w:cstheme="majorBidi"/>
          <w:lang w:val="vi-VN"/>
        </w:rPr>
      </w:pPr>
      <w:r w:rsidRPr="00BD5B3C">
        <w:rPr>
          <w:rFonts w:asciiTheme="majorBidi" w:hAnsiTheme="majorBidi" w:cstheme="majorBidi"/>
          <w:lang w:val="vi-VN"/>
        </w:rPr>
        <w:t>Ông</w:t>
      </w:r>
      <w:r>
        <w:rPr>
          <w:rFonts w:asciiTheme="majorBidi" w:hAnsiTheme="majorBidi" w:cstheme="majorBidi"/>
          <w:lang w:val="vi-VN"/>
        </w:rPr>
        <w:t xml:space="preserve"> Abu Huroiroh</w:t>
      </w:r>
      <w:r w:rsidR="00BA034E">
        <w:rPr>
          <w:rFonts w:asciiTheme="majorBidi" w:hAnsiTheme="majorBidi" w:cstheme="majorBidi"/>
          <w:lang w:val="vi-VN"/>
        </w:rPr>
        <w:t xml:space="preserve"> </w:t>
      </w:r>
      <w:r w:rsidR="00BA034E" w:rsidRPr="006C6A69">
        <w:rPr>
          <w:color w:val="205B83"/>
        </w:rPr>
        <w:sym w:font="AGA Arabesque" w:char="0074"/>
      </w:r>
      <w:r>
        <w:rPr>
          <w:rFonts w:asciiTheme="majorBidi" w:hAnsiTheme="majorBidi" w:cstheme="majorBidi"/>
          <w:lang w:val="vi-VN"/>
        </w:rPr>
        <w:t xml:space="preserve"> thuật lại rằng Thiên sứ của Allah</w:t>
      </w:r>
      <w:r w:rsidR="00BA034E">
        <w:rPr>
          <w:rFonts w:asciiTheme="majorBidi" w:hAnsiTheme="majorBidi" w:cstheme="majorBidi"/>
          <w:lang w:val="vi-VN"/>
        </w:rPr>
        <w:t xml:space="preserve"> </w:t>
      </w:r>
      <w:r w:rsidR="00BA034E" w:rsidRPr="00032E3B">
        <w:rPr>
          <w:color w:val="205B83"/>
        </w:rPr>
        <w:sym w:font="AGA Arabesque" w:char="0065"/>
      </w:r>
      <w:r>
        <w:rPr>
          <w:rFonts w:asciiTheme="majorBidi" w:hAnsiTheme="majorBidi" w:cstheme="majorBidi"/>
          <w:lang w:val="vi-VN"/>
        </w:rPr>
        <w:t xml:space="preserve"> nói:</w:t>
      </w:r>
    </w:p>
    <w:p w:rsidR="006C6A69" w:rsidRDefault="007246B8" w:rsidP="007246B8">
      <w:pPr>
        <w:spacing w:before="120" w:after="0" w:line="240" w:lineRule="auto"/>
        <w:jc w:val="both"/>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BA034E" w:rsidRPr="00BA034E">
        <w:rPr>
          <w:rFonts w:ascii="Traditional Arabic" w:cs="KFGQPC Uthman Taha Naskh" w:hint="cs"/>
          <w:b/>
          <w:bCs/>
          <w:color w:val="1F3864" w:themeColor="accent5" w:themeShade="80"/>
          <w:sz w:val="32"/>
          <w:szCs w:val="32"/>
          <w:rtl/>
        </w:rPr>
        <w:t>نَحْنُ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الآخِرُونَ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الأَوَّلُونَ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يَوْمَ</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الْقِيَامَةِ</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نَحْنُ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أَوَّلُ</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النَّاسِ</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دُخُولاً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الْجَنَّةَ</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بَيْدَ</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أَنَّهُمْ</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أُوتُوا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الْكِتَابَ</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مِنْ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قَبْلِنَا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وَأُوتِينَاهُ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مِنْ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بَعْدِهِمْ</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فَهَدَانَا</w:t>
      </w:r>
      <w:r w:rsidR="00BA034E" w:rsidRPr="00BA034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لَمَّا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اخْتَلَفُوا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فِيهِ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مِنَ</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الْحَقِّ</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بِإِذْنِهِ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فَهَذَا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الْيَوْمُ</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الَّذِى</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هَدَانَا</w:t>
      </w:r>
      <w:r w:rsidR="00BA034E" w:rsidRPr="00BA034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لَهُ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وَالنَّاسُ</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لَنَا</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فِيهِ</w:t>
      </w:r>
      <w:r w:rsidR="00BA034E" w:rsidRPr="00BA034E">
        <w:rPr>
          <w:rFonts w:ascii="Traditional Arabic" w:cs="KFGQPC Uthman Taha Naskh"/>
          <w:b/>
          <w:bCs/>
          <w:color w:val="1F3864" w:themeColor="accent5" w:themeShade="80"/>
          <w:sz w:val="32"/>
          <w:szCs w:val="32"/>
          <w:rtl/>
        </w:rPr>
        <w:t xml:space="preserve"> </w:t>
      </w:r>
      <w:r w:rsidR="00BA034E" w:rsidRPr="00BA034E">
        <w:rPr>
          <w:rFonts w:ascii="Traditional Arabic" w:cs="KFGQPC Uthman Taha Naskh" w:hint="cs"/>
          <w:b/>
          <w:bCs/>
          <w:color w:val="1F3864" w:themeColor="accent5" w:themeShade="80"/>
          <w:sz w:val="32"/>
          <w:szCs w:val="32"/>
          <w:rtl/>
        </w:rPr>
        <w:t>تَبَعٌ</w:t>
      </w: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 xml:space="preserve"> </w:t>
      </w:r>
      <w:r w:rsidRPr="007246B8">
        <w:rPr>
          <w:rFonts w:ascii="Traditional Arabic" w:cs="KFGQPC Uthman Taha Naskh" w:hint="cs"/>
          <w:color w:val="1F3864" w:themeColor="accent5" w:themeShade="80"/>
          <w:rtl/>
        </w:rPr>
        <w:t>متفق عليه.</w:t>
      </w:r>
    </w:p>
    <w:p w:rsidR="007246B8" w:rsidRDefault="007246B8" w:rsidP="00656D95">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941934">
        <w:rPr>
          <w:rFonts w:asciiTheme="majorBidi" w:hAnsiTheme="majorBidi" w:cstheme="majorBidi"/>
          <w:b/>
          <w:bCs/>
          <w:color w:val="1F3864" w:themeColor="accent5" w:themeShade="80"/>
          <w:lang w:val="vi-VN"/>
        </w:rPr>
        <w:t>Chúng ta là những người cuối cùng</w:t>
      </w:r>
      <w:r w:rsidR="00294C37">
        <w:rPr>
          <w:rFonts w:asciiTheme="majorBidi" w:hAnsiTheme="majorBidi" w:cstheme="majorBidi"/>
          <w:b/>
          <w:bCs/>
          <w:color w:val="1F3864" w:themeColor="accent5" w:themeShade="80"/>
          <w:lang w:val="vi-VN"/>
        </w:rPr>
        <w:t xml:space="preserve">, những người đầu tiên vào ngày Phục Sinh; chúng ta là những người đầu tiên đi vào Thiên Đàng trong khi họ được ban cho Kinh sách trước chúng ta còn chúng ta được ban cho </w:t>
      </w:r>
      <w:r w:rsidR="00294C37">
        <w:rPr>
          <w:rFonts w:asciiTheme="majorBidi" w:hAnsiTheme="majorBidi" w:cstheme="majorBidi"/>
          <w:b/>
          <w:bCs/>
          <w:color w:val="1F3864" w:themeColor="accent5" w:themeShade="80"/>
          <w:lang w:val="vi-VN"/>
        </w:rPr>
        <w:lastRenderedPageBreak/>
        <w:t>Kinh sách sau họ, Allah đã hướng dẫn chúng ta những điều chân lý mà họ đã bất đồng</w:t>
      </w:r>
      <w:r w:rsidR="00C505E4">
        <w:rPr>
          <w:rFonts w:asciiTheme="majorBidi" w:hAnsiTheme="majorBidi" w:cstheme="majorBidi"/>
          <w:b/>
          <w:bCs/>
          <w:color w:val="1F3864" w:themeColor="accent5" w:themeShade="80"/>
          <w:lang w:val="vi-VN"/>
        </w:rPr>
        <w:t>; ngày này (ngày thứ sáu) là ngày mà Allah đã hướng dẫn chúng ta và thiên hạ theo chúng ta vào ngày này</w:t>
      </w:r>
      <w:r>
        <w:rPr>
          <w:rFonts w:asciiTheme="majorBidi" w:hAnsiTheme="majorBidi" w:cstheme="majorBidi"/>
          <w:b/>
          <w:bCs/>
          <w:color w:val="1F3864" w:themeColor="accent5" w:themeShade="80"/>
          <w:lang w:val="vi-VN"/>
        </w:rPr>
        <w:t>”</w:t>
      </w:r>
      <w:r w:rsidR="00656D95">
        <w:rPr>
          <w:rFonts w:asciiTheme="majorBidi" w:hAnsiTheme="majorBidi" w:cstheme="majorBidi"/>
          <w:b/>
          <w:bCs/>
          <w:color w:val="1F3864" w:themeColor="accent5" w:themeShade="80"/>
          <w:lang w:val="vi-VN"/>
        </w:rPr>
        <w:t xml:space="preserve"> </w:t>
      </w:r>
      <w:r w:rsidR="00656D95" w:rsidRPr="00900EE0">
        <w:rPr>
          <w:rFonts w:cs="KFGQPC Uthman Taha Naskh"/>
          <w:color w:val="1F3864" w:themeColor="accent5" w:themeShade="80"/>
          <w:lang w:val="vi-VN" w:bidi="ar-EG"/>
        </w:rPr>
        <w:t>(</w:t>
      </w:r>
      <w:r w:rsidR="00656D95" w:rsidRPr="00900EE0">
        <w:rPr>
          <w:rFonts w:cs="KFGQPC Uthman Taha Naskh"/>
          <w:i/>
          <w:iCs/>
          <w:color w:val="1F3864" w:themeColor="accent5" w:themeShade="80"/>
          <w:lang w:val="vi-VN" w:bidi="ar-EG"/>
        </w:rPr>
        <w:t>Albukhari, Muslim</w:t>
      </w:r>
      <w:r w:rsidR="00656D95" w:rsidRPr="00900EE0">
        <w:rPr>
          <w:rFonts w:cs="KFGQPC Uthman Taha Naskh"/>
          <w:color w:val="1F3864" w:themeColor="accent5" w:themeShade="80"/>
          <w:lang w:val="vi-VN" w:bidi="ar-EG"/>
        </w:rPr>
        <w:t>).</w:t>
      </w:r>
    </w:p>
    <w:p w:rsidR="00656D95" w:rsidRDefault="0037322E" w:rsidP="0037322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Hadith Sahih khác cũng do ông Abu Huroiroh</w:t>
      </w:r>
      <w:r w:rsidR="00AA5A12">
        <w:rPr>
          <w:rFonts w:asciiTheme="majorBidi" w:hAnsiTheme="majorBidi" w:cstheme="majorBidi"/>
          <w:lang w:val="vi-VN"/>
        </w:rPr>
        <w:t xml:space="preserve"> </w:t>
      </w:r>
      <w:r w:rsidR="00AA5A12" w:rsidRPr="006C6A69">
        <w:rPr>
          <w:color w:val="205B83"/>
        </w:rPr>
        <w:sym w:font="AGA Arabesque" w:char="0074"/>
      </w:r>
      <w:r>
        <w:rPr>
          <w:rFonts w:asciiTheme="majorBidi" w:hAnsiTheme="majorBidi" w:cstheme="majorBidi"/>
          <w:lang w:val="vi-VN"/>
        </w:rPr>
        <w:t xml:space="preserve"> thuật lại rằng Thiên sứ của Allah</w:t>
      </w:r>
      <w:r w:rsidR="00AA5A12">
        <w:rPr>
          <w:rFonts w:asciiTheme="majorBidi" w:hAnsiTheme="majorBidi" w:cstheme="majorBidi"/>
          <w:lang w:val="vi-VN"/>
        </w:rPr>
        <w:t xml:space="preserve"> </w:t>
      </w:r>
      <w:r w:rsidR="00AA5A12" w:rsidRPr="00032E3B">
        <w:rPr>
          <w:color w:val="205B83"/>
        </w:rPr>
        <w:sym w:font="AGA Arabesque" w:char="0065"/>
      </w:r>
      <w:r>
        <w:rPr>
          <w:rFonts w:asciiTheme="majorBidi" w:hAnsiTheme="majorBidi" w:cstheme="majorBidi"/>
          <w:lang w:val="vi-VN"/>
        </w:rPr>
        <w:t xml:space="preserve"> nói:</w:t>
      </w:r>
    </w:p>
    <w:p w:rsidR="0037322E" w:rsidRDefault="000948E8" w:rsidP="000948E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A5A12" w:rsidRPr="000948E8">
        <w:rPr>
          <w:rFonts w:ascii="Traditional Arabic" w:cs="KFGQPC Uthman Taha Naskh" w:hint="cs"/>
          <w:b/>
          <w:bCs/>
          <w:color w:val="1F3864" w:themeColor="accent5" w:themeShade="80"/>
          <w:sz w:val="32"/>
          <w:szCs w:val="32"/>
          <w:rtl/>
        </w:rPr>
        <w:t>أَضَلَّ</w:t>
      </w:r>
      <w:r w:rsidR="00AA5A12" w:rsidRPr="000948E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عَنِ</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الْجُمُعَةِ</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مَنْ</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كَانَ</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قَبْلَنَا</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فَكَانَ</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لِلْيَهُودِ</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يَوْمُ</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السَّبْتِ</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وَكَانَ</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لِلنَّصَارَى</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يَوْمُ</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الأَحَدِ</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فَجَاءَ</w:t>
      </w:r>
      <w:r w:rsidR="00AA5A12" w:rsidRPr="000948E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بِنَا</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فَهَدَانَا</w:t>
      </w:r>
      <w:r w:rsidR="00AA5A12" w:rsidRPr="000948E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لِيَوْمِ</w:t>
      </w:r>
      <w:r w:rsidR="00AA5A12" w:rsidRPr="000948E8">
        <w:rPr>
          <w:rFonts w:ascii="Traditional Arabic" w:cs="KFGQPC Uthman Taha Naskh"/>
          <w:b/>
          <w:bCs/>
          <w:color w:val="1F3864" w:themeColor="accent5" w:themeShade="80"/>
          <w:sz w:val="32"/>
          <w:szCs w:val="32"/>
          <w:rtl/>
        </w:rPr>
        <w:t xml:space="preserve"> </w:t>
      </w:r>
      <w:r w:rsidR="00AA5A12" w:rsidRPr="000948E8">
        <w:rPr>
          <w:rFonts w:ascii="Traditional Arabic" w:cs="KFGQPC Uthman Taha Naskh" w:hint="cs"/>
          <w:b/>
          <w:bCs/>
          <w:color w:val="1F3864" w:themeColor="accent5" w:themeShade="80"/>
          <w:sz w:val="32"/>
          <w:szCs w:val="32"/>
          <w:rtl/>
        </w:rPr>
        <w:t>الْجُمُعَةِ</w:t>
      </w:r>
      <w:r w:rsidRPr="0027444D">
        <w:rPr>
          <w:rFonts w:ascii="KFGQPC Uthman Taha Naskh" w:hAnsi="KFGQPC Uthman Taha Naskh" w:cs="KFGQPC Uthman Taha Naskh" w:hint="cs"/>
          <w:b/>
          <w:bCs/>
          <w:color w:val="1F3864" w:themeColor="accent5" w:themeShade="80"/>
          <w:sz w:val="32"/>
          <w:szCs w:val="32"/>
          <w:rtl/>
        </w:rPr>
        <w:t>}</w:t>
      </w:r>
      <w:r w:rsidR="00B304D7" w:rsidRPr="00B304D7">
        <w:rPr>
          <w:rFonts w:ascii="KFGQPC Uthman Taha Naskh" w:hAnsi="KFGQPC Uthman Taha Naskh" w:cs="KFGQPC Uthman Taha Naskh" w:hint="cs"/>
          <w:color w:val="1F3864" w:themeColor="accent5" w:themeShade="80"/>
          <w:rtl/>
        </w:rPr>
        <w:t xml:space="preserve"> رواه مسلم.</w:t>
      </w:r>
    </w:p>
    <w:p w:rsidR="00B304D7" w:rsidRDefault="00B304D7" w:rsidP="00B304D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842EE">
        <w:rPr>
          <w:rFonts w:asciiTheme="majorBidi" w:hAnsiTheme="majorBidi" w:cstheme="majorBidi"/>
          <w:b/>
          <w:bCs/>
          <w:color w:val="1F3864" w:themeColor="accent5" w:themeShade="80"/>
          <w:lang w:val="vi-VN"/>
        </w:rPr>
        <w:t>Allah đã làm lệch lạc những ai trước thời chúng ta khỏi ngày thứ sáu, bởi thế ngày thứ bảy là của người Do Thái còn ngày chủ nhật là của người Thiên Chúa và Allah đã hướng dẫn chúng ta ngày thứ sáu.</w:t>
      </w:r>
      <w:r>
        <w:rPr>
          <w:rFonts w:asciiTheme="majorBidi" w:hAnsiTheme="majorBidi" w:cstheme="majorBidi"/>
          <w:b/>
          <w:bCs/>
          <w:color w:val="1F3864" w:themeColor="accent5" w:themeShade="80"/>
          <w:lang w:val="vi-VN"/>
        </w:rPr>
        <w:t>”</w:t>
      </w:r>
      <w:r w:rsidR="005842EE">
        <w:rPr>
          <w:rFonts w:asciiTheme="majorBidi" w:hAnsiTheme="majorBidi" w:cstheme="majorBidi"/>
          <w:b/>
          <w:bCs/>
          <w:color w:val="1F3864" w:themeColor="accent5" w:themeShade="80"/>
          <w:lang w:val="vi-VN"/>
        </w:rPr>
        <w:t xml:space="preserve"> </w:t>
      </w:r>
      <w:r w:rsidR="005842EE" w:rsidRPr="005842EE">
        <w:rPr>
          <w:rFonts w:asciiTheme="majorBidi" w:hAnsiTheme="majorBidi" w:cstheme="majorBidi"/>
          <w:color w:val="1F3864" w:themeColor="accent5" w:themeShade="80"/>
          <w:lang w:val="vi-VN"/>
        </w:rPr>
        <w:t>(</w:t>
      </w:r>
      <w:r w:rsidR="005842EE" w:rsidRPr="005842EE">
        <w:rPr>
          <w:rFonts w:asciiTheme="majorBidi" w:hAnsiTheme="majorBidi" w:cstheme="majorBidi"/>
          <w:i/>
          <w:iCs/>
          <w:color w:val="1F3864" w:themeColor="accent5" w:themeShade="80"/>
          <w:lang w:val="vi-VN"/>
        </w:rPr>
        <w:t>Muslim</w:t>
      </w:r>
      <w:r w:rsidR="005842EE" w:rsidRPr="005842EE">
        <w:rPr>
          <w:rFonts w:asciiTheme="majorBidi" w:hAnsiTheme="majorBidi" w:cstheme="majorBidi"/>
          <w:color w:val="1F3864" w:themeColor="accent5" w:themeShade="80"/>
          <w:lang w:val="vi-VN"/>
        </w:rPr>
        <w:t>).</w:t>
      </w:r>
    </w:p>
    <w:p w:rsidR="00810019" w:rsidRDefault="00F62D54" w:rsidP="001344D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sự hướng dẫn của Thiên sứ</w:t>
      </w:r>
      <w:r w:rsidR="00117497">
        <w:rPr>
          <w:rFonts w:asciiTheme="majorBidi" w:hAnsiTheme="majorBidi" w:cstheme="majorBidi"/>
          <w:lang w:val="vi-VN"/>
        </w:rPr>
        <w:t xml:space="preserve"> </w:t>
      </w:r>
      <w:r w:rsidR="00117497" w:rsidRPr="00032E3B">
        <w:rPr>
          <w:color w:val="205B83"/>
        </w:rPr>
        <w:sym w:font="AGA Arabesque" w:char="0065"/>
      </w:r>
      <w:r>
        <w:rPr>
          <w:rFonts w:asciiTheme="majorBidi" w:hAnsiTheme="majorBidi" w:cstheme="majorBidi"/>
          <w:lang w:val="vi-VN"/>
        </w:rPr>
        <w:t xml:space="preserve"> là tôn vinh ngày thứ sáu.</w:t>
      </w:r>
    </w:p>
    <w:p w:rsidR="00F62D54" w:rsidRDefault="009C34FC" w:rsidP="00F62D54">
      <w:pPr>
        <w:bidi w:val="0"/>
        <w:spacing w:before="120" w:after="0" w:line="240" w:lineRule="auto"/>
        <w:ind w:firstLine="720"/>
        <w:jc w:val="both"/>
        <w:rPr>
          <w:rFonts w:asciiTheme="majorBidi" w:hAnsiTheme="majorBidi" w:cstheme="majorBidi"/>
          <w:lang w:val="vi-VN"/>
        </w:rPr>
      </w:pPr>
      <w:r w:rsidRPr="00145708">
        <w:rPr>
          <w:rFonts w:asciiTheme="majorBidi" w:hAnsiTheme="majorBidi" w:cstheme="majorBidi"/>
          <w:color w:val="C45911" w:themeColor="accent2" w:themeShade="BF"/>
          <w:lang w:val="vi-VN"/>
        </w:rPr>
        <w:t xml:space="preserve">* </w:t>
      </w:r>
      <w:r w:rsidRPr="00145708">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D9791C">
        <w:rPr>
          <w:rFonts w:asciiTheme="majorBidi" w:hAnsiTheme="majorBidi" w:cstheme="majorBidi"/>
          <w:lang w:val="vi-VN"/>
        </w:rPr>
        <w:t>Lễ nguyện Salah Jumu’ah (thứ sáu) là lễ nguyện Salah độc lập riêng biệt chứ không phải là lễ nguyện Salah thay cho Zhuhur.</w:t>
      </w:r>
      <w:r w:rsidR="00710622">
        <w:rPr>
          <w:rFonts w:asciiTheme="majorBidi" w:hAnsiTheme="majorBidi" w:cstheme="majorBidi"/>
          <w:lang w:val="vi-VN"/>
        </w:rPr>
        <w:t xml:space="preserve"> Đó là bởi vì nó khác với lễ nguyện Salah Zhuhur trong nhiều giới luật, nó tốt hơn lễ nguyện Salah Zhuhur</w:t>
      </w:r>
      <w:r w:rsidR="0083554B">
        <w:rPr>
          <w:rFonts w:asciiTheme="majorBidi" w:hAnsiTheme="majorBidi" w:cstheme="majorBidi"/>
          <w:lang w:val="vi-VN"/>
        </w:rPr>
        <w:t>, nó có những điều kiện cũng như những đặc điểm mà lễ nguyện Salah Zhuhur không có, lễ nguyện Salah Zhuhur không có giá trị đối với ai được yêu cầu bắt buộc phải lễ nguyện Salah Jumu’ah khi vẫn chưa khỏi giờ giấc của nó; nếu đã qua khỏi giờ của nó thì lúc bấy giờ phải thực hiện lễ nguyệ</w:t>
      </w:r>
      <w:r w:rsidR="005F6605">
        <w:rPr>
          <w:rFonts w:asciiTheme="majorBidi" w:hAnsiTheme="majorBidi" w:cstheme="majorBidi"/>
          <w:lang w:val="vi-VN"/>
        </w:rPr>
        <w:t>n Salah Zhuhur thay thế cho nó.</w:t>
      </w:r>
    </w:p>
    <w:p w:rsidR="005F6605" w:rsidRPr="005D23A6" w:rsidRDefault="005D23A6" w:rsidP="005F6605">
      <w:pPr>
        <w:bidi w:val="0"/>
        <w:spacing w:before="120" w:after="0" w:line="240" w:lineRule="auto"/>
        <w:ind w:firstLine="720"/>
        <w:jc w:val="both"/>
        <w:rPr>
          <w:rFonts w:asciiTheme="majorBidi" w:hAnsiTheme="majorBidi" w:cstheme="majorBidi"/>
          <w:b/>
          <w:bCs/>
          <w:color w:val="205B83"/>
          <w:sz w:val="32"/>
          <w:szCs w:val="32"/>
          <w:lang w:val="vi-VN"/>
        </w:rPr>
      </w:pPr>
      <w:r w:rsidRPr="005D23A6">
        <w:rPr>
          <w:rFonts w:asciiTheme="majorBidi" w:hAnsiTheme="majorBidi" w:cstheme="majorBidi"/>
          <w:b/>
          <w:bCs/>
          <w:color w:val="205B83"/>
          <w:sz w:val="32"/>
          <w:szCs w:val="32"/>
          <w:lang w:val="vi-VN"/>
        </w:rPr>
        <w:lastRenderedPageBreak/>
        <w:t>Các đặc điểm của lễ nguyện Salah Jumu’ah:</w:t>
      </w:r>
    </w:p>
    <w:p w:rsidR="005D23A6" w:rsidRDefault="005D23A6" w:rsidP="005F1474">
      <w:pPr>
        <w:pStyle w:val="ListParagraph"/>
        <w:numPr>
          <w:ilvl w:val="0"/>
          <w:numId w:val="4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Vào ngày thứ sáu, khuyến khích nhiều Salawat cho Thiên sứ </w:t>
      </w:r>
      <w:r w:rsidRPr="00032E3B">
        <w:rPr>
          <w:color w:val="205B83"/>
        </w:rPr>
        <w:sym w:font="AGA Arabesque" w:char="0065"/>
      </w:r>
      <w:r>
        <w:rPr>
          <w:rFonts w:asciiTheme="majorBidi" w:hAnsiTheme="majorBidi" w:cstheme="majorBidi"/>
          <w:lang w:val="vi-VN"/>
        </w:rPr>
        <w:t xml:space="preserve">. Ông Aws bin Aws </w:t>
      </w:r>
      <w:r w:rsidRPr="006C6A69">
        <w:rPr>
          <w:color w:val="205B83"/>
        </w:rPr>
        <w:sym w:font="AGA Arabesque" w:char="0074"/>
      </w:r>
      <w:r>
        <w:rPr>
          <w:rFonts w:asciiTheme="majorBidi" w:hAnsiTheme="majorBidi" w:cstheme="majorBidi"/>
          <w:lang w:val="vi-VN"/>
        </w:rPr>
        <w:t xml:space="preserve"> thuật lại rằng Thiên sứ của Allah </w:t>
      </w:r>
      <w:r w:rsidRPr="00032E3B">
        <w:rPr>
          <w:color w:val="205B83"/>
        </w:rPr>
        <w:sym w:font="AGA Arabesque" w:char="0065"/>
      </w:r>
      <w:r>
        <w:rPr>
          <w:rFonts w:asciiTheme="majorBidi" w:hAnsiTheme="majorBidi" w:cstheme="majorBidi"/>
          <w:lang w:val="vi-VN"/>
        </w:rPr>
        <w:t xml:space="preserve"> nói:</w:t>
      </w:r>
    </w:p>
    <w:p w:rsidR="005D23A6" w:rsidRDefault="005D23A6" w:rsidP="006B2E2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D23A6">
        <w:rPr>
          <w:rFonts w:ascii="Traditional Arabic" w:cs="KFGQPC Uthman Taha Naskh" w:hint="cs"/>
          <w:b/>
          <w:bCs/>
          <w:color w:val="1F3864" w:themeColor="accent5" w:themeShade="80"/>
          <w:sz w:val="32"/>
          <w:szCs w:val="32"/>
          <w:rtl/>
        </w:rPr>
        <w:t>فَأَكْثِرُوا</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عَلَىَّ</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مِنَ</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الصَّلاَةِ</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فِيهِ</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فَإِنَّ</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صَلاَتَكُمْ</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مَعْرُوضَةٌ</w:t>
      </w:r>
      <w:r w:rsidRPr="005D23A6">
        <w:rPr>
          <w:rFonts w:ascii="Traditional Arabic" w:cs="KFGQPC Uthman Taha Naskh"/>
          <w:b/>
          <w:bCs/>
          <w:color w:val="1F3864" w:themeColor="accent5" w:themeShade="80"/>
          <w:sz w:val="32"/>
          <w:szCs w:val="32"/>
          <w:rtl/>
        </w:rPr>
        <w:t xml:space="preserve"> </w:t>
      </w:r>
      <w:r w:rsidRPr="005D23A6">
        <w:rPr>
          <w:rFonts w:ascii="Traditional Arabic" w:cs="KFGQPC Uthman Taha Naskh" w:hint="cs"/>
          <w:b/>
          <w:bCs/>
          <w:color w:val="1F3864" w:themeColor="accent5" w:themeShade="80"/>
          <w:sz w:val="32"/>
          <w:szCs w:val="32"/>
          <w:rtl/>
        </w:rPr>
        <w:t>عَلَىَّ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D23A6">
        <w:rPr>
          <w:rFonts w:asciiTheme="minorHAnsi" w:hAnsiTheme="minorHAnsi" w:cs="KFGQPC Uthman Taha Naskh" w:hint="cs"/>
          <w:color w:val="1F3864" w:themeColor="accent5" w:themeShade="80"/>
          <w:rtl/>
        </w:rPr>
        <w:t>رواه أبو داود والنسائي وابن ماجه وأحمد.</w:t>
      </w:r>
    </w:p>
    <w:p w:rsidR="005D23A6" w:rsidRPr="005D23A6" w:rsidRDefault="005D23A6" w:rsidP="006B2E28">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6B2E28">
        <w:rPr>
          <w:rFonts w:asciiTheme="majorBidi" w:hAnsiTheme="majorBidi" w:cstheme="majorBidi"/>
          <w:b/>
          <w:bCs/>
          <w:color w:val="1F3864" w:themeColor="accent5" w:themeShade="80"/>
          <w:lang w:val="vi-VN"/>
        </w:rPr>
        <w:t>Các ngươi hãy nhiều Salawat cho Ta trong ngày hôm đó (ngày thứ sáu) bởi quả thậ</w:t>
      </w:r>
      <w:r w:rsidR="00534404">
        <w:rPr>
          <w:rFonts w:asciiTheme="majorBidi" w:hAnsiTheme="majorBidi" w:cstheme="majorBidi"/>
          <w:b/>
          <w:bCs/>
          <w:color w:val="1F3864" w:themeColor="accent5" w:themeShade="80"/>
          <w:lang w:val="vi-VN"/>
        </w:rPr>
        <w:t>t sự Salawat của các ngươi sẽ được chấp nhận.</w:t>
      </w:r>
      <w:r>
        <w:rPr>
          <w:rFonts w:asciiTheme="majorBidi" w:hAnsiTheme="majorBidi" w:cstheme="majorBidi"/>
          <w:b/>
          <w:bCs/>
          <w:color w:val="1F3864" w:themeColor="accent5" w:themeShade="80"/>
          <w:lang w:val="vi-VN"/>
        </w:rPr>
        <w:t>”</w:t>
      </w:r>
      <w:r w:rsidR="00534404">
        <w:rPr>
          <w:rFonts w:asciiTheme="majorBidi" w:hAnsiTheme="majorBidi" w:cstheme="majorBidi"/>
          <w:b/>
          <w:bCs/>
          <w:color w:val="1F3864" w:themeColor="accent5" w:themeShade="80"/>
          <w:lang w:val="vi-VN"/>
        </w:rPr>
        <w:t xml:space="preserve"> </w:t>
      </w:r>
      <w:r w:rsidR="00534404" w:rsidRPr="00534404">
        <w:rPr>
          <w:rFonts w:asciiTheme="majorBidi" w:hAnsiTheme="majorBidi" w:cstheme="majorBidi"/>
          <w:color w:val="1F3864" w:themeColor="accent5" w:themeShade="80"/>
          <w:lang w:val="vi-VN"/>
        </w:rPr>
        <w:t>(</w:t>
      </w:r>
      <w:r w:rsidR="00534404" w:rsidRPr="00534404">
        <w:rPr>
          <w:rFonts w:asciiTheme="majorBidi" w:hAnsiTheme="majorBidi" w:cstheme="majorBidi"/>
          <w:i/>
          <w:iCs/>
          <w:color w:val="1F3864" w:themeColor="accent5" w:themeShade="80"/>
          <w:lang w:val="vi-VN"/>
        </w:rPr>
        <w:t>Abu Dawood, Annasa-i, Ibnu Ma-jah và Ahmad</w:t>
      </w:r>
      <w:r w:rsidR="00534404" w:rsidRPr="00534404">
        <w:rPr>
          <w:rFonts w:asciiTheme="majorBidi" w:hAnsiTheme="majorBidi" w:cstheme="majorBidi"/>
          <w:color w:val="1F3864" w:themeColor="accent5" w:themeShade="80"/>
          <w:lang w:val="vi-VN"/>
        </w:rPr>
        <w:t>).</w:t>
      </w:r>
    </w:p>
    <w:p w:rsidR="005D23A6" w:rsidRDefault="00507BF9" w:rsidP="005F1474">
      <w:pPr>
        <w:pStyle w:val="ListParagraph"/>
        <w:numPr>
          <w:ilvl w:val="0"/>
          <w:numId w:val="4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Lễ nguyện Salah Jumu’ah là lễ nguyện Salah bắt buộc trong Islam, là lễ nguyện Salah tập thể lớn nhất của cộng đồng tín đồ Musli</w:t>
      </w:r>
      <w:r w:rsidR="00B23A34">
        <w:rPr>
          <w:rFonts w:asciiTheme="majorBidi" w:hAnsiTheme="majorBidi" w:cstheme="majorBidi"/>
          <w:lang w:val="vi-VN"/>
        </w:rPr>
        <w:t>m</w:t>
      </w:r>
      <w:r>
        <w:rPr>
          <w:rFonts w:asciiTheme="majorBidi" w:hAnsiTheme="majorBidi" w:cstheme="majorBidi"/>
          <w:lang w:val="vi-VN"/>
        </w:rPr>
        <w:t>, ai lơ là và bỏ bê nó thì Allah</w:t>
      </w:r>
      <w:r w:rsidR="006436C6">
        <w:rPr>
          <w:rFonts w:asciiTheme="majorBidi" w:hAnsiTheme="majorBidi" w:cstheme="majorBidi"/>
          <w:lang w:val="vi-VN"/>
        </w:rPr>
        <w:t xml:space="preserve"> </w:t>
      </w:r>
      <w:r w:rsidR="006436C6" w:rsidRPr="00032E3B">
        <w:rPr>
          <w:color w:val="205B83"/>
        </w:rPr>
        <w:sym w:font="AGA Arabesque" w:char="0049"/>
      </w:r>
      <w:r>
        <w:rPr>
          <w:rFonts w:asciiTheme="majorBidi" w:hAnsiTheme="majorBidi" w:cstheme="majorBidi"/>
          <w:lang w:val="vi-VN"/>
        </w:rPr>
        <w:t xml:space="preserve"> sẽ đóng một con dấu vào trái tim của y.</w:t>
      </w:r>
    </w:p>
    <w:p w:rsidR="00507BF9" w:rsidRDefault="0028477D"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Thiên sứ của Allah </w:t>
      </w:r>
      <w:r w:rsidRPr="00032E3B">
        <w:rPr>
          <w:color w:val="205B83"/>
        </w:rPr>
        <w:sym w:font="AGA Arabesque" w:char="0065"/>
      </w:r>
      <w:r>
        <w:rPr>
          <w:rFonts w:asciiTheme="majorBidi" w:hAnsiTheme="majorBidi" w:cstheme="majorBidi"/>
          <w:lang w:val="vi-VN"/>
        </w:rPr>
        <w:t xml:space="preserve"> bảo tắm vào ngày thứ sáu cho lễ nguyện Salah Jumu’ah. Một số học giả cho rằng bắt buộc phải tắm dựa theo Hadith do Abu Sa’eed </w:t>
      </w:r>
      <w:r w:rsidRPr="006C6A69">
        <w:rPr>
          <w:color w:val="205B83"/>
        </w:rPr>
        <w:sym w:font="AGA Arabesque" w:char="0074"/>
      </w:r>
      <w:r>
        <w:rPr>
          <w:rFonts w:asciiTheme="majorBidi" w:hAnsiTheme="majorBidi" w:cstheme="majorBidi"/>
          <w:lang w:val="vi-VN"/>
        </w:rPr>
        <w:t xml:space="preserve"> thuật lại rằng Thiên sứ của Allah </w:t>
      </w:r>
      <w:r w:rsidRPr="00032E3B">
        <w:rPr>
          <w:color w:val="205B83"/>
        </w:rPr>
        <w:sym w:font="AGA Arabesque" w:char="0065"/>
      </w:r>
      <w:r>
        <w:rPr>
          <w:rFonts w:asciiTheme="majorBidi" w:hAnsiTheme="majorBidi" w:cstheme="majorBidi"/>
          <w:lang w:val="vi-VN"/>
        </w:rPr>
        <w:t xml:space="preserve"> nói:</w:t>
      </w:r>
    </w:p>
    <w:p w:rsidR="0028477D" w:rsidRDefault="00032209" w:rsidP="0003220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32209">
        <w:rPr>
          <w:rFonts w:ascii="Traditional Arabic" w:cs="KFGQPC Uthman Taha Naskh" w:hint="cs"/>
          <w:b/>
          <w:bCs/>
          <w:color w:val="1F3864" w:themeColor="accent5" w:themeShade="80"/>
          <w:sz w:val="32"/>
          <w:szCs w:val="32"/>
          <w:rtl/>
        </w:rPr>
        <w:t>غُسْلِ</w:t>
      </w:r>
      <w:r w:rsidRPr="00032209">
        <w:rPr>
          <w:rFonts w:ascii="Traditional Arabic" w:cs="KFGQPC Uthman Taha Naskh"/>
          <w:b/>
          <w:bCs/>
          <w:color w:val="1F3864" w:themeColor="accent5" w:themeShade="80"/>
          <w:sz w:val="32"/>
          <w:szCs w:val="32"/>
          <w:rtl/>
        </w:rPr>
        <w:t xml:space="preserve"> </w:t>
      </w:r>
      <w:r w:rsidRPr="00032209">
        <w:rPr>
          <w:rFonts w:ascii="Traditional Arabic" w:cs="KFGQPC Uthman Taha Naskh" w:hint="cs"/>
          <w:b/>
          <w:bCs/>
          <w:color w:val="1F3864" w:themeColor="accent5" w:themeShade="80"/>
          <w:sz w:val="32"/>
          <w:szCs w:val="32"/>
          <w:rtl/>
        </w:rPr>
        <w:t>الْجُمُعَةِ وَاجِبٌ عَلَى</w:t>
      </w:r>
      <w:r w:rsidRPr="00032209">
        <w:rPr>
          <w:rFonts w:ascii="Traditional Arabic" w:cs="KFGQPC Uthman Taha Naskh"/>
          <w:b/>
          <w:bCs/>
          <w:color w:val="1F3864" w:themeColor="accent5" w:themeShade="80"/>
          <w:sz w:val="32"/>
          <w:szCs w:val="32"/>
          <w:rtl/>
        </w:rPr>
        <w:t xml:space="preserve"> </w:t>
      </w:r>
      <w:r w:rsidRPr="00032209">
        <w:rPr>
          <w:rFonts w:ascii="Traditional Arabic" w:cs="KFGQPC Uthman Taha Naskh" w:hint="cs"/>
          <w:b/>
          <w:bCs/>
          <w:color w:val="1F3864" w:themeColor="accent5" w:themeShade="80"/>
          <w:sz w:val="32"/>
          <w:szCs w:val="32"/>
          <w:rtl/>
        </w:rPr>
        <w:t>كُلِّ مُحْتَلِمٍ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32209">
        <w:rPr>
          <w:rFonts w:ascii="KFGQPC Uthman Taha Naskh" w:hAnsi="KFGQPC Uthman Taha Naskh" w:cs="KFGQPC Uthman Taha Naskh" w:hint="cs"/>
          <w:color w:val="1F3864" w:themeColor="accent5" w:themeShade="80"/>
          <w:rtl/>
        </w:rPr>
        <w:t>متفق عليه.</w:t>
      </w:r>
    </w:p>
    <w:p w:rsidR="00032209" w:rsidRDefault="00032209" w:rsidP="00032209">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B671B2">
        <w:rPr>
          <w:rFonts w:asciiTheme="majorBidi" w:hAnsiTheme="majorBidi" w:cstheme="majorBidi"/>
          <w:b/>
          <w:bCs/>
          <w:color w:val="1F3864" w:themeColor="accent5" w:themeShade="80"/>
          <w:lang w:val="vi-VN"/>
        </w:rPr>
        <w:t>Tắm ngày thứ sáu là điều bắt buộc đối với mỗi người trưởng thành.</w:t>
      </w:r>
      <w:r>
        <w:rPr>
          <w:rFonts w:asciiTheme="majorBidi" w:hAnsiTheme="majorBidi" w:cstheme="majorBidi"/>
          <w:b/>
          <w:bCs/>
          <w:color w:val="1F3864" w:themeColor="accent5" w:themeShade="80"/>
          <w:lang w:val="vi-VN"/>
        </w:rPr>
        <w:t>”</w:t>
      </w:r>
      <w:r w:rsidR="00B671B2">
        <w:rPr>
          <w:rFonts w:asciiTheme="majorBidi" w:hAnsiTheme="majorBidi" w:cstheme="majorBidi"/>
          <w:b/>
          <w:bCs/>
          <w:color w:val="1F3864" w:themeColor="accent5" w:themeShade="80"/>
          <w:lang w:val="vi-VN"/>
        </w:rPr>
        <w:t xml:space="preserve"> </w:t>
      </w:r>
      <w:r w:rsidR="00B671B2" w:rsidRPr="00900EE0">
        <w:rPr>
          <w:rFonts w:cs="KFGQPC Uthman Taha Naskh"/>
          <w:color w:val="1F3864" w:themeColor="accent5" w:themeShade="80"/>
          <w:lang w:val="vi-VN" w:bidi="ar-EG"/>
        </w:rPr>
        <w:t>(</w:t>
      </w:r>
      <w:r w:rsidR="00B671B2" w:rsidRPr="00900EE0">
        <w:rPr>
          <w:rFonts w:cs="KFGQPC Uthman Taha Naskh"/>
          <w:i/>
          <w:iCs/>
          <w:color w:val="1F3864" w:themeColor="accent5" w:themeShade="80"/>
          <w:lang w:val="vi-VN" w:bidi="ar-EG"/>
        </w:rPr>
        <w:t>Albukhari, Muslim</w:t>
      </w:r>
      <w:r w:rsidR="00B671B2" w:rsidRPr="00900EE0">
        <w:rPr>
          <w:rFonts w:cs="KFGQPC Uthman Taha Naskh"/>
          <w:color w:val="1F3864" w:themeColor="accent5" w:themeShade="80"/>
          <w:lang w:val="vi-VN" w:bidi="ar-EG"/>
        </w:rPr>
        <w:t>).</w:t>
      </w:r>
    </w:p>
    <w:p w:rsidR="00B671B2" w:rsidRPr="00B671B2" w:rsidRDefault="00B671B2" w:rsidP="00B671B2">
      <w:pPr>
        <w:bidi w:val="0"/>
        <w:spacing w:before="120" w:after="0" w:line="240" w:lineRule="auto"/>
        <w:ind w:firstLine="720"/>
        <w:jc w:val="both"/>
        <w:rPr>
          <w:rFonts w:asciiTheme="majorBidi" w:hAnsiTheme="majorBidi" w:cstheme="majorBidi"/>
          <w:rtl/>
          <w:lang w:val="vi-VN"/>
        </w:rPr>
      </w:pPr>
      <w:r w:rsidRPr="00B671B2">
        <w:rPr>
          <w:rFonts w:asciiTheme="majorBidi" w:hAnsiTheme="majorBidi" w:cstheme="majorBidi"/>
          <w:lang w:val="vi-VN"/>
        </w:rPr>
        <w:t>Một</w:t>
      </w:r>
      <w:r>
        <w:rPr>
          <w:rFonts w:asciiTheme="majorBidi" w:hAnsiTheme="majorBidi" w:cstheme="majorBidi"/>
          <w:lang w:val="vi-VN"/>
        </w:rPr>
        <w:t xml:space="preserve"> số học giả thì cho rằng bắt buộc phải tắm đối với những</w:t>
      </w:r>
      <w:r w:rsidR="008A1C3F">
        <w:rPr>
          <w:rFonts w:asciiTheme="majorBidi" w:hAnsiTheme="majorBidi" w:cstheme="majorBidi"/>
          <w:lang w:val="vi-VN"/>
        </w:rPr>
        <w:t xml:space="preserve"> ai</w:t>
      </w:r>
      <w:r>
        <w:rPr>
          <w:rFonts w:asciiTheme="majorBidi" w:hAnsiTheme="majorBidi" w:cstheme="majorBidi"/>
          <w:lang w:val="vi-VN"/>
        </w:rPr>
        <w:t xml:space="preserve"> có mùi hôi của cơ thể cần được tẩy sạch, dựa theo Hadith do bà A’ishah</w:t>
      </w:r>
      <w:r w:rsidR="00A82E0B">
        <w:rPr>
          <w:rFonts w:asciiTheme="majorBidi" w:hAnsiTheme="majorBidi" w:cstheme="majorBidi"/>
          <w:lang w:val="vi-VN"/>
        </w:rPr>
        <w:t xml:space="preserve"> </w:t>
      </w:r>
      <w:r w:rsidR="00A82E0B"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w:t>
      </w:r>
    </w:p>
    <w:p w:rsidR="0028477D" w:rsidRDefault="00BC2D23"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Khuyến khích đến Masjid sớm cho lễ nguyện Salah Jumu’ah từ lúc sau khi mặt trời đã mọc, dựa theo câu nói đúng nhất trong các câu nói của giới học giả. Ông Abu Huroiroh</w:t>
      </w:r>
      <w:r w:rsidR="00F93257">
        <w:rPr>
          <w:rFonts w:asciiTheme="majorBidi" w:hAnsiTheme="majorBidi" w:cstheme="majorBidi"/>
          <w:lang w:val="vi-VN"/>
        </w:rPr>
        <w:t xml:space="preserve"> </w:t>
      </w:r>
      <w:r w:rsidR="00F93257" w:rsidRPr="006C6A69">
        <w:rPr>
          <w:color w:val="205B83"/>
        </w:rPr>
        <w:sym w:font="AGA Arabesque" w:char="0074"/>
      </w:r>
      <w:r>
        <w:rPr>
          <w:rFonts w:asciiTheme="majorBidi" w:hAnsiTheme="majorBidi" w:cstheme="majorBidi"/>
          <w:lang w:val="vi-VN"/>
        </w:rPr>
        <w:t xml:space="preserve"> thuật lại rằng Thiên sứ của Allah</w:t>
      </w:r>
      <w:r w:rsidR="00F93257">
        <w:rPr>
          <w:rFonts w:asciiTheme="majorBidi" w:hAnsiTheme="majorBidi" w:cstheme="majorBidi"/>
          <w:lang w:val="vi-VN"/>
        </w:rPr>
        <w:t xml:space="preserve"> </w:t>
      </w:r>
      <w:r w:rsidR="00F93257" w:rsidRPr="00032E3B">
        <w:rPr>
          <w:color w:val="205B83"/>
        </w:rPr>
        <w:sym w:font="AGA Arabesque" w:char="0065"/>
      </w:r>
      <w:r>
        <w:rPr>
          <w:rFonts w:asciiTheme="majorBidi" w:hAnsiTheme="majorBidi" w:cstheme="majorBidi"/>
          <w:lang w:val="vi-VN"/>
        </w:rPr>
        <w:t>:</w:t>
      </w:r>
    </w:p>
    <w:p w:rsidR="00BC2D23" w:rsidRDefault="00594414" w:rsidP="00594414">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94414">
        <w:rPr>
          <w:rFonts w:ascii="Traditional Arabic" w:cs="KFGQPC Uthman Taha Naskh" w:hint="cs"/>
          <w:b/>
          <w:bCs/>
          <w:color w:val="1F3864" w:themeColor="accent5" w:themeShade="80"/>
          <w:sz w:val="32"/>
          <w:szCs w:val="32"/>
          <w:rtl/>
        </w:rPr>
        <w:t>مَنِ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اغْتَسَلَ</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يَوْمَ</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الْجُمُعَةِ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غُسْلَ</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الْجَنَابَةِ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ثُمَّ</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رَاحَ</w:t>
      </w:r>
      <w:r w:rsidR="00FB41B5">
        <w:rPr>
          <w:rFonts w:asciiTheme="minorHAnsi" w:hAnsiTheme="minorHAnsi" w:cs="KFGQPC Uthman Taha Naskh" w:hint="cs"/>
          <w:b/>
          <w:bCs/>
          <w:color w:val="1F3864" w:themeColor="accent5" w:themeShade="80"/>
          <w:sz w:val="32"/>
          <w:szCs w:val="32"/>
          <w:rtl/>
        </w:rPr>
        <w:t xml:space="preserve"> فِيْ السَّاعَةِ الأُوْلَى</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فَكَأَنَّمَا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قَرَّبَ</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بَدَنَةً،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وَمَنْ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رَاحَ</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فِى</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السَّاعَةِ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الثَّانِيَةِ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فَكَأَنَّمَا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قَرَّبَ</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بَقَرَةً،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وَمَنْ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رَاحَ</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فِى</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السَّاعَةِ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الثَّالِثَةِ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فَكَأَنَّمَا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قَرَّبَ</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كَبْشًا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أَقْرَنَ،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وَمَنْ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رَاحَ</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فِى</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السَّاعَةِ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الرَّابِعَةِ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فَكَأَنَّمَا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قَرَّبَ</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دَجَاجَةً،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وَمَنْ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رَاحَ</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فِى</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السَّاعَةِ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الْخَامِسَةِ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فَكَأَنَّمَا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قَرَّبَ</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بَيْضَةً،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فَإِذَا</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خَرَجَ</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الإِمَامُ</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حَضَرَتِ</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الْمَلاَئِكَةُ</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يَسْتَمِعُونَ</w:t>
      </w:r>
      <w:r w:rsidRPr="00594414">
        <w:rPr>
          <w:rFonts w:ascii="Traditional Arabic" w:cs="KFGQPC Uthman Taha Naskh"/>
          <w:b/>
          <w:bCs/>
          <w:color w:val="1F3864" w:themeColor="accent5" w:themeShade="80"/>
          <w:sz w:val="32"/>
          <w:szCs w:val="32"/>
          <w:rtl/>
        </w:rPr>
        <w:t xml:space="preserve"> </w:t>
      </w:r>
      <w:r w:rsidRPr="00594414">
        <w:rPr>
          <w:rFonts w:ascii="Traditional Arabic" w:cs="KFGQPC Uthman Taha Naskh" w:hint="cs"/>
          <w:b/>
          <w:bCs/>
          <w:color w:val="1F3864" w:themeColor="accent5" w:themeShade="80"/>
          <w:sz w:val="32"/>
          <w:szCs w:val="32"/>
          <w:rtl/>
        </w:rPr>
        <w:t>الذِّكْرَ</w:t>
      </w:r>
      <w:r w:rsidRPr="00594414">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594414">
        <w:rPr>
          <w:rFonts w:ascii="Arial" w:hAnsi="Arial" w:cs="KFGQPC Uthman Taha Naskh" w:hint="cs"/>
          <w:color w:val="1F3864" w:themeColor="accent5" w:themeShade="80"/>
          <w:rtl/>
        </w:rPr>
        <w:t>رواه البخاري ومسلم.</w:t>
      </w:r>
    </w:p>
    <w:p w:rsidR="007C2FD9" w:rsidRPr="007C2FD9" w:rsidRDefault="007C2FD9" w:rsidP="00FB41B5">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B41B5">
        <w:rPr>
          <w:rFonts w:asciiTheme="majorBidi" w:hAnsiTheme="majorBidi" w:cstheme="majorBidi"/>
          <w:b/>
          <w:bCs/>
          <w:color w:val="1F3864" w:themeColor="accent5" w:themeShade="80"/>
          <w:lang w:val="vi-VN"/>
        </w:rPr>
        <w:t>Ai tắm ngày thứ sáu với hình thức tắm Junub rồi đi đến Masjid</w:t>
      </w:r>
      <w:r w:rsidR="00FB41B5">
        <w:rPr>
          <w:rFonts w:asciiTheme="majorBidi" w:hAnsiTheme="majorBidi" w:cstheme="majorBidi" w:hint="cs"/>
          <w:b/>
          <w:bCs/>
          <w:color w:val="1F3864" w:themeColor="accent5" w:themeShade="80"/>
          <w:rtl/>
          <w:lang w:val="vi-VN"/>
        </w:rPr>
        <w:t xml:space="preserve"> </w:t>
      </w:r>
      <w:r w:rsidR="00FB41B5">
        <w:rPr>
          <w:rFonts w:asciiTheme="majorBidi" w:hAnsiTheme="majorBidi" w:cstheme="majorBidi"/>
          <w:b/>
          <w:bCs/>
          <w:color w:val="1F3864" w:themeColor="accent5" w:themeShade="80"/>
          <w:lang w:val="vi-VN"/>
        </w:rPr>
        <w:t>trong giờ đầu tiên thì giống như y đã làm Qurbaan một con lạc đà, và ai đi đến Masjid trong giờ thứ hai thì giống như y đã làm Qurbaan một con bò, và ai đi đến Masjid trong giờ thứ ba thì giống như y đã làm Qurbaan một con cừu có sừng, và ai đi đến Masjid trong giờ thứ tư thì giống như y đã làm Qurbaan một con gà, và ai đi đến Masjid trong giờ thứ năm thì giống như y đã làm Qurbaan một quả trứng; và khi nào Imam đi ra thì các Thiên Thần đến tậ</w:t>
      </w:r>
      <w:r w:rsidR="001A2599">
        <w:rPr>
          <w:rFonts w:asciiTheme="majorBidi" w:hAnsiTheme="majorBidi" w:cstheme="majorBidi"/>
          <w:b/>
          <w:bCs/>
          <w:color w:val="1F3864" w:themeColor="accent5" w:themeShade="80"/>
          <w:lang w:val="vi-VN"/>
        </w:rPr>
        <w:t>p trung lắ</w:t>
      </w:r>
      <w:r w:rsidR="00FB41B5">
        <w:rPr>
          <w:rFonts w:asciiTheme="majorBidi" w:hAnsiTheme="majorBidi" w:cstheme="majorBidi"/>
          <w:b/>
          <w:bCs/>
          <w:color w:val="1F3864" w:themeColor="accent5" w:themeShade="80"/>
          <w:lang w:val="vi-VN"/>
        </w:rPr>
        <w:t>ng nghe bài thuyến giảng.</w:t>
      </w:r>
      <w:r>
        <w:rPr>
          <w:rFonts w:asciiTheme="majorBidi" w:hAnsiTheme="majorBidi" w:cstheme="majorBidi"/>
          <w:b/>
          <w:bCs/>
          <w:color w:val="1F3864" w:themeColor="accent5" w:themeShade="80"/>
          <w:lang w:val="vi-VN"/>
        </w:rPr>
        <w:t>”</w:t>
      </w:r>
      <w:r w:rsidR="00CE58A0">
        <w:rPr>
          <w:rFonts w:asciiTheme="majorBidi" w:hAnsiTheme="majorBidi" w:cstheme="majorBidi"/>
          <w:b/>
          <w:bCs/>
          <w:color w:val="1F3864" w:themeColor="accent5" w:themeShade="80"/>
          <w:lang w:val="vi-VN"/>
        </w:rPr>
        <w:t xml:space="preserve"> </w:t>
      </w:r>
      <w:r w:rsidR="00CE58A0" w:rsidRPr="00900EE0">
        <w:rPr>
          <w:rFonts w:cs="KFGQPC Uthman Taha Naskh"/>
          <w:color w:val="1F3864" w:themeColor="accent5" w:themeShade="80"/>
          <w:lang w:val="vi-VN" w:bidi="ar-EG"/>
        </w:rPr>
        <w:t>(</w:t>
      </w:r>
      <w:r w:rsidR="00CE58A0" w:rsidRPr="00900EE0">
        <w:rPr>
          <w:rFonts w:cs="KFGQPC Uthman Taha Naskh"/>
          <w:i/>
          <w:iCs/>
          <w:color w:val="1F3864" w:themeColor="accent5" w:themeShade="80"/>
          <w:lang w:val="vi-VN" w:bidi="ar-EG"/>
        </w:rPr>
        <w:t>Albukhari, Muslim</w:t>
      </w:r>
      <w:r w:rsidR="00CE58A0" w:rsidRPr="00900EE0">
        <w:rPr>
          <w:rFonts w:cs="KFGQPC Uthman Taha Naskh"/>
          <w:color w:val="1F3864" w:themeColor="accent5" w:themeShade="80"/>
          <w:lang w:val="vi-VN" w:bidi="ar-EG"/>
        </w:rPr>
        <w:t>).</w:t>
      </w:r>
    </w:p>
    <w:p w:rsidR="00BC2D23" w:rsidRDefault="0061087C"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Đọc chương Kinh Al-Kahf trong ngày thứ sáu. Ông Abu Sa’eed </w:t>
      </w:r>
      <w:r w:rsidRPr="006C6A69">
        <w:rPr>
          <w:color w:val="205B83"/>
        </w:rPr>
        <w:sym w:font="AGA Arabesque" w:char="0074"/>
      </w:r>
      <w:r>
        <w:rPr>
          <w:rFonts w:asciiTheme="majorBidi" w:hAnsiTheme="majorBidi" w:cstheme="majorBidi"/>
          <w:lang w:val="vi-VN"/>
        </w:rPr>
        <w:t xml:space="preserve"> thuật lại rằng Thiên sứ của Allah </w:t>
      </w:r>
      <w:r w:rsidRPr="00032E3B">
        <w:rPr>
          <w:color w:val="205B83"/>
        </w:rPr>
        <w:sym w:font="AGA Arabesque" w:char="0065"/>
      </w:r>
      <w:r>
        <w:rPr>
          <w:rFonts w:asciiTheme="majorBidi" w:hAnsiTheme="majorBidi" w:cstheme="majorBidi"/>
          <w:lang w:val="vi-VN"/>
        </w:rPr>
        <w:t xml:space="preserve"> nói:</w:t>
      </w:r>
    </w:p>
    <w:p w:rsidR="0061087C" w:rsidRDefault="00D55691" w:rsidP="00D55691">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D55691">
        <w:rPr>
          <w:rFonts w:asciiTheme="majorBidi" w:hAnsiTheme="majorBidi" w:cs="KFGQPC Uthman Taha Naskh" w:hint="cs"/>
          <w:b/>
          <w:bCs/>
          <w:color w:val="1F3864" w:themeColor="accent5" w:themeShade="80"/>
          <w:sz w:val="32"/>
          <w:szCs w:val="32"/>
          <w:rtl/>
        </w:rPr>
        <w:t>مَنْ قَرَأَ سُوْرَةَ الْكَهْفِ يَوْمَ الْجُمْعَةِ سَطَعَ لَهُ نُوْر مِنْ تَحْت قَدَمِهِ إِلَى عَنَان السَّمَاءِ يَضِيءُ بِهِ يَوْمَ الْقِيَامَةِ وغُفِرَ لَهُ مَا بَيْنَ الْجُمُعَتَيْنِ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55691">
        <w:rPr>
          <w:rFonts w:asciiTheme="majorBidi" w:hAnsiTheme="majorBidi" w:cs="KFGQPC Uthman Taha Naskh" w:hint="cs"/>
          <w:color w:val="1F3864" w:themeColor="accent5" w:themeShade="80"/>
          <w:rtl/>
        </w:rPr>
        <w:t>رواه الحاكم والبيهقي وصححه ا لنسائي.</w:t>
      </w:r>
    </w:p>
    <w:p w:rsidR="00D55691" w:rsidRPr="00D55691" w:rsidRDefault="00D55691" w:rsidP="00276DEF">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DC020B">
        <w:rPr>
          <w:rFonts w:asciiTheme="majorBidi" w:hAnsiTheme="majorBidi" w:cstheme="majorBidi"/>
          <w:b/>
          <w:bCs/>
          <w:color w:val="1F3864" w:themeColor="accent5" w:themeShade="80"/>
          <w:lang w:val="vi-VN"/>
        </w:rPr>
        <w:t>Ai đọc chương Kinh Al-Kahf trong ngày thứ sáu</w:t>
      </w:r>
      <w:r w:rsidR="0002730A">
        <w:rPr>
          <w:rFonts w:asciiTheme="majorBidi" w:hAnsiTheme="majorBidi" w:cstheme="majorBidi"/>
          <w:b/>
          <w:bCs/>
          <w:color w:val="1F3864" w:themeColor="accent5" w:themeShade="80"/>
          <w:lang w:val="vi-VN"/>
        </w:rPr>
        <w:t xml:space="preserve"> thì sẽ được ban cho ánh hào quang từ dưới chân cho đến tầng mây trên trời</w:t>
      </w:r>
      <w:r w:rsidR="00276DEF">
        <w:rPr>
          <w:rFonts w:asciiTheme="majorBidi" w:hAnsiTheme="majorBidi" w:cstheme="majorBidi"/>
          <w:b/>
          <w:bCs/>
          <w:color w:val="1F3864" w:themeColor="accent5" w:themeShade="80"/>
          <w:lang w:val="vi-VN"/>
        </w:rPr>
        <w:t>, y sẽ dùng nó để thắp sáng vào ngày Phục Sinh, và y sẽ được tha thứ tội lỗi giữa hai lần Jumu’ah.</w:t>
      </w:r>
      <w:r>
        <w:rPr>
          <w:rFonts w:asciiTheme="majorBidi" w:hAnsiTheme="majorBidi" w:cstheme="majorBidi"/>
          <w:b/>
          <w:bCs/>
          <w:color w:val="1F3864" w:themeColor="accent5" w:themeShade="80"/>
          <w:lang w:val="vi-VN"/>
        </w:rPr>
        <w:t>”</w:t>
      </w:r>
      <w:r w:rsidR="00276DEF">
        <w:rPr>
          <w:rFonts w:asciiTheme="majorBidi" w:hAnsiTheme="majorBidi" w:cstheme="majorBidi"/>
          <w:b/>
          <w:bCs/>
          <w:color w:val="1F3864" w:themeColor="accent5" w:themeShade="80"/>
          <w:lang w:val="vi-VN"/>
        </w:rPr>
        <w:t xml:space="preserve"> </w:t>
      </w:r>
      <w:r w:rsidR="00276DEF" w:rsidRPr="00276DEF">
        <w:rPr>
          <w:rFonts w:asciiTheme="majorBidi" w:hAnsiTheme="majorBidi" w:cstheme="majorBidi"/>
          <w:color w:val="1F3864" w:themeColor="accent5" w:themeShade="80"/>
          <w:lang w:val="vi-VN"/>
        </w:rPr>
        <w:t>(</w:t>
      </w:r>
      <w:r w:rsidR="00276DEF" w:rsidRPr="00276DEF">
        <w:rPr>
          <w:rFonts w:asciiTheme="majorBidi" w:hAnsiTheme="majorBidi" w:cstheme="majorBidi"/>
          <w:i/>
          <w:iCs/>
          <w:color w:val="1F3864" w:themeColor="accent5" w:themeShade="80"/>
          <w:lang w:val="vi-VN"/>
        </w:rPr>
        <w:t>Al-Hakim, Al-Bayhaqi và Annasa-i xác nhận Sahih</w:t>
      </w:r>
      <w:r w:rsidR="00276DEF" w:rsidRPr="00276DEF">
        <w:rPr>
          <w:rFonts w:asciiTheme="majorBidi" w:hAnsiTheme="majorBidi" w:cstheme="majorBidi"/>
          <w:color w:val="1F3864" w:themeColor="accent5" w:themeShade="80"/>
          <w:lang w:val="vi-VN"/>
        </w:rPr>
        <w:t>).</w:t>
      </w:r>
    </w:p>
    <w:p w:rsidR="0061087C" w:rsidRDefault="00D11A38"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Trong ngày thứ sáu, có </w:t>
      </w:r>
      <w:r w:rsidR="0042173B">
        <w:rPr>
          <w:rFonts w:asciiTheme="majorBidi" w:hAnsiTheme="majorBidi" w:cstheme="majorBidi"/>
          <w:lang w:val="vi-VN"/>
        </w:rPr>
        <w:t>những</w:t>
      </w:r>
      <w:r>
        <w:rPr>
          <w:rFonts w:asciiTheme="majorBidi" w:hAnsiTheme="majorBidi" w:cstheme="majorBidi"/>
          <w:lang w:val="vi-VN"/>
        </w:rPr>
        <w:t xml:space="preserve"> thời khắc mà lời Du-a được chấp nhận</w:t>
      </w:r>
      <w:r>
        <w:rPr>
          <w:rFonts w:asciiTheme="majorBidi" w:hAnsiTheme="majorBidi" w:cstheme="majorBidi"/>
        </w:rPr>
        <w:t xml:space="preserve"> và đáp lại</w:t>
      </w:r>
      <w:r>
        <w:rPr>
          <w:rFonts w:asciiTheme="majorBidi" w:hAnsiTheme="majorBidi" w:cstheme="majorBidi"/>
          <w:lang w:val="vi-VN"/>
        </w:rPr>
        <w:t xml:space="preserve">. Ông Abu Huroroh </w:t>
      </w:r>
      <w:r w:rsidRPr="006C6A69">
        <w:rPr>
          <w:color w:val="205B83"/>
        </w:rPr>
        <w:sym w:font="AGA Arabesque" w:char="0074"/>
      </w:r>
      <w:r>
        <w:rPr>
          <w:rFonts w:asciiTheme="majorBidi" w:hAnsiTheme="majorBidi" w:cstheme="majorBidi"/>
          <w:lang w:val="vi-VN"/>
        </w:rPr>
        <w:t xml:space="preserve"> thuật lại rằng Thiên sứ của Allah </w:t>
      </w:r>
      <w:r w:rsidRPr="00032E3B">
        <w:rPr>
          <w:color w:val="205B83"/>
        </w:rPr>
        <w:sym w:font="AGA Arabesque" w:char="0065"/>
      </w:r>
      <w:r>
        <w:rPr>
          <w:rFonts w:asciiTheme="majorBidi" w:hAnsiTheme="majorBidi" w:cstheme="majorBidi"/>
          <w:lang w:val="vi-VN"/>
        </w:rPr>
        <w:t xml:space="preserve"> nói:</w:t>
      </w:r>
    </w:p>
    <w:p w:rsidR="00D11A38" w:rsidRDefault="001E6750" w:rsidP="001E6750">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D11A38" w:rsidRPr="001E6750">
        <w:rPr>
          <w:rFonts w:ascii="Traditional Arabic" w:cs="KFGQPC Uthman Taha Naskh" w:hint="cs"/>
          <w:b/>
          <w:bCs/>
          <w:color w:val="1F3864" w:themeColor="accent5" w:themeShade="80"/>
          <w:sz w:val="32"/>
          <w:szCs w:val="32"/>
          <w:rtl/>
        </w:rPr>
        <w:t>إِنَّ</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فِى</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الْجُمُعَةِ</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لَسَاعَةً</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لاَ</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يُوَافِقُهَا</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مُسْلِمٌ</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قَائِمٌ</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يُصَلِّى</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يَسْأَلُ</w:t>
      </w:r>
      <w:r w:rsidR="00D11A38" w:rsidRPr="001E675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w:t>
      </w:r>
      <w:r>
        <w:rPr>
          <w:rFonts w:ascii="Arial" w:hAnsi="Arial" w:cs="KFGQPC Uthman Taha Naskh" w:hint="cs"/>
          <w:b/>
          <w:bCs/>
          <w:color w:val="1F3864" w:themeColor="accent5" w:themeShade="80"/>
          <w:sz w:val="32"/>
          <w:szCs w:val="32"/>
          <w:rtl/>
        </w:rPr>
        <w:t>لهَ</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خَيْرًا</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إِلاَّ</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أَعْطَاهُ</w:t>
      </w:r>
      <w:r w:rsidR="00D11A38" w:rsidRPr="001E6750">
        <w:rPr>
          <w:rFonts w:ascii="Traditional Arabic" w:cs="KFGQPC Uthman Taha Naskh"/>
          <w:b/>
          <w:bCs/>
          <w:color w:val="1F3864" w:themeColor="accent5" w:themeShade="80"/>
          <w:sz w:val="32"/>
          <w:szCs w:val="32"/>
          <w:rtl/>
        </w:rPr>
        <w:t xml:space="preserve"> </w:t>
      </w:r>
      <w:r w:rsidR="00D11A38" w:rsidRPr="001E6750">
        <w:rPr>
          <w:rFonts w:ascii="Traditional Arabic" w:cs="KFGQPC Uthman Taha Naskh" w:hint="cs"/>
          <w:b/>
          <w:bCs/>
          <w:color w:val="1F3864" w:themeColor="accent5" w:themeShade="80"/>
          <w:sz w:val="32"/>
          <w:szCs w:val="32"/>
          <w:rtl/>
        </w:rPr>
        <w:t>إِيَّاهُ</w:t>
      </w:r>
      <w:r w:rsidRPr="0027444D">
        <w:rPr>
          <w:rFonts w:ascii="KFGQPC Uthman Taha Naskh" w:hAnsi="KFGQPC Uthman Taha Naskh" w:cs="KFGQPC Uthman Taha Naskh" w:hint="cs"/>
          <w:b/>
          <w:bCs/>
          <w:color w:val="1F3864" w:themeColor="accent5" w:themeShade="80"/>
          <w:sz w:val="32"/>
          <w:szCs w:val="32"/>
          <w:rtl/>
        </w:rPr>
        <w:t>}</w:t>
      </w:r>
      <w:r w:rsidR="0042173B">
        <w:rPr>
          <w:rFonts w:ascii="Arial" w:hAnsi="Arial" w:cs="KFGQPC Uthman Taha Naskh" w:hint="cs"/>
          <w:b/>
          <w:bCs/>
          <w:color w:val="1F3864" w:themeColor="accent5" w:themeShade="80"/>
          <w:sz w:val="32"/>
          <w:szCs w:val="32"/>
          <w:rtl/>
        </w:rPr>
        <w:t xml:space="preserve"> </w:t>
      </w:r>
      <w:r w:rsidR="0042173B" w:rsidRPr="0042173B">
        <w:rPr>
          <w:rFonts w:ascii="Arial" w:hAnsi="Arial" w:cs="KFGQPC Uthman Taha Naskh" w:hint="cs"/>
          <w:color w:val="1F3864" w:themeColor="accent5" w:themeShade="80"/>
          <w:rtl/>
        </w:rPr>
        <w:t>رواه البخاري ومسلم.</w:t>
      </w:r>
    </w:p>
    <w:p w:rsidR="0042173B" w:rsidRDefault="0042173B" w:rsidP="0042173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A3493">
        <w:rPr>
          <w:rFonts w:asciiTheme="majorBidi" w:hAnsiTheme="majorBidi" w:cstheme="majorBidi"/>
          <w:b/>
          <w:bCs/>
          <w:color w:val="1F3864" w:themeColor="accent5" w:themeShade="80"/>
          <w:lang w:val="vi-VN"/>
        </w:rPr>
        <w:t>Quả thật, trong ngày thứ sáu có một thời khắc mà không có một người Muslim nào đứng lễ nguyện Salah cầu xin Allah điều tốt lành mà Ngài không ban cho y.</w:t>
      </w:r>
      <w:r>
        <w:rPr>
          <w:rFonts w:asciiTheme="majorBidi" w:hAnsiTheme="majorBidi" w:cstheme="majorBidi"/>
          <w:b/>
          <w:bCs/>
          <w:color w:val="1F3864" w:themeColor="accent5" w:themeShade="80"/>
          <w:lang w:val="vi-VN"/>
        </w:rPr>
        <w:t>”</w:t>
      </w:r>
      <w:r w:rsidR="009A3493">
        <w:rPr>
          <w:rFonts w:asciiTheme="majorBidi" w:hAnsiTheme="majorBidi" w:cstheme="majorBidi"/>
          <w:b/>
          <w:bCs/>
          <w:color w:val="1F3864" w:themeColor="accent5" w:themeShade="80"/>
          <w:lang w:val="vi-VN"/>
        </w:rPr>
        <w:t xml:space="preserve"> </w:t>
      </w:r>
      <w:r w:rsidR="009A3493" w:rsidRPr="00CA5F5A">
        <w:rPr>
          <w:rFonts w:asciiTheme="majorBidi" w:hAnsiTheme="majorBidi" w:cstheme="majorBidi"/>
          <w:color w:val="1F3864" w:themeColor="accent5" w:themeShade="80"/>
          <w:lang w:val="vi-VN"/>
        </w:rPr>
        <w:t>(</w:t>
      </w:r>
      <w:r w:rsidR="009A3493" w:rsidRPr="00CA5F5A">
        <w:rPr>
          <w:rFonts w:asciiTheme="majorBidi" w:hAnsiTheme="majorBidi" w:cstheme="majorBidi"/>
          <w:i/>
          <w:iCs/>
          <w:color w:val="1F3864" w:themeColor="accent5" w:themeShade="80"/>
          <w:lang w:val="vi-VN"/>
        </w:rPr>
        <w:t>Albukhari, Muslim</w:t>
      </w:r>
      <w:r w:rsidR="009A3493" w:rsidRPr="00CA5F5A">
        <w:rPr>
          <w:rFonts w:asciiTheme="majorBidi" w:hAnsiTheme="majorBidi" w:cstheme="majorBidi"/>
          <w:color w:val="1F3864" w:themeColor="accent5" w:themeShade="80"/>
          <w:lang w:val="vi-VN"/>
        </w:rPr>
        <w:t>).</w:t>
      </w:r>
    </w:p>
    <w:p w:rsidR="003651A8" w:rsidRPr="00BC22D7" w:rsidRDefault="00297F19" w:rsidP="003651A8">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Và những thời khắc đó là từ lúc Imam đi vào cho đến lễ nguyện Salah được tiến hành và từ lúc sau lễ nguyện Salah Asr.</w:t>
      </w:r>
    </w:p>
    <w:p w:rsidR="00D11A38" w:rsidRDefault="007D0D9C"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Lễ nguyện Salah Fajar của ngày thứ sáu thường khuyến khích đọc chương Al-Sajdah ở Rak’at thứ nhất và chương Al-Insaan ở Rak’at thứ hai.</w:t>
      </w:r>
    </w:p>
    <w:p w:rsidR="00273C9C" w:rsidRDefault="001F7AEE"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Bài thuyết giảng ngày thứ sáu mang nội dung ca ngợi và tán dương Allah</w:t>
      </w:r>
      <w:r w:rsidR="00216857">
        <w:rPr>
          <w:rFonts w:asciiTheme="majorBidi" w:hAnsiTheme="majorBidi" w:cstheme="majorBidi"/>
          <w:lang w:val="vi-VN"/>
        </w:rPr>
        <w:t xml:space="preserve"> </w:t>
      </w:r>
      <w:r w:rsidR="00216857" w:rsidRPr="00032E3B">
        <w:rPr>
          <w:color w:val="205B83"/>
        </w:rPr>
        <w:sym w:font="AGA Arabesque" w:char="0049"/>
      </w:r>
      <w:r>
        <w:rPr>
          <w:rFonts w:asciiTheme="majorBidi" w:hAnsiTheme="majorBidi" w:cstheme="majorBidi"/>
          <w:lang w:val="vi-VN"/>
        </w:rPr>
        <w:t>, chứng nhận Tawhid ở nơi Ngài và chứng nhận Muhammad là vị Thiên sứ</w:t>
      </w:r>
      <w:r w:rsidR="00113262">
        <w:rPr>
          <w:rFonts w:asciiTheme="majorBidi" w:hAnsiTheme="majorBidi" w:cstheme="majorBidi"/>
          <w:lang w:val="vi-VN"/>
        </w:rPr>
        <w:t xml:space="preserve"> của Allah</w:t>
      </w:r>
      <w:r w:rsidR="0010385B">
        <w:rPr>
          <w:rFonts w:asciiTheme="majorBidi" w:hAnsiTheme="majorBidi" w:cstheme="majorBidi"/>
          <w:lang w:val="vi-VN"/>
        </w:rPr>
        <w:t xml:space="preserve"> </w:t>
      </w:r>
      <w:r w:rsidR="0010385B" w:rsidRPr="00032E3B">
        <w:rPr>
          <w:color w:val="205B83"/>
        </w:rPr>
        <w:sym w:font="AGA Arabesque" w:char="0065"/>
      </w:r>
      <w:r>
        <w:rPr>
          <w:rFonts w:asciiTheme="majorBidi" w:hAnsiTheme="majorBidi" w:cstheme="majorBidi"/>
          <w:lang w:val="vi-VN"/>
        </w:rPr>
        <w:t xml:space="preserve"> mang Thông Điệp hướng dẫn và nhắc nhở cho đám bề tôi của Ngài.</w:t>
      </w:r>
    </w:p>
    <w:p w:rsidR="001F7AEE" w:rsidRDefault="00EF5EC4" w:rsidP="005F1474">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có lễ nguyện Sunnah trước lễ nguyện Salah Jumu’ah mà chỉ có lễ nguyện</w:t>
      </w:r>
      <w:r w:rsidR="00D53C03">
        <w:rPr>
          <w:rFonts w:asciiTheme="majorBidi" w:hAnsiTheme="majorBidi" w:cstheme="majorBidi"/>
          <w:lang w:val="vi-VN"/>
        </w:rPr>
        <w:t xml:space="preserve"> Salah</w:t>
      </w:r>
      <w:r>
        <w:rPr>
          <w:rFonts w:asciiTheme="majorBidi" w:hAnsiTheme="majorBidi" w:cstheme="majorBidi"/>
          <w:lang w:val="vi-VN"/>
        </w:rPr>
        <w:t xml:space="preserve"> Sunnah sau đó mà thôi. Ông Abu Huroiroh </w:t>
      </w:r>
      <w:r w:rsidRPr="006C6A69">
        <w:rPr>
          <w:color w:val="205B83"/>
        </w:rPr>
        <w:sym w:font="AGA Arabesque" w:char="0074"/>
      </w:r>
      <w:r>
        <w:rPr>
          <w:rFonts w:asciiTheme="majorBidi" w:hAnsiTheme="majorBidi" w:cstheme="majorBidi"/>
          <w:lang w:val="vi-VN"/>
        </w:rPr>
        <w:t xml:space="preserve"> thuật lại rằng Thiên sứ của Allah </w:t>
      </w:r>
      <w:r w:rsidRPr="00032E3B">
        <w:rPr>
          <w:color w:val="205B83"/>
        </w:rPr>
        <w:sym w:font="AGA Arabesque" w:char="0065"/>
      </w:r>
      <w:r>
        <w:rPr>
          <w:rFonts w:asciiTheme="majorBidi" w:hAnsiTheme="majorBidi" w:cstheme="majorBidi"/>
          <w:lang w:val="vi-VN"/>
        </w:rPr>
        <w:t xml:space="preserve"> nói:</w:t>
      </w:r>
    </w:p>
    <w:p w:rsidR="00EF5EC4" w:rsidRDefault="00791ED3" w:rsidP="00791ED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91ED3">
        <w:rPr>
          <w:rFonts w:ascii="Traditional Arabic" w:cs="KFGQPC Uthman Taha Naskh" w:hint="cs"/>
          <w:b/>
          <w:bCs/>
          <w:color w:val="1F3864" w:themeColor="accent5" w:themeShade="80"/>
          <w:sz w:val="32"/>
          <w:szCs w:val="32"/>
          <w:rtl/>
        </w:rPr>
        <w:t>إِذَا</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صَلَّى</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أَحَدُكُمُ</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الْجُمُعَةَ</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فَلْيُصَلِّ</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بَعْدَهَا</w:t>
      </w:r>
      <w:r w:rsidRPr="00791ED3">
        <w:rPr>
          <w:rFonts w:ascii="Traditional Arabic" w:cs="KFGQPC Uthman Taha Naskh"/>
          <w:b/>
          <w:bCs/>
          <w:color w:val="1F3864" w:themeColor="accent5" w:themeShade="80"/>
          <w:sz w:val="32"/>
          <w:szCs w:val="32"/>
          <w:rtl/>
        </w:rPr>
        <w:t xml:space="preserve"> </w:t>
      </w:r>
      <w:r w:rsidRPr="00791ED3">
        <w:rPr>
          <w:rFonts w:ascii="Traditional Arabic" w:cs="KFGQPC Uthman Taha Naskh" w:hint="cs"/>
          <w:b/>
          <w:bCs/>
          <w:color w:val="1F3864" w:themeColor="accent5" w:themeShade="80"/>
          <w:sz w:val="32"/>
          <w:szCs w:val="32"/>
          <w:rtl/>
        </w:rPr>
        <w:t>أَرْبَع</w:t>
      </w:r>
      <w:r>
        <w:rPr>
          <w:rFonts w:ascii="Traditional Arabic" w:cs="KFGQPC Uthman Taha Naskh" w:hint="cs"/>
          <w:b/>
          <w:bCs/>
          <w:color w:val="1F3864" w:themeColor="accent5" w:themeShade="80"/>
          <w:sz w:val="32"/>
          <w:szCs w:val="32"/>
          <w:rtl/>
        </w:rPr>
        <w:t>َ رَكْعَاتٍ</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91ED3">
        <w:rPr>
          <w:rFonts w:ascii="KFGQPC Uthman Taha Naskh" w:hAnsi="KFGQPC Uthman Taha Naskh" w:cs="KFGQPC Uthman Taha Naskh" w:hint="cs"/>
          <w:color w:val="1F3864" w:themeColor="accent5" w:themeShade="80"/>
          <w:rtl/>
        </w:rPr>
        <w:t>رواه مسلم.</w:t>
      </w:r>
    </w:p>
    <w:p w:rsidR="00791ED3" w:rsidRDefault="00791ED3" w:rsidP="00791ED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“Khi ai đó trong các ngươi đã dâng lễ nguyện Salah Jumu’ah thì y hãy dâng lễ nguyện Salah sau đó bốn Rak’at (Sunnah).” </w:t>
      </w:r>
      <w:r w:rsidRPr="00791ED3">
        <w:rPr>
          <w:rFonts w:asciiTheme="majorBidi" w:hAnsiTheme="majorBidi" w:cstheme="majorBidi"/>
          <w:color w:val="1F3864" w:themeColor="accent5" w:themeShade="80"/>
          <w:lang w:val="vi-VN"/>
        </w:rPr>
        <w:t>(</w:t>
      </w:r>
      <w:r w:rsidRPr="00791ED3">
        <w:rPr>
          <w:rFonts w:asciiTheme="majorBidi" w:hAnsiTheme="majorBidi" w:cstheme="majorBidi"/>
          <w:i/>
          <w:iCs/>
          <w:color w:val="1F3864" w:themeColor="accent5" w:themeShade="80"/>
          <w:lang w:val="vi-VN"/>
        </w:rPr>
        <w:t>Muslim</w:t>
      </w:r>
      <w:r w:rsidRPr="00791ED3">
        <w:rPr>
          <w:rFonts w:asciiTheme="majorBidi" w:hAnsiTheme="majorBidi" w:cstheme="majorBidi"/>
          <w:color w:val="1F3864" w:themeColor="accent5" w:themeShade="80"/>
          <w:lang w:val="vi-VN"/>
        </w:rPr>
        <w:t>).</w:t>
      </w:r>
    </w:p>
    <w:p w:rsidR="00BC134E" w:rsidRDefault="00ED0A0D" w:rsidP="00BC134E">
      <w:pPr>
        <w:bidi w:val="0"/>
        <w:spacing w:before="120" w:after="0" w:line="240" w:lineRule="auto"/>
        <w:ind w:firstLine="720"/>
        <w:jc w:val="both"/>
        <w:rPr>
          <w:rFonts w:cs="KFGQPC Uthman Taha Naskh"/>
          <w:lang w:val="vi-VN" w:bidi="ar-EG"/>
        </w:rPr>
      </w:pPr>
      <w:r>
        <w:rPr>
          <w:rFonts w:asciiTheme="majorBidi" w:hAnsiTheme="majorBidi" w:cstheme="majorBidi"/>
          <w:lang w:val="vi-VN"/>
        </w:rPr>
        <w:t xml:space="preserve">Ông Ibnu Umar </w:t>
      </w:r>
      <w:r w:rsidRPr="006C6A69">
        <w:rPr>
          <w:color w:val="205B83"/>
        </w:rPr>
        <w:sym w:font="AGA Arabesque" w:char="0074"/>
      </w:r>
      <w:r>
        <w:rPr>
          <w:rFonts w:asciiTheme="majorBidi" w:hAnsiTheme="majorBidi" w:cstheme="majorBidi"/>
          <w:lang w:val="vi-VN"/>
        </w:rPr>
        <w:t xml:space="preserve"> thuật lại: “Thiên sứ của Allah dâng lễ nguyện Salah hai Rak’at sau Jumu’ah” </w:t>
      </w:r>
      <w:r w:rsidRPr="00900EE0">
        <w:rPr>
          <w:rFonts w:cs="KFGQPC Uthman Taha Naskh"/>
          <w:lang w:val="vi-VN" w:bidi="ar-EG"/>
        </w:rPr>
        <w:t>(</w:t>
      </w:r>
      <w:r w:rsidRPr="00900EE0">
        <w:rPr>
          <w:rFonts w:cs="KFGQPC Uthman Taha Naskh"/>
          <w:i/>
          <w:iCs/>
          <w:lang w:val="vi-VN" w:bidi="ar-EG"/>
        </w:rPr>
        <w:t>Albukhari, Muslim</w:t>
      </w:r>
      <w:r w:rsidRPr="00900EE0">
        <w:rPr>
          <w:rFonts w:cs="KFGQPC Uthman Taha Naskh"/>
          <w:lang w:val="vi-VN" w:bidi="ar-EG"/>
        </w:rPr>
        <w:t>).</w:t>
      </w:r>
    </w:p>
    <w:p w:rsidR="00ED0A0D" w:rsidRDefault="00ED0A0D" w:rsidP="00ED0A0D">
      <w:pPr>
        <w:bidi w:val="0"/>
        <w:spacing w:before="120" w:after="0" w:line="240" w:lineRule="auto"/>
        <w:ind w:firstLine="720"/>
        <w:jc w:val="both"/>
        <w:rPr>
          <w:rFonts w:cs="KFGQPC Uthman Taha Naskh"/>
          <w:lang w:val="vi-VN" w:bidi="ar-EG"/>
        </w:rPr>
      </w:pPr>
      <w:r>
        <w:rPr>
          <w:rFonts w:cs="KFGQPC Uthman Taha Naskh"/>
          <w:lang w:val="vi-VN" w:bidi="ar-EG"/>
        </w:rPr>
        <w:t xml:space="preserve">Trong Hadith khác ông Ibnu Umar </w:t>
      </w:r>
      <w:r w:rsidRPr="006C6A69">
        <w:rPr>
          <w:color w:val="205B83"/>
        </w:rPr>
        <w:sym w:font="AGA Arabesque" w:char="0074"/>
      </w:r>
      <w:r>
        <w:rPr>
          <w:rFonts w:cs="KFGQPC Uthman Taha Naskh"/>
          <w:lang w:val="vi-VN" w:bidi="ar-EG"/>
        </w:rPr>
        <w:t xml:space="preserve"> nói: “</w:t>
      </w:r>
      <w:r w:rsidR="00442097">
        <w:rPr>
          <w:rFonts w:cs="KFGQPC Uthman Taha Naskh"/>
          <w:lang w:val="vi-VN" w:bidi="ar-EG"/>
        </w:rPr>
        <w:t xml:space="preserve">Khi Thiên sứ của Allah </w:t>
      </w:r>
      <w:r w:rsidR="00442097" w:rsidRPr="00032E3B">
        <w:rPr>
          <w:color w:val="205B83"/>
        </w:rPr>
        <w:sym w:font="AGA Arabesque" w:char="0065"/>
      </w:r>
      <w:r w:rsidR="00442097">
        <w:rPr>
          <w:rFonts w:cs="KFGQPC Uthman Taha Naskh"/>
          <w:lang w:val="vi-VN" w:bidi="ar-EG"/>
        </w:rPr>
        <w:t xml:space="preserve"> lễ nguyện Salah Jumu’ah xong, Người bước lên dâng lễ nguyện Salah hai Rak’at, sau đó, Người bước lên dâng lễ nguyện Salah bốn Rak’at</w:t>
      </w:r>
      <w:r>
        <w:rPr>
          <w:rFonts w:cs="KFGQPC Uthman Taha Naskh"/>
          <w:lang w:val="vi-VN" w:bidi="ar-EG"/>
        </w:rPr>
        <w:t>”</w:t>
      </w:r>
      <w:r w:rsidR="00442097">
        <w:rPr>
          <w:rFonts w:cs="KFGQPC Uthman Taha Naskh"/>
          <w:lang w:val="vi-VN" w:bidi="ar-EG"/>
        </w:rPr>
        <w:t xml:space="preserve"> (</w:t>
      </w:r>
      <w:r w:rsidR="00442097" w:rsidRPr="00442097">
        <w:rPr>
          <w:rFonts w:cs="KFGQPC Uthman Taha Naskh"/>
          <w:i/>
          <w:iCs/>
          <w:lang w:val="vi-VN" w:bidi="ar-EG"/>
        </w:rPr>
        <w:t>Abu Dawood ghi lại</w:t>
      </w:r>
      <w:r w:rsidR="00442097">
        <w:rPr>
          <w:rFonts w:cs="KFGQPC Uthman Taha Naskh"/>
          <w:lang w:val="vi-VN" w:bidi="ar-EG"/>
        </w:rPr>
        <w:t>).</w:t>
      </w:r>
    </w:p>
    <w:p w:rsidR="00442097" w:rsidRDefault="00442097" w:rsidP="00442097">
      <w:pPr>
        <w:bidi w:val="0"/>
        <w:spacing w:before="120" w:after="0" w:line="240" w:lineRule="auto"/>
        <w:ind w:firstLine="720"/>
        <w:jc w:val="both"/>
        <w:rPr>
          <w:rFonts w:cs="KFGQPC Uthman Taha Naskh"/>
          <w:lang w:val="vi-VN" w:bidi="ar-EG"/>
        </w:rPr>
      </w:pPr>
      <w:r>
        <w:rPr>
          <w:rFonts w:cs="KFGQPC Uthman Taha Naskh"/>
          <w:lang w:val="vi-VN" w:bidi="ar-EG"/>
        </w:rPr>
        <w:t>Đây là bằng chứng rằng có lúc Người dâng lễ nguyện Salah Sunnah sau Jumu’ah hai Rak’at và có lúc bốn Rak’at hoặc</w:t>
      </w:r>
      <w:r w:rsidR="00622174">
        <w:rPr>
          <w:rFonts w:cs="KFGQPC Uthman Taha Naskh"/>
          <w:lang w:val="vi-VN" w:bidi="ar-EG"/>
        </w:rPr>
        <w:t xml:space="preserve"> có lúc</w:t>
      </w:r>
      <w:r>
        <w:rPr>
          <w:rFonts w:cs="KFGQPC Uthman Taha Naskh"/>
          <w:lang w:val="vi-VN" w:bidi="ar-EG"/>
        </w:rPr>
        <w:t xml:space="preserve"> sáu Rak’at.</w:t>
      </w:r>
    </w:p>
    <w:p w:rsidR="00442097" w:rsidRDefault="008A5CC6" w:rsidP="00442097">
      <w:pPr>
        <w:bidi w:val="0"/>
        <w:spacing w:before="120" w:after="0" w:line="240" w:lineRule="auto"/>
        <w:ind w:firstLine="720"/>
        <w:jc w:val="both"/>
        <w:rPr>
          <w:rFonts w:cs="KFGQPC Uthman Taha Naskh"/>
          <w:lang w:val="vi-VN" w:bidi="ar-EG"/>
        </w:rPr>
      </w:pPr>
      <w:r w:rsidRPr="00C84B21">
        <w:rPr>
          <w:rFonts w:cs="KFGQPC Uthman Taha Naskh"/>
          <w:color w:val="C45911" w:themeColor="accent2" w:themeShade="BF"/>
          <w:lang w:val="vi-VN" w:bidi="ar-EG"/>
        </w:rPr>
        <w:t xml:space="preserve">* </w:t>
      </w:r>
      <w:r w:rsidRPr="00C84B21">
        <w:rPr>
          <w:rFonts w:cs="KFGQPC Uthman Taha Naskh"/>
          <w:b/>
          <w:bCs/>
          <w:color w:val="C45911" w:themeColor="accent2" w:themeShade="BF"/>
          <w:lang w:val="vi-VN" w:bidi="ar-EG"/>
        </w:rPr>
        <w:t>Vấn đề:</w:t>
      </w:r>
      <w:r>
        <w:rPr>
          <w:rFonts w:cs="KFGQPC Uthman Taha Naskh"/>
          <w:lang w:val="vi-VN" w:bidi="ar-EG"/>
        </w:rPr>
        <w:t xml:space="preserve"> </w:t>
      </w:r>
      <w:r w:rsidR="0056505D">
        <w:rPr>
          <w:rFonts w:cs="KFGQPC Uthman Taha Naskh"/>
          <w:lang w:val="vi-VN" w:bidi="ar-EG"/>
        </w:rPr>
        <w:t xml:space="preserve">Vẫn duy trì lễ nguyện Salah chào Masjid mỗi khi bước vào. Ai đi vào Masjid ngay cả lúc Imam đọc bài thuyết giảng thì y chớ nên ngồi xuống trừ phi đã </w:t>
      </w:r>
      <w:r w:rsidR="0056505D">
        <w:rPr>
          <w:rFonts w:cs="KFGQPC Uthman Taha Naskh"/>
          <w:lang w:val="vi-VN" w:bidi="ar-EG"/>
        </w:rPr>
        <w:lastRenderedPageBreak/>
        <w:t>thực hiệ</w:t>
      </w:r>
      <w:r w:rsidR="00BD178B">
        <w:rPr>
          <w:rFonts w:cs="KFGQPC Uthman Taha Naskh"/>
          <w:lang w:val="vi-VN" w:bidi="ar-EG"/>
        </w:rPr>
        <w:t>n hai Rak’at chà</w:t>
      </w:r>
      <w:r w:rsidR="0056505D">
        <w:rPr>
          <w:rFonts w:cs="KFGQPC Uthman Taha Naskh"/>
          <w:lang w:val="vi-VN" w:bidi="ar-EG"/>
        </w:rPr>
        <w:t>o Masjid. Ông Jabir</w:t>
      </w:r>
      <w:r w:rsidR="003A6BBC">
        <w:rPr>
          <w:rFonts w:cs="KFGQPC Uthman Taha Naskh"/>
          <w:lang w:val="vi-VN" w:bidi="ar-EG"/>
        </w:rPr>
        <w:t xml:space="preserve"> </w:t>
      </w:r>
      <w:r w:rsidR="003A6BBC" w:rsidRPr="006C6A69">
        <w:rPr>
          <w:color w:val="205B83"/>
        </w:rPr>
        <w:sym w:font="AGA Arabesque" w:char="0074"/>
      </w:r>
      <w:r w:rsidR="0056505D">
        <w:rPr>
          <w:rFonts w:cs="KFGQPC Uthman Taha Naskh"/>
          <w:lang w:val="vi-VN" w:bidi="ar-EG"/>
        </w:rPr>
        <w:t xml:space="preserve"> thuật lại rằng Thiên sứ của Allah</w:t>
      </w:r>
      <w:r w:rsidR="003A6BBC">
        <w:rPr>
          <w:rFonts w:cs="KFGQPC Uthman Taha Naskh"/>
          <w:lang w:val="vi-VN" w:bidi="ar-EG"/>
        </w:rPr>
        <w:t xml:space="preserve"> </w:t>
      </w:r>
      <w:r w:rsidR="003A6BBC" w:rsidRPr="00032E3B">
        <w:rPr>
          <w:color w:val="205B83"/>
        </w:rPr>
        <w:sym w:font="AGA Arabesque" w:char="0065"/>
      </w:r>
      <w:r w:rsidR="0056505D">
        <w:rPr>
          <w:rFonts w:cs="KFGQPC Uthman Taha Naskh"/>
          <w:lang w:val="vi-VN" w:bidi="ar-EG"/>
        </w:rPr>
        <w:t xml:space="preserve"> nói:</w:t>
      </w:r>
    </w:p>
    <w:p w:rsidR="0056505D" w:rsidRDefault="003A6BBC" w:rsidP="003A6BB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A6BBC">
        <w:rPr>
          <w:rFonts w:ascii="Traditional Arabic" w:cs="KFGQPC Uthman Taha Naskh" w:hint="cs"/>
          <w:b/>
          <w:bCs/>
          <w:color w:val="1F3864" w:themeColor="accent5" w:themeShade="80"/>
          <w:sz w:val="32"/>
          <w:szCs w:val="32"/>
          <w:rtl/>
        </w:rPr>
        <w:t>إِذَا</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جَاءَ</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أَحَدُكُمْ</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يَوْمَ</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الْجُمُعَةِ</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وَقَدْ</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خَرَجَ</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الإِمَامُ</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فَلْيُصَلِّ</w:t>
      </w:r>
      <w:r w:rsidRPr="003A6BBC">
        <w:rPr>
          <w:rFonts w:ascii="Traditional Arabic" w:cs="KFGQPC Uthman Taha Naskh"/>
          <w:b/>
          <w:bCs/>
          <w:color w:val="1F3864" w:themeColor="accent5" w:themeShade="80"/>
          <w:sz w:val="32"/>
          <w:szCs w:val="32"/>
          <w:rtl/>
        </w:rPr>
        <w:t xml:space="preserve"> </w:t>
      </w:r>
      <w:r w:rsidRPr="003A6BBC">
        <w:rPr>
          <w:rFonts w:ascii="Traditional Arabic" w:cs="KFGQPC Uthman Taha Naskh" w:hint="cs"/>
          <w:b/>
          <w:bCs/>
          <w:color w:val="1F3864" w:themeColor="accent5" w:themeShade="80"/>
          <w:sz w:val="32"/>
          <w:szCs w:val="32"/>
          <w:rtl/>
        </w:rPr>
        <w:t>رَكْعَتَيْنِ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A6BBC">
        <w:rPr>
          <w:rFonts w:asciiTheme="minorHAnsi" w:hAnsiTheme="minorHAnsi" w:cs="KFGQPC Uthman Taha Naskh" w:hint="cs"/>
          <w:color w:val="1F3864" w:themeColor="accent5" w:themeShade="80"/>
          <w:rtl/>
        </w:rPr>
        <w:t>متفق عليه.</w:t>
      </w:r>
    </w:p>
    <w:p w:rsidR="003A6BBC" w:rsidRDefault="003A6BBC" w:rsidP="003A6BBC">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bidi="ar-EG"/>
        </w:rPr>
        <w:t>“</w:t>
      </w:r>
      <w:r w:rsidR="002061D8">
        <w:rPr>
          <w:rFonts w:asciiTheme="majorBidi" w:hAnsiTheme="majorBidi" w:cstheme="majorBidi"/>
          <w:b/>
          <w:bCs/>
          <w:color w:val="1F3864" w:themeColor="accent5" w:themeShade="80"/>
          <w:lang w:val="vi-VN" w:bidi="ar-EG"/>
        </w:rPr>
        <w:t>Nếu ai đó trong các ngươi đến lễ nguyện Salah Jumu’ah lúc Imam đã đi ra thì y hãy dâng lễ nguyện Salah hai Rak’at.</w:t>
      </w:r>
      <w:r>
        <w:rPr>
          <w:rFonts w:asciiTheme="majorBidi" w:hAnsiTheme="majorBidi" w:cstheme="majorBidi"/>
          <w:b/>
          <w:bCs/>
          <w:color w:val="1F3864" w:themeColor="accent5" w:themeShade="80"/>
          <w:lang w:val="vi-VN" w:bidi="ar-EG"/>
        </w:rPr>
        <w:t>”</w:t>
      </w:r>
      <w:r w:rsidR="002061D8">
        <w:rPr>
          <w:rFonts w:asciiTheme="majorBidi" w:hAnsiTheme="majorBidi" w:cstheme="majorBidi"/>
          <w:b/>
          <w:bCs/>
          <w:color w:val="1F3864" w:themeColor="accent5" w:themeShade="80"/>
          <w:lang w:val="vi-VN" w:bidi="ar-EG"/>
        </w:rPr>
        <w:t xml:space="preserve"> </w:t>
      </w:r>
      <w:r w:rsidR="002061D8" w:rsidRPr="00900EE0">
        <w:rPr>
          <w:rFonts w:cs="KFGQPC Uthman Taha Naskh"/>
          <w:color w:val="1F3864" w:themeColor="accent5" w:themeShade="80"/>
          <w:lang w:val="vi-VN" w:bidi="ar-EG"/>
        </w:rPr>
        <w:t>(</w:t>
      </w:r>
      <w:r w:rsidR="002061D8" w:rsidRPr="00900EE0">
        <w:rPr>
          <w:rFonts w:cs="KFGQPC Uthman Taha Naskh"/>
          <w:i/>
          <w:iCs/>
          <w:color w:val="1F3864" w:themeColor="accent5" w:themeShade="80"/>
          <w:lang w:val="vi-VN" w:bidi="ar-EG"/>
        </w:rPr>
        <w:t>Albukhari, Muslim</w:t>
      </w:r>
      <w:r w:rsidR="002061D8" w:rsidRPr="00900EE0">
        <w:rPr>
          <w:rFonts w:cs="KFGQPC Uthman Taha Naskh"/>
          <w:color w:val="1F3864" w:themeColor="accent5" w:themeShade="80"/>
          <w:lang w:val="vi-VN" w:bidi="ar-EG"/>
        </w:rPr>
        <w:t>).</w:t>
      </w:r>
    </w:p>
    <w:p w:rsidR="003226F1" w:rsidRDefault="003226F1" w:rsidP="003226F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Nếu y đến và đã ngồi thì hãy đứng dậy thực hiện hai Rak’at nếu như chưa ngồi lâu bởi Thiên sứ của Allah </w:t>
      </w:r>
      <w:r w:rsidRPr="00032E3B">
        <w:rPr>
          <w:color w:val="205B83"/>
        </w:rPr>
        <w:sym w:font="AGA Arabesque" w:char="0065"/>
      </w:r>
      <w:r>
        <w:rPr>
          <w:rFonts w:asciiTheme="majorBidi" w:hAnsiTheme="majorBidi" w:cstheme="majorBidi"/>
          <w:lang w:val="vi-VN" w:bidi="ar-EG"/>
        </w:rPr>
        <w:t xml:space="preserve"> đã bảo một người đàn ông đến và ngồi xuống trước khi thực hiện hai Rak’at:</w:t>
      </w:r>
    </w:p>
    <w:p w:rsidR="003226F1" w:rsidRDefault="00D27008" w:rsidP="00D27008">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 xml:space="preserve">{ </w:t>
      </w:r>
      <w:r w:rsidRPr="00D27008">
        <w:rPr>
          <w:rFonts w:ascii="Traditional Arabic" w:cs="KFGQPC Uthman Taha Naskh" w:hint="cs"/>
          <w:b/>
          <w:bCs/>
          <w:color w:val="1F3864" w:themeColor="accent5" w:themeShade="80"/>
          <w:sz w:val="32"/>
          <w:szCs w:val="32"/>
          <w:rtl/>
        </w:rPr>
        <w:t>قُمْ</w:t>
      </w:r>
      <w:r w:rsidRPr="00D27008">
        <w:rPr>
          <w:rFonts w:ascii="Traditional Arabic" w:cs="KFGQPC Uthman Taha Naskh"/>
          <w:b/>
          <w:bCs/>
          <w:color w:val="1F3864" w:themeColor="accent5" w:themeShade="80"/>
          <w:sz w:val="32"/>
          <w:szCs w:val="32"/>
          <w:rtl/>
        </w:rPr>
        <w:t xml:space="preserve"> </w:t>
      </w:r>
      <w:r w:rsidRPr="00D27008">
        <w:rPr>
          <w:rFonts w:ascii="Traditional Arabic" w:cs="KFGQPC Uthman Taha Naskh" w:hint="cs"/>
          <w:b/>
          <w:bCs/>
          <w:color w:val="1F3864" w:themeColor="accent5" w:themeShade="80"/>
          <w:sz w:val="32"/>
          <w:szCs w:val="32"/>
          <w:rtl/>
        </w:rPr>
        <w:t>فَارْكَعْ</w:t>
      </w:r>
      <w:r w:rsidRPr="00D27008">
        <w:rPr>
          <w:rFonts w:ascii="Traditional Arabic" w:cs="KFGQPC Uthman Taha Naskh"/>
          <w:b/>
          <w:bCs/>
          <w:color w:val="1F3864" w:themeColor="accent5" w:themeShade="80"/>
          <w:sz w:val="32"/>
          <w:szCs w:val="32"/>
          <w:rtl/>
        </w:rPr>
        <w:t xml:space="preserve"> </w:t>
      </w:r>
      <w:r w:rsidRPr="00D27008">
        <w:rPr>
          <w:rFonts w:ascii="Traditional Arabic" w:cs="KFGQPC Uthman Taha Naskh" w:hint="cs"/>
          <w:b/>
          <w:bCs/>
          <w:color w:val="1F3864" w:themeColor="accent5" w:themeShade="80"/>
          <w:sz w:val="32"/>
          <w:szCs w:val="32"/>
          <w:rtl/>
        </w:rPr>
        <w:t>رَكْعَتَيْنِ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27008">
        <w:rPr>
          <w:rFonts w:ascii="Arial" w:hAnsi="Arial" w:cs="KFGQPC Uthman Taha Naskh" w:hint="cs"/>
          <w:color w:val="1F3864" w:themeColor="accent5" w:themeShade="80"/>
          <w:rtl/>
        </w:rPr>
        <w:t>رواه أحمد والنسائي والترمذي وصححه وابن ماجه من حديث أبي سعيد الخدري</w:t>
      </w:r>
      <w:r w:rsidR="00827124">
        <w:rPr>
          <w:rFonts w:ascii="Arial" w:hAnsi="Arial" w:cs="KFGQPC Uthman Taha Naskh"/>
          <w:color w:val="1F3864" w:themeColor="accent5" w:themeShade="80"/>
          <w:lang w:val="vi-VN"/>
        </w:rPr>
        <w:t xml:space="preserve"> </w:t>
      </w:r>
      <w:r w:rsidR="00827124" w:rsidRPr="006C6A69">
        <w:rPr>
          <w:color w:val="205B83"/>
        </w:rPr>
        <w:sym w:font="AGA Arabesque" w:char="0074"/>
      </w:r>
      <w:r w:rsidR="00827124">
        <w:rPr>
          <w:color w:val="205B83"/>
          <w:lang w:val="vi-VN"/>
        </w:rPr>
        <w:t xml:space="preserve"> </w:t>
      </w:r>
      <w:r w:rsidRPr="00D27008">
        <w:rPr>
          <w:rFonts w:ascii="Arial" w:hAnsi="Arial" w:cs="KFGQPC Uthman Taha Naskh" w:hint="cs"/>
          <w:color w:val="1F3864" w:themeColor="accent5" w:themeShade="80"/>
          <w:rtl/>
        </w:rPr>
        <w:t>.</w:t>
      </w:r>
    </w:p>
    <w:p w:rsidR="00D27008" w:rsidRPr="00D27008" w:rsidRDefault="00D27008" w:rsidP="00D27008">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A83DAE">
        <w:rPr>
          <w:rFonts w:asciiTheme="majorBidi" w:hAnsiTheme="majorBidi" w:cstheme="majorBidi"/>
          <w:b/>
          <w:bCs/>
          <w:color w:val="1F3864" w:themeColor="accent5" w:themeShade="80"/>
          <w:lang w:val="vi-VN" w:bidi="ar-EG"/>
        </w:rPr>
        <w:t>Hãy đứng dậy thực hiện hai Rak’at</w:t>
      </w:r>
      <w:r>
        <w:rPr>
          <w:rFonts w:asciiTheme="majorBidi" w:hAnsiTheme="majorBidi" w:cstheme="majorBidi"/>
          <w:b/>
          <w:bCs/>
          <w:color w:val="1F3864" w:themeColor="accent5" w:themeShade="80"/>
          <w:lang w:val="vi-VN" w:bidi="ar-EG"/>
        </w:rPr>
        <w:t>”</w:t>
      </w:r>
      <w:r w:rsidR="00A83DAE">
        <w:rPr>
          <w:rFonts w:asciiTheme="majorBidi" w:hAnsiTheme="majorBidi" w:cstheme="majorBidi"/>
          <w:b/>
          <w:bCs/>
          <w:color w:val="1F3864" w:themeColor="accent5" w:themeShade="80"/>
          <w:lang w:val="vi-VN" w:bidi="ar-EG"/>
        </w:rPr>
        <w:t xml:space="preserve"> </w:t>
      </w:r>
      <w:r w:rsidR="00A83DAE" w:rsidRPr="00827124">
        <w:rPr>
          <w:rFonts w:asciiTheme="majorBidi" w:hAnsiTheme="majorBidi" w:cstheme="majorBidi"/>
          <w:color w:val="1F3864" w:themeColor="accent5" w:themeShade="80"/>
          <w:lang w:val="vi-VN" w:bidi="ar-EG"/>
        </w:rPr>
        <w:t>(</w:t>
      </w:r>
      <w:r w:rsidR="00A83DAE" w:rsidRPr="00827124">
        <w:rPr>
          <w:rFonts w:asciiTheme="majorBidi" w:hAnsiTheme="majorBidi" w:cstheme="majorBidi"/>
          <w:i/>
          <w:iCs/>
          <w:color w:val="1F3864" w:themeColor="accent5" w:themeShade="80"/>
          <w:lang w:val="vi-VN" w:bidi="ar-EG"/>
        </w:rPr>
        <w:t>Ahmad, Annasa-i, Tirmizdi ghi lại, và Ibnu Ma-jah xác nhận Sahih, Hadith được thuật lại bởi Abu Sa’eed Al-Khudri</w:t>
      </w:r>
      <w:r w:rsidR="00827124">
        <w:rPr>
          <w:rFonts w:asciiTheme="majorBidi" w:hAnsiTheme="majorBidi" w:cstheme="majorBidi"/>
          <w:i/>
          <w:iCs/>
          <w:color w:val="1F3864" w:themeColor="accent5" w:themeShade="80"/>
          <w:lang w:val="vi-VN" w:bidi="ar-EG"/>
        </w:rPr>
        <w:t xml:space="preserve"> </w:t>
      </w:r>
      <w:r w:rsidR="00827124" w:rsidRPr="006C6A69">
        <w:rPr>
          <w:color w:val="205B83"/>
        </w:rPr>
        <w:sym w:font="AGA Arabesque" w:char="0074"/>
      </w:r>
      <w:r w:rsidR="00A83DAE" w:rsidRPr="00827124">
        <w:rPr>
          <w:rFonts w:asciiTheme="majorBidi" w:hAnsiTheme="majorBidi" w:cstheme="majorBidi"/>
          <w:color w:val="1F3864" w:themeColor="accent5" w:themeShade="80"/>
          <w:lang w:val="vi-VN" w:bidi="ar-EG"/>
        </w:rPr>
        <w:t>).</w:t>
      </w:r>
    </w:p>
    <w:p w:rsidR="002B74F5" w:rsidRDefault="007873CB" w:rsidP="007873CB">
      <w:pPr>
        <w:bidi w:val="0"/>
        <w:spacing w:before="120" w:after="0" w:line="240" w:lineRule="auto"/>
        <w:ind w:firstLine="720"/>
        <w:jc w:val="both"/>
        <w:rPr>
          <w:lang w:val="vi-VN"/>
        </w:rPr>
      </w:pPr>
      <w:r w:rsidRPr="0031796A">
        <w:rPr>
          <w:color w:val="C45911" w:themeColor="accent2" w:themeShade="BF"/>
          <w:lang w:val="vi-VN"/>
        </w:rPr>
        <w:t xml:space="preserve">* </w:t>
      </w:r>
      <w:r w:rsidRPr="0031796A">
        <w:rPr>
          <w:b/>
          <w:bCs/>
          <w:color w:val="C45911" w:themeColor="accent2" w:themeShade="BF"/>
          <w:lang w:val="vi-VN"/>
        </w:rPr>
        <w:t>Vấn đề:</w:t>
      </w:r>
      <w:r>
        <w:rPr>
          <w:lang w:val="vi-VN"/>
        </w:rPr>
        <w:t xml:space="preserve"> </w:t>
      </w:r>
      <w:r w:rsidR="00324128">
        <w:rPr>
          <w:lang w:val="vi-VN"/>
        </w:rPr>
        <w:t>Không được phép nói chuyện lúc Imam đang thuyết giảng bởi Allah</w:t>
      </w:r>
      <w:r w:rsidR="00681675">
        <w:rPr>
          <w:lang w:val="vi-VN"/>
        </w:rPr>
        <w:t xml:space="preserve"> </w:t>
      </w:r>
      <w:r w:rsidR="00681675" w:rsidRPr="00032E3B">
        <w:rPr>
          <w:color w:val="205B83"/>
        </w:rPr>
        <w:sym w:font="AGA Arabesque" w:char="0049"/>
      </w:r>
      <w:r w:rsidR="00324128">
        <w:rPr>
          <w:lang w:val="vi-VN"/>
        </w:rPr>
        <w:t xml:space="preserve"> đã phán:</w:t>
      </w:r>
    </w:p>
    <w:p w:rsidR="00664186" w:rsidRDefault="00664186" w:rsidP="00664186">
      <w:pPr>
        <w:autoSpaceDE w:val="0"/>
        <w:autoSpaceDN w:val="0"/>
        <w:adjustRightInd w:val="0"/>
        <w:spacing w:before="120" w:after="0" w:line="240" w:lineRule="auto"/>
        <w:jc w:val="both"/>
        <w:rPr>
          <w:rFonts w:ascii="Arial" w:hAnsi="Arial" w:cs="KFGQPC Uthman Taha Naskh"/>
          <w:color w:val="385623"/>
          <w:sz w:val="24"/>
          <w:szCs w:val="24"/>
          <w:lang w:val="vi-VN" w:bidi="ar-EG"/>
        </w:rPr>
      </w:pPr>
      <w:r w:rsidRPr="00606A01">
        <w:rPr>
          <w:rFonts w:ascii="KFGQPC Uthman Taha Naskh" w:cs="KFGQPC Uthman Taha Naskh" w:hint="cs"/>
          <w:b/>
          <w:bCs/>
          <w:color w:val="385623"/>
          <w:sz w:val="32"/>
          <w:szCs w:val="32"/>
          <w:rtl/>
          <w:lang w:bidi="ar-EG"/>
        </w:rPr>
        <w:t>﴿</w:t>
      </w:r>
      <w:r w:rsidRPr="00606A01">
        <w:rPr>
          <w:rFonts w:cs="KFGQPC Uthmanic Script HAFS"/>
          <w:b/>
          <w:bCs/>
          <w:color w:val="385623"/>
          <w:sz w:val="32"/>
          <w:szCs w:val="32"/>
          <w:rtl/>
        </w:rPr>
        <w:t>وَإِذَا قُرِئَ ٱلۡقُرۡءَانُ فَٱسۡتَمِعُواْ لَهُۥ وَأَنصِتُواْ لَعَلَّكُمۡ تُرۡحَمُونَ ٢٠٤</w:t>
      </w:r>
      <w:r w:rsidRPr="00606A01">
        <w:rPr>
          <w:rFonts w:ascii="KFGQPC Uthman Taha Naskh" w:cs="KFGQPC Uthman Taha Naskh" w:hint="cs"/>
          <w:b/>
          <w:bCs/>
          <w:color w:val="385623"/>
          <w:sz w:val="32"/>
          <w:szCs w:val="32"/>
          <w:rtl/>
          <w:lang w:bidi="ar-EG"/>
        </w:rPr>
        <w:t>﴾</w:t>
      </w:r>
      <w:r w:rsidRPr="00606A01">
        <w:rPr>
          <w:rFonts w:ascii="KFGQPC Uthman Taha Naskh" w:cs="KFGQPC Uthman Taha Naskh"/>
          <w:color w:val="385623"/>
          <w:sz w:val="30"/>
          <w:szCs w:val="30"/>
          <w:lang w:bidi="ar-EG"/>
        </w:rPr>
        <w:t xml:space="preserve"> </w:t>
      </w:r>
      <w:r w:rsidRPr="00606A01">
        <w:rPr>
          <w:rFonts w:ascii="KFGQPC Uthman Taha Naskh" w:cs="KFGQPC Uthman Taha Naskh"/>
          <w:color w:val="385623"/>
          <w:sz w:val="24"/>
          <w:szCs w:val="24"/>
          <w:rtl/>
          <w:lang w:bidi="ar-EG"/>
        </w:rPr>
        <w:t>[</w:t>
      </w:r>
      <w:r w:rsidRPr="00606A01">
        <w:rPr>
          <w:rFonts w:ascii="KFGQPC Uthman Taha Naskh" w:cs="KFGQPC Uthman Taha Naskh" w:hint="cs"/>
          <w:color w:val="385623"/>
          <w:sz w:val="24"/>
          <w:szCs w:val="24"/>
          <w:rtl/>
        </w:rPr>
        <w:t xml:space="preserve">سورة الأعراف: </w:t>
      </w:r>
      <w:r>
        <w:rPr>
          <w:rFonts w:asciiTheme="majorBidi" w:hAnsiTheme="majorBidi" w:cstheme="majorBidi"/>
          <w:color w:val="385623"/>
          <w:sz w:val="24"/>
          <w:szCs w:val="24"/>
          <w:lang w:val="vi-VN"/>
        </w:rPr>
        <w:t>204</w:t>
      </w:r>
      <w:r w:rsidRPr="00606A01">
        <w:rPr>
          <w:rFonts w:ascii="KFGQPC Uthman Taha Naskh" w:cs="KFGQPC Uthman Taha Naskh"/>
          <w:color w:val="385623"/>
          <w:sz w:val="24"/>
          <w:szCs w:val="24"/>
          <w:rtl/>
          <w:lang w:bidi="ar-EG"/>
        </w:rPr>
        <w:t>]</w:t>
      </w:r>
    </w:p>
    <w:p w:rsidR="00664186" w:rsidRDefault="00664186" w:rsidP="00664186">
      <w:pPr>
        <w:autoSpaceDE w:val="0"/>
        <w:autoSpaceDN w:val="0"/>
        <w:bidi w:val="0"/>
        <w:adjustRightInd w:val="0"/>
        <w:spacing w:before="120" w:after="0" w:line="240" w:lineRule="auto"/>
        <w:jc w:val="both"/>
        <w:rPr>
          <w:rFonts w:asciiTheme="majorBidi" w:eastAsia="Times New Roman,BoldItalic" w:hAnsiTheme="majorBidi" w:cstheme="majorBidi"/>
          <w:color w:val="385623"/>
          <w:lang w:val="vi-VN"/>
        </w:rPr>
      </w:pPr>
      <w:r w:rsidRPr="00606A01">
        <w:rPr>
          <w:b/>
          <w:bCs/>
          <w:color w:val="385623"/>
        </w:rPr>
        <w:sym w:font="AGA Arabesque" w:char="007B"/>
      </w:r>
      <w:r>
        <w:rPr>
          <w:rFonts w:asciiTheme="majorBidi" w:eastAsia="Times New Roman,BoldItalic" w:hAnsiTheme="majorBidi" w:cstheme="majorBidi"/>
          <w:b/>
          <w:bCs/>
          <w:color w:val="385623"/>
          <w:lang w:val="vi-VN"/>
        </w:rPr>
        <w:t>Và khi Qur’an được xướng đọc thì các ngươi hãy lắng nghe và giữ im lặng mong rằng các ngươi được thương xót.</w:t>
      </w:r>
      <w:r w:rsidRPr="00606A01">
        <w:rPr>
          <w:b/>
          <w:bCs/>
          <w:color w:val="385623"/>
        </w:rPr>
        <w:sym w:font="AGA Arabesque" w:char="007D"/>
      </w:r>
      <w:r>
        <w:rPr>
          <w:rFonts w:asciiTheme="majorBidi" w:eastAsia="Times New Roman,BoldItalic" w:hAnsiTheme="majorBidi" w:cstheme="majorBidi"/>
          <w:b/>
          <w:bCs/>
          <w:color w:val="385623"/>
          <w:lang w:val="vi-VN"/>
        </w:rPr>
        <w:t xml:space="preserve"> </w:t>
      </w:r>
      <w:r w:rsidRPr="00606A01">
        <w:rPr>
          <w:rFonts w:asciiTheme="majorBidi" w:eastAsia="Times New Roman,BoldItalic" w:hAnsiTheme="majorBidi" w:cstheme="majorBidi"/>
          <w:color w:val="385623"/>
          <w:lang w:val="vi-VN"/>
        </w:rPr>
        <w:t>(Chương 7 – Al-A’raaf, câu 204).</w:t>
      </w:r>
    </w:p>
    <w:p w:rsidR="00CA457E" w:rsidRDefault="00920A6F" w:rsidP="00A55064">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lastRenderedPageBreak/>
        <w:t>Ông Abu Huroiroh</w:t>
      </w:r>
      <w:r w:rsidR="00AF0DDA">
        <w:rPr>
          <w:rFonts w:asciiTheme="majorBidi" w:eastAsia="Times New Roman,BoldItalic" w:hAnsiTheme="majorBidi" w:cstheme="majorBidi"/>
          <w:lang w:val="vi-VN"/>
        </w:rPr>
        <w:t xml:space="preserve"> </w:t>
      </w:r>
      <w:r w:rsidR="00AF0DDA" w:rsidRPr="006C6A69">
        <w:rPr>
          <w:color w:val="205B83"/>
        </w:rPr>
        <w:sym w:font="AGA Arabesque" w:char="0074"/>
      </w:r>
      <w:r>
        <w:rPr>
          <w:rFonts w:asciiTheme="majorBidi" w:eastAsia="Times New Roman,BoldItalic" w:hAnsiTheme="majorBidi" w:cstheme="majorBidi"/>
          <w:lang w:val="vi-VN"/>
        </w:rPr>
        <w:t xml:space="preserve"> thuật lại rằng Thiên sứ của Allah</w:t>
      </w:r>
      <w:r w:rsidR="00AF0DDA">
        <w:rPr>
          <w:rFonts w:asciiTheme="majorBidi" w:eastAsia="Times New Roman,BoldItalic" w:hAnsiTheme="majorBidi" w:cstheme="majorBidi"/>
          <w:lang w:val="vi-VN"/>
        </w:rPr>
        <w:t xml:space="preserve"> </w:t>
      </w:r>
      <w:r w:rsidR="00AF0DDA" w:rsidRPr="00032E3B">
        <w:rPr>
          <w:color w:val="205B83"/>
        </w:rPr>
        <w:sym w:font="AGA Arabesque" w:char="0065"/>
      </w:r>
      <w:r>
        <w:rPr>
          <w:rFonts w:asciiTheme="majorBidi" w:eastAsia="Times New Roman,BoldItalic" w:hAnsiTheme="majorBidi" w:cstheme="majorBidi"/>
          <w:lang w:val="vi-VN"/>
        </w:rPr>
        <w:t xml:space="preserve"> nói:</w:t>
      </w:r>
    </w:p>
    <w:p w:rsidR="00920A6F" w:rsidRDefault="000167D2" w:rsidP="000167D2">
      <w:pPr>
        <w:autoSpaceDE w:val="0"/>
        <w:autoSpaceDN w:val="0"/>
        <w:adjustRightInd w:val="0"/>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167D2">
        <w:rPr>
          <w:rFonts w:ascii="Traditional Arabic" w:cs="KFGQPC Uthman Taha Naskh" w:hint="cs"/>
          <w:b/>
          <w:bCs/>
          <w:color w:val="1F3864" w:themeColor="accent5" w:themeShade="80"/>
          <w:sz w:val="32"/>
          <w:szCs w:val="32"/>
          <w:rtl/>
        </w:rPr>
        <w:t>إِذَا</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قُلْتَ</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لِصَاحِبِكَ</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يَوْمَ</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الْجُمُعَةِ</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أَنْصِتْ</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وَالإِمَامُ</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يَخْطُبُ</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فَقَدْ</w:t>
      </w:r>
      <w:r w:rsidRPr="000167D2">
        <w:rPr>
          <w:rFonts w:ascii="Traditional Arabic" w:cs="KFGQPC Uthman Taha Naskh"/>
          <w:b/>
          <w:bCs/>
          <w:color w:val="1F3864" w:themeColor="accent5" w:themeShade="80"/>
          <w:sz w:val="32"/>
          <w:szCs w:val="32"/>
          <w:rtl/>
        </w:rPr>
        <w:t xml:space="preserve"> </w:t>
      </w:r>
      <w:r w:rsidRPr="000167D2">
        <w:rPr>
          <w:rFonts w:ascii="Traditional Arabic" w:cs="KFGQPC Uthman Taha Naskh" w:hint="cs"/>
          <w:b/>
          <w:bCs/>
          <w:color w:val="1F3864" w:themeColor="accent5" w:themeShade="80"/>
          <w:sz w:val="32"/>
          <w:szCs w:val="32"/>
          <w:rtl/>
        </w:rPr>
        <w:t>لَغَوْتَ</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b/>
          <w:bCs/>
          <w:color w:val="1F3864" w:themeColor="accent5" w:themeShade="80"/>
          <w:sz w:val="32"/>
          <w:szCs w:val="32"/>
          <w:rtl/>
        </w:rPr>
        <w:t xml:space="preserve"> </w:t>
      </w:r>
      <w:r w:rsidRPr="000167D2">
        <w:rPr>
          <w:rFonts w:ascii="Arial" w:hAnsi="Arial" w:cs="KFGQPC Uthman Taha Naskh" w:hint="cs"/>
          <w:color w:val="1F3864" w:themeColor="accent5" w:themeShade="80"/>
          <w:rtl/>
        </w:rPr>
        <w:t>رواه البخاري ومسلم.</w:t>
      </w:r>
    </w:p>
    <w:p w:rsidR="000167D2" w:rsidRDefault="000167D2" w:rsidP="004C5FAF">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eastAsia="Times New Roman,BoldItalic" w:hAnsiTheme="majorBidi" w:cstheme="majorBidi"/>
          <w:b/>
          <w:bCs/>
          <w:color w:val="1F3864" w:themeColor="accent5" w:themeShade="80"/>
          <w:lang w:val="vi-VN"/>
        </w:rPr>
        <w:t>“</w:t>
      </w:r>
      <w:r w:rsidR="004C5FAF">
        <w:rPr>
          <w:rFonts w:asciiTheme="majorBidi" w:eastAsia="Times New Roman,BoldItalic" w:hAnsiTheme="majorBidi" w:cstheme="majorBidi"/>
          <w:b/>
          <w:bCs/>
          <w:color w:val="1F3864" w:themeColor="accent5" w:themeShade="80"/>
          <w:lang w:val="vi-VN"/>
        </w:rPr>
        <w:t>Nếu ngươi nói với người bạn của ngươi trong ngày thứ sáu ‘hãy im lặng’ khi Imam đang thuyết giảng thì xem như ngươi đã mang tội.</w:t>
      </w:r>
      <w:r>
        <w:rPr>
          <w:rFonts w:asciiTheme="majorBidi" w:eastAsia="Times New Roman,BoldItalic" w:hAnsiTheme="majorBidi" w:cstheme="majorBidi"/>
          <w:b/>
          <w:bCs/>
          <w:color w:val="1F3864" w:themeColor="accent5" w:themeShade="80"/>
          <w:lang w:val="vi-VN"/>
        </w:rPr>
        <w:t>”</w:t>
      </w:r>
      <w:r w:rsidR="004C5FAF">
        <w:rPr>
          <w:rFonts w:asciiTheme="majorBidi" w:eastAsia="Times New Roman,BoldItalic" w:hAnsiTheme="majorBidi" w:cstheme="majorBidi"/>
          <w:b/>
          <w:bCs/>
          <w:color w:val="1F3864" w:themeColor="accent5" w:themeShade="80"/>
          <w:lang w:val="vi-VN"/>
        </w:rPr>
        <w:t xml:space="preserve"> </w:t>
      </w:r>
      <w:r w:rsidR="004C5FAF" w:rsidRPr="00900EE0">
        <w:rPr>
          <w:rFonts w:cs="KFGQPC Uthman Taha Naskh"/>
          <w:color w:val="1F3864" w:themeColor="accent5" w:themeShade="80"/>
          <w:lang w:val="vi-VN" w:bidi="ar-EG"/>
        </w:rPr>
        <w:t>(</w:t>
      </w:r>
      <w:r w:rsidR="004C5FAF" w:rsidRPr="00900EE0">
        <w:rPr>
          <w:rFonts w:cs="KFGQPC Uthman Taha Naskh"/>
          <w:i/>
          <w:iCs/>
          <w:color w:val="1F3864" w:themeColor="accent5" w:themeShade="80"/>
          <w:lang w:val="vi-VN" w:bidi="ar-EG"/>
        </w:rPr>
        <w:t>Albukhari, Muslim</w:t>
      </w:r>
      <w:r w:rsidR="004C5FAF" w:rsidRPr="00900EE0">
        <w:rPr>
          <w:rFonts w:cs="KFGQPC Uthman Taha Naskh"/>
          <w:color w:val="1F3864" w:themeColor="accent5" w:themeShade="80"/>
          <w:lang w:val="vi-VN" w:bidi="ar-EG"/>
        </w:rPr>
        <w:t>).</w:t>
      </w:r>
    </w:p>
    <w:p w:rsidR="004C5FAF" w:rsidRDefault="005F1C73" w:rsidP="004C5FAF">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Việc bảo người khác im lặng là một việc làm mang tính chất kêu gọi làm điều tốt và cản làm điều xấu nhưng ở đây</w:t>
      </w:r>
      <w:r w:rsidR="00BF7BF0">
        <w:rPr>
          <w:rFonts w:asciiTheme="majorBidi" w:eastAsia="Times New Roman,BoldItalic" w:hAnsiTheme="majorBidi" w:cstheme="majorBidi"/>
          <w:lang w:val="vi-VN"/>
        </w:rPr>
        <w:t xml:space="preserve"> (trong lúc nghe Imam thuyết giảng ngày thứ sáu)</w:t>
      </w:r>
      <w:r>
        <w:rPr>
          <w:rFonts w:asciiTheme="majorBidi" w:eastAsia="Times New Roman,BoldItalic" w:hAnsiTheme="majorBidi" w:cstheme="majorBidi"/>
          <w:lang w:val="vi-VN"/>
        </w:rPr>
        <w:t xml:space="preserve"> được xem là tội bị ngăn cấm thì việc nói chuyện đáng phải bị cấm đoán hơn.</w:t>
      </w:r>
    </w:p>
    <w:p w:rsidR="005F1C73" w:rsidRDefault="00154959" w:rsidP="00386597">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Trong một Hadith khác do Ahmad ghi lại rằng Thiên sứ của Allah</w:t>
      </w:r>
      <w:r w:rsidR="00B3453D">
        <w:rPr>
          <w:rFonts w:asciiTheme="majorBidi" w:eastAsia="Times New Roman,BoldItalic" w:hAnsiTheme="majorBidi" w:cstheme="majorBidi"/>
          <w:lang w:val="vi-VN"/>
        </w:rPr>
        <w:t xml:space="preserve"> </w:t>
      </w:r>
      <w:r w:rsidR="00386597" w:rsidRPr="00032E3B">
        <w:rPr>
          <w:color w:val="205B83"/>
        </w:rPr>
        <w:sym w:font="AGA Arabesque" w:char="0065"/>
      </w:r>
      <w:r>
        <w:rPr>
          <w:rFonts w:asciiTheme="majorBidi" w:eastAsia="Times New Roman,BoldItalic" w:hAnsiTheme="majorBidi" w:cstheme="majorBidi"/>
          <w:lang w:val="vi-VN"/>
        </w:rPr>
        <w:t xml:space="preserve"> nói:</w:t>
      </w:r>
    </w:p>
    <w:p w:rsidR="00154959" w:rsidRDefault="00A11387" w:rsidP="00A11387">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A11387">
        <w:rPr>
          <w:rFonts w:ascii="Traditional Arabic" w:cs="KFGQPC Uthman Taha Naskh" w:hint="cs"/>
          <w:b/>
          <w:bCs/>
          <w:color w:val="1F3864" w:themeColor="accent5" w:themeShade="80"/>
          <w:sz w:val="32"/>
          <w:szCs w:val="32"/>
          <w:rtl/>
        </w:rPr>
        <w:t>وَمَنْ</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قَالَ</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صَهٍ</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فَقَدْ</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تَكَلَّمَ</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وَمَنْ</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تَكَلَّمَ</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فَلاَ</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جُمُعَةَ</w:t>
      </w:r>
      <w:r w:rsidRPr="00A11387">
        <w:rPr>
          <w:rFonts w:ascii="Traditional Arabic" w:cs="KFGQPC Uthman Taha Naskh"/>
          <w:b/>
          <w:bCs/>
          <w:color w:val="1F3864" w:themeColor="accent5" w:themeShade="80"/>
          <w:sz w:val="32"/>
          <w:szCs w:val="32"/>
          <w:rtl/>
        </w:rPr>
        <w:t xml:space="preserve"> </w:t>
      </w:r>
      <w:r w:rsidRPr="00A11387">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p>
    <w:p w:rsidR="00A11387" w:rsidRDefault="00A11387" w:rsidP="00A11387">
      <w:pPr>
        <w:autoSpaceDE w:val="0"/>
        <w:autoSpaceDN w:val="0"/>
        <w:bidi w:val="0"/>
        <w:adjustRightInd w:val="0"/>
        <w:spacing w:before="120" w:after="0" w:line="240" w:lineRule="auto"/>
        <w:jc w:val="both"/>
        <w:rPr>
          <w:rFonts w:asciiTheme="majorBidi" w:eastAsia="Times New Roman,BoldItalic" w:hAnsiTheme="majorBidi" w:cstheme="majorBidi"/>
          <w:lang w:val="vi-VN"/>
        </w:rPr>
      </w:pPr>
      <w:r>
        <w:rPr>
          <w:rFonts w:asciiTheme="majorBidi" w:eastAsia="Times New Roman,BoldItalic" w:hAnsiTheme="majorBidi" w:cstheme="majorBidi"/>
          <w:b/>
          <w:bCs/>
          <w:color w:val="1F3864" w:themeColor="accent5" w:themeShade="80"/>
          <w:lang w:val="vi-VN"/>
        </w:rPr>
        <w:t xml:space="preserve">“Và ai nói hãy im lặng là y đã nói chuyện và ai nói chuyện thì không có Jumu’ah” </w:t>
      </w:r>
      <w:r w:rsidRPr="00A11387">
        <w:rPr>
          <w:rFonts w:asciiTheme="majorBidi" w:eastAsia="Times New Roman,BoldItalic" w:hAnsiTheme="majorBidi" w:cstheme="majorBidi"/>
          <w:lang w:val="vi-VN"/>
        </w:rPr>
        <w:t>có nghĩa</w:t>
      </w:r>
      <w:r>
        <w:rPr>
          <w:rFonts w:asciiTheme="majorBidi" w:eastAsia="Times New Roman,BoldItalic" w:hAnsiTheme="majorBidi" w:cstheme="majorBidi"/>
          <w:lang w:val="vi-VN"/>
        </w:rPr>
        <w:t xml:space="preserve"> là lễ nguyện Salah Jumu’ah không được ghi cho ân phước.</w:t>
      </w:r>
    </w:p>
    <w:p w:rsidR="00210567" w:rsidRDefault="00740C87" w:rsidP="00740C87">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Imam được phép nói chuyện với mọi người lúc đang thuyết giảng và mọi người được nói chuyện với Imam vì điều hữu ích bởi Thiên sứ của Allah</w:t>
      </w:r>
      <w:r w:rsidR="003F4FAB">
        <w:rPr>
          <w:rFonts w:asciiTheme="majorBidi" w:eastAsia="Times New Roman,BoldItalic" w:hAnsiTheme="majorBidi" w:cstheme="majorBidi"/>
          <w:lang w:val="vi-VN"/>
        </w:rPr>
        <w:t xml:space="preserve"> </w:t>
      </w:r>
      <w:r w:rsidR="003F4FAB" w:rsidRPr="00032E3B">
        <w:rPr>
          <w:color w:val="205B83"/>
        </w:rPr>
        <w:sym w:font="AGA Arabesque" w:char="0065"/>
      </w:r>
      <w:r>
        <w:rPr>
          <w:rFonts w:asciiTheme="majorBidi" w:eastAsia="Times New Roman,BoldItalic" w:hAnsiTheme="majorBidi" w:cstheme="majorBidi"/>
          <w:lang w:val="vi-VN"/>
        </w:rPr>
        <w:t xml:space="preserve"> từng nói chuyện với một người đã hỏi Người. Và Thiên sứ của Allah</w:t>
      </w:r>
      <w:r w:rsidR="00356155">
        <w:rPr>
          <w:rFonts w:asciiTheme="majorBidi" w:eastAsia="Times New Roman,BoldItalic" w:hAnsiTheme="majorBidi" w:cstheme="majorBidi"/>
          <w:lang w:val="vi-VN"/>
        </w:rPr>
        <w:t xml:space="preserve"> </w:t>
      </w:r>
      <w:r w:rsidR="00356155" w:rsidRPr="00032E3B">
        <w:rPr>
          <w:color w:val="205B83"/>
        </w:rPr>
        <w:sym w:font="AGA Arabesque" w:char="0065"/>
      </w:r>
      <w:r w:rsidR="003F4FAB">
        <w:rPr>
          <w:rFonts w:asciiTheme="majorBidi" w:eastAsia="Times New Roman,BoldItalic" w:hAnsiTheme="majorBidi" w:cstheme="majorBidi"/>
          <w:lang w:val="vi-VN"/>
        </w:rPr>
        <w:t xml:space="preserve"> làm điều này với một số vị Sahabah trong lúc đang thuyết giảng mục đích để hướng dẫn và chỉ dạy.</w:t>
      </w:r>
    </w:p>
    <w:p w:rsidR="00070ACD" w:rsidRDefault="00070ACD" w:rsidP="00210567">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 xml:space="preserve">Người lắng nghe thuyết giảng không được phép bố thí cho người ăn xin trong lúc Imam đang thuyết giảng vì </w:t>
      </w:r>
      <w:r>
        <w:rPr>
          <w:rFonts w:asciiTheme="majorBidi" w:eastAsia="Times New Roman,BoldItalic" w:hAnsiTheme="majorBidi" w:cstheme="majorBidi"/>
          <w:lang w:val="vi-VN"/>
        </w:rPr>
        <w:lastRenderedPageBreak/>
        <w:t>người ăn xin đã làm một hành động không được phép làm, đó là nói chuyện trong lúc Imam đang thuyết giảng, cho nên không được phép giúp đỡ cho hành động không được phép.</w:t>
      </w:r>
    </w:p>
    <w:p w:rsidR="00A11387" w:rsidRDefault="00230734" w:rsidP="00070ACD">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sidRPr="00A12834">
        <w:rPr>
          <w:rFonts w:asciiTheme="majorBidi" w:eastAsia="Times New Roman,BoldItalic" w:hAnsiTheme="majorBidi" w:cstheme="majorBidi"/>
          <w:color w:val="C45911" w:themeColor="accent2" w:themeShade="BF"/>
          <w:lang w:val="vi-VN"/>
        </w:rPr>
        <w:t xml:space="preserve">* </w:t>
      </w:r>
      <w:r w:rsidRPr="00A12834">
        <w:rPr>
          <w:rFonts w:asciiTheme="majorBidi" w:eastAsia="Times New Roman,BoldItalic" w:hAnsiTheme="majorBidi" w:cstheme="majorBidi"/>
          <w:b/>
          <w:bCs/>
          <w:color w:val="C45911" w:themeColor="accent2" w:themeShade="BF"/>
          <w:lang w:val="vi-VN"/>
        </w:rPr>
        <w:t>Vấn đề:</w:t>
      </w:r>
      <w:r>
        <w:rPr>
          <w:rFonts w:asciiTheme="majorBidi" w:eastAsia="Times New Roman,BoldItalic" w:hAnsiTheme="majorBidi" w:cstheme="majorBidi"/>
          <w:lang w:val="vi-VN"/>
        </w:rPr>
        <w:t xml:space="preserve"> </w:t>
      </w:r>
      <w:r w:rsidR="00740C87">
        <w:rPr>
          <w:rFonts w:asciiTheme="majorBidi" w:eastAsia="Times New Roman,BoldItalic" w:hAnsiTheme="majorBidi" w:cstheme="majorBidi"/>
          <w:lang w:val="vi-VN"/>
        </w:rPr>
        <w:t xml:space="preserve"> </w:t>
      </w:r>
      <w:r w:rsidR="00304448">
        <w:rPr>
          <w:rFonts w:asciiTheme="majorBidi" w:eastAsia="Times New Roman,BoldItalic" w:hAnsiTheme="majorBidi" w:cstheme="majorBidi"/>
          <w:lang w:val="vi-VN"/>
        </w:rPr>
        <w:t>Theo Sunnah, khuyến khích Salawat cho Thiên sứ của Allah</w:t>
      </w:r>
      <w:r w:rsidR="00A12834">
        <w:rPr>
          <w:rFonts w:asciiTheme="majorBidi" w:eastAsia="Times New Roman,BoldItalic" w:hAnsiTheme="majorBidi" w:cstheme="majorBidi"/>
          <w:lang w:val="vi-VN"/>
        </w:rPr>
        <w:t xml:space="preserve"> </w:t>
      </w:r>
      <w:r w:rsidR="00A12834" w:rsidRPr="00032E3B">
        <w:rPr>
          <w:color w:val="205B83"/>
        </w:rPr>
        <w:sym w:font="AGA Arabesque" w:char="0065"/>
      </w:r>
      <w:r w:rsidR="00304448">
        <w:rPr>
          <w:rFonts w:asciiTheme="majorBidi" w:eastAsia="Times New Roman,BoldItalic" w:hAnsiTheme="majorBidi" w:cstheme="majorBidi"/>
          <w:lang w:val="vi-VN"/>
        </w:rPr>
        <w:t xml:space="preserve"> mỗi khi nghe nhắc đến tên Người trong bài thuyết giảng nhưng không nói to tiếng gây phiền hà đến người khác.</w:t>
      </w:r>
    </w:p>
    <w:p w:rsidR="00304448" w:rsidRDefault="00A12834" w:rsidP="00304448">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Theo Sunnah, nên nói Amin cho lời Du-a của Imam nhưng không to tiếng.</w:t>
      </w:r>
    </w:p>
    <w:p w:rsidR="00981D1A" w:rsidRDefault="00CF0D75" w:rsidP="00981D1A">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Imam không được phép ngửa đôi bàn tay lên trong lúc Du-a trừ phi cầu xin mưa thì mới khuyến khích ngửa đôi bàn tay đối với cả Imam và</w:t>
      </w:r>
      <w:r w:rsidR="001C413A">
        <w:rPr>
          <w:rFonts w:asciiTheme="majorBidi" w:eastAsia="Times New Roman,BoldItalic" w:hAnsiTheme="majorBidi" w:cstheme="majorBidi"/>
          <w:lang w:val="vi-VN"/>
        </w:rPr>
        <w:t xml:space="preserve"> những người </w:t>
      </w:r>
      <w:r w:rsidR="00D501AC">
        <w:rPr>
          <w:rFonts w:asciiTheme="majorBidi" w:eastAsia="Times New Roman,BoldItalic" w:hAnsiTheme="majorBidi" w:cstheme="majorBidi"/>
          <w:lang w:val="vi-VN"/>
        </w:rPr>
        <w:t>Ma’</w:t>
      </w:r>
      <w:r w:rsidR="001C413A">
        <w:rPr>
          <w:rFonts w:asciiTheme="majorBidi" w:eastAsia="Times New Roman,BoldItalic" w:hAnsiTheme="majorBidi" w:cstheme="majorBidi"/>
          <w:lang w:val="vi-VN"/>
        </w:rPr>
        <w:t>mum</w:t>
      </w:r>
      <w:r>
        <w:rPr>
          <w:rFonts w:asciiTheme="majorBidi" w:eastAsia="Times New Roman,BoldItalic" w:hAnsiTheme="majorBidi" w:cstheme="majorBidi"/>
          <w:lang w:val="vi-VN"/>
        </w:rPr>
        <w:t xml:space="preserve"> </w:t>
      </w:r>
      <w:r w:rsidR="001C413A">
        <w:rPr>
          <w:rFonts w:asciiTheme="majorBidi" w:eastAsia="Times New Roman,BoldItalic" w:hAnsiTheme="majorBidi" w:cstheme="majorBidi"/>
          <w:lang w:val="vi-VN"/>
        </w:rPr>
        <w:t>(</w:t>
      </w:r>
      <w:r>
        <w:rPr>
          <w:rFonts w:asciiTheme="majorBidi" w:eastAsia="Times New Roman,BoldItalic" w:hAnsiTheme="majorBidi" w:cstheme="majorBidi"/>
          <w:lang w:val="vi-VN"/>
        </w:rPr>
        <w:t>những người theo sau</w:t>
      </w:r>
      <w:r w:rsidR="001C413A">
        <w:rPr>
          <w:rFonts w:asciiTheme="majorBidi" w:eastAsia="Times New Roman,BoldItalic" w:hAnsiTheme="majorBidi" w:cstheme="majorBidi"/>
          <w:lang w:val="vi-VN"/>
        </w:rPr>
        <w:t>)</w:t>
      </w:r>
      <w:r>
        <w:rPr>
          <w:rFonts w:asciiTheme="majorBidi" w:eastAsia="Times New Roman,BoldItalic" w:hAnsiTheme="majorBidi" w:cstheme="majorBidi"/>
          <w:lang w:val="vi-VN"/>
        </w:rPr>
        <w:t>.</w:t>
      </w:r>
    </w:p>
    <w:p w:rsidR="00CF0D75" w:rsidRDefault="00482AD2" w:rsidP="00CF0D75">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Không được phép dùng tay nghịch với quần áo, râu hay những gì khác bởi Thiên sứ của Allah</w:t>
      </w:r>
      <w:r w:rsidR="00E87C78">
        <w:rPr>
          <w:rFonts w:asciiTheme="majorBidi" w:eastAsia="Times New Roman,BoldItalic" w:hAnsiTheme="majorBidi" w:cstheme="majorBidi"/>
          <w:lang w:val="vi-VN"/>
        </w:rPr>
        <w:t xml:space="preserve"> </w:t>
      </w:r>
      <w:r w:rsidR="00E87C78" w:rsidRPr="00032E3B">
        <w:rPr>
          <w:color w:val="205B83"/>
        </w:rPr>
        <w:sym w:font="AGA Arabesque" w:char="0065"/>
      </w:r>
      <w:r>
        <w:rPr>
          <w:rFonts w:asciiTheme="majorBidi" w:eastAsia="Times New Roman,BoldItalic" w:hAnsiTheme="majorBidi" w:cstheme="majorBidi"/>
          <w:lang w:val="vi-VN"/>
        </w:rPr>
        <w:t xml:space="preserve"> nói:</w:t>
      </w:r>
    </w:p>
    <w:p w:rsidR="00482AD2" w:rsidRDefault="00E87C78" w:rsidP="00E87C78">
      <w:pPr>
        <w:autoSpaceDE w:val="0"/>
        <w:autoSpaceDN w:val="0"/>
        <w:adjustRightInd w:val="0"/>
        <w:spacing w:before="120" w:after="0" w:line="240" w:lineRule="auto"/>
        <w:jc w:val="both"/>
        <w:rPr>
          <w:rFonts w:asciiTheme="majorBidi" w:eastAsia="Times New Roman,BoldItalic"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87C78">
        <w:rPr>
          <w:rFonts w:asciiTheme="majorBidi" w:eastAsia="Times New Roman,BoldItalic" w:hAnsiTheme="majorBidi" w:cs="KFGQPC Uthman Taha Naskh" w:hint="cs"/>
          <w:b/>
          <w:bCs/>
          <w:color w:val="1F3864" w:themeColor="accent5" w:themeShade="80"/>
          <w:sz w:val="32"/>
          <w:szCs w:val="32"/>
          <w:rtl/>
        </w:rPr>
        <w:t>مَنْ مَسَّ الْحَصَا فَقَدْ لَغَا ومَنْ لَغَا فَلَا جُمُعَةَ لَهُ</w:t>
      </w:r>
      <w:r w:rsidRPr="0027444D">
        <w:rPr>
          <w:rFonts w:ascii="KFGQPC Uthman Taha Naskh" w:hAnsi="KFGQPC Uthman Taha Naskh" w:cs="KFGQPC Uthman Taha Naskh" w:hint="cs"/>
          <w:b/>
          <w:bCs/>
          <w:color w:val="1F3864" w:themeColor="accent5" w:themeShade="80"/>
          <w:sz w:val="32"/>
          <w:szCs w:val="32"/>
          <w:rtl/>
        </w:rPr>
        <w:t>}</w:t>
      </w:r>
      <w:r w:rsidRPr="00E87C78">
        <w:rPr>
          <w:rFonts w:asciiTheme="majorBidi" w:eastAsia="Times New Roman,BoldItalic" w:hAnsiTheme="majorBidi" w:cs="KFGQPC Uthman Taha Naskh" w:hint="cs"/>
          <w:b/>
          <w:bCs/>
          <w:color w:val="1F3864" w:themeColor="accent5" w:themeShade="80"/>
          <w:sz w:val="32"/>
          <w:szCs w:val="32"/>
          <w:rtl/>
        </w:rPr>
        <w:t xml:space="preserve"> </w:t>
      </w:r>
      <w:r w:rsidRPr="00E87C78">
        <w:rPr>
          <w:rFonts w:asciiTheme="majorBidi" w:eastAsia="Times New Roman,BoldItalic" w:hAnsiTheme="majorBidi" w:cs="KFGQPC Uthman Taha Naskh" w:hint="cs"/>
          <w:color w:val="1F3864" w:themeColor="accent5" w:themeShade="80"/>
          <w:rtl/>
        </w:rPr>
        <w:t>رواه الترمذي.</w:t>
      </w:r>
    </w:p>
    <w:p w:rsidR="003B366B" w:rsidRDefault="003B366B" w:rsidP="003B366B">
      <w:pPr>
        <w:autoSpaceDE w:val="0"/>
        <w:autoSpaceDN w:val="0"/>
        <w:bidi w:val="0"/>
        <w:adjustRightInd w:val="0"/>
        <w:spacing w:before="120" w:after="0" w:line="240" w:lineRule="auto"/>
        <w:jc w:val="both"/>
        <w:rPr>
          <w:rFonts w:asciiTheme="majorBidi" w:eastAsia="Times New Roman,BoldItalic" w:hAnsiTheme="majorBidi" w:cstheme="majorBidi"/>
          <w:color w:val="1F3864" w:themeColor="accent5" w:themeShade="80"/>
          <w:lang w:val="vi-VN"/>
        </w:rPr>
      </w:pPr>
      <w:r>
        <w:rPr>
          <w:rFonts w:asciiTheme="majorBidi" w:eastAsia="Times New Roman,BoldItalic" w:hAnsiTheme="majorBidi" w:cstheme="majorBidi"/>
          <w:b/>
          <w:bCs/>
          <w:color w:val="1F3864" w:themeColor="accent5" w:themeShade="80"/>
          <w:lang w:val="vi-VN"/>
        </w:rPr>
        <w:t xml:space="preserve">“Ai sờ chạm viên sỏi là đã mang tội và ai mang tội thì không có Jumu’ah” </w:t>
      </w:r>
      <w:r w:rsidRPr="003B366B">
        <w:rPr>
          <w:rFonts w:asciiTheme="majorBidi" w:eastAsia="Times New Roman,BoldItalic" w:hAnsiTheme="majorBidi" w:cstheme="majorBidi"/>
          <w:color w:val="1F3864" w:themeColor="accent5" w:themeShade="80"/>
          <w:lang w:val="vi-VN"/>
        </w:rPr>
        <w:t>(</w:t>
      </w:r>
      <w:r w:rsidRPr="003B366B">
        <w:rPr>
          <w:rFonts w:asciiTheme="majorBidi" w:eastAsia="Times New Roman,BoldItalic" w:hAnsiTheme="majorBidi" w:cstheme="majorBidi"/>
          <w:i/>
          <w:iCs/>
          <w:color w:val="1F3864" w:themeColor="accent5" w:themeShade="80"/>
          <w:lang w:val="vi-VN"/>
        </w:rPr>
        <w:t>Tirmizdi</w:t>
      </w:r>
      <w:r w:rsidRPr="003B366B">
        <w:rPr>
          <w:rFonts w:asciiTheme="majorBidi" w:eastAsia="Times New Roman,BoldItalic" w:hAnsiTheme="majorBidi" w:cstheme="majorBidi"/>
          <w:color w:val="1F3864" w:themeColor="accent5" w:themeShade="80"/>
          <w:lang w:val="vi-VN"/>
        </w:rPr>
        <w:t>).</w:t>
      </w:r>
    </w:p>
    <w:p w:rsidR="002C09E3" w:rsidRDefault="00173B50" w:rsidP="00173B50">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Tương tự, cũng không được phép quay sang trái, quay sang phải, quay lên quay xuống, nhìn qua nhìn lại bởi những hành động đó làm phân tâm khỏi bài thuyết giảng. Tốt nhất nên nhìn lên Imam giống như các vị Sahabah</w:t>
      </w:r>
      <w:r w:rsidR="00C11BB1">
        <w:rPr>
          <w:rFonts w:asciiTheme="majorBidi" w:eastAsia="Times New Roman,BoldItalic" w:hAnsiTheme="majorBidi" w:cstheme="majorBidi"/>
          <w:lang w:val="vi-VN"/>
        </w:rPr>
        <w:t xml:space="preserve"> </w:t>
      </w:r>
      <w:r w:rsidR="00C11BB1" w:rsidRPr="00032E3B">
        <w:rPr>
          <w:color w:val="205B83"/>
        </w:rPr>
        <w:sym w:font="AGA Arabesque" w:char="0079"/>
      </w:r>
      <w:r>
        <w:rPr>
          <w:rFonts w:asciiTheme="majorBidi" w:eastAsia="Times New Roman,BoldItalic" w:hAnsiTheme="majorBidi" w:cstheme="majorBidi"/>
          <w:lang w:val="vi-VN"/>
        </w:rPr>
        <w:t xml:space="preserve"> thường nhìn Thiên sứ của Allah</w:t>
      </w:r>
      <w:r w:rsidR="00C11BB1">
        <w:rPr>
          <w:rFonts w:asciiTheme="majorBidi" w:eastAsia="Times New Roman,BoldItalic" w:hAnsiTheme="majorBidi" w:cstheme="majorBidi"/>
          <w:lang w:val="vi-VN"/>
        </w:rPr>
        <w:t xml:space="preserve"> </w:t>
      </w:r>
      <w:r w:rsidR="00C11BB1" w:rsidRPr="00032E3B">
        <w:rPr>
          <w:color w:val="205B83"/>
        </w:rPr>
        <w:sym w:font="AGA Arabesque" w:char="0065"/>
      </w:r>
      <w:r>
        <w:rPr>
          <w:rFonts w:asciiTheme="majorBidi" w:eastAsia="Times New Roman,BoldItalic" w:hAnsiTheme="majorBidi" w:cstheme="majorBidi"/>
          <w:lang w:val="vi-VN"/>
        </w:rPr>
        <w:t xml:space="preserve"> mỗi khi Người thuyết giảng.</w:t>
      </w:r>
    </w:p>
    <w:p w:rsidR="00173B50" w:rsidRDefault="00C11BB1" w:rsidP="00173B50">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Khi hắt hơi thì hãy nói Alhamdulillah nhưng nói vừa đủ bản thân nghe thôi.</w:t>
      </w:r>
    </w:p>
    <w:p w:rsidR="00C11BB1" w:rsidRDefault="00C11BB1" w:rsidP="00C11BB1">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lastRenderedPageBreak/>
        <w:t>Được phép nói chuyện trước và sau khi Imam đọc thuyết giảng; tuy nhiên</w:t>
      </w:r>
      <w:r w:rsidR="005A6160">
        <w:rPr>
          <w:rFonts w:asciiTheme="majorBidi" w:eastAsia="Times New Roman,BoldItalic" w:hAnsiTheme="majorBidi" w:cstheme="majorBidi"/>
          <w:lang w:val="vi-VN"/>
        </w:rPr>
        <w:t>,</w:t>
      </w:r>
      <w:r>
        <w:rPr>
          <w:rFonts w:asciiTheme="majorBidi" w:eastAsia="Times New Roman,BoldItalic" w:hAnsiTheme="majorBidi" w:cstheme="majorBidi"/>
          <w:lang w:val="vi-VN"/>
        </w:rPr>
        <w:t xml:space="preserve"> nói về những điều của cuộc sống trần gian là Makruh.</w:t>
      </w:r>
    </w:p>
    <w:p w:rsidR="00C11BB1" w:rsidRPr="00050347" w:rsidRDefault="000749C2" w:rsidP="00C11BB1">
      <w:pPr>
        <w:autoSpaceDE w:val="0"/>
        <w:autoSpaceDN w:val="0"/>
        <w:bidi w:val="0"/>
        <w:adjustRightInd w:val="0"/>
        <w:spacing w:before="120" w:after="0" w:line="240" w:lineRule="auto"/>
        <w:ind w:firstLine="720"/>
        <w:jc w:val="both"/>
        <w:rPr>
          <w:rFonts w:asciiTheme="majorBidi" w:eastAsia="Times New Roman,BoldItalic" w:hAnsiTheme="majorBidi" w:cstheme="majorBidi"/>
          <w:b/>
          <w:bCs/>
          <w:color w:val="205B83"/>
          <w:sz w:val="32"/>
          <w:szCs w:val="32"/>
          <w:lang w:val="vi-VN"/>
        </w:rPr>
      </w:pPr>
      <w:r w:rsidRPr="00050347">
        <w:rPr>
          <w:rFonts w:asciiTheme="majorBidi" w:eastAsia="Times New Roman,BoldItalic" w:hAnsiTheme="majorBidi" w:cstheme="majorBidi"/>
          <w:b/>
          <w:bCs/>
          <w:color w:val="205B83"/>
          <w:sz w:val="32"/>
          <w:szCs w:val="32"/>
          <w:lang w:val="vi-VN"/>
        </w:rPr>
        <w:t>Giới luật lễ nguyện Salah Jumu’ah</w:t>
      </w:r>
    </w:p>
    <w:p w:rsidR="000749C2" w:rsidRDefault="00450379" w:rsidP="000749C2">
      <w:pPr>
        <w:autoSpaceDE w:val="0"/>
        <w:autoSpaceDN w:val="0"/>
        <w:bidi w:val="0"/>
        <w:adjustRightInd w:val="0"/>
        <w:spacing w:before="120" w:after="0" w:line="240" w:lineRule="auto"/>
        <w:ind w:firstLine="720"/>
        <w:jc w:val="both"/>
        <w:rPr>
          <w:rFonts w:asciiTheme="majorBidi" w:eastAsia="Times New Roman,BoldItalic" w:hAnsiTheme="majorBidi" w:cstheme="majorBidi"/>
          <w:lang w:val="vi-VN"/>
        </w:rPr>
      </w:pPr>
      <w:r>
        <w:rPr>
          <w:rFonts w:asciiTheme="majorBidi" w:eastAsia="Times New Roman,BoldItalic" w:hAnsiTheme="majorBidi" w:cstheme="majorBidi"/>
          <w:lang w:val="vi-VN"/>
        </w:rPr>
        <w:t>Lễ nguyện Salah Jumu’ah là nghĩa vụ bắt buộc đối với mỗi tín đồ Muslim nam giới đã trưởng thành, tỉnh táo và không có lý</w:t>
      </w:r>
      <w:r w:rsidR="00FF3ED3">
        <w:rPr>
          <w:rFonts w:asciiTheme="majorBidi" w:eastAsia="Times New Roman,BoldItalic" w:hAnsiTheme="majorBidi" w:cstheme="majorBidi"/>
          <w:lang w:val="vi-VN"/>
        </w:rPr>
        <w:t xml:space="preserve"> do cản trở. Allah, Đấng Tối Cao phán:</w:t>
      </w:r>
    </w:p>
    <w:p w:rsidR="005D6FEE" w:rsidRPr="005D6FEE" w:rsidRDefault="005D6FEE" w:rsidP="005D6FEE">
      <w:pPr>
        <w:spacing w:before="120" w:after="0" w:line="240" w:lineRule="auto"/>
        <w:jc w:val="both"/>
        <w:rPr>
          <w:rFonts w:asciiTheme="majorBidi" w:hAnsiTheme="majorBidi" w:cstheme="majorBidi"/>
          <w:color w:val="385623"/>
          <w:sz w:val="24"/>
          <w:szCs w:val="24"/>
          <w:rtl/>
        </w:rPr>
      </w:pPr>
      <w:r w:rsidRPr="005D6FEE">
        <w:rPr>
          <w:rFonts w:ascii="KFGQPC Uthman Taha Naskh" w:cs="KFGQPC Uthman Taha Naskh" w:hint="cs"/>
          <w:b/>
          <w:bCs/>
          <w:color w:val="385623"/>
          <w:sz w:val="32"/>
          <w:szCs w:val="32"/>
          <w:rtl/>
          <w:lang w:bidi="ar-EG"/>
        </w:rPr>
        <w:t>﴿</w:t>
      </w:r>
      <w:r w:rsidRPr="005D6FEE">
        <w:rPr>
          <w:rFonts w:cs="KFGQPC Uthmanic Script HAFS"/>
          <w:b/>
          <w:bCs/>
          <w:color w:val="385623"/>
          <w:sz w:val="32"/>
          <w:szCs w:val="32"/>
          <w:rtl/>
        </w:rPr>
        <w:t xml:space="preserve">يَٰٓأَيُّهَا ٱلَّذِينَ ءَامَنُوٓاْ إِذَا نُودِيَ لِلصَّلَوٰةِ مِن يَوۡمِ ٱلۡجُمُعَةِ فَٱسۡعَوۡاْ إِلَىٰ ذِكۡرِ ٱللَّهِ وَذَرُواْ ٱلۡبَيۡعَۚ </w:t>
      </w:r>
      <w:r w:rsidRPr="005D6FEE">
        <w:rPr>
          <w:rFonts w:ascii="KFGQPC Uthman Taha Naskh" w:cs="KFGQPC Uthman Taha Naskh" w:hint="cs"/>
          <w:b/>
          <w:bCs/>
          <w:color w:val="385623"/>
          <w:sz w:val="32"/>
          <w:szCs w:val="32"/>
          <w:rtl/>
          <w:lang w:bidi="ar-EG"/>
        </w:rPr>
        <w:t>﴾</w:t>
      </w:r>
      <w:r w:rsidRPr="005D6FEE">
        <w:rPr>
          <w:rFonts w:asciiTheme="majorBidi" w:hAnsiTheme="majorBidi" w:cstheme="majorBidi" w:hint="cs"/>
          <w:color w:val="385623"/>
          <w:sz w:val="20"/>
          <w:szCs w:val="20"/>
          <w:rtl/>
        </w:rPr>
        <w:t xml:space="preserve"> </w:t>
      </w:r>
      <w:r w:rsidRPr="005D6FEE">
        <w:rPr>
          <w:rFonts w:ascii="KFGQPC Uthman Taha Naskh" w:cs="KFGQPC Uthman Taha Naskh"/>
          <w:color w:val="385623"/>
          <w:sz w:val="24"/>
          <w:szCs w:val="24"/>
          <w:rtl/>
          <w:lang w:bidi="ar-EG"/>
        </w:rPr>
        <w:t>[</w:t>
      </w:r>
      <w:r w:rsidRPr="005D6FEE">
        <w:rPr>
          <w:rFonts w:asciiTheme="majorBidi" w:hAnsiTheme="majorBidi" w:cs="KFGQPC Uthman Taha Naskh" w:hint="cs"/>
          <w:color w:val="385623"/>
          <w:sz w:val="24"/>
          <w:szCs w:val="24"/>
          <w:rtl/>
        </w:rPr>
        <w:t>سورة الجمعة</w:t>
      </w:r>
      <w:r w:rsidRPr="005D6FEE">
        <w:rPr>
          <w:rFonts w:asciiTheme="majorBidi" w:hAnsiTheme="majorBidi" w:cstheme="majorBidi" w:hint="cs"/>
          <w:color w:val="385623"/>
          <w:sz w:val="24"/>
          <w:szCs w:val="24"/>
          <w:rtl/>
        </w:rPr>
        <w:t>: 9</w:t>
      </w:r>
      <w:r w:rsidRPr="005D6FEE">
        <w:rPr>
          <w:rFonts w:ascii="KFGQPC Uthman Taha Naskh" w:cs="KFGQPC Uthman Taha Naskh"/>
          <w:color w:val="385623"/>
          <w:sz w:val="24"/>
          <w:szCs w:val="24"/>
          <w:rtl/>
          <w:lang w:bidi="ar-EG"/>
        </w:rPr>
        <w:t>]</w:t>
      </w:r>
    </w:p>
    <w:p w:rsidR="005D6FEE" w:rsidRDefault="005D6FEE" w:rsidP="005D6FEE">
      <w:pPr>
        <w:bidi w:val="0"/>
        <w:spacing w:before="120" w:after="0" w:line="240" w:lineRule="auto"/>
        <w:jc w:val="both"/>
        <w:rPr>
          <w:rFonts w:asciiTheme="majorBidi" w:hAnsiTheme="majorBidi" w:cstheme="majorBidi"/>
          <w:color w:val="385623"/>
          <w:lang w:val="vi-VN"/>
        </w:rPr>
      </w:pPr>
      <w:r w:rsidRPr="005D6FEE">
        <w:rPr>
          <w:b/>
          <w:bCs/>
          <w:color w:val="385623"/>
        </w:rPr>
        <w:sym w:font="AGA Arabesque" w:char="007B"/>
      </w:r>
      <w:r w:rsidRPr="005D6FEE">
        <w:rPr>
          <w:rFonts w:asciiTheme="majorBidi" w:hAnsiTheme="majorBidi" w:cstheme="majorBidi"/>
          <w:b/>
          <w:bCs/>
          <w:color w:val="385623"/>
          <w:lang w:val="vi-VN"/>
        </w:rPr>
        <w:t>Hỡi những ai có đức tin, khi tiếng Azan được cất lên gọi các ngươi đến dâng lễ nguyện Salah Al-Jumu’ah vào ngày thứ sáu thì các ngươi hãy tạm gác lại việc mua bán mà nhanh chân đến (Masjid) để tưởng nhớ Allah.</w:t>
      </w:r>
      <w:r w:rsidRPr="005D6FEE">
        <w:rPr>
          <w:b/>
          <w:bCs/>
          <w:color w:val="385623"/>
        </w:rPr>
        <w:sym w:font="AGA Arabesque" w:char="007D"/>
      </w:r>
      <w:r w:rsidRPr="005D6FEE">
        <w:rPr>
          <w:rFonts w:asciiTheme="majorBidi" w:hAnsiTheme="majorBidi" w:cstheme="majorBidi"/>
          <w:color w:val="385623"/>
          <w:lang w:val="vi-VN"/>
        </w:rPr>
        <w:t xml:space="preserve"> (Chương 62 – Al-Jum’ah, câu 9).</w:t>
      </w:r>
    </w:p>
    <w:p w:rsidR="005A0AE0" w:rsidRDefault="007B1753" w:rsidP="005563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Hafsah</w:t>
      </w:r>
      <w:r w:rsidR="00537E00">
        <w:rPr>
          <w:rFonts w:asciiTheme="majorBidi" w:hAnsiTheme="majorBidi" w:cstheme="majorBidi"/>
          <w:lang w:val="vi-VN"/>
        </w:rPr>
        <w:t xml:space="preserve"> </w:t>
      </w:r>
      <w:r w:rsidR="00537E00"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Thiên sứ của Allah</w:t>
      </w:r>
      <w:r w:rsidR="00537E00">
        <w:rPr>
          <w:rFonts w:asciiTheme="majorBidi" w:hAnsiTheme="majorBidi" w:cstheme="majorBidi"/>
          <w:lang w:val="vi-VN"/>
        </w:rPr>
        <w:t xml:space="preserve"> </w:t>
      </w:r>
      <w:r w:rsidR="00537E00" w:rsidRPr="00032E3B">
        <w:rPr>
          <w:color w:val="205B83"/>
        </w:rPr>
        <w:sym w:font="AGA Arabesque" w:char="0065"/>
      </w:r>
      <w:r>
        <w:rPr>
          <w:rFonts w:asciiTheme="majorBidi" w:hAnsiTheme="majorBidi" w:cstheme="majorBidi"/>
          <w:lang w:val="vi-VN"/>
        </w:rPr>
        <w:t xml:space="preserve"> nói:</w:t>
      </w:r>
    </w:p>
    <w:p w:rsidR="007B1753" w:rsidRDefault="00660EBD" w:rsidP="00660EB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60EBD">
        <w:rPr>
          <w:rFonts w:ascii="Traditional Arabic" w:cs="KFGQPC Uthman Taha Naskh" w:hint="cs"/>
          <w:b/>
          <w:bCs/>
          <w:color w:val="1F3864" w:themeColor="accent5" w:themeShade="80"/>
          <w:sz w:val="32"/>
          <w:szCs w:val="32"/>
          <w:rtl/>
        </w:rPr>
        <w:t>رَوَاحُ</w:t>
      </w:r>
      <w:r w:rsidRPr="00660EBD">
        <w:rPr>
          <w:rFonts w:ascii="Traditional Arabic" w:cs="KFGQPC Uthman Taha Naskh"/>
          <w:b/>
          <w:bCs/>
          <w:color w:val="1F3864" w:themeColor="accent5" w:themeShade="80"/>
          <w:sz w:val="32"/>
          <w:szCs w:val="32"/>
          <w:rtl/>
        </w:rPr>
        <w:t xml:space="preserve"> </w:t>
      </w:r>
      <w:r w:rsidRPr="00660EBD">
        <w:rPr>
          <w:rFonts w:ascii="Traditional Arabic" w:cs="KFGQPC Uthman Taha Naskh" w:hint="cs"/>
          <w:b/>
          <w:bCs/>
          <w:color w:val="1F3864" w:themeColor="accent5" w:themeShade="80"/>
          <w:sz w:val="32"/>
          <w:szCs w:val="32"/>
          <w:rtl/>
        </w:rPr>
        <w:t>الْجُمُعَةِ</w:t>
      </w:r>
      <w:r w:rsidRPr="00660EBD">
        <w:rPr>
          <w:rFonts w:ascii="Traditional Arabic" w:cs="KFGQPC Uthman Taha Naskh"/>
          <w:b/>
          <w:bCs/>
          <w:color w:val="1F3864" w:themeColor="accent5" w:themeShade="80"/>
          <w:sz w:val="32"/>
          <w:szCs w:val="32"/>
          <w:rtl/>
        </w:rPr>
        <w:t xml:space="preserve"> </w:t>
      </w:r>
      <w:r w:rsidRPr="00660EBD">
        <w:rPr>
          <w:rFonts w:ascii="Traditional Arabic" w:cs="KFGQPC Uthman Taha Naskh" w:hint="cs"/>
          <w:b/>
          <w:bCs/>
          <w:color w:val="1F3864" w:themeColor="accent5" w:themeShade="80"/>
          <w:sz w:val="32"/>
          <w:szCs w:val="32"/>
          <w:rtl/>
        </w:rPr>
        <w:t>وَاجِبٌ</w:t>
      </w:r>
      <w:r w:rsidRPr="00660EBD">
        <w:rPr>
          <w:rFonts w:ascii="Traditional Arabic" w:cs="KFGQPC Uthman Taha Naskh"/>
          <w:b/>
          <w:bCs/>
          <w:color w:val="1F3864" w:themeColor="accent5" w:themeShade="80"/>
          <w:sz w:val="32"/>
          <w:szCs w:val="32"/>
          <w:rtl/>
        </w:rPr>
        <w:t xml:space="preserve"> </w:t>
      </w:r>
      <w:r w:rsidRPr="00660EBD">
        <w:rPr>
          <w:rFonts w:ascii="Traditional Arabic" w:cs="KFGQPC Uthman Taha Naskh" w:hint="cs"/>
          <w:b/>
          <w:bCs/>
          <w:color w:val="1F3864" w:themeColor="accent5" w:themeShade="80"/>
          <w:sz w:val="32"/>
          <w:szCs w:val="32"/>
          <w:rtl/>
        </w:rPr>
        <w:t>عَلَى</w:t>
      </w:r>
      <w:r w:rsidRPr="00660EBD">
        <w:rPr>
          <w:rFonts w:ascii="Traditional Arabic" w:cs="KFGQPC Uthman Taha Naskh"/>
          <w:b/>
          <w:bCs/>
          <w:color w:val="1F3864" w:themeColor="accent5" w:themeShade="80"/>
          <w:sz w:val="32"/>
          <w:szCs w:val="32"/>
          <w:rtl/>
        </w:rPr>
        <w:t xml:space="preserve"> </w:t>
      </w:r>
      <w:r w:rsidRPr="00660EBD">
        <w:rPr>
          <w:rFonts w:ascii="Traditional Arabic" w:cs="KFGQPC Uthman Taha Naskh" w:hint="cs"/>
          <w:b/>
          <w:bCs/>
          <w:color w:val="1F3864" w:themeColor="accent5" w:themeShade="80"/>
          <w:sz w:val="32"/>
          <w:szCs w:val="32"/>
          <w:rtl/>
        </w:rPr>
        <w:t>كُلِّ</w:t>
      </w:r>
      <w:r w:rsidRPr="00660EBD">
        <w:rPr>
          <w:rFonts w:ascii="Traditional Arabic" w:cs="KFGQPC Uthman Taha Naskh"/>
          <w:b/>
          <w:bCs/>
          <w:color w:val="1F3864" w:themeColor="accent5" w:themeShade="80"/>
          <w:sz w:val="32"/>
          <w:szCs w:val="32"/>
          <w:rtl/>
        </w:rPr>
        <w:t xml:space="preserve"> </w:t>
      </w:r>
      <w:r w:rsidRPr="00660EBD">
        <w:rPr>
          <w:rFonts w:ascii="Traditional Arabic" w:cs="KFGQPC Uthman Taha Naskh" w:hint="cs"/>
          <w:b/>
          <w:bCs/>
          <w:color w:val="1F3864" w:themeColor="accent5" w:themeShade="80"/>
          <w:sz w:val="32"/>
          <w:szCs w:val="32"/>
          <w:rtl/>
        </w:rPr>
        <w:t>مُحْتَلِمٍ</w:t>
      </w:r>
      <w:r w:rsidRPr="0027444D">
        <w:rPr>
          <w:rFonts w:ascii="KFGQPC Uthman Taha Naskh" w:hAnsi="KFGQPC Uthman Taha Naskh" w:cs="KFGQPC Uthman Taha Naskh" w:hint="cs"/>
          <w:b/>
          <w:bCs/>
          <w:color w:val="1F3864" w:themeColor="accent5" w:themeShade="80"/>
          <w:sz w:val="32"/>
          <w:szCs w:val="32"/>
          <w:rtl/>
        </w:rPr>
        <w:t>}</w:t>
      </w:r>
      <w:r w:rsidRPr="00660EBD">
        <w:rPr>
          <w:rFonts w:asciiTheme="minorHAnsi" w:hAnsiTheme="minorHAnsi" w:cs="KFGQPC Uthman Taha Naskh" w:hint="cs"/>
          <w:color w:val="1F3864" w:themeColor="accent5" w:themeShade="80"/>
          <w:rtl/>
        </w:rPr>
        <w:t xml:space="preserve"> رواه النسائي.</w:t>
      </w:r>
    </w:p>
    <w:p w:rsidR="00660EBD" w:rsidRDefault="00660EBD" w:rsidP="00660EB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B47C2">
        <w:rPr>
          <w:rFonts w:asciiTheme="majorBidi" w:hAnsiTheme="majorBidi" w:cstheme="majorBidi"/>
          <w:b/>
          <w:bCs/>
          <w:color w:val="1F3864" w:themeColor="accent5" w:themeShade="80"/>
          <w:lang w:val="vi-VN"/>
        </w:rPr>
        <w:t>Đi tham dự lễ nguyện Salah Jumu’ah là nghĩa vụ bắt buộc đối với mỗi người trưởng thành nam giới</w:t>
      </w:r>
      <w:r>
        <w:rPr>
          <w:rFonts w:asciiTheme="majorBidi" w:hAnsiTheme="majorBidi" w:cstheme="majorBidi"/>
          <w:b/>
          <w:bCs/>
          <w:color w:val="1F3864" w:themeColor="accent5" w:themeShade="80"/>
          <w:lang w:val="vi-VN"/>
        </w:rPr>
        <w:t>”</w:t>
      </w:r>
      <w:r w:rsidR="008B47C2">
        <w:rPr>
          <w:rFonts w:asciiTheme="majorBidi" w:hAnsiTheme="majorBidi" w:cstheme="majorBidi"/>
          <w:b/>
          <w:bCs/>
          <w:color w:val="1F3864" w:themeColor="accent5" w:themeShade="80"/>
          <w:lang w:val="vi-VN"/>
        </w:rPr>
        <w:t xml:space="preserve"> </w:t>
      </w:r>
      <w:r w:rsidR="008B47C2" w:rsidRPr="008B47C2">
        <w:rPr>
          <w:rFonts w:asciiTheme="majorBidi" w:hAnsiTheme="majorBidi" w:cstheme="majorBidi"/>
          <w:color w:val="1F3864" w:themeColor="accent5" w:themeShade="80"/>
          <w:lang w:val="vi-VN"/>
        </w:rPr>
        <w:t>(</w:t>
      </w:r>
      <w:r w:rsidR="008B47C2" w:rsidRPr="008B47C2">
        <w:rPr>
          <w:rFonts w:asciiTheme="majorBidi" w:hAnsiTheme="majorBidi" w:cstheme="majorBidi"/>
          <w:i/>
          <w:iCs/>
          <w:color w:val="1F3864" w:themeColor="accent5" w:themeShade="80"/>
          <w:lang w:val="vi-VN"/>
        </w:rPr>
        <w:t>Annasa-i</w:t>
      </w:r>
      <w:r w:rsidR="008B47C2" w:rsidRPr="008B47C2">
        <w:rPr>
          <w:rFonts w:asciiTheme="majorBidi" w:hAnsiTheme="majorBidi" w:cstheme="majorBidi"/>
          <w:color w:val="1F3864" w:themeColor="accent5" w:themeShade="80"/>
          <w:lang w:val="vi-VN"/>
        </w:rPr>
        <w:t>).</w:t>
      </w:r>
    </w:p>
    <w:p w:rsidR="00C264A3" w:rsidRDefault="00C264A3" w:rsidP="00C264A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Giới học giả Muslim đều thống nhất với nhau về nghĩa vụ bắt buộc của lễ nguyện Salah Jumu’ah đối với mỗi tín đồ Muslim nam giới.</w:t>
      </w:r>
    </w:p>
    <w:p w:rsidR="001E0665" w:rsidRDefault="000F5D1D" w:rsidP="001E066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bắt buộc đối với tín đồ Muslim nữ giới (được thống nhất bởi các học giả Muslim) cũng như </w:t>
      </w:r>
      <w:r>
        <w:rPr>
          <w:rFonts w:asciiTheme="majorBidi" w:hAnsiTheme="majorBidi" w:cstheme="majorBidi"/>
          <w:lang w:val="vi-VN"/>
        </w:rPr>
        <w:lastRenderedPageBreak/>
        <w:t>không bắt buộc đối với những nam giới chưa trưởng thành.</w:t>
      </w:r>
    </w:p>
    <w:p w:rsidR="002A0F95" w:rsidRDefault="00771A6C" w:rsidP="002A0F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Jumu’ah không bắt buộc đối với người Musa-fir được phép Qasr bởi lẽ Thiên sứ của Allah</w:t>
      </w:r>
      <w:r w:rsidR="00EB2C0B">
        <w:rPr>
          <w:rFonts w:asciiTheme="majorBidi" w:hAnsiTheme="majorBidi" w:cstheme="majorBidi"/>
          <w:lang w:val="vi-VN"/>
        </w:rPr>
        <w:t xml:space="preserve"> </w:t>
      </w:r>
      <w:r w:rsidR="00EB2C0B" w:rsidRPr="00032E3B">
        <w:rPr>
          <w:color w:val="205B83"/>
        </w:rPr>
        <w:sym w:font="AGA Arabesque" w:char="0065"/>
      </w:r>
      <w:r>
        <w:rPr>
          <w:rFonts w:asciiTheme="majorBidi" w:hAnsiTheme="majorBidi" w:cstheme="majorBidi"/>
          <w:lang w:val="vi-VN"/>
        </w:rPr>
        <w:t xml:space="preserve"> và các vị Sahabah của Người</w:t>
      </w:r>
      <w:r w:rsidR="00EB2C0B">
        <w:rPr>
          <w:rFonts w:asciiTheme="majorBidi" w:hAnsiTheme="majorBidi" w:cstheme="majorBidi"/>
          <w:lang w:val="vi-VN"/>
        </w:rPr>
        <w:t xml:space="preserve"> </w:t>
      </w:r>
      <w:r w:rsidR="00EB2C0B" w:rsidRPr="00032E3B">
        <w:rPr>
          <w:color w:val="205B83"/>
        </w:rPr>
        <w:sym w:font="AGA Arabesque" w:char="0079"/>
      </w:r>
      <w:r>
        <w:rPr>
          <w:rFonts w:asciiTheme="majorBidi" w:hAnsiTheme="majorBidi" w:cstheme="majorBidi"/>
          <w:lang w:val="vi-VN"/>
        </w:rPr>
        <w:t xml:space="preserve"> đi Hajj và đi trong những chuyến đi khác đều không lễ nguyện Salah Jumu’ah.</w:t>
      </w:r>
    </w:p>
    <w:p w:rsidR="004F5B9F" w:rsidRPr="00127CCA" w:rsidRDefault="00127CCA" w:rsidP="00127CCA">
      <w:pPr>
        <w:bidi w:val="0"/>
        <w:spacing w:before="120" w:after="0" w:line="240" w:lineRule="auto"/>
        <w:ind w:firstLine="720"/>
        <w:jc w:val="both"/>
        <w:rPr>
          <w:rFonts w:asciiTheme="majorBidi" w:hAnsiTheme="majorBidi" w:cstheme="majorBidi"/>
          <w:b/>
          <w:bCs/>
          <w:color w:val="205B83"/>
          <w:sz w:val="32"/>
          <w:szCs w:val="32"/>
          <w:lang w:val="vi-VN"/>
        </w:rPr>
      </w:pPr>
      <w:r w:rsidRPr="00127CCA">
        <w:rPr>
          <w:rFonts w:asciiTheme="majorBidi" w:hAnsiTheme="majorBidi" w:cstheme="majorBidi"/>
          <w:b/>
          <w:bCs/>
          <w:color w:val="205B83"/>
          <w:sz w:val="32"/>
          <w:szCs w:val="32"/>
          <w:lang w:val="vi-VN"/>
        </w:rPr>
        <w:t>Lễ nguyện Salah Jumu’ah trong đi đườ</w:t>
      </w:r>
      <w:r w:rsidR="00CB4012">
        <w:rPr>
          <w:rFonts w:asciiTheme="majorBidi" w:hAnsiTheme="majorBidi" w:cstheme="majorBidi"/>
          <w:b/>
          <w:bCs/>
          <w:color w:val="205B83"/>
          <w:sz w:val="32"/>
          <w:szCs w:val="32"/>
          <w:lang w:val="vi-VN"/>
        </w:rPr>
        <w:t>ng</w:t>
      </w:r>
    </w:p>
    <w:p w:rsidR="008F75DC" w:rsidRDefault="008F75DC" w:rsidP="00127CC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Musa-fir không nằm ngoài hai trường hợp sau:</w:t>
      </w:r>
    </w:p>
    <w:p w:rsidR="00127CCA" w:rsidRDefault="00A62E96" w:rsidP="00DA3EC2">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Trường hợp t</w:t>
      </w:r>
      <w:r w:rsidR="008F75DC" w:rsidRPr="00A03DB8">
        <w:rPr>
          <w:rFonts w:asciiTheme="majorBidi" w:hAnsiTheme="majorBidi" w:cstheme="majorBidi"/>
          <w:b/>
          <w:bCs/>
          <w:lang w:val="vi-VN"/>
        </w:rPr>
        <w:t>hứ nhất:</w:t>
      </w:r>
      <w:r w:rsidR="00CB4012">
        <w:rPr>
          <w:rFonts w:asciiTheme="majorBidi" w:hAnsiTheme="majorBidi" w:cstheme="majorBidi"/>
          <w:lang w:val="vi-VN"/>
        </w:rPr>
        <w:t xml:space="preserve"> Đang trên lộ trình, trường hợp này không bắt buộc</w:t>
      </w:r>
      <w:r w:rsidR="00EB2C0B">
        <w:rPr>
          <w:rFonts w:asciiTheme="majorBidi" w:hAnsiTheme="majorBidi" w:cstheme="majorBidi"/>
          <w:lang w:val="vi-VN"/>
        </w:rPr>
        <w:t xml:space="preserve"> lễ nguyện Salah Jumu’ah mà chỉ quy định</w:t>
      </w:r>
      <w:r w:rsidR="00E76A7F">
        <w:rPr>
          <w:rFonts w:asciiTheme="majorBidi" w:hAnsiTheme="majorBidi" w:cstheme="majorBidi"/>
          <w:lang w:val="vi-VN"/>
        </w:rPr>
        <w:t xml:space="preserve"> tham gia cùng</w:t>
      </w:r>
      <w:r w:rsidR="00EB2C0B">
        <w:rPr>
          <w:rFonts w:asciiTheme="majorBidi" w:hAnsiTheme="majorBidi" w:cstheme="majorBidi"/>
          <w:lang w:val="vi-VN"/>
        </w:rPr>
        <w:t xml:space="preserve"> những người</w:t>
      </w:r>
      <w:r w:rsidR="00E76A7F">
        <w:rPr>
          <w:rFonts w:asciiTheme="majorBidi" w:hAnsiTheme="majorBidi" w:cstheme="majorBidi"/>
          <w:lang w:val="vi-VN"/>
        </w:rPr>
        <w:t xml:space="preserve"> định cư, có nghĩa là khi nào </w:t>
      </w:r>
      <w:r w:rsidR="00DA3EC2">
        <w:rPr>
          <w:rFonts w:asciiTheme="majorBidi" w:hAnsiTheme="majorBidi" w:cstheme="majorBidi"/>
          <w:lang w:val="vi-VN"/>
        </w:rPr>
        <w:t>đi ngang những người đang tập hợp sau lời Azdaan thứ hai</w:t>
      </w:r>
      <w:r w:rsidR="00A03DB8">
        <w:rPr>
          <w:rFonts w:asciiTheme="majorBidi" w:hAnsiTheme="majorBidi" w:cstheme="majorBidi"/>
          <w:lang w:val="vi-VN"/>
        </w:rPr>
        <w:t xml:space="preserve"> thì hãy dâng lễ nguyện Salah cùng với họ.</w:t>
      </w:r>
    </w:p>
    <w:p w:rsidR="00A03DB8" w:rsidRDefault="00457A8F" w:rsidP="004128EC">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Trường hợp t</w:t>
      </w:r>
      <w:r w:rsidR="00A03DB8" w:rsidRPr="00457A8F">
        <w:rPr>
          <w:rFonts w:asciiTheme="majorBidi" w:hAnsiTheme="majorBidi" w:cstheme="majorBidi"/>
          <w:b/>
          <w:bCs/>
          <w:lang w:val="vi-VN"/>
        </w:rPr>
        <w:t>hứ hai:</w:t>
      </w:r>
      <w:r w:rsidR="00A03DB8">
        <w:rPr>
          <w:rFonts w:asciiTheme="majorBidi" w:hAnsiTheme="majorBidi" w:cstheme="majorBidi"/>
          <w:lang w:val="vi-VN"/>
        </w:rPr>
        <w:t xml:space="preserve"> </w:t>
      </w:r>
      <w:r w:rsidR="00C23A3C">
        <w:rPr>
          <w:rFonts w:asciiTheme="majorBidi" w:hAnsiTheme="majorBidi" w:cstheme="majorBidi"/>
          <w:lang w:val="vi-VN"/>
        </w:rPr>
        <w:t xml:space="preserve">Đang </w:t>
      </w:r>
      <w:r w:rsidR="004128EC">
        <w:rPr>
          <w:rFonts w:asciiTheme="majorBidi" w:hAnsiTheme="majorBidi" w:cstheme="majorBidi"/>
          <w:lang w:val="vi-VN"/>
        </w:rPr>
        <w:t>ở</w:t>
      </w:r>
      <w:r w:rsidR="00C23A3C">
        <w:rPr>
          <w:rFonts w:asciiTheme="majorBidi" w:hAnsiTheme="majorBidi" w:cstheme="majorBidi"/>
          <w:lang w:val="vi-VN"/>
        </w:rPr>
        <w:t xml:space="preserve"> tại một xứ sở</w:t>
      </w:r>
      <w:r w:rsidR="004128EC">
        <w:rPr>
          <w:rFonts w:asciiTheme="majorBidi" w:hAnsiTheme="majorBidi" w:cstheme="majorBidi"/>
          <w:lang w:val="vi-VN"/>
        </w:rPr>
        <w:t xml:space="preserve"> (một nơi)</w:t>
      </w:r>
      <w:r w:rsidR="00C23A3C">
        <w:rPr>
          <w:rFonts w:asciiTheme="majorBidi" w:hAnsiTheme="majorBidi" w:cstheme="majorBidi"/>
          <w:lang w:val="vi-VN"/>
        </w:rPr>
        <w:t xml:space="preserve"> nào đó</w:t>
      </w:r>
      <w:r w:rsidR="004128EC">
        <w:rPr>
          <w:rFonts w:asciiTheme="majorBidi" w:hAnsiTheme="majorBidi" w:cstheme="majorBidi"/>
          <w:lang w:val="vi-VN"/>
        </w:rPr>
        <w:t>, trường hợp này bắt buộc phải tham gia lễ nguyện Salah Jumu’ah cùng với những cư dân nơi đó, dựa theo cơ sở giáo lý bắt buộc Jumu’ah nói chung.</w:t>
      </w:r>
    </w:p>
    <w:p w:rsidR="004624C1" w:rsidRDefault="0063779F" w:rsidP="0017329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Ai </w:t>
      </w:r>
      <w:r w:rsidR="00670F50">
        <w:rPr>
          <w:rFonts w:asciiTheme="majorBidi" w:hAnsiTheme="majorBidi" w:cstheme="majorBidi"/>
          <w:lang w:val="vi-VN"/>
        </w:rPr>
        <w:t>đi đến một nơi nào đó để du lịch tham quan hoặc vì mục đích nào đó nhưng xung quanh nơi đó không có Masjid</w:t>
      </w:r>
      <w:r w:rsidR="00C664D9">
        <w:rPr>
          <w:rFonts w:asciiTheme="majorBidi" w:hAnsiTheme="majorBidi" w:cstheme="majorBidi"/>
          <w:lang w:val="vi-VN"/>
        </w:rPr>
        <w:t xml:space="preserve"> thì y không thực hiện Jumu’ah, y thực hiện Zhuhur bình thường; nhưng nếu xung quanh nơi đó có Masjid với khoảng cách không quá ba dặm thì y phải đến</w:t>
      </w:r>
      <w:r w:rsidR="009B602F">
        <w:rPr>
          <w:rFonts w:asciiTheme="majorBidi" w:hAnsiTheme="majorBidi" w:cstheme="majorBidi"/>
          <w:lang w:val="vi-VN"/>
        </w:rPr>
        <w:t xml:space="preserve"> Masjid</w:t>
      </w:r>
      <w:r w:rsidR="00C664D9">
        <w:rPr>
          <w:rFonts w:asciiTheme="majorBidi" w:hAnsiTheme="majorBidi" w:cstheme="majorBidi"/>
          <w:lang w:val="vi-VN"/>
        </w:rPr>
        <w:t xml:space="preserve"> tham gia lễ nguyện Salah Jumu’ah</w:t>
      </w:r>
      <w:r w:rsidR="009B602F">
        <w:rPr>
          <w:rFonts w:asciiTheme="majorBidi" w:hAnsiTheme="majorBidi" w:cstheme="majorBidi"/>
          <w:lang w:val="vi-VN"/>
        </w:rPr>
        <w:t>.</w:t>
      </w:r>
    </w:p>
    <w:p w:rsidR="009B602F" w:rsidRDefault="00E05E07" w:rsidP="00E05E0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Nữ giới không bắt buộc phải tham gia lễ nguyện Salah Jumu’ah, tuy nhiên</w:t>
      </w:r>
      <w:r w:rsidR="004D4F95">
        <w:rPr>
          <w:rFonts w:asciiTheme="majorBidi" w:hAnsiTheme="majorBidi" w:cstheme="majorBidi"/>
          <w:lang w:val="vi-VN"/>
        </w:rPr>
        <w:t>,</w:t>
      </w:r>
      <w:r>
        <w:rPr>
          <w:rFonts w:asciiTheme="majorBidi" w:hAnsiTheme="majorBidi" w:cstheme="majorBidi"/>
          <w:lang w:val="vi-VN"/>
        </w:rPr>
        <w:t xml:space="preserve"> vẫn được phép đến tham gia cùng với nam giới. Tương tự</w:t>
      </w:r>
      <w:r w:rsidR="001648DF">
        <w:rPr>
          <w:rFonts w:asciiTheme="majorBidi" w:hAnsiTheme="majorBidi" w:cstheme="majorBidi"/>
          <w:lang w:val="vi-VN"/>
        </w:rPr>
        <w:t xml:space="preserve">, người bệnh không bắt buộc </w:t>
      </w:r>
      <w:r w:rsidR="001648DF">
        <w:rPr>
          <w:rFonts w:asciiTheme="majorBidi" w:hAnsiTheme="majorBidi" w:cstheme="majorBidi"/>
          <w:lang w:val="vi-VN"/>
        </w:rPr>
        <w:lastRenderedPageBreak/>
        <w:t>phải tham gia lễ nguyện Salah Jumu’</w:t>
      </w:r>
      <w:r w:rsidR="00737882">
        <w:rPr>
          <w:rFonts w:asciiTheme="majorBidi" w:hAnsiTheme="majorBidi" w:cstheme="majorBidi"/>
          <w:lang w:val="vi-VN"/>
        </w:rPr>
        <w:t>ah vì để giảm bớt sự khó khăn cho họ.</w:t>
      </w:r>
      <w:r w:rsidR="00945F3F">
        <w:rPr>
          <w:rFonts w:asciiTheme="majorBidi" w:hAnsiTheme="majorBidi" w:cstheme="majorBidi"/>
          <w:lang w:val="vi-VN"/>
        </w:rPr>
        <w:t xml:space="preserve"> </w:t>
      </w:r>
    </w:p>
    <w:p w:rsidR="00945F3F" w:rsidRDefault="00945F3F" w:rsidP="00945F3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người có nghĩa vụ bắt buộc lễ nguyện Salah Jumu’ah không được phép cuộc hành trình đi đường trong ngày thứ sau khi mặt trời đã nghiêng bóng cho đến khi đã lễ nguyện Salah xong; còn nếu </w:t>
      </w:r>
      <w:r w:rsidR="000873DC">
        <w:rPr>
          <w:rFonts w:asciiTheme="majorBidi" w:hAnsiTheme="majorBidi" w:cstheme="majorBidi"/>
          <w:lang w:val="vi-VN"/>
        </w:rPr>
        <w:t>ra đi trước khi mặt trời nghiêng bóng là điề</w:t>
      </w:r>
      <w:r w:rsidR="000B204E">
        <w:rPr>
          <w:rFonts w:asciiTheme="majorBidi" w:hAnsiTheme="majorBidi" w:cstheme="majorBidi"/>
          <w:lang w:val="vi-VN"/>
        </w:rPr>
        <w:t>u Makruh, riêng Imam Malik</w:t>
      </w:r>
      <w:r w:rsidR="002C4E5C">
        <w:rPr>
          <w:rFonts w:asciiTheme="majorBidi" w:hAnsiTheme="majorBidi" w:cstheme="majorBidi"/>
          <w:lang w:val="vi-VN"/>
        </w:rPr>
        <w:t xml:space="preserve"> </w:t>
      </w:r>
      <w:r w:rsidR="002C4E5C" w:rsidRPr="00032E3B">
        <w:rPr>
          <w:rFonts w:ascii="KFGQPC Arabic Symbols 01" w:hAnsi="KFGQPC Arabic Symbols 01" w:cs="Traditional Arabic"/>
          <w:color w:val="205B83"/>
          <w:lang w:val="vi-VN"/>
        </w:rPr>
        <w:t></w:t>
      </w:r>
      <w:r w:rsidR="000B204E">
        <w:rPr>
          <w:rFonts w:asciiTheme="majorBidi" w:hAnsiTheme="majorBidi" w:cstheme="majorBidi"/>
          <w:lang w:val="vi-VN"/>
        </w:rPr>
        <w:t xml:space="preserve"> thì không cho rằng đó là Makruh.</w:t>
      </w:r>
    </w:p>
    <w:p w:rsidR="000F1D85" w:rsidRPr="00D25460" w:rsidRDefault="00A71B36" w:rsidP="000F1D85">
      <w:pPr>
        <w:bidi w:val="0"/>
        <w:spacing w:before="120" w:after="0" w:line="240" w:lineRule="auto"/>
        <w:ind w:firstLine="720"/>
        <w:jc w:val="both"/>
        <w:rPr>
          <w:rFonts w:asciiTheme="majorBidi" w:hAnsiTheme="majorBidi" w:cstheme="majorBidi"/>
          <w:b/>
          <w:bCs/>
          <w:color w:val="205B83"/>
          <w:sz w:val="32"/>
          <w:szCs w:val="32"/>
          <w:lang w:val="vi-VN"/>
        </w:rPr>
      </w:pPr>
      <w:r w:rsidRPr="00D25460">
        <w:rPr>
          <w:rFonts w:asciiTheme="majorBidi" w:hAnsiTheme="majorBidi" w:cstheme="majorBidi"/>
          <w:b/>
          <w:bCs/>
          <w:color w:val="205B83"/>
          <w:sz w:val="32"/>
          <w:szCs w:val="32"/>
          <w:lang w:val="vi-VN"/>
        </w:rPr>
        <w:t>Các điều kiện</w:t>
      </w:r>
      <w:r w:rsidR="00D25460" w:rsidRPr="00D25460">
        <w:rPr>
          <w:rFonts w:asciiTheme="majorBidi" w:hAnsiTheme="majorBidi" w:cstheme="majorBidi"/>
          <w:b/>
          <w:bCs/>
          <w:color w:val="205B83"/>
          <w:sz w:val="32"/>
          <w:szCs w:val="32"/>
          <w:lang w:val="vi-VN"/>
        </w:rPr>
        <w:t xml:space="preserve"> thiết yếu cho lễ nguyện Salah Jumu’ah:</w:t>
      </w:r>
    </w:p>
    <w:p w:rsidR="00D25460" w:rsidRDefault="007B5B11" w:rsidP="005F1474">
      <w:pPr>
        <w:pStyle w:val="ListParagraph"/>
        <w:numPr>
          <w:ilvl w:val="0"/>
          <w:numId w:val="4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Giờ giấc:</w:t>
      </w:r>
      <w:r w:rsidR="00A170B2">
        <w:rPr>
          <w:rFonts w:asciiTheme="majorBidi" w:hAnsiTheme="majorBidi" w:cstheme="majorBidi"/>
          <w:lang w:val="vi-VN"/>
        </w:rPr>
        <w:t xml:space="preserve"> </w:t>
      </w:r>
      <w:r w:rsidR="00BF52D8">
        <w:rPr>
          <w:rFonts w:asciiTheme="majorBidi" w:hAnsiTheme="majorBidi" w:cstheme="majorBidi"/>
          <w:lang w:val="vi-VN"/>
        </w:rPr>
        <w:t xml:space="preserve">Lễ nguyện Salah Jumu’ah là lễ nguyện Salah bắt buộc nên phải được thực hiện trong giờ giấc của nó giống như các lễ nguyện Salah bắt buộc hàng ngày. Không được thực hiện trước và sau giờ giấc của nó. Bằng chứng cho điều này là lời phán của Allah </w:t>
      </w:r>
      <w:r w:rsidR="00BF52D8" w:rsidRPr="00032E3B">
        <w:rPr>
          <w:color w:val="205B83"/>
        </w:rPr>
        <w:sym w:font="AGA Arabesque" w:char="0049"/>
      </w:r>
      <w:r w:rsidR="00BF52D8">
        <w:rPr>
          <w:rFonts w:asciiTheme="majorBidi" w:hAnsiTheme="majorBidi" w:cstheme="majorBidi"/>
          <w:lang w:val="vi-VN"/>
        </w:rPr>
        <w:t>:</w:t>
      </w:r>
    </w:p>
    <w:p w:rsidR="007B6067" w:rsidRPr="007B6067" w:rsidRDefault="007B6067" w:rsidP="007B6067">
      <w:pPr>
        <w:tabs>
          <w:tab w:val="center" w:pos="4153"/>
          <w:tab w:val="right" w:pos="8306"/>
        </w:tabs>
        <w:spacing w:before="120" w:after="0" w:line="240" w:lineRule="auto"/>
        <w:jc w:val="both"/>
        <w:rPr>
          <w:rFonts w:ascii="Arial" w:hAnsi="Arial" w:cs="KFGQPC Uthman Taha Naskh"/>
          <w:color w:val="385623"/>
          <w:lang w:val="vi-VN" w:bidi="ar-EG"/>
        </w:rPr>
      </w:pPr>
      <w:r w:rsidRPr="00A8352C">
        <w:rPr>
          <w:rFonts w:ascii="KFGQPC Uthman Taha Naskh" w:cs="KFGQPC Uthman Taha Naskh" w:hint="cs"/>
          <w:b/>
          <w:bCs/>
          <w:color w:val="385623"/>
          <w:sz w:val="32"/>
          <w:szCs w:val="32"/>
          <w:rtl/>
          <w:lang w:bidi="ar-EG"/>
        </w:rPr>
        <w:t>﴿</w:t>
      </w:r>
      <w:r w:rsidRPr="00A8352C">
        <w:rPr>
          <w:rFonts w:cs="KFGQPC Uthmanic Script HAFS"/>
          <w:b/>
          <w:bCs/>
          <w:color w:val="385623"/>
          <w:sz w:val="32"/>
          <w:szCs w:val="32"/>
          <w:rtl/>
        </w:rPr>
        <w:t>إِنَّ ٱلصَّلَوٰةَ كَانَتۡ عَلَى ٱلۡمُؤۡمِنِينَ كِتَٰب</w:t>
      </w:r>
      <w:r w:rsidRPr="00A8352C">
        <w:rPr>
          <w:rFonts w:ascii="Jameel Noori Nastaleeq" w:hAnsi="Jameel Noori Nastaleeq" w:cs="KFGQPC Uthmanic Script HAFS" w:hint="cs"/>
          <w:b/>
          <w:bCs/>
          <w:color w:val="385623"/>
          <w:sz w:val="38"/>
          <w:szCs w:val="32"/>
          <w:rtl/>
        </w:rPr>
        <w:t>ٗ</w:t>
      </w:r>
      <w:r w:rsidRPr="00A8352C">
        <w:rPr>
          <w:rFonts w:cs="KFGQPC Uthmanic Script HAFS" w:hint="cs"/>
          <w:b/>
          <w:bCs/>
          <w:color w:val="385623"/>
          <w:sz w:val="32"/>
          <w:szCs w:val="32"/>
          <w:rtl/>
        </w:rPr>
        <w:t>ا مَّوۡقُوت</w:t>
      </w:r>
      <w:r w:rsidRPr="00A8352C">
        <w:rPr>
          <w:rFonts w:ascii="Jameel Noori Nastaleeq" w:hAnsi="Jameel Noori Nastaleeq" w:cs="KFGQPC Uthmanic Script HAFS" w:hint="cs"/>
          <w:b/>
          <w:bCs/>
          <w:color w:val="385623"/>
          <w:sz w:val="38"/>
          <w:szCs w:val="32"/>
          <w:rtl/>
        </w:rPr>
        <w:t>ٗ</w:t>
      </w:r>
      <w:r w:rsidRPr="00A8352C">
        <w:rPr>
          <w:rFonts w:cs="KFGQPC Uthmanic Script HAFS" w:hint="cs"/>
          <w:b/>
          <w:bCs/>
          <w:color w:val="385623"/>
          <w:sz w:val="32"/>
          <w:szCs w:val="32"/>
          <w:rtl/>
        </w:rPr>
        <w:t>ا ١٠٣</w:t>
      </w:r>
      <w:r w:rsidRPr="00A8352C">
        <w:rPr>
          <w:rFonts w:ascii="KFGQPC Uthman Taha Naskh" w:cs="KFGQPC Uthman Taha Naskh" w:hint="cs"/>
          <w:b/>
          <w:bCs/>
          <w:color w:val="385623"/>
          <w:sz w:val="32"/>
          <w:szCs w:val="32"/>
          <w:rtl/>
          <w:lang w:bidi="ar-EG"/>
        </w:rPr>
        <w:t>﴾</w:t>
      </w:r>
      <w:r w:rsidRPr="007B6067">
        <w:rPr>
          <w:rFonts w:asciiTheme="minorHAnsi" w:hAnsiTheme="minorHAnsi" w:cs="KFGQPC Uthman Taha Naskh"/>
          <w:color w:val="385623"/>
          <w:lang w:val="vi-VN" w:bidi="ar-EG"/>
        </w:rPr>
        <w:t xml:space="preserve"> </w:t>
      </w:r>
      <w:r w:rsidRPr="007B6067">
        <w:rPr>
          <w:rFonts w:ascii="KFGQPC Uthman Taha Naskh" w:cs="KFGQPC Uthman Taha Naskh"/>
          <w:color w:val="385623"/>
          <w:sz w:val="24"/>
          <w:szCs w:val="24"/>
          <w:rtl/>
          <w:lang w:bidi="ar-EG"/>
        </w:rPr>
        <w:t>[</w:t>
      </w:r>
      <w:r w:rsidRPr="007B6067">
        <w:rPr>
          <w:rFonts w:ascii="KFGQPC Uthman Taha Naskh" w:cs="KFGQPC Uthman Taha Naskh" w:hint="cs"/>
          <w:color w:val="385623"/>
          <w:sz w:val="24"/>
          <w:szCs w:val="24"/>
          <w:rtl/>
          <w:lang w:bidi="ar-EG"/>
        </w:rPr>
        <w:t xml:space="preserve">سورة النساء: </w:t>
      </w:r>
      <w:r w:rsidRPr="007B6067">
        <w:rPr>
          <w:rFonts w:asciiTheme="majorBidi" w:hAnsiTheme="majorBidi" w:cstheme="majorBidi" w:hint="cs"/>
          <w:color w:val="385623"/>
          <w:sz w:val="24"/>
          <w:szCs w:val="24"/>
          <w:rtl/>
          <w:lang w:bidi="ar-EG"/>
        </w:rPr>
        <w:t>103</w:t>
      </w:r>
      <w:r w:rsidRPr="007B6067">
        <w:rPr>
          <w:rFonts w:ascii="KFGQPC Uthman Taha Naskh" w:cs="KFGQPC Uthman Taha Naskh"/>
          <w:color w:val="385623"/>
          <w:sz w:val="24"/>
          <w:szCs w:val="24"/>
          <w:rtl/>
          <w:lang w:bidi="ar-EG"/>
        </w:rPr>
        <w:t>]</w:t>
      </w:r>
    </w:p>
    <w:p w:rsidR="007B6067" w:rsidRPr="007B6067" w:rsidRDefault="007B6067" w:rsidP="007B6067">
      <w:pPr>
        <w:bidi w:val="0"/>
        <w:spacing w:before="120" w:after="0" w:line="240" w:lineRule="auto"/>
        <w:jc w:val="both"/>
        <w:rPr>
          <w:rFonts w:asciiTheme="majorBidi" w:hAnsiTheme="majorBidi" w:cstheme="majorBidi"/>
          <w:color w:val="385623"/>
          <w:lang w:val="vi-VN"/>
        </w:rPr>
      </w:pPr>
      <w:r w:rsidRPr="001137E4">
        <w:rPr>
          <w:b/>
          <w:bCs/>
          <w:color w:val="385623"/>
        </w:rPr>
        <w:sym w:font="AGA Arabesque" w:char="007B"/>
      </w:r>
      <w:r w:rsidRPr="001137E4">
        <w:rPr>
          <w:rFonts w:asciiTheme="majorBidi" w:hAnsiTheme="majorBidi" w:cstheme="majorBidi"/>
          <w:b/>
          <w:bCs/>
          <w:color w:val="385623"/>
          <w:lang w:val="vi-VN"/>
        </w:rPr>
        <w:t>Quả thật, lễ nguyện Salah được sắc lệnh cho những người có đức tin vào giờ giấc ấn định.</w:t>
      </w:r>
      <w:r w:rsidRPr="001137E4">
        <w:rPr>
          <w:b/>
          <w:bCs/>
          <w:color w:val="385623"/>
        </w:rPr>
        <w:sym w:font="AGA Arabesque" w:char="007D"/>
      </w:r>
      <w:r w:rsidRPr="007B6067">
        <w:rPr>
          <w:rFonts w:asciiTheme="majorBidi" w:hAnsiTheme="majorBidi" w:cstheme="majorBidi"/>
          <w:color w:val="385623"/>
          <w:lang w:val="vi-VN"/>
        </w:rPr>
        <w:t xml:space="preserve"> (Chương 4 – Annisa’, câu 103).</w:t>
      </w:r>
    </w:p>
    <w:p w:rsidR="00BF52D8" w:rsidRPr="00777B8A" w:rsidRDefault="00A276FA" w:rsidP="00056E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Giờ giấc của lễ nguyện Salah Jumu’ah bắt đầu khi mặt trời nghiêng bóng dựa theo Hadith Salmah bin Al-Akwa’, và được phép </w:t>
      </w:r>
      <w:r w:rsidR="00582539">
        <w:rPr>
          <w:rFonts w:asciiTheme="majorBidi" w:hAnsiTheme="majorBidi" w:cstheme="majorBidi"/>
          <w:lang w:val="vi-VN"/>
        </w:rPr>
        <w:t>thực hiện khi mặt trời nghiêng bóng theo Hadith của Abu Huroiroh</w:t>
      </w:r>
      <w:r w:rsidR="00400C88">
        <w:rPr>
          <w:rFonts w:asciiTheme="majorBidi" w:hAnsiTheme="majorBidi" w:cstheme="majorBidi"/>
          <w:lang w:val="vi-VN"/>
        </w:rPr>
        <w:t xml:space="preserve"> </w:t>
      </w:r>
      <w:r w:rsidR="00056E46" w:rsidRPr="00127CCA">
        <w:rPr>
          <w:color w:val="205B83"/>
        </w:rPr>
        <w:sym w:font="AGA Arabesque" w:char="0074"/>
      </w:r>
      <w:r w:rsidR="00582539">
        <w:rPr>
          <w:rFonts w:asciiTheme="majorBidi" w:hAnsiTheme="majorBidi" w:cstheme="majorBidi"/>
          <w:lang w:val="vi-VN"/>
        </w:rPr>
        <w:t>.</w:t>
      </w:r>
    </w:p>
    <w:p w:rsidR="00432B8F" w:rsidRDefault="009948FA" w:rsidP="005F1474">
      <w:pPr>
        <w:pStyle w:val="ListParagraph"/>
        <w:numPr>
          <w:ilvl w:val="0"/>
          <w:numId w:val="4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Người tham gia lễ nguyện Salah Jumu’ah phải ít nhất là ba người thuộc những cư dân nơi đó (người định cư) chứ không phải </w:t>
      </w:r>
      <w:r w:rsidR="00432B8F">
        <w:rPr>
          <w:rFonts w:asciiTheme="majorBidi" w:hAnsiTheme="majorBidi" w:cstheme="majorBidi"/>
          <w:lang w:val="vi-VN"/>
        </w:rPr>
        <w:t xml:space="preserve">là dân sống lưu động ngày đây mai đó trong những chiếc lều hay những ngôi nhà lưu động bởi </w:t>
      </w:r>
      <w:r w:rsidR="00432B8F">
        <w:rPr>
          <w:rFonts w:asciiTheme="majorBidi" w:hAnsiTheme="majorBidi" w:cstheme="majorBidi"/>
          <w:lang w:val="vi-VN"/>
        </w:rPr>
        <w:lastRenderedPageBreak/>
        <w:t>quả thật Thiên sứ của Allah</w:t>
      </w:r>
      <w:r w:rsidR="00284987">
        <w:rPr>
          <w:rFonts w:asciiTheme="majorBidi" w:hAnsiTheme="majorBidi" w:cstheme="majorBidi"/>
          <w:lang w:val="vi-VN"/>
        </w:rPr>
        <w:t xml:space="preserve"> </w:t>
      </w:r>
      <w:r w:rsidR="00284987" w:rsidRPr="00032E3B">
        <w:rPr>
          <w:color w:val="205B83"/>
        </w:rPr>
        <w:sym w:font="AGA Arabesque" w:char="0065"/>
      </w:r>
      <w:r w:rsidR="00432B8F">
        <w:rPr>
          <w:rFonts w:asciiTheme="majorBidi" w:hAnsiTheme="majorBidi" w:cstheme="majorBidi"/>
          <w:lang w:val="vi-VN"/>
        </w:rPr>
        <w:t xml:space="preserve"> không ra lệnh bảo những bộ tộc sống xung quanh khu vực Madinah tổ chức lễ nguyện Salah Jumu’ah.</w:t>
      </w:r>
    </w:p>
    <w:p w:rsidR="00BF52D8" w:rsidRPr="00721104" w:rsidRDefault="00A94E68" w:rsidP="005F1474">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có hai bài thuyết giảng giống như hình thức mà Thiên sứ của Allah</w:t>
      </w:r>
      <w:r w:rsidR="008E58DA">
        <w:rPr>
          <w:rFonts w:asciiTheme="majorBidi" w:hAnsiTheme="majorBidi" w:cstheme="majorBidi"/>
          <w:lang w:val="vi-VN"/>
        </w:rPr>
        <w:t xml:space="preserve"> </w:t>
      </w:r>
      <w:r w:rsidR="008E58DA" w:rsidRPr="00032E3B">
        <w:rPr>
          <w:color w:val="205B83"/>
        </w:rPr>
        <w:sym w:font="AGA Arabesque" w:char="0065"/>
      </w:r>
      <w:r>
        <w:rPr>
          <w:rFonts w:asciiTheme="majorBidi" w:hAnsiTheme="majorBidi" w:cstheme="majorBidi"/>
          <w:lang w:val="vi-VN"/>
        </w:rPr>
        <w:t xml:space="preserve"> và các vị Khalif chính trực của Người đã làm. </w:t>
      </w:r>
      <w:r w:rsidR="00285EA6">
        <w:rPr>
          <w:rFonts w:asciiTheme="majorBidi" w:hAnsiTheme="majorBidi" w:cstheme="majorBidi"/>
          <w:lang w:val="vi-VN"/>
        </w:rPr>
        <w:t xml:space="preserve">Ông Ibnu Umar </w:t>
      </w:r>
      <w:r w:rsidR="00285EA6" w:rsidRPr="00127CCA">
        <w:rPr>
          <w:color w:val="205B83"/>
        </w:rPr>
        <w:sym w:font="AGA Arabesque" w:char="0074"/>
      </w:r>
      <w:r w:rsidR="00285EA6">
        <w:rPr>
          <w:rFonts w:asciiTheme="majorBidi" w:hAnsiTheme="majorBidi" w:cstheme="majorBidi"/>
          <w:lang w:val="vi-VN"/>
        </w:rPr>
        <w:t xml:space="preserve"> nói: “</w:t>
      </w:r>
      <w:r w:rsidR="00721104">
        <w:rPr>
          <w:rFonts w:asciiTheme="majorBidi" w:hAnsiTheme="majorBidi" w:cstheme="majorBidi"/>
          <w:lang w:val="vi-VN"/>
        </w:rPr>
        <w:t>Thiên sứ của Allah</w:t>
      </w:r>
      <w:r w:rsidR="004E089E">
        <w:rPr>
          <w:rFonts w:asciiTheme="majorBidi" w:hAnsiTheme="majorBidi" w:cstheme="majorBidi"/>
          <w:lang w:val="vi-VN"/>
        </w:rPr>
        <w:t xml:space="preserve"> </w:t>
      </w:r>
      <w:r w:rsidR="004E089E" w:rsidRPr="00032E3B">
        <w:rPr>
          <w:color w:val="205B83"/>
        </w:rPr>
        <w:sym w:font="AGA Arabesque" w:char="0065"/>
      </w:r>
      <w:r w:rsidR="00721104">
        <w:rPr>
          <w:rFonts w:asciiTheme="majorBidi" w:hAnsiTheme="majorBidi" w:cstheme="majorBidi"/>
          <w:lang w:val="vi-VN"/>
        </w:rPr>
        <w:t xml:space="preserve"> thuyết giảng với bài thuyết giảng trong tư thế đứng, và Người ngồi nghỉ giữa hai bài thuyết giảng.</w:t>
      </w:r>
      <w:r w:rsidR="00285EA6">
        <w:rPr>
          <w:rFonts w:asciiTheme="majorBidi" w:hAnsiTheme="majorBidi" w:cstheme="majorBidi"/>
          <w:lang w:val="vi-VN"/>
        </w:rPr>
        <w:t>”</w:t>
      </w:r>
      <w:r w:rsidR="00721104">
        <w:rPr>
          <w:rFonts w:asciiTheme="majorBidi" w:hAnsiTheme="majorBidi" w:cstheme="majorBidi"/>
          <w:lang w:val="vi-VN"/>
        </w:rPr>
        <w:t xml:space="preserve"> </w:t>
      </w:r>
      <w:r w:rsidR="00721104" w:rsidRPr="00900EE0">
        <w:rPr>
          <w:rFonts w:cs="KFGQPC Uthman Taha Naskh"/>
          <w:lang w:val="vi-VN" w:bidi="ar-EG"/>
        </w:rPr>
        <w:t>(</w:t>
      </w:r>
      <w:r w:rsidR="00721104" w:rsidRPr="00900EE0">
        <w:rPr>
          <w:rFonts w:cs="KFGQPC Uthman Taha Naskh"/>
          <w:i/>
          <w:iCs/>
          <w:lang w:val="vi-VN" w:bidi="ar-EG"/>
        </w:rPr>
        <w:t>Albukhari, Muslim</w:t>
      </w:r>
      <w:r w:rsidR="00721104" w:rsidRPr="00900EE0">
        <w:rPr>
          <w:rFonts w:cs="KFGQPC Uthman Taha Naskh"/>
          <w:lang w:val="vi-VN" w:bidi="ar-EG"/>
        </w:rPr>
        <w:t>).</w:t>
      </w:r>
    </w:p>
    <w:p w:rsidR="00721104" w:rsidRDefault="00E47991" w:rsidP="00E479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Phải có sự định tâm cho hai bài thuyết giảng và nội dung thuyết giảng sẽ mang nội dung khuyên răn sao cho phù hợp với hoàn cảnh và thực trạng.</w:t>
      </w:r>
    </w:p>
    <w:p w:rsidR="000E32F2" w:rsidRDefault="000E32F2" w:rsidP="000E32F2">
      <w:pPr>
        <w:bidi w:val="0"/>
        <w:spacing w:before="120" w:after="0" w:line="240" w:lineRule="auto"/>
        <w:ind w:firstLine="720"/>
        <w:jc w:val="both"/>
        <w:rPr>
          <w:rFonts w:asciiTheme="majorBidi" w:hAnsiTheme="majorBidi" w:cstheme="majorBidi"/>
          <w:lang w:val="vi-VN"/>
        </w:rPr>
      </w:pPr>
    </w:p>
    <w:p w:rsidR="000E32F2" w:rsidRDefault="000E32F2" w:rsidP="000E32F2">
      <w:pPr>
        <w:bidi w:val="0"/>
        <w:spacing w:before="120" w:after="0" w:line="240" w:lineRule="auto"/>
        <w:ind w:firstLine="720"/>
        <w:jc w:val="both"/>
        <w:rPr>
          <w:rFonts w:asciiTheme="majorBidi" w:hAnsiTheme="majorBidi" w:cstheme="majorBidi"/>
          <w:lang w:val="vi-VN"/>
        </w:rPr>
      </w:pPr>
    </w:p>
    <w:p w:rsidR="00F35558" w:rsidRPr="00EF4581" w:rsidRDefault="00854C05" w:rsidP="00F35558">
      <w:pPr>
        <w:bidi w:val="0"/>
        <w:spacing w:before="120" w:after="0" w:line="240" w:lineRule="auto"/>
        <w:ind w:firstLine="720"/>
        <w:jc w:val="both"/>
        <w:rPr>
          <w:rFonts w:asciiTheme="majorBidi" w:hAnsiTheme="majorBidi" w:cstheme="majorBidi"/>
          <w:b/>
          <w:bCs/>
          <w:color w:val="205B83"/>
          <w:sz w:val="32"/>
          <w:szCs w:val="32"/>
          <w:lang w:val="vi-VN"/>
        </w:rPr>
      </w:pPr>
      <w:r w:rsidRPr="00EF4581">
        <w:rPr>
          <w:rFonts w:asciiTheme="majorBidi" w:hAnsiTheme="majorBidi" w:cstheme="majorBidi"/>
          <w:b/>
          <w:bCs/>
          <w:color w:val="205B83"/>
          <w:sz w:val="32"/>
          <w:szCs w:val="32"/>
          <w:lang w:val="vi-VN"/>
        </w:rPr>
        <w:t>Những điều Sunnah trong thuyết giảng</w:t>
      </w:r>
    </w:p>
    <w:p w:rsidR="00854C05" w:rsidRDefault="002241A5" w:rsidP="00E66411">
      <w:pPr>
        <w:pStyle w:val="ListParagraph"/>
        <w:numPr>
          <w:ilvl w:val="0"/>
          <w:numId w:val="4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Khuyến khích thuyết giảng Jumu’ah trên Mimbar</w:t>
      </w:r>
      <w:r w:rsidR="00E66411">
        <w:rPr>
          <w:rFonts w:asciiTheme="majorBidi" w:hAnsiTheme="majorBidi" w:cstheme="majorBidi"/>
          <w:lang w:val="vi-VN"/>
        </w:rPr>
        <w:t xml:space="preserve"> (bục giảng)</w:t>
      </w:r>
      <w:r>
        <w:rPr>
          <w:rFonts w:asciiTheme="majorBidi" w:hAnsiTheme="majorBidi" w:cstheme="majorBidi"/>
          <w:lang w:val="vi-VN"/>
        </w:rPr>
        <w:t xml:space="preserve"> bởi Thiên sứ của Allah</w:t>
      </w:r>
      <w:r w:rsidR="00620322">
        <w:rPr>
          <w:rFonts w:asciiTheme="majorBidi" w:hAnsiTheme="majorBidi" w:cstheme="majorBidi"/>
          <w:lang w:val="vi-VN"/>
        </w:rPr>
        <w:t xml:space="preserve"> </w:t>
      </w:r>
      <w:r w:rsidR="00620322" w:rsidRPr="00032E3B">
        <w:rPr>
          <w:color w:val="205B83"/>
        </w:rPr>
        <w:sym w:font="AGA Arabesque" w:char="0065"/>
      </w:r>
      <w:r>
        <w:rPr>
          <w:rFonts w:asciiTheme="majorBidi" w:hAnsiTheme="majorBidi" w:cstheme="majorBidi"/>
          <w:lang w:val="vi-VN"/>
        </w:rPr>
        <w:t xml:space="preserve"> đã làm như vậy qua lời thuật của Sahl bin Sa’ad</w:t>
      </w:r>
      <w:r w:rsidR="00620322">
        <w:rPr>
          <w:rFonts w:asciiTheme="majorBidi" w:hAnsiTheme="majorBidi" w:cstheme="majorBidi"/>
          <w:lang w:val="vi-VN"/>
        </w:rPr>
        <w:t xml:space="preserve"> </w:t>
      </w:r>
      <w:r w:rsidR="00620322" w:rsidRPr="00127CCA">
        <w:rPr>
          <w:color w:val="205B83"/>
        </w:rPr>
        <w:sym w:font="AGA Arabesque" w:char="0074"/>
      </w:r>
      <w:r w:rsidR="00620322">
        <w:rPr>
          <w:rFonts w:asciiTheme="majorBidi" w:hAnsiTheme="majorBidi" w:cstheme="majorBidi"/>
          <w:lang w:val="vi-VN"/>
        </w:rPr>
        <w:t>; và bởi vì đó</w:t>
      </w:r>
      <w:r w:rsidR="00470CEF">
        <w:rPr>
          <w:rFonts w:asciiTheme="majorBidi" w:hAnsiTheme="majorBidi" w:cstheme="majorBidi"/>
          <w:lang w:val="vi-VN"/>
        </w:rPr>
        <w:t xml:space="preserve"> là</w:t>
      </w:r>
      <w:r w:rsidR="00620322">
        <w:rPr>
          <w:rFonts w:asciiTheme="majorBidi" w:hAnsiTheme="majorBidi" w:cstheme="majorBidi"/>
          <w:lang w:val="vi-VN"/>
        </w:rPr>
        <w:t xml:space="preserve"> hình thức tốt nhất để những người tham dự lễ nguyện dễ dàng nhìn thấy người Imam đang thuyết giảng.</w:t>
      </w:r>
    </w:p>
    <w:p w:rsidR="00620322" w:rsidRDefault="00C11AEB"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Khuyến khích người Imam chào Salam đến những người tham dự khi đi ra để thuyết giảng. Nhiều vị Sahabah đã thuật lại điều này từ Thiên sứ của Allah</w:t>
      </w:r>
      <w:r w:rsidR="00DF7179">
        <w:rPr>
          <w:rFonts w:asciiTheme="majorBidi" w:hAnsiTheme="majorBidi" w:cstheme="majorBidi"/>
          <w:lang w:val="vi-VN"/>
        </w:rPr>
        <w:t xml:space="preserve"> </w:t>
      </w:r>
      <w:r w:rsidR="00DF7179" w:rsidRPr="00032E3B">
        <w:rPr>
          <w:color w:val="205B83"/>
        </w:rPr>
        <w:sym w:font="AGA Arabesque" w:char="0065"/>
      </w:r>
      <w:r>
        <w:rPr>
          <w:rFonts w:asciiTheme="majorBidi" w:hAnsiTheme="majorBidi" w:cstheme="majorBidi"/>
          <w:lang w:val="vi-VN"/>
        </w:rPr>
        <w:t xml:space="preserve"> chẳng hạn như Jabir </w:t>
      </w:r>
      <w:r w:rsidRPr="00127CCA">
        <w:rPr>
          <w:color w:val="205B83"/>
        </w:rPr>
        <w:sym w:font="AGA Arabesque" w:char="0074"/>
      </w:r>
      <w:r>
        <w:rPr>
          <w:rFonts w:asciiTheme="majorBidi" w:hAnsiTheme="majorBidi" w:cstheme="majorBidi"/>
          <w:lang w:val="vi-VN"/>
        </w:rPr>
        <w:t xml:space="preserve">, Ibnu Umar </w:t>
      </w:r>
      <w:r w:rsidRPr="00127CCA">
        <w:rPr>
          <w:color w:val="205B83"/>
        </w:rPr>
        <w:sym w:font="AGA Arabesque" w:char="0074"/>
      </w:r>
      <w:r>
        <w:rPr>
          <w:rFonts w:asciiTheme="majorBidi" w:hAnsiTheme="majorBidi" w:cstheme="majorBidi"/>
          <w:lang w:val="vi-VN"/>
        </w:rPr>
        <w:t xml:space="preserve">, Ibnu Abbas </w:t>
      </w:r>
      <w:r w:rsidRPr="00127CCA">
        <w:rPr>
          <w:color w:val="205B83"/>
        </w:rPr>
        <w:sym w:font="AGA Arabesque" w:char="0074"/>
      </w:r>
      <w:r>
        <w:rPr>
          <w:rFonts w:asciiTheme="majorBidi" w:hAnsiTheme="majorBidi" w:cstheme="majorBidi"/>
          <w:lang w:val="vi-VN"/>
        </w:rPr>
        <w:t xml:space="preserve">, Ibnu Azzubair </w:t>
      </w:r>
      <w:r w:rsidRPr="00127CCA">
        <w:rPr>
          <w:color w:val="205B83"/>
        </w:rPr>
        <w:sym w:font="AGA Arabesque" w:char="0074"/>
      </w:r>
      <w:r>
        <w:rPr>
          <w:rFonts w:asciiTheme="majorBidi" w:hAnsiTheme="majorBidi" w:cstheme="majorBidi"/>
          <w:lang w:val="vi-VN"/>
        </w:rPr>
        <w:t xml:space="preserve">; và một cơ sở giáo lý mang ý nghĩa tổng quát khác nữa là lời của Thiên sứ </w:t>
      </w:r>
      <w:r w:rsidRPr="00032E3B">
        <w:rPr>
          <w:color w:val="205B83"/>
        </w:rPr>
        <w:sym w:font="AGA Arabesque" w:char="0065"/>
      </w:r>
      <w:r>
        <w:rPr>
          <w:rFonts w:asciiTheme="majorBidi" w:hAnsiTheme="majorBidi" w:cstheme="majorBidi"/>
          <w:lang w:val="vi-VN"/>
        </w:rPr>
        <w:t xml:space="preserve"> qua lời thuật của ông Abu Huroiroh </w:t>
      </w:r>
      <w:r w:rsidRPr="00127CCA">
        <w:rPr>
          <w:color w:val="205B83"/>
        </w:rPr>
        <w:sym w:font="AGA Arabesque" w:char="0074"/>
      </w:r>
      <w:r>
        <w:rPr>
          <w:rFonts w:asciiTheme="majorBidi" w:hAnsiTheme="majorBidi" w:cstheme="majorBidi"/>
          <w:lang w:val="vi-VN"/>
        </w:rPr>
        <w:t>:</w:t>
      </w:r>
    </w:p>
    <w:p w:rsidR="00B50EB4" w:rsidRDefault="003D050E" w:rsidP="003D050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D050E">
        <w:rPr>
          <w:rFonts w:ascii="Traditional Arabic" w:cs="KFGQPC Uthman Taha Naskh" w:hint="cs"/>
          <w:b/>
          <w:bCs/>
          <w:color w:val="1F3864" w:themeColor="accent5" w:themeShade="80"/>
          <w:sz w:val="32"/>
          <w:szCs w:val="32"/>
          <w:rtl/>
        </w:rPr>
        <w:t>حَقُّ</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الْمُسْلِمِ</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عَلَى</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الْمُسْلِمِ</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خَمْسٌ</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يُسَلِّمُ</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عَلَيْهِ</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إِذَا</w:t>
      </w:r>
      <w:r w:rsidRPr="003D050E">
        <w:rPr>
          <w:rFonts w:ascii="Traditional Arabic" w:cs="KFGQPC Uthman Taha Naskh"/>
          <w:b/>
          <w:bCs/>
          <w:color w:val="1F3864" w:themeColor="accent5" w:themeShade="80"/>
          <w:sz w:val="32"/>
          <w:szCs w:val="32"/>
          <w:rtl/>
        </w:rPr>
        <w:t xml:space="preserve"> </w:t>
      </w:r>
      <w:r w:rsidRPr="003D050E">
        <w:rPr>
          <w:rFonts w:ascii="Traditional Arabic" w:cs="KFGQPC Uthman Taha Naskh" w:hint="cs"/>
          <w:b/>
          <w:bCs/>
          <w:color w:val="1F3864" w:themeColor="accent5" w:themeShade="80"/>
          <w:sz w:val="32"/>
          <w:szCs w:val="32"/>
          <w:rtl/>
        </w:rPr>
        <w:t>لَقِيَهُ</w:t>
      </w:r>
      <w:r>
        <w:rPr>
          <w:rFonts w:ascii="Traditional Arabic"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D050E">
        <w:rPr>
          <w:rFonts w:asciiTheme="minorHAnsi" w:hAnsiTheme="minorHAnsi" w:cs="KFGQPC Uthman Taha Naskh" w:hint="cs"/>
          <w:color w:val="1F3864" w:themeColor="accent5" w:themeShade="80"/>
          <w:rtl/>
        </w:rPr>
        <w:t>رواه مسلم.</w:t>
      </w:r>
    </w:p>
    <w:p w:rsidR="003D050E" w:rsidRPr="003D050E" w:rsidRDefault="003D050E" w:rsidP="003D050E">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9D06A0">
        <w:rPr>
          <w:rFonts w:asciiTheme="majorBidi" w:hAnsiTheme="majorBidi" w:cstheme="majorBidi"/>
          <w:b/>
          <w:bCs/>
          <w:color w:val="1F3864" w:themeColor="accent5" w:themeShade="80"/>
          <w:lang w:val="vi-VN"/>
        </w:rPr>
        <w:t>Nghĩa vụ của người Muslim đối với người Muslim có năm điều: cho Salam khi gặp nhau, ...</w:t>
      </w:r>
      <w:r>
        <w:rPr>
          <w:rFonts w:asciiTheme="majorBidi" w:hAnsiTheme="majorBidi" w:cstheme="majorBidi"/>
          <w:b/>
          <w:bCs/>
          <w:color w:val="1F3864" w:themeColor="accent5" w:themeShade="80"/>
          <w:lang w:val="vi-VN"/>
        </w:rPr>
        <w:t>”</w:t>
      </w:r>
      <w:r w:rsidR="009D06A0">
        <w:rPr>
          <w:rFonts w:asciiTheme="majorBidi" w:hAnsiTheme="majorBidi" w:cstheme="majorBidi"/>
          <w:b/>
          <w:bCs/>
          <w:color w:val="1F3864" w:themeColor="accent5" w:themeShade="80"/>
          <w:lang w:val="vi-VN"/>
        </w:rPr>
        <w:t xml:space="preserve"> </w:t>
      </w:r>
      <w:r w:rsidR="009D06A0" w:rsidRPr="009D06A0">
        <w:rPr>
          <w:rFonts w:asciiTheme="majorBidi" w:hAnsiTheme="majorBidi" w:cstheme="majorBidi"/>
          <w:color w:val="1F3864" w:themeColor="accent5" w:themeShade="80"/>
          <w:lang w:val="vi-VN"/>
        </w:rPr>
        <w:t>(</w:t>
      </w:r>
      <w:r w:rsidR="009D06A0" w:rsidRPr="009D06A0">
        <w:rPr>
          <w:rFonts w:asciiTheme="majorBidi" w:hAnsiTheme="majorBidi" w:cstheme="majorBidi"/>
          <w:i/>
          <w:iCs/>
          <w:color w:val="1F3864" w:themeColor="accent5" w:themeShade="80"/>
          <w:lang w:val="vi-VN"/>
        </w:rPr>
        <w:t>Muslim</w:t>
      </w:r>
      <w:r w:rsidR="009D06A0" w:rsidRPr="009D06A0">
        <w:rPr>
          <w:rFonts w:asciiTheme="majorBidi" w:hAnsiTheme="majorBidi" w:cstheme="majorBidi"/>
          <w:color w:val="1F3864" w:themeColor="accent5" w:themeShade="80"/>
          <w:lang w:val="vi-VN"/>
        </w:rPr>
        <w:t>).</w:t>
      </w:r>
    </w:p>
    <w:p w:rsidR="00B33A03" w:rsidRPr="00E71C15" w:rsidRDefault="00B33A03" w:rsidP="005F1474">
      <w:pPr>
        <w:pStyle w:val="ListParagraph"/>
        <w:numPr>
          <w:ilvl w:val="0"/>
          <w:numId w:val="43"/>
        </w:numPr>
        <w:bidi w:val="0"/>
        <w:spacing w:before="120" w:after="0" w:line="240" w:lineRule="auto"/>
        <w:ind w:left="0" w:firstLine="360"/>
        <w:jc w:val="both"/>
        <w:rPr>
          <w:rFonts w:asciiTheme="majorBidi" w:hAnsiTheme="majorBidi" w:cstheme="majorBidi"/>
          <w:lang w:val="vi-VN"/>
        </w:rPr>
      </w:pPr>
      <w:r w:rsidRPr="00E71C15">
        <w:rPr>
          <w:rFonts w:asciiTheme="majorBidi" w:hAnsiTheme="majorBidi" w:cstheme="majorBidi"/>
          <w:lang w:val="vi-VN"/>
        </w:rPr>
        <w:t xml:space="preserve">Theo Sunnah, người Imam nên ngồi nghỉ một lát giữa hai bài thuyết giảng bởi Hadith do Ibnu Umar thuật lại: </w:t>
      </w:r>
      <w:r w:rsidRPr="003D245B">
        <w:rPr>
          <w:rFonts w:asciiTheme="majorBidi" w:hAnsiTheme="majorBidi" w:cstheme="majorBidi"/>
          <w:b/>
          <w:bCs/>
          <w:color w:val="1F3864" w:themeColor="accent5" w:themeShade="80"/>
          <w:lang w:val="vi-VN"/>
        </w:rPr>
        <w:t>“Thiên sứ của Allah</w:t>
      </w:r>
      <w:r w:rsidR="00E71C15" w:rsidRPr="003D245B">
        <w:rPr>
          <w:rFonts w:asciiTheme="majorBidi" w:hAnsiTheme="majorBidi" w:cstheme="majorBidi"/>
          <w:b/>
          <w:bCs/>
          <w:lang w:val="vi-VN"/>
        </w:rPr>
        <w:t xml:space="preserve"> </w:t>
      </w:r>
      <w:r w:rsidR="00E71C15" w:rsidRPr="003D245B">
        <w:rPr>
          <w:b/>
          <w:bCs/>
          <w:color w:val="205B83"/>
        </w:rPr>
        <w:sym w:font="AGA Arabesque" w:char="0065"/>
      </w:r>
      <w:r w:rsidRPr="003D245B">
        <w:rPr>
          <w:rFonts w:asciiTheme="majorBidi" w:hAnsiTheme="majorBidi" w:cstheme="majorBidi"/>
          <w:b/>
          <w:bCs/>
          <w:lang w:val="vi-VN"/>
        </w:rPr>
        <w:t xml:space="preserve"> </w:t>
      </w:r>
      <w:r w:rsidRPr="003D245B">
        <w:rPr>
          <w:rFonts w:asciiTheme="majorBidi" w:hAnsiTheme="majorBidi" w:cstheme="majorBidi"/>
          <w:b/>
          <w:bCs/>
          <w:color w:val="1F3864" w:themeColor="accent5" w:themeShade="80"/>
          <w:lang w:val="vi-VN"/>
        </w:rPr>
        <w:t>thuyết giảng với bài thuyết giảng trong tư thế đứng, và Người ngồi nghỉ giữa hai bài thuyết giảng.”</w:t>
      </w:r>
      <w:r w:rsidRPr="00E71C15">
        <w:rPr>
          <w:rFonts w:asciiTheme="majorBidi" w:hAnsiTheme="majorBidi" w:cstheme="majorBidi"/>
          <w:lang w:val="vi-VN"/>
        </w:rPr>
        <w:t xml:space="preserve"> </w:t>
      </w:r>
      <w:r w:rsidRPr="00057E53">
        <w:rPr>
          <w:rFonts w:cs="KFGQPC Uthman Taha Naskh"/>
          <w:color w:val="1F3864" w:themeColor="accent5" w:themeShade="80"/>
          <w:lang w:val="vi-VN" w:bidi="ar-EG"/>
        </w:rPr>
        <w:t>(</w:t>
      </w:r>
      <w:r w:rsidRPr="00057E53">
        <w:rPr>
          <w:rFonts w:cs="KFGQPC Uthman Taha Naskh"/>
          <w:i/>
          <w:iCs/>
          <w:color w:val="1F3864" w:themeColor="accent5" w:themeShade="80"/>
          <w:lang w:val="vi-VN" w:bidi="ar-EG"/>
        </w:rPr>
        <w:t>Albukhari, Muslim</w:t>
      </w:r>
      <w:r w:rsidRPr="00057E53">
        <w:rPr>
          <w:rFonts w:cs="KFGQPC Uthman Taha Naskh"/>
          <w:color w:val="1F3864" w:themeColor="accent5" w:themeShade="80"/>
          <w:lang w:val="vi-VN" w:bidi="ar-EG"/>
        </w:rPr>
        <w:t>).</w:t>
      </w:r>
    </w:p>
    <w:p w:rsidR="00C11AEB" w:rsidRDefault="00147F32"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Theo Sunnah, Imam đứng thuyết giảng bởi Thiên sứ của Allah </w:t>
      </w:r>
      <w:r w:rsidRPr="00032E3B">
        <w:rPr>
          <w:color w:val="205B83"/>
        </w:rPr>
        <w:sym w:font="AGA Arabesque" w:char="0065"/>
      </w:r>
      <w:r>
        <w:rPr>
          <w:rFonts w:asciiTheme="majorBidi" w:hAnsiTheme="majorBidi" w:cstheme="majorBidi"/>
          <w:lang w:val="vi-VN"/>
        </w:rPr>
        <w:t xml:space="preserve"> đã làm như vậy và bởi lời phán của Allah </w:t>
      </w:r>
      <w:r w:rsidRPr="00032E3B">
        <w:rPr>
          <w:color w:val="205B83"/>
        </w:rPr>
        <w:sym w:font="AGA Arabesque" w:char="0049"/>
      </w:r>
      <w:r>
        <w:rPr>
          <w:rFonts w:asciiTheme="majorBidi" w:hAnsiTheme="majorBidi" w:cstheme="majorBidi"/>
          <w:lang w:val="vi-VN"/>
        </w:rPr>
        <w:t>:</w:t>
      </w:r>
    </w:p>
    <w:p w:rsidR="00147F32" w:rsidRPr="00147F32" w:rsidRDefault="00147F32" w:rsidP="00147F32">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147F32">
        <w:rPr>
          <w:rFonts w:ascii="KFGQPC Uthman Taha Naskh" w:cs="KFGQPC Uthman Taha Naskh" w:hint="cs"/>
          <w:b/>
          <w:bCs/>
          <w:color w:val="385623"/>
          <w:rtl/>
          <w:lang w:bidi="ar-EG"/>
        </w:rPr>
        <w:t>﴿</w:t>
      </w:r>
      <w:r w:rsidRPr="00147F32">
        <w:rPr>
          <w:rFonts w:cs="KFGQPC Uthmanic Script HAFS"/>
          <w:b/>
          <w:bCs/>
          <w:color w:val="385623"/>
          <w:sz w:val="32"/>
          <w:szCs w:val="32"/>
          <w:rtl/>
        </w:rPr>
        <w:t>وَإِذَا رَأَوۡاْ تِجَٰرَةً أَوۡ لَهۡوًا ٱنفَضُّوٓاْ إِلَيۡهَا وَتَرَكُوكَ قَآئِمٗاۚ</w:t>
      </w:r>
      <w:r w:rsidRPr="00147F32">
        <w:rPr>
          <w:rFonts w:ascii="KFGQPC Uthman Taha Naskh" w:cs="KFGQPC Uthman Taha Naskh" w:hint="cs"/>
          <w:b/>
          <w:bCs/>
          <w:color w:val="385623"/>
          <w:rtl/>
          <w:lang w:bidi="ar-EG"/>
        </w:rPr>
        <w:t>﴾</w:t>
      </w:r>
      <w:r w:rsidRPr="00147F32">
        <w:rPr>
          <w:rFonts w:ascii="Arial" w:hAnsi="Arial" w:cs="KFGQPC Uthman Taha Naskh"/>
          <w:color w:val="385623"/>
          <w:sz w:val="24"/>
          <w:szCs w:val="24"/>
          <w:lang w:val="vi-VN" w:bidi="ar-EG"/>
        </w:rPr>
        <w:t xml:space="preserve"> </w:t>
      </w:r>
      <w:r w:rsidRPr="00147F32">
        <w:rPr>
          <w:rFonts w:ascii="KFGQPC Uthman Taha Naskh" w:cs="KFGQPC Uthman Taha Naskh"/>
          <w:color w:val="385623"/>
          <w:sz w:val="24"/>
          <w:szCs w:val="24"/>
          <w:rtl/>
          <w:lang w:bidi="ar-EG"/>
        </w:rPr>
        <w:t>[</w:t>
      </w:r>
      <w:r w:rsidRPr="00147F32">
        <w:rPr>
          <w:rFonts w:ascii="KFGQPC Uthman Taha Naskh" w:cs="KFGQPC Uthman Taha Naskh" w:hint="cs"/>
          <w:color w:val="385623"/>
          <w:sz w:val="24"/>
          <w:szCs w:val="24"/>
          <w:rtl/>
          <w:lang w:bidi="ar-EG"/>
        </w:rPr>
        <w:t xml:space="preserve">سورة الجمعة: </w:t>
      </w:r>
      <w:r w:rsidRPr="00147F32">
        <w:rPr>
          <w:rFonts w:asciiTheme="majorBidi" w:hAnsiTheme="majorBidi" w:cstheme="majorBidi"/>
          <w:color w:val="385623"/>
          <w:sz w:val="24"/>
          <w:szCs w:val="24"/>
          <w:rtl/>
          <w:lang w:bidi="ar-EG"/>
        </w:rPr>
        <w:t>11</w:t>
      </w:r>
      <w:r w:rsidRPr="00147F32">
        <w:rPr>
          <w:rFonts w:ascii="KFGQPC Uthman Taha Naskh" w:cs="KFGQPC Uthman Taha Naskh"/>
          <w:color w:val="385623"/>
          <w:sz w:val="24"/>
          <w:szCs w:val="24"/>
          <w:rtl/>
          <w:lang w:bidi="ar-EG"/>
        </w:rPr>
        <w:t>]</w:t>
      </w:r>
    </w:p>
    <w:p w:rsidR="00147F32" w:rsidRPr="00147F32" w:rsidRDefault="00147F32" w:rsidP="00147F32">
      <w:pPr>
        <w:bidi w:val="0"/>
        <w:spacing w:before="120" w:after="0" w:line="240" w:lineRule="auto"/>
        <w:jc w:val="both"/>
        <w:rPr>
          <w:rFonts w:asciiTheme="majorBidi" w:hAnsiTheme="majorBidi" w:cstheme="majorBidi"/>
          <w:color w:val="385623"/>
          <w:lang w:val="vi-VN" w:bidi="ar-EG"/>
        </w:rPr>
      </w:pPr>
      <w:r w:rsidRPr="00147F32">
        <w:rPr>
          <w:b/>
          <w:bCs/>
          <w:color w:val="385623"/>
        </w:rPr>
        <w:sym w:font="AGA Arabesque" w:char="007B"/>
      </w:r>
      <w:r w:rsidRPr="00147F32">
        <w:rPr>
          <w:rFonts w:asciiTheme="majorBidi" w:hAnsiTheme="majorBidi" w:cstheme="majorBidi"/>
          <w:b/>
          <w:bCs/>
          <w:color w:val="385623"/>
          <w:lang w:val="vi-VN" w:bidi="ar-EG"/>
        </w:rPr>
        <w:t>Và khi họ nhìn thấ</w:t>
      </w:r>
      <w:r w:rsidR="00B4425B">
        <w:rPr>
          <w:rFonts w:asciiTheme="majorBidi" w:hAnsiTheme="majorBidi" w:cstheme="majorBidi"/>
          <w:b/>
          <w:bCs/>
          <w:color w:val="385623"/>
          <w:lang w:val="vi-VN" w:bidi="ar-EG"/>
        </w:rPr>
        <w:t>y việ</w:t>
      </w:r>
      <w:r w:rsidRPr="00147F32">
        <w:rPr>
          <w:rFonts w:asciiTheme="majorBidi" w:hAnsiTheme="majorBidi" w:cstheme="majorBidi"/>
          <w:b/>
          <w:bCs/>
          <w:color w:val="385623"/>
          <w:lang w:val="vi-VN" w:bidi="ar-EG"/>
        </w:rPr>
        <w:t>c mua bán hoặc thú vui thì họ vội tản mác đi về phía đó bỏ Người (Muhammad) đứng thuyết giảng.</w:t>
      </w:r>
      <w:r w:rsidRPr="00147F32">
        <w:rPr>
          <w:b/>
          <w:bCs/>
          <w:color w:val="385623"/>
        </w:rPr>
        <w:sym w:font="AGA Arabesque" w:char="007D"/>
      </w:r>
      <w:r w:rsidRPr="00147F32">
        <w:rPr>
          <w:rFonts w:asciiTheme="majorBidi" w:hAnsiTheme="majorBidi" w:cstheme="majorBidi"/>
          <w:color w:val="385623"/>
          <w:lang w:val="vi-VN" w:bidi="ar-EG"/>
        </w:rPr>
        <w:t xml:space="preserve"> (Chương 62 – Al-Jumu’ah, câu 11).</w:t>
      </w:r>
    </w:p>
    <w:p w:rsidR="00147F32" w:rsidRDefault="00B54498"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người Imam nên hướng mặt về phía tất cả những người đang ngồi nghe trong Masjid bởi vì Thiên sứ của Allah</w:t>
      </w:r>
      <w:r w:rsidR="003461FF">
        <w:rPr>
          <w:rFonts w:asciiTheme="majorBidi" w:hAnsiTheme="majorBidi" w:cstheme="majorBidi"/>
          <w:lang w:val="vi-VN"/>
        </w:rPr>
        <w:t xml:space="preserve"> </w:t>
      </w:r>
      <w:r w:rsidR="003461FF" w:rsidRPr="00032E3B">
        <w:rPr>
          <w:color w:val="205B83"/>
        </w:rPr>
        <w:sym w:font="AGA Arabesque" w:char="0065"/>
      </w:r>
      <w:r>
        <w:rPr>
          <w:rFonts w:asciiTheme="majorBidi" w:hAnsiTheme="majorBidi" w:cstheme="majorBidi"/>
          <w:lang w:val="vi-VN"/>
        </w:rPr>
        <w:t xml:space="preserve"> đã làm vậy, và bởi vì</w:t>
      </w:r>
      <w:r w:rsidR="003461FF">
        <w:rPr>
          <w:rFonts w:asciiTheme="majorBidi" w:hAnsiTheme="majorBidi" w:cstheme="majorBidi"/>
          <w:lang w:val="vi-VN"/>
        </w:rPr>
        <w:t xml:space="preserve"> </w:t>
      </w:r>
      <w:r w:rsidR="00EC2662">
        <w:rPr>
          <w:rFonts w:asciiTheme="majorBidi" w:hAnsiTheme="majorBidi" w:cstheme="majorBidi"/>
          <w:lang w:val="vi-VN"/>
        </w:rPr>
        <w:t>hướng mặt cố định đến một ai đó là ngoảnh mặt với người khác</w:t>
      </w:r>
      <w:r w:rsidR="00034C8C">
        <w:rPr>
          <w:rFonts w:asciiTheme="majorBidi" w:hAnsiTheme="majorBidi" w:cstheme="majorBidi"/>
          <w:lang w:val="vi-VN"/>
        </w:rPr>
        <w:t xml:space="preserve"> và làm khác với Sunnah</w:t>
      </w:r>
      <w:r w:rsidR="003F180A">
        <w:rPr>
          <w:rFonts w:asciiTheme="majorBidi" w:hAnsiTheme="majorBidi" w:cstheme="majorBidi"/>
          <w:lang w:val="vi-VN"/>
        </w:rPr>
        <w:t>. Ông Ibnu Mas’ud</w:t>
      </w:r>
      <w:r w:rsidR="00D960B4">
        <w:rPr>
          <w:rFonts w:asciiTheme="majorBidi" w:hAnsiTheme="majorBidi" w:cstheme="majorBidi"/>
          <w:lang w:val="vi-VN"/>
        </w:rPr>
        <w:t xml:space="preserve"> </w:t>
      </w:r>
      <w:r w:rsidR="00D960B4" w:rsidRPr="00127CCA">
        <w:rPr>
          <w:color w:val="205B83"/>
        </w:rPr>
        <w:sym w:font="AGA Arabesque" w:char="0074"/>
      </w:r>
      <w:r w:rsidR="003F180A">
        <w:rPr>
          <w:rFonts w:asciiTheme="majorBidi" w:hAnsiTheme="majorBidi" w:cstheme="majorBidi"/>
          <w:lang w:val="vi-VN"/>
        </w:rPr>
        <w:t xml:space="preserve"> nói: “Thiên sứ của Allah</w:t>
      </w:r>
      <w:r w:rsidR="00605378">
        <w:rPr>
          <w:rFonts w:asciiTheme="majorBidi" w:hAnsiTheme="majorBidi" w:cstheme="majorBidi"/>
          <w:lang w:val="vi-VN"/>
        </w:rPr>
        <w:t xml:space="preserve"> </w:t>
      </w:r>
      <w:r w:rsidR="00605378" w:rsidRPr="00032E3B">
        <w:rPr>
          <w:color w:val="205B83"/>
        </w:rPr>
        <w:sym w:font="AGA Arabesque" w:char="0065"/>
      </w:r>
      <w:r w:rsidR="003F180A">
        <w:rPr>
          <w:rFonts w:asciiTheme="majorBidi" w:hAnsiTheme="majorBidi" w:cstheme="majorBidi"/>
          <w:lang w:val="vi-VN"/>
        </w:rPr>
        <w:t xml:space="preserve"> mỗi khi đứng trên bụt giảng thì Người hướng mắt về tất cả gương mặt chúng tôi.” (</w:t>
      </w:r>
      <w:r w:rsidR="003F180A" w:rsidRPr="003F180A">
        <w:rPr>
          <w:rFonts w:asciiTheme="majorBidi" w:hAnsiTheme="majorBidi" w:cstheme="majorBidi"/>
          <w:i/>
          <w:iCs/>
          <w:lang w:val="vi-VN"/>
        </w:rPr>
        <w:t>Tirmizdi</w:t>
      </w:r>
      <w:r w:rsidR="003F180A">
        <w:rPr>
          <w:rFonts w:asciiTheme="majorBidi" w:hAnsiTheme="majorBidi" w:cstheme="majorBidi"/>
          <w:lang w:val="vi-VN"/>
        </w:rPr>
        <w:t>).</w:t>
      </w:r>
    </w:p>
    <w:p w:rsidR="00605378" w:rsidRDefault="00035F3B"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Bài thuyết giảng cân đối tức không quá dài làm chán ngán và xua đuổi mọi người và cũng không quá ngắn một cách qua loa và không hữu ích. Ông Ammaar thuật lại rằng Thiên sứ của Allah</w:t>
      </w:r>
      <w:r w:rsidR="006516C5">
        <w:rPr>
          <w:rFonts w:asciiTheme="majorBidi" w:hAnsiTheme="majorBidi" w:cstheme="majorBidi"/>
          <w:lang w:val="vi-VN"/>
        </w:rPr>
        <w:t xml:space="preserve"> </w:t>
      </w:r>
      <w:r w:rsidR="006516C5" w:rsidRPr="00032E3B">
        <w:rPr>
          <w:color w:val="205B83"/>
        </w:rPr>
        <w:sym w:font="AGA Arabesque" w:char="0065"/>
      </w:r>
      <w:r>
        <w:rPr>
          <w:rFonts w:asciiTheme="majorBidi" w:hAnsiTheme="majorBidi" w:cstheme="majorBidi"/>
          <w:lang w:val="vi-VN"/>
        </w:rPr>
        <w:t xml:space="preserve"> nói:</w:t>
      </w:r>
    </w:p>
    <w:p w:rsidR="00035F3B" w:rsidRDefault="007A2E37" w:rsidP="00385B74">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A2E37">
        <w:rPr>
          <w:rFonts w:ascii="Traditional Arabic" w:cs="KFGQPC Uthman Taha Naskh" w:hint="cs"/>
          <w:b/>
          <w:bCs/>
          <w:color w:val="1F3864" w:themeColor="accent5" w:themeShade="80"/>
          <w:sz w:val="32"/>
          <w:szCs w:val="32"/>
          <w:rtl/>
        </w:rPr>
        <w:t>إِنَّ</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طُولَ</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صَلاَةِ</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الرَّجُلِ</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وَقِصَرَ</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خُطْبَتِهِ</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مَئِنَّةٌ</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مِنْ</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فِقْهِهِ</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فَأَطِيلُوا</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الصَّلاَةَ</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وَاقْصُرُوا</w:t>
      </w:r>
      <w:r w:rsidRPr="007A2E37">
        <w:rPr>
          <w:rFonts w:ascii="Traditional Arabic" w:cs="KFGQPC Uthman Taha Naskh"/>
          <w:b/>
          <w:bCs/>
          <w:color w:val="1F3864" w:themeColor="accent5" w:themeShade="80"/>
          <w:sz w:val="32"/>
          <w:szCs w:val="32"/>
          <w:rtl/>
        </w:rPr>
        <w:t xml:space="preserve"> </w:t>
      </w:r>
      <w:r w:rsidRPr="007A2E37">
        <w:rPr>
          <w:rFonts w:ascii="Traditional Arabic" w:cs="KFGQPC Uthman Taha Naskh" w:hint="cs"/>
          <w:b/>
          <w:bCs/>
          <w:color w:val="1F3864" w:themeColor="accent5" w:themeShade="80"/>
          <w:sz w:val="32"/>
          <w:szCs w:val="32"/>
          <w:rtl/>
        </w:rPr>
        <w:t>الْخُطْبَةَ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7A2E37">
        <w:rPr>
          <w:rFonts w:ascii="Arial" w:hAnsi="Arial" w:cs="KFGQPC Uthman Taha Naskh" w:hint="cs"/>
          <w:color w:val="1F3864" w:themeColor="accent5" w:themeShade="80"/>
          <w:rtl/>
        </w:rPr>
        <w:t>رواه مسلم.</w:t>
      </w:r>
    </w:p>
    <w:p w:rsidR="00250992" w:rsidRDefault="00B20335" w:rsidP="0026667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2498C">
        <w:rPr>
          <w:rFonts w:asciiTheme="majorBidi" w:hAnsiTheme="majorBidi" w:cstheme="majorBidi"/>
          <w:b/>
          <w:bCs/>
          <w:color w:val="1F3864" w:themeColor="accent5" w:themeShade="80"/>
          <w:lang w:val="vi-VN"/>
        </w:rPr>
        <w:t>Quả thật lễ nguyện Salah của người đàn ông dài và bài thuyết giảng của y ngắn là dấu</w:t>
      </w:r>
      <w:r w:rsidR="0042617C">
        <w:rPr>
          <w:rFonts w:asciiTheme="majorBidi" w:hAnsiTheme="majorBidi" w:cstheme="majorBidi"/>
          <w:b/>
          <w:bCs/>
          <w:color w:val="1F3864" w:themeColor="accent5" w:themeShade="80"/>
          <w:lang w:val="vi-VN"/>
        </w:rPr>
        <w:t xml:space="preserve"> </w:t>
      </w:r>
      <w:r w:rsidR="00266679">
        <w:rPr>
          <w:rFonts w:asciiTheme="majorBidi" w:hAnsiTheme="majorBidi" w:cstheme="majorBidi"/>
          <w:b/>
          <w:bCs/>
          <w:color w:val="1F3864" w:themeColor="accent5" w:themeShade="80"/>
          <w:lang w:val="vi-VN"/>
        </w:rPr>
        <w:t>hiệu của sự thông hiểu giáo lý thực hành, bởi thế, các ngươi hãy thực hiện dài lễ nguyện Salah và làm ngắn bài thuyết giảng.</w:t>
      </w:r>
      <w:r>
        <w:rPr>
          <w:rFonts w:asciiTheme="majorBidi" w:hAnsiTheme="majorBidi" w:cstheme="majorBidi"/>
          <w:b/>
          <w:bCs/>
          <w:color w:val="1F3864" w:themeColor="accent5" w:themeShade="80"/>
          <w:lang w:val="vi-VN"/>
        </w:rPr>
        <w:t>”</w:t>
      </w:r>
      <w:r w:rsidR="00266679">
        <w:rPr>
          <w:rFonts w:asciiTheme="majorBidi" w:hAnsiTheme="majorBidi" w:cstheme="majorBidi"/>
          <w:b/>
          <w:bCs/>
          <w:color w:val="1F3864" w:themeColor="accent5" w:themeShade="80"/>
          <w:lang w:val="vi-VN"/>
        </w:rPr>
        <w:t xml:space="preserve"> </w:t>
      </w:r>
      <w:r w:rsidR="00266679" w:rsidRPr="00266679">
        <w:rPr>
          <w:rFonts w:asciiTheme="majorBidi" w:hAnsiTheme="majorBidi" w:cstheme="majorBidi"/>
          <w:color w:val="1F3864" w:themeColor="accent5" w:themeShade="80"/>
          <w:lang w:val="vi-VN"/>
        </w:rPr>
        <w:t>(</w:t>
      </w:r>
      <w:r w:rsidR="00266679" w:rsidRPr="00266679">
        <w:rPr>
          <w:rFonts w:asciiTheme="majorBidi" w:hAnsiTheme="majorBidi" w:cstheme="majorBidi"/>
          <w:i/>
          <w:iCs/>
          <w:color w:val="1F3864" w:themeColor="accent5" w:themeShade="80"/>
          <w:lang w:val="vi-VN"/>
        </w:rPr>
        <w:t>Muslim</w:t>
      </w:r>
      <w:r w:rsidR="00266679" w:rsidRPr="00266679">
        <w:rPr>
          <w:rFonts w:asciiTheme="majorBidi" w:hAnsiTheme="majorBidi" w:cstheme="majorBidi"/>
          <w:color w:val="1F3864" w:themeColor="accent5" w:themeShade="80"/>
          <w:lang w:val="vi-VN"/>
        </w:rPr>
        <w:t>).</w:t>
      </w:r>
    </w:p>
    <w:p w:rsidR="00017534" w:rsidRPr="00F5512C" w:rsidRDefault="00F5512C" w:rsidP="00017534">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Tuy nhiên, thỉnh thoảng cần nói dài bài thuyết giảng khi cần.</w:t>
      </w:r>
      <w:r w:rsidRPr="00F5512C">
        <w:rPr>
          <w:rFonts w:asciiTheme="majorBidi" w:hAnsiTheme="majorBidi" w:cstheme="majorBidi"/>
          <w:lang w:val="vi-VN"/>
        </w:rPr>
        <w:t xml:space="preserve"> </w:t>
      </w:r>
    </w:p>
    <w:p w:rsidR="00035F3B" w:rsidRDefault="00C21349"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Imam nên nói to tiếng khi thuyết giảng bởi Thiên sứ củ</w:t>
      </w:r>
      <w:r w:rsidR="00E21E2F">
        <w:rPr>
          <w:rFonts w:asciiTheme="majorBidi" w:hAnsiTheme="majorBidi" w:cstheme="majorBidi"/>
          <w:lang w:val="vi-VN"/>
        </w:rPr>
        <w:t>a Allah</w:t>
      </w:r>
      <w:r w:rsidR="00B307D3">
        <w:rPr>
          <w:rFonts w:asciiTheme="majorBidi" w:hAnsiTheme="majorBidi" w:cstheme="majorBidi"/>
          <w:lang w:val="vi-VN"/>
        </w:rPr>
        <w:t xml:space="preserve"> </w:t>
      </w:r>
      <w:r w:rsidR="00B307D3" w:rsidRPr="00032E3B">
        <w:rPr>
          <w:color w:val="205B83"/>
        </w:rPr>
        <w:sym w:font="AGA Arabesque" w:char="0065"/>
      </w:r>
      <w:r w:rsidR="00E21E2F">
        <w:rPr>
          <w:rFonts w:asciiTheme="majorBidi" w:hAnsiTheme="majorBidi" w:cstheme="majorBidi"/>
          <w:lang w:val="vi-VN"/>
        </w:rPr>
        <w:t xml:space="preserve">, khi Người thuyết giảng thì nói to tiếng, cao giọng và hùng hồn </w:t>
      </w:r>
      <w:r w:rsidR="00B307D3">
        <w:rPr>
          <w:rFonts w:asciiTheme="majorBidi" w:hAnsiTheme="majorBidi" w:cstheme="majorBidi"/>
          <w:lang w:val="vi-VN"/>
        </w:rPr>
        <w:t>vì như thế mới tác động đến tâm trí của người nghe; và người Imam nên dùng ngôn từ rõ ràng, mạnh mẽ và gây tác động.</w:t>
      </w:r>
    </w:p>
    <w:p w:rsidR="00B307D3" w:rsidRDefault="004B2581"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Imam nên Du-a cho những người Muslim, Du-a Allah</w:t>
      </w:r>
      <w:r w:rsidR="00343FBB">
        <w:rPr>
          <w:rFonts w:asciiTheme="majorBidi" w:hAnsiTheme="majorBidi" w:cstheme="majorBidi"/>
          <w:lang w:val="vi-VN"/>
        </w:rPr>
        <w:t xml:space="preserve"> </w:t>
      </w:r>
      <w:r w:rsidR="00343FBB" w:rsidRPr="00032E3B">
        <w:rPr>
          <w:color w:val="205B83"/>
        </w:rPr>
        <w:sym w:font="AGA Arabesque" w:char="0049"/>
      </w:r>
      <w:r>
        <w:rPr>
          <w:rFonts w:asciiTheme="majorBidi" w:hAnsiTheme="majorBidi" w:cstheme="majorBidi"/>
          <w:lang w:val="vi-VN"/>
        </w:rPr>
        <w:t xml:space="preserve"> cải thiện tôn giáo của họ</w:t>
      </w:r>
      <w:r w:rsidR="00986758">
        <w:rPr>
          <w:rFonts w:asciiTheme="majorBidi" w:hAnsiTheme="majorBidi" w:cstheme="majorBidi"/>
          <w:lang w:val="vi-VN"/>
        </w:rPr>
        <w:t xml:space="preserve"> và</w:t>
      </w:r>
      <w:r>
        <w:rPr>
          <w:rFonts w:asciiTheme="majorBidi" w:hAnsiTheme="majorBidi" w:cstheme="majorBidi"/>
          <w:lang w:val="vi-VN"/>
        </w:rPr>
        <w:t xml:space="preserve"> cuộc sống thế gian của họ.</w:t>
      </w:r>
    </w:p>
    <w:p w:rsidR="004B2581" w:rsidRDefault="00AA22F4" w:rsidP="005F147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sau khi đã xong bài thuyết giảng thì lập tức tiến hành lễ nguyện Salah ngay.</w:t>
      </w:r>
    </w:p>
    <w:p w:rsidR="00AA22F4" w:rsidRPr="00F81D51" w:rsidRDefault="00896504" w:rsidP="00AA22F4">
      <w:pPr>
        <w:bidi w:val="0"/>
        <w:spacing w:before="120" w:after="0" w:line="240" w:lineRule="auto"/>
        <w:ind w:firstLine="720"/>
        <w:jc w:val="both"/>
        <w:rPr>
          <w:rFonts w:asciiTheme="majorBidi" w:hAnsiTheme="majorBidi" w:cstheme="majorBidi"/>
          <w:b/>
          <w:bCs/>
          <w:color w:val="205B83"/>
          <w:sz w:val="32"/>
          <w:szCs w:val="32"/>
          <w:lang w:val="vi-VN"/>
        </w:rPr>
      </w:pPr>
      <w:r w:rsidRPr="00F81D51">
        <w:rPr>
          <w:rFonts w:asciiTheme="majorBidi" w:hAnsiTheme="majorBidi" w:cstheme="majorBidi"/>
          <w:b/>
          <w:bCs/>
          <w:color w:val="205B83"/>
          <w:sz w:val="32"/>
          <w:szCs w:val="32"/>
          <w:lang w:val="vi-VN"/>
        </w:rPr>
        <w:t>Cách thức lễ nguyện Salah</w:t>
      </w:r>
      <w:r w:rsidR="008F3484">
        <w:rPr>
          <w:rFonts w:asciiTheme="majorBidi" w:hAnsiTheme="majorBidi" w:cstheme="majorBidi"/>
          <w:b/>
          <w:bCs/>
          <w:color w:val="205B83"/>
          <w:sz w:val="32"/>
          <w:szCs w:val="32"/>
          <w:lang w:val="vi-VN"/>
        </w:rPr>
        <w:t xml:space="preserve"> Jumu’ah</w:t>
      </w:r>
      <w:r w:rsidRPr="00F81D51">
        <w:rPr>
          <w:rFonts w:asciiTheme="majorBidi" w:hAnsiTheme="majorBidi" w:cstheme="majorBidi"/>
          <w:b/>
          <w:bCs/>
          <w:color w:val="205B83"/>
          <w:sz w:val="32"/>
          <w:szCs w:val="32"/>
          <w:lang w:val="vi-VN"/>
        </w:rPr>
        <w:t xml:space="preserve"> bắt buộc:</w:t>
      </w:r>
    </w:p>
    <w:p w:rsidR="00896504" w:rsidRDefault="003B19E2" w:rsidP="003E7CB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Jumu’ah gồm hai Rak’at (được thống nhất trong giới học giả về vấn đề này), </w:t>
      </w:r>
      <w:r w:rsidR="003E7CBC">
        <w:rPr>
          <w:rFonts w:asciiTheme="majorBidi" w:hAnsiTheme="majorBidi" w:cstheme="majorBidi"/>
          <w:lang w:val="vi-VN"/>
        </w:rPr>
        <w:t>đọc to tiếng, theo Sunnah khuyến khích đọc sau bài Fatihah chương Al-Jumu’ah ở Rak’at thứ nhất và chương Al-Munafiqun ở Rak’at thứ hai</w:t>
      </w:r>
      <w:r w:rsidR="00FC5664">
        <w:rPr>
          <w:rFonts w:asciiTheme="majorBidi" w:hAnsiTheme="majorBidi" w:cstheme="majorBidi"/>
          <w:lang w:val="vi-VN"/>
        </w:rPr>
        <w:t xml:space="preserve"> vì Thiên sứ của Allah</w:t>
      </w:r>
      <w:r w:rsidR="007D4B40">
        <w:rPr>
          <w:rFonts w:asciiTheme="majorBidi" w:hAnsiTheme="majorBidi" w:cstheme="majorBidi"/>
          <w:lang w:val="vi-VN"/>
        </w:rPr>
        <w:t xml:space="preserve"> </w:t>
      </w:r>
      <w:r w:rsidR="007D4B40" w:rsidRPr="00032E3B">
        <w:rPr>
          <w:color w:val="205B83"/>
        </w:rPr>
        <w:sym w:font="AGA Arabesque" w:char="0065"/>
      </w:r>
      <w:r w:rsidR="00FC5664">
        <w:rPr>
          <w:rFonts w:asciiTheme="majorBidi" w:hAnsiTheme="majorBidi" w:cstheme="majorBidi"/>
          <w:lang w:val="vi-VN"/>
        </w:rPr>
        <w:t xml:space="preserve"> thường đọc hai chương này (</w:t>
      </w:r>
      <w:r w:rsidR="00FC5664" w:rsidRPr="00FC5664">
        <w:rPr>
          <w:rFonts w:asciiTheme="majorBidi" w:hAnsiTheme="majorBidi" w:cstheme="majorBidi"/>
          <w:i/>
          <w:iCs/>
          <w:lang w:val="vi-VN"/>
        </w:rPr>
        <w:t xml:space="preserve">theo Hadith được Muslim ghi lại qua lời </w:t>
      </w:r>
      <w:r w:rsidR="00FC5664" w:rsidRPr="00FC5664">
        <w:rPr>
          <w:rFonts w:asciiTheme="majorBidi" w:hAnsiTheme="majorBidi" w:cstheme="majorBidi"/>
          <w:i/>
          <w:iCs/>
          <w:lang w:val="vi-VN"/>
        </w:rPr>
        <w:lastRenderedPageBreak/>
        <w:t>thuật của Ibnu Abbas</w:t>
      </w:r>
      <w:r w:rsidR="00FC5664">
        <w:rPr>
          <w:rFonts w:asciiTheme="majorBidi" w:hAnsiTheme="majorBidi" w:cstheme="majorBidi"/>
          <w:lang w:val="vi-VN"/>
        </w:rPr>
        <w:t xml:space="preserve">); hoặc khuyến khích đọc sau bài Fatihah chương Al-A’la ở Rak’at thứ nhất và chương Al-Gha-shiyah ở Rak’at thứ hai. </w:t>
      </w:r>
      <w:r w:rsidR="00467CC7">
        <w:rPr>
          <w:rFonts w:asciiTheme="majorBidi" w:hAnsiTheme="majorBidi" w:cstheme="majorBidi"/>
          <w:lang w:val="vi-VN"/>
        </w:rPr>
        <w:t>Theo Hadith Sahih ghi lại rằng có lúc Thiên sứ của Allah</w:t>
      </w:r>
      <w:r w:rsidR="002F138B">
        <w:rPr>
          <w:rFonts w:asciiTheme="majorBidi" w:hAnsiTheme="majorBidi" w:cstheme="majorBidi"/>
          <w:lang w:val="vi-VN"/>
        </w:rPr>
        <w:t xml:space="preserve"> </w:t>
      </w:r>
      <w:r w:rsidR="002F138B" w:rsidRPr="00032E3B">
        <w:rPr>
          <w:color w:val="205B83"/>
        </w:rPr>
        <w:sym w:font="AGA Arabesque" w:char="0065"/>
      </w:r>
      <w:r w:rsidR="00467CC7">
        <w:rPr>
          <w:rFonts w:asciiTheme="majorBidi" w:hAnsiTheme="majorBidi" w:cstheme="majorBidi"/>
          <w:lang w:val="vi-VN"/>
        </w:rPr>
        <w:t xml:space="preserve"> đọc chương Al-Jumu’ah và chương Al-Munafiqun và có lúc Người đọc chương Al-A’la và chương Al-Gha</w:t>
      </w:r>
      <w:r w:rsidR="001E524C">
        <w:rPr>
          <w:rFonts w:asciiTheme="majorBidi" w:hAnsiTheme="majorBidi" w:cstheme="majorBidi"/>
          <w:lang w:val="vi-VN"/>
        </w:rPr>
        <w:t>-</w:t>
      </w:r>
      <w:r w:rsidR="00467CC7">
        <w:rPr>
          <w:rFonts w:asciiTheme="majorBidi" w:hAnsiTheme="majorBidi" w:cstheme="majorBidi"/>
          <w:lang w:val="vi-VN"/>
        </w:rPr>
        <w:t>shiyah. Tuy nhiên, không được phép đọc phân đoạn một trong các chương này cho hai Rak’at, như th</w:t>
      </w:r>
      <w:r w:rsidR="00E9629E">
        <w:rPr>
          <w:rFonts w:asciiTheme="majorBidi" w:hAnsiTheme="majorBidi" w:cstheme="majorBidi"/>
          <w:lang w:val="vi-VN"/>
        </w:rPr>
        <w:t>ế</w:t>
      </w:r>
      <w:r w:rsidR="00467CC7">
        <w:rPr>
          <w:rFonts w:asciiTheme="majorBidi" w:hAnsiTheme="majorBidi" w:cstheme="majorBidi"/>
          <w:lang w:val="vi-VN"/>
        </w:rPr>
        <w:t xml:space="preserve"> là làm khác Sunnah.</w:t>
      </w:r>
    </w:p>
    <w:p w:rsidR="00E558DE" w:rsidRDefault="00842E0A" w:rsidP="00E558DE">
      <w:pPr>
        <w:bidi w:val="0"/>
        <w:spacing w:before="120" w:after="0" w:line="240" w:lineRule="auto"/>
        <w:ind w:firstLine="720"/>
        <w:jc w:val="both"/>
        <w:rPr>
          <w:lang w:val="vi-VN"/>
        </w:rPr>
      </w:pPr>
      <w:r>
        <w:rPr>
          <w:lang w:val="vi-VN"/>
        </w:rPr>
        <w:t xml:space="preserve">* Ai kịp với Imam một Rak’at </w:t>
      </w:r>
      <w:r w:rsidR="009B3672">
        <w:rPr>
          <w:lang w:val="vi-VN"/>
        </w:rPr>
        <w:t>từ lễ nguyện Salah Jumu’ah thì hãy hoàn tất theo lễ nguyện Salah Jumu’ah bởi Hadith do ông Abu Huroiroh</w:t>
      </w:r>
      <w:r w:rsidR="00F87315">
        <w:rPr>
          <w:lang w:val="vi-VN"/>
        </w:rPr>
        <w:t xml:space="preserve"> </w:t>
      </w:r>
      <w:r w:rsidR="00F87315" w:rsidRPr="00127CCA">
        <w:rPr>
          <w:color w:val="205B83"/>
        </w:rPr>
        <w:sym w:font="AGA Arabesque" w:char="0074"/>
      </w:r>
      <w:r w:rsidR="009B3672">
        <w:rPr>
          <w:lang w:val="vi-VN"/>
        </w:rPr>
        <w:t xml:space="preserve"> thuật lại rằng Thiên sứ của Allah</w:t>
      </w:r>
      <w:r w:rsidR="00153003">
        <w:rPr>
          <w:lang w:val="vi-VN"/>
        </w:rPr>
        <w:t xml:space="preserve"> </w:t>
      </w:r>
      <w:r w:rsidR="00153003" w:rsidRPr="00032E3B">
        <w:rPr>
          <w:color w:val="205B83"/>
        </w:rPr>
        <w:sym w:font="AGA Arabesque" w:char="0065"/>
      </w:r>
      <w:r w:rsidR="009B3672">
        <w:rPr>
          <w:lang w:val="vi-VN"/>
        </w:rPr>
        <w:t xml:space="preserve"> nói:</w:t>
      </w:r>
    </w:p>
    <w:p w:rsidR="009B3672" w:rsidRDefault="0003400C" w:rsidP="0003400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3400C">
        <w:rPr>
          <w:rFonts w:ascii="Traditional Arabic" w:cs="KFGQPC Uthman Taha Naskh" w:hint="cs"/>
          <w:b/>
          <w:bCs/>
          <w:color w:val="1F3864" w:themeColor="accent5" w:themeShade="80"/>
          <w:sz w:val="32"/>
          <w:szCs w:val="32"/>
          <w:rtl/>
        </w:rPr>
        <w:t>مَنْ</w:t>
      </w:r>
      <w:r w:rsidRPr="0003400C">
        <w:rPr>
          <w:rFonts w:ascii="Traditional Arabic" w:cs="KFGQPC Uthman Taha Naskh"/>
          <w:b/>
          <w:bCs/>
          <w:color w:val="1F3864" w:themeColor="accent5" w:themeShade="80"/>
          <w:sz w:val="32"/>
          <w:szCs w:val="32"/>
          <w:rtl/>
        </w:rPr>
        <w:t xml:space="preserve"> </w:t>
      </w:r>
      <w:r w:rsidRPr="0003400C">
        <w:rPr>
          <w:rFonts w:ascii="Traditional Arabic" w:cs="KFGQPC Uthman Taha Naskh" w:hint="cs"/>
          <w:b/>
          <w:bCs/>
          <w:color w:val="1F3864" w:themeColor="accent5" w:themeShade="80"/>
          <w:sz w:val="32"/>
          <w:szCs w:val="32"/>
          <w:rtl/>
        </w:rPr>
        <w:t>أَدْرَكَ</w:t>
      </w:r>
      <w:r w:rsidRPr="0003400C">
        <w:rPr>
          <w:rFonts w:ascii="Traditional Arabic" w:cs="KFGQPC Uthman Taha Naskh"/>
          <w:b/>
          <w:bCs/>
          <w:color w:val="1F3864" w:themeColor="accent5" w:themeShade="80"/>
          <w:sz w:val="32"/>
          <w:szCs w:val="32"/>
          <w:rtl/>
        </w:rPr>
        <w:t xml:space="preserve"> </w:t>
      </w:r>
      <w:r w:rsidRPr="0003400C">
        <w:rPr>
          <w:rFonts w:ascii="Traditional Arabic" w:cs="KFGQPC Uthman Taha Naskh" w:hint="cs"/>
          <w:b/>
          <w:bCs/>
          <w:color w:val="1F3864" w:themeColor="accent5" w:themeShade="80"/>
          <w:sz w:val="32"/>
          <w:szCs w:val="32"/>
          <w:rtl/>
        </w:rPr>
        <w:t>رَكْعَةً</w:t>
      </w:r>
      <w:r w:rsidRPr="0003400C">
        <w:rPr>
          <w:rFonts w:ascii="Traditional Arabic" w:cs="KFGQPC Uthman Taha Naskh"/>
          <w:b/>
          <w:bCs/>
          <w:color w:val="1F3864" w:themeColor="accent5" w:themeShade="80"/>
          <w:sz w:val="32"/>
          <w:szCs w:val="32"/>
          <w:rtl/>
        </w:rPr>
        <w:t xml:space="preserve"> </w:t>
      </w:r>
      <w:r w:rsidRPr="0003400C">
        <w:rPr>
          <w:rFonts w:ascii="Traditional Arabic" w:cs="KFGQPC Uthman Taha Naskh" w:hint="cs"/>
          <w:b/>
          <w:bCs/>
          <w:color w:val="1F3864" w:themeColor="accent5" w:themeShade="80"/>
          <w:sz w:val="32"/>
          <w:szCs w:val="32"/>
          <w:rtl/>
        </w:rPr>
        <w:t>مِنَ</w:t>
      </w:r>
      <w:r w:rsidRPr="0003400C">
        <w:rPr>
          <w:rFonts w:ascii="Traditional Arabic" w:cs="KFGQPC Uthman Taha Naskh"/>
          <w:b/>
          <w:bCs/>
          <w:color w:val="1F3864" w:themeColor="accent5" w:themeShade="80"/>
          <w:sz w:val="32"/>
          <w:szCs w:val="32"/>
          <w:rtl/>
        </w:rPr>
        <w:t xml:space="preserve"> </w:t>
      </w:r>
      <w:r w:rsidRPr="0003400C">
        <w:rPr>
          <w:rFonts w:ascii="Traditional Arabic" w:cs="KFGQPC Uthman Taha Naskh" w:hint="cs"/>
          <w:b/>
          <w:bCs/>
          <w:color w:val="1F3864" w:themeColor="accent5" w:themeShade="80"/>
          <w:sz w:val="32"/>
          <w:szCs w:val="32"/>
          <w:rtl/>
        </w:rPr>
        <w:t>الْجُمُعَةِ</w:t>
      </w:r>
      <w:r>
        <w:rPr>
          <w:rFonts w:ascii="Traditional Arabic" w:cs="KFGQPC Uthman Taha Naskh" w:hint="cs"/>
          <w:b/>
          <w:bCs/>
          <w:color w:val="1F3864" w:themeColor="accent5" w:themeShade="80"/>
          <w:sz w:val="32"/>
          <w:szCs w:val="32"/>
          <w:rtl/>
        </w:rPr>
        <w:t xml:space="preserve"> فَقَدْ أَدْرَكَ الصَّلَاةَ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3400C">
        <w:rPr>
          <w:rFonts w:ascii="KFGQPC Uthman Taha Naskh" w:hAnsi="KFGQPC Uthman Taha Naskh" w:cs="KFGQPC Uthman Taha Naskh" w:hint="cs"/>
          <w:color w:val="1F3864" w:themeColor="accent5" w:themeShade="80"/>
          <w:rtl/>
        </w:rPr>
        <w:t>رواه البيهقي وأصله في الصحيحين.</w:t>
      </w:r>
    </w:p>
    <w:p w:rsidR="0003400C" w:rsidRPr="00EC11BC" w:rsidRDefault="00EC11BC" w:rsidP="0003400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A3D0D">
        <w:rPr>
          <w:rFonts w:asciiTheme="majorBidi" w:hAnsiTheme="majorBidi" w:cstheme="majorBidi"/>
          <w:b/>
          <w:bCs/>
          <w:color w:val="1F3864" w:themeColor="accent5" w:themeShade="80"/>
          <w:lang w:val="vi-VN"/>
        </w:rPr>
        <w:t>Ai kịp một</w:t>
      </w:r>
      <w:r w:rsidR="00FF7FE3">
        <w:rPr>
          <w:rFonts w:asciiTheme="majorBidi" w:hAnsiTheme="majorBidi" w:cstheme="majorBidi"/>
          <w:b/>
          <w:bCs/>
          <w:color w:val="1F3864" w:themeColor="accent5" w:themeShade="80"/>
          <w:lang w:val="vi-VN"/>
        </w:rPr>
        <w:t xml:space="preserve"> Rak’at </w:t>
      </w:r>
      <w:r w:rsidR="00153EF8">
        <w:rPr>
          <w:rFonts w:asciiTheme="majorBidi" w:hAnsiTheme="majorBidi" w:cstheme="majorBidi"/>
          <w:b/>
          <w:bCs/>
          <w:color w:val="1F3864" w:themeColor="accent5" w:themeShade="80"/>
          <w:lang w:val="vi-VN"/>
        </w:rPr>
        <w:t>Jumu’ah thì đã kịp lễ nguyện Salah</w:t>
      </w:r>
      <w:r>
        <w:rPr>
          <w:rFonts w:asciiTheme="majorBidi" w:hAnsiTheme="majorBidi" w:cstheme="majorBidi"/>
          <w:b/>
          <w:bCs/>
          <w:color w:val="1F3864" w:themeColor="accent5" w:themeShade="80"/>
          <w:lang w:val="vi-VN"/>
        </w:rPr>
        <w:t>”</w:t>
      </w:r>
      <w:r w:rsidR="00153EF8">
        <w:rPr>
          <w:rFonts w:asciiTheme="majorBidi" w:hAnsiTheme="majorBidi" w:cstheme="majorBidi"/>
          <w:b/>
          <w:bCs/>
          <w:color w:val="1F3864" w:themeColor="accent5" w:themeShade="80"/>
          <w:lang w:val="vi-VN"/>
        </w:rPr>
        <w:t xml:space="preserve"> </w:t>
      </w:r>
      <w:r w:rsidR="00153EF8" w:rsidRPr="005D0184">
        <w:rPr>
          <w:rFonts w:asciiTheme="majorBidi" w:hAnsiTheme="majorBidi" w:cstheme="majorBidi"/>
          <w:color w:val="1F3864" w:themeColor="accent5" w:themeShade="80"/>
          <w:lang w:val="vi-VN"/>
        </w:rPr>
        <w:t>(</w:t>
      </w:r>
      <w:r w:rsidR="00153EF8" w:rsidRPr="005D0184">
        <w:rPr>
          <w:rFonts w:asciiTheme="majorBidi" w:hAnsiTheme="majorBidi" w:cstheme="majorBidi"/>
          <w:i/>
          <w:iCs/>
          <w:color w:val="1F3864" w:themeColor="accent5" w:themeShade="80"/>
          <w:lang w:val="vi-VN"/>
        </w:rPr>
        <w:t>Albayhaqi ghi lại</w:t>
      </w:r>
      <w:r w:rsidR="005D0184" w:rsidRPr="005D0184">
        <w:rPr>
          <w:rFonts w:asciiTheme="majorBidi" w:hAnsiTheme="majorBidi" w:cstheme="majorBidi"/>
          <w:i/>
          <w:iCs/>
          <w:color w:val="1F3864" w:themeColor="accent5" w:themeShade="80"/>
          <w:lang w:val="vi-VN"/>
        </w:rPr>
        <w:t xml:space="preserve"> và nguồn của nó từ trong Al-Bukhari và Muslim</w:t>
      </w:r>
      <w:r w:rsidR="005D0184" w:rsidRPr="005D0184">
        <w:rPr>
          <w:rFonts w:asciiTheme="majorBidi" w:hAnsiTheme="majorBidi" w:cstheme="majorBidi"/>
          <w:color w:val="1F3864" w:themeColor="accent5" w:themeShade="80"/>
          <w:lang w:val="vi-VN"/>
        </w:rPr>
        <w:t>).</w:t>
      </w:r>
    </w:p>
    <w:p w:rsidR="00467CC7" w:rsidRDefault="006E3820" w:rsidP="00467C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Trường hợp nếu kịp Imam ít hơn một Rak’at thì y đã </w:t>
      </w:r>
      <w:r w:rsidR="00F9616E">
        <w:rPr>
          <w:rFonts w:asciiTheme="majorBidi" w:hAnsiTheme="majorBidi" w:cstheme="majorBidi"/>
          <w:lang w:val="vi-VN"/>
        </w:rPr>
        <w:t>lỡ mất lễ nguyện Salah Jumu’ah, cho nên sau khi Imam cho Salam thì phải thực hiện bốn Rak’at của lễ nguyện Salah Zhuhur.</w:t>
      </w:r>
    </w:p>
    <w:p w:rsidR="000D3D04" w:rsidRDefault="000D3D04" w:rsidP="000D3D04">
      <w:pPr>
        <w:bidi w:val="0"/>
        <w:spacing w:before="120" w:after="0" w:line="240" w:lineRule="auto"/>
        <w:ind w:firstLine="720"/>
        <w:jc w:val="both"/>
        <w:rPr>
          <w:rFonts w:asciiTheme="majorBidi" w:hAnsiTheme="majorBidi" w:cstheme="majorBidi"/>
          <w:lang w:val="vi-VN"/>
        </w:rPr>
      </w:pPr>
      <w:r w:rsidRPr="001A3014">
        <w:rPr>
          <w:rFonts w:asciiTheme="majorBidi" w:hAnsiTheme="majorBidi" w:cstheme="majorBidi"/>
          <w:color w:val="C45911" w:themeColor="accent2" w:themeShade="BF"/>
          <w:lang w:val="vi-VN"/>
        </w:rPr>
        <w:t xml:space="preserve">* </w:t>
      </w:r>
      <w:r w:rsidRPr="001A3014">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103C74">
        <w:rPr>
          <w:rFonts w:asciiTheme="majorBidi" w:hAnsiTheme="majorBidi" w:cstheme="majorBidi"/>
          <w:lang w:val="vi-VN"/>
        </w:rPr>
        <w:t>Không được tổ chức lễ nguyện Salah Jumu’ah tại nhiều nơi trong một khu vực trừ phi có lý do cần thiết, nếu không có lý do cần thì lễ nguyện Salah vẫn có giá trị nh</w:t>
      </w:r>
      <w:r w:rsidR="00EE1085">
        <w:rPr>
          <w:rFonts w:asciiTheme="majorBidi" w:hAnsiTheme="majorBidi" w:cstheme="majorBidi"/>
          <w:lang w:val="vi-VN"/>
        </w:rPr>
        <w:t>ư</w:t>
      </w:r>
      <w:r w:rsidR="00103C74">
        <w:rPr>
          <w:rFonts w:asciiTheme="majorBidi" w:hAnsiTheme="majorBidi" w:cstheme="majorBidi"/>
          <w:lang w:val="vi-VN"/>
        </w:rPr>
        <w:t>ng người cho phép sẽ mang tội.</w:t>
      </w:r>
    </w:p>
    <w:p w:rsidR="001A3014" w:rsidRDefault="001A3014" w:rsidP="001A3014">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16593D" w:rsidRPr="0016593D" w:rsidRDefault="0016593D" w:rsidP="0016593D">
      <w:pPr>
        <w:bidi w:val="0"/>
        <w:spacing w:before="60" w:after="60"/>
        <w:jc w:val="center"/>
        <w:rPr>
          <w:lang w:val="vi-VN"/>
        </w:rPr>
      </w:pPr>
      <w:r w:rsidRPr="0016593D">
        <w:sym w:font="AGA Arabesque Desktop" w:char="F073"/>
      </w:r>
      <w:r w:rsidRPr="0096426A">
        <w:rPr>
          <w:lang w:val="vi-VN"/>
        </w:rPr>
        <w:t xml:space="preserve"> </w:t>
      </w:r>
      <w:r w:rsidRPr="0016593D">
        <w:sym w:font="AGA Arabesque Desktop" w:char="F073"/>
      </w:r>
      <w:r w:rsidRPr="0096426A">
        <w:rPr>
          <w:lang w:val="vi-VN"/>
        </w:rPr>
        <w:t xml:space="preserve"> </w:t>
      </w:r>
      <w:r w:rsidRPr="0016593D">
        <w:sym w:font="AGA Arabesque Desktop" w:char="F073"/>
      </w:r>
    </w:p>
    <w:p w:rsidR="00AC3145" w:rsidRDefault="00AC3145" w:rsidP="00AC3145">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16593D" w:rsidRDefault="0016593D" w:rsidP="0016593D">
      <w:pPr>
        <w:bidi w:val="0"/>
        <w:spacing w:before="120" w:after="0" w:line="240" w:lineRule="auto"/>
        <w:ind w:firstLine="720"/>
        <w:jc w:val="both"/>
        <w:rPr>
          <w:rFonts w:asciiTheme="majorBidi" w:hAnsiTheme="majorBidi" w:cstheme="majorBidi"/>
          <w:lang w:val="vi-VN"/>
        </w:rPr>
      </w:pPr>
    </w:p>
    <w:p w:rsidR="0016593D" w:rsidRDefault="0016593D" w:rsidP="0016593D">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AC3145" w:rsidRDefault="00AC3145" w:rsidP="00AC3145">
      <w:pPr>
        <w:bidi w:val="0"/>
        <w:spacing w:before="120" w:after="0" w:line="240" w:lineRule="auto"/>
        <w:ind w:firstLine="720"/>
        <w:jc w:val="both"/>
        <w:rPr>
          <w:rFonts w:asciiTheme="majorBidi" w:hAnsiTheme="majorBidi" w:cstheme="majorBidi"/>
          <w:lang w:val="vi-VN"/>
        </w:rPr>
      </w:pPr>
    </w:p>
    <w:p w:rsidR="00AC3145" w:rsidRPr="0016593D" w:rsidRDefault="00E11372" w:rsidP="00E11372">
      <w:pPr>
        <w:bidi w:val="0"/>
        <w:spacing w:before="120" w:after="0" w:line="240" w:lineRule="auto"/>
        <w:jc w:val="center"/>
        <w:rPr>
          <w:rFonts w:asciiTheme="majorBidi" w:hAnsiTheme="majorBidi" w:cstheme="majorBidi"/>
          <w:b/>
          <w:bCs/>
          <w:color w:val="205B83"/>
          <w:sz w:val="40"/>
          <w:szCs w:val="40"/>
          <w:lang w:val="vi-VN"/>
        </w:rPr>
      </w:pPr>
      <w:r w:rsidRPr="0016593D">
        <w:rPr>
          <w:rFonts w:asciiTheme="majorBidi" w:hAnsiTheme="majorBidi" w:cstheme="majorBidi"/>
          <w:b/>
          <w:bCs/>
          <w:color w:val="205B83"/>
          <w:sz w:val="40"/>
          <w:szCs w:val="40"/>
          <w:lang w:val="vi-VN"/>
        </w:rPr>
        <w:t>Giáo lý lễ nguyện Salah Eid</w:t>
      </w:r>
    </w:p>
    <w:p w:rsidR="00E11372" w:rsidRDefault="00E23BA7" w:rsidP="00E113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Eid là ngày đại lễ của Islam, người Muslim có hai ngày Eid: Eid Al-Fitri (sau Ramadan) và Eid Al-Adha (ngày mồng mười tháng Zdul-Hijjah).</w:t>
      </w:r>
    </w:p>
    <w:p w:rsidR="00E23BA7" w:rsidRDefault="004D1C2C" w:rsidP="00E23BA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Eid trong hai ngày đại lễ này được qui định trong Qur’an, Sunnah và Ijma’ (sự đồng thuận và thống nhất của cộng đồng Muslim). </w:t>
      </w:r>
    </w:p>
    <w:p w:rsidR="00A004D7" w:rsidRDefault="00A004D7" w:rsidP="00A004D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những người thờ</w:t>
      </w:r>
      <w:r w:rsidR="00233399">
        <w:rPr>
          <w:rFonts w:asciiTheme="majorBidi" w:hAnsiTheme="majorBidi" w:cstheme="majorBidi"/>
          <w:lang w:val="vi-VN"/>
        </w:rPr>
        <w:t xml:space="preserve"> đa thần đã chọ</w:t>
      </w:r>
      <w:r>
        <w:rPr>
          <w:rFonts w:asciiTheme="majorBidi" w:hAnsiTheme="majorBidi" w:cstheme="majorBidi"/>
          <w:lang w:val="vi-VN"/>
        </w:rPr>
        <w:t>n không gian và thời gian làm những lễ tết của họ nhưng Islam đến dẹp bỏ hết tất cả và thay vào đó là hai ngày đại lễ: Eid Al-Fitri và Eid Al-Adha, mục đích để tạ ơn Allah</w:t>
      </w:r>
      <w:r w:rsidR="00EA4104">
        <w:rPr>
          <w:rFonts w:asciiTheme="majorBidi" w:hAnsiTheme="majorBidi" w:cstheme="majorBidi"/>
          <w:lang w:val="vi-VN"/>
        </w:rPr>
        <w:t xml:space="preserve"> </w:t>
      </w:r>
      <w:r w:rsidR="00EA4104" w:rsidRPr="00032E3B">
        <w:rPr>
          <w:color w:val="205B83"/>
        </w:rPr>
        <w:sym w:font="AGA Arabesque" w:char="0049"/>
      </w:r>
      <w:r>
        <w:rPr>
          <w:rFonts w:asciiTheme="majorBidi" w:hAnsiTheme="majorBidi" w:cstheme="majorBidi"/>
          <w:lang w:val="vi-VN"/>
        </w:rPr>
        <w:t xml:space="preserve"> trong việc đã hoàn thành hai nghi thức thờ phượng vĩ đại và thiêng liêng, đó là nhịn chay tháng Ramadan và cuộc hành hương Hajj tại ngôi đền Ka’bah.</w:t>
      </w:r>
    </w:p>
    <w:p w:rsidR="0079048B" w:rsidRDefault="008B54F3" w:rsidP="007904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 Sahih được ghi lại rằng khi Thiên sứ của Allah</w:t>
      </w:r>
      <w:r w:rsidR="00925A89">
        <w:rPr>
          <w:rFonts w:asciiTheme="majorBidi" w:hAnsiTheme="majorBidi" w:cstheme="majorBidi"/>
          <w:lang w:val="vi-VN"/>
        </w:rPr>
        <w:t xml:space="preserve"> </w:t>
      </w:r>
      <w:r w:rsidR="00925A89" w:rsidRPr="00032E3B">
        <w:rPr>
          <w:color w:val="205B83"/>
        </w:rPr>
        <w:sym w:font="AGA Arabesque" w:char="0065"/>
      </w:r>
      <w:r>
        <w:rPr>
          <w:rFonts w:asciiTheme="majorBidi" w:hAnsiTheme="majorBidi" w:cstheme="majorBidi"/>
          <w:lang w:val="vi-VN"/>
        </w:rPr>
        <w:t xml:space="preserve"> đến Madinah và cư dân Madinah có hai ngày vui chơi và Người nói:</w:t>
      </w:r>
    </w:p>
    <w:p w:rsidR="008B54F3" w:rsidRDefault="00925A89" w:rsidP="00925A8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925A89">
        <w:rPr>
          <w:rFonts w:ascii="Traditional Arabic" w:cs="KFGQPC Uthman Taha Naskh" w:hint="cs"/>
          <w:b/>
          <w:bCs/>
          <w:color w:val="1F3864" w:themeColor="accent5" w:themeShade="80"/>
          <w:sz w:val="32"/>
          <w:szCs w:val="32"/>
          <w:rtl/>
        </w:rPr>
        <w:t>قَدْ</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أَبْدَلَكُمُ</w:t>
      </w:r>
      <w:r w:rsidRPr="00925A8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بِهِمَا</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خَيْرًا</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مِنْهُمَا</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يَوْمَ</w:t>
      </w:r>
      <w:r w:rsidRPr="00925A8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w:t>
      </w:r>
      <w:r w:rsidRPr="00925A89">
        <w:rPr>
          <w:rFonts w:ascii="Traditional Arabic" w:cs="KFGQPC Uthman Taha Naskh" w:hint="cs"/>
          <w:b/>
          <w:bCs/>
          <w:color w:val="1F3864" w:themeColor="accent5" w:themeShade="80"/>
          <w:sz w:val="32"/>
          <w:szCs w:val="32"/>
          <w:rtl/>
        </w:rPr>
        <w:t>لْأَضْحَى</w:t>
      </w:r>
      <w:r w:rsidRPr="00925A89">
        <w:rPr>
          <w:rFonts w:ascii="Traditional Arabic" w:cs="KFGQPC Uthman Taha Naskh"/>
          <w:b/>
          <w:bCs/>
          <w:color w:val="1F3864" w:themeColor="accent5" w:themeShade="80"/>
          <w:sz w:val="32"/>
          <w:szCs w:val="32"/>
          <w:rtl/>
        </w:rPr>
        <w:t xml:space="preserve"> </w:t>
      </w:r>
      <w:r w:rsidRPr="00925A89">
        <w:rPr>
          <w:rFonts w:ascii="Traditional Arabic" w:cs="KFGQPC Uthman Taha Naskh" w:hint="cs"/>
          <w:b/>
          <w:bCs/>
          <w:color w:val="1F3864" w:themeColor="accent5" w:themeShade="80"/>
          <w:sz w:val="32"/>
          <w:szCs w:val="32"/>
          <w:rtl/>
        </w:rPr>
        <w:t>وَيَوْمَ</w:t>
      </w:r>
      <w:r w:rsidRPr="00925A8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w:t>
      </w:r>
      <w:r w:rsidRPr="00925A89">
        <w:rPr>
          <w:rFonts w:ascii="Traditional Arabic" w:cs="KFGQPC Uthman Taha Naskh" w:hint="cs"/>
          <w:b/>
          <w:bCs/>
          <w:color w:val="1F3864" w:themeColor="accent5" w:themeShade="80"/>
          <w:sz w:val="32"/>
          <w:szCs w:val="32"/>
          <w:rtl/>
        </w:rPr>
        <w:t>لْفِطْرِ</w:t>
      </w:r>
      <w:r w:rsidRPr="0027444D">
        <w:rPr>
          <w:rFonts w:ascii="KFGQPC Uthman Taha Naskh" w:hAnsi="KFGQPC Uthman Taha Naskh" w:cs="KFGQPC Uthman Taha Naskh" w:hint="cs"/>
          <w:b/>
          <w:bCs/>
          <w:color w:val="1F3864" w:themeColor="accent5" w:themeShade="80"/>
          <w:sz w:val="32"/>
          <w:szCs w:val="32"/>
          <w:rtl/>
        </w:rPr>
        <w:t>}</w:t>
      </w:r>
      <w:r w:rsidRPr="00925A89">
        <w:rPr>
          <w:rFonts w:ascii="KFGQPC Uthman Taha Naskh" w:hAnsi="KFGQPC Uthman Taha Naskh" w:cs="KFGQPC Uthman Taha Naskh" w:hint="cs"/>
          <w:color w:val="1F3864" w:themeColor="accent5" w:themeShade="80"/>
          <w:rtl/>
        </w:rPr>
        <w:t xml:space="preserve"> رواه أبو داود والنسائي من حديث أنس بن مالك</w:t>
      </w:r>
      <w:r>
        <w:rPr>
          <w:rFonts w:ascii="KFGQPC Uthman Taha Naskh" w:hAnsi="KFGQPC Uthman Taha Naskh" w:cs="KFGQPC Uthman Taha Naskh" w:hint="cs"/>
          <w:color w:val="1F3864" w:themeColor="accent5" w:themeShade="80"/>
          <w:rtl/>
        </w:rPr>
        <w:t xml:space="preserve"> </w:t>
      </w:r>
      <w:r w:rsidRPr="00127CCA">
        <w:rPr>
          <w:color w:val="205B83"/>
        </w:rPr>
        <w:sym w:font="AGA Arabesque" w:char="0074"/>
      </w:r>
      <w:r w:rsidRPr="00925A89">
        <w:rPr>
          <w:rFonts w:ascii="KFGQPC Uthman Taha Naskh" w:hAnsi="KFGQPC Uthman Taha Naskh" w:cs="KFGQPC Uthman Taha Naskh" w:hint="cs"/>
          <w:color w:val="1F3864" w:themeColor="accent5" w:themeShade="80"/>
          <w:rtl/>
        </w:rPr>
        <w:t>.</w:t>
      </w:r>
    </w:p>
    <w:p w:rsidR="00925A89" w:rsidRDefault="00963C4B" w:rsidP="00963C4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E1C66">
        <w:rPr>
          <w:rFonts w:asciiTheme="majorBidi" w:hAnsiTheme="majorBidi" w:cstheme="majorBidi"/>
          <w:b/>
          <w:bCs/>
          <w:color w:val="1F3864" w:themeColor="accent5" w:themeShade="80"/>
          <w:lang w:val="vi-VN"/>
        </w:rPr>
        <w:t>Quả thật, Allah đã thay thế hai ngày đó cho các ngươi với hai ngày tốt hơn: ngày Al-Adha và ngày Al-Fitri</w:t>
      </w:r>
      <w:r>
        <w:rPr>
          <w:rFonts w:asciiTheme="majorBidi" w:hAnsiTheme="majorBidi" w:cstheme="majorBidi"/>
          <w:b/>
          <w:bCs/>
          <w:color w:val="1F3864" w:themeColor="accent5" w:themeShade="80"/>
          <w:lang w:val="vi-VN"/>
        </w:rPr>
        <w:t>”</w:t>
      </w:r>
      <w:r w:rsidR="000E1C66">
        <w:rPr>
          <w:rFonts w:asciiTheme="majorBidi" w:hAnsiTheme="majorBidi" w:cstheme="majorBidi"/>
          <w:b/>
          <w:bCs/>
          <w:color w:val="1F3864" w:themeColor="accent5" w:themeShade="80"/>
          <w:lang w:val="vi-VN"/>
        </w:rPr>
        <w:t xml:space="preserve"> </w:t>
      </w:r>
      <w:r w:rsidR="000E1C66" w:rsidRPr="004A1D64">
        <w:rPr>
          <w:rFonts w:asciiTheme="majorBidi" w:hAnsiTheme="majorBidi" w:cstheme="majorBidi"/>
          <w:color w:val="1F3864" w:themeColor="accent5" w:themeShade="80"/>
          <w:lang w:val="vi-VN"/>
        </w:rPr>
        <w:t>(</w:t>
      </w:r>
      <w:r w:rsidR="000E1C66" w:rsidRPr="004A1D64">
        <w:rPr>
          <w:rFonts w:asciiTheme="majorBidi" w:hAnsiTheme="majorBidi" w:cstheme="majorBidi"/>
          <w:i/>
          <w:iCs/>
          <w:color w:val="1F3864" w:themeColor="accent5" w:themeShade="80"/>
          <w:lang w:val="vi-VN"/>
        </w:rPr>
        <w:t>Abu Dawood và Annasa-i ghi lại qua lời thuật của Anas bin Malik</w:t>
      </w:r>
      <w:r w:rsidR="0050479A">
        <w:rPr>
          <w:rFonts w:asciiTheme="majorBidi" w:hAnsiTheme="majorBidi" w:cstheme="majorBidi"/>
          <w:i/>
          <w:iCs/>
          <w:color w:val="1F3864" w:themeColor="accent5" w:themeShade="80"/>
          <w:lang w:val="vi-VN"/>
        </w:rPr>
        <w:t xml:space="preserve"> </w:t>
      </w:r>
      <w:r w:rsidR="0050479A" w:rsidRPr="00127CCA">
        <w:rPr>
          <w:color w:val="205B83"/>
        </w:rPr>
        <w:sym w:font="AGA Arabesque" w:char="0074"/>
      </w:r>
      <w:r w:rsidR="000E1C66" w:rsidRPr="004A1D64">
        <w:rPr>
          <w:rFonts w:asciiTheme="majorBidi" w:hAnsiTheme="majorBidi" w:cstheme="majorBidi"/>
          <w:color w:val="1F3864" w:themeColor="accent5" w:themeShade="80"/>
          <w:lang w:val="vi-VN"/>
        </w:rPr>
        <w:t>).</w:t>
      </w:r>
    </w:p>
    <w:p w:rsidR="008A34DD" w:rsidRDefault="008A34DD" w:rsidP="00761B6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Do đó</w:t>
      </w:r>
      <w:r w:rsidR="002710C8">
        <w:rPr>
          <w:rFonts w:asciiTheme="majorBidi" w:hAnsiTheme="majorBidi" w:cstheme="majorBidi"/>
          <w:lang w:val="vi-VN"/>
        </w:rPr>
        <w:t>, không được phép bổ sung thêm ngoài hai ngày lễ này bất cứ lễ lộc nào khác chẳng hạn như lễ sinh nhật của Nabi (Mawlid) hay những lễ mừng khác; bởi việc bổ sung đó là hành động thêm bớt những gì</w:t>
      </w:r>
      <w:r w:rsidR="00732897">
        <w:rPr>
          <w:rFonts w:asciiTheme="majorBidi" w:hAnsiTheme="majorBidi" w:cstheme="majorBidi"/>
          <w:lang w:val="vi-VN"/>
        </w:rPr>
        <w:t xml:space="preserve"> mà</w:t>
      </w:r>
      <w:r w:rsidR="002710C8">
        <w:rPr>
          <w:rFonts w:asciiTheme="majorBidi" w:hAnsiTheme="majorBidi" w:cstheme="majorBidi"/>
          <w:lang w:val="vi-VN"/>
        </w:rPr>
        <w:t xml:space="preserve"> Allah</w:t>
      </w:r>
      <w:r w:rsidR="0060422C">
        <w:rPr>
          <w:rFonts w:asciiTheme="majorBidi" w:hAnsiTheme="majorBidi" w:cstheme="majorBidi"/>
          <w:lang w:val="vi-VN"/>
        </w:rPr>
        <w:t xml:space="preserve"> </w:t>
      </w:r>
      <w:r w:rsidR="0060422C" w:rsidRPr="00032E3B">
        <w:rPr>
          <w:color w:val="205B83"/>
        </w:rPr>
        <w:sym w:font="AGA Arabesque" w:char="0049"/>
      </w:r>
      <w:r w:rsidR="002710C8">
        <w:rPr>
          <w:rFonts w:asciiTheme="majorBidi" w:hAnsiTheme="majorBidi" w:cstheme="majorBidi"/>
          <w:lang w:val="vi-VN"/>
        </w:rPr>
        <w:t xml:space="preserve"> đã sắc lệnh, là hành động cải biên và đổi mới trong tôn giáo</w:t>
      </w:r>
      <w:r w:rsidR="003A16AA">
        <w:rPr>
          <w:rFonts w:asciiTheme="majorBidi" w:hAnsiTheme="majorBidi" w:cstheme="majorBidi"/>
          <w:lang w:val="vi-VN"/>
        </w:rPr>
        <w:t>,</w:t>
      </w:r>
      <w:r w:rsidR="00A31F2A">
        <w:rPr>
          <w:rFonts w:asciiTheme="majorBidi" w:hAnsiTheme="majorBidi" w:cstheme="majorBidi"/>
          <w:lang w:val="vi-VN"/>
        </w:rPr>
        <w:t xml:space="preserve"> là hành động</w:t>
      </w:r>
      <w:r w:rsidR="003A16AA">
        <w:rPr>
          <w:rFonts w:asciiTheme="majorBidi" w:hAnsiTheme="majorBidi" w:cstheme="majorBidi"/>
          <w:lang w:val="vi-VN"/>
        </w:rPr>
        <w:t xml:space="preserve"> đi ngược lại với Sunnah của vị đứng đầu</w:t>
      </w:r>
      <w:r w:rsidR="00B77839">
        <w:rPr>
          <w:rFonts w:asciiTheme="majorBidi" w:hAnsiTheme="majorBidi" w:cstheme="majorBidi"/>
          <w:lang w:val="vi-VN"/>
        </w:rPr>
        <w:t xml:space="preserve"> các vị Thiên sứ của Allah</w:t>
      </w:r>
      <w:r w:rsidR="00177373">
        <w:rPr>
          <w:rFonts w:asciiTheme="majorBidi" w:hAnsiTheme="majorBidi" w:cstheme="majorBidi"/>
          <w:lang w:val="vi-VN"/>
        </w:rPr>
        <w:t xml:space="preserve"> </w:t>
      </w:r>
      <w:r w:rsidR="00761B60" w:rsidRPr="00032E3B">
        <w:rPr>
          <w:color w:val="205B83"/>
        </w:rPr>
        <w:sym w:font="AGA Arabesque" w:char="0065"/>
      </w:r>
      <w:r w:rsidR="00370768">
        <w:rPr>
          <w:rFonts w:asciiTheme="majorBidi" w:hAnsiTheme="majorBidi" w:cstheme="majorBidi"/>
          <w:lang w:val="vi-VN"/>
        </w:rPr>
        <w:t xml:space="preserve"> </w:t>
      </w:r>
      <w:r>
        <w:rPr>
          <w:rFonts w:asciiTheme="majorBidi" w:hAnsiTheme="majorBidi" w:cstheme="majorBidi"/>
          <w:lang w:val="vi-VN"/>
        </w:rPr>
        <w:t>và là hành động</w:t>
      </w:r>
      <w:r w:rsidR="00B77839">
        <w:rPr>
          <w:rFonts w:asciiTheme="majorBidi" w:hAnsiTheme="majorBidi" w:cstheme="majorBidi"/>
          <w:lang w:val="vi-VN"/>
        </w:rPr>
        <w:t xml:space="preserve"> bắt chước những người ngoại đạo</w:t>
      </w:r>
      <w:r>
        <w:rPr>
          <w:rFonts w:asciiTheme="majorBidi" w:hAnsiTheme="majorBidi" w:cstheme="majorBidi"/>
          <w:lang w:val="vi-VN"/>
        </w:rPr>
        <w:t xml:space="preserve">. </w:t>
      </w:r>
    </w:p>
    <w:p w:rsidR="007A2729" w:rsidRDefault="00AB0B45" w:rsidP="009D2E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Vậy nên </w:t>
      </w:r>
      <w:r w:rsidR="008A34DD">
        <w:rPr>
          <w:rFonts w:asciiTheme="majorBidi" w:hAnsiTheme="majorBidi" w:cstheme="majorBidi"/>
          <w:lang w:val="vi-VN"/>
        </w:rPr>
        <w:t>những ngày lễ lộ</w:t>
      </w:r>
      <w:r>
        <w:rPr>
          <w:rFonts w:asciiTheme="majorBidi" w:hAnsiTheme="majorBidi" w:cstheme="majorBidi"/>
          <w:lang w:val="vi-VN"/>
        </w:rPr>
        <w:t>c khác ngoài hai ngày Eid Al-Fitri và Al-Adha, dù được gọi với tên gọi lễ tết, lễ kỷ niệm hay ngày kỉ niệm hoặc kỷ niệm tuần, tháng, năm gì đó</w:t>
      </w:r>
      <w:r w:rsidR="008179FB">
        <w:rPr>
          <w:rFonts w:asciiTheme="majorBidi" w:hAnsiTheme="majorBidi" w:cstheme="majorBidi"/>
          <w:lang w:val="vi-VN"/>
        </w:rPr>
        <w:t xml:space="preserve">, tất cả đều không </w:t>
      </w:r>
      <w:r w:rsidR="00054AA5">
        <w:rPr>
          <w:rFonts w:asciiTheme="majorBidi" w:hAnsiTheme="majorBidi" w:cstheme="majorBidi"/>
          <w:lang w:val="vi-VN"/>
        </w:rPr>
        <w:t>thuộc</w:t>
      </w:r>
      <w:r w:rsidR="008179FB">
        <w:rPr>
          <w:rFonts w:asciiTheme="majorBidi" w:hAnsiTheme="majorBidi" w:cstheme="majorBidi"/>
          <w:lang w:val="vi-VN"/>
        </w:rPr>
        <w:t xml:space="preserve"> </w:t>
      </w:r>
      <w:r w:rsidR="009D2E91">
        <w:rPr>
          <w:rFonts w:asciiTheme="majorBidi" w:hAnsiTheme="majorBidi" w:cstheme="majorBidi"/>
          <w:lang w:val="vi-VN"/>
        </w:rPr>
        <w:t>đường lối</w:t>
      </w:r>
      <w:r w:rsidR="008179FB">
        <w:rPr>
          <w:rFonts w:asciiTheme="majorBidi" w:hAnsiTheme="majorBidi" w:cstheme="majorBidi"/>
          <w:lang w:val="vi-VN"/>
        </w:rPr>
        <w:t xml:space="preserve"> của Islam, mà là những việc làm của những người thời Jahiliyah (thời tiền Islam)</w:t>
      </w:r>
      <w:r w:rsidR="00671BC8">
        <w:rPr>
          <w:rFonts w:asciiTheme="majorBidi" w:hAnsiTheme="majorBidi" w:cstheme="majorBidi"/>
          <w:lang w:val="vi-VN"/>
        </w:rPr>
        <w:t xml:space="preserve"> và là sự bắt chước và “ăn theo” những cộng đồng ngoại giáo từ những quốc gia phương Tây và phương Đông. Thiên sứ của Allah</w:t>
      </w:r>
      <w:r w:rsidR="00335D42">
        <w:rPr>
          <w:rFonts w:asciiTheme="majorBidi" w:hAnsiTheme="majorBidi" w:cstheme="majorBidi"/>
          <w:lang w:val="vi-VN"/>
        </w:rPr>
        <w:t xml:space="preserve"> </w:t>
      </w:r>
      <w:r w:rsidR="00335D42" w:rsidRPr="00032E3B">
        <w:rPr>
          <w:color w:val="205B83"/>
        </w:rPr>
        <w:sym w:font="AGA Arabesque" w:char="0065"/>
      </w:r>
      <w:r w:rsidR="00671BC8">
        <w:rPr>
          <w:rFonts w:asciiTheme="majorBidi" w:hAnsiTheme="majorBidi" w:cstheme="majorBidi"/>
          <w:lang w:val="vi-VN"/>
        </w:rPr>
        <w:t xml:space="preserve"> nói:</w:t>
      </w:r>
    </w:p>
    <w:p w:rsidR="00671BC8" w:rsidRDefault="00695319" w:rsidP="0069531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95319">
        <w:rPr>
          <w:rFonts w:ascii="Traditional Arabic" w:cs="KFGQPC Uthman Taha Naskh" w:hint="cs"/>
          <w:b/>
          <w:bCs/>
          <w:color w:val="1F3864" w:themeColor="accent5" w:themeShade="80"/>
          <w:sz w:val="32"/>
          <w:szCs w:val="32"/>
          <w:rtl/>
        </w:rPr>
        <w:t>مَنْ</w:t>
      </w:r>
      <w:r w:rsidRPr="00695319">
        <w:rPr>
          <w:rFonts w:ascii="Traditional Arabic" w:cs="KFGQPC Uthman Taha Naskh"/>
          <w:b/>
          <w:bCs/>
          <w:color w:val="1F3864" w:themeColor="accent5" w:themeShade="80"/>
          <w:sz w:val="32"/>
          <w:szCs w:val="32"/>
          <w:rtl/>
        </w:rPr>
        <w:t xml:space="preserve"> </w:t>
      </w:r>
      <w:r w:rsidRPr="00695319">
        <w:rPr>
          <w:rFonts w:ascii="Traditional Arabic" w:cs="KFGQPC Uthman Taha Naskh" w:hint="cs"/>
          <w:b/>
          <w:bCs/>
          <w:color w:val="1F3864" w:themeColor="accent5" w:themeShade="80"/>
          <w:sz w:val="32"/>
          <w:szCs w:val="32"/>
          <w:rtl/>
        </w:rPr>
        <w:t>تَشَبَّهَ</w:t>
      </w:r>
      <w:r w:rsidRPr="00695319">
        <w:rPr>
          <w:rFonts w:ascii="Traditional Arabic" w:cs="KFGQPC Uthman Taha Naskh"/>
          <w:b/>
          <w:bCs/>
          <w:color w:val="1F3864" w:themeColor="accent5" w:themeShade="80"/>
          <w:sz w:val="32"/>
          <w:szCs w:val="32"/>
          <w:rtl/>
        </w:rPr>
        <w:t xml:space="preserve"> </w:t>
      </w:r>
      <w:r w:rsidRPr="00695319">
        <w:rPr>
          <w:rFonts w:ascii="Traditional Arabic" w:cs="KFGQPC Uthman Taha Naskh" w:hint="cs"/>
          <w:b/>
          <w:bCs/>
          <w:color w:val="1F3864" w:themeColor="accent5" w:themeShade="80"/>
          <w:sz w:val="32"/>
          <w:szCs w:val="32"/>
          <w:rtl/>
        </w:rPr>
        <w:t>بِقَوْمٍ</w:t>
      </w:r>
      <w:r w:rsidRPr="00695319">
        <w:rPr>
          <w:rFonts w:ascii="Traditional Arabic" w:cs="KFGQPC Uthman Taha Naskh"/>
          <w:b/>
          <w:bCs/>
          <w:color w:val="1F3864" w:themeColor="accent5" w:themeShade="80"/>
          <w:sz w:val="32"/>
          <w:szCs w:val="32"/>
          <w:rtl/>
        </w:rPr>
        <w:t xml:space="preserve"> </w:t>
      </w:r>
      <w:r w:rsidRPr="00695319">
        <w:rPr>
          <w:rFonts w:ascii="Traditional Arabic" w:cs="KFGQPC Uthman Taha Naskh" w:hint="cs"/>
          <w:b/>
          <w:bCs/>
          <w:color w:val="1F3864" w:themeColor="accent5" w:themeShade="80"/>
          <w:sz w:val="32"/>
          <w:szCs w:val="32"/>
          <w:rtl/>
        </w:rPr>
        <w:t>فَهُوَ</w:t>
      </w:r>
      <w:r w:rsidRPr="00695319">
        <w:rPr>
          <w:rFonts w:ascii="Traditional Arabic" w:cs="KFGQPC Uthman Taha Naskh"/>
          <w:b/>
          <w:bCs/>
          <w:color w:val="1F3864" w:themeColor="accent5" w:themeShade="80"/>
          <w:sz w:val="32"/>
          <w:szCs w:val="32"/>
          <w:rtl/>
        </w:rPr>
        <w:t xml:space="preserve"> </w:t>
      </w:r>
      <w:r w:rsidRPr="00695319">
        <w:rPr>
          <w:rFonts w:ascii="Traditional Arabic" w:cs="KFGQPC Uthman Taha Naskh" w:hint="cs"/>
          <w:b/>
          <w:bCs/>
          <w:color w:val="1F3864" w:themeColor="accent5" w:themeShade="80"/>
          <w:sz w:val="32"/>
          <w:szCs w:val="32"/>
          <w:rtl/>
        </w:rPr>
        <w:t>مِنْهُمْ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95319">
        <w:rPr>
          <w:rFonts w:asciiTheme="minorHAnsi" w:hAnsiTheme="minorHAnsi" w:cs="KFGQPC Uthman Taha Naskh" w:hint="cs"/>
          <w:color w:val="1F3864" w:themeColor="accent5" w:themeShade="80"/>
          <w:rtl/>
        </w:rPr>
        <w:t>رواه أحمد وأبو داود وغيره.</w:t>
      </w:r>
    </w:p>
    <w:p w:rsidR="00695319" w:rsidRDefault="00695319" w:rsidP="00D539B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B2503">
        <w:rPr>
          <w:rFonts w:asciiTheme="majorBidi" w:hAnsiTheme="majorBidi" w:cstheme="majorBidi"/>
          <w:b/>
          <w:bCs/>
          <w:color w:val="1F3864" w:themeColor="accent5" w:themeShade="80"/>
          <w:lang w:val="vi-VN"/>
        </w:rPr>
        <w:t xml:space="preserve">Ai </w:t>
      </w:r>
      <w:r w:rsidR="00D539BF">
        <w:rPr>
          <w:rFonts w:asciiTheme="majorBidi" w:hAnsiTheme="majorBidi" w:cstheme="majorBidi"/>
          <w:b/>
          <w:bCs/>
          <w:color w:val="1F3864" w:themeColor="accent5" w:themeShade="80"/>
          <w:lang w:val="vi-VN"/>
        </w:rPr>
        <w:t>làm giống (bắt chước)</w:t>
      </w:r>
      <w:r w:rsidR="005B2503">
        <w:rPr>
          <w:rFonts w:asciiTheme="majorBidi" w:hAnsiTheme="majorBidi" w:cstheme="majorBidi"/>
          <w:b/>
          <w:bCs/>
          <w:color w:val="1F3864" w:themeColor="accent5" w:themeShade="80"/>
          <w:lang w:val="vi-VN"/>
        </w:rPr>
        <w:t xml:space="preserve"> một cộng</w:t>
      </w:r>
      <w:r w:rsidR="00D539BF">
        <w:rPr>
          <w:rFonts w:asciiTheme="majorBidi" w:hAnsiTheme="majorBidi" w:cstheme="majorBidi"/>
          <w:b/>
          <w:bCs/>
          <w:color w:val="1F3864" w:themeColor="accent5" w:themeShade="80"/>
          <w:lang w:val="vi-VN"/>
        </w:rPr>
        <w:t xml:space="preserve"> nào đó thì y thuộc cộng đồng đó.</w:t>
      </w:r>
      <w:r>
        <w:rPr>
          <w:rFonts w:asciiTheme="majorBidi" w:hAnsiTheme="majorBidi" w:cstheme="majorBidi"/>
          <w:b/>
          <w:bCs/>
          <w:color w:val="1F3864" w:themeColor="accent5" w:themeShade="80"/>
          <w:lang w:val="vi-VN"/>
        </w:rPr>
        <w:t>”</w:t>
      </w:r>
      <w:r w:rsidR="00B47B22">
        <w:rPr>
          <w:rFonts w:asciiTheme="majorBidi" w:hAnsiTheme="majorBidi" w:cstheme="majorBidi"/>
          <w:b/>
          <w:bCs/>
          <w:color w:val="1F3864" w:themeColor="accent5" w:themeShade="80"/>
          <w:lang w:val="vi-VN"/>
        </w:rPr>
        <w:t xml:space="preserve"> </w:t>
      </w:r>
      <w:r w:rsidR="00B47B22" w:rsidRPr="00B47B22">
        <w:rPr>
          <w:rFonts w:asciiTheme="majorBidi" w:hAnsiTheme="majorBidi" w:cstheme="majorBidi"/>
          <w:color w:val="1F3864" w:themeColor="accent5" w:themeShade="80"/>
          <w:lang w:val="vi-VN"/>
        </w:rPr>
        <w:t>(</w:t>
      </w:r>
      <w:r w:rsidR="00B47B22" w:rsidRPr="00B47B22">
        <w:rPr>
          <w:rFonts w:asciiTheme="majorBidi" w:hAnsiTheme="majorBidi" w:cstheme="majorBidi"/>
          <w:i/>
          <w:iCs/>
          <w:color w:val="1F3864" w:themeColor="accent5" w:themeShade="80"/>
          <w:lang w:val="vi-VN"/>
        </w:rPr>
        <w:t>Ahmad, Abu Dawood</w:t>
      </w:r>
      <w:r w:rsidR="00B47B22" w:rsidRPr="00B47B22">
        <w:rPr>
          <w:rFonts w:asciiTheme="majorBidi" w:hAnsiTheme="majorBidi" w:cstheme="majorBidi"/>
          <w:color w:val="1F3864" w:themeColor="accent5" w:themeShade="80"/>
          <w:lang w:val="vi-VN"/>
        </w:rPr>
        <w:t>).</w:t>
      </w:r>
    </w:p>
    <w:p w:rsidR="00244B94" w:rsidRDefault="00F938E7" w:rsidP="00F938E7">
      <w:pPr>
        <w:spacing w:before="120" w:after="0" w:line="240" w:lineRule="auto"/>
        <w:jc w:val="both"/>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F938E7">
        <w:rPr>
          <w:rFonts w:ascii="Traditional Arabic" w:cs="KFGQPC Uthman Taha Naskh" w:hint="cs"/>
          <w:b/>
          <w:bCs/>
          <w:color w:val="1F3864" w:themeColor="accent5" w:themeShade="80"/>
          <w:sz w:val="32"/>
          <w:szCs w:val="32"/>
          <w:rtl/>
        </w:rPr>
        <w:t>إِنَّ</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أَحْسَنَ</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الْحَدِيثِ</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كِتَابُ</w:t>
      </w:r>
      <w:r w:rsidRPr="00F938E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F938E7">
        <w:rPr>
          <w:rFonts w:ascii="Traditional Arabic" w:cs="KFGQPC Uthman Taha Naskh" w:hint="cs"/>
          <w:b/>
          <w:bCs/>
          <w:color w:val="1F3864" w:themeColor="accent5" w:themeShade="80"/>
          <w:sz w:val="32"/>
          <w:szCs w:val="32"/>
          <w:rtl/>
        </w:rPr>
        <w:t>،</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وَأَحْسَنَ</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الْهَدْىِ</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هَدْىُ</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مُحَمَّدٍ</w:t>
      </w:r>
      <w:r>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صلى</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الله</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عليه</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وسلم</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وَشَرَّ</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الأُمُورِ</w:t>
      </w:r>
      <w:r w:rsidRPr="00F938E7">
        <w:rPr>
          <w:rFonts w:ascii="Traditional Arabic" w:cs="KFGQPC Uthman Taha Naskh"/>
          <w:b/>
          <w:bCs/>
          <w:color w:val="1F3864" w:themeColor="accent5" w:themeShade="80"/>
          <w:sz w:val="32"/>
          <w:szCs w:val="32"/>
          <w:rtl/>
        </w:rPr>
        <w:t xml:space="preserve"> </w:t>
      </w:r>
      <w:r w:rsidRPr="00F938E7">
        <w:rPr>
          <w:rFonts w:ascii="Traditional Arabic" w:cs="KFGQPC Uthman Taha Naskh" w:hint="cs"/>
          <w:b/>
          <w:bCs/>
          <w:color w:val="1F3864" w:themeColor="accent5" w:themeShade="80"/>
          <w:sz w:val="32"/>
          <w:szCs w:val="32"/>
          <w:rtl/>
        </w:rPr>
        <w:t>مُحْدَثَاتُهَا</w:t>
      </w:r>
      <w:r>
        <w:rPr>
          <w:rFonts w:ascii="Traditional Arabic" w:cs="KFGQPC Uthman Taha Naskh" w:hint="cs"/>
          <w:b/>
          <w:bCs/>
          <w:color w:val="1F3864" w:themeColor="accent5" w:themeShade="80"/>
          <w:sz w:val="32"/>
          <w:szCs w:val="32"/>
          <w:rtl/>
        </w:rPr>
        <w:t>، وَكُلُّ بِدْعَةٍ ضَلَالَةٌ</w:t>
      </w: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 xml:space="preserve"> </w:t>
      </w:r>
      <w:r w:rsidRPr="00F938E7">
        <w:rPr>
          <w:rFonts w:ascii="Traditional Arabic" w:cs="KFGQPC Uthman Taha Naskh" w:hint="cs"/>
          <w:color w:val="1F3864" w:themeColor="accent5" w:themeShade="80"/>
          <w:rtl/>
        </w:rPr>
        <w:t>رواه مسلم.</w:t>
      </w:r>
    </w:p>
    <w:p w:rsidR="00F938E7" w:rsidRDefault="00F938E7" w:rsidP="00150C2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50C26">
        <w:rPr>
          <w:rFonts w:asciiTheme="majorBidi" w:hAnsiTheme="majorBidi" w:cstheme="majorBidi"/>
          <w:b/>
          <w:bCs/>
          <w:color w:val="1F3864" w:themeColor="accent5" w:themeShade="80"/>
          <w:lang w:val="vi-VN"/>
        </w:rPr>
        <w:t>Quả thật, lời nói tốt nhất là lời kinh sách của Allah</w:t>
      </w:r>
      <w:r w:rsidR="00913AA5">
        <w:rPr>
          <w:rFonts w:asciiTheme="majorBidi" w:hAnsiTheme="majorBidi" w:cstheme="majorBidi"/>
          <w:b/>
          <w:bCs/>
          <w:color w:val="1F3864" w:themeColor="accent5" w:themeShade="80"/>
          <w:lang w:val="vi-VN"/>
        </w:rPr>
        <w:t xml:space="preserve"> </w:t>
      </w:r>
      <w:r w:rsidR="00913AA5" w:rsidRPr="00913AA5">
        <w:rPr>
          <w:b/>
          <w:bCs/>
          <w:color w:val="205B83"/>
        </w:rPr>
        <w:sym w:font="AGA Arabesque" w:char="0049"/>
      </w:r>
      <w:r w:rsidR="00150C26">
        <w:rPr>
          <w:rFonts w:asciiTheme="majorBidi" w:hAnsiTheme="majorBidi" w:cstheme="majorBidi"/>
          <w:b/>
          <w:bCs/>
          <w:color w:val="1F3864" w:themeColor="accent5" w:themeShade="80"/>
          <w:lang w:val="vi-VN"/>
        </w:rPr>
        <w:t>, sự hướng dẫn tốt nhất là sự hướng dẫn của Muhammad</w:t>
      </w:r>
      <w:r w:rsidR="00913AA5">
        <w:rPr>
          <w:rFonts w:asciiTheme="majorBidi" w:hAnsiTheme="majorBidi" w:cstheme="majorBidi"/>
          <w:b/>
          <w:bCs/>
          <w:color w:val="1F3864" w:themeColor="accent5" w:themeShade="80"/>
          <w:lang w:val="vi-VN"/>
        </w:rPr>
        <w:t xml:space="preserve"> </w:t>
      </w:r>
      <w:r w:rsidR="00913AA5" w:rsidRPr="00913AA5">
        <w:rPr>
          <w:b/>
          <w:bCs/>
          <w:color w:val="205B83"/>
        </w:rPr>
        <w:sym w:font="AGA Arabesque" w:char="0065"/>
      </w:r>
      <w:r w:rsidR="00150C26">
        <w:rPr>
          <w:rFonts w:asciiTheme="majorBidi" w:hAnsiTheme="majorBidi" w:cstheme="majorBidi"/>
          <w:b/>
          <w:bCs/>
          <w:color w:val="1F3864" w:themeColor="accent5" w:themeShade="80"/>
          <w:lang w:val="vi-VN"/>
        </w:rPr>
        <w:t>, điều xấu xa nhất là sự cải biên và đổi mới, và tất cả những điều đổi mới và cải biên (trong tôn giáo) đều lệch lạc.</w:t>
      </w:r>
      <w:r>
        <w:rPr>
          <w:rFonts w:asciiTheme="majorBidi" w:hAnsiTheme="majorBidi" w:cstheme="majorBidi"/>
          <w:b/>
          <w:bCs/>
          <w:color w:val="1F3864" w:themeColor="accent5" w:themeShade="80"/>
          <w:lang w:val="vi-VN"/>
        </w:rPr>
        <w:t>”</w:t>
      </w:r>
      <w:r w:rsidR="00150C26">
        <w:rPr>
          <w:rFonts w:asciiTheme="majorBidi" w:hAnsiTheme="majorBidi" w:cstheme="majorBidi"/>
          <w:b/>
          <w:bCs/>
          <w:color w:val="1F3864" w:themeColor="accent5" w:themeShade="80"/>
          <w:lang w:val="vi-VN"/>
        </w:rPr>
        <w:t xml:space="preserve"> </w:t>
      </w:r>
      <w:r w:rsidR="00150C26" w:rsidRPr="00150C26">
        <w:rPr>
          <w:rFonts w:asciiTheme="majorBidi" w:hAnsiTheme="majorBidi" w:cstheme="majorBidi"/>
          <w:color w:val="1F3864" w:themeColor="accent5" w:themeShade="80"/>
          <w:lang w:val="vi-VN"/>
        </w:rPr>
        <w:t>(</w:t>
      </w:r>
      <w:r w:rsidR="00150C26" w:rsidRPr="00150C26">
        <w:rPr>
          <w:rFonts w:asciiTheme="majorBidi" w:hAnsiTheme="majorBidi" w:cstheme="majorBidi"/>
          <w:i/>
          <w:iCs/>
          <w:color w:val="1F3864" w:themeColor="accent5" w:themeShade="80"/>
          <w:lang w:val="vi-VN"/>
        </w:rPr>
        <w:t>Muslim</w:t>
      </w:r>
      <w:r w:rsidR="00150C26" w:rsidRPr="00150C26">
        <w:rPr>
          <w:rFonts w:asciiTheme="majorBidi" w:hAnsiTheme="majorBidi" w:cstheme="majorBidi"/>
          <w:color w:val="1F3864" w:themeColor="accent5" w:themeShade="80"/>
          <w:lang w:val="vi-VN"/>
        </w:rPr>
        <w:t>).</w:t>
      </w:r>
    </w:p>
    <w:p w:rsidR="00452181" w:rsidRDefault="00913AA5" w:rsidP="00913AA5">
      <w:pPr>
        <w:bidi w:val="0"/>
        <w:spacing w:before="120" w:after="0" w:line="240" w:lineRule="auto"/>
        <w:ind w:firstLine="720"/>
        <w:jc w:val="both"/>
        <w:rPr>
          <w:rFonts w:asciiTheme="majorBidi" w:hAnsiTheme="majorBidi" w:cstheme="majorBidi"/>
          <w:color w:val="1F3864" w:themeColor="accent5" w:themeShade="80"/>
          <w:lang w:val="vi-VN"/>
        </w:rPr>
      </w:pPr>
      <w:r w:rsidRPr="00432A3D">
        <w:rPr>
          <w:rFonts w:asciiTheme="majorBidi" w:hAnsiTheme="majorBidi" w:cstheme="majorBidi"/>
          <w:b/>
          <w:bCs/>
          <w:color w:val="C45911" w:themeColor="accent2" w:themeShade="BF"/>
          <w:lang w:val="vi-VN"/>
        </w:rPr>
        <w:t>* Vấn đề:</w:t>
      </w:r>
      <w:r>
        <w:rPr>
          <w:rFonts w:asciiTheme="majorBidi" w:hAnsiTheme="majorBidi" w:cstheme="majorBidi"/>
          <w:color w:val="1F3864" w:themeColor="accent5" w:themeShade="80"/>
          <w:lang w:val="vi-VN"/>
        </w:rPr>
        <w:t xml:space="preserve"> </w:t>
      </w:r>
      <w:r w:rsidRPr="00432A3D">
        <w:rPr>
          <w:rFonts w:asciiTheme="majorBidi" w:hAnsiTheme="majorBidi" w:cstheme="majorBidi"/>
          <w:lang w:val="vi-VN"/>
        </w:rPr>
        <w:t>Cơ s</w:t>
      </w:r>
      <w:r w:rsidR="00F16CF9">
        <w:rPr>
          <w:rFonts w:asciiTheme="majorBidi" w:hAnsiTheme="majorBidi" w:cstheme="majorBidi"/>
          <w:lang w:val="vi-VN"/>
        </w:rPr>
        <w:t>ở</w:t>
      </w:r>
      <w:r w:rsidRPr="00432A3D">
        <w:rPr>
          <w:rFonts w:asciiTheme="majorBidi" w:hAnsiTheme="majorBidi" w:cstheme="majorBidi"/>
          <w:lang w:val="vi-VN"/>
        </w:rPr>
        <w:t xml:space="preserve"> giáo lý cho lễ nguyện Salah Eid là lời phán của Allah</w:t>
      </w:r>
      <w:r w:rsidR="00432A3D">
        <w:rPr>
          <w:rFonts w:asciiTheme="majorBidi" w:hAnsiTheme="majorBidi" w:cstheme="majorBidi"/>
          <w:lang w:val="vi-VN"/>
        </w:rPr>
        <w:t xml:space="preserve"> </w:t>
      </w:r>
      <w:r w:rsidR="00432A3D" w:rsidRPr="00032E3B">
        <w:rPr>
          <w:color w:val="205B83"/>
        </w:rPr>
        <w:sym w:font="AGA Arabesque" w:char="0049"/>
      </w:r>
      <w:r w:rsidRPr="00432A3D">
        <w:rPr>
          <w:rFonts w:asciiTheme="majorBidi" w:hAnsiTheme="majorBidi" w:cstheme="majorBidi"/>
          <w:lang w:val="vi-VN"/>
        </w:rPr>
        <w:t>:</w:t>
      </w:r>
    </w:p>
    <w:p w:rsidR="008D74DF" w:rsidRPr="008D74DF" w:rsidRDefault="008D74DF" w:rsidP="008D74DF">
      <w:pPr>
        <w:spacing w:before="120" w:after="0" w:line="240" w:lineRule="auto"/>
        <w:ind w:hanging="8"/>
        <w:jc w:val="both"/>
        <w:rPr>
          <w:rFonts w:ascii="KFGQPC Uthman Taha Naskh" w:cs="KFGQPC Uthman Taha Naskh"/>
          <w:color w:val="385623"/>
          <w:sz w:val="24"/>
          <w:szCs w:val="24"/>
          <w:rtl/>
          <w:lang w:bidi="ar-EG"/>
        </w:rPr>
      </w:pPr>
      <w:r w:rsidRPr="008D74DF">
        <w:rPr>
          <w:rFonts w:ascii="KFGQPC Uthman Taha Naskh" w:cs="KFGQPC Uthman Taha Naskh" w:hint="cs"/>
          <w:b/>
          <w:bCs/>
          <w:color w:val="385623"/>
          <w:sz w:val="32"/>
          <w:szCs w:val="32"/>
          <w:rtl/>
          <w:lang w:bidi="ar-EG"/>
        </w:rPr>
        <w:t>﴿</w:t>
      </w:r>
      <w:r w:rsidRPr="008D74DF">
        <w:rPr>
          <w:rFonts w:cs="KFGQPC Uthmanic Script HAFS"/>
          <w:b/>
          <w:bCs/>
          <w:color w:val="385623"/>
          <w:sz w:val="32"/>
          <w:szCs w:val="32"/>
          <w:rtl/>
        </w:rPr>
        <w:t>فَصَلِّ لِرَبِّكَ وَٱنۡحَرۡ ٢</w:t>
      </w:r>
      <w:r w:rsidRPr="008D74DF">
        <w:rPr>
          <w:rFonts w:ascii="KFGQPC Uthman Taha Naskh" w:cs="KFGQPC Uthman Taha Naskh" w:hint="cs"/>
          <w:b/>
          <w:bCs/>
          <w:color w:val="385623"/>
          <w:sz w:val="32"/>
          <w:szCs w:val="32"/>
          <w:rtl/>
          <w:lang w:bidi="ar-EG"/>
        </w:rPr>
        <w:t>﴾</w:t>
      </w:r>
      <w:r w:rsidRPr="008D74DF">
        <w:rPr>
          <w:rFonts w:ascii="KFGQPC Uthman Taha Naskh" w:cs="KFGQPC Uthman Taha Naskh"/>
          <w:color w:val="385623"/>
          <w:sz w:val="32"/>
          <w:szCs w:val="32"/>
          <w:rtl/>
          <w:lang w:bidi="ar-EG"/>
        </w:rPr>
        <w:t xml:space="preserve"> </w:t>
      </w:r>
      <w:r w:rsidRPr="008D74DF">
        <w:rPr>
          <w:rFonts w:ascii="KFGQPC Uthman Taha Naskh" w:cs="KFGQPC Uthman Taha Naskh"/>
          <w:color w:val="385623"/>
          <w:sz w:val="24"/>
          <w:szCs w:val="24"/>
          <w:rtl/>
          <w:lang w:bidi="ar-EG"/>
        </w:rPr>
        <w:t>[</w:t>
      </w:r>
      <w:r w:rsidRPr="008D74DF">
        <w:rPr>
          <w:rFonts w:ascii="KFGQPC Uthman Taha Naskh" w:cs="KFGQPC Uthman Taha Naskh" w:hint="cs"/>
          <w:color w:val="385623"/>
          <w:sz w:val="24"/>
          <w:szCs w:val="24"/>
          <w:rtl/>
          <w:lang w:bidi="ar-EG"/>
        </w:rPr>
        <w:t xml:space="preserve">سورة الكوثر: </w:t>
      </w:r>
      <w:r w:rsidRPr="008D74DF">
        <w:rPr>
          <w:rFonts w:asciiTheme="majorBidi" w:hAnsiTheme="majorBidi" w:cstheme="majorBidi"/>
          <w:color w:val="385623"/>
          <w:sz w:val="24"/>
          <w:szCs w:val="24"/>
          <w:rtl/>
          <w:lang w:bidi="ar-EG"/>
        </w:rPr>
        <w:t>2</w:t>
      </w:r>
      <w:r w:rsidRPr="008D74DF">
        <w:rPr>
          <w:rFonts w:ascii="KFGQPC Uthman Taha Naskh" w:cs="KFGQPC Uthman Taha Naskh"/>
          <w:color w:val="385623"/>
          <w:sz w:val="24"/>
          <w:szCs w:val="24"/>
          <w:rtl/>
          <w:lang w:bidi="ar-EG"/>
        </w:rPr>
        <w:t>]</w:t>
      </w:r>
    </w:p>
    <w:p w:rsidR="008D74DF" w:rsidRDefault="008D74DF" w:rsidP="008D74DF">
      <w:pPr>
        <w:bidi w:val="0"/>
        <w:spacing w:before="120" w:after="0" w:line="240" w:lineRule="auto"/>
        <w:ind w:hanging="8"/>
        <w:jc w:val="both"/>
        <w:rPr>
          <w:rFonts w:asciiTheme="majorBidi" w:hAnsiTheme="majorBidi" w:cstheme="majorBidi"/>
          <w:color w:val="385623"/>
          <w:lang w:val="vi-VN"/>
        </w:rPr>
      </w:pPr>
      <w:r w:rsidRPr="008D74DF">
        <w:rPr>
          <w:b/>
          <w:bCs/>
          <w:color w:val="385623"/>
        </w:rPr>
        <w:sym w:font="AGA Arabesque" w:char="007B"/>
      </w:r>
      <w:r w:rsidRPr="008D74DF">
        <w:rPr>
          <w:rFonts w:asciiTheme="majorBidi" w:hAnsiTheme="majorBidi" w:cstheme="majorBidi"/>
          <w:b/>
          <w:bCs/>
          <w:color w:val="385623"/>
          <w:lang w:val="vi-VN"/>
        </w:rPr>
        <w:t>Hãy dâng lễ nguyện Salah và giết tế vì Thượng Đế của Ngươi (Muhammad)</w:t>
      </w:r>
      <w:r w:rsidRPr="008D74DF">
        <w:rPr>
          <w:b/>
          <w:bCs/>
          <w:color w:val="385623"/>
        </w:rPr>
        <w:sym w:font="AGA Arabesque" w:char="007D"/>
      </w:r>
      <w:r w:rsidRPr="008D74DF">
        <w:rPr>
          <w:rFonts w:asciiTheme="majorBidi" w:hAnsiTheme="majorBidi" w:cstheme="majorBidi"/>
          <w:color w:val="385623"/>
          <w:lang w:val="vi-VN"/>
        </w:rPr>
        <w:t xml:space="preserve"> (Chương 108 – Al-Kawthar, câu 2).</w:t>
      </w:r>
    </w:p>
    <w:p w:rsidR="008D74DF" w:rsidRDefault="00E6108B" w:rsidP="00E6108B">
      <w:pPr>
        <w:spacing w:before="120" w:after="0" w:line="240" w:lineRule="auto"/>
        <w:ind w:hanging="8"/>
        <w:jc w:val="both"/>
        <w:rPr>
          <w:rFonts w:ascii="KFGQPC Uthman Taha Naskh" w:cs="KFGQPC Uthman Taha Naskh"/>
          <w:color w:val="385623"/>
          <w:sz w:val="24"/>
          <w:szCs w:val="24"/>
          <w:rtl/>
          <w:lang w:bidi="ar-EG"/>
        </w:rPr>
      </w:pPr>
      <w:r w:rsidRPr="008D74DF">
        <w:rPr>
          <w:rFonts w:ascii="KFGQPC Uthman Taha Naskh" w:cs="KFGQPC Uthman Taha Naskh" w:hint="cs"/>
          <w:b/>
          <w:bCs/>
          <w:color w:val="385623"/>
          <w:sz w:val="32"/>
          <w:szCs w:val="32"/>
          <w:rtl/>
          <w:lang w:bidi="ar-EG"/>
        </w:rPr>
        <w:t>﴿</w:t>
      </w:r>
      <w:r w:rsidRPr="00E6108B">
        <w:rPr>
          <w:rFonts w:cs="KFGQPC Uthmanic Script HAFS"/>
          <w:b/>
          <w:bCs/>
          <w:color w:val="385623"/>
          <w:sz w:val="32"/>
          <w:szCs w:val="32"/>
          <w:rtl/>
        </w:rPr>
        <w:t>قَدۡ أَفۡلَحَ مَن تَزَكَّىٰ ١٤ وَذَكَرَ ٱسۡمَ رَبِّهِۦ فَصَلَّىٰ ١٥</w:t>
      </w:r>
      <w:r w:rsidRPr="008D74DF">
        <w:rPr>
          <w:rFonts w:ascii="KFGQPC Uthman Taha Naskh" w:cs="KFGQPC Uthman Taha Naskh" w:hint="cs"/>
          <w:b/>
          <w:bCs/>
          <w:color w:val="385623"/>
          <w:sz w:val="32"/>
          <w:szCs w:val="32"/>
          <w:rtl/>
          <w:lang w:bidi="ar-EG"/>
        </w:rPr>
        <w:t>﴾</w:t>
      </w:r>
      <w:r w:rsidRPr="008D74DF">
        <w:rPr>
          <w:rFonts w:ascii="KFGQPC Uthman Taha Naskh" w:cs="KFGQPC Uthman Taha Naskh"/>
          <w:color w:val="385623"/>
          <w:sz w:val="32"/>
          <w:szCs w:val="32"/>
          <w:rtl/>
          <w:lang w:bidi="ar-EG"/>
        </w:rPr>
        <w:t xml:space="preserve"> </w:t>
      </w:r>
      <w:r w:rsidRPr="008D74DF">
        <w:rPr>
          <w:rFonts w:ascii="KFGQPC Uthman Taha Naskh" w:cs="KFGQPC Uthman Taha Naskh"/>
          <w:color w:val="385623"/>
          <w:sz w:val="24"/>
          <w:szCs w:val="24"/>
          <w:rtl/>
          <w:lang w:bidi="ar-EG"/>
        </w:rPr>
        <w:t>[</w:t>
      </w:r>
      <w:r>
        <w:rPr>
          <w:rFonts w:ascii="KFGQPC Uthman Taha Naskh" w:cs="KFGQPC Uthman Taha Naskh" w:hint="cs"/>
          <w:color w:val="385623"/>
          <w:sz w:val="24"/>
          <w:szCs w:val="24"/>
          <w:rtl/>
          <w:lang w:bidi="ar-EG"/>
        </w:rPr>
        <w:t>سورة الأعلى</w:t>
      </w:r>
      <w:r w:rsidRPr="008D74DF">
        <w:rPr>
          <w:rFonts w:ascii="KFGQPC Uthman Taha Naskh" w:cs="KFGQPC Uthman Taha Naskh" w:hint="cs"/>
          <w:color w:val="385623"/>
          <w:sz w:val="24"/>
          <w:szCs w:val="24"/>
          <w:rtl/>
          <w:lang w:bidi="ar-EG"/>
        </w:rPr>
        <w:t xml:space="preserve">: </w:t>
      </w:r>
      <w:r>
        <w:rPr>
          <w:rFonts w:asciiTheme="majorBidi" w:hAnsiTheme="majorBidi" w:cstheme="majorBidi" w:hint="cs"/>
          <w:color w:val="385623"/>
          <w:sz w:val="24"/>
          <w:szCs w:val="24"/>
          <w:rtl/>
          <w:lang w:bidi="ar-EG"/>
        </w:rPr>
        <w:t>14، 15</w:t>
      </w:r>
      <w:r w:rsidRPr="008D74DF">
        <w:rPr>
          <w:rFonts w:ascii="KFGQPC Uthman Taha Naskh" w:cs="KFGQPC Uthman Taha Naskh"/>
          <w:color w:val="385623"/>
          <w:sz w:val="24"/>
          <w:szCs w:val="24"/>
          <w:rtl/>
          <w:lang w:bidi="ar-EG"/>
        </w:rPr>
        <w:t>]</w:t>
      </w:r>
    </w:p>
    <w:p w:rsidR="00E6108B" w:rsidRDefault="00E6108B" w:rsidP="00E6108B">
      <w:pPr>
        <w:bidi w:val="0"/>
        <w:spacing w:before="120" w:after="0" w:line="240" w:lineRule="auto"/>
        <w:ind w:hanging="8"/>
        <w:jc w:val="both"/>
        <w:rPr>
          <w:rFonts w:asciiTheme="majorBidi" w:hAnsiTheme="majorBidi" w:cstheme="majorBidi"/>
          <w:color w:val="385623"/>
          <w:lang w:val="vi-VN"/>
        </w:rPr>
      </w:pPr>
      <w:r w:rsidRPr="008D74DF">
        <w:rPr>
          <w:b/>
          <w:bCs/>
          <w:color w:val="385623"/>
        </w:rPr>
        <w:sym w:font="AGA Arabesque" w:char="007B"/>
      </w:r>
      <w:r>
        <w:rPr>
          <w:rFonts w:asciiTheme="majorBidi" w:hAnsiTheme="majorBidi" w:cstheme="majorBidi"/>
          <w:b/>
          <w:bCs/>
          <w:color w:val="385623"/>
          <w:lang w:val="vi-VN"/>
        </w:rPr>
        <w:t>Quả thật sẽ thành đạt đối với ai rửa sạch tội, tưởng nhớ đại danh Thượng Đế của y và dâng lễ nguyện Salah.</w:t>
      </w:r>
      <w:r>
        <w:rPr>
          <w:b/>
          <w:bCs/>
          <w:color w:val="385623"/>
        </w:rPr>
        <w:sym w:font="AGA Arabesque" w:char="007D"/>
      </w:r>
      <w:r>
        <w:rPr>
          <w:rFonts w:asciiTheme="majorBidi" w:hAnsiTheme="majorBidi" w:cstheme="majorBidi"/>
          <w:b/>
          <w:bCs/>
          <w:color w:val="385623"/>
          <w:lang w:val="vi-VN"/>
        </w:rPr>
        <w:t xml:space="preserve"> </w:t>
      </w:r>
      <w:r w:rsidRPr="00E6108B">
        <w:rPr>
          <w:rFonts w:asciiTheme="majorBidi" w:hAnsiTheme="majorBidi" w:cstheme="majorBidi"/>
          <w:color w:val="385623"/>
          <w:lang w:val="vi-VN"/>
        </w:rPr>
        <w:t>(Chương 87 – Al-A’la, câu 14, 15).</w:t>
      </w:r>
    </w:p>
    <w:p w:rsidR="00EE3796" w:rsidRDefault="00BF0F75" w:rsidP="00EE37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F65049">
        <w:rPr>
          <w:rFonts w:asciiTheme="majorBidi" w:hAnsiTheme="majorBidi" w:cstheme="majorBidi"/>
          <w:lang w:val="vi-VN"/>
        </w:rPr>
        <w:t xml:space="preserve"> </w:t>
      </w:r>
      <w:r w:rsidR="00F65049" w:rsidRPr="00032E3B">
        <w:rPr>
          <w:color w:val="205B83"/>
        </w:rPr>
        <w:sym w:font="AGA Arabesque" w:char="0065"/>
      </w:r>
      <w:r>
        <w:rPr>
          <w:rFonts w:asciiTheme="majorBidi" w:hAnsiTheme="majorBidi" w:cstheme="majorBidi"/>
          <w:lang w:val="vi-VN"/>
        </w:rPr>
        <w:t xml:space="preserve"> và các vị Khalif sau Người</w:t>
      </w:r>
      <w:r w:rsidR="00F65049">
        <w:rPr>
          <w:rFonts w:asciiTheme="majorBidi" w:hAnsiTheme="majorBidi" w:cstheme="majorBidi"/>
          <w:lang w:val="vi-VN"/>
        </w:rPr>
        <w:t xml:space="preserve"> </w:t>
      </w:r>
      <w:r w:rsidR="00F65049" w:rsidRPr="00032E3B">
        <w:rPr>
          <w:color w:val="205B83"/>
        </w:rPr>
        <w:sym w:font="AGA Arabesque" w:char="0079"/>
      </w:r>
      <w:r>
        <w:rPr>
          <w:rFonts w:asciiTheme="majorBidi" w:hAnsiTheme="majorBidi" w:cstheme="majorBidi"/>
          <w:lang w:val="vi-VN"/>
        </w:rPr>
        <w:t xml:space="preserve"> đều duy trì lễ nguyện Salah Eid.</w:t>
      </w:r>
    </w:p>
    <w:p w:rsidR="00D32317" w:rsidRPr="00416287" w:rsidRDefault="004E74ED" w:rsidP="00D32317">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Giới luật</w:t>
      </w:r>
      <w:r w:rsidR="00416287" w:rsidRPr="00416287">
        <w:rPr>
          <w:rFonts w:asciiTheme="majorBidi" w:hAnsiTheme="majorBidi" w:cstheme="majorBidi"/>
          <w:b/>
          <w:bCs/>
          <w:color w:val="205B83"/>
          <w:sz w:val="32"/>
          <w:szCs w:val="32"/>
          <w:lang w:val="vi-VN"/>
        </w:rPr>
        <w:t xml:space="preserve"> lễ nguyện Salah Eid</w:t>
      </w:r>
    </w:p>
    <w:p w:rsidR="00416287" w:rsidRDefault="00404B76" w:rsidP="009E37FA">
      <w:pPr>
        <w:bidi w:val="0"/>
        <w:spacing w:before="120" w:after="0" w:line="240" w:lineRule="auto"/>
        <w:ind w:firstLine="720"/>
        <w:jc w:val="both"/>
        <w:rPr>
          <w:rFonts w:cs="KFGQPC Uthman Taha Naskh"/>
          <w:lang w:val="vi-VN" w:bidi="ar-EG"/>
        </w:rPr>
      </w:pPr>
      <w:r>
        <w:rPr>
          <w:rFonts w:asciiTheme="majorBidi" w:hAnsiTheme="majorBidi" w:cstheme="majorBidi"/>
          <w:lang w:val="vi-VN"/>
        </w:rPr>
        <w:t>Lễ nguyện</w:t>
      </w:r>
      <w:r w:rsidR="00061885">
        <w:rPr>
          <w:rFonts w:asciiTheme="majorBidi" w:hAnsiTheme="majorBidi" w:cstheme="majorBidi"/>
          <w:lang w:val="vi-VN"/>
        </w:rPr>
        <w:t xml:space="preserve"> Salah Eid là nghĩa vụ bắt buộc đối với mỗi tín đồ Muslim nam đã đến tuổi chịu trách nhiệm hành vi không có lý do cản trở, bởi Thiên sứ của Allah</w:t>
      </w:r>
      <w:r w:rsidR="005C3EC0">
        <w:rPr>
          <w:rFonts w:asciiTheme="majorBidi" w:hAnsiTheme="majorBidi" w:cstheme="majorBidi"/>
          <w:lang w:val="vi-VN"/>
        </w:rPr>
        <w:t xml:space="preserve"> </w:t>
      </w:r>
      <w:r w:rsidR="005C3EC0" w:rsidRPr="00416287">
        <w:rPr>
          <w:color w:val="205B83"/>
        </w:rPr>
        <w:sym w:font="AGA Arabesque" w:char="0065"/>
      </w:r>
      <w:r w:rsidR="00061885">
        <w:rPr>
          <w:rFonts w:asciiTheme="majorBidi" w:hAnsiTheme="majorBidi" w:cstheme="majorBidi"/>
          <w:lang w:val="vi-VN"/>
        </w:rPr>
        <w:t xml:space="preserve"> đã ra lệnh thực hiện lễ nguyện Salah Eid ngay cả</w:t>
      </w:r>
      <w:r w:rsidR="002F7071">
        <w:rPr>
          <w:rFonts w:asciiTheme="majorBidi" w:hAnsiTheme="majorBidi" w:cstheme="majorBidi"/>
          <w:lang w:val="vi-VN"/>
        </w:rPr>
        <w:t xml:space="preserve"> đối với</w:t>
      </w:r>
      <w:r w:rsidR="00061885">
        <w:rPr>
          <w:rFonts w:asciiTheme="majorBidi" w:hAnsiTheme="majorBidi" w:cstheme="majorBidi"/>
          <w:lang w:val="vi-VN"/>
        </w:rPr>
        <w:t xml:space="preserve"> </w:t>
      </w:r>
      <w:r w:rsidR="00061885">
        <w:rPr>
          <w:rFonts w:asciiTheme="majorBidi" w:hAnsiTheme="majorBidi" w:cstheme="majorBidi"/>
          <w:lang w:val="vi-VN"/>
        </w:rPr>
        <w:lastRenderedPageBreak/>
        <w:t>phụ nữ. Bà Ummu A’ti-yah</w:t>
      </w:r>
      <w:r w:rsidR="000A4500">
        <w:rPr>
          <w:rFonts w:asciiTheme="majorBidi" w:hAnsiTheme="majorBidi" w:cstheme="majorBidi"/>
          <w:lang w:val="vi-VN"/>
        </w:rPr>
        <w:t xml:space="preserve"> </w:t>
      </w:r>
      <w:r w:rsidR="000A4500" w:rsidRPr="00032E3B">
        <w:rPr>
          <w:rFonts w:ascii="KFGQPC Arabic Symbols 01" w:hAnsi="KFGQPC Arabic Symbols 01" w:cs="Traditional Arabic"/>
          <w:color w:val="205B83"/>
          <w:lang w:val="vi-VN"/>
        </w:rPr>
        <w:t></w:t>
      </w:r>
      <w:r w:rsidR="00061885">
        <w:rPr>
          <w:rFonts w:asciiTheme="majorBidi" w:hAnsiTheme="majorBidi" w:cstheme="majorBidi"/>
          <w:lang w:val="vi-VN"/>
        </w:rPr>
        <w:t xml:space="preserve"> nói: </w:t>
      </w:r>
      <w:r w:rsidR="00061885" w:rsidRPr="009E37FA">
        <w:rPr>
          <w:rFonts w:asciiTheme="majorBidi" w:hAnsiTheme="majorBidi" w:cstheme="majorBidi"/>
          <w:b/>
          <w:bCs/>
          <w:lang w:val="vi-VN"/>
        </w:rPr>
        <w:t>“</w:t>
      </w:r>
      <w:r w:rsidR="00F7778C" w:rsidRPr="009E37FA">
        <w:rPr>
          <w:rFonts w:asciiTheme="majorBidi" w:hAnsiTheme="majorBidi" w:cstheme="majorBidi"/>
          <w:b/>
          <w:bCs/>
          <w:lang w:val="vi-VN"/>
        </w:rPr>
        <w:t>(Những người phụ nữ) chúng tôi được lệnh ra ngoài vào ngày Eid</w:t>
      </w:r>
      <w:r w:rsidR="00E86F2B" w:rsidRPr="009E37FA">
        <w:rPr>
          <w:rFonts w:asciiTheme="majorBidi" w:hAnsiTheme="majorBidi" w:cstheme="majorBidi"/>
          <w:b/>
          <w:bCs/>
          <w:lang w:val="vi-VN"/>
        </w:rPr>
        <w:t>, kể cả thiếu nữ</w:t>
      </w:r>
      <w:r w:rsidR="00860828" w:rsidRPr="009E37FA">
        <w:rPr>
          <w:rFonts w:asciiTheme="majorBidi" w:hAnsiTheme="majorBidi" w:cstheme="majorBidi"/>
          <w:b/>
          <w:bCs/>
          <w:lang w:val="vi-VN"/>
        </w:rPr>
        <w:t xml:space="preserve"> cũng đi ra ngoài,</w:t>
      </w:r>
      <w:r w:rsidR="00E86F2B" w:rsidRPr="009E37FA">
        <w:rPr>
          <w:rFonts w:asciiTheme="majorBidi" w:hAnsiTheme="majorBidi" w:cstheme="majorBidi"/>
          <w:b/>
          <w:bCs/>
          <w:lang w:val="vi-VN"/>
        </w:rPr>
        <w:t xml:space="preserve"> và những người đang trong chu kỳ kinh nguyệt</w:t>
      </w:r>
      <w:r w:rsidR="00860828" w:rsidRPr="009E37FA">
        <w:rPr>
          <w:rFonts w:asciiTheme="majorBidi" w:hAnsiTheme="majorBidi" w:cstheme="majorBidi"/>
          <w:b/>
          <w:bCs/>
          <w:lang w:val="vi-VN"/>
        </w:rPr>
        <w:t xml:space="preserve"> cũng vậy, họ đứng</w:t>
      </w:r>
      <w:r w:rsidR="00E86F2B" w:rsidRPr="009E37FA">
        <w:rPr>
          <w:rFonts w:asciiTheme="majorBidi" w:hAnsiTheme="majorBidi" w:cstheme="majorBidi"/>
          <w:b/>
          <w:bCs/>
          <w:lang w:val="vi-VN"/>
        </w:rPr>
        <w:t xml:space="preserve"> phía sau mọi người</w:t>
      </w:r>
      <w:r w:rsidR="00860828" w:rsidRPr="009E37FA">
        <w:rPr>
          <w:rFonts w:asciiTheme="majorBidi" w:hAnsiTheme="majorBidi" w:cstheme="majorBidi"/>
          <w:b/>
          <w:bCs/>
          <w:lang w:val="vi-VN"/>
        </w:rPr>
        <w:t xml:space="preserve">; </w:t>
      </w:r>
      <w:r w:rsidR="009E37FA" w:rsidRPr="009E37FA">
        <w:rPr>
          <w:rFonts w:asciiTheme="majorBidi" w:hAnsiTheme="majorBidi" w:cstheme="majorBidi"/>
          <w:b/>
          <w:bCs/>
          <w:lang w:val="vi-VN"/>
        </w:rPr>
        <w:t>họ Takbir cùng với đàn ông, Du-a cùng với họ và mong ước phúc lành của ngày hôm đó.</w:t>
      </w:r>
      <w:r w:rsidR="00061885" w:rsidRPr="009E37FA">
        <w:rPr>
          <w:rFonts w:asciiTheme="majorBidi" w:hAnsiTheme="majorBidi" w:cstheme="majorBidi"/>
          <w:b/>
          <w:bCs/>
          <w:lang w:val="vi-VN"/>
        </w:rPr>
        <w:t>”</w:t>
      </w:r>
      <w:r w:rsidR="009E37FA">
        <w:rPr>
          <w:rFonts w:asciiTheme="majorBidi" w:hAnsiTheme="majorBidi" w:cstheme="majorBidi"/>
          <w:lang w:val="vi-VN"/>
        </w:rPr>
        <w:t xml:space="preserve"> </w:t>
      </w:r>
      <w:r w:rsidR="009E37FA" w:rsidRPr="00900EE0">
        <w:rPr>
          <w:rFonts w:cs="KFGQPC Uthman Taha Naskh"/>
          <w:lang w:val="vi-VN" w:bidi="ar-EG"/>
        </w:rPr>
        <w:t>(</w:t>
      </w:r>
      <w:r w:rsidR="009E37FA" w:rsidRPr="00900EE0">
        <w:rPr>
          <w:rFonts w:cs="KFGQPC Uthman Taha Naskh"/>
          <w:i/>
          <w:iCs/>
          <w:lang w:val="vi-VN" w:bidi="ar-EG"/>
        </w:rPr>
        <w:t>Albukhari, Muslim</w:t>
      </w:r>
      <w:r w:rsidR="009E37FA" w:rsidRPr="00900EE0">
        <w:rPr>
          <w:rFonts w:cs="KFGQPC Uthman Taha Naskh"/>
          <w:lang w:val="vi-VN" w:bidi="ar-EG"/>
        </w:rPr>
        <w:t>).</w:t>
      </w:r>
    </w:p>
    <w:p w:rsidR="009E37FA" w:rsidRDefault="00B03ED7" w:rsidP="00E40163">
      <w:pPr>
        <w:bidi w:val="0"/>
        <w:spacing w:before="120" w:after="0" w:line="240" w:lineRule="auto"/>
        <w:ind w:firstLine="720"/>
        <w:jc w:val="both"/>
        <w:rPr>
          <w:rFonts w:cs="KFGQPC Uthman Taha Naskh"/>
          <w:lang w:val="vi-VN" w:bidi="ar-EG"/>
        </w:rPr>
      </w:pPr>
      <w:r>
        <w:rPr>
          <w:rFonts w:cs="KFGQPC Uthman Taha Naskh"/>
          <w:lang w:val="vi-VN" w:bidi="ar-EG"/>
        </w:rPr>
        <w:t xml:space="preserve">Phụ nữ được khuyến khích ra ngoài tham dự lễ nguyện Salah Eid cùng với mọi người nhưng không dùng nước hoa </w:t>
      </w:r>
      <w:r w:rsidR="00E40163">
        <w:rPr>
          <w:rFonts w:cs="KFGQPC Uthman Taha Naskh"/>
          <w:lang w:val="vi-VN" w:bidi="ar-EG"/>
        </w:rPr>
        <w:t>cũng như không được</w:t>
      </w:r>
      <w:r>
        <w:rPr>
          <w:rFonts w:cs="KFGQPC Uthman Taha Naskh"/>
          <w:lang w:val="vi-VN" w:bidi="ar-EG"/>
        </w:rPr>
        <w:t xml:space="preserve"> chưng diện</w:t>
      </w:r>
      <w:r w:rsidR="00E40163">
        <w:rPr>
          <w:rFonts w:cs="KFGQPC Uthman Taha Naskh"/>
          <w:lang w:val="vi-VN" w:bidi="ar-EG"/>
        </w:rPr>
        <w:t>.</w:t>
      </w:r>
    </w:p>
    <w:p w:rsidR="00E40163" w:rsidRDefault="006737D2" w:rsidP="00CB06A7">
      <w:pPr>
        <w:bidi w:val="0"/>
        <w:spacing w:before="120" w:after="0" w:line="240" w:lineRule="auto"/>
        <w:ind w:firstLine="720"/>
        <w:jc w:val="both"/>
        <w:rPr>
          <w:rFonts w:cs="KFGQPC Uthman Taha Naskh"/>
          <w:lang w:val="vi-VN" w:bidi="ar-EG"/>
        </w:rPr>
      </w:pPr>
      <w:r w:rsidRPr="00D46CF7">
        <w:rPr>
          <w:rFonts w:asciiTheme="majorBidi" w:hAnsiTheme="majorBidi" w:cstheme="majorBidi"/>
          <w:color w:val="C45911" w:themeColor="accent2" w:themeShade="BF"/>
          <w:lang w:val="vi-VN"/>
        </w:rPr>
        <w:t xml:space="preserve">* </w:t>
      </w:r>
      <w:r w:rsidRPr="00D46CF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Theo Sunnah, lễ nguyện Salah Eid được khuyến khích thực hiện tại một bãi đất</w:t>
      </w:r>
      <w:r w:rsidR="005869EE">
        <w:rPr>
          <w:rFonts w:asciiTheme="majorBidi" w:hAnsiTheme="majorBidi" w:cstheme="majorBidi"/>
          <w:lang w:val="vi-VN"/>
        </w:rPr>
        <w:t xml:space="preserve"> </w:t>
      </w:r>
      <w:r w:rsidR="00CB06A7">
        <w:rPr>
          <w:rFonts w:asciiTheme="majorBidi" w:hAnsiTheme="majorBidi" w:cstheme="majorBidi"/>
          <w:lang w:val="vi-VN"/>
        </w:rPr>
        <w:t>trống</w:t>
      </w:r>
      <w:r>
        <w:rPr>
          <w:rFonts w:asciiTheme="majorBidi" w:hAnsiTheme="majorBidi" w:cstheme="majorBidi"/>
          <w:lang w:val="vi-VN"/>
        </w:rPr>
        <w:t xml:space="preserve"> ngoài trời</w:t>
      </w:r>
      <w:r w:rsidR="005869EE">
        <w:rPr>
          <w:rFonts w:asciiTheme="majorBidi" w:hAnsiTheme="majorBidi" w:cstheme="majorBidi"/>
          <w:lang w:val="vi-VN"/>
        </w:rPr>
        <w:t xml:space="preserve"> gần khu vực ở bởi vì Thiên sứ của Allah</w:t>
      </w:r>
      <w:r w:rsidR="00375C09">
        <w:rPr>
          <w:rFonts w:asciiTheme="majorBidi" w:hAnsiTheme="majorBidi" w:cstheme="majorBidi"/>
          <w:lang w:val="vi-VN"/>
        </w:rPr>
        <w:t xml:space="preserve"> </w:t>
      </w:r>
      <w:r w:rsidR="00375C09" w:rsidRPr="00416287">
        <w:rPr>
          <w:color w:val="205B83"/>
        </w:rPr>
        <w:sym w:font="AGA Arabesque" w:char="0065"/>
      </w:r>
      <w:r w:rsidR="005869EE">
        <w:rPr>
          <w:rFonts w:asciiTheme="majorBidi" w:hAnsiTheme="majorBidi" w:cstheme="majorBidi"/>
          <w:lang w:val="vi-VN"/>
        </w:rPr>
        <w:t xml:space="preserve"> đã dâng lễ nguyện Salah Eid tại</w:t>
      </w:r>
      <w:r w:rsidR="00375C09" w:rsidRPr="00375C09">
        <w:rPr>
          <w:rFonts w:asciiTheme="majorBidi" w:hAnsiTheme="majorBidi" w:cstheme="majorBidi"/>
          <w:lang w:val="vi-VN"/>
        </w:rPr>
        <w:t xml:space="preserve"> </w:t>
      </w:r>
      <w:r w:rsidR="00375C09">
        <w:rPr>
          <w:rFonts w:asciiTheme="majorBidi" w:hAnsiTheme="majorBidi" w:cstheme="majorBidi"/>
          <w:lang w:val="vi-VN"/>
        </w:rPr>
        <w:t>khu vực cổng ra vào của Madinah. Ông Abu Sa’eed</w:t>
      </w:r>
      <w:r w:rsidR="001330B5">
        <w:rPr>
          <w:rFonts w:asciiTheme="majorBidi" w:hAnsiTheme="majorBidi" w:cstheme="majorBidi"/>
          <w:lang w:val="vi-VN"/>
        </w:rPr>
        <w:t xml:space="preserve"> </w:t>
      </w:r>
      <w:r w:rsidR="001330B5" w:rsidRPr="00127CCA">
        <w:rPr>
          <w:color w:val="205B83"/>
        </w:rPr>
        <w:sym w:font="AGA Arabesque" w:char="0074"/>
      </w:r>
      <w:r w:rsidR="00375C09">
        <w:rPr>
          <w:rFonts w:asciiTheme="majorBidi" w:hAnsiTheme="majorBidi" w:cstheme="majorBidi"/>
          <w:lang w:val="vi-VN"/>
        </w:rPr>
        <w:t xml:space="preserve"> nói: </w:t>
      </w:r>
      <w:r w:rsidR="00375C09" w:rsidRPr="0071526C">
        <w:rPr>
          <w:rFonts w:asciiTheme="majorBidi" w:hAnsiTheme="majorBidi" w:cstheme="majorBidi"/>
          <w:b/>
          <w:bCs/>
          <w:lang w:val="vi-VN"/>
        </w:rPr>
        <w:t>“</w:t>
      </w:r>
      <w:r w:rsidR="0071526C" w:rsidRPr="0071526C">
        <w:rPr>
          <w:rFonts w:asciiTheme="majorBidi" w:hAnsiTheme="majorBidi" w:cstheme="majorBidi"/>
          <w:b/>
          <w:bCs/>
          <w:lang w:val="vi-VN"/>
        </w:rPr>
        <w:t>Thiên sứ của Allah</w:t>
      </w:r>
      <w:r w:rsidR="001330B5">
        <w:rPr>
          <w:rFonts w:asciiTheme="majorBidi" w:hAnsiTheme="majorBidi" w:cstheme="majorBidi"/>
          <w:b/>
          <w:bCs/>
          <w:lang w:val="vi-VN"/>
        </w:rPr>
        <w:t xml:space="preserve"> </w:t>
      </w:r>
      <w:r w:rsidR="001330B5" w:rsidRPr="001330B5">
        <w:rPr>
          <w:b/>
          <w:bCs/>
          <w:color w:val="205B83"/>
        </w:rPr>
        <w:sym w:font="AGA Arabesque" w:char="0065"/>
      </w:r>
      <w:r w:rsidR="0071526C" w:rsidRPr="0071526C">
        <w:rPr>
          <w:rFonts w:asciiTheme="majorBidi" w:hAnsiTheme="majorBidi" w:cstheme="majorBidi"/>
          <w:b/>
          <w:bCs/>
          <w:lang w:val="vi-VN"/>
        </w:rPr>
        <w:t xml:space="preserve"> ra ngoài đến chỗ lễ nguyện</w:t>
      </w:r>
      <w:r w:rsidR="00BE6538">
        <w:rPr>
          <w:rFonts w:asciiTheme="majorBidi" w:hAnsiTheme="majorBidi" w:cstheme="majorBidi"/>
          <w:b/>
          <w:bCs/>
          <w:lang w:val="vi-VN"/>
        </w:rPr>
        <w:t xml:space="preserve"> Salah</w:t>
      </w:r>
      <w:r w:rsidR="0071526C" w:rsidRPr="0071526C">
        <w:rPr>
          <w:rFonts w:asciiTheme="majorBidi" w:hAnsiTheme="majorBidi" w:cstheme="majorBidi"/>
          <w:b/>
          <w:bCs/>
          <w:lang w:val="vi-VN"/>
        </w:rPr>
        <w:t xml:space="preserve"> ngoài trời vào ngày Eid Al-Fitri và Al-Adha</w:t>
      </w:r>
      <w:r w:rsidR="00375C09" w:rsidRPr="0071526C">
        <w:rPr>
          <w:rFonts w:asciiTheme="majorBidi" w:hAnsiTheme="majorBidi" w:cstheme="majorBidi"/>
          <w:b/>
          <w:bCs/>
          <w:lang w:val="vi-VN"/>
        </w:rPr>
        <w:t>”</w:t>
      </w:r>
      <w:r w:rsidR="0071526C">
        <w:rPr>
          <w:rFonts w:asciiTheme="majorBidi" w:hAnsiTheme="majorBidi" w:cstheme="majorBidi"/>
          <w:lang w:val="vi-VN"/>
        </w:rPr>
        <w:t xml:space="preserve"> </w:t>
      </w:r>
      <w:r w:rsidR="0071526C" w:rsidRPr="00900EE0">
        <w:rPr>
          <w:rFonts w:cs="KFGQPC Uthman Taha Naskh"/>
          <w:lang w:val="vi-VN" w:bidi="ar-EG"/>
        </w:rPr>
        <w:t>(</w:t>
      </w:r>
      <w:r w:rsidR="0071526C" w:rsidRPr="00900EE0">
        <w:rPr>
          <w:rFonts w:cs="KFGQPC Uthman Taha Naskh"/>
          <w:i/>
          <w:iCs/>
          <w:lang w:val="vi-VN" w:bidi="ar-EG"/>
        </w:rPr>
        <w:t>Albukhari, Muslim</w:t>
      </w:r>
      <w:r w:rsidR="0071526C" w:rsidRPr="00900EE0">
        <w:rPr>
          <w:rFonts w:cs="KFGQPC Uthman Taha Naskh"/>
          <w:lang w:val="vi-VN" w:bidi="ar-EG"/>
        </w:rPr>
        <w:t>).</w:t>
      </w:r>
      <w:r w:rsidR="00D2411C">
        <w:rPr>
          <w:rFonts w:cs="KFGQPC Uthman Taha Naskh"/>
          <w:lang w:val="vi-VN" w:bidi="ar-EG"/>
        </w:rPr>
        <w:t xml:space="preserve"> Không có một ghi nhận nào cho thấy Thiên sứ của Allah </w:t>
      </w:r>
      <w:r w:rsidR="00D2411C" w:rsidRPr="00416287">
        <w:rPr>
          <w:color w:val="205B83"/>
        </w:rPr>
        <w:sym w:font="AGA Arabesque" w:char="0065"/>
      </w:r>
      <w:r w:rsidR="00D2411C">
        <w:rPr>
          <w:rFonts w:cs="KFGQPC Uthman Taha Naskh"/>
          <w:lang w:val="vi-VN" w:bidi="ar-EG"/>
        </w:rPr>
        <w:t xml:space="preserve"> dâng lễ nguyện Salah Eid tại Masjid </w:t>
      </w:r>
      <w:r w:rsidR="00F11596">
        <w:rPr>
          <w:rFonts w:cs="KFGQPC Uthman Taha Naskh"/>
          <w:lang w:val="vi-VN" w:bidi="ar-EG"/>
        </w:rPr>
        <w:t>khi không có lý do. Hơn nữa, việc tổ chức lễ nguyện Salah Eid ngoài khu bãi hoang ngoài trời là nhằm công khai biểu hiệu của tôn giáo Islam</w:t>
      </w:r>
      <w:r w:rsidR="00BB2B96">
        <w:rPr>
          <w:rFonts w:cs="KFGQPC Uthman Taha Naskh"/>
          <w:lang w:val="vi-VN" w:bidi="ar-EG"/>
        </w:rPr>
        <w:t>; và sự việc này không hề gây khó khăn bởi nó không lặp đi lặp lại giống như lễ nguyện Salah Jumu’ah. Riêng đối với khu vực Makkah thì nên tổ chức tại Masjid Haram bởi vì có những lý do cản trở chẳng hạn như mưa hoặc người đông.</w:t>
      </w:r>
    </w:p>
    <w:p w:rsidR="00BB2B96" w:rsidRDefault="00BB2B96" w:rsidP="00BB2B96">
      <w:pPr>
        <w:bidi w:val="0"/>
        <w:spacing w:before="120" w:after="0" w:line="240" w:lineRule="auto"/>
        <w:ind w:firstLine="720"/>
        <w:jc w:val="both"/>
        <w:rPr>
          <w:rFonts w:cs="KFGQPC Uthman Taha Naskh"/>
          <w:lang w:val="vi-VN" w:bidi="ar-EG"/>
        </w:rPr>
      </w:pPr>
      <w:r>
        <w:rPr>
          <w:rFonts w:cs="KFGQPC Uthman Taha Naskh"/>
          <w:lang w:val="vi-VN" w:bidi="ar-EG"/>
        </w:rPr>
        <w:t>Tuy nhiên, lễ nguyện Salah Eid vẫn được phép thực hiện tại các Masijd.</w:t>
      </w:r>
    </w:p>
    <w:p w:rsidR="00477C85" w:rsidRPr="00AE6EA7" w:rsidRDefault="00AE6EA7" w:rsidP="00477C85">
      <w:pPr>
        <w:bidi w:val="0"/>
        <w:spacing w:before="120" w:after="0" w:line="240" w:lineRule="auto"/>
        <w:ind w:firstLine="720"/>
        <w:jc w:val="both"/>
        <w:rPr>
          <w:rFonts w:cs="KFGQPC Uthman Taha Naskh"/>
          <w:b/>
          <w:bCs/>
          <w:color w:val="205B83"/>
          <w:sz w:val="32"/>
          <w:szCs w:val="32"/>
          <w:lang w:val="vi-VN" w:bidi="ar-EG"/>
        </w:rPr>
      </w:pPr>
      <w:r w:rsidRPr="00AE6EA7">
        <w:rPr>
          <w:rFonts w:cs="KFGQPC Uthman Taha Naskh"/>
          <w:b/>
          <w:bCs/>
          <w:color w:val="205B83"/>
          <w:sz w:val="32"/>
          <w:szCs w:val="32"/>
          <w:lang w:val="vi-VN" w:bidi="ar-EG"/>
        </w:rPr>
        <w:t>Giờ giấc của lễ nguyện Salah Eid</w:t>
      </w:r>
    </w:p>
    <w:p w:rsidR="00AE6EA7" w:rsidRDefault="0019259D" w:rsidP="007960C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Giờ của lễ nguyện Salah Eid là </w:t>
      </w:r>
      <w:r w:rsidR="007960C3">
        <w:rPr>
          <w:rFonts w:asciiTheme="majorBidi" w:hAnsiTheme="majorBidi" w:cstheme="majorBidi"/>
          <w:lang w:val="vi-VN"/>
        </w:rPr>
        <w:t>lúc</w:t>
      </w:r>
      <w:r>
        <w:rPr>
          <w:rFonts w:asciiTheme="majorBidi" w:hAnsiTheme="majorBidi" w:cstheme="majorBidi"/>
          <w:lang w:val="vi-VN"/>
        </w:rPr>
        <w:t xml:space="preserve"> mặt trời vừa lên cao khoảng một sào vì đó là thời điểm mà Thiên sứ của Allah</w:t>
      </w:r>
      <w:r w:rsidR="004660E8">
        <w:rPr>
          <w:rFonts w:asciiTheme="majorBidi" w:hAnsiTheme="majorBidi" w:cstheme="majorBidi"/>
          <w:lang w:val="vi-VN"/>
        </w:rPr>
        <w:t xml:space="preserve"> </w:t>
      </w:r>
      <w:r w:rsidR="004660E8" w:rsidRPr="00416287">
        <w:rPr>
          <w:color w:val="205B83"/>
        </w:rPr>
        <w:sym w:font="AGA Arabesque" w:char="0065"/>
      </w:r>
      <w:r>
        <w:rPr>
          <w:rFonts w:asciiTheme="majorBidi" w:hAnsiTheme="majorBidi" w:cstheme="majorBidi"/>
          <w:lang w:val="vi-VN"/>
        </w:rPr>
        <w:t xml:space="preserve"> dâng lễ nguyện Salah</w:t>
      </w:r>
      <w:r w:rsidR="00D34F9E">
        <w:rPr>
          <w:rFonts w:asciiTheme="majorBidi" w:hAnsiTheme="majorBidi" w:cstheme="majorBidi"/>
          <w:lang w:val="vi-VN"/>
        </w:rPr>
        <w:t>, và nó kéo dài cho đến khi mặt trời nghiêng bóng.</w:t>
      </w:r>
    </w:p>
    <w:p w:rsidR="00D34F9E" w:rsidRDefault="00D34F9E" w:rsidP="00217D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lễ Eid được xác định sau khi mặt trời đã nghiêng bóng thì lễ nguyện Salah Eid</w:t>
      </w:r>
      <w:r w:rsidR="00217D39">
        <w:rPr>
          <w:rFonts w:asciiTheme="majorBidi" w:hAnsiTheme="majorBidi" w:cstheme="majorBidi"/>
          <w:lang w:val="vi-VN"/>
        </w:rPr>
        <w:t xml:space="preserve"> sẽ được thực hiện bù lại</w:t>
      </w:r>
      <w:r>
        <w:rPr>
          <w:rFonts w:asciiTheme="majorBidi" w:hAnsiTheme="majorBidi" w:cstheme="majorBidi"/>
          <w:lang w:val="vi-VN"/>
        </w:rPr>
        <w:t xml:space="preserve"> vào ngày hôm sau</w:t>
      </w:r>
      <w:r w:rsidR="00D63932">
        <w:rPr>
          <w:rFonts w:asciiTheme="majorBidi" w:hAnsiTheme="majorBidi" w:cstheme="majorBidi"/>
          <w:lang w:val="vi-VN"/>
        </w:rPr>
        <w:t>, dựa theo lời của Abu Umair bin Anas thuật lại từ đa số người dân Al-Ansar, họ nói: “Chúng tôi không nhìn thấy trăng lưỡi liềm của tháng Shauwaal, thế là sáng ra chúng tôi vẫn nhịn chay, rồi đến cuối ngày một đoàn người đến cho biết rằng họ đã nhìn thấy trăng ngày hôm qua. Vậy là Thiên sứ của Allah</w:t>
      </w:r>
      <w:r w:rsidR="006712D5">
        <w:rPr>
          <w:rFonts w:asciiTheme="majorBidi" w:hAnsiTheme="majorBidi" w:cstheme="majorBidi"/>
          <w:lang w:val="vi-VN"/>
        </w:rPr>
        <w:t xml:space="preserve"> </w:t>
      </w:r>
      <w:r w:rsidR="006712D5" w:rsidRPr="00416287">
        <w:rPr>
          <w:color w:val="205B83"/>
        </w:rPr>
        <w:sym w:font="AGA Arabesque" w:char="0065"/>
      </w:r>
      <w:r w:rsidR="00D63932">
        <w:rPr>
          <w:rFonts w:asciiTheme="majorBidi" w:hAnsiTheme="majorBidi" w:cstheme="majorBidi"/>
          <w:lang w:val="vi-VN"/>
        </w:rPr>
        <w:t xml:space="preserve"> ra lệnh bảo mọi người xả chay ngày hôm đó và ngày mai đi ra ngoài dâng lễ nguyện Salah Eid.” (</w:t>
      </w:r>
      <w:r w:rsidR="00D63932" w:rsidRPr="00D63932">
        <w:rPr>
          <w:rFonts w:asciiTheme="majorBidi" w:hAnsiTheme="majorBidi" w:cstheme="majorBidi"/>
          <w:i/>
          <w:iCs/>
          <w:lang w:val="vi-VN"/>
        </w:rPr>
        <w:t>Hadith do Ahmad, Abu Dawood, Adda-ra-qutni ghi lại</w:t>
      </w:r>
      <w:r w:rsidR="00D63932">
        <w:rPr>
          <w:rFonts w:asciiTheme="majorBidi" w:hAnsiTheme="majorBidi" w:cstheme="majorBidi"/>
          <w:lang w:val="vi-VN"/>
        </w:rPr>
        <w:t>).</w:t>
      </w:r>
    </w:p>
    <w:p w:rsidR="006712D5" w:rsidRPr="00D44963" w:rsidRDefault="00D44963" w:rsidP="006712D5">
      <w:pPr>
        <w:bidi w:val="0"/>
        <w:spacing w:before="120" w:after="0" w:line="240" w:lineRule="auto"/>
        <w:ind w:firstLine="720"/>
        <w:jc w:val="both"/>
        <w:rPr>
          <w:rFonts w:asciiTheme="majorBidi" w:hAnsiTheme="majorBidi" w:cstheme="majorBidi"/>
          <w:b/>
          <w:bCs/>
          <w:color w:val="205B83"/>
          <w:sz w:val="32"/>
          <w:szCs w:val="32"/>
          <w:lang w:val="vi-VN"/>
        </w:rPr>
      </w:pPr>
      <w:r w:rsidRPr="00D44963">
        <w:rPr>
          <w:rFonts w:asciiTheme="majorBidi" w:hAnsiTheme="majorBidi" w:cstheme="majorBidi"/>
          <w:b/>
          <w:bCs/>
          <w:color w:val="205B83"/>
          <w:sz w:val="32"/>
          <w:szCs w:val="32"/>
          <w:lang w:val="vi-VN"/>
        </w:rPr>
        <w:t>Những điều Sunnah của ngày Eid</w:t>
      </w:r>
    </w:p>
    <w:p w:rsidR="00D44963" w:rsidRDefault="006C7E96" w:rsidP="005F1474">
      <w:pPr>
        <w:pStyle w:val="ListParagraph"/>
        <w:numPr>
          <w:ilvl w:val="0"/>
          <w:numId w:val="4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Theo Sunnah, đối với ngày Eid Al-Fitri khuyến khích ăn một vài quả chà là trước khi đi Salah; còn đối với ngày Eid Al-Adha thì khuyến khích không ăn cho tới khi đã xong lễ nguyện Salah Eid. Cơ sở giáo lý cho điều này là Hadith do ông Buraidah thuật lại rằng đối với ngày Eid Al-Fitri thì Thiên sứ của Allah </w:t>
      </w:r>
      <w:r w:rsidRPr="00416287">
        <w:rPr>
          <w:color w:val="205B83"/>
        </w:rPr>
        <w:sym w:font="AGA Arabesque" w:char="0065"/>
      </w:r>
      <w:r>
        <w:rPr>
          <w:rFonts w:asciiTheme="majorBidi" w:hAnsiTheme="majorBidi" w:cstheme="majorBidi"/>
          <w:lang w:val="vi-VN"/>
        </w:rPr>
        <w:t xml:space="preserve"> không đi ra ngoài trừ phi đã ăn sáng còn đối với ngày Eid Al-Adha thì </w:t>
      </w:r>
      <w:r w:rsidR="0063538A">
        <w:rPr>
          <w:rFonts w:asciiTheme="majorBidi" w:hAnsiTheme="majorBidi" w:cstheme="majorBidi"/>
          <w:lang w:val="vi-VN"/>
        </w:rPr>
        <w:t>Người không ăn cho tới khi đã lễ nguyện Salah Eid xong (</w:t>
      </w:r>
      <w:r w:rsidR="0063538A" w:rsidRPr="0063538A">
        <w:rPr>
          <w:rFonts w:asciiTheme="majorBidi" w:hAnsiTheme="majorBidi" w:cstheme="majorBidi"/>
          <w:i/>
          <w:iCs/>
          <w:lang w:val="vi-VN"/>
        </w:rPr>
        <w:t>Hadith do Ahmad, Tirmizdi, Ibnu Ma-jah ghi lại, Hadith được Ibnu Hibban và Al-Hakim xác nhận Sahih</w:t>
      </w:r>
      <w:r w:rsidR="0063538A">
        <w:rPr>
          <w:rFonts w:asciiTheme="majorBidi" w:hAnsiTheme="majorBidi" w:cstheme="majorBidi"/>
          <w:lang w:val="vi-VN"/>
        </w:rPr>
        <w:t>).</w:t>
      </w:r>
    </w:p>
    <w:p w:rsidR="007F62AF" w:rsidRDefault="002B2331" w:rsidP="005F1474">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w:t>
      </w:r>
      <w:r w:rsidR="002739A5">
        <w:rPr>
          <w:rFonts w:asciiTheme="majorBidi" w:hAnsiTheme="majorBidi" w:cstheme="majorBidi"/>
          <w:lang w:val="vi-VN"/>
        </w:rPr>
        <w:t xml:space="preserve"> khuyến đi Salah Eid</w:t>
      </w:r>
      <w:r w:rsidR="00DB715B">
        <w:rPr>
          <w:rFonts w:asciiTheme="majorBidi" w:hAnsiTheme="majorBidi" w:cstheme="majorBidi"/>
          <w:lang w:val="vi-VN"/>
        </w:rPr>
        <w:t xml:space="preserve"> thật</w:t>
      </w:r>
      <w:r w:rsidR="002739A5">
        <w:rPr>
          <w:rFonts w:asciiTheme="majorBidi" w:hAnsiTheme="majorBidi" w:cstheme="majorBidi"/>
          <w:lang w:val="vi-VN"/>
        </w:rPr>
        <w:t xml:space="preserve"> sớm ngay sau khi lễ nguyện Salah Fajar như ông Ibnu Umar thuật </w:t>
      </w:r>
      <w:r w:rsidR="002739A5">
        <w:rPr>
          <w:rFonts w:asciiTheme="majorBidi" w:hAnsiTheme="majorBidi" w:cstheme="majorBidi"/>
          <w:lang w:val="vi-VN"/>
        </w:rPr>
        <w:lastRenderedPageBreak/>
        <w:t>lại và để có được ân phước của việc chờ đợi lễ nguyện Salah.</w:t>
      </w:r>
    </w:p>
    <w:p w:rsidR="002739A5" w:rsidRDefault="00DA2F5E" w:rsidP="005F1474">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người tín đồ Muslim nên tắm rửa sạch sẽ và mặc quần áo đẹp nhất có được để đi Salah bởi các vị Sahabah đã thuật lại như ông Ibnu Umar</w:t>
      </w:r>
      <w:r w:rsidR="00E55EAB">
        <w:rPr>
          <w:rFonts w:asciiTheme="majorBidi" w:hAnsiTheme="majorBidi" w:cstheme="majorBidi"/>
          <w:lang w:val="vi-VN"/>
        </w:rPr>
        <w:t xml:space="preserve"> </w:t>
      </w:r>
      <w:r w:rsidR="00E55EAB" w:rsidRPr="00127CCA">
        <w:rPr>
          <w:color w:val="205B83"/>
        </w:rPr>
        <w:sym w:font="AGA Arabesque" w:char="0074"/>
      </w:r>
      <w:r>
        <w:rPr>
          <w:rFonts w:asciiTheme="majorBidi" w:hAnsiTheme="majorBidi" w:cstheme="majorBidi"/>
          <w:lang w:val="vi-VN"/>
        </w:rPr>
        <w:t xml:space="preserve"> đã nói rằng Thiên sứ</w:t>
      </w:r>
      <w:r w:rsidR="00E55EAB">
        <w:rPr>
          <w:rFonts w:asciiTheme="majorBidi" w:hAnsiTheme="majorBidi" w:cstheme="majorBidi"/>
          <w:lang w:val="vi-VN"/>
        </w:rPr>
        <w:t xml:space="preserve"> của Allah </w:t>
      </w:r>
      <w:r w:rsidR="00E55EAB" w:rsidRPr="00416287">
        <w:rPr>
          <w:color w:val="205B83"/>
        </w:rPr>
        <w:sym w:font="AGA Arabesque" w:char="0065"/>
      </w:r>
      <w:r>
        <w:rPr>
          <w:rFonts w:asciiTheme="majorBidi" w:hAnsiTheme="majorBidi" w:cstheme="majorBidi"/>
          <w:lang w:val="vi-VN"/>
        </w:rPr>
        <w:t xml:space="preserve"> mặc bộ y phục tốt nhất mà Người có được để đi Salah Eid.</w:t>
      </w:r>
    </w:p>
    <w:p w:rsidR="009361F9" w:rsidRPr="009361F9" w:rsidRDefault="009361F9" w:rsidP="009361F9">
      <w:pPr>
        <w:bidi w:val="0"/>
        <w:spacing w:before="120" w:after="0" w:line="240" w:lineRule="auto"/>
        <w:jc w:val="both"/>
        <w:rPr>
          <w:rFonts w:asciiTheme="majorBidi" w:hAnsiTheme="majorBidi" w:cstheme="majorBidi"/>
          <w:lang w:val="vi-VN"/>
        </w:rPr>
      </w:pPr>
    </w:p>
    <w:p w:rsidR="008840D6" w:rsidRPr="00383BFE" w:rsidRDefault="00383BFE" w:rsidP="00383BFE">
      <w:pPr>
        <w:bidi w:val="0"/>
        <w:spacing w:before="120" w:after="0" w:line="240" w:lineRule="auto"/>
        <w:ind w:firstLine="720"/>
        <w:jc w:val="both"/>
        <w:rPr>
          <w:rFonts w:asciiTheme="majorBidi" w:hAnsiTheme="majorBidi" w:cstheme="majorBidi"/>
          <w:b/>
          <w:bCs/>
          <w:color w:val="205B83"/>
          <w:sz w:val="32"/>
          <w:szCs w:val="32"/>
          <w:lang w:val="vi-VN"/>
        </w:rPr>
      </w:pPr>
      <w:r w:rsidRPr="00383BFE">
        <w:rPr>
          <w:rFonts w:asciiTheme="majorBidi" w:hAnsiTheme="majorBidi" w:cstheme="majorBidi"/>
          <w:b/>
          <w:bCs/>
          <w:color w:val="205B83"/>
          <w:sz w:val="32"/>
          <w:szCs w:val="32"/>
          <w:lang w:val="vi-VN"/>
        </w:rPr>
        <w:t>Cách thức lễ nguyện Salah Eid</w:t>
      </w:r>
    </w:p>
    <w:p w:rsidR="00383BFE" w:rsidRDefault="00E844C8" w:rsidP="00D7436F">
      <w:pPr>
        <w:bidi w:val="0"/>
        <w:spacing w:before="120" w:after="0" w:line="240" w:lineRule="auto"/>
        <w:ind w:firstLine="720"/>
        <w:jc w:val="both"/>
        <w:rPr>
          <w:rFonts w:cs="KFGQPC Uthman Taha Naskh"/>
          <w:lang w:val="vi-VN" w:bidi="ar-EG"/>
        </w:rPr>
      </w:pPr>
      <w:r>
        <w:rPr>
          <w:rFonts w:asciiTheme="majorBidi" w:hAnsiTheme="majorBidi" w:cstheme="majorBidi"/>
          <w:lang w:val="vi-VN"/>
        </w:rPr>
        <w:t>Lễ nguyện Salah Eid gồm hai Rak’at trước bài thuyết giảng. Ông Ibnu Umar nói: “</w:t>
      </w:r>
      <w:r w:rsidR="00D7436F">
        <w:rPr>
          <w:rFonts w:asciiTheme="majorBidi" w:hAnsiTheme="majorBidi" w:cstheme="majorBidi"/>
          <w:lang w:val="vi-VN"/>
        </w:rPr>
        <w:t>Thiên sứ của Allah, Abu Bakr, Umar và Uthman đều dâng lễ nguyện Salah Eid trước bài thuyết giảng đối với cả hai ngày Eid</w:t>
      </w:r>
      <w:r>
        <w:rPr>
          <w:rFonts w:asciiTheme="majorBidi" w:hAnsiTheme="majorBidi" w:cstheme="majorBidi"/>
          <w:lang w:val="vi-VN"/>
        </w:rPr>
        <w:t>”</w:t>
      </w:r>
      <w:r w:rsidR="002C71DA">
        <w:rPr>
          <w:rFonts w:asciiTheme="majorBidi" w:hAnsiTheme="majorBidi" w:cstheme="majorBidi"/>
          <w:lang w:val="vi-VN"/>
        </w:rPr>
        <w:t xml:space="preserve"> </w:t>
      </w:r>
      <w:r w:rsidR="002C71DA" w:rsidRPr="00900EE0">
        <w:rPr>
          <w:rFonts w:cs="KFGQPC Uthman Taha Naskh"/>
          <w:lang w:val="vi-VN" w:bidi="ar-EG"/>
        </w:rPr>
        <w:t>(</w:t>
      </w:r>
      <w:r w:rsidR="002C71DA" w:rsidRPr="00900EE0">
        <w:rPr>
          <w:rFonts w:cs="KFGQPC Uthman Taha Naskh"/>
          <w:i/>
          <w:iCs/>
          <w:lang w:val="vi-VN" w:bidi="ar-EG"/>
        </w:rPr>
        <w:t>Albukhari, Muslim</w:t>
      </w:r>
      <w:r w:rsidR="002C71DA" w:rsidRPr="00900EE0">
        <w:rPr>
          <w:rFonts w:cs="KFGQPC Uthman Taha Naskh"/>
          <w:lang w:val="vi-VN" w:bidi="ar-EG"/>
        </w:rPr>
        <w:t>).</w:t>
      </w:r>
      <w:r w:rsidR="00CE2C7A">
        <w:rPr>
          <w:rFonts w:cs="KFGQPC Uthman Taha Naskh"/>
          <w:lang w:val="vi-VN" w:bidi="ar-EG"/>
        </w:rPr>
        <w:t xml:space="preserve"> Và Sunnah này đã trở nên rất quen thuộc đối với hầu hết giới học giả; ông Tirmizdi nói: “</w:t>
      </w:r>
      <w:r w:rsidR="00DB35C1">
        <w:rPr>
          <w:rFonts w:cs="KFGQPC Uthman Taha Naskh"/>
          <w:lang w:val="vi-VN" w:bidi="ar-EG"/>
        </w:rPr>
        <w:t xml:space="preserve">Giới học giả thuộc thời các vị Sahabah của Thiên sứ </w:t>
      </w:r>
      <w:r w:rsidR="00DB35C1" w:rsidRPr="00416287">
        <w:rPr>
          <w:color w:val="205B83"/>
        </w:rPr>
        <w:sym w:font="AGA Arabesque" w:char="0065"/>
      </w:r>
      <w:r w:rsidR="00DB35C1">
        <w:rPr>
          <w:rFonts w:cs="KFGQPC Uthman Taha Naskh"/>
          <w:lang w:val="vi-VN" w:bidi="ar-EG"/>
        </w:rPr>
        <w:t xml:space="preserve"> cũng như những thời khác đều thực hành theo lý: lễ nguyện Salah Eid trước thuyết giảng</w:t>
      </w:r>
      <w:r w:rsidR="00CE2C7A">
        <w:rPr>
          <w:rFonts w:cs="KFGQPC Uthman Taha Naskh"/>
          <w:lang w:val="vi-VN" w:bidi="ar-EG"/>
        </w:rPr>
        <w:t>”</w:t>
      </w:r>
      <w:r w:rsidR="00DB35C1">
        <w:rPr>
          <w:rFonts w:cs="KFGQPC Uthman Taha Naskh"/>
          <w:lang w:val="vi-VN" w:bidi="ar-EG"/>
        </w:rPr>
        <w:t>.</w:t>
      </w:r>
    </w:p>
    <w:p w:rsidR="00DB35C1" w:rsidRDefault="0029650C" w:rsidP="005C6B4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w:t>
      </w:r>
      <w:r w:rsidR="00972FCE">
        <w:rPr>
          <w:rFonts w:asciiTheme="majorBidi" w:hAnsiTheme="majorBidi" w:cstheme="majorBidi"/>
          <w:lang w:val="vi-VN"/>
        </w:rPr>
        <w:t xml:space="preserve">Eid </w:t>
      </w:r>
      <w:r>
        <w:rPr>
          <w:rFonts w:asciiTheme="majorBidi" w:hAnsiTheme="majorBidi" w:cstheme="majorBidi"/>
          <w:lang w:val="vi-VN"/>
        </w:rPr>
        <w:t>gồm hai Rak’at là điều được thống nhất và đồng thuận của cộng đồng tín đồ Muslim. Trong hai bộ Sahih Albukhari và Muslim cũng như các bộ Hadith khác đều ghi</w:t>
      </w:r>
      <w:r w:rsidR="00BC3C50">
        <w:rPr>
          <w:rFonts w:asciiTheme="majorBidi" w:hAnsiTheme="majorBidi" w:cstheme="majorBidi"/>
          <w:lang w:val="vi-VN"/>
        </w:rPr>
        <w:t xml:space="preserve"> </w:t>
      </w:r>
      <w:r>
        <w:rPr>
          <w:rFonts w:asciiTheme="majorBidi" w:hAnsiTheme="majorBidi" w:cstheme="majorBidi"/>
          <w:lang w:val="vi-VN"/>
        </w:rPr>
        <w:t>ông Ibnu Abbas</w:t>
      </w:r>
      <w:r w:rsidR="000D2B9F">
        <w:rPr>
          <w:rFonts w:asciiTheme="majorBidi" w:hAnsiTheme="majorBidi" w:cstheme="majorBidi"/>
          <w:lang w:val="vi-VN"/>
        </w:rPr>
        <w:t xml:space="preserve"> </w:t>
      </w:r>
      <w:r w:rsidR="000D2B9F" w:rsidRPr="00127CCA">
        <w:rPr>
          <w:color w:val="205B83"/>
        </w:rPr>
        <w:sym w:font="AGA Arabesque" w:char="0074"/>
      </w:r>
      <w:r>
        <w:rPr>
          <w:rFonts w:asciiTheme="majorBidi" w:hAnsiTheme="majorBidi" w:cstheme="majorBidi"/>
          <w:lang w:val="vi-VN"/>
        </w:rPr>
        <w:t xml:space="preserve"> thuật lại rằng Thiên sứ của Allah</w:t>
      </w:r>
      <w:r w:rsidR="000D2B9F">
        <w:rPr>
          <w:rFonts w:asciiTheme="majorBidi" w:hAnsiTheme="majorBidi" w:cstheme="majorBidi"/>
          <w:lang w:val="vi-VN"/>
        </w:rPr>
        <w:t xml:space="preserve"> </w:t>
      </w:r>
      <w:r w:rsidR="000D2B9F" w:rsidRPr="00416287">
        <w:rPr>
          <w:color w:val="205B83"/>
        </w:rPr>
        <w:sym w:font="AGA Arabesque" w:char="0065"/>
      </w:r>
      <w:r>
        <w:rPr>
          <w:rFonts w:asciiTheme="majorBidi" w:hAnsiTheme="majorBidi" w:cstheme="majorBidi"/>
          <w:lang w:val="vi-VN"/>
        </w:rPr>
        <w:t xml:space="preserve"> </w:t>
      </w:r>
      <w:r w:rsidR="0060165F">
        <w:rPr>
          <w:rFonts w:asciiTheme="majorBidi" w:hAnsiTheme="majorBidi" w:cstheme="majorBidi"/>
          <w:lang w:val="vi-VN"/>
        </w:rPr>
        <w:t>đi ra vào ngày Eid Al-Fitri, Người dâng lễ nguyện Salah Eid hai Rak’at</w:t>
      </w:r>
      <w:r w:rsidR="000D2B9F">
        <w:rPr>
          <w:rFonts w:asciiTheme="majorBidi" w:hAnsiTheme="majorBidi" w:cstheme="majorBidi"/>
          <w:lang w:val="vi-VN"/>
        </w:rPr>
        <w:t xml:space="preserve"> </w:t>
      </w:r>
      <w:r w:rsidR="00616028">
        <w:rPr>
          <w:rFonts w:asciiTheme="majorBidi" w:hAnsiTheme="majorBidi" w:cstheme="majorBidi"/>
          <w:lang w:val="vi-VN"/>
        </w:rPr>
        <w:t>nhưng Ngườ</w:t>
      </w:r>
      <w:r w:rsidR="005E1341">
        <w:rPr>
          <w:rFonts w:asciiTheme="majorBidi" w:hAnsiTheme="majorBidi" w:cstheme="majorBidi"/>
          <w:lang w:val="vi-VN"/>
        </w:rPr>
        <w:t>i không thực hiện bất kỳ lễ nguyện Salah nào</w:t>
      </w:r>
      <w:r w:rsidR="00616028">
        <w:rPr>
          <w:rFonts w:asciiTheme="majorBidi" w:hAnsiTheme="majorBidi" w:cstheme="majorBidi"/>
          <w:lang w:val="vi-VN"/>
        </w:rPr>
        <w:t xml:space="preserve"> trước hay sau đó</w:t>
      </w:r>
      <w:r w:rsidR="005E1341">
        <w:rPr>
          <w:rFonts w:asciiTheme="majorBidi" w:hAnsiTheme="majorBidi" w:cstheme="majorBidi"/>
          <w:lang w:val="vi-VN"/>
        </w:rPr>
        <w:t>.</w:t>
      </w:r>
    </w:p>
    <w:p w:rsidR="005E1341" w:rsidRPr="00383BFE" w:rsidRDefault="004666C5" w:rsidP="002E7F5C">
      <w:pPr>
        <w:bidi w:val="0"/>
        <w:spacing w:before="120" w:after="0" w:line="240" w:lineRule="auto"/>
        <w:ind w:firstLine="720"/>
        <w:jc w:val="both"/>
        <w:rPr>
          <w:rFonts w:asciiTheme="majorBidi" w:hAnsiTheme="majorBidi" w:cstheme="majorBidi"/>
          <w:lang w:val="vi-VN"/>
        </w:rPr>
      </w:pPr>
      <w:r w:rsidRPr="002E7F5C">
        <w:rPr>
          <w:rFonts w:asciiTheme="majorBidi" w:hAnsiTheme="majorBidi" w:cstheme="majorBidi"/>
          <w:color w:val="C45911" w:themeColor="accent2" w:themeShade="BF"/>
          <w:lang w:val="vi-VN"/>
        </w:rPr>
        <w:t xml:space="preserve">* </w:t>
      </w:r>
      <w:r w:rsidRPr="002E7F5C">
        <w:rPr>
          <w:rFonts w:asciiTheme="majorBidi" w:hAnsiTheme="majorBidi" w:cstheme="majorBidi"/>
          <w:b/>
          <w:bCs/>
          <w:color w:val="C45911" w:themeColor="accent2" w:themeShade="BF"/>
          <w:lang w:val="vi-VN"/>
        </w:rPr>
        <w:t>Vấn đề</w:t>
      </w:r>
      <w:r w:rsidR="002E7F5C" w:rsidRPr="002E7F5C">
        <w:rPr>
          <w:rFonts w:asciiTheme="majorBidi" w:hAnsiTheme="majorBidi" w:cstheme="majorBidi"/>
          <w:b/>
          <w:bCs/>
          <w:color w:val="C45911" w:themeColor="accent2" w:themeShade="BF"/>
          <w:lang w:val="vi-VN"/>
        </w:rPr>
        <w:t>:</w:t>
      </w:r>
      <w:r w:rsidR="002E7F5C">
        <w:rPr>
          <w:rFonts w:asciiTheme="majorBidi" w:hAnsiTheme="majorBidi" w:cstheme="majorBidi"/>
          <w:lang w:val="vi-VN"/>
        </w:rPr>
        <w:t xml:space="preserve"> Lễ nguyện Salah Eid không Azdaan cũng như Iqa-mah. Ông Jabir</w:t>
      </w:r>
      <w:r w:rsidR="003C1D91">
        <w:rPr>
          <w:rFonts w:asciiTheme="majorBidi" w:hAnsiTheme="majorBidi" w:cstheme="majorBidi"/>
          <w:lang w:val="vi-VN"/>
        </w:rPr>
        <w:t xml:space="preserve"> </w:t>
      </w:r>
      <w:r w:rsidR="003C1D91" w:rsidRPr="00127CCA">
        <w:rPr>
          <w:color w:val="205B83"/>
        </w:rPr>
        <w:sym w:font="AGA Arabesque" w:char="0074"/>
      </w:r>
      <w:r w:rsidR="002E7F5C">
        <w:rPr>
          <w:rFonts w:asciiTheme="majorBidi" w:hAnsiTheme="majorBidi" w:cstheme="majorBidi"/>
          <w:lang w:val="vi-VN"/>
        </w:rPr>
        <w:t xml:space="preserve"> nói</w:t>
      </w:r>
      <w:r w:rsidR="003C1D91">
        <w:rPr>
          <w:rFonts w:asciiTheme="majorBidi" w:hAnsiTheme="majorBidi" w:cstheme="majorBidi"/>
          <w:lang w:val="vi-VN"/>
        </w:rPr>
        <w:t xml:space="preserve">: </w:t>
      </w:r>
      <w:r w:rsidR="003C1D91" w:rsidRPr="003C1D91">
        <w:rPr>
          <w:rFonts w:asciiTheme="majorBidi" w:hAnsiTheme="majorBidi" w:cstheme="majorBidi"/>
          <w:b/>
          <w:bCs/>
          <w:lang w:val="vi-VN"/>
        </w:rPr>
        <w:t xml:space="preserve">“Tôi đã dâng lễ nguyện Salah Eid cùng với Thiên sứ của Allah không </w:t>
      </w:r>
      <w:r w:rsidR="003C1D91" w:rsidRPr="003C1D91">
        <w:rPr>
          <w:rFonts w:asciiTheme="majorBidi" w:hAnsiTheme="majorBidi" w:cstheme="majorBidi"/>
          <w:b/>
          <w:bCs/>
          <w:lang w:val="vi-VN"/>
        </w:rPr>
        <w:lastRenderedPageBreak/>
        <w:t>phải một hai lần, Người bắt đầu với lễ nguyện Salah trước bài thuyết giảng không có Azdaan cũng như không có Iqa-mah.”</w:t>
      </w:r>
      <w:r w:rsidR="003C1D91">
        <w:rPr>
          <w:rFonts w:asciiTheme="majorBidi" w:hAnsiTheme="majorBidi" w:cstheme="majorBidi"/>
          <w:lang w:val="vi-VN"/>
        </w:rPr>
        <w:t xml:space="preserve"> (</w:t>
      </w:r>
      <w:r w:rsidR="003C1D91" w:rsidRPr="003C1D91">
        <w:rPr>
          <w:rFonts w:asciiTheme="majorBidi" w:hAnsiTheme="majorBidi" w:cstheme="majorBidi"/>
          <w:i/>
          <w:iCs/>
          <w:lang w:val="vi-VN"/>
        </w:rPr>
        <w:t>Muslim</w:t>
      </w:r>
      <w:r w:rsidR="003C1D91">
        <w:rPr>
          <w:rFonts w:asciiTheme="majorBidi" w:hAnsiTheme="majorBidi" w:cstheme="majorBidi"/>
          <w:lang w:val="vi-VN"/>
        </w:rPr>
        <w:t>).</w:t>
      </w:r>
    </w:p>
    <w:p w:rsidR="006A13BD" w:rsidRDefault="00053B93" w:rsidP="00053B9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Rak’at đầu, người thực hiện lễ nguyện Takbir sáu lần sau Takbir Ihram và Du-a Istiftaah nhưng trước bài Fatihah; theo Imam Shafi’y thì Takbir bảy lần. Takbir Ihram là Rukun bắt buộc phải có, nếu không có thì lễ nguyện Salah không có giá trị; riêng các Takbir sau Ihram chỉ là Sunnah. </w:t>
      </w:r>
    </w:p>
    <w:p w:rsidR="002F3063" w:rsidRDefault="002F3063" w:rsidP="002F30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Rak’at thứ hai, người thực hiện lễ nguyện Takbir năm lần không kể lần Takbir chuyển đổi động tác.</w:t>
      </w:r>
    </w:p>
    <w:p w:rsidR="002F3063" w:rsidRDefault="002F3063" w:rsidP="002F30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Amru bin Shu’aib thuật từ cha của ông, cha ông thuật lại từ ông nội của ông, nói: “</w:t>
      </w:r>
      <w:r w:rsidR="00C71357">
        <w:rPr>
          <w:rFonts w:asciiTheme="majorBidi" w:hAnsiTheme="majorBidi" w:cstheme="majorBidi"/>
          <w:lang w:val="vi-VN"/>
        </w:rPr>
        <w:t>Thiên sứ của Allah</w:t>
      </w:r>
      <w:r w:rsidR="00502309">
        <w:rPr>
          <w:rFonts w:asciiTheme="majorBidi" w:hAnsiTheme="majorBidi" w:cstheme="majorBidi"/>
          <w:lang w:val="vi-VN"/>
        </w:rPr>
        <w:t xml:space="preserve"> </w:t>
      </w:r>
      <w:r w:rsidR="00502309" w:rsidRPr="00416287">
        <w:rPr>
          <w:color w:val="205B83"/>
        </w:rPr>
        <w:sym w:font="AGA Arabesque" w:char="0065"/>
      </w:r>
      <w:r w:rsidR="00C71357">
        <w:rPr>
          <w:rFonts w:asciiTheme="majorBidi" w:hAnsiTheme="majorBidi" w:cstheme="majorBidi"/>
          <w:lang w:val="vi-VN"/>
        </w:rPr>
        <w:t xml:space="preserve"> Takbir trong lễ nguyện Salah Eid mười hai lần, bảy lần trong Rak’at đầu và năm lần trong Rak’at cuối.</w:t>
      </w:r>
      <w:r>
        <w:rPr>
          <w:rFonts w:asciiTheme="majorBidi" w:hAnsiTheme="majorBidi" w:cstheme="majorBidi"/>
          <w:lang w:val="vi-VN"/>
        </w:rPr>
        <w:t>”</w:t>
      </w:r>
      <w:r w:rsidR="00C71357">
        <w:rPr>
          <w:rFonts w:asciiTheme="majorBidi" w:hAnsiTheme="majorBidi" w:cstheme="majorBidi"/>
          <w:lang w:val="vi-VN"/>
        </w:rPr>
        <w:t xml:space="preserve"> (</w:t>
      </w:r>
      <w:r w:rsidR="00C71357" w:rsidRPr="00C71357">
        <w:rPr>
          <w:rFonts w:asciiTheme="majorBidi" w:hAnsiTheme="majorBidi" w:cstheme="majorBidi"/>
          <w:i/>
          <w:iCs/>
          <w:lang w:val="vi-VN"/>
        </w:rPr>
        <w:t>Ahmad, Abu Dawood, và Ibnu Ma-jah với đường dẫn truyền tốt</w:t>
      </w:r>
      <w:r w:rsidR="00C71357">
        <w:rPr>
          <w:rFonts w:asciiTheme="majorBidi" w:hAnsiTheme="majorBidi" w:cstheme="majorBidi"/>
          <w:lang w:val="vi-VN"/>
        </w:rPr>
        <w:t>).</w:t>
      </w:r>
    </w:p>
    <w:p w:rsidR="000161AC" w:rsidRDefault="00176615" w:rsidP="000161A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Imam Ahmad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“Các vị Sahabah của Thiên sứ bất đồng quan điểm nhau về số lần Takbir nhưng tất cả đều được phép </w:t>
      </w:r>
      <w:r w:rsidR="00EB363D">
        <w:rPr>
          <w:rFonts w:asciiTheme="majorBidi" w:hAnsiTheme="majorBidi" w:cstheme="majorBidi"/>
          <w:lang w:val="vi-VN"/>
        </w:rPr>
        <w:t>trong giáo lý</w:t>
      </w:r>
      <w:r>
        <w:rPr>
          <w:rFonts w:asciiTheme="majorBidi" w:hAnsiTheme="majorBidi" w:cstheme="majorBidi"/>
          <w:lang w:val="vi-VN"/>
        </w:rPr>
        <w:t>”</w:t>
      </w:r>
      <w:r w:rsidR="00EB363D">
        <w:rPr>
          <w:rFonts w:asciiTheme="majorBidi" w:hAnsiTheme="majorBidi" w:cstheme="majorBidi"/>
          <w:lang w:val="vi-VN"/>
        </w:rPr>
        <w:t>.</w:t>
      </w:r>
    </w:p>
    <w:p w:rsidR="002310CF" w:rsidRDefault="00090328" w:rsidP="002310C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Mỗi lần Takbir</w:t>
      </w:r>
      <w:r w:rsidR="00330225">
        <w:rPr>
          <w:rFonts w:asciiTheme="majorBidi" w:hAnsiTheme="majorBidi" w:cstheme="majorBidi"/>
          <w:lang w:val="vi-VN"/>
        </w:rPr>
        <w:t xml:space="preserve"> thì</w:t>
      </w:r>
      <w:r>
        <w:rPr>
          <w:rFonts w:asciiTheme="majorBidi" w:hAnsiTheme="majorBidi" w:cstheme="majorBidi"/>
          <w:lang w:val="vi-VN"/>
        </w:rPr>
        <w:t xml:space="preserve"> đều giơ đôi bàn tay lên bởi Thiên sứ của Allah</w:t>
      </w:r>
      <w:r w:rsidR="00C45043">
        <w:rPr>
          <w:rFonts w:asciiTheme="majorBidi" w:hAnsiTheme="majorBidi" w:cstheme="majorBidi"/>
          <w:lang w:val="vi-VN"/>
        </w:rPr>
        <w:t xml:space="preserve"> </w:t>
      </w:r>
      <w:r w:rsidR="00C45043" w:rsidRPr="00416287">
        <w:rPr>
          <w:color w:val="205B83"/>
        </w:rPr>
        <w:sym w:font="AGA Arabesque" w:char="0065"/>
      </w:r>
      <w:r>
        <w:rPr>
          <w:rFonts w:asciiTheme="majorBidi" w:hAnsiTheme="majorBidi" w:cstheme="majorBidi"/>
          <w:lang w:val="vi-VN"/>
        </w:rPr>
        <w:t xml:space="preserve"> đã làm như thế</w:t>
      </w:r>
      <w:r w:rsidR="00C45043">
        <w:rPr>
          <w:rFonts w:asciiTheme="majorBidi" w:hAnsiTheme="majorBidi" w:cstheme="majorBidi"/>
          <w:lang w:val="vi-VN"/>
        </w:rPr>
        <w:t>.</w:t>
      </w:r>
    </w:p>
    <w:p w:rsidR="00C45043" w:rsidRDefault="00C45043" w:rsidP="00C4504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quên không Takbir những Takbir sau Takbir Ihram cho tới khi đã đọc bài Fatihah thì không vấn đề gì vì đó chỉ là Sunnah.</w:t>
      </w:r>
    </w:p>
    <w:p w:rsidR="00C45043" w:rsidRDefault="007A6ECD" w:rsidP="007A6EC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Trường hợp người theo sau (Ma’mum) đến lúc Imam đã bắt đầu đọc Kinh thì y không phải Takbir những Takbir sau Takbir Ihram; hoặc nếu người Ma’mum đến </w:t>
      </w:r>
      <w:r>
        <w:rPr>
          <w:rFonts w:asciiTheme="majorBidi" w:hAnsiTheme="majorBidi" w:cstheme="majorBidi"/>
          <w:lang w:val="vi-VN"/>
        </w:rPr>
        <w:lastRenderedPageBreak/>
        <w:t>lúc Imam đang Ruku’a thì y hãy Takbir Ihram rồi Ruku’a chứ không phải thực hiện bù lại các Takbir.</w:t>
      </w:r>
    </w:p>
    <w:p w:rsidR="007A6ECD" w:rsidRDefault="0042737B" w:rsidP="008C53C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Eid gồm hai Rak’at, Imam đọc to tiếng trong cả hai Rak’at vì ông Ibnu Umar</w:t>
      </w:r>
      <w:r w:rsidR="00EB5213">
        <w:rPr>
          <w:rFonts w:asciiTheme="majorBidi" w:hAnsiTheme="majorBidi" w:cstheme="majorBidi"/>
          <w:lang w:val="vi-VN"/>
        </w:rPr>
        <w:t xml:space="preserve"> </w:t>
      </w:r>
      <w:r w:rsidR="00EB5213" w:rsidRPr="00127CCA">
        <w:rPr>
          <w:color w:val="205B83"/>
        </w:rPr>
        <w:sym w:font="AGA Arabesque" w:char="0074"/>
      </w:r>
      <w:r>
        <w:rPr>
          <w:rFonts w:asciiTheme="majorBidi" w:hAnsiTheme="majorBidi" w:cstheme="majorBidi"/>
          <w:lang w:val="vi-VN"/>
        </w:rPr>
        <w:t xml:space="preserve"> nói:</w:t>
      </w:r>
      <w:r w:rsidR="001741E1">
        <w:rPr>
          <w:rFonts w:asciiTheme="majorBidi" w:hAnsiTheme="majorBidi" w:cstheme="majorBidi"/>
          <w:lang w:val="vi-VN"/>
        </w:rPr>
        <w:t xml:space="preserve"> “</w:t>
      </w:r>
      <w:r w:rsidR="005F28A2">
        <w:rPr>
          <w:rFonts w:asciiTheme="majorBidi" w:hAnsiTheme="majorBidi" w:cstheme="majorBidi"/>
          <w:lang w:val="vi-VN"/>
        </w:rPr>
        <w:t>Thiên sứ của Allah</w:t>
      </w:r>
      <w:r w:rsidR="008C53CE">
        <w:rPr>
          <w:rFonts w:asciiTheme="majorBidi" w:hAnsiTheme="majorBidi" w:cstheme="majorBidi"/>
          <w:lang w:val="vi-VN"/>
        </w:rPr>
        <w:t xml:space="preserve"> </w:t>
      </w:r>
      <w:r w:rsidR="008C53CE" w:rsidRPr="00416287">
        <w:rPr>
          <w:color w:val="205B83"/>
        </w:rPr>
        <w:sym w:font="AGA Arabesque" w:char="0065"/>
      </w:r>
      <w:r w:rsidR="005F28A2">
        <w:rPr>
          <w:rFonts w:asciiTheme="majorBidi" w:hAnsiTheme="majorBidi" w:cstheme="majorBidi"/>
          <w:lang w:val="vi-VN"/>
        </w:rPr>
        <w:t xml:space="preserve"> đọc to tiếng trong hai lễ nguyện Salah Eid và trong lễ nguyện Salah cầu mưa</w:t>
      </w:r>
      <w:r w:rsidR="001741E1">
        <w:rPr>
          <w:rFonts w:asciiTheme="majorBidi" w:hAnsiTheme="majorBidi" w:cstheme="majorBidi"/>
          <w:lang w:val="vi-VN"/>
        </w:rPr>
        <w:t>”</w:t>
      </w:r>
      <w:r w:rsidR="005F28A2">
        <w:rPr>
          <w:rFonts w:asciiTheme="majorBidi" w:hAnsiTheme="majorBidi" w:cstheme="majorBidi"/>
          <w:lang w:val="vi-VN"/>
        </w:rPr>
        <w:t xml:space="preserve"> (</w:t>
      </w:r>
      <w:r w:rsidR="005F28A2" w:rsidRPr="005F28A2">
        <w:rPr>
          <w:rFonts w:asciiTheme="majorBidi" w:hAnsiTheme="majorBidi" w:cstheme="majorBidi"/>
          <w:i/>
          <w:iCs/>
          <w:lang w:val="vi-VN"/>
        </w:rPr>
        <w:t>Hadith do Adda-ra-qutni ghi lại</w:t>
      </w:r>
      <w:r w:rsidR="005F28A2">
        <w:rPr>
          <w:rFonts w:asciiTheme="majorBidi" w:hAnsiTheme="majorBidi" w:cstheme="majorBidi"/>
          <w:lang w:val="vi-VN"/>
        </w:rPr>
        <w:t>).</w:t>
      </w:r>
      <w:r w:rsidR="008C53CE">
        <w:rPr>
          <w:rFonts w:asciiTheme="majorBidi" w:hAnsiTheme="majorBidi" w:cstheme="majorBidi"/>
          <w:lang w:val="vi-VN"/>
        </w:rPr>
        <w:t xml:space="preserve"> Giới học giả đều đồng thuận với nhau về điều này và nó đã được những người thế hệ sau tiếp bước thế hệ trước thành một sự tiếp nối liên tục</w:t>
      </w:r>
      <w:r w:rsidR="006F3FA6">
        <w:rPr>
          <w:rFonts w:asciiTheme="majorBidi" w:hAnsiTheme="majorBidi" w:cstheme="majorBidi"/>
          <w:lang w:val="vi-VN"/>
        </w:rPr>
        <w:t>.</w:t>
      </w:r>
    </w:p>
    <w:p w:rsidR="006F3FA6" w:rsidRDefault="006F3FA6" w:rsidP="00501F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Rak’at đầu sau bài Fatihah Imam đọc chương Al-A’la và trong Rak’at thứ hai</w:t>
      </w:r>
      <w:r w:rsidR="00501F21">
        <w:rPr>
          <w:rFonts w:asciiTheme="majorBidi" w:hAnsiTheme="majorBidi" w:cstheme="majorBidi"/>
          <w:lang w:val="vi-VN"/>
        </w:rPr>
        <w:t xml:space="preserve"> Imam</w:t>
      </w:r>
      <w:r>
        <w:rPr>
          <w:rFonts w:asciiTheme="majorBidi" w:hAnsiTheme="majorBidi" w:cstheme="majorBidi"/>
          <w:lang w:val="vi-VN"/>
        </w:rPr>
        <w:t xml:space="preserve"> đọc chương Al-Gha-shiyah</w:t>
      </w:r>
      <w:r w:rsidR="00501F21">
        <w:rPr>
          <w:rFonts w:asciiTheme="majorBidi" w:hAnsiTheme="majorBidi" w:cstheme="majorBidi"/>
          <w:lang w:val="vi-VN"/>
        </w:rPr>
        <w:t xml:space="preserve"> bởi Hadith do Annu’man bin Basheer</w:t>
      </w:r>
      <w:r w:rsidR="00DF7349">
        <w:rPr>
          <w:rFonts w:asciiTheme="majorBidi" w:hAnsiTheme="majorBidi" w:cstheme="majorBidi"/>
          <w:lang w:val="vi-VN"/>
        </w:rPr>
        <w:t xml:space="preserve"> </w:t>
      </w:r>
      <w:r w:rsidR="00DF7349" w:rsidRPr="00127CCA">
        <w:rPr>
          <w:color w:val="205B83"/>
        </w:rPr>
        <w:sym w:font="AGA Arabesque" w:char="0074"/>
      </w:r>
      <w:r w:rsidR="00501F21">
        <w:rPr>
          <w:rFonts w:asciiTheme="majorBidi" w:hAnsiTheme="majorBidi" w:cstheme="majorBidi"/>
          <w:lang w:val="vi-VN"/>
        </w:rPr>
        <w:t xml:space="preserve"> thuật lại rằng Thiên sứ của Allah</w:t>
      </w:r>
      <w:r w:rsidR="00DF7349">
        <w:rPr>
          <w:rFonts w:asciiTheme="majorBidi" w:hAnsiTheme="majorBidi" w:cstheme="majorBidi"/>
          <w:lang w:val="vi-VN"/>
        </w:rPr>
        <w:t xml:space="preserve"> </w:t>
      </w:r>
      <w:r w:rsidR="00DF7349" w:rsidRPr="00416287">
        <w:rPr>
          <w:color w:val="205B83"/>
        </w:rPr>
        <w:sym w:font="AGA Arabesque" w:char="0065"/>
      </w:r>
      <w:r w:rsidR="00501F21">
        <w:rPr>
          <w:rFonts w:asciiTheme="majorBidi" w:hAnsiTheme="majorBidi" w:cstheme="majorBidi"/>
          <w:lang w:val="vi-VN"/>
        </w:rPr>
        <w:t xml:space="preserve"> đọc trong hai lễ nguyện Salah Eid chương Al-A’la và chương Al-Gha-shiyah (</w:t>
      </w:r>
      <w:r w:rsidR="00501F21" w:rsidRPr="00DF7349">
        <w:rPr>
          <w:rFonts w:asciiTheme="majorBidi" w:hAnsiTheme="majorBidi" w:cstheme="majorBidi"/>
          <w:i/>
          <w:iCs/>
          <w:lang w:val="vi-VN"/>
        </w:rPr>
        <w:t>theo bộ Sahih Muslim</w:t>
      </w:r>
      <w:r w:rsidR="00501F21">
        <w:rPr>
          <w:rFonts w:asciiTheme="majorBidi" w:hAnsiTheme="majorBidi" w:cstheme="majorBidi"/>
          <w:lang w:val="vi-VN"/>
        </w:rPr>
        <w:t>) hoặc ở Rak’at thứ nhất Người đọc chương Qaaf và Rak’at thứ hai Người đọc chương</w:t>
      </w:r>
      <w:r w:rsidR="00444624">
        <w:rPr>
          <w:rFonts w:asciiTheme="majorBidi" w:hAnsiTheme="majorBidi" w:cstheme="majorBidi"/>
          <w:lang w:val="vi-VN"/>
        </w:rPr>
        <w:t xml:space="preserve"> Al-Qamar (</w:t>
      </w:r>
      <w:r w:rsidR="00444624" w:rsidRPr="00DF7349">
        <w:rPr>
          <w:rFonts w:asciiTheme="majorBidi" w:hAnsiTheme="majorBidi" w:cstheme="majorBidi"/>
          <w:i/>
          <w:iCs/>
          <w:lang w:val="vi-VN"/>
        </w:rPr>
        <w:t>cũng theo bộ Sahih Muslim  nhưng qua lời thuật của ông Abu Wa-qid Allaythi</w:t>
      </w:r>
      <w:r w:rsidR="00DF7349">
        <w:rPr>
          <w:rFonts w:asciiTheme="majorBidi" w:hAnsiTheme="majorBidi" w:cstheme="majorBidi"/>
          <w:i/>
          <w:iCs/>
          <w:lang w:val="vi-VN"/>
        </w:rPr>
        <w:t xml:space="preserve"> </w:t>
      </w:r>
      <w:r w:rsidR="00DF7349" w:rsidRPr="00127CCA">
        <w:rPr>
          <w:color w:val="205B83"/>
        </w:rPr>
        <w:sym w:font="AGA Arabesque" w:char="0074"/>
      </w:r>
      <w:r w:rsidR="00444624">
        <w:rPr>
          <w:rFonts w:asciiTheme="majorBidi" w:hAnsiTheme="majorBidi" w:cstheme="majorBidi"/>
          <w:lang w:val="vi-VN"/>
        </w:rPr>
        <w:t>).</w:t>
      </w:r>
    </w:p>
    <w:p w:rsidR="00DF7349" w:rsidRDefault="00501679" w:rsidP="0050167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cho Salam thì Imam sẽ thuyết giảng; một số học giả cho rằng bài thuyết giảng là bắt buộc đối với Imam còn những người Ma’mum không nên rời đi cho tới khi bài thuyết giảng kết thúc.</w:t>
      </w:r>
    </w:p>
    <w:p w:rsidR="00913D4E" w:rsidRDefault="00913D4E" w:rsidP="00913D4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bài thuyết giảng nên có phần nội dung dành riêng cho phụ nữ bởi Thiên sứ của Allah</w:t>
      </w:r>
      <w:r w:rsidR="00F02A27">
        <w:rPr>
          <w:rFonts w:asciiTheme="majorBidi" w:hAnsiTheme="majorBidi" w:cstheme="majorBidi"/>
          <w:lang w:val="vi-VN"/>
        </w:rPr>
        <w:t xml:space="preserve"> </w:t>
      </w:r>
      <w:r w:rsidR="00F02A27" w:rsidRPr="00416287">
        <w:rPr>
          <w:color w:val="205B83"/>
        </w:rPr>
        <w:sym w:font="AGA Arabesque" w:char="0065"/>
      </w:r>
      <w:r>
        <w:rPr>
          <w:rFonts w:asciiTheme="majorBidi" w:hAnsiTheme="majorBidi" w:cstheme="majorBidi"/>
          <w:lang w:val="vi-VN"/>
        </w:rPr>
        <w:t xml:space="preserve"> đã làm thế.</w:t>
      </w:r>
    </w:p>
    <w:p w:rsidR="00F02A27" w:rsidRDefault="00DA7854" w:rsidP="005B4CA5">
      <w:pPr>
        <w:bidi w:val="0"/>
        <w:spacing w:before="120" w:after="0" w:line="240" w:lineRule="auto"/>
        <w:ind w:firstLine="720"/>
        <w:jc w:val="both"/>
        <w:rPr>
          <w:rFonts w:cs="KFGQPC Uthman Taha Naskh"/>
          <w:lang w:val="vi-VN" w:bidi="ar-EG"/>
        </w:rPr>
      </w:pPr>
      <w:r w:rsidRPr="00182F8D">
        <w:rPr>
          <w:rFonts w:asciiTheme="majorBidi" w:hAnsiTheme="majorBidi" w:cstheme="majorBidi"/>
          <w:color w:val="C45911" w:themeColor="accent2" w:themeShade="BF"/>
          <w:lang w:val="vi-VN"/>
        </w:rPr>
        <w:t xml:space="preserve">* </w:t>
      </w:r>
      <w:r w:rsidRPr="00182F8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Khi người tín đồ</w:t>
      </w:r>
      <w:r w:rsidR="0046398D">
        <w:rPr>
          <w:rFonts w:asciiTheme="majorBidi" w:hAnsiTheme="majorBidi" w:cstheme="majorBidi"/>
          <w:lang w:val="vi-VN"/>
        </w:rPr>
        <w:t xml:space="preserve"> Muslim</w:t>
      </w:r>
      <w:r>
        <w:rPr>
          <w:rFonts w:asciiTheme="majorBidi" w:hAnsiTheme="majorBidi" w:cstheme="majorBidi"/>
          <w:lang w:val="vi-VN"/>
        </w:rPr>
        <w:t xml:space="preserve"> đến chỗ dâng lễ nguyện Salah Eid thì theo Sunnah nên bận rộn với những lời Takbir</w:t>
      </w:r>
      <w:r w:rsidR="00567C5A">
        <w:rPr>
          <w:rFonts w:asciiTheme="majorBidi" w:hAnsiTheme="majorBidi" w:cstheme="majorBidi"/>
          <w:lang w:val="vi-VN"/>
        </w:rPr>
        <w:t>, còn nếu như trong Masjid thì thực hiện ngắn hai Rak’at chào Masjid chứ chỗ dâng lễ nguyện Salah Eid thì không có Sunnah chào này bởi lời củ</w:t>
      </w:r>
      <w:r w:rsidR="005B4CA5">
        <w:rPr>
          <w:rFonts w:asciiTheme="majorBidi" w:hAnsiTheme="majorBidi" w:cstheme="majorBidi"/>
          <w:lang w:val="vi-VN"/>
        </w:rPr>
        <w:t xml:space="preserve">a ông </w:t>
      </w:r>
      <w:r w:rsidR="005B4CA5">
        <w:rPr>
          <w:rFonts w:asciiTheme="majorBidi" w:hAnsiTheme="majorBidi" w:cstheme="majorBidi"/>
          <w:lang w:val="vi-VN"/>
        </w:rPr>
        <w:lastRenderedPageBreak/>
        <w:t xml:space="preserve">Ibnu Abbas </w:t>
      </w:r>
      <w:r w:rsidR="005B4CA5" w:rsidRPr="00127CCA">
        <w:rPr>
          <w:color w:val="205B83"/>
        </w:rPr>
        <w:sym w:font="AGA Arabesque" w:char="0074"/>
      </w:r>
      <w:r w:rsidR="005B4CA5">
        <w:rPr>
          <w:rFonts w:asciiTheme="majorBidi" w:hAnsiTheme="majorBidi" w:cstheme="majorBidi"/>
          <w:lang w:val="vi-VN"/>
        </w:rPr>
        <w:t xml:space="preserve"> </w:t>
      </w:r>
      <w:r w:rsidR="005B4CA5" w:rsidRPr="005B4CA5">
        <w:rPr>
          <w:rFonts w:asciiTheme="majorBidi" w:hAnsiTheme="majorBidi" w:cstheme="majorBidi"/>
          <w:b/>
          <w:bCs/>
          <w:lang w:val="vi-VN"/>
        </w:rPr>
        <w:t xml:space="preserve">“Thiên sứ của Allah </w:t>
      </w:r>
      <w:r w:rsidR="005B4CA5" w:rsidRPr="005B4CA5">
        <w:rPr>
          <w:b/>
          <w:bCs/>
          <w:color w:val="205B83"/>
        </w:rPr>
        <w:sym w:font="AGA Arabesque" w:char="0065"/>
      </w:r>
      <w:r w:rsidR="005B4CA5" w:rsidRPr="005B4CA5">
        <w:rPr>
          <w:rFonts w:asciiTheme="majorBidi" w:hAnsiTheme="majorBidi" w:cstheme="majorBidi"/>
          <w:b/>
          <w:bCs/>
          <w:lang w:val="vi-VN"/>
        </w:rPr>
        <w:t xml:space="preserve"> đi ra vào ngày Eid Al-Fitri, Người dâng lễ nguyện Salah Eid hai Rak’at nhưng Người không thực hiện bất kỳ lễ nguyện Salah nào trước hay sau đó.”</w:t>
      </w:r>
      <w:r w:rsidR="005B4CA5" w:rsidRPr="005B4CA5">
        <w:rPr>
          <w:rFonts w:cs="KFGQPC Uthman Taha Naskh"/>
          <w:lang w:val="vi-VN" w:bidi="ar-EG"/>
        </w:rPr>
        <w:t xml:space="preserve"> </w:t>
      </w:r>
      <w:r w:rsidR="005B4CA5" w:rsidRPr="00900EE0">
        <w:rPr>
          <w:rFonts w:cs="KFGQPC Uthman Taha Naskh"/>
          <w:lang w:val="vi-VN" w:bidi="ar-EG"/>
        </w:rPr>
        <w:t>(</w:t>
      </w:r>
      <w:r w:rsidR="005B4CA5" w:rsidRPr="00900EE0">
        <w:rPr>
          <w:rFonts w:cs="KFGQPC Uthman Taha Naskh"/>
          <w:i/>
          <w:iCs/>
          <w:lang w:val="vi-VN" w:bidi="ar-EG"/>
        </w:rPr>
        <w:t>Albukhari, Muslim</w:t>
      </w:r>
      <w:r w:rsidR="005B4CA5" w:rsidRPr="00900EE0">
        <w:rPr>
          <w:rFonts w:cs="KFGQPC Uthman Taha Naskh"/>
          <w:lang w:val="vi-VN" w:bidi="ar-EG"/>
        </w:rPr>
        <w:t>).</w:t>
      </w:r>
      <w:r w:rsidR="00B16069">
        <w:rPr>
          <w:rFonts w:cs="KFGQPC Uthman Taha Naskh"/>
          <w:lang w:val="vi-VN" w:bidi="ar-EG"/>
        </w:rPr>
        <w:t xml:space="preserve"> Có nghĩa là trước và sau lễ nguyện Salah Eid không có bất kỳ Sunnah Rawa-tib nào cả.</w:t>
      </w:r>
    </w:p>
    <w:p w:rsidR="00B16069" w:rsidRDefault="00322068" w:rsidP="00322068">
      <w:pPr>
        <w:bidi w:val="0"/>
        <w:spacing w:before="120" w:after="0" w:line="240" w:lineRule="auto"/>
        <w:ind w:firstLine="720"/>
        <w:jc w:val="both"/>
        <w:rPr>
          <w:rFonts w:cs="KFGQPC Uthman Taha Naskh"/>
          <w:lang w:val="vi-VN" w:bidi="ar-EG"/>
        </w:rPr>
      </w:pPr>
      <w:r>
        <w:rPr>
          <w:rFonts w:cs="KFGQPC Uthman Taha Naskh"/>
          <w:lang w:val="vi-VN" w:bidi="ar-EG"/>
        </w:rPr>
        <w:t>Khi trở về nhà, theo Sunnah nên thực hiện Rak’at bởi Hadith do Ahmad và những người khác ghi lại rằng Thiên sứ của Allah</w:t>
      </w:r>
      <w:r w:rsidR="00DE2475">
        <w:rPr>
          <w:rFonts w:cs="KFGQPC Uthman Taha Naskh"/>
          <w:lang w:val="vi-VN" w:bidi="ar-EG"/>
        </w:rPr>
        <w:t xml:space="preserve"> </w:t>
      </w:r>
      <w:r w:rsidR="00DE2475" w:rsidRPr="00416287">
        <w:rPr>
          <w:color w:val="205B83"/>
        </w:rPr>
        <w:sym w:font="AGA Arabesque" w:char="0065"/>
      </w:r>
      <w:r>
        <w:rPr>
          <w:rFonts w:cs="KFGQPC Uthman Taha Naskh"/>
          <w:lang w:val="vi-VN" w:bidi="ar-EG"/>
        </w:rPr>
        <w:t xml:space="preserve"> thường dâng lễ nguyện Salah hai Rak’at khi trở về nhà.</w:t>
      </w:r>
    </w:p>
    <w:p w:rsidR="00322068" w:rsidRPr="00C04954" w:rsidRDefault="00C04954" w:rsidP="00322068">
      <w:pPr>
        <w:bidi w:val="0"/>
        <w:spacing w:before="120" w:after="0" w:line="240" w:lineRule="auto"/>
        <w:ind w:firstLine="720"/>
        <w:jc w:val="both"/>
        <w:rPr>
          <w:rFonts w:asciiTheme="majorBidi" w:hAnsiTheme="majorBidi" w:cstheme="majorBidi"/>
          <w:b/>
          <w:bCs/>
          <w:color w:val="205B83"/>
          <w:sz w:val="32"/>
          <w:szCs w:val="32"/>
          <w:lang w:val="vi-VN"/>
        </w:rPr>
      </w:pPr>
      <w:r w:rsidRPr="00C04954">
        <w:rPr>
          <w:rFonts w:asciiTheme="majorBidi" w:hAnsiTheme="majorBidi" w:cstheme="majorBidi"/>
          <w:b/>
          <w:bCs/>
          <w:color w:val="205B83"/>
          <w:sz w:val="32"/>
          <w:szCs w:val="32"/>
          <w:lang w:val="vi-VN"/>
        </w:rPr>
        <w:t>Takbir trong hai ngày lễ Eid</w:t>
      </w:r>
    </w:p>
    <w:p w:rsidR="00C04954" w:rsidRDefault="0028045A" w:rsidP="008C3B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người tín đồ nên Takbir trong hai </w:t>
      </w:r>
      <w:r w:rsidR="008C3B58">
        <w:rPr>
          <w:rFonts w:asciiTheme="majorBidi" w:hAnsiTheme="majorBidi" w:cstheme="majorBidi"/>
          <w:lang w:val="vi-VN"/>
        </w:rPr>
        <w:t>ngày</w:t>
      </w:r>
      <w:r>
        <w:rPr>
          <w:rFonts w:asciiTheme="majorBidi" w:hAnsiTheme="majorBidi" w:cstheme="majorBidi"/>
          <w:lang w:val="vi-VN"/>
        </w:rPr>
        <w:t xml:space="preserve"> lễ Eid không có giới</w:t>
      </w:r>
      <w:r w:rsidR="00702537">
        <w:rPr>
          <w:rFonts w:asciiTheme="majorBidi" w:hAnsiTheme="majorBidi" w:cstheme="majorBidi"/>
          <w:lang w:val="vi-VN"/>
        </w:rPr>
        <w:t xml:space="preserve"> hạn thời gian, người tín đồ Takbir lớn tiếng trừ phụ nữ; Takbir đượ</w:t>
      </w:r>
      <w:r w:rsidR="00895827">
        <w:rPr>
          <w:rFonts w:asciiTheme="majorBidi" w:hAnsiTheme="majorBidi" w:cstheme="majorBidi"/>
          <w:lang w:val="vi-VN"/>
        </w:rPr>
        <w:t xml:space="preserve">c </w:t>
      </w:r>
      <w:r w:rsidR="008C3B58">
        <w:rPr>
          <w:rFonts w:asciiTheme="majorBidi" w:hAnsiTheme="majorBidi" w:cstheme="majorBidi"/>
          <w:lang w:val="vi-VN"/>
        </w:rPr>
        <w:t>bắt đầu từ</w:t>
      </w:r>
      <w:r w:rsidR="00895827">
        <w:rPr>
          <w:rFonts w:asciiTheme="majorBidi" w:hAnsiTheme="majorBidi" w:cstheme="majorBidi"/>
          <w:lang w:val="vi-VN"/>
        </w:rPr>
        <w:t xml:space="preserve"> trong đêm Eid và trong mười ngày đầu của tháng Zdul-hijjah bởi Allah </w:t>
      </w:r>
      <w:r w:rsidR="00895827" w:rsidRPr="00032E3B">
        <w:rPr>
          <w:color w:val="205B83"/>
        </w:rPr>
        <w:sym w:font="AGA Arabesque" w:char="0049"/>
      </w:r>
      <w:r w:rsidR="00895827">
        <w:rPr>
          <w:rFonts w:asciiTheme="majorBidi" w:hAnsiTheme="majorBidi" w:cstheme="majorBidi"/>
          <w:lang w:val="vi-VN"/>
        </w:rPr>
        <w:t xml:space="preserve"> đã phán:</w:t>
      </w:r>
    </w:p>
    <w:p w:rsidR="00D85FD5" w:rsidRPr="00D85FD5" w:rsidRDefault="00D85FD5" w:rsidP="00D85FD5">
      <w:pPr>
        <w:autoSpaceDE w:val="0"/>
        <w:autoSpaceDN w:val="0"/>
        <w:adjustRightInd w:val="0"/>
        <w:spacing w:before="120" w:after="0" w:line="240" w:lineRule="auto"/>
        <w:jc w:val="both"/>
        <w:rPr>
          <w:rFonts w:cs="KFGQPC Uthman Taha Naskh"/>
          <w:color w:val="385623"/>
          <w:sz w:val="24"/>
          <w:szCs w:val="24"/>
          <w:lang w:bidi="ar-EG"/>
        </w:rPr>
      </w:pPr>
      <w:r w:rsidRPr="00D85FD5">
        <w:rPr>
          <w:rFonts w:ascii="KFGQPC Uthman Taha Naskh" w:cs="KFGQPC Uthman Taha Naskh" w:hint="cs"/>
          <w:b/>
          <w:bCs/>
          <w:color w:val="385623"/>
          <w:sz w:val="32"/>
          <w:szCs w:val="32"/>
          <w:rtl/>
          <w:lang w:bidi="ar-EG"/>
        </w:rPr>
        <w:t>﴿</w:t>
      </w:r>
      <w:r w:rsidRPr="00D85FD5">
        <w:rPr>
          <w:rFonts w:cs="KFGQPC Uthmanic Script HAFS" w:hint="cs"/>
          <w:b/>
          <w:bCs/>
          <w:color w:val="385623"/>
          <w:sz w:val="32"/>
          <w:szCs w:val="32"/>
          <w:rtl/>
        </w:rPr>
        <w:t>وَلِتُكۡمِلُواْ ٱلۡعِدَّةَ وَلِتُكَبِّرُواْ ٱللَّهَ عَلَىٰ مَا هَدَىٰكُمۡ وَلَعَلَّكُمۡ تَشۡكُرُونَ ١٨٥</w:t>
      </w:r>
      <w:r w:rsidRPr="00AE6EA7">
        <w:rPr>
          <w:rFonts w:ascii="KFGQPC Uthman Taha Naskh" w:cs="KFGQPC Uthman Taha Naskh" w:hint="cs"/>
          <w:b/>
          <w:bCs/>
          <w:color w:val="385623"/>
          <w:sz w:val="32"/>
          <w:szCs w:val="32"/>
          <w:rtl/>
          <w:lang w:bidi="ar-EG"/>
        </w:rPr>
        <w:t>﴾</w:t>
      </w:r>
      <w:r w:rsidRPr="00D85FD5">
        <w:rPr>
          <w:rFonts w:cs="KFGQPC Uthman Taha Naskh" w:hint="cs"/>
          <w:color w:val="385623"/>
          <w:sz w:val="24"/>
          <w:szCs w:val="24"/>
          <w:rtl/>
          <w:lang w:bidi="ar-EG"/>
        </w:rPr>
        <w:t xml:space="preserve"> [سورة البقرة: </w:t>
      </w:r>
      <w:r w:rsidRPr="00D85FD5">
        <w:rPr>
          <w:rFonts w:asciiTheme="majorBidi" w:hAnsiTheme="majorBidi" w:cstheme="majorBidi"/>
          <w:color w:val="385623"/>
          <w:sz w:val="24"/>
          <w:szCs w:val="24"/>
          <w:lang w:val="vi-VN" w:bidi="ar-EG"/>
        </w:rPr>
        <w:t>185</w:t>
      </w:r>
      <w:r w:rsidRPr="00D85FD5">
        <w:rPr>
          <w:rFonts w:cs="KFGQPC Uthman Taha Naskh" w:hint="cs"/>
          <w:color w:val="385623"/>
          <w:sz w:val="24"/>
          <w:szCs w:val="24"/>
          <w:rtl/>
          <w:lang w:bidi="ar-EG"/>
        </w:rPr>
        <w:t>].</w:t>
      </w:r>
    </w:p>
    <w:p w:rsidR="00D85FD5" w:rsidRPr="00D85FD5" w:rsidRDefault="00D85FD5" w:rsidP="00D85FD5">
      <w:pPr>
        <w:bidi w:val="0"/>
        <w:spacing w:before="120" w:after="0" w:line="240" w:lineRule="auto"/>
        <w:jc w:val="both"/>
        <w:rPr>
          <w:color w:val="385623"/>
          <w:lang w:val="vi-VN"/>
        </w:rPr>
      </w:pPr>
      <w:r w:rsidRPr="00D85FD5">
        <w:rPr>
          <w:b/>
          <w:bCs/>
          <w:color w:val="385623"/>
        </w:rPr>
        <w:sym w:font="AGA Arabesque" w:char="007B"/>
      </w:r>
      <w:r w:rsidRPr="00D85FD5">
        <w:rPr>
          <w:rStyle w:val="hps"/>
          <w:b/>
          <w:bCs/>
          <w:color w:val="385623"/>
          <w:lang w:val="vi-VN"/>
        </w:rPr>
        <w:t>Và Ngài muốn cho các ngươi hoàn tất số ngày nhịn chay theo ấn định và Ngài muốn cho các ngươi tán dương Ngài về việc Ngài hướng dẫn các ngươi và để cho các ngươi có dịp tạ ơn Ngài.</w:t>
      </w:r>
      <w:r w:rsidRPr="00D85FD5">
        <w:rPr>
          <w:b/>
          <w:bCs/>
          <w:color w:val="385623"/>
        </w:rPr>
        <w:sym w:font="AGA Arabesque" w:char="007D"/>
      </w:r>
      <w:r w:rsidRPr="00D85FD5">
        <w:rPr>
          <w:color w:val="385623"/>
          <w:lang w:val="vi-VN"/>
        </w:rPr>
        <w:t xml:space="preserve"> (Chương 2 – Albaqarah, câu 185).</w:t>
      </w:r>
    </w:p>
    <w:p w:rsidR="00895827" w:rsidRDefault="00BD509C" w:rsidP="003C48E2">
      <w:pPr>
        <w:bidi w:val="0"/>
        <w:spacing w:before="120" w:after="0" w:line="240" w:lineRule="auto"/>
        <w:ind w:firstLine="720"/>
        <w:jc w:val="both"/>
        <w:rPr>
          <w:rFonts w:asciiTheme="majorBidi" w:hAnsiTheme="majorBidi" w:cstheme="majorBidi"/>
          <w:lang w:val="vi-VN"/>
        </w:rPr>
      </w:pPr>
      <w:r w:rsidRPr="008C3B58">
        <w:rPr>
          <w:rFonts w:asciiTheme="majorBidi" w:hAnsiTheme="majorBidi" w:cstheme="majorBidi"/>
          <w:b/>
          <w:bCs/>
          <w:lang w:val="vi-VN"/>
        </w:rPr>
        <w:t>Đối với Eid Al-Fitri:</w:t>
      </w:r>
      <w:r>
        <w:rPr>
          <w:rFonts w:asciiTheme="majorBidi" w:hAnsiTheme="majorBidi" w:cstheme="majorBidi"/>
          <w:lang w:val="vi-VN"/>
        </w:rPr>
        <w:t xml:space="preserve"> Takbir được bắt đầu</w:t>
      </w:r>
      <w:r w:rsidR="008C3B58">
        <w:rPr>
          <w:rFonts w:asciiTheme="majorBidi" w:hAnsiTheme="majorBidi" w:cstheme="majorBidi"/>
          <w:lang w:val="vi-VN"/>
        </w:rPr>
        <w:t xml:space="preserve"> từ lúc mặt trời lặn của đ</w:t>
      </w:r>
      <w:r w:rsidR="00F7713A">
        <w:rPr>
          <w:rFonts w:asciiTheme="majorBidi" w:hAnsiTheme="majorBidi" w:cstheme="majorBidi"/>
          <w:lang w:val="vi-VN"/>
        </w:rPr>
        <w:t>ê</w:t>
      </w:r>
      <w:r w:rsidR="008C3B58">
        <w:rPr>
          <w:rFonts w:asciiTheme="majorBidi" w:hAnsiTheme="majorBidi" w:cstheme="majorBidi"/>
          <w:lang w:val="vi-VN"/>
        </w:rPr>
        <w:t>m Eid cho tới khi Imam vào lễ nguyện Salah.</w:t>
      </w:r>
    </w:p>
    <w:p w:rsidR="008C3B58" w:rsidRDefault="003C48E2" w:rsidP="003C48E2">
      <w:pPr>
        <w:bidi w:val="0"/>
        <w:spacing w:before="120" w:after="0" w:line="240" w:lineRule="auto"/>
        <w:ind w:firstLine="720"/>
        <w:jc w:val="both"/>
        <w:rPr>
          <w:rFonts w:asciiTheme="majorBidi" w:hAnsiTheme="majorBidi" w:cstheme="majorBidi"/>
          <w:lang w:val="vi-VN"/>
        </w:rPr>
      </w:pPr>
      <w:r w:rsidRPr="003C48E2">
        <w:rPr>
          <w:rFonts w:asciiTheme="majorBidi" w:hAnsiTheme="majorBidi" w:cstheme="majorBidi"/>
          <w:b/>
          <w:bCs/>
          <w:lang w:val="vi-VN"/>
        </w:rPr>
        <w:lastRenderedPageBreak/>
        <w:t>Đối với Eid Al-Adha:</w:t>
      </w:r>
      <w:r>
        <w:rPr>
          <w:rFonts w:asciiTheme="majorBidi" w:hAnsiTheme="majorBidi" w:cstheme="majorBidi"/>
          <w:lang w:val="vi-VN"/>
        </w:rPr>
        <w:t xml:space="preserve"> Takbir được bắt đầu từ lúc ánh rạng đông ló dạng của ngày mồng một tháng Zdul-hijjah cho đến khi mặt trời lặn của ngày thứ mười ba. Allah</w:t>
      </w:r>
      <w:r w:rsidR="0038548C">
        <w:rPr>
          <w:rFonts w:asciiTheme="majorBidi" w:hAnsiTheme="majorBidi" w:cstheme="majorBidi"/>
          <w:lang w:val="vi-VN"/>
        </w:rPr>
        <w:t xml:space="preserve"> </w:t>
      </w:r>
      <w:r w:rsidR="0038548C" w:rsidRPr="00032E3B">
        <w:rPr>
          <w:color w:val="205B83"/>
        </w:rPr>
        <w:sym w:font="AGA Arabesque" w:char="0049"/>
      </w:r>
      <w:r>
        <w:rPr>
          <w:rFonts w:asciiTheme="majorBidi" w:hAnsiTheme="majorBidi" w:cstheme="majorBidi"/>
          <w:lang w:val="vi-VN"/>
        </w:rPr>
        <w:t xml:space="preserve"> phán:</w:t>
      </w:r>
    </w:p>
    <w:p w:rsidR="005D78C1" w:rsidRPr="005D78C1" w:rsidRDefault="005D78C1" w:rsidP="005D78C1">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5D78C1">
        <w:rPr>
          <w:rFonts w:ascii="KFGQPC Uthman Taha Naskh" w:cs="KFGQPC Uthman Taha Naskh" w:hint="cs"/>
          <w:b/>
          <w:bCs/>
          <w:color w:val="385623"/>
          <w:sz w:val="32"/>
          <w:szCs w:val="32"/>
          <w:rtl/>
          <w:lang w:bidi="ar-EG"/>
        </w:rPr>
        <w:t>﴿</w:t>
      </w:r>
      <w:r w:rsidRPr="005D78C1">
        <w:rPr>
          <w:rFonts w:cs="KFGQPC Uthmanic Script HAFS"/>
          <w:b/>
          <w:bCs/>
          <w:color w:val="385623"/>
          <w:sz w:val="32"/>
          <w:szCs w:val="32"/>
          <w:rtl/>
        </w:rPr>
        <w:t>وَٱذۡكُرُواْ ٱللَّهَ فِيٓ أَيَّام</w:t>
      </w:r>
      <w:r w:rsidRPr="005D78C1">
        <w:rPr>
          <w:rFonts w:ascii="Jameel Noori Nastaleeq" w:hAnsi="Jameel Noori Nastaleeq" w:cs="KFGQPC Uthmanic Script HAFS" w:hint="cs"/>
          <w:b/>
          <w:bCs/>
          <w:color w:val="385623"/>
          <w:sz w:val="38"/>
          <w:szCs w:val="32"/>
          <w:rtl/>
        </w:rPr>
        <w:t>ٖ</w:t>
      </w:r>
      <w:r w:rsidRPr="005D78C1">
        <w:rPr>
          <w:rFonts w:cs="KFGQPC Uthmanic Script HAFS" w:hint="cs"/>
          <w:b/>
          <w:bCs/>
          <w:color w:val="385623"/>
          <w:sz w:val="32"/>
          <w:szCs w:val="32"/>
          <w:rtl/>
        </w:rPr>
        <w:t xml:space="preserve"> مَّعۡدُودَٰت</w:t>
      </w:r>
      <w:r w:rsidRPr="005D78C1">
        <w:rPr>
          <w:rFonts w:ascii="Jameel Noori Nastaleeq" w:hAnsi="Jameel Noori Nastaleeq" w:cs="KFGQPC Uthmanic Script HAFS" w:hint="cs"/>
          <w:b/>
          <w:bCs/>
          <w:color w:val="385623"/>
          <w:sz w:val="38"/>
          <w:szCs w:val="32"/>
          <w:rtl/>
        </w:rPr>
        <w:t>ٖ</w:t>
      </w:r>
      <w:r w:rsidRPr="005D78C1">
        <w:rPr>
          <w:rFonts w:cs="KFGQPC Uthmanic Script HAFS" w:hint="cs"/>
          <w:b/>
          <w:bCs/>
          <w:color w:val="385623"/>
          <w:sz w:val="32"/>
          <w:szCs w:val="32"/>
          <w:rtl/>
        </w:rPr>
        <w:t xml:space="preserve">ۚ فَمَن تَعَجَّلَ فِي </w:t>
      </w:r>
      <w:r w:rsidRPr="005D78C1">
        <w:rPr>
          <w:rFonts w:cs="KFGQPC Uthmanic Script HAFS"/>
          <w:b/>
          <w:bCs/>
          <w:color w:val="385623"/>
          <w:sz w:val="32"/>
          <w:szCs w:val="32"/>
          <w:rtl/>
        </w:rPr>
        <w:t xml:space="preserve">يَوۡمَيۡنِ فَلَآ إِثۡمَ عَلَيۡهِ وَمَن تَأَخَّرَ فَلَآ إِثۡمَ عَلَيۡهِۖ لِمَنِ ٱتَّقَىٰۗ </w:t>
      </w:r>
      <w:r w:rsidRPr="005D78C1">
        <w:rPr>
          <w:rFonts w:ascii="KFGQPC Uthman Taha Naskh" w:cs="KFGQPC Uthman Taha Naskh" w:hint="cs"/>
          <w:b/>
          <w:bCs/>
          <w:color w:val="385623"/>
          <w:sz w:val="32"/>
          <w:szCs w:val="32"/>
          <w:rtl/>
          <w:lang w:bidi="ar-EG"/>
        </w:rPr>
        <w:t>﴾</w:t>
      </w:r>
      <w:r w:rsidRPr="005D78C1">
        <w:rPr>
          <w:rFonts w:asciiTheme="minorHAnsi" w:hAnsiTheme="minorHAnsi" w:cs="KFGQPC Uthman Taha Naskh" w:hint="cs"/>
          <w:color w:val="385623"/>
          <w:sz w:val="24"/>
          <w:szCs w:val="24"/>
          <w:lang w:val="vi-VN" w:bidi="ar-EG"/>
        </w:rPr>
        <w:t xml:space="preserve"> </w:t>
      </w:r>
      <w:r w:rsidRPr="005D78C1">
        <w:rPr>
          <w:rFonts w:ascii="KFGQPC Uthman Taha Naskh" w:cs="KFGQPC Uthman Taha Naskh" w:hint="cs"/>
          <w:color w:val="385623"/>
          <w:sz w:val="24"/>
          <w:szCs w:val="24"/>
          <w:rtl/>
          <w:lang w:bidi="ar-EG"/>
        </w:rPr>
        <w:t>[</w:t>
      </w:r>
      <w:r w:rsidRPr="005D78C1">
        <w:rPr>
          <w:rFonts w:asciiTheme="majorBidi" w:hAnsiTheme="majorBidi" w:cs="KFGQPC Uthman Taha Naskh" w:hint="cs"/>
          <w:color w:val="385623"/>
          <w:sz w:val="24"/>
          <w:szCs w:val="24"/>
          <w:rtl/>
        </w:rPr>
        <w:t>سورة البقرة: 203</w:t>
      </w:r>
      <w:r w:rsidRPr="005D78C1">
        <w:rPr>
          <w:rFonts w:ascii="KFGQPC Uthman Taha Naskh" w:cs="KFGQPC Uthman Taha Naskh" w:hint="cs"/>
          <w:color w:val="385623"/>
          <w:sz w:val="24"/>
          <w:szCs w:val="24"/>
          <w:rtl/>
          <w:lang w:bidi="ar-EG"/>
        </w:rPr>
        <w:t>]</w:t>
      </w:r>
    </w:p>
    <w:p w:rsidR="005D78C1" w:rsidRPr="005D78C1" w:rsidRDefault="005D78C1" w:rsidP="005D78C1">
      <w:pPr>
        <w:autoSpaceDE w:val="0"/>
        <w:autoSpaceDN w:val="0"/>
        <w:bidi w:val="0"/>
        <w:adjustRightInd w:val="0"/>
        <w:spacing w:before="120" w:after="0" w:line="240" w:lineRule="auto"/>
        <w:jc w:val="both"/>
        <w:rPr>
          <w:rFonts w:asciiTheme="majorBidi" w:hAnsiTheme="majorBidi" w:cstheme="majorBidi"/>
          <w:color w:val="385623"/>
          <w:lang w:val="vi-VN"/>
        </w:rPr>
      </w:pPr>
      <w:r w:rsidRPr="005D78C1">
        <w:rPr>
          <w:b/>
          <w:bCs/>
          <w:color w:val="385623"/>
        </w:rPr>
        <w:sym w:font="AGA Arabesque" w:char="007B"/>
      </w:r>
      <w:r w:rsidRPr="005D78C1">
        <w:rPr>
          <w:rFonts w:asciiTheme="majorBidi" w:hAnsiTheme="majorBidi" w:cstheme="majorBidi"/>
          <w:b/>
          <w:bCs/>
          <w:color w:val="385623"/>
          <w:lang w:val="vi-VN"/>
        </w:rPr>
        <w:t>Và hãy tụng niệm và tán dương Allah vào những ngày (ở Mina) được ấn định. Những ai vội vã rời đi sau hai ngày thì không mang tội còn ai ở lại thêm thì cũng không mang tội. Vấn đề là ở người có lòng kính sợ Allah.</w:t>
      </w:r>
      <w:r w:rsidRPr="005D78C1">
        <w:rPr>
          <w:b/>
          <w:bCs/>
          <w:color w:val="385623"/>
        </w:rPr>
        <w:sym w:font="AGA Arabesque" w:char="007D"/>
      </w:r>
      <w:r w:rsidRPr="005D78C1">
        <w:rPr>
          <w:rFonts w:asciiTheme="majorBidi" w:hAnsiTheme="majorBidi" w:cstheme="majorBidi"/>
          <w:color w:val="385623"/>
          <w:lang w:val="vi-VN"/>
        </w:rPr>
        <w:t xml:space="preserve"> (Chương 2 – Albaqarah, câu 203).</w:t>
      </w:r>
    </w:p>
    <w:p w:rsidR="003C48E2" w:rsidRDefault="0058717B" w:rsidP="0058717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lời thuật lại rằng ông</w:t>
      </w:r>
      <w:r w:rsidR="00382077" w:rsidRPr="00C904B7">
        <w:rPr>
          <w:rFonts w:asciiTheme="majorBidi" w:hAnsiTheme="majorBidi" w:cstheme="majorBidi"/>
          <w:lang w:val="vi-VN"/>
        </w:rPr>
        <w:t xml:space="preserve"> Huroiroh</w:t>
      </w:r>
      <w:r w:rsidR="00C904B7" w:rsidRPr="00C904B7">
        <w:rPr>
          <w:rFonts w:asciiTheme="majorBidi" w:hAnsiTheme="majorBidi" w:cstheme="majorBidi"/>
          <w:lang w:val="vi-VN"/>
        </w:rPr>
        <w:t xml:space="preserve"> </w:t>
      </w:r>
      <w:r w:rsidR="00C904B7" w:rsidRPr="00127CCA">
        <w:rPr>
          <w:color w:val="205B83"/>
        </w:rPr>
        <w:sym w:font="AGA Arabesque" w:char="0074"/>
      </w:r>
      <w:r w:rsidR="00382077" w:rsidRPr="00C904B7">
        <w:rPr>
          <w:rFonts w:asciiTheme="majorBidi" w:hAnsiTheme="majorBidi" w:cstheme="majorBidi"/>
          <w:lang w:val="vi-VN"/>
        </w:rPr>
        <w:t xml:space="preserve"> và Ibnu Umar</w:t>
      </w:r>
      <w:r w:rsidR="00C904B7" w:rsidRPr="00C904B7">
        <w:rPr>
          <w:rFonts w:asciiTheme="majorBidi" w:hAnsiTheme="majorBidi" w:cstheme="majorBidi"/>
          <w:lang w:val="vi-VN"/>
        </w:rPr>
        <w:t xml:space="preserve"> </w:t>
      </w:r>
      <w:r w:rsidR="00C904B7" w:rsidRPr="00127CCA">
        <w:rPr>
          <w:color w:val="205B83"/>
        </w:rPr>
        <w:sym w:font="AGA Arabesque" w:char="0074"/>
      </w:r>
      <w:r>
        <w:rPr>
          <w:rFonts w:asciiTheme="majorBidi" w:hAnsiTheme="majorBidi" w:cstheme="majorBidi"/>
          <w:lang w:val="vi-VN"/>
        </w:rPr>
        <w:t xml:space="preserve">, </w:t>
      </w:r>
      <w:r w:rsidR="00382077" w:rsidRPr="00C904B7">
        <w:rPr>
          <w:rFonts w:asciiTheme="majorBidi" w:hAnsiTheme="majorBidi" w:cstheme="majorBidi"/>
          <w:lang w:val="vi-VN"/>
        </w:rPr>
        <w:t>hai người họ đi ra ngoài chợ, họ Takbir và mọi người Takbir cùng với họ</w:t>
      </w:r>
      <w:r w:rsidR="004E256D" w:rsidRPr="004E256D">
        <w:rPr>
          <w:rFonts w:asciiTheme="majorBidi" w:hAnsiTheme="majorBidi" w:cstheme="majorBidi"/>
          <w:lang w:val="vi-VN"/>
        </w:rPr>
        <w:t xml:space="preserve"> (</w:t>
      </w:r>
      <w:r w:rsidR="004E256D" w:rsidRPr="0058717B">
        <w:rPr>
          <w:rFonts w:asciiTheme="majorBidi" w:hAnsiTheme="majorBidi" w:cstheme="majorBidi"/>
          <w:i/>
          <w:iCs/>
          <w:lang w:val="vi-VN"/>
        </w:rPr>
        <w:t>Albukhari ghi chú</w:t>
      </w:r>
      <w:r w:rsidRPr="0058717B">
        <w:rPr>
          <w:rFonts w:asciiTheme="majorBidi" w:hAnsiTheme="majorBidi" w:cstheme="majorBidi"/>
          <w:i/>
          <w:iCs/>
          <w:lang w:val="vi-VN"/>
        </w:rPr>
        <w:t xml:space="preserve"> để giải thích Hadith Sahih</w:t>
      </w:r>
      <w:r>
        <w:rPr>
          <w:rFonts w:asciiTheme="majorBidi" w:hAnsiTheme="majorBidi" w:cstheme="majorBidi"/>
          <w:lang w:val="vi-VN"/>
        </w:rPr>
        <w:t>). Và có lời thuật rằng ông Ibnu Umar</w:t>
      </w:r>
      <w:r w:rsidR="006B4633">
        <w:rPr>
          <w:rFonts w:asciiTheme="majorBidi" w:hAnsiTheme="majorBidi" w:cstheme="majorBidi"/>
          <w:lang w:val="vi-VN"/>
        </w:rPr>
        <w:t xml:space="preserve"> </w:t>
      </w:r>
      <w:r w:rsidR="006B4633" w:rsidRPr="00127CCA">
        <w:rPr>
          <w:color w:val="205B83"/>
        </w:rPr>
        <w:sym w:font="AGA Arabesque" w:char="0074"/>
      </w:r>
      <w:r>
        <w:rPr>
          <w:rFonts w:asciiTheme="majorBidi" w:hAnsiTheme="majorBidi" w:cstheme="majorBidi"/>
          <w:lang w:val="vi-VN"/>
        </w:rPr>
        <w:t xml:space="preserve"> đã Takbir trong những ngày của Mina và sau các lễ nguyện Salah; ông Takbir lúc nằm trên giường, lúc ngồi cũng như lúc đi bộ trong tất cả những ngày đó </w:t>
      </w:r>
      <w:r w:rsidRPr="004E256D">
        <w:rPr>
          <w:rFonts w:asciiTheme="majorBidi" w:hAnsiTheme="majorBidi" w:cstheme="majorBidi"/>
          <w:lang w:val="vi-VN"/>
        </w:rPr>
        <w:t>(</w:t>
      </w:r>
      <w:r w:rsidRPr="0058717B">
        <w:rPr>
          <w:rFonts w:asciiTheme="majorBidi" w:hAnsiTheme="majorBidi" w:cstheme="majorBidi"/>
          <w:i/>
          <w:iCs/>
          <w:lang w:val="vi-VN"/>
        </w:rPr>
        <w:t>Albukhari ghi chú để giải thích Hadith Sahih</w:t>
      </w:r>
      <w:r>
        <w:rPr>
          <w:rFonts w:asciiTheme="majorBidi" w:hAnsiTheme="majorBidi" w:cstheme="majorBidi"/>
          <w:lang w:val="vi-VN"/>
        </w:rPr>
        <w:t>).</w:t>
      </w:r>
    </w:p>
    <w:p w:rsidR="00F84796" w:rsidRPr="004E256D" w:rsidRDefault="005B0CEA" w:rsidP="00F847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Nubaishah Al-Huzdali thuật lại rằng Thiên sứ của Allah</w:t>
      </w:r>
      <w:r w:rsidR="00D40934">
        <w:rPr>
          <w:rFonts w:asciiTheme="majorBidi" w:hAnsiTheme="majorBidi" w:cstheme="majorBidi"/>
          <w:lang w:val="vi-VN"/>
        </w:rPr>
        <w:t xml:space="preserve"> </w:t>
      </w:r>
      <w:r w:rsidR="00D40934" w:rsidRPr="00416287">
        <w:rPr>
          <w:color w:val="205B83"/>
        </w:rPr>
        <w:sym w:font="AGA Arabesque" w:char="0065"/>
      </w:r>
      <w:r>
        <w:rPr>
          <w:rFonts w:asciiTheme="majorBidi" w:hAnsiTheme="majorBidi" w:cstheme="majorBidi"/>
          <w:lang w:val="vi-VN"/>
        </w:rPr>
        <w:t xml:space="preserve"> nói:</w:t>
      </w:r>
    </w:p>
    <w:p w:rsidR="001C1618" w:rsidRDefault="00F84796" w:rsidP="00F8479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84796">
        <w:rPr>
          <w:rFonts w:ascii="Traditional Arabic" w:cs="KFGQPC Uthman Taha Naskh" w:hint="cs"/>
          <w:b/>
          <w:bCs/>
          <w:color w:val="1F3864" w:themeColor="accent5" w:themeShade="80"/>
          <w:sz w:val="32"/>
          <w:szCs w:val="32"/>
          <w:rtl/>
        </w:rPr>
        <w:t>أَيَّامُ</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التَّشْرِيقِ</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أَيَّامُ</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أَكْلٍ</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وَشُرْبٍ</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وَذِكْرِ</w:t>
      </w:r>
      <w:r w:rsidRPr="00F8479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عَزَّ</w:t>
      </w:r>
      <w:r w:rsidRPr="00F84796">
        <w:rPr>
          <w:rFonts w:ascii="Traditional Arabic" w:cs="KFGQPC Uthman Taha Naskh"/>
          <w:b/>
          <w:bCs/>
          <w:color w:val="1F3864" w:themeColor="accent5" w:themeShade="80"/>
          <w:sz w:val="32"/>
          <w:szCs w:val="32"/>
          <w:rtl/>
        </w:rPr>
        <w:t xml:space="preserve"> </w:t>
      </w:r>
      <w:r w:rsidRPr="00F84796">
        <w:rPr>
          <w:rFonts w:ascii="Traditional Arabic" w:cs="KFGQPC Uthman Taha Naskh" w:hint="cs"/>
          <w:b/>
          <w:bCs/>
          <w:color w:val="1F3864" w:themeColor="accent5" w:themeShade="80"/>
          <w:sz w:val="32"/>
          <w:szCs w:val="32"/>
          <w:rtl/>
        </w:rPr>
        <w:t>وَجَلَّ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84796">
        <w:rPr>
          <w:rFonts w:ascii="KFGQPC Uthman Taha Naskh" w:hAnsi="KFGQPC Uthman Taha Naskh" w:cs="KFGQPC Uthman Taha Naskh" w:hint="cs"/>
          <w:color w:val="1F3864" w:themeColor="accent5" w:themeShade="80"/>
          <w:rtl/>
        </w:rPr>
        <w:t>رواه مسلم.</w:t>
      </w:r>
    </w:p>
    <w:p w:rsidR="00F84796" w:rsidRDefault="00F84796" w:rsidP="00E729E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B0CEA">
        <w:rPr>
          <w:rFonts w:asciiTheme="majorBidi" w:hAnsiTheme="majorBidi" w:cstheme="majorBidi"/>
          <w:b/>
          <w:bCs/>
          <w:color w:val="1F3864" w:themeColor="accent5" w:themeShade="80"/>
          <w:lang w:val="vi-VN"/>
        </w:rPr>
        <w:t xml:space="preserve">Những ngày Tashreeq (ngày </w:t>
      </w:r>
      <w:r w:rsidR="00400F52">
        <w:rPr>
          <w:rFonts w:asciiTheme="majorBidi" w:hAnsiTheme="majorBidi" w:cstheme="majorBidi"/>
          <w:b/>
          <w:bCs/>
          <w:color w:val="1F3864" w:themeColor="accent5" w:themeShade="80"/>
          <w:lang w:val="vi-VN"/>
        </w:rPr>
        <w:t>mồng mườ</w:t>
      </w:r>
      <w:r w:rsidR="0024763D">
        <w:rPr>
          <w:rFonts w:asciiTheme="majorBidi" w:hAnsiTheme="majorBidi" w:cstheme="majorBidi"/>
          <w:b/>
          <w:bCs/>
          <w:color w:val="1F3864" w:themeColor="accent5" w:themeShade="80"/>
          <w:lang w:val="vi-VN"/>
        </w:rPr>
        <w:t xml:space="preserve">i, </w:t>
      </w:r>
      <w:r w:rsidR="005B0CEA">
        <w:rPr>
          <w:rFonts w:asciiTheme="majorBidi" w:hAnsiTheme="majorBidi" w:cstheme="majorBidi"/>
          <w:b/>
          <w:bCs/>
          <w:color w:val="1F3864" w:themeColor="accent5" w:themeShade="80"/>
          <w:lang w:val="vi-VN"/>
        </w:rPr>
        <w:t>mười một, mười hai và mười ba của tháng Zdul-Hijjah) là những ngày ăn uống và tụng niệm Allah, Đấng Tối Cao.</w:t>
      </w:r>
      <w:r>
        <w:rPr>
          <w:rFonts w:asciiTheme="majorBidi" w:hAnsiTheme="majorBidi" w:cstheme="majorBidi"/>
          <w:b/>
          <w:bCs/>
          <w:color w:val="1F3864" w:themeColor="accent5" w:themeShade="80"/>
          <w:lang w:val="vi-VN"/>
        </w:rPr>
        <w:t>”</w:t>
      </w:r>
      <w:r w:rsidR="005B0CEA">
        <w:rPr>
          <w:rFonts w:asciiTheme="majorBidi" w:hAnsiTheme="majorBidi" w:cstheme="majorBidi"/>
          <w:b/>
          <w:bCs/>
          <w:color w:val="1F3864" w:themeColor="accent5" w:themeShade="80"/>
          <w:lang w:val="vi-VN"/>
        </w:rPr>
        <w:t xml:space="preserve"> </w:t>
      </w:r>
      <w:r w:rsidR="005B0CEA" w:rsidRPr="005B0CEA">
        <w:rPr>
          <w:rFonts w:asciiTheme="majorBidi" w:hAnsiTheme="majorBidi" w:cstheme="majorBidi"/>
          <w:color w:val="1F3864" w:themeColor="accent5" w:themeShade="80"/>
          <w:lang w:val="vi-VN"/>
        </w:rPr>
        <w:t>(</w:t>
      </w:r>
      <w:r w:rsidR="005B0CEA" w:rsidRPr="005B0CEA">
        <w:rPr>
          <w:rFonts w:asciiTheme="majorBidi" w:hAnsiTheme="majorBidi" w:cstheme="majorBidi"/>
          <w:i/>
          <w:iCs/>
          <w:color w:val="1F3864" w:themeColor="accent5" w:themeShade="80"/>
          <w:lang w:val="vi-VN"/>
        </w:rPr>
        <w:t>Muslim</w:t>
      </w:r>
      <w:r w:rsidR="005B0CEA" w:rsidRPr="005B0CEA">
        <w:rPr>
          <w:rFonts w:asciiTheme="majorBidi" w:hAnsiTheme="majorBidi" w:cstheme="majorBidi"/>
          <w:color w:val="1F3864" w:themeColor="accent5" w:themeShade="80"/>
          <w:lang w:val="vi-VN"/>
        </w:rPr>
        <w:t>).</w:t>
      </w:r>
    </w:p>
    <w:p w:rsidR="00D40934" w:rsidRDefault="009B5C99" w:rsidP="00D4093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Nói to tiếng lời Takbir trong nhà, chợ, Masjid và ở tất cả những nơi được phép tụng niệm Allah</w:t>
      </w:r>
      <w:r w:rsidR="00EE03BF">
        <w:rPr>
          <w:rFonts w:asciiTheme="majorBidi" w:hAnsiTheme="majorBidi" w:cstheme="majorBidi"/>
          <w:lang w:val="vi-VN"/>
        </w:rPr>
        <w:t xml:space="preserve"> </w:t>
      </w:r>
      <w:r w:rsidR="00EE03BF" w:rsidRPr="00032E3B">
        <w:rPr>
          <w:color w:val="205B83"/>
        </w:rPr>
        <w:sym w:font="AGA Arabesque" w:char="0049"/>
      </w:r>
      <w:r>
        <w:rPr>
          <w:rFonts w:asciiTheme="majorBidi" w:hAnsiTheme="majorBidi" w:cstheme="majorBidi"/>
          <w:lang w:val="vi-VN"/>
        </w:rPr>
        <w:t xml:space="preserve">; nói to tiếng lời Takbir trong lúc đi đến lễ nguyện Salah Eid. </w:t>
      </w:r>
    </w:p>
    <w:p w:rsidR="006B7D45" w:rsidRDefault="00AA5269" w:rsidP="006B7D4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Lời Takbir gồm những lời sau:</w:t>
      </w:r>
    </w:p>
    <w:p w:rsidR="00AA5269" w:rsidRDefault="00AA5269" w:rsidP="00AA5269">
      <w:pPr>
        <w:spacing w:before="120" w:after="0" w:line="240" w:lineRule="auto"/>
        <w:jc w:val="both"/>
        <w:rPr>
          <w:rFonts w:asciiTheme="majorBidi" w:hAnsiTheme="majorBidi" w:cs="KFGQPC Uthman Taha Naskh"/>
          <w:b/>
          <w:bCs/>
          <w:color w:val="1F3864" w:themeColor="accent5" w:themeShade="80"/>
          <w:sz w:val="32"/>
          <w:szCs w:val="32"/>
          <w:rtl/>
        </w:rPr>
      </w:pPr>
      <w:r>
        <w:rPr>
          <w:rFonts w:asciiTheme="majorBidi" w:hAnsiTheme="majorBidi" w:cs="KFGQPC Uthman Taha Naskh" w:hint="cs"/>
          <w:b/>
          <w:bCs/>
          <w:color w:val="1F3864" w:themeColor="accent5" w:themeShade="80"/>
          <w:sz w:val="32"/>
          <w:szCs w:val="32"/>
          <w:rtl/>
        </w:rPr>
        <w:t>اللهُ أَكْبَرُ، اللهُ أَكْبَرُ، لَا إِلَهَ إِلَّا اللهُ، وَ اللهُ أَكْبَرُ، اللهُ أَكْبَرُ ، وَلِلهِ الْحَمْدُ.</w:t>
      </w:r>
    </w:p>
    <w:p w:rsidR="00AA5269" w:rsidRDefault="00AA5269" w:rsidP="00AA526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 akbar, ollo-hu akbar, la ila-ha illollo-h, wollo-hu akbar, ollo-hu akbar, wa lilla-hil hamdu.</w:t>
      </w:r>
    </w:p>
    <w:p w:rsidR="00AA5269" w:rsidRDefault="00FB302A" w:rsidP="00AA526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“Allah vĩ đại nhất, Allah vĩ đại nhất, không có Thượng Đế nào khác ngoài Allah, và Allah vĩ đại nhất, Allah vĩ đại nhất, và  mọi lời ca ngợi và tán dương kính dâng lên Ngài”.</w:t>
      </w:r>
    </w:p>
    <w:p w:rsidR="00FB302A" w:rsidRDefault="00F772B9" w:rsidP="00C24CF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những lời này khi nói sau các lễ nguyện Salah thì nên nói sau lời Istigfaar và lời:</w:t>
      </w:r>
    </w:p>
    <w:p w:rsidR="00F772B9" w:rsidRDefault="00F772B9" w:rsidP="00F772B9">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F772B9">
        <w:rPr>
          <w:rFonts w:ascii="Traditional Arabic" w:cs="KFGQPC Uthman Taha Naskh" w:hint="cs"/>
          <w:b/>
          <w:bCs/>
          <w:color w:val="1F3864" w:themeColor="accent5" w:themeShade="80"/>
          <w:sz w:val="32"/>
          <w:szCs w:val="32"/>
          <w:rtl/>
        </w:rPr>
        <w:t>اللَّهُمَّ</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أَنْتَ</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السَّلاَمُ</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وَمِنْكَ</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السَّلاَمُ</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تَبَارَكْتَ</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ذَا</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الْجَلاَلِ</w:t>
      </w:r>
      <w:r w:rsidRPr="00F772B9">
        <w:rPr>
          <w:rFonts w:ascii="Traditional Arabic" w:cs="KFGQPC Uthman Taha Naskh"/>
          <w:b/>
          <w:bCs/>
          <w:color w:val="1F3864" w:themeColor="accent5" w:themeShade="80"/>
          <w:sz w:val="32"/>
          <w:szCs w:val="32"/>
          <w:rtl/>
        </w:rPr>
        <w:t xml:space="preserve"> </w:t>
      </w:r>
      <w:r w:rsidRPr="00F772B9">
        <w:rPr>
          <w:rFonts w:ascii="Traditional Arabic" w:cs="KFGQPC Uthman Taha Naskh" w:hint="cs"/>
          <w:b/>
          <w:bCs/>
          <w:color w:val="1F3864" w:themeColor="accent5" w:themeShade="80"/>
          <w:sz w:val="32"/>
          <w:szCs w:val="32"/>
          <w:rtl/>
        </w:rPr>
        <w:t>وَالإِكْرَامِ</w:t>
      </w:r>
      <w:r w:rsidRPr="0027444D">
        <w:rPr>
          <w:rFonts w:ascii="KFGQPC Uthman Taha Naskh" w:hAnsi="KFGQPC Uthman Taha Naskh" w:cs="KFGQPC Uthman Taha Naskh" w:hint="cs"/>
          <w:b/>
          <w:bCs/>
          <w:color w:val="1F3864" w:themeColor="accent5" w:themeShade="80"/>
          <w:sz w:val="32"/>
          <w:szCs w:val="32"/>
          <w:rtl/>
        </w:rPr>
        <w:t>}</w:t>
      </w:r>
    </w:p>
    <w:p w:rsidR="00F772B9" w:rsidRPr="006B3FFC" w:rsidRDefault="006B3FFC" w:rsidP="00F772B9">
      <w:pPr>
        <w:bidi w:val="0"/>
        <w:spacing w:before="120" w:after="0" w:line="240" w:lineRule="auto"/>
        <w:ind w:firstLine="720"/>
        <w:jc w:val="both"/>
        <w:rPr>
          <w:rFonts w:asciiTheme="majorBidi" w:hAnsiTheme="majorBidi" w:cstheme="majorBidi"/>
          <w:b/>
          <w:bCs/>
          <w:color w:val="205B83"/>
          <w:sz w:val="32"/>
          <w:szCs w:val="32"/>
          <w:lang w:val="vi-VN"/>
        </w:rPr>
      </w:pPr>
      <w:r w:rsidRPr="006B3FFC">
        <w:rPr>
          <w:rFonts w:asciiTheme="majorBidi" w:hAnsiTheme="majorBidi" w:cstheme="majorBidi"/>
          <w:b/>
          <w:bCs/>
          <w:color w:val="205B83"/>
          <w:sz w:val="32"/>
          <w:szCs w:val="32"/>
          <w:lang w:val="vi-VN"/>
        </w:rPr>
        <w:t>Lời chúc tụng trong ngày Eid</w:t>
      </w:r>
    </w:p>
    <w:p w:rsidR="006B3FFC" w:rsidRDefault="009B0A8B" w:rsidP="006B3F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vấn đề gì khi mọi người nói lời chúc tụng nhau và nên nói: “</w:t>
      </w:r>
      <w:r w:rsidRPr="009B0A8B">
        <w:rPr>
          <w:rFonts w:asciiTheme="majorBidi" w:hAnsiTheme="majorBidi" w:cs="KFGQPC Uthman Taha Naskh" w:hint="cs"/>
          <w:rtl/>
        </w:rPr>
        <w:t>تَقَبَّلَ اللهُ مِنَّا وَمِنْكُمْ</w:t>
      </w:r>
      <w:r>
        <w:rPr>
          <w:rFonts w:asciiTheme="majorBidi" w:hAnsiTheme="majorBidi" w:cstheme="majorBidi"/>
          <w:lang w:val="vi-VN"/>
        </w:rPr>
        <w:t>” – “Taqabbalollo-hu minna wa minkum”</w:t>
      </w:r>
      <w:r w:rsidR="00CB34C2">
        <w:rPr>
          <w:rFonts w:asciiTheme="majorBidi" w:hAnsiTheme="majorBidi" w:cstheme="majorBidi"/>
          <w:lang w:val="vi-VN"/>
        </w:rPr>
        <w:t xml:space="preserve"> – “</w:t>
      </w:r>
      <w:r w:rsidR="005A7D0A">
        <w:rPr>
          <w:rFonts w:asciiTheme="majorBidi" w:hAnsiTheme="majorBidi" w:cstheme="majorBidi"/>
          <w:lang w:val="vi-VN"/>
        </w:rPr>
        <w:t>Cầu xin Allah chấp nhận việc làm của chúng tôi và quí vị</w:t>
      </w:r>
      <w:r w:rsidR="00CB34C2">
        <w:rPr>
          <w:rFonts w:asciiTheme="majorBidi" w:hAnsiTheme="majorBidi" w:cstheme="majorBidi"/>
          <w:lang w:val="vi-VN"/>
        </w:rPr>
        <w:t>”</w:t>
      </w:r>
      <w:r w:rsidR="005A7D0A">
        <w:rPr>
          <w:rFonts w:asciiTheme="majorBidi" w:hAnsiTheme="majorBidi" w:cstheme="majorBidi"/>
          <w:lang w:val="vi-VN"/>
        </w:rPr>
        <w:t>.</w:t>
      </w:r>
    </w:p>
    <w:p w:rsidR="005A7D0A" w:rsidRDefault="005A7D0A" w:rsidP="005A7D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7B359F">
        <w:rPr>
          <w:rFonts w:asciiTheme="majorBidi" w:hAnsiTheme="majorBidi" w:cstheme="majorBidi"/>
          <w:lang w:val="vi-VN"/>
        </w:rPr>
        <w:t>“Quả thật, có lời thuật rằng một nhóm vị Sahabah đã làm điều đó (đã nói lời chúc mừng nhau), và các vị học giả lớn đã cho rằng điều đó được phép như Imam Ahmad và những người khác”.</w:t>
      </w:r>
    </w:p>
    <w:p w:rsidR="007B359F" w:rsidRDefault="003234B6" w:rsidP="007B35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Ý nghĩa của lời chúc tụng để tạo sự hân hoan và thể hiện niềm vui.</w:t>
      </w:r>
    </w:p>
    <w:p w:rsidR="003234B6" w:rsidRDefault="00781396" w:rsidP="003234B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Ahmad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550BA6">
        <w:rPr>
          <w:rFonts w:asciiTheme="majorBidi" w:hAnsiTheme="majorBidi" w:cstheme="majorBidi"/>
          <w:lang w:val="vi-VN"/>
        </w:rPr>
        <w:t>Không bắt đầu lời chúc trước nhưng nếu ai đó nó</w:t>
      </w:r>
      <w:r w:rsidR="00DE0E0B">
        <w:rPr>
          <w:rFonts w:asciiTheme="majorBidi" w:hAnsiTheme="majorBidi" w:cstheme="majorBidi"/>
          <w:lang w:val="vi-VN"/>
        </w:rPr>
        <w:t>i</w:t>
      </w:r>
      <w:r w:rsidR="00550BA6">
        <w:rPr>
          <w:rFonts w:asciiTheme="majorBidi" w:hAnsiTheme="majorBidi" w:cstheme="majorBidi"/>
          <w:lang w:val="vi-VN"/>
        </w:rPr>
        <w:t xml:space="preserve"> lời chúc thì hãy đáp lại lời chúc của y</w:t>
      </w:r>
      <w:r w:rsidR="00015A8A">
        <w:rPr>
          <w:rFonts w:asciiTheme="majorBidi" w:hAnsiTheme="majorBidi" w:cstheme="majorBidi"/>
          <w:lang w:val="vi-VN"/>
        </w:rPr>
        <w:t xml:space="preserve"> bởi đáp lại lời chào là điều bắt buộc, còn bắt đầu lời chúc tụng trước thì không phải là điều Sunnah được khuyến khích nhưng cũng không phải là điều bị nghiêm cấm, cho nên không vấn đề gì trong việc bắt tay chúc mừng nhau</w:t>
      </w:r>
      <w:r>
        <w:rPr>
          <w:rFonts w:asciiTheme="majorBidi" w:hAnsiTheme="majorBidi" w:cstheme="majorBidi"/>
          <w:lang w:val="vi-VN"/>
        </w:rPr>
        <w:t>”</w:t>
      </w:r>
      <w:r w:rsidR="00015A8A">
        <w:rPr>
          <w:rFonts w:asciiTheme="majorBidi" w:hAnsiTheme="majorBidi" w:cstheme="majorBidi"/>
          <w:lang w:val="vi-VN"/>
        </w:rPr>
        <w:t>.</w:t>
      </w:r>
    </w:p>
    <w:p w:rsidR="00015A8A" w:rsidRDefault="00015A8A" w:rsidP="00015A8A">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444166" w:rsidRPr="00444166" w:rsidRDefault="00444166" w:rsidP="00444166">
      <w:pPr>
        <w:bidi w:val="0"/>
        <w:spacing w:before="60" w:after="60"/>
        <w:jc w:val="center"/>
        <w:rPr>
          <w:lang w:val="vi-VN"/>
        </w:rPr>
      </w:pPr>
      <w:r w:rsidRPr="00444166">
        <w:sym w:font="AGA Arabesque Desktop" w:char="F073"/>
      </w:r>
      <w:r w:rsidRPr="0096426A">
        <w:rPr>
          <w:lang w:val="vi-VN"/>
        </w:rPr>
        <w:t xml:space="preserve"> </w:t>
      </w:r>
      <w:r w:rsidRPr="00444166">
        <w:sym w:font="AGA Arabesque Desktop" w:char="F073"/>
      </w:r>
      <w:r w:rsidRPr="0096426A">
        <w:rPr>
          <w:lang w:val="vi-VN"/>
        </w:rPr>
        <w:t xml:space="preserve"> </w:t>
      </w:r>
      <w:r w:rsidRPr="00444166">
        <w:sym w:font="AGA Arabesque Desktop" w:char="F073"/>
      </w: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Default="005F13C6" w:rsidP="005F13C6">
      <w:pPr>
        <w:bidi w:val="0"/>
        <w:spacing w:before="120" w:after="0" w:line="240" w:lineRule="auto"/>
        <w:ind w:firstLine="720"/>
        <w:jc w:val="both"/>
        <w:rPr>
          <w:rFonts w:asciiTheme="majorBidi" w:hAnsiTheme="majorBidi" w:cstheme="majorBidi"/>
          <w:lang w:val="vi-VN"/>
        </w:rPr>
      </w:pPr>
    </w:p>
    <w:p w:rsidR="005F13C6" w:rsidRPr="00833456" w:rsidRDefault="00373D5A" w:rsidP="00A67C07">
      <w:pPr>
        <w:bidi w:val="0"/>
        <w:spacing w:before="120" w:after="0" w:line="240" w:lineRule="auto"/>
        <w:jc w:val="center"/>
        <w:rPr>
          <w:rFonts w:asciiTheme="majorBidi" w:hAnsiTheme="majorBidi" w:cstheme="majorBidi"/>
          <w:b/>
          <w:bCs/>
          <w:color w:val="205B83"/>
          <w:sz w:val="40"/>
          <w:szCs w:val="40"/>
          <w:lang w:val="vi-VN"/>
        </w:rPr>
      </w:pPr>
      <w:r w:rsidRPr="00833456">
        <w:rPr>
          <w:rFonts w:asciiTheme="majorBidi" w:hAnsiTheme="majorBidi" w:cstheme="majorBidi"/>
          <w:b/>
          <w:bCs/>
          <w:color w:val="205B83"/>
          <w:sz w:val="40"/>
          <w:szCs w:val="40"/>
          <w:lang w:val="vi-VN"/>
        </w:rPr>
        <w:lastRenderedPageBreak/>
        <w:t>Giáo lý lễ nguyện Salah Kusuf</w:t>
      </w:r>
    </w:p>
    <w:p w:rsidR="00373D5A" w:rsidRDefault="00B753BA" w:rsidP="00B753B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Kusuf theo nghĩa của từ có nghĩa</w:t>
      </w:r>
      <w:r w:rsidR="00A3388E">
        <w:rPr>
          <w:rFonts w:asciiTheme="majorBidi" w:hAnsiTheme="majorBidi" w:cstheme="majorBidi"/>
          <w:lang w:val="vi-VN"/>
        </w:rPr>
        <w:t xml:space="preserve"> là</w:t>
      </w:r>
      <w:r>
        <w:rPr>
          <w:rFonts w:asciiTheme="majorBidi" w:hAnsiTheme="majorBidi" w:cstheme="majorBidi"/>
          <w:lang w:val="vi-VN"/>
        </w:rPr>
        <w:t xml:space="preserve"> sự chuyển đổi thành bóng tối.</w:t>
      </w:r>
    </w:p>
    <w:p w:rsidR="00B753BA" w:rsidRDefault="00B753BA" w:rsidP="00AE26E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Kusuf theo nghĩa thuật ngữ giáo lý </w:t>
      </w:r>
      <w:r w:rsidR="006D1AB2">
        <w:rPr>
          <w:rFonts w:asciiTheme="majorBidi" w:hAnsiTheme="majorBidi" w:cstheme="majorBidi"/>
          <w:lang w:val="vi-VN"/>
        </w:rPr>
        <w:t xml:space="preserve">là hiện tượng ánh </w:t>
      </w:r>
      <w:r w:rsidR="00AE26EE">
        <w:rPr>
          <w:rFonts w:asciiTheme="majorBidi" w:hAnsiTheme="majorBidi" w:cstheme="majorBidi"/>
          <w:lang w:val="vi-VN"/>
        </w:rPr>
        <w:t>M</w:t>
      </w:r>
      <w:r w:rsidR="006D1AB2">
        <w:rPr>
          <w:rFonts w:asciiTheme="majorBidi" w:hAnsiTheme="majorBidi" w:cstheme="majorBidi"/>
          <w:lang w:val="vi-VN"/>
        </w:rPr>
        <w:t>ặ</w:t>
      </w:r>
      <w:r w:rsidR="00AE26EE">
        <w:rPr>
          <w:rFonts w:asciiTheme="majorBidi" w:hAnsiTheme="majorBidi" w:cstheme="majorBidi"/>
          <w:lang w:val="vi-VN"/>
        </w:rPr>
        <w:t>t T</w:t>
      </w:r>
      <w:r w:rsidR="006D1AB2">
        <w:rPr>
          <w:rFonts w:asciiTheme="majorBidi" w:hAnsiTheme="majorBidi" w:cstheme="majorBidi"/>
          <w:lang w:val="vi-VN"/>
        </w:rPr>
        <w:t>rời bị</w:t>
      </w:r>
      <w:r w:rsidR="00AE26EE">
        <w:rPr>
          <w:rFonts w:asciiTheme="majorBidi" w:hAnsiTheme="majorBidi" w:cstheme="majorBidi"/>
          <w:lang w:val="vi-VN"/>
        </w:rPr>
        <w:t xml:space="preserve"> M</w:t>
      </w:r>
      <w:r w:rsidR="006D1AB2">
        <w:rPr>
          <w:rFonts w:asciiTheme="majorBidi" w:hAnsiTheme="majorBidi" w:cstheme="majorBidi"/>
          <w:lang w:val="vi-VN"/>
        </w:rPr>
        <w:t>ặ</w:t>
      </w:r>
      <w:r w:rsidR="00AE26EE">
        <w:rPr>
          <w:rFonts w:asciiTheme="majorBidi" w:hAnsiTheme="majorBidi" w:cstheme="majorBidi"/>
          <w:lang w:val="vi-VN"/>
        </w:rPr>
        <w:t>t T</w:t>
      </w:r>
      <w:r w:rsidR="006D1AB2">
        <w:rPr>
          <w:rFonts w:asciiTheme="majorBidi" w:hAnsiTheme="majorBidi" w:cstheme="majorBidi"/>
          <w:lang w:val="vi-VN"/>
        </w:rPr>
        <w:t>răng</w:t>
      </w:r>
      <w:r w:rsidR="00FB1669">
        <w:rPr>
          <w:rFonts w:asciiTheme="majorBidi" w:hAnsiTheme="majorBidi" w:cstheme="majorBidi"/>
          <w:lang w:val="vi-VN"/>
        </w:rPr>
        <w:t xml:space="preserve"> che</w:t>
      </w:r>
      <w:r w:rsidR="006D1AB2">
        <w:rPr>
          <w:rFonts w:asciiTheme="majorBidi" w:hAnsiTheme="majorBidi" w:cstheme="majorBidi"/>
          <w:lang w:val="vi-VN"/>
        </w:rPr>
        <w:t xml:space="preserve"> khuất toàn phần hay một phần (nhật thực) hoặc </w:t>
      </w:r>
      <w:r w:rsidR="00AE26EE">
        <w:rPr>
          <w:rFonts w:asciiTheme="majorBidi" w:hAnsiTheme="majorBidi" w:cstheme="majorBidi"/>
          <w:lang w:val="vi-VN"/>
        </w:rPr>
        <w:t>Mặt Trăng bị che khuất toàn phần hay một phần khi đi vào vùng tối của Trái Đất</w:t>
      </w:r>
      <w:r w:rsidR="006D1AB2">
        <w:rPr>
          <w:rFonts w:asciiTheme="majorBidi" w:hAnsiTheme="majorBidi" w:cstheme="majorBidi"/>
          <w:lang w:val="vi-VN"/>
        </w:rPr>
        <w:t xml:space="preserve"> (nguyệt thực</w:t>
      </w:r>
      <w:r w:rsidR="00AE26EE">
        <w:rPr>
          <w:rFonts w:asciiTheme="majorBidi" w:hAnsiTheme="majorBidi" w:cstheme="majorBidi"/>
          <w:lang w:val="vi-VN"/>
        </w:rPr>
        <w:t xml:space="preserve"> hay hiện tượng Mặt Trăng máu</w:t>
      </w:r>
      <w:r w:rsidR="006D1AB2">
        <w:rPr>
          <w:rFonts w:asciiTheme="majorBidi" w:hAnsiTheme="majorBidi" w:cstheme="majorBidi"/>
          <w:lang w:val="vi-VN"/>
        </w:rPr>
        <w:t>).</w:t>
      </w:r>
    </w:p>
    <w:p w:rsidR="00BC5EAD" w:rsidRDefault="00252DD4" w:rsidP="00BC5E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Kusuf là Sunnah</w:t>
      </w:r>
      <w:r w:rsidR="00435799">
        <w:rPr>
          <w:rFonts w:asciiTheme="majorBidi" w:hAnsiTheme="majorBidi" w:cstheme="majorBidi"/>
          <w:lang w:val="vi-VN"/>
        </w:rPr>
        <w:t xml:space="preserve"> Mu’akkadah (lễ nguyện Salah mà Thiên sứ của Allah</w:t>
      </w:r>
      <w:r w:rsidR="004C793D">
        <w:rPr>
          <w:rFonts w:asciiTheme="majorBidi" w:hAnsiTheme="majorBidi" w:cstheme="majorBidi"/>
          <w:lang w:val="vi-VN"/>
        </w:rPr>
        <w:t xml:space="preserve"> </w:t>
      </w:r>
      <w:r w:rsidR="004C793D" w:rsidRPr="006B3FFC">
        <w:rPr>
          <w:color w:val="205B83"/>
        </w:rPr>
        <w:sym w:font="AGA Arabesque" w:char="0065"/>
      </w:r>
      <w:r w:rsidR="00435799">
        <w:rPr>
          <w:rFonts w:asciiTheme="majorBidi" w:hAnsiTheme="majorBidi" w:cstheme="majorBidi"/>
          <w:lang w:val="vi-VN"/>
        </w:rPr>
        <w:t xml:space="preserve"> luôn duy trì</w:t>
      </w:r>
      <w:r w:rsidR="001F060D">
        <w:rPr>
          <w:rFonts w:asciiTheme="majorBidi" w:hAnsiTheme="majorBidi" w:cstheme="majorBidi"/>
          <w:lang w:val="vi-VN"/>
        </w:rPr>
        <w:t xml:space="preserve"> hiếm khi bỏ</w:t>
      </w:r>
      <w:r w:rsidR="00435799">
        <w:rPr>
          <w:rFonts w:asciiTheme="majorBidi" w:hAnsiTheme="majorBidi" w:cstheme="majorBidi"/>
          <w:lang w:val="vi-VN"/>
        </w:rPr>
        <w:t>)</w:t>
      </w:r>
      <w:r w:rsidR="001F060D">
        <w:rPr>
          <w:rFonts w:asciiTheme="majorBidi" w:hAnsiTheme="majorBidi" w:cstheme="majorBidi"/>
          <w:lang w:val="vi-VN"/>
        </w:rPr>
        <w:t>; một số học giả cho rằng lễ nguyện Salah Kusuf là bắt buộc bởi Thiên sứ của Allah</w:t>
      </w:r>
      <w:r w:rsidR="00373C26">
        <w:rPr>
          <w:rFonts w:asciiTheme="majorBidi" w:hAnsiTheme="majorBidi" w:cstheme="majorBidi"/>
          <w:lang w:val="vi-VN"/>
        </w:rPr>
        <w:t xml:space="preserve"> </w:t>
      </w:r>
      <w:r w:rsidR="00373C26" w:rsidRPr="006B3FFC">
        <w:rPr>
          <w:color w:val="205B83"/>
        </w:rPr>
        <w:sym w:font="AGA Arabesque" w:char="0065"/>
      </w:r>
      <w:r w:rsidR="001F060D">
        <w:rPr>
          <w:rFonts w:asciiTheme="majorBidi" w:hAnsiTheme="majorBidi" w:cstheme="majorBidi"/>
          <w:lang w:val="vi-VN"/>
        </w:rPr>
        <w:t xml:space="preserve"> đã ra lệnh bảo thực hiện nó.</w:t>
      </w:r>
    </w:p>
    <w:p w:rsidR="003518D6" w:rsidRDefault="00757BFB" w:rsidP="003518D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thời của Thiên sứ</w:t>
      </w:r>
      <w:r w:rsidR="00BC7F27">
        <w:rPr>
          <w:rFonts w:asciiTheme="majorBidi" w:hAnsiTheme="majorBidi" w:cstheme="majorBidi"/>
          <w:lang w:val="vi-VN"/>
        </w:rPr>
        <w:t xml:space="preserve"> </w:t>
      </w:r>
      <w:r w:rsidR="00BC7F27" w:rsidRPr="006B3FFC">
        <w:rPr>
          <w:color w:val="205B83"/>
        </w:rPr>
        <w:sym w:font="AGA Arabesque" w:char="0065"/>
      </w:r>
      <w:r>
        <w:rPr>
          <w:rFonts w:asciiTheme="majorBidi" w:hAnsiTheme="majorBidi" w:cstheme="majorBidi"/>
          <w:lang w:val="vi-VN"/>
        </w:rPr>
        <w:t>, khi có hiện tượ</w:t>
      </w:r>
      <w:r w:rsidR="00525EE2">
        <w:rPr>
          <w:rFonts w:asciiTheme="majorBidi" w:hAnsiTheme="majorBidi" w:cstheme="majorBidi"/>
          <w:lang w:val="vi-VN"/>
        </w:rPr>
        <w:t>ng N</w:t>
      </w:r>
      <w:r>
        <w:rPr>
          <w:rFonts w:asciiTheme="majorBidi" w:hAnsiTheme="majorBidi" w:cstheme="majorBidi"/>
          <w:lang w:val="vi-VN"/>
        </w:rPr>
        <w:t xml:space="preserve">hật thực </w:t>
      </w:r>
      <w:r w:rsidR="004568DA">
        <w:rPr>
          <w:rFonts w:asciiTheme="majorBidi" w:hAnsiTheme="majorBidi" w:cstheme="majorBidi"/>
          <w:lang w:val="vi-VN"/>
        </w:rPr>
        <w:t>thì Người nhanh chân đi ra Masjid một cách hối hả với tâm trạng sợ hãi, Người vừa đi vừa kéo chiếc áo. Người đến Masjid và làm Imam lễ nguyện Salah cho mọi người. Người cho họ biết rằng hiện tượng nhật thực (nguyệt thực) là một trong các dấu hiệu của Allah</w:t>
      </w:r>
      <w:r w:rsidR="00BC7F27">
        <w:rPr>
          <w:rFonts w:asciiTheme="majorBidi" w:hAnsiTheme="majorBidi" w:cstheme="majorBidi"/>
          <w:lang w:val="vi-VN"/>
        </w:rPr>
        <w:t xml:space="preserve"> </w:t>
      </w:r>
      <w:r w:rsidR="00BC7F27" w:rsidRPr="00032E3B">
        <w:rPr>
          <w:color w:val="205B83"/>
        </w:rPr>
        <w:sym w:font="AGA Arabesque" w:char="0049"/>
      </w:r>
      <w:r w:rsidR="004568DA">
        <w:rPr>
          <w:rFonts w:asciiTheme="majorBidi" w:hAnsiTheme="majorBidi" w:cstheme="majorBidi"/>
          <w:lang w:val="vi-VN"/>
        </w:rPr>
        <w:t>, Ngài muốn làm cho các bề tôi của Ngài sợ vì Ngài có thể giáng xuống sự trừng phạ</w:t>
      </w:r>
      <w:r w:rsidR="00525EE2">
        <w:rPr>
          <w:rFonts w:asciiTheme="majorBidi" w:hAnsiTheme="majorBidi" w:cstheme="majorBidi"/>
          <w:lang w:val="vi-VN"/>
        </w:rPr>
        <w:t>t con ngườ</w:t>
      </w:r>
      <w:r w:rsidR="004568DA">
        <w:rPr>
          <w:rFonts w:asciiTheme="majorBidi" w:hAnsiTheme="majorBidi" w:cstheme="majorBidi"/>
          <w:lang w:val="vi-VN"/>
        </w:rPr>
        <w:t>i cho nên</w:t>
      </w:r>
      <w:r w:rsidR="000D5F8A">
        <w:rPr>
          <w:rFonts w:asciiTheme="majorBidi" w:hAnsiTheme="majorBidi" w:cstheme="majorBidi"/>
          <w:lang w:val="vi-VN"/>
        </w:rPr>
        <w:t xml:space="preserve"> trong khoảng thời gian xảy ra hiện tượng</w:t>
      </w:r>
      <w:r w:rsidR="004568DA">
        <w:rPr>
          <w:rFonts w:asciiTheme="majorBidi" w:hAnsiTheme="majorBidi" w:cstheme="majorBidi"/>
          <w:lang w:val="vi-VN"/>
        </w:rPr>
        <w:t xml:space="preserve"> Người</w:t>
      </w:r>
      <w:r w:rsidR="00BC7F27">
        <w:rPr>
          <w:rFonts w:asciiTheme="majorBidi" w:hAnsiTheme="majorBidi" w:cstheme="majorBidi"/>
          <w:lang w:val="vi-VN"/>
        </w:rPr>
        <w:t xml:space="preserve"> </w:t>
      </w:r>
      <w:r w:rsidR="00BC7F27" w:rsidRPr="006B3FFC">
        <w:rPr>
          <w:color w:val="205B83"/>
        </w:rPr>
        <w:sym w:font="AGA Arabesque" w:char="0065"/>
      </w:r>
      <w:r w:rsidR="004568DA">
        <w:rPr>
          <w:rFonts w:asciiTheme="majorBidi" w:hAnsiTheme="majorBidi" w:cstheme="majorBidi"/>
          <w:lang w:val="vi-VN"/>
        </w:rPr>
        <w:t xml:space="preserve"> </w:t>
      </w:r>
      <w:r w:rsidR="000D5F8A">
        <w:rPr>
          <w:rFonts w:asciiTheme="majorBidi" w:hAnsiTheme="majorBidi" w:cstheme="majorBidi"/>
          <w:lang w:val="vi-VN"/>
        </w:rPr>
        <w:t>ra lệnh các tín đồ thực hiện lễ nguyện Salah, Du-a, Istigfaar, Sadaqah, giải phóng nô lệ và những việc làm thiện tốt và ngoan đạo khác</w:t>
      </w:r>
      <w:r w:rsidR="00BC7F27">
        <w:rPr>
          <w:rFonts w:asciiTheme="majorBidi" w:hAnsiTheme="majorBidi" w:cstheme="majorBidi"/>
          <w:lang w:val="vi-VN"/>
        </w:rPr>
        <w:t xml:space="preserve"> cho đến khi hiện tượng kết thúc. </w:t>
      </w:r>
    </w:p>
    <w:p w:rsidR="005A6CBC" w:rsidRDefault="00396F46" w:rsidP="005362C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hiện tượng </w:t>
      </w:r>
      <w:r w:rsidR="000F234A">
        <w:rPr>
          <w:rFonts w:asciiTheme="majorBidi" w:hAnsiTheme="majorBidi" w:cstheme="majorBidi"/>
          <w:lang w:val="vi-VN"/>
        </w:rPr>
        <w:t>nhật thực (nguyệt thực) có sự lưu ý và nhắc con người trở về với Allah</w:t>
      </w:r>
      <w:r w:rsidR="009A76FA">
        <w:rPr>
          <w:rFonts w:asciiTheme="majorBidi" w:hAnsiTheme="majorBidi" w:cstheme="majorBidi"/>
          <w:lang w:val="vi-VN"/>
        </w:rPr>
        <w:t xml:space="preserve"> </w:t>
      </w:r>
      <w:r w:rsidR="009A76FA" w:rsidRPr="00032E3B">
        <w:rPr>
          <w:color w:val="205B83"/>
        </w:rPr>
        <w:sym w:font="AGA Arabesque" w:char="0049"/>
      </w:r>
      <w:r w:rsidR="000F234A">
        <w:rPr>
          <w:rFonts w:asciiTheme="majorBidi" w:hAnsiTheme="majorBidi" w:cstheme="majorBidi"/>
          <w:lang w:val="vi-VN"/>
        </w:rPr>
        <w:t>. Ở thời tiề</w:t>
      </w:r>
      <w:r w:rsidR="009A76FA">
        <w:rPr>
          <w:rFonts w:asciiTheme="majorBidi" w:hAnsiTheme="majorBidi" w:cstheme="majorBidi"/>
          <w:lang w:val="vi-VN"/>
        </w:rPr>
        <w:t xml:space="preserve">n Islam (Jahiliyah), mọi người thường quan niệm rằng hiện tượng nhật thực (nguyệt thực) xảy ra là do một vĩ nhân nào đó </w:t>
      </w:r>
      <w:r w:rsidR="009A76FA">
        <w:rPr>
          <w:rFonts w:asciiTheme="majorBidi" w:hAnsiTheme="majorBidi" w:cstheme="majorBidi"/>
          <w:lang w:val="vi-VN"/>
        </w:rPr>
        <w:lastRenderedPageBreak/>
        <w:t>mới sinh ra đời hoặc chết đi; Thiên sứ của Allah</w:t>
      </w:r>
      <w:r w:rsidR="00BA35ED">
        <w:rPr>
          <w:rFonts w:asciiTheme="majorBidi" w:hAnsiTheme="majorBidi" w:cstheme="majorBidi"/>
          <w:lang w:val="vi-VN"/>
        </w:rPr>
        <w:t xml:space="preserve"> </w:t>
      </w:r>
      <w:r w:rsidR="00BA35ED" w:rsidRPr="006B3FFC">
        <w:rPr>
          <w:color w:val="205B83"/>
        </w:rPr>
        <w:sym w:font="AGA Arabesque" w:char="0065"/>
      </w:r>
      <w:r w:rsidR="009A76FA">
        <w:rPr>
          <w:rFonts w:asciiTheme="majorBidi" w:hAnsiTheme="majorBidi" w:cstheme="majorBidi"/>
          <w:lang w:val="vi-VN"/>
        </w:rPr>
        <w:t xml:space="preserve"> đã phủ nhận quan niệm đó và dập tắt nó bằng sự thông thái từ nơi Thượng Đế. Ông Abu Mas’ud</w:t>
      </w:r>
      <w:r w:rsidR="00BA35ED">
        <w:rPr>
          <w:rFonts w:asciiTheme="majorBidi" w:hAnsiTheme="majorBidi" w:cstheme="majorBidi"/>
          <w:lang w:val="vi-VN"/>
        </w:rPr>
        <w:t xml:space="preserve"> Al-Ansaar</w:t>
      </w:r>
      <w:r w:rsidR="009A76FA">
        <w:rPr>
          <w:rFonts w:asciiTheme="majorBidi" w:hAnsiTheme="majorBidi" w:cstheme="majorBidi"/>
          <w:lang w:val="vi-VN"/>
        </w:rPr>
        <w:t xml:space="preserve"> thuật lạ</w:t>
      </w:r>
      <w:r w:rsidR="005A6CBC">
        <w:rPr>
          <w:rFonts w:asciiTheme="majorBidi" w:hAnsiTheme="majorBidi" w:cstheme="majorBidi"/>
          <w:lang w:val="vi-VN"/>
        </w:rPr>
        <w:t xml:space="preserve">i: Vào ngày Ibrahim con trai của Thiên sứ </w:t>
      </w:r>
      <w:r w:rsidR="005A6CBC" w:rsidRPr="006B3FFC">
        <w:rPr>
          <w:color w:val="205B83"/>
        </w:rPr>
        <w:sym w:font="AGA Arabesque" w:char="0065"/>
      </w:r>
      <w:r w:rsidR="005A6CBC">
        <w:rPr>
          <w:rFonts w:asciiTheme="majorBidi" w:hAnsiTheme="majorBidi" w:cstheme="majorBidi"/>
          <w:lang w:val="vi-VN"/>
        </w:rPr>
        <w:t xml:space="preserve"> chết thì xảy ra hiện tượ</w:t>
      </w:r>
      <w:r w:rsidR="00B3403D">
        <w:rPr>
          <w:rFonts w:asciiTheme="majorBidi" w:hAnsiTheme="majorBidi" w:cstheme="majorBidi"/>
          <w:lang w:val="vi-VN"/>
        </w:rPr>
        <w:t>ng N</w:t>
      </w:r>
      <w:r w:rsidR="005A6CBC">
        <w:rPr>
          <w:rFonts w:asciiTheme="majorBidi" w:hAnsiTheme="majorBidi" w:cstheme="majorBidi"/>
          <w:lang w:val="vi-VN"/>
        </w:rPr>
        <w:t>hật thực. Mọi người bảo rằng hiện tượ</w:t>
      </w:r>
      <w:r w:rsidR="00FA365A">
        <w:rPr>
          <w:rFonts w:asciiTheme="majorBidi" w:hAnsiTheme="majorBidi" w:cstheme="majorBidi"/>
          <w:lang w:val="vi-VN"/>
        </w:rPr>
        <w:t>ng N</w:t>
      </w:r>
      <w:r w:rsidR="005A6CBC">
        <w:rPr>
          <w:rFonts w:asciiTheme="majorBidi" w:hAnsiTheme="majorBidi" w:cstheme="majorBidi"/>
          <w:lang w:val="vi-VN"/>
        </w:rPr>
        <w:t xml:space="preserve">hật thực xảy ra là do cái chết của Ibrahim. Thế là Thiên sứ của Allah </w:t>
      </w:r>
      <w:r w:rsidR="005A6CBC" w:rsidRPr="006B3FFC">
        <w:rPr>
          <w:color w:val="205B83"/>
        </w:rPr>
        <w:sym w:font="AGA Arabesque" w:char="0065"/>
      </w:r>
      <w:r w:rsidR="005A6CBC">
        <w:rPr>
          <w:rFonts w:asciiTheme="majorBidi" w:hAnsiTheme="majorBidi" w:cstheme="majorBidi"/>
          <w:lang w:val="vi-VN"/>
        </w:rPr>
        <w:t xml:space="preserve"> nói:</w:t>
      </w:r>
    </w:p>
    <w:p w:rsidR="00913AA5" w:rsidRDefault="00B523B0" w:rsidP="00B523B0">
      <w:pPr>
        <w:spacing w:before="120" w:after="0" w:line="240" w:lineRule="auto"/>
        <w:jc w:val="both"/>
        <w:rPr>
          <w:rFonts w:asciiTheme="majorBidi" w:hAnsiTheme="majorBidi"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0C2991" w:rsidRPr="000C2991">
        <w:rPr>
          <w:rFonts w:ascii="Traditional Arabic" w:cs="KFGQPC Uthman Taha Naskh" w:hint="cs"/>
          <w:b/>
          <w:bCs/>
          <w:color w:val="1F3864" w:themeColor="accent5" w:themeShade="80"/>
          <w:sz w:val="32"/>
          <w:szCs w:val="32"/>
          <w:rtl/>
        </w:rPr>
        <w:t>إِنَّ</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الشَّمْسَ</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وَالْقَمَرَ</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آيَتَانِ</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مِنْ</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آيَاتِ</w:t>
      </w:r>
      <w:r w:rsidR="000C2991" w:rsidRPr="000C299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0C2991" w:rsidRPr="000C2991">
        <w:rPr>
          <w:rFonts w:ascii="Traditional Arabic" w:cs="KFGQPC Uthman Taha Naskh" w:hint="cs"/>
          <w:b/>
          <w:bCs/>
          <w:color w:val="1F3864" w:themeColor="accent5" w:themeShade="80"/>
          <w:sz w:val="32"/>
          <w:szCs w:val="32"/>
          <w:rtl/>
        </w:rPr>
        <w:t>،</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لاَ</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يَنْخَسِفَانِ</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لِمَوْتِ</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أَحَدٍ</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وَلاَ</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لِحَيَاتِهِ،</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فَإِذَا</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رَأَيْتُمْ</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ذَلِكَ</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فَادْعُوا</w:t>
      </w:r>
      <w:r w:rsidR="000C2991" w:rsidRPr="000C299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وَكَبِّرُوا،</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وَصَلُّوا</w:t>
      </w:r>
      <w:r w:rsidR="000C2991" w:rsidRPr="000C2991">
        <w:rPr>
          <w:rFonts w:ascii="Traditional Arabic" w:cs="KFGQPC Uthman Taha Naskh"/>
          <w:b/>
          <w:bCs/>
          <w:color w:val="1F3864" w:themeColor="accent5" w:themeShade="80"/>
          <w:sz w:val="32"/>
          <w:szCs w:val="32"/>
          <w:rtl/>
        </w:rPr>
        <w:t xml:space="preserve"> </w:t>
      </w:r>
      <w:r w:rsidR="000C2991" w:rsidRPr="000C2991">
        <w:rPr>
          <w:rFonts w:ascii="Traditional Arabic" w:cs="KFGQPC Uthman Taha Naskh" w:hint="cs"/>
          <w:b/>
          <w:bCs/>
          <w:color w:val="1F3864" w:themeColor="accent5" w:themeShade="80"/>
          <w:sz w:val="32"/>
          <w:szCs w:val="32"/>
          <w:rtl/>
        </w:rPr>
        <w:t>وَتَصَدَّقُوا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523B0">
        <w:rPr>
          <w:rFonts w:ascii="KFGQPC Uthman Taha Naskh" w:hAnsi="KFGQPC Uthman Taha Naskh" w:cs="KFGQPC Uthman Taha Naskh" w:hint="cs"/>
          <w:color w:val="1F3864" w:themeColor="accent5" w:themeShade="80"/>
          <w:rtl/>
        </w:rPr>
        <w:t>رواه البخاري ومسلم.</w:t>
      </w:r>
      <w:r w:rsidR="005A6CBC" w:rsidRPr="000C2991">
        <w:rPr>
          <w:rFonts w:asciiTheme="majorBidi" w:hAnsiTheme="majorBidi" w:cs="KFGQPC Uthman Taha Naskh"/>
          <w:color w:val="1F3864" w:themeColor="accent5" w:themeShade="80"/>
          <w:sz w:val="32"/>
          <w:szCs w:val="32"/>
          <w:rtl/>
          <w:lang w:val="vi-VN"/>
        </w:rPr>
        <w:t xml:space="preserve"> </w:t>
      </w:r>
    </w:p>
    <w:p w:rsidR="000C2991" w:rsidRPr="008820DD" w:rsidRDefault="00B523B0" w:rsidP="00E21286">
      <w:pPr>
        <w:bidi w:val="0"/>
        <w:spacing w:before="120" w:after="0" w:line="240" w:lineRule="auto"/>
        <w:jc w:val="both"/>
        <w:rPr>
          <w:rFonts w:cs="KFGQPC Uthman Taha Naskh"/>
          <w:color w:val="1F3864" w:themeColor="accent5" w:themeShade="80"/>
          <w:lang w:val="vi-VN" w:bidi="ar-EG"/>
        </w:rPr>
      </w:pPr>
      <w:r>
        <w:rPr>
          <w:rFonts w:asciiTheme="majorBidi" w:hAnsiTheme="majorBidi" w:cs="KFGQPC Uthman Taha Naskh"/>
          <w:b/>
          <w:bCs/>
          <w:color w:val="1F3864" w:themeColor="accent5" w:themeShade="80"/>
          <w:lang w:val="vi-VN"/>
        </w:rPr>
        <w:t>“</w:t>
      </w:r>
      <w:r w:rsidR="000C06B6">
        <w:rPr>
          <w:rFonts w:asciiTheme="majorBidi" w:hAnsiTheme="majorBidi" w:cs="KFGQPC Uthman Taha Naskh"/>
          <w:b/>
          <w:bCs/>
          <w:color w:val="1F3864" w:themeColor="accent5" w:themeShade="80"/>
          <w:lang w:val="vi-VN"/>
        </w:rPr>
        <w:t>Quả thật, Mặt Trời và Mặt Trăng là hai dấu hiệu củ</w:t>
      </w:r>
      <w:r w:rsidR="00EE17AD">
        <w:rPr>
          <w:rFonts w:asciiTheme="majorBidi" w:hAnsiTheme="majorBidi" w:cs="KFGQPC Uthman Taha Naskh"/>
          <w:b/>
          <w:bCs/>
          <w:color w:val="1F3864" w:themeColor="accent5" w:themeShade="80"/>
          <w:lang w:val="vi-VN"/>
        </w:rPr>
        <w:t>a Allah, chúng bị che khuất không bởi cái chết</w:t>
      </w:r>
      <w:r w:rsidR="00E21286" w:rsidRPr="00E21286">
        <w:rPr>
          <w:rFonts w:asciiTheme="majorBidi" w:hAnsiTheme="majorBidi" w:cs="KFGQPC Uthman Taha Naskh"/>
          <w:b/>
          <w:bCs/>
          <w:color w:val="1F3864" w:themeColor="accent5" w:themeShade="80"/>
          <w:lang w:val="vi-VN"/>
        </w:rPr>
        <w:t xml:space="preserve"> và sự sống</w:t>
      </w:r>
      <w:r w:rsidR="00EE17AD">
        <w:rPr>
          <w:rFonts w:asciiTheme="majorBidi" w:hAnsiTheme="majorBidi" w:cs="KFGQPC Uthman Taha Naskh"/>
          <w:b/>
          <w:bCs/>
          <w:color w:val="1F3864" w:themeColor="accent5" w:themeShade="80"/>
          <w:lang w:val="vi-VN"/>
        </w:rPr>
        <w:t xml:space="preserve"> của bất kỳ ai</w:t>
      </w:r>
      <w:r w:rsidR="00E21286" w:rsidRPr="00E21286">
        <w:rPr>
          <w:rFonts w:asciiTheme="majorBidi" w:hAnsiTheme="majorBidi" w:cs="KFGQPC Uthman Taha Naskh"/>
          <w:b/>
          <w:bCs/>
          <w:color w:val="1F3864" w:themeColor="accent5" w:themeShade="80"/>
          <w:lang w:val="vi-VN"/>
        </w:rPr>
        <w:t>; bởi thế, khi các ng</w:t>
      </w:r>
      <w:r w:rsidR="00E21286">
        <w:rPr>
          <w:rFonts w:asciiTheme="majorBidi" w:hAnsiTheme="majorBidi" w:cs="KFGQPC Uthman Taha Naskh"/>
          <w:b/>
          <w:bCs/>
          <w:color w:val="1F3864" w:themeColor="accent5" w:themeShade="80"/>
          <w:lang w:val="vi-VN"/>
        </w:rPr>
        <w:t>ư</w:t>
      </w:r>
      <w:r w:rsidR="00E21286" w:rsidRPr="00E21286">
        <w:rPr>
          <w:rFonts w:asciiTheme="majorBidi" w:hAnsiTheme="majorBidi" w:cs="KFGQPC Uthman Taha Naskh"/>
          <w:b/>
          <w:bCs/>
          <w:color w:val="1F3864" w:themeColor="accent5" w:themeShade="80"/>
          <w:lang w:val="vi-VN"/>
        </w:rPr>
        <w:t>ơi nhìn thấy hiện t</w:t>
      </w:r>
      <w:r w:rsidR="00E21286">
        <w:rPr>
          <w:rFonts w:asciiTheme="majorBidi" w:hAnsiTheme="majorBidi" w:cs="KFGQPC Uthman Taha Naskh"/>
          <w:b/>
          <w:bCs/>
          <w:color w:val="1F3864" w:themeColor="accent5" w:themeShade="80"/>
          <w:lang w:val="vi-VN"/>
        </w:rPr>
        <w:t>ư</w:t>
      </w:r>
      <w:r w:rsidR="00E21286" w:rsidRPr="00E21286">
        <w:rPr>
          <w:rFonts w:asciiTheme="majorBidi" w:hAnsiTheme="majorBidi" w:cs="KFGQPC Uthman Taha Naskh"/>
          <w:b/>
          <w:bCs/>
          <w:color w:val="1F3864" w:themeColor="accent5" w:themeShade="80"/>
          <w:lang w:val="vi-VN"/>
        </w:rPr>
        <w:t>ợng đó thì các ngươi hãy cầu nguyện</w:t>
      </w:r>
      <w:r w:rsidR="00E21286">
        <w:rPr>
          <w:rFonts w:asciiTheme="majorBidi" w:hAnsiTheme="majorBidi" w:cs="KFGQPC Uthman Taha Naskh"/>
          <w:b/>
          <w:bCs/>
          <w:color w:val="1F3864" w:themeColor="accent5" w:themeShade="80"/>
          <w:lang w:val="vi-VN"/>
        </w:rPr>
        <w:t xml:space="preserve"> Al</w:t>
      </w:r>
      <w:r w:rsidR="00E21286" w:rsidRPr="00E21286">
        <w:rPr>
          <w:rFonts w:asciiTheme="majorBidi" w:hAnsiTheme="majorBidi" w:cs="KFGQPC Uthman Taha Naskh"/>
          <w:b/>
          <w:bCs/>
          <w:color w:val="1F3864" w:themeColor="accent5" w:themeShade="80"/>
          <w:lang w:val="vi-VN"/>
        </w:rPr>
        <w:t>lah, hãy tán dương Ngài, hãy dâng lễ nguyệ</w:t>
      </w:r>
      <w:r w:rsidR="00E21286">
        <w:rPr>
          <w:rFonts w:asciiTheme="majorBidi" w:hAnsiTheme="majorBidi" w:cs="KFGQPC Uthman Taha Naskh"/>
          <w:b/>
          <w:bCs/>
          <w:color w:val="1F3864" w:themeColor="accent5" w:themeShade="80"/>
          <w:lang w:val="vi-VN"/>
        </w:rPr>
        <w:t>n salah và hãy</w:t>
      </w:r>
      <w:r w:rsidR="00E21286" w:rsidRPr="00E21286">
        <w:rPr>
          <w:rFonts w:asciiTheme="majorBidi" w:hAnsiTheme="majorBidi" w:cs="KFGQPC Uthman Taha Naskh"/>
          <w:b/>
          <w:bCs/>
          <w:color w:val="1F3864" w:themeColor="accent5" w:themeShade="80"/>
          <w:lang w:val="vi-VN"/>
        </w:rPr>
        <w:t xml:space="preserve"> làm Sadaqah.</w:t>
      </w:r>
      <w:r>
        <w:rPr>
          <w:rFonts w:asciiTheme="majorBidi" w:hAnsiTheme="majorBidi" w:cs="KFGQPC Uthman Taha Naskh"/>
          <w:b/>
          <w:bCs/>
          <w:color w:val="1F3864" w:themeColor="accent5" w:themeShade="80"/>
          <w:lang w:val="vi-VN"/>
        </w:rPr>
        <w:t>”</w:t>
      </w:r>
      <w:r w:rsidR="00E21286" w:rsidRPr="00E21286">
        <w:rPr>
          <w:rFonts w:asciiTheme="majorBidi" w:hAnsiTheme="majorBidi" w:cs="KFGQPC Uthman Taha Naskh"/>
          <w:b/>
          <w:bCs/>
          <w:color w:val="1F3864" w:themeColor="accent5" w:themeShade="80"/>
          <w:lang w:val="vi-VN"/>
        </w:rPr>
        <w:t xml:space="preserve"> </w:t>
      </w:r>
      <w:r w:rsidR="00E21286" w:rsidRPr="00900EE0">
        <w:rPr>
          <w:rFonts w:cs="KFGQPC Uthman Taha Naskh"/>
          <w:color w:val="1F3864" w:themeColor="accent5" w:themeShade="80"/>
          <w:lang w:val="vi-VN" w:bidi="ar-EG"/>
        </w:rPr>
        <w:t>(</w:t>
      </w:r>
      <w:r w:rsidR="00E21286" w:rsidRPr="00900EE0">
        <w:rPr>
          <w:rFonts w:cs="KFGQPC Uthman Taha Naskh"/>
          <w:i/>
          <w:iCs/>
          <w:color w:val="1F3864" w:themeColor="accent5" w:themeShade="80"/>
          <w:lang w:val="vi-VN" w:bidi="ar-EG"/>
        </w:rPr>
        <w:t>Albukhari, Muslim</w:t>
      </w:r>
      <w:r w:rsidR="00E21286" w:rsidRPr="00900EE0">
        <w:rPr>
          <w:rFonts w:cs="KFGQPC Uthman Taha Naskh"/>
          <w:color w:val="1F3864" w:themeColor="accent5" w:themeShade="80"/>
          <w:lang w:val="vi-VN" w:bidi="ar-EG"/>
        </w:rPr>
        <w:t>).</w:t>
      </w:r>
    </w:p>
    <w:p w:rsidR="00E21286" w:rsidRPr="008820DD" w:rsidRDefault="00950BB8" w:rsidP="00950BB8">
      <w:pPr>
        <w:bidi w:val="0"/>
        <w:spacing w:before="120" w:after="0" w:line="240" w:lineRule="auto"/>
        <w:ind w:firstLine="720"/>
        <w:jc w:val="both"/>
        <w:rPr>
          <w:rFonts w:asciiTheme="majorBidi" w:hAnsiTheme="majorBidi" w:cs="KFGQPC Uthman Taha Naskh"/>
          <w:b/>
          <w:bCs/>
          <w:color w:val="205B83"/>
          <w:sz w:val="32"/>
          <w:szCs w:val="32"/>
          <w:lang w:val="vi-VN"/>
        </w:rPr>
      </w:pPr>
      <w:r w:rsidRPr="008820DD">
        <w:rPr>
          <w:rFonts w:asciiTheme="majorBidi" w:hAnsiTheme="majorBidi" w:cs="KFGQPC Uthman Taha Naskh"/>
          <w:b/>
          <w:bCs/>
          <w:color w:val="205B83"/>
          <w:sz w:val="32"/>
          <w:szCs w:val="32"/>
          <w:lang w:val="vi-VN"/>
        </w:rPr>
        <w:t>Giờ giấc của lễ nguyện Salah Kusuf</w:t>
      </w:r>
    </w:p>
    <w:p w:rsidR="00950BB8" w:rsidRPr="008820DD" w:rsidRDefault="00950BB8" w:rsidP="00950BB8">
      <w:pPr>
        <w:bidi w:val="0"/>
        <w:spacing w:before="120" w:after="0" w:line="240" w:lineRule="auto"/>
        <w:ind w:firstLine="720"/>
        <w:jc w:val="both"/>
        <w:rPr>
          <w:rFonts w:asciiTheme="majorBidi" w:hAnsiTheme="majorBidi" w:cs="KFGQPC Uthman Taha Naskh"/>
          <w:lang w:val="vi-VN"/>
        </w:rPr>
      </w:pPr>
      <w:r w:rsidRPr="008820DD">
        <w:rPr>
          <w:rFonts w:asciiTheme="majorBidi" w:hAnsiTheme="majorBidi" w:cs="KFGQPC Uthman Taha Naskh"/>
          <w:lang w:val="vi-VN"/>
        </w:rPr>
        <w:t>Giờ giấc của nó là từ lúc hiện tượng xảy ra cho đến khi hiện tượng kết thúc bởi Thiên sứ của Allah</w:t>
      </w:r>
      <w:r>
        <w:rPr>
          <w:rFonts w:asciiTheme="majorBidi" w:hAnsiTheme="majorBidi" w:cs="KFGQPC Uthman Taha Naskh"/>
          <w:lang w:val="vi-VN"/>
        </w:rPr>
        <w:t xml:space="preserve"> </w:t>
      </w:r>
      <w:r w:rsidRPr="006B3FFC">
        <w:rPr>
          <w:color w:val="205B83"/>
        </w:rPr>
        <w:sym w:font="AGA Arabesque" w:char="0065"/>
      </w:r>
      <w:r w:rsidRPr="008820DD">
        <w:rPr>
          <w:rFonts w:asciiTheme="majorBidi" w:hAnsiTheme="majorBidi" w:cs="KFGQPC Uthman Taha Naskh"/>
          <w:lang w:val="vi-VN"/>
        </w:rPr>
        <w:t xml:space="preserve"> nói qua lời thuật của bà A’ishah</w:t>
      </w:r>
      <w:r>
        <w:rPr>
          <w:rFonts w:asciiTheme="majorBidi" w:hAnsiTheme="majorBidi" w:cs="KFGQPC Uthman Taha Naskh"/>
          <w:lang w:val="vi-VN"/>
        </w:rPr>
        <w:t xml:space="preserve"> </w:t>
      </w:r>
      <w:r w:rsidRPr="00032E3B">
        <w:rPr>
          <w:rFonts w:ascii="KFGQPC Arabic Symbols 01" w:hAnsi="KFGQPC Arabic Symbols 01" w:cs="Traditional Arabic"/>
          <w:color w:val="205B83"/>
          <w:lang w:val="vi-VN"/>
        </w:rPr>
        <w:t></w:t>
      </w:r>
      <w:r w:rsidRPr="008820DD">
        <w:rPr>
          <w:rFonts w:asciiTheme="majorBidi" w:hAnsiTheme="majorBidi" w:cs="KFGQPC Uthman Taha Naskh"/>
          <w:lang w:val="vi-VN"/>
        </w:rPr>
        <w:t>:</w:t>
      </w:r>
    </w:p>
    <w:p w:rsidR="00950BB8" w:rsidRDefault="00D33147" w:rsidP="00950BB8">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فَإِذا رَأَيْتُمْ ذَلِكَ فَصَلُّوْا</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D33147">
        <w:rPr>
          <w:rFonts w:asciiTheme="majorBidi" w:hAnsiTheme="majorBidi" w:cs="KFGQPC Uthman Taha Naskh" w:hint="cs"/>
          <w:color w:val="1F3864" w:themeColor="accent5" w:themeShade="80"/>
          <w:rtl/>
        </w:rPr>
        <w:t>متفق عليه.</w:t>
      </w:r>
    </w:p>
    <w:p w:rsidR="00D33147" w:rsidRDefault="00D33147" w:rsidP="00D33147">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“Bởi thế, khi nào các ngươi nhìn thấy hiện tượng đó thì các ngươi hãy dâng lễ nguyện Salah.”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D33147" w:rsidRDefault="009276D6" w:rsidP="00C52C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Ông Al-Mughirah bin Shu’bah</w:t>
      </w:r>
      <w:r w:rsidR="00EB745A">
        <w:rPr>
          <w:rFonts w:asciiTheme="majorBidi" w:hAnsiTheme="majorBidi" w:cstheme="majorBidi"/>
          <w:lang w:val="vi-VN"/>
        </w:rPr>
        <w:t xml:space="preserve"> </w:t>
      </w:r>
      <w:r w:rsidR="00EB745A" w:rsidRPr="00127CCA">
        <w:rPr>
          <w:color w:val="205B83"/>
        </w:rPr>
        <w:sym w:font="AGA Arabesque" w:char="0074"/>
      </w:r>
      <w:r>
        <w:rPr>
          <w:rFonts w:asciiTheme="majorBidi" w:hAnsiTheme="majorBidi" w:cstheme="majorBidi"/>
          <w:lang w:val="vi-VN"/>
        </w:rPr>
        <w:t xml:space="preserve"> thuật lại rằng Thiên sứ của Allah </w:t>
      </w:r>
      <w:r w:rsidRPr="006B3FFC">
        <w:rPr>
          <w:color w:val="205B83"/>
        </w:rPr>
        <w:sym w:font="AGA Arabesque" w:char="0065"/>
      </w:r>
      <w:r>
        <w:rPr>
          <w:rFonts w:asciiTheme="majorBidi" w:hAnsiTheme="majorBidi" w:cstheme="majorBidi"/>
          <w:lang w:val="vi-VN"/>
        </w:rPr>
        <w:t xml:space="preserve"> nói:</w:t>
      </w:r>
    </w:p>
    <w:p w:rsidR="009276D6" w:rsidRDefault="00EB745A" w:rsidP="00EB745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B745A">
        <w:rPr>
          <w:rFonts w:ascii="Traditional Arabic" w:cs="KFGQPC Uthman Taha Naskh" w:hint="cs"/>
          <w:b/>
          <w:bCs/>
          <w:color w:val="1F3864" w:themeColor="accent5" w:themeShade="80"/>
          <w:sz w:val="32"/>
          <w:szCs w:val="32"/>
          <w:rtl/>
        </w:rPr>
        <w:t>فَإِذَا</w:t>
      </w:r>
      <w:r w:rsidRPr="00EB745A">
        <w:rPr>
          <w:rFonts w:ascii="Traditional Arabic" w:cs="KFGQPC Uthman Taha Naskh"/>
          <w:b/>
          <w:bCs/>
          <w:color w:val="1F3864" w:themeColor="accent5" w:themeShade="80"/>
          <w:sz w:val="32"/>
          <w:szCs w:val="32"/>
          <w:rtl/>
        </w:rPr>
        <w:t xml:space="preserve"> </w:t>
      </w:r>
      <w:r w:rsidRPr="00EB745A">
        <w:rPr>
          <w:rFonts w:ascii="Traditional Arabic" w:cs="KFGQPC Uthman Taha Naskh" w:hint="cs"/>
          <w:b/>
          <w:bCs/>
          <w:color w:val="1F3864" w:themeColor="accent5" w:themeShade="80"/>
          <w:sz w:val="32"/>
          <w:szCs w:val="32"/>
          <w:rtl/>
        </w:rPr>
        <w:t>رَأَيْتُمُوهُمَا</w:t>
      </w:r>
      <w:r w:rsidRPr="00EB745A">
        <w:rPr>
          <w:rFonts w:ascii="Traditional Arabic" w:cs="KFGQPC Uthman Taha Naskh"/>
          <w:b/>
          <w:bCs/>
          <w:color w:val="1F3864" w:themeColor="accent5" w:themeShade="80"/>
          <w:sz w:val="32"/>
          <w:szCs w:val="32"/>
          <w:rtl/>
        </w:rPr>
        <w:t xml:space="preserve"> </w:t>
      </w:r>
      <w:r w:rsidRPr="00EB745A">
        <w:rPr>
          <w:rFonts w:ascii="Traditional Arabic" w:cs="KFGQPC Uthman Taha Naskh" w:hint="cs"/>
          <w:b/>
          <w:bCs/>
          <w:color w:val="1F3864" w:themeColor="accent5" w:themeShade="80"/>
          <w:sz w:val="32"/>
          <w:szCs w:val="32"/>
          <w:rtl/>
        </w:rPr>
        <w:t>فَادْعُوا</w:t>
      </w:r>
      <w:r w:rsidRPr="00EB745A">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EB745A">
        <w:rPr>
          <w:rFonts w:ascii="Traditional Arabic" w:cs="KFGQPC Uthman Taha Naskh"/>
          <w:b/>
          <w:bCs/>
          <w:color w:val="1F3864" w:themeColor="accent5" w:themeShade="80"/>
          <w:sz w:val="32"/>
          <w:szCs w:val="32"/>
          <w:rtl/>
        </w:rPr>
        <w:t xml:space="preserve"> </w:t>
      </w:r>
      <w:r w:rsidRPr="00EB745A">
        <w:rPr>
          <w:rFonts w:ascii="Traditional Arabic" w:cs="KFGQPC Uthman Taha Naskh" w:hint="cs"/>
          <w:b/>
          <w:bCs/>
          <w:color w:val="1F3864" w:themeColor="accent5" w:themeShade="80"/>
          <w:sz w:val="32"/>
          <w:szCs w:val="32"/>
          <w:rtl/>
        </w:rPr>
        <w:t>وَصَلُّوا</w:t>
      </w:r>
      <w:r w:rsidRPr="00EB745A">
        <w:rPr>
          <w:rFonts w:ascii="Traditional Arabic" w:cs="KFGQPC Uthman Taha Naskh"/>
          <w:b/>
          <w:bCs/>
          <w:color w:val="1F3864" w:themeColor="accent5" w:themeShade="80"/>
          <w:sz w:val="32"/>
          <w:szCs w:val="32"/>
          <w:rtl/>
        </w:rPr>
        <w:t xml:space="preserve"> </w:t>
      </w:r>
      <w:r w:rsidRPr="00EB745A">
        <w:rPr>
          <w:rFonts w:ascii="Traditional Arabic" w:cs="KFGQPC Uthman Taha Naskh" w:hint="cs"/>
          <w:b/>
          <w:bCs/>
          <w:color w:val="1F3864" w:themeColor="accent5" w:themeShade="80"/>
          <w:sz w:val="32"/>
          <w:szCs w:val="32"/>
          <w:rtl/>
        </w:rPr>
        <w:t>حَتَّى</w:t>
      </w:r>
      <w:r w:rsidRPr="00EB745A">
        <w:rPr>
          <w:rFonts w:ascii="Traditional Arabic" w:cs="KFGQPC Uthman Taha Naskh"/>
          <w:b/>
          <w:bCs/>
          <w:color w:val="1F3864" w:themeColor="accent5" w:themeShade="80"/>
          <w:sz w:val="32"/>
          <w:szCs w:val="32"/>
          <w:rtl/>
        </w:rPr>
        <w:t xml:space="preserve"> </w:t>
      </w:r>
      <w:r w:rsidRPr="00EB745A">
        <w:rPr>
          <w:rFonts w:ascii="Traditional Arabic" w:cs="KFGQPC Uthman Taha Naskh" w:hint="cs"/>
          <w:b/>
          <w:bCs/>
          <w:color w:val="1F3864" w:themeColor="accent5" w:themeShade="80"/>
          <w:sz w:val="32"/>
          <w:szCs w:val="32"/>
          <w:rtl/>
        </w:rPr>
        <w:t>يَنْجَلِىَ</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B745A">
        <w:rPr>
          <w:rFonts w:ascii="KFGQPC Uthman Taha Naskh" w:hAnsi="KFGQPC Uthman Taha Naskh" w:cs="KFGQPC Uthman Taha Naskh" w:hint="cs"/>
          <w:color w:val="1F3864" w:themeColor="accent5" w:themeShade="80"/>
          <w:rtl/>
        </w:rPr>
        <w:t>متفق عليه.</w:t>
      </w:r>
    </w:p>
    <w:p w:rsidR="00EC208C" w:rsidRDefault="00EB745A" w:rsidP="00EB745A">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923788">
        <w:rPr>
          <w:rFonts w:asciiTheme="majorBidi" w:hAnsiTheme="majorBidi" w:cstheme="majorBidi"/>
          <w:b/>
          <w:bCs/>
          <w:color w:val="1F3864" w:themeColor="accent5" w:themeShade="80"/>
          <w:lang w:val="vi-VN"/>
        </w:rPr>
        <w:t>Bởi thế, khi nào các ngươi nhìn thấy chúng (nhật thực hoặc nguyệt thực) thì các ngươi hãy cầu nguyện Allah, hãy dâng lễ nguyện Salah cho đến khi hiện tượng đó kết thúc.</w:t>
      </w:r>
      <w:r>
        <w:rPr>
          <w:rFonts w:asciiTheme="majorBidi" w:hAnsiTheme="majorBidi" w:cstheme="majorBidi"/>
          <w:b/>
          <w:bCs/>
          <w:color w:val="1F3864" w:themeColor="accent5" w:themeShade="80"/>
          <w:lang w:val="vi-VN"/>
        </w:rPr>
        <w:t>”</w:t>
      </w:r>
      <w:r w:rsidR="00923788">
        <w:rPr>
          <w:rFonts w:asciiTheme="majorBidi" w:hAnsiTheme="majorBidi" w:cstheme="majorBidi"/>
          <w:b/>
          <w:bCs/>
          <w:color w:val="1F3864" w:themeColor="accent5" w:themeShade="80"/>
          <w:lang w:val="vi-VN"/>
        </w:rPr>
        <w:t xml:space="preserve"> </w:t>
      </w:r>
      <w:r w:rsidR="00923788" w:rsidRPr="00900EE0">
        <w:rPr>
          <w:rFonts w:cs="KFGQPC Uthman Taha Naskh"/>
          <w:color w:val="1F3864" w:themeColor="accent5" w:themeShade="80"/>
          <w:lang w:val="vi-VN" w:bidi="ar-EG"/>
        </w:rPr>
        <w:t>(</w:t>
      </w:r>
      <w:r w:rsidR="00923788" w:rsidRPr="00900EE0">
        <w:rPr>
          <w:rFonts w:cs="KFGQPC Uthman Taha Naskh"/>
          <w:i/>
          <w:iCs/>
          <w:color w:val="1F3864" w:themeColor="accent5" w:themeShade="80"/>
          <w:lang w:val="vi-VN" w:bidi="ar-EG"/>
        </w:rPr>
        <w:t>Albukhari, Muslim</w:t>
      </w:r>
      <w:r w:rsidR="00923788" w:rsidRPr="00900EE0">
        <w:rPr>
          <w:rFonts w:cs="KFGQPC Uthman Taha Naskh"/>
          <w:color w:val="1F3864" w:themeColor="accent5" w:themeShade="80"/>
          <w:lang w:val="vi-VN" w:bidi="ar-EG"/>
        </w:rPr>
        <w:t>).</w:t>
      </w:r>
    </w:p>
    <w:p w:rsidR="00302399" w:rsidRDefault="008D3868" w:rsidP="008D3868">
      <w:pPr>
        <w:bidi w:val="0"/>
        <w:spacing w:before="120" w:after="0" w:line="240" w:lineRule="auto"/>
        <w:ind w:firstLine="720"/>
        <w:jc w:val="both"/>
        <w:rPr>
          <w:rFonts w:asciiTheme="majorBidi" w:hAnsiTheme="majorBidi" w:cstheme="majorBidi"/>
          <w:lang w:val="vi-VN"/>
        </w:rPr>
      </w:pPr>
      <w:r w:rsidRPr="008D3868">
        <w:rPr>
          <w:rFonts w:asciiTheme="majorBidi" w:hAnsiTheme="majorBidi" w:cstheme="majorBidi"/>
          <w:lang w:val="vi-VN"/>
        </w:rPr>
        <w:t>Không có qui định thực hiện bù lại lễ nguyện</w:t>
      </w:r>
      <w:r>
        <w:rPr>
          <w:rFonts w:asciiTheme="majorBidi" w:hAnsiTheme="majorBidi" w:cstheme="majorBidi"/>
          <w:lang w:val="vi-VN"/>
        </w:rPr>
        <w:t xml:space="preserve"> Salah Kusuf</w:t>
      </w:r>
      <w:r w:rsidR="000949BA">
        <w:rPr>
          <w:rFonts w:asciiTheme="majorBidi" w:hAnsiTheme="majorBidi" w:cstheme="majorBidi"/>
          <w:lang w:val="vi-VN"/>
        </w:rPr>
        <w:t xml:space="preserve"> sau khi hiện tượ</w:t>
      </w:r>
      <w:r w:rsidR="00722A58">
        <w:rPr>
          <w:rFonts w:asciiTheme="majorBidi" w:hAnsiTheme="majorBidi" w:cstheme="majorBidi"/>
          <w:lang w:val="vi-VN"/>
        </w:rPr>
        <w:t>ng N</w:t>
      </w:r>
      <w:r w:rsidR="000949BA">
        <w:rPr>
          <w:rFonts w:asciiTheme="majorBidi" w:hAnsiTheme="majorBidi" w:cstheme="majorBidi"/>
          <w:lang w:val="vi-VN"/>
        </w:rPr>
        <w:t>hật thực hoặ</w:t>
      </w:r>
      <w:r w:rsidR="00722A58">
        <w:rPr>
          <w:rFonts w:asciiTheme="majorBidi" w:hAnsiTheme="majorBidi" w:cstheme="majorBidi"/>
          <w:lang w:val="vi-VN"/>
        </w:rPr>
        <w:t>c N</w:t>
      </w:r>
      <w:r w:rsidR="000949BA">
        <w:rPr>
          <w:rFonts w:asciiTheme="majorBidi" w:hAnsiTheme="majorBidi" w:cstheme="majorBidi"/>
          <w:lang w:val="vi-VN"/>
        </w:rPr>
        <w:t>guyệt thực đã kết thúc.</w:t>
      </w:r>
    </w:p>
    <w:p w:rsidR="00302399" w:rsidRPr="00302399" w:rsidRDefault="00302399" w:rsidP="00302399">
      <w:pPr>
        <w:bidi w:val="0"/>
        <w:spacing w:before="120" w:after="0" w:line="240" w:lineRule="auto"/>
        <w:ind w:firstLine="720"/>
        <w:jc w:val="both"/>
        <w:rPr>
          <w:rFonts w:asciiTheme="majorBidi" w:hAnsiTheme="majorBidi" w:cstheme="majorBidi"/>
          <w:b/>
          <w:bCs/>
          <w:color w:val="205B83"/>
          <w:lang w:val="vi-VN"/>
        </w:rPr>
      </w:pPr>
      <w:r w:rsidRPr="00302399">
        <w:rPr>
          <w:rFonts w:asciiTheme="majorBidi" w:hAnsiTheme="majorBidi" w:cstheme="majorBidi"/>
          <w:b/>
          <w:bCs/>
          <w:color w:val="205B83"/>
          <w:sz w:val="32"/>
          <w:szCs w:val="32"/>
          <w:lang w:val="vi-VN"/>
        </w:rPr>
        <w:t>Cách thức lễ nguyện Salah Kusuf</w:t>
      </w:r>
    </w:p>
    <w:p w:rsidR="00A85912" w:rsidRDefault="00923788" w:rsidP="008820DD">
      <w:pPr>
        <w:bidi w:val="0"/>
        <w:spacing w:before="120" w:after="0" w:line="240" w:lineRule="auto"/>
        <w:ind w:firstLine="720"/>
        <w:jc w:val="both"/>
        <w:rPr>
          <w:rFonts w:asciiTheme="majorBidi" w:hAnsiTheme="majorBidi" w:cstheme="majorBidi"/>
          <w:lang w:val="vi-VN"/>
        </w:rPr>
      </w:pPr>
      <w:r w:rsidRPr="008D3868">
        <w:rPr>
          <w:rFonts w:asciiTheme="majorBidi" w:hAnsiTheme="majorBidi" w:cstheme="majorBidi"/>
          <w:lang w:val="vi-VN"/>
        </w:rPr>
        <w:t xml:space="preserve"> </w:t>
      </w:r>
      <w:r w:rsidR="008820DD">
        <w:rPr>
          <w:rFonts w:asciiTheme="majorBidi" w:hAnsiTheme="majorBidi" w:cstheme="majorBidi"/>
          <w:lang w:val="vi-VN"/>
        </w:rPr>
        <w:t>Lễ nguyện Salah Kusuf gồm hai Rak’at, theo một trong hai câu nói của giới học giả là đọc to tiếng trong lễ nguyện Salah này.</w:t>
      </w:r>
    </w:p>
    <w:p w:rsidR="00A85912" w:rsidRDefault="008820DD" w:rsidP="005F1474">
      <w:pPr>
        <w:pStyle w:val="ListParagraph"/>
        <w:numPr>
          <w:ilvl w:val="0"/>
          <w:numId w:val="45"/>
        </w:numPr>
        <w:bidi w:val="0"/>
        <w:spacing w:before="120" w:after="0" w:line="240" w:lineRule="auto"/>
        <w:ind w:left="0" w:firstLine="360"/>
        <w:jc w:val="both"/>
        <w:rPr>
          <w:rFonts w:asciiTheme="majorBidi" w:hAnsiTheme="majorBidi" w:cstheme="majorBidi"/>
          <w:lang w:val="vi-VN"/>
        </w:rPr>
      </w:pPr>
      <w:r w:rsidRPr="00A85912">
        <w:rPr>
          <w:rFonts w:asciiTheme="majorBidi" w:hAnsiTheme="majorBidi" w:cstheme="majorBidi"/>
          <w:lang w:val="vi-VN"/>
        </w:rPr>
        <w:t>Ở Rak’at thứ nhất, đọc Fatihah cùng với một chương Kinh dài chẳng hạn như chương Al-Baqarah hoặc những chương có độ</w:t>
      </w:r>
      <w:r w:rsidR="00A85912">
        <w:rPr>
          <w:rFonts w:asciiTheme="majorBidi" w:hAnsiTheme="majorBidi" w:cstheme="majorBidi"/>
          <w:lang w:val="vi-VN"/>
        </w:rPr>
        <w:t xml:space="preserve"> dài tương đương.</w:t>
      </w:r>
    </w:p>
    <w:p w:rsidR="00A85912" w:rsidRDefault="008820DD" w:rsidP="005F1474">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sidRPr="00A85912">
        <w:rPr>
          <w:rFonts w:asciiTheme="majorBidi" w:hAnsiTheme="majorBidi" w:cstheme="majorBidi"/>
          <w:lang w:val="vi-VN"/>
        </w:rPr>
        <w:t xml:space="preserve"> </w:t>
      </w:r>
      <w:r w:rsidR="00A85912">
        <w:rPr>
          <w:rFonts w:asciiTheme="majorBidi" w:hAnsiTheme="majorBidi" w:cstheme="majorBidi"/>
          <w:lang w:val="vi-VN"/>
        </w:rPr>
        <w:t>S</w:t>
      </w:r>
      <w:r w:rsidRPr="00A85912">
        <w:rPr>
          <w:rFonts w:asciiTheme="majorBidi" w:hAnsiTheme="majorBidi" w:cstheme="majorBidi"/>
          <w:lang w:val="vi-VN"/>
        </w:rPr>
        <w:t>au đó Ruku’a thật lâu rồi trở dậy đồng thời nói “</w:t>
      </w:r>
      <w:r w:rsidRPr="00A85912">
        <w:rPr>
          <w:rFonts w:asciiTheme="majorBidi" w:hAnsiTheme="majorBidi" w:cs="KFGQPC Uthman Taha Naskh" w:hint="cs"/>
          <w:rtl/>
        </w:rPr>
        <w:t>سَمِعَ اللهُ لِمَنْ حَمِدَهُ، رَبَّنَا وَلَكَ الْحَمْدُ</w:t>
      </w:r>
      <w:r w:rsidRPr="00A85912">
        <w:rPr>
          <w:rFonts w:asciiTheme="majorBidi" w:hAnsiTheme="majorBidi" w:cstheme="majorBidi"/>
          <w:lang w:val="vi-VN"/>
        </w:rPr>
        <w:t>” – “Sami’ollo-hu liman hamidah, rabbana wa lakal hamdu” giống như các lễ nguyện Salah bình thườ</w:t>
      </w:r>
      <w:r w:rsidR="00A85912">
        <w:rPr>
          <w:rFonts w:asciiTheme="majorBidi" w:hAnsiTheme="majorBidi" w:cstheme="majorBidi"/>
          <w:lang w:val="vi-VN"/>
        </w:rPr>
        <w:t>ng khác.</w:t>
      </w:r>
    </w:p>
    <w:p w:rsidR="005C3F7C" w:rsidRDefault="00A85912" w:rsidP="005F1474">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S</w:t>
      </w:r>
      <w:r w:rsidR="008820DD" w:rsidRPr="00A85912">
        <w:rPr>
          <w:rFonts w:asciiTheme="majorBidi" w:hAnsiTheme="majorBidi" w:cstheme="majorBidi"/>
          <w:lang w:val="vi-VN"/>
        </w:rPr>
        <w:t>au đó, đọc Fatihah cùng với chương Kinh dài ngắn hơn chương đọc lần thứ nhất</w:t>
      </w:r>
      <w:r w:rsidRPr="00A85912">
        <w:rPr>
          <w:rFonts w:asciiTheme="majorBidi" w:hAnsiTheme="majorBidi" w:cstheme="majorBidi"/>
          <w:lang w:val="vi-VN"/>
        </w:rPr>
        <w:t xml:space="preserve"> chẳng hạn như chương Ali –</w:t>
      </w:r>
      <w:r w:rsidR="005C3F7C">
        <w:rPr>
          <w:rFonts w:asciiTheme="majorBidi" w:hAnsiTheme="majorBidi" w:cstheme="majorBidi"/>
          <w:lang w:val="vi-VN"/>
        </w:rPr>
        <w:t xml:space="preserve"> Imran.</w:t>
      </w:r>
    </w:p>
    <w:p w:rsidR="00EB745A" w:rsidRDefault="00A85912" w:rsidP="005F1474">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sidRPr="00A85912">
        <w:rPr>
          <w:rFonts w:asciiTheme="majorBidi" w:hAnsiTheme="majorBidi" w:cstheme="majorBidi"/>
          <w:lang w:val="vi-VN"/>
        </w:rPr>
        <w:t xml:space="preserve"> </w:t>
      </w:r>
      <w:r w:rsidR="005C3F7C">
        <w:rPr>
          <w:rFonts w:asciiTheme="majorBidi" w:hAnsiTheme="majorBidi" w:cstheme="majorBidi"/>
          <w:lang w:val="vi-VN"/>
        </w:rPr>
        <w:t>S</w:t>
      </w:r>
      <w:r w:rsidRPr="00A85912">
        <w:rPr>
          <w:rFonts w:asciiTheme="majorBidi" w:hAnsiTheme="majorBidi" w:cstheme="majorBidi"/>
          <w:lang w:val="vi-VN"/>
        </w:rPr>
        <w:t>au đó</w:t>
      </w:r>
      <w:r w:rsidR="005C3F7C">
        <w:rPr>
          <w:rFonts w:asciiTheme="majorBidi" w:hAnsiTheme="majorBidi" w:cstheme="majorBidi"/>
          <w:lang w:val="vi-VN"/>
        </w:rPr>
        <w:t>,</w:t>
      </w:r>
      <w:r w:rsidRPr="00A85912">
        <w:rPr>
          <w:rFonts w:asciiTheme="majorBidi" w:hAnsiTheme="majorBidi" w:cstheme="majorBidi"/>
          <w:lang w:val="vi-VN"/>
        </w:rPr>
        <w:t xml:space="preserve"> Ruku’a</w:t>
      </w:r>
      <w:r w:rsidR="005C3F7C">
        <w:rPr>
          <w:rFonts w:asciiTheme="majorBidi" w:hAnsiTheme="majorBidi" w:cstheme="majorBidi"/>
          <w:lang w:val="vi-VN"/>
        </w:rPr>
        <w:t xml:space="preserve"> lần thứ hai thật lâu, ngắn hơn lần thứ nhất, rồi trở dậy nói:</w:t>
      </w:r>
    </w:p>
    <w:p w:rsidR="005C3F7C" w:rsidRDefault="00F31B16" w:rsidP="00F31B16">
      <w:pPr>
        <w:spacing w:before="120" w:after="0" w:line="240" w:lineRule="auto"/>
        <w:jc w:val="both"/>
        <w:rPr>
          <w:rFonts w:ascii="Traditional Arabic"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F31B16">
        <w:rPr>
          <w:rFonts w:asciiTheme="majorBidi" w:hAnsiTheme="majorBidi" w:cs="KFGQPC Uthman Taha Naskh" w:hint="cs"/>
          <w:b/>
          <w:bCs/>
          <w:color w:val="1F3864" w:themeColor="accent5" w:themeShade="80"/>
          <w:sz w:val="32"/>
          <w:szCs w:val="32"/>
          <w:rtl/>
        </w:rPr>
        <w:t>سَمِعَ اللهُ لِمَنْ حَمِدَهُ، رَبَّنَا وَلَكَ الْحَمْدُ، حَمْدًا كَثِيْرًا طَيِّبًا مُبَارَكًا فِيْهِ،</w:t>
      </w:r>
      <w:r>
        <w:rPr>
          <w:rFonts w:asciiTheme="majorBidi" w:hAnsiTheme="majorBidi" w:cs="KFGQPC Uthman Taha Naskh" w:hint="cs"/>
          <w:b/>
          <w:bCs/>
          <w:sz w:val="32"/>
          <w:szCs w:val="32"/>
          <w:rtl/>
        </w:rPr>
        <w:t xml:space="preserve"> </w:t>
      </w:r>
      <w:r w:rsidRPr="00F31B16">
        <w:rPr>
          <w:rFonts w:ascii="Traditional Arabic" w:cs="KFGQPC Uthman Taha Naskh" w:hint="cs"/>
          <w:b/>
          <w:bCs/>
          <w:color w:val="1F3864" w:themeColor="accent5" w:themeShade="80"/>
          <w:sz w:val="32"/>
          <w:szCs w:val="32"/>
          <w:rtl/>
        </w:rPr>
        <w:t>مِلْءَ</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السَّمَاءِ</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وَمِلْءَ</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الأَرْضِ</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وَمِلْءَ</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مَا</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شِئْتَ</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مِنْ</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شَىْءٍ</w:t>
      </w:r>
      <w:r w:rsidRPr="00F31B16">
        <w:rPr>
          <w:rFonts w:ascii="Traditional Arabic" w:cs="KFGQPC Uthman Taha Naskh"/>
          <w:b/>
          <w:bCs/>
          <w:color w:val="1F3864" w:themeColor="accent5" w:themeShade="80"/>
          <w:sz w:val="32"/>
          <w:szCs w:val="32"/>
          <w:rtl/>
        </w:rPr>
        <w:t xml:space="preserve"> </w:t>
      </w:r>
      <w:r w:rsidRPr="00F31B16">
        <w:rPr>
          <w:rFonts w:ascii="Traditional Arabic" w:cs="KFGQPC Uthman Taha Naskh" w:hint="cs"/>
          <w:b/>
          <w:bCs/>
          <w:color w:val="1F3864" w:themeColor="accent5" w:themeShade="80"/>
          <w:sz w:val="32"/>
          <w:szCs w:val="32"/>
          <w:rtl/>
        </w:rPr>
        <w:t>بَعْدُ</w:t>
      </w: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w:t>
      </w:r>
    </w:p>
    <w:p w:rsidR="00F31B16" w:rsidRPr="00F31B16" w:rsidRDefault="00F31B16" w:rsidP="00640226">
      <w:pPr>
        <w:bidi w:val="0"/>
        <w:spacing w:before="120" w:after="0" w:line="240" w:lineRule="auto"/>
        <w:jc w:val="both"/>
        <w:rPr>
          <w:rFonts w:asciiTheme="majorBidi" w:hAnsiTheme="majorBidi" w:cstheme="majorBidi"/>
          <w:b/>
          <w:bCs/>
          <w:rtl/>
          <w:lang w:val="vi-VN"/>
        </w:rPr>
      </w:pPr>
      <w:r>
        <w:rPr>
          <w:rFonts w:asciiTheme="majorBidi" w:hAnsiTheme="majorBidi" w:cstheme="majorBidi"/>
          <w:b/>
          <w:bCs/>
          <w:lang w:val="vi-VN"/>
        </w:rPr>
        <w:t>“</w:t>
      </w:r>
      <w:r w:rsidR="00640226" w:rsidRPr="00640226">
        <w:rPr>
          <w:rFonts w:asciiTheme="majorBidi" w:hAnsiTheme="majorBidi" w:cstheme="majorBidi"/>
          <w:b/>
          <w:bCs/>
          <w:color w:val="1F3864" w:themeColor="accent5" w:themeShade="80"/>
          <w:lang w:val="vi-VN"/>
        </w:rPr>
        <w:t>Sami’ollo-hu liman hamidah, rabbana wa lakal hamd</w:t>
      </w:r>
      <w:r w:rsidR="00640226">
        <w:rPr>
          <w:rFonts w:asciiTheme="majorBidi" w:hAnsiTheme="majorBidi" w:cstheme="majorBidi"/>
          <w:b/>
          <w:bCs/>
          <w:color w:val="1F3864" w:themeColor="accent5" w:themeShade="80"/>
          <w:lang w:val="vi-VN"/>
        </w:rPr>
        <w:t>u, hamdan kathi-ran toyyiban muba-rokan fi-h, mil-as sama’ wa mil-al-ardhi wa mil-a ma shi’ta min shay-in ba’d</w:t>
      </w:r>
      <w:r>
        <w:rPr>
          <w:rFonts w:asciiTheme="majorBidi" w:hAnsiTheme="majorBidi" w:cstheme="majorBidi"/>
          <w:b/>
          <w:bCs/>
          <w:lang w:val="vi-VN"/>
        </w:rPr>
        <w:t>”</w:t>
      </w:r>
      <w:r w:rsidR="00640226">
        <w:rPr>
          <w:rFonts w:asciiTheme="majorBidi" w:hAnsiTheme="majorBidi" w:cstheme="majorBidi"/>
          <w:b/>
          <w:bCs/>
          <w:lang w:val="vi-VN"/>
        </w:rPr>
        <w:t>.</w:t>
      </w:r>
    </w:p>
    <w:p w:rsidR="005C3F7C" w:rsidRDefault="00546182" w:rsidP="0030351E">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đó, Sujud hai lần thật lâu, và ngồi giữa hai Sujud cũng thực hiện thật lâu</w:t>
      </w:r>
      <w:r w:rsidR="008362B4">
        <w:rPr>
          <w:rFonts w:asciiTheme="majorBidi" w:hAnsiTheme="majorBidi" w:cstheme="majorBidi"/>
          <w:lang w:val="vi-VN"/>
        </w:rPr>
        <w:t>. Hãy cầu nguyện thật nhiều trong Sujud.</w:t>
      </w:r>
    </w:p>
    <w:p w:rsidR="008362B4" w:rsidRDefault="00D1405C" w:rsidP="005F1474">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Sau đó, đứng dậy tiếp tục thực hiện Rak’at thứ hai cũng giống như Rak’at đầu tức gồm hai lần đọc bài Fatihah và chương Kinh dài cùng với hai lần Ruku’a và </w:t>
      </w:r>
      <w:r w:rsidR="009D68A2">
        <w:rPr>
          <w:rFonts w:asciiTheme="majorBidi" w:hAnsiTheme="majorBidi" w:cstheme="majorBidi"/>
          <w:lang w:val="vi-VN"/>
        </w:rPr>
        <w:t xml:space="preserve">2 </w:t>
      </w:r>
      <w:r>
        <w:rPr>
          <w:rFonts w:asciiTheme="majorBidi" w:hAnsiTheme="majorBidi" w:cstheme="majorBidi"/>
          <w:lang w:val="vi-VN"/>
        </w:rPr>
        <w:t>lầ</w:t>
      </w:r>
      <w:r w:rsidR="00EF381A">
        <w:rPr>
          <w:rFonts w:asciiTheme="majorBidi" w:hAnsiTheme="majorBidi" w:cstheme="majorBidi"/>
          <w:lang w:val="vi-VN"/>
        </w:rPr>
        <w:t>n Sujud thật lâu.</w:t>
      </w:r>
    </w:p>
    <w:p w:rsidR="00EF381A" w:rsidRDefault="00EF381A" w:rsidP="005F1474">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Cuối cùng ngồi đọc Tashahhud và cho Salam.</w:t>
      </w:r>
    </w:p>
    <w:p w:rsidR="00EF381A" w:rsidRDefault="007A5725" w:rsidP="007A5725">
      <w:pPr>
        <w:bidi w:val="0"/>
        <w:spacing w:before="120" w:after="0" w:line="240" w:lineRule="auto"/>
        <w:ind w:firstLine="720"/>
        <w:jc w:val="both"/>
        <w:rPr>
          <w:rFonts w:asciiTheme="majorBidi" w:hAnsiTheme="majorBidi" w:cstheme="majorBidi"/>
          <w:lang w:val="vi-VN"/>
        </w:rPr>
      </w:pPr>
      <w:r w:rsidRPr="007A5725">
        <w:rPr>
          <w:rFonts w:asciiTheme="majorBidi" w:hAnsiTheme="majorBidi" w:cstheme="majorBidi"/>
          <w:color w:val="C45911" w:themeColor="accent2" w:themeShade="BF"/>
          <w:lang w:val="vi-VN"/>
        </w:rPr>
        <w:t>*</w:t>
      </w:r>
      <w:r>
        <w:rPr>
          <w:rFonts w:asciiTheme="majorBidi" w:hAnsiTheme="majorBidi" w:cstheme="majorBidi"/>
          <w:lang w:val="vi-VN"/>
        </w:rPr>
        <w:t xml:space="preserve"> Theo Sunnah, khuyến khích thực hiện lễ nguyện Salah Kusuf theo tập thể bởi Thiên sứ của Allah </w:t>
      </w:r>
      <w:r w:rsidRPr="006B3FFC">
        <w:rPr>
          <w:color w:val="205B83"/>
        </w:rPr>
        <w:sym w:font="AGA Arabesque" w:char="0065"/>
      </w:r>
      <w:r>
        <w:rPr>
          <w:rFonts w:asciiTheme="majorBidi" w:hAnsiTheme="majorBidi" w:cstheme="majorBidi"/>
          <w:lang w:val="vi-VN"/>
        </w:rPr>
        <w:t xml:space="preserve"> đã làm như thế. Tuy nhiên, vẫn được phép dâng lễ nguyện Salah một mình đơn lẻ giống như các lễ nguyện Salah Sunnah khác</w:t>
      </w:r>
      <w:r w:rsidR="00F43D42">
        <w:rPr>
          <w:rFonts w:asciiTheme="majorBidi" w:hAnsiTheme="majorBidi" w:cstheme="majorBidi"/>
          <w:lang w:val="vi-VN"/>
        </w:rPr>
        <w:t>.</w:t>
      </w:r>
    </w:p>
    <w:p w:rsidR="00F43D42" w:rsidRDefault="00F43D42" w:rsidP="00F43D4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lễ nguyện Salah tập thể, khuyến khích Imam thuyết giả</w:t>
      </w:r>
      <w:r w:rsidR="006008E4">
        <w:rPr>
          <w:rFonts w:asciiTheme="majorBidi" w:hAnsiTheme="majorBidi" w:cstheme="majorBidi"/>
          <w:lang w:val="vi-VN"/>
        </w:rPr>
        <w:t>ng khuyên răn, nhắc nhở mọi người chớ đừng xao lãng, kêu gọi họ nhiều cầu nguyện, Istighfaar, Sadaqah và giải phóng nô lệ. Bà A’ishah</w:t>
      </w:r>
      <w:r w:rsidR="00D87112">
        <w:rPr>
          <w:rFonts w:asciiTheme="majorBidi" w:hAnsiTheme="majorBidi" w:cstheme="majorBidi"/>
          <w:lang w:val="vi-VN"/>
        </w:rPr>
        <w:t xml:space="preserve"> </w:t>
      </w:r>
      <w:r w:rsidR="00D87112" w:rsidRPr="00032E3B">
        <w:rPr>
          <w:rFonts w:ascii="KFGQPC Arabic Symbols 01" w:hAnsi="KFGQPC Arabic Symbols 01" w:cs="Traditional Arabic"/>
          <w:color w:val="205B83"/>
          <w:lang w:val="vi-VN"/>
        </w:rPr>
        <w:t></w:t>
      </w:r>
      <w:r w:rsidR="006008E4">
        <w:rPr>
          <w:rFonts w:asciiTheme="majorBidi" w:hAnsiTheme="majorBidi" w:cstheme="majorBidi"/>
          <w:lang w:val="vi-VN"/>
        </w:rPr>
        <w:t xml:space="preserve"> thuật lại rằng Thiên sứ của Allah</w:t>
      </w:r>
      <w:r w:rsidR="00D87112">
        <w:rPr>
          <w:rFonts w:asciiTheme="majorBidi" w:hAnsiTheme="majorBidi" w:cstheme="majorBidi"/>
          <w:lang w:val="vi-VN"/>
        </w:rPr>
        <w:t xml:space="preserve"> </w:t>
      </w:r>
      <w:r w:rsidR="00D87112" w:rsidRPr="006B3FFC">
        <w:rPr>
          <w:color w:val="205B83"/>
        </w:rPr>
        <w:sym w:font="AGA Arabesque" w:char="0065"/>
      </w:r>
      <w:r w:rsidR="00A65DEE">
        <w:rPr>
          <w:rFonts w:asciiTheme="majorBidi" w:hAnsiTheme="majorBidi" w:cstheme="majorBidi"/>
          <w:lang w:val="vi-VN"/>
        </w:rPr>
        <w:t xml:space="preserve"> thực hiện lễ nguyện Salah Kusuf xong thì Người thuyết giảng, Người ca ngợi và tán dương Allah</w:t>
      </w:r>
      <w:r w:rsidR="00D87112">
        <w:rPr>
          <w:rFonts w:asciiTheme="majorBidi" w:hAnsiTheme="majorBidi" w:cstheme="majorBidi"/>
          <w:lang w:val="vi-VN"/>
        </w:rPr>
        <w:t xml:space="preserve"> </w:t>
      </w:r>
      <w:r w:rsidR="00D87112" w:rsidRPr="00032E3B">
        <w:rPr>
          <w:color w:val="205B83"/>
        </w:rPr>
        <w:sym w:font="AGA Arabesque" w:char="0049"/>
      </w:r>
      <w:r w:rsidR="00D87112">
        <w:rPr>
          <w:rFonts w:asciiTheme="majorBidi" w:hAnsiTheme="majorBidi" w:cstheme="majorBidi"/>
          <w:lang w:val="vi-VN"/>
        </w:rPr>
        <w:t xml:space="preserve"> và Người </w:t>
      </w:r>
      <w:r w:rsidR="00D87112" w:rsidRPr="006B3FFC">
        <w:rPr>
          <w:color w:val="205B83"/>
        </w:rPr>
        <w:sym w:font="AGA Arabesque" w:char="0065"/>
      </w:r>
      <w:r w:rsidR="00D87112">
        <w:rPr>
          <w:rFonts w:asciiTheme="majorBidi" w:hAnsiTheme="majorBidi" w:cstheme="majorBidi"/>
          <w:lang w:val="vi-VN"/>
        </w:rPr>
        <w:t xml:space="preserve"> nói:</w:t>
      </w:r>
    </w:p>
    <w:p w:rsidR="00D87112" w:rsidRDefault="00D87112" w:rsidP="00D87112">
      <w:pPr>
        <w:spacing w:before="120" w:after="0" w:line="240" w:lineRule="auto"/>
        <w:jc w:val="both"/>
        <w:rPr>
          <w:rFonts w:asciiTheme="majorBidi" w:hAnsiTheme="majorBidi"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0C2991">
        <w:rPr>
          <w:rFonts w:ascii="Traditional Arabic" w:cs="KFGQPC Uthman Taha Naskh" w:hint="cs"/>
          <w:b/>
          <w:bCs/>
          <w:color w:val="1F3864" w:themeColor="accent5" w:themeShade="80"/>
          <w:sz w:val="32"/>
          <w:szCs w:val="32"/>
          <w:rtl/>
        </w:rPr>
        <w:t>إِنَّ</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الشَّمْسَ</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وَالْقَمَرَ</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آيَتَانِ</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مِنْ</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آيَاتِ</w:t>
      </w:r>
      <w:r w:rsidRPr="000C299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C2991">
        <w:rPr>
          <w:rFonts w:ascii="Traditional Arabic" w:cs="KFGQPC Uthman Taha Naskh" w:hint="cs"/>
          <w:b/>
          <w:bCs/>
          <w:color w:val="1F3864" w:themeColor="accent5" w:themeShade="80"/>
          <w:sz w:val="32"/>
          <w:szCs w:val="32"/>
          <w:rtl/>
        </w:rPr>
        <w:t>،</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لاَ</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يَنْخَسِفَانِ</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لِمَوْتِ</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أَحَدٍ</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وَلاَ</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لِحَيَاتِهِ،</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فَإِذَا</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رَأَيْتُمْ</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ذَلِكَ</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فَادْعُوا</w:t>
      </w:r>
      <w:r w:rsidRPr="000C299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وَكَبِّرُوا،</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وَصَلُّوا</w:t>
      </w:r>
      <w:r w:rsidRPr="000C2991">
        <w:rPr>
          <w:rFonts w:ascii="Traditional Arabic" w:cs="KFGQPC Uthman Taha Naskh"/>
          <w:b/>
          <w:bCs/>
          <w:color w:val="1F3864" w:themeColor="accent5" w:themeShade="80"/>
          <w:sz w:val="32"/>
          <w:szCs w:val="32"/>
          <w:rtl/>
        </w:rPr>
        <w:t xml:space="preserve"> </w:t>
      </w:r>
      <w:r w:rsidRPr="000C2991">
        <w:rPr>
          <w:rFonts w:ascii="Traditional Arabic" w:cs="KFGQPC Uthman Taha Naskh" w:hint="cs"/>
          <w:b/>
          <w:bCs/>
          <w:color w:val="1F3864" w:themeColor="accent5" w:themeShade="80"/>
          <w:sz w:val="32"/>
          <w:szCs w:val="32"/>
          <w:rtl/>
        </w:rPr>
        <w:t>وَتَصَدَّقُوا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523B0">
        <w:rPr>
          <w:rFonts w:ascii="KFGQPC Uthman Taha Naskh" w:hAnsi="KFGQPC Uthman Taha Naskh" w:cs="KFGQPC Uthman Taha Naskh" w:hint="cs"/>
          <w:color w:val="1F3864" w:themeColor="accent5" w:themeShade="80"/>
          <w:rtl/>
        </w:rPr>
        <w:t>رواه البخاري ومسلم.</w:t>
      </w:r>
      <w:r w:rsidRPr="000C2991">
        <w:rPr>
          <w:rFonts w:asciiTheme="majorBidi" w:hAnsiTheme="majorBidi" w:cs="KFGQPC Uthman Taha Naskh"/>
          <w:color w:val="1F3864" w:themeColor="accent5" w:themeShade="80"/>
          <w:sz w:val="32"/>
          <w:szCs w:val="32"/>
          <w:rtl/>
          <w:lang w:val="vi-VN"/>
        </w:rPr>
        <w:t xml:space="preserve"> </w:t>
      </w:r>
    </w:p>
    <w:p w:rsidR="00D87112" w:rsidRPr="008820DD" w:rsidRDefault="00D87112" w:rsidP="00D87112">
      <w:pPr>
        <w:bidi w:val="0"/>
        <w:spacing w:before="120" w:after="0" w:line="240" w:lineRule="auto"/>
        <w:jc w:val="both"/>
        <w:rPr>
          <w:rFonts w:cs="KFGQPC Uthman Taha Naskh"/>
          <w:color w:val="1F3864" w:themeColor="accent5" w:themeShade="80"/>
          <w:lang w:val="vi-VN" w:bidi="ar-EG"/>
        </w:rPr>
      </w:pPr>
      <w:r>
        <w:rPr>
          <w:rFonts w:asciiTheme="majorBidi" w:hAnsiTheme="majorBidi" w:cs="KFGQPC Uthman Taha Naskh"/>
          <w:b/>
          <w:bCs/>
          <w:color w:val="1F3864" w:themeColor="accent5" w:themeShade="80"/>
          <w:lang w:val="vi-VN"/>
        </w:rPr>
        <w:t>“Quả thật, Mặt Trời và Mặt Trăng là hai dấu hiệu của Allah, chúng bị che khuất không bởi cái chết</w:t>
      </w:r>
      <w:r w:rsidRPr="00E21286">
        <w:rPr>
          <w:rFonts w:asciiTheme="majorBidi" w:hAnsiTheme="majorBidi" w:cs="KFGQPC Uthman Taha Naskh"/>
          <w:b/>
          <w:bCs/>
          <w:color w:val="1F3864" w:themeColor="accent5" w:themeShade="80"/>
          <w:lang w:val="vi-VN"/>
        </w:rPr>
        <w:t xml:space="preserve"> và sự sống</w:t>
      </w:r>
      <w:r>
        <w:rPr>
          <w:rFonts w:asciiTheme="majorBidi" w:hAnsiTheme="majorBidi" w:cs="KFGQPC Uthman Taha Naskh"/>
          <w:b/>
          <w:bCs/>
          <w:color w:val="1F3864" w:themeColor="accent5" w:themeShade="80"/>
          <w:lang w:val="vi-VN"/>
        </w:rPr>
        <w:t xml:space="preserve"> của bất kỳ ai</w:t>
      </w:r>
      <w:r w:rsidRPr="00E21286">
        <w:rPr>
          <w:rFonts w:asciiTheme="majorBidi" w:hAnsiTheme="majorBidi" w:cs="KFGQPC Uthman Taha Naskh"/>
          <w:b/>
          <w:bCs/>
          <w:color w:val="1F3864" w:themeColor="accent5" w:themeShade="80"/>
          <w:lang w:val="vi-VN"/>
        </w:rPr>
        <w:t>; bởi thế, khi các ng</w:t>
      </w:r>
      <w:r>
        <w:rPr>
          <w:rFonts w:asciiTheme="majorBidi" w:hAnsiTheme="majorBidi" w:cs="KFGQPC Uthman Taha Naskh"/>
          <w:b/>
          <w:bCs/>
          <w:color w:val="1F3864" w:themeColor="accent5" w:themeShade="80"/>
          <w:lang w:val="vi-VN"/>
        </w:rPr>
        <w:t>ư</w:t>
      </w:r>
      <w:r w:rsidRPr="00E21286">
        <w:rPr>
          <w:rFonts w:asciiTheme="majorBidi" w:hAnsiTheme="majorBidi" w:cs="KFGQPC Uthman Taha Naskh"/>
          <w:b/>
          <w:bCs/>
          <w:color w:val="1F3864" w:themeColor="accent5" w:themeShade="80"/>
          <w:lang w:val="vi-VN"/>
        </w:rPr>
        <w:t>ơi nhìn thấy hiện t</w:t>
      </w:r>
      <w:r>
        <w:rPr>
          <w:rFonts w:asciiTheme="majorBidi" w:hAnsiTheme="majorBidi" w:cs="KFGQPC Uthman Taha Naskh"/>
          <w:b/>
          <w:bCs/>
          <w:color w:val="1F3864" w:themeColor="accent5" w:themeShade="80"/>
          <w:lang w:val="vi-VN"/>
        </w:rPr>
        <w:t>ư</w:t>
      </w:r>
      <w:r w:rsidRPr="00E21286">
        <w:rPr>
          <w:rFonts w:asciiTheme="majorBidi" w:hAnsiTheme="majorBidi" w:cs="KFGQPC Uthman Taha Naskh"/>
          <w:b/>
          <w:bCs/>
          <w:color w:val="1F3864" w:themeColor="accent5" w:themeShade="80"/>
          <w:lang w:val="vi-VN"/>
        </w:rPr>
        <w:t>ợng đó thì các ngươi hãy cầu nguyện</w:t>
      </w:r>
      <w:r>
        <w:rPr>
          <w:rFonts w:asciiTheme="majorBidi" w:hAnsiTheme="majorBidi" w:cs="KFGQPC Uthman Taha Naskh"/>
          <w:b/>
          <w:bCs/>
          <w:color w:val="1F3864" w:themeColor="accent5" w:themeShade="80"/>
          <w:lang w:val="vi-VN"/>
        </w:rPr>
        <w:t xml:space="preserve"> Al</w:t>
      </w:r>
      <w:r w:rsidRPr="00E21286">
        <w:rPr>
          <w:rFonts w:asciiTheme="majorBidi" w:hAnsiTheme="majorBidi" w:cs="KFGQPC Uthman Taha Naskh"/>
          <w:b/>
          <w:bCs/>
          <w:color w:val="1F3864" w:themeColor="accent5" w:themeShade="80"/>
          <w:lang w:val="vi-VN"/>
        </w:rPr>
        <w:t>lah, hãy tán dương Ngài, hãy dâng lễ nguyệ</w:t>
      </w:r>
      <w:r>
        <w:rPr>
          <w:rFonts w:asciiTheme="majorBidi" w:hAnsiTheme="majorBidi" w:cs="KFGQPC Uthman Taha Naskh"/>
          <w:b/>
          <w:bCs/>
          <w:color w:val="1F3864" w:themeColor="accent5" w:themeShade="80"/>
          <w:lang w:val="vi-VN"/>
        </w:rPr>
        <w:t>n salah và hãy</w:t>
      </w:r>
      <w:r w:rsidRPr="00E21286">
        <w:rPr>
          <w:rFonts w:asciiTheme="majorBidi" w:hAnsiTheme="majorBidi" w:cs="KFGQPC Uthman Taha Naskh"/>
          <w:b/>
          <w:bCs/>
          <w:color w:val="1F3864" w:themeColor="accent5" w:themeShade="80"/>
          <w:lang w:val="vi-VN"/>
        </w:rPr>
        <w:t xml:space="preserve"> làm Sadaqah.</w:t>
      </w:r>
      <w:r>
        <w:rPr>
          <w:rFonts w:asciiTheme="majorBidi" w:hAnsiTheme="majorBidi" w:cs="KFGQPC Uthman Taha Naskh"/>
          <w:b/>
          <w:bCs/>
          <w:color w:val="1F3864" w:themeColor="accent5" w:themeShade="80"/>
          <w:lang w:val="vi-VN"/>
        </w:rPr>
        <w:t>”</w:t>
      </w:r>
      <w:r w:rsidRPr="00E21286">
        <w:rPr>
          <w:rFonts w:asciiTheme="majorBidi" w:hAnsiTheme="majorBidi" w:cs="KFGQPC Uthman Taha Naskh"/>
          <w:b/>
          <w:bCs/>
          <w:color w:val="1F3864" w:themeColor="accent5" w:themeShade="80"/>
          <w:lang w:val="vi-VN"/>
        </w:rPr>
        <w:t xml:space="preserve">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FB4BE1" w:rsidRDefault="00C41AE1" w:rsidP="009D40C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Trường hợp lễ nguyện Salah kết thúc trước khi hiện tượng nhật thực, nguyệt thực kết thúc thì hãy tiếp tục tụng niệm và Du-a cho tới khi hiện tượng hoàn toàn biến mất. Nếu hiện tượng kết thúc trong lúc vẫn đang trong lễ nguyện Salah thì cứ tiếp tục hoàn thành</w:t>
      </w:r>
      <w:r w:rsidR="00426CB1">
        <w:rPr>
          <w:rFonts w:asciiTheme="majorBidi" w:hAnsiTheme="majorBidi" w:cs="KFGQPC Uthman Taha Naskh"/>
          <w:lang w:val="vi-VN"/>
        </w:rPr>
        <w:t xml:space="preserve"> nhưng thực hiện ngắn gọn thôi chứ không được hủy bởi Allah đã phán:</w:t>
      </w:r>
    </w:p>
    <w:p w:rsidR="00530C36" w:rsidRPr="00530C36" w:rsidRDefault="00530C36" w:rsidP="00530C36">
      <w:pPr>
        <w:spacing w:before="120" w:after="0" w:line="240" w:lineRule="auto"/>
        <w:ind w:hanging="8"/>
        <w:jc w:val="both"/>
        <w:rPr>
          <w:rFonts w:ascii="KFGQPC Uthman Taha Naskh" w:cs="KFGQPC Uthman Taha Naskh"/>
          <w:color w:val="385623"/>
          <w:sz w:val="24"/>
          <w:szCs w:val="24"/>
          <w:lang w:bidi="ar-EG"/>
        </w:rPr>
      </w:pPr>
      <w:r w:rsidRPr="00530C36">
        <w:rPr>
          <w:rFonts w:ascii="KFGQPC Uthman Taha Naskh" w:cs="KFGQPC Uthman Taha Naskh" w:hint="cs"/>
          <w:b/>
          <w:bCs/>
          <w:color w:val="385623"/>
          <w:sz w:val="32"/>
          <w:szCs w:val="32"/>
          <w:rtl/>
          <w:lang w:bidi="ar-EG"/>
        </w:rPr>
        <w:t>﴿</w:t>
      </w:r>
      <w:r w:rsidRPr="00530C36">
        <w:rPr>
          <w:rFonts w:cs="KFGQPC Uthmanic Script HAFS" w:hint="cs"/>
          <w:b/>
          <w:bCs/>
          <w:color w:val="385623"/>
          <w:sz w:val="32"/>
          <w:szCs w:val="32"/>
          <w:rtl/>
        </w:rPr>
        <w:t>وَلَا تُبۡطِلُوٓاْ أَعۡمَٰلَكُمۡ ٣٣</w:t>
      </w:r>
      <w:r w:rsidRPr="00530C36">
        <w:rPr>
          <w:rFonts w:ascii="KFGQPC Uthman Taha Naskh" w:cs="KFGQPC Uthman Taha Naskh" w:hint="cs"/>
          <w:b/>
          <w:bCs/>
          <w:color w:val="385623"/>
          <w:sz w:val="32"/>
          <w:szCs w:val="32"/>
          <w:rtl/>
          <w:lang w:bidi="ar-EG"/>
        </w:rPr>
        <w:t>﴾</w:t>
      </w:r>
      <w:r w:rsidRPr="00530C36">
        <w:rPr>
          <w:rFonts w:asciiTheme="minorHAnsi" w:hAnsiTheme="minorHAnsi" w:cs="KFGQPC Uthman Taha Naskh" w:hint="cs"/>
          <w:color w:val="385623"/>
          <w:sz w:val="24"/>
          <w:szCs w:val="24"/>
          <w:lang w:val="vi-VN" w:bidi="ar-EG"/>
        </w:rPr>
        <w:t xml:space="preserve"> </w:t>
      </w:r>
      <w:r w:rsidRPr="00530C36">
        <w:rPr>
          <w:rFonts w:ascii="KFGQPC Uthman Taha Naskh" w:cs="KFGQPC Uthman Taha Naskh" w:hint="cs"/>
          <w:color w:val="385623"/>
          <w:sz w:val="24"/>
          <w:szCs w:val="24"/>
          <w:rtl/>
          <w:lang w:bidi="ar-EG"/>
        </w:rPr>
        <w:t xml:space="preserve">[سورة محمد: </w:t>
      </w:r>
      <w:r w:rsidRPr="00530C36">
        <w:rPr>
          <w:rFonts w:asciiTheme="majorBidi" w:hAnsiTheme="majorBidi" w:cstheme="majorBidi"/>
          <w:color w:val="385623"/>
          <w:sz w:val="24"/>
          <w:szCs w:val="24"/>
          <w:rtl/>
          <w:lang w:bidi="ar-EG"/>
        </w:rPr>
        <w:t>33</w:t>
      </w:r>
      <w:r w:rsidRPr="00530C36">
        <w:rPr>
          <w:rFonts w:ascii="KFGQPC Uthman Taha Naskh" w:cs="KFGQPC Uthman Taha Naskh" w:hint="cs"/>
          <w:color w:val="385623"/>
          <w:sz w:val="24"/>
          <w:szCs w:val="24"/>
          <w:rtl/>
          <w:lang w:bidi="ar-EG"/>
        </w:rPr>
        <w:t>]</w:t>
      </w:r>
    </w:p>
    <w:p w:rsidR="00530C36" w:rsidRDefault="00530C36" w:rsidP="00530C36">
      <w:pPr>
        <w:bidi w:val="0"/>
        <w:spacing w:before="120" w:after="0" w:line="240" w:lineRule="auto"/>
        <w:ind w:hanging="8"/>
        <w:jc w:val="both"/>
        <w:rPr>
          <w:rFonts w:asciiTheme="majorBidi" w:hAnsiTheme="majorBidi" w:cstheme="majorBidi"/>
          <w:color w:val="385623"/>
          <w:lang w:val="vi-VN"/>
        </w:rPr>
      </w:pPr>
      <w:r w:rsidRPr="00530C36">
        <w:rPr>
          <w:b/>
          <w:bCs/>
          <w:color w:val="385623"/>
        </w:rPr>
        <w:sym w:font="AGA Arabesque" w:char="007B"/>
      </w:r>
      <w:r>
        <w:rPr>
          <w:b/>
          <w:bCs/>
          <w:color w:val="385623"/>
          <w:lang w:val="vi-VN"/>
        </w:rPr>
        <w:t>V</w:t>
      </w:r>
      <w:r w:rsidRPr="00530C36">
        <w:rPr>
          <w:rFonts w:asciiTheme="majorBidi" w:hAnsiTheme="majorBidi" w:cstheme="majorBidi"/>
          <w:b/>
          <w:bCs/>
          <w:color w:val="385623"/>
          <w:lang w:val="vi-VN"/>
        </w:rPr>
        <w:t>à chớ đừng để mất công và phí sức của các ngươi.</w:t>
      </w:r>
      <w:r w:rsidRPr="00530C36">
        <w:rPr>
          <w:b/>
          <w:bCs/>
          <w:color w:val="385623"/>
        </w:rPr>
        <w:sym w:font="AGA Arabesque" w:char="007D"/>
      </w:r>
      <w:r w:rsidRPr="00530C36">
        <w:rPr>
          <w:rFonts w:asciiTheme="majorBidi" w:hAnsiTheme="majorBidi" w:cstheme="majorBidi"/>
          <w:color w:val="385623"/>
          <w:lang w:val="vi-VN"/>
        </w:rPr>
        <w:t xml:space="preserve"> (Chương 47 – Muhammad, câu 33).</w:t>
      </w:r>
    </w:p>
    <w:p w:rsidR="007234C8" w:rsidRDefault="00E054D8" w:rsidP="00E054D8">
      <w:pPr>
        <w:bidi w:val="0"/>
        <w:spacing w:before="120" w:after="0" w:line="240" w:lineRule="auto"/>
        <w:ind w:firstLine="720"/>
        <w:jc w:val="both"/>
        <w:rPr>
          <w:rFonts w:asciiTheme="majorBidi" w:hAnsiTheme="majorBidi" w:cstheme="majorBidi"/>
          <w:lang w:val="vi-VN"/>
        </w:rPr>
      </w:pPr>
      <w:r w:rsidRPr="00224466">
        <w:rPr>
          <w:rFonts w:asciiTheme="majorBidi" w:hAnsiTheme="majorBidi" w:cstheme="majorBidi"/>
          <w:color w:val="C45911" w:themeColor="accent2" w:themeShade="BF"/>
          <w:lang w:val="vi-VN"/>
        </w:rPr>
        <w:t xml:space="preserve">* </w:t>
      </w:r>
      <w:r w:rsidRPr="00224466">
        <w:rPr>
          <w:rFonts w:asciiTheme="majorBidi" w:hAnsiTheme="majorBidi" w:cstheme="majorBidi"/>
          <w:b/>
          <w:bCs/>
          <w:color w:val="C45911" w:themeColor="accent2" w:themeShade="BF"/>
          <w:lang w:val="vi-VN"/>
        </w:rPr>
        <w:t>Vấn đề:</w:t>
      </w:r>
      <w:r>
        <w:rPr>
          <w:rFonts w:asciiTheme="majorBidi" w:hAnsiTheme="majorBidi" w:cstheme="majorBidi"/>
          <w:color w:val="385623"/>
          <w:lang w:val="vi-VN"/>
        </w:rPr>
        <w:t xml:space="preserve"> </w:t>
      </w:r>
      <w:r w:rsidRPr="00224466">
        <w:rPr>
          <w:rFonts w:asciiTheme="majorBidi" w:hAnsiTheme="majorBidi" w:cstheme="majorBidi"/>
          <w:lang w:val="vi-VN"/>
        </w:rPr>
        <w:t>Lễ nguyện Salah Kusuf được thực hiện ngay cả trong những thời điểm bị cấm bởi mệnh lệnh bảo thực hiện</w:t>
      </w:r>
      <w:r w:rsidR="00224466">
        <w:rPr>
          <w:rFonts w:asciiTheme="majorBidi" w:hAnsiTheme="majorBidi" w:cstheme="majorBidi"/>
          <w:lang w:val="vi-VN"/>
        </w:rPr>
        <w:t xml:space="preserve"> mang ý nghĩa</w:t>
      </w:r>
      <w:r w:rsidRPr="00224466">
        <w:rPr>
          <w:rFonts w:asciiTheme="majorBidi" w:hAnsiTheme="majorBidi" w:cstheme="majorBidi"/>
          <w:lang w:val="vi-VN"/>
        </w:rPr>
        <w:t xml:space="preserve"> bao quát chung.</w:t>
      </w:r>
    </w:p>
    <w:p w:rsidR="00047367" w:rsidRDefault="00047367" w:rsidP="00047367">
      <w:pPr>
        <w:bidi w:val="0"/>
        <w:spacing w:before="120" w:after="0" w:line="240" w:lineRule="auto"/>
        <w:ind w:firstLine="720"/>
        <w:jc w:val="both"/>
        <w:rPr>
          <w:rFonts w:asciiTheme="majorBidi" w:hAnsiTheme="majorBidi" w:cstheme="majorBidi"/>
          <w:lang w:val="vi-VN"/>
        </w:rPr>
      </w:pPr>
    </w:p>
    <w:p w:rsidR="00047367" w:rsidRPr="00047367" w:rsidRDefault="00047367" w:rsidP="00047367">
      <w:pPr>
        <w:bidi w:val="0"/>
        <w:spacing w:before="60" w:after="60"/>
        <w:jc w:val="center"/>
        <w:rPr>
          <w:lang w:val="vi-VN"/>
        </w:rPr>
      </w:pPr>
      <w:r w:rsidRPr="00047367">
        <w:sym w:font="AGA Arabesque Desktop" w:char="F073"/>
      </w:r>
      <w:r w:rsidRPr="00B466A1">
        <w:rPr>
          <w:lang w:val="vi-VN"/>
        </w:rPr>
        <w:t xml:space="preserve"> </w:t>
      </w:r>
      <w:r w:rsidRPr="00047367">
        <w:sym w:font="AGA Arabesque Desktop" w:char="F073"/>
      </w:r>
      <w:r w:rsidRPr="00B466A1">
        <w:rPr>
          <w:lang w:val="vi-VN"/>
        </w:rPr>
        <w:t xml:space="preserve"> </w:t>
      </w:r>
      <w:r w:rsidRPr="00047367">
        <w:sym w:font="AGA Arabesque Desktop" w:char="F073"/>
      </w:r>
    </w:p>
    <w:p w:rsidR="00E3207C" w:rsidRDefault="00E3207C" w:rsidP="00E3207C">
      <w:pPr>
        <w:bidi w:val="0"/>
        <w:spacing w:before="120" w:after="0" w:line="240" w:lineRule="auto"/>
        <w:ind w:firstLine="720"/>
        <w:jc w:val="both"/>
        <w:rPr>
          <w:rFonts w:asciiTheme="majorBidi" w:hAnsiTheme="majorBidi" w:cstheme="majorBidi"/>
          <w:lang w:val="vi-VN"/>
        </w:rPr>
      </w:pPr>
    </w:p>
    <w:p w:rsidR="00E3207C" w:rsidRPr="00B466A1" w:rsidRDefault="00A16DDE" w:rsidP="001F48BB">
      <w:pPr>
        <w:bidi w:val="0"/>
        <w:spacing w:before="120" w:after="0" w:line="240" w:lineRule="auto"/>
        <w:jc w:val="center"/>
        <w:rPr>
          <w:rFonts w:asciiTheme="majorBidi" w:hAnsiTheme="majorBidi" w:cstheme="majorBidi"/>
          <w:b/>
          <w:bCs/>
          <w:color w:val="205B83"/>
          <w:sz w:val="40"/>
          <w:szCs w:val="40"/>
          <w:lang w:val="vi-VN"/>
        </w:rPr>
      </w:pPr>
      <w:r w:rsidRPr="00B466A1">
        <w:rPr>
          <w:rFonts w:asciiTheme="majorBidi" w:hAnsiTheme="majorBidi" w:cstheme="majorBidi"/>
          <w:b/>
          <w:bCs/>
          <w:color w:val="205B83"/>
          <w:sz w:val="40"/>
          <w:szCs w:val="40"/>
          <w:lang w:val="vi-VN"/>
        </w:rPr>
        <w:t>Lễ nguyện Salah cầu mưa (Istisqa’)</w:t>
      </w:r>
    </w:p>
    <w:p w:rsidR="00A16DDE" w:rsidRDefault="003843AA" w:rsidP="00AC3A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w:t>
      </w:r>
      <w:r w:rsidR="00AC3A35">
        <w:rPr>
          <w:rFonts w:asciiTheme="majorBidi" w:hAnsiTheme="majorBidi" w:cstheme="majorBidi"/>
          <w:lang w:val="vi-VN"/>
        </w:rPr>
        <w:t>ầu mưa là sự thờ phượng Allah</w:t>
      </w:r>
      <w:r w:rsidR="00C63931">
        <w:rPr>
          <w:rFonts w:asciiTheme="majorBidi" w:hAnsiTheme="majorBidi" w:cstheme="majorBidi"/>
          <w:lang w:val="vi-VN"/>
        </w:rPr>
        <w:t xml:space="preserve"> </w:t>
      </w:r>
      <w:r w:rsidR="00C63931" w:rsidRPr="00032E3B">
        <w:rPr>
          <w:color w:val="205B83"/>
        </w:rPr>
        <w:sym w:font="AGA Arabesque" w:char="0049"/>
      </w:r>
      <w:r w:rsidR="00AC3A35">
        <w:rPr>
          <w:rFonts w:asciiTheme="majorBidi" w:hAnsiTheme="majorBidi" w:cstheme="majorBidi"/>
          <w:lang w:val="vi-VN"/>
        </w:rPr>
        <w:t xml:space="preserve"> với mục đích cầu xin Ngài ban mưa xuống </w:t>
      </w:r>
      <w:r w:rsidR="00C63931">
        <w:rPr>
          <w:rFonts w:asciiTheme="majorBidi" w:hAnsiTheme="majorBidi" w:cstheme="majorBidi"/>
          <w:lang w:val="vi-VN"/>
        </w:rPr>
        <w:t>dưới</w:t>
      </w:r>
      <w:r w:rsidR="00AC3A35">
        <w:rPr>
          <w:rFonts w:asciiTheme="majorBidi" w:hAnsiTheme="majorBidi" w:cstheme="majorBidi"/>
          <w:lang w:val="vi-VN"/>
        </w:rPr>
        <w:t xml:space="preserve"> hình thức dâng lễ</w:t>
      </w:r>
      <w:r w:rsidR="00C63931">
        <w:rPr>
          <w:rFonts w:asciiTheme="majorBidi" w:hAnsiTheme="majorBidi" w:cstheme="majorBidi"/>
          <w:lang w:val="vi-VN"/>
        </w:rPr>
        <w:t xml:space="preserve"> nguyện Salah đặc trưng riêng biệt.</w:t>
      </w:r>
    </w:p>
    <w:p w:rsidR="00C63931" w:rsidRDefault="00D7422B" w:rsidP="005D76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w:t>
      </w:r>
      <w:r w:rsidR="005D763D">
        <w:rPr>
          <w:rFonts w:asciiTheme="majorBidi" w:hAnsiTheme="majorBidi" w:cstheme="majorBidi"/>
          <w:lang w:val="vi-VN"/>
        </w:rPr>
        <w:t>cầu mưa</w:t>
      </w:r>
      <w:r>
        <w:rPr>
          <w:rFonts w:asciiTheme="majorBidi" w:hAnsiTheme="majorBidi" w:cstheme="majorBidi"/>
          <w:lang w:val="vi-VN"/>
        </w:rPr>
        <w:t xml:space="preserve"> rất phổ biến trong các cộng đồng xưa kia. Và đó là Sunnah của các vị Nabi, Allah, Đấng Tối Cao phán:</w:t>
      </w:r>
    </w:p>
    <w:p w:rsidR="00D7422B" w:rsidRDefault="006D0255" w:rsidP="00D21E94">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6D0255">
        <w:rPr>
          <w:rFonts w:cs="KFGQPC Uthmanic Script HAFS"/>
          <w:b/>
          <w:bCs/>
          <w:color w:val="385623"/>
          <w:sz w:val="32"/>
          <w:szCs w:val="32"/>
          <w:rtl/>
        </w:rPr>
        <w:t>وَإِذِ ٱسۡتَسۡقَىٰ مُوسَىٰ لِقَوۡمِهِۦ</w:t>
      </w:r>
      <w:r w:rsidRPr="00AE6EA7">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6D0255">
        <w:rPr>
          <w:rFonts w:asciiTheme="majorBidi" w:hAnsiTheme="majorBidi" w:cstheme="majorBidi"/>
          <w:color w:val="385623" w:themeColor="accent6" w:themeShade="80"/>
          <w:sz w:val="24"/>
          <w:szCs w:val="24"/>
          <w:rtl/>
        </w:rPr>
        <w:t>60</w:t>
      </w:r>
      <w:r w:rsidRPr="00764348">
        <w:rPr>
          <w:rFonts w:ascii="KFGQPC Uthman Taha Naskh" w:cs="KFGQPC Uthman Taha Naskh"/>
          <w:color w:val="385623" w:themeColor="accent6" w:themeShade="80"/>
          <w:sz w:val="24"/>
          <w:szCs w:val="24"/>
          <w:rtl/>
          <w:lang w:bidi="ar-EG"/>
        </w:rPr>
        <w:t>]</w:t>
      </w:r>
    </w:p>
    <w:p w:rsidR="006D0255" w:rsidRPr="006D0255" w:rsidRDefault="008179E1" w:rsidP="008179E1">
      <w:pPr>
        <w:bidi w:val="0"/>
        <w:spacing w:before="120" w:after="0" w:line="240" w:lineRule="auto"/>
        <w:jc w:val="both"/>
        <w:rPr>
          <w:rFonts w:asciiTheme="majorBidi" w:hAnsiTheme="majorBidi" w:cstheme="majorBidi"/>
          <w:b/>
          <w:bCs/>
          <w:color w:val="385623"/>
          <w:lang w:val="vi-VN"/>
        </w:rPr>
      </w:pPr>
      <w:r w:rsidRPr="00530C36">
        <w:rPr>
          <w:b/>
          <w:bCs/>
          <w:color w:val="385623"/>
        </w:rPr>
        <w:sym w:font="AGA Arabesque" w:char="007B"/>
      </w:r>
      <w:r w:rsidR="006D0255">
        <w:rPr>
          <w:rFonts w:asciiTheme="majorBidi" w:hAnsiTheme="majorBidi" w:cstheme="majorBidi"/>
          <w:b/>
          <w:bCs/>
          <w:color w:val="385623"/>
          <w:lang w:val="vi-VN"/>
        </w:rPr>
        <w:t>Và hãy nhớ lại khi Musa cầu xin (TA ban) nước uống cho người dân của Y.</w:t>
      </w:r>
      <w:r w:rsidRPr="006B3FFC">
        <w:rPr>
          <w:b/>
          <w:bCs/>
          <w:color w:val="385623"/>
        </w:rPr>
        <w:sym w:font="AGA Arabesque" w:char="007D"/>
      </w:r>
      <w:r w:rsidR="006D0255">
        <w:rPr>
          <w:rFonts w:asciiTheme="majorBidi" w:hAnsiTheme="majorBidi" w:cstheme="majorBidi"/>
          <w:b/>
          <w:bCs/>
          <w:color w:val="385623"/>
          <w:lang w:val="vi-VN"/>
        </w:rPr>
        <w:t xml:space="preserve"> </w:t>
      </w:r>
      <w:r w:rsidR="006D0255" w:rsidRPr="006D0255">
        <w:rPr>
          <w:rFonts w:asciiTheme="majorBidi" w:hAnsiTheme="majorBidi" w:cstheme="majorBidi"/>
          <w:color w:val="385623"/>
          <w:lang w:val="vi-VN"/>
        </w:rPr>
        <w:t>(Chương Al-Baqarah, câu 60)</w:t>
      </w:r>
      <w:r w:rsidR="00E30D94">
        <w:rPr>
          <w:rFonts w:asciiTheme="majorBidi" w:hAnsiTheme="majorBidi" w:cstheme="majorBidi"/>
          <w:color w:val="385623"/>
          <w:lang w:val="vi-VN"/>
        </w:rPr>
        <w:t>.</w:t>
      </w:r>
    </w:p>
    <w:p w:rsidR="00426CB1" w:rsidRDefault="00C55C96" w:rsidP="00956176">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Và vị Nabi cuối cùng, Muhammad</w:t>
      </w:r>
      <w:r w:rsidR="00750798">
        <w:rPr>
          <w:rFonts w:asciiTheme="majorBidi" w:hAnsiTheme="majorBidi" w:cs="KFGQPC Uthman Taha Naskh"/>
          <w:lang w:val="vi-VN"/>
        </w:rPr>
        <w:t xml:space="preserve"> </w:t>
      </w:r>
      <w:r w:rsidR="00750798" w:rsidRPr="00530C36">
        <w:rPr>
          <w:color w:val="205B83"/>
        </w:rPr>
        <w:sym w:font="AGA Arabesque" w:char="0065"/>
      </w:r>
      <w:r>
        <w:rPr>
          <w:rFonts w:asciiTheme="majorBidi" w:hAnsiTheme="majorBidi" w:cs="KFGQPC Uthman Taha Naskh"/>
          <w:lang w:val="vi-VN"/>
        </w:rPr>
        <w:t>, đã cầu mưa cho người dân của Người nhiều lần</w:t>
      </w:r>
      <w:r w:rsidR="00487713">
        <w:rPr>
          <w:rFonts w:asciiTheme="majorBidi" w:hAnsiTheme="majorBidi" w:cs="KFGQPC Uthman Taha Naskh"/>
          <w:lang w:val="vi-VN"/>
        </w:rPr>
        <w:t>. Và tất cả giới Islam đều đồng thuận rằng việc cầu mưa này được qui định trong giáo lý Islam.</w:t>
      </w:r>
    </w:p>
    <w:p w:rsidR="00487713" w:rsidRDefault="004F31BD" w:rsidP="00487713">
      <w:pPr>
        <w:bidi w:val="0"/>
        <w:spacing w:before="120" w:after="0" w:line="240" w:lineRule="auto"/>
        <w:ind w:firstLine="720"/>
        <w:jc w:val="both"/>
        <w:rPr>
          <w:rFonts w:asciiTheme="majorBidi" w:hAnsiTheme="majorBidi" w:cs="KFGQPC Uthman Taha Naskh"/>
          <w:lang w:val="vi-VN"/>
        </w:rPr>
      </w:pPr>
      <w:r w:rsidRPr="0039625B">
        <w:rPr>
          <w:rFonts w:asciiTheme="majorBidi" w:hAnsiTheme="majorBidi" w:cs="KFGQPC Uthman Taha Naskh"/>
          <w:color w:val="C45911" w:themeColor="accent2" w:themeShade="BF"/>
          <w:lang w:val="vi-VN"/>
        </w:rPr>
        <w:t xml:space="preserve">* </w:t>
      </w:r>
      <w:r w:rsidRPr="0039625B">
        <w:rPr>
          <w:rFonts w:asciiTheme="majorBidi" w:hAnsiTheme="majorBidi" w:cs="KFGQPC Uthman Taha Naskh"/>
          <w:b/>
          <w:bCs/>
          <w:color w:val="C45911" w:themeColor="accent2" w:themeShade="BF"/>
          <w:lang w:val="vi-VN"/>
        </w:rPr>
        <w:t>Vấn đề:</w:t>
      </w:r>
      <w:r>
        <w:rPr>
          <w:rFonts w:asciiTheme="majorBidi" w:hAnsiTheme="majorBidi" w:cs="KFGQPC Uthman Taha Naskh"/>
          <w:lang w:val="vi-VN"/>
        </w:rPr>
        <w:t xml:space="preserve"> </w:t>
      </w:r>
      <w:r w:rsidR="00B90530">
        <w:rPr>
          <w:rFonts w:asciiTheme="majorBidi" w:hAnsiTheme="majorBidi" w:cs="KFGQPC Uthman Taha Naskh"/>
          <w:lang w:val="vi-VN"/>
        </w:rPr>
        <w:t>Giáo lý qui định việc cầu mưa khi nào đất đai khô cằn do hạn hán</w:t>
      </w:r>
      <w:r w:rsidR="003843AA">
        <w:rPr>
          <w:rFonts w:asciiTheme="majorBidi" w:hAnsiTheme="majorBidi" w:cs="KFGQPC Uthman Taha Naskh"/>
          <w:lang w:val="vi-VN"/>
        </w:rPr>
        <w:t xml:space="preserve"> gây thiệt hại cho cây trồng, vật nuôi và đời sống con người.</w:t>
      </w:r>
    </w:p>
    <w:p w:rsidR="00102C8B" w:rsidRPr="00ED6045" w:rsidRDefault="00052A7B" w:rsidP="00102C8B">
      <w:pPr>
        <w:bidi w:val="0"/>
        <w:spacing w:before="120" w:after="0" w:line="240" w:lineRule="auto"/>
        <w:ind w:firstLine="720"/>
        <w:jc w:val="both"/>
        <w:rPr>
          <w:rFonts w:asciiTheme="majorBidi" w:hAnsiTheme="majorBidi" w:cs="KFGQPC Uthman Taha Naskh"/>
          <w:b/>
          <w:bCs/>
          <w:color w:val="C45911" w:themeColor="accent2" w:themeShade="BF"/>
          <w:lang w:val="vi-VN"/>
        </w:rPr>
      </w:pPr>
      <w:r w:rsidRPr="00ED6045">
        <w:rPr>
          <w:rFonts w:asciiTheme="majorBidi" w:hAnsiTheme="majorBidi" w:cs="KFGQPC Uthman Taha Naskh"/>
          <w:b/>
          <w:bCs/>
          <w:color w:val="C45911" w:themeColor="accent2" w:themeShade="BF"/>
          <w:lang w:val="vi-VN"/>
        </w:rPr>
        <w:t xml:space="preserve">Việc cầu mưa theo Sunnah </w:t>
      </w:r>
      <w:r w:rsidR="00106D6F" w:rsidRPr="00ED6045">
        <w:rPr>
          <w:rFonts w:asciiTheme="majorBidi" w:hAnsiTheme="majorBidi" w:cs="KFGQPC Uthman Taha Naskh"/>
          <w:b/>
          <w:bCs/>
          <w:color w:val="C45911" w:themeColor="accent2" w:themeShade="BF"/>
          <w:lang w:val="vi-VN"/>
        </w:rPr>
        <w:t>dưới ba hình thức:</w:t>
      </w:r>
    </w:p>
    <w:p w:rsidR="00106D6F" w:rsidRDefault="00ED6045" w:rsidP="00106D6F">
      <w:pPr>
        <w:bidi w:val="0"/>
        <w:spacing w:before="120" w:after="0" w:line="240" w:lineRule="auto"/>
        <w:ind w:firstLine="720"/>
        <w:jc w:val="both"/>
        <w:rPr>
          <w:rFonts w:asciiTheme="majorBidi" w:hAnsiTheme="majorBidi" w:cs="KFGQPC Uthman Taha Naskh"/>
          <w:lang w:val="vi-VN"/>
        </w:rPr>
      </w:pPr>
      <w:r w:rsidRPr="00B07416">
        <w:rPr>
          <w:rFonts w:asciiTheme="majorBidi" w:hAnsiTheme="majorBidi" w:cs="KFGQPC Uthman Taha Naskh"/>
          <w:b/>
          <w:bCs/>
          <w:lang w:val="vi-VN"/>
        </w:rPr>
        <w:t>Hình thức thứ nhất:</w:t>
      </w:r>
      <w:r>
        <w:rPr>
          <w:rFonts w:asciiTheme="majorBidi" w:hAnsiTheme="majorBidi" w:cs="KFGQPC Uthman Taha Naskh"/>
          <w:lang w:val="vi-VN"/>
        </w:rPr>
        <w:t xml:space="preserve"> Lễ nguyện Salah tập thể.</w:t>
      </w:r>
    </w:p>
    <w:p w:rsidR="00ED6045" w:rsidRDefault="00ED6045" w:rsidP="00ED6045">
      <w:pPr>
        <w:bidi w:val="0"/>
        <w:spacing w:before="120" w:after="0" w:line="240" w:lineRule="auto"/>
        <w:ind w:firstLine="720"/>
        <w:jc w:val="both"/>
        <w:rPr>
          <w:rFonts w:asciiTheme="majorBidi" w:hAnsiTheme="majorBidi" w:cs="KFGQPC Uthman Taha Naskh"/>
          <w:lang w:val="vi-VN"/>
        </w:rPr>
      </w:pPr>
      <w:r w:rsidRPr="00B07416">
        <w:rPr>
          <w:rFonts w:asciiTheme="majorBidi" w:hAnsiTheme="majorBidi" w:cs="KFGQPC Uthman Taha Naskh"/>
          <w:b/>
          <w:bCs/>
          <w:lang w:val="vi-VN"/>
        </w:rPr>
        <w:t>Hình thức thứ hai:</w:t>
      </w:r>
      <w:r>
        <w:rPr>
          <w:rFonts w:asciiTheme="majorBidi" w:hAnsiTheme="majorBidi" w:cs="KFGQPC Uthman Taha Naskh"/>
          <w:lang w:val="vi-VN"/>
        </w:rPr>
        <w:t xml:space="preserve"> </w:t>
      </w:r>
      <w:r w:rsidR="00401995">
        <w:rPr>
          <w:rFonts w:asciiTheme="majorBidi" w:hAnsiTheme="majorBidi" w:cs="KFGQPC Uthman Taha Naskh"/>
          <w:lang w:val="vi-VN"/>
        </w:rPr>
        <w:t>Du-a trong bài thuyết giảng Jumu’ah, người Imam sẽ cầu xin Allah</w:t>
      </w:r>
      <w:r w:rsidR="00B07416">
        <w:rPr>
          <w:rFonts w:asciiTheme="majorBidi" w:hAnsiTheme="majorBidi" w:cs="KFGQPC Uthman Taha Naskh"/>
          <w:lang w:val="vi-VN"/>
        </w:rPr>
        <w:t xml:space="preserve"> </w:t>
      </w:r>
      <w:r w:rsidR="00B07416" w:rsidRPr="00032E3B">
        <w:rPr>
          <w:color w:val="205B83"/>
        </w:rPr>
        <w:sym w:font="AGA Arabesque" w:char="0049"/>
      </w:r>
      <w:r w:rsidR="00401995">
        <w:rPr>
          <w:rFonts w:asciiTheme="majorBidi" w:hAnsiTheme="majorBidi" w:cs="KFGQPC Uthman Taha Naskh"/>
          <w:lang w:val="vi-VN"/>
        </w:rPr>
        <w:t xml:space="preserve"> trong bài thuyết giảng và những người Muslim sẽ nói Amin.</w:t>
      </w:r>
    </w:p>
    <w:p w:rsidR="00B07416" w:rsidRDefault="00B07416" w:rsidP="00B07416">
      <w:pPr>
        <w:bidi w:val="0"/>
        <w:spacing w:before="120" w:after="0" w:line="240" w:lineRule="auto"/>
        <w:ind w:firstLine="720"/>
        <w:jc w:val="both"/>
        <w:rPr>
          <w:rFonts w:asciiTheme="majorBidi" w:hAnsiTheme="majorBidi" w:cs="KFGQPC Uthman Taha Naskh"/>
          <w:lang w:val="vi-VN"/>
        </w:rPr>
      </w:pPr>
      <w:r w:rsidRPr="00C15115">
        <w:rPr>
          <w:rFonts w:asciiTheme="majorBidi" w:hAnsiTheme="majorBidi" w:cs="KFGQPC Uthman Taha Naskh"/>
          <w:b/>
          <w:bCs/>
          <w:lang w:val="vi-VN"/>
        </w:rPr>
        <w:t>Hình thức thứ ba:</w:t>
      </w:r>
      <w:r>
        <w:rPr>
          <w:rFonts w:asciiTheme="majorBidi" w:hAnsiTheme="majorBidi" w:cs="KFGQPC Uthman Taha Naskh"/>
          <w:lang w:val="vi-VN"/>
        </w:rPr>
        <w:t xml:space="preserve"> </w:t>
      </w:r>
      <w:r w:rsidR="00C15115" w:rsidRPr="00C15115">
        <w:rPr>
          <w:rFonts w:asciiTheme="majorBidi" w:hAnsiTheme="majorBidi" w:cs="KFGQPC Uthman Taha Naskh"/>
          <w:lang w:val="vi-VN"/>
        </w:rPr>
        <w:t>Du-a không lễ nguyện Salah cũng như không thuyết giảng.</w:t>
      </w:r>
    </w:p>
    <w:p w:rsidR="00B804D1" w:rsidRPr="00B804D1" w:rsidRDefault="00B804D1" w:rsidP="00B804D1">
      <w:pPr>
        <w:bidi w:val="0"/>
        <w:spacing w:before="120" w:after="0" w:line="240" w:lineRule="auto"/>
        <w:ind w:firstLine="720"/>
        <w:jc w:val="both"/>
        <w:rPr>
          <w:rFonts w:asciiTheme="majorBidi" w:hAnsiTheme="majorBidi" w:cs="KFGQPC Uthman Taha Naskh"/>
          <w:lang w:val="vi-VN"/>
        </w:rPr>
      </w:pPr>
      <w:r w:rsidRPr="00B804D1">
        <w:rPr>
          <w:rFonts w:asciiTheme="majorBidi" w:hAnsiTheme="majorBidi" w:cs="KFGQPC Uthman Taha Naskh"/>
          <w:lang w:val="vi-VN"/>
        </w:rPr>
        <w:t>Tất cả ba hình thức cầu mưa nói trên đều được ghi nhận từ Thiên sứ của Allah</w:t>
      </w:r>
      <w:r w:rsidR="00A541A2">
        <w:rPr>
          <w:rFonts w:asciiTheme="majorBidi" w:hAnsiTheme="majorBidi" w:cs="KFGQPC Uthman Taha Naskh"/>
          <w:lang w:val="vi-VN"/>
        </w:rPr>
        <w:t xml:space="preserve"> </w:t>
      </w:r>
      <w:r w:rsidR="00A541A2" w:rsidRPr="00530C36">
        <w:rPr>
          <w:color w:val="205B83"/>
        </w:rPr>
        <w:sym w:font="AGA Arabesque" w:char="0065"/>
      </w:r>
      <w:r w:rsidRPr="00B804D1">
        <w:rPr>
          <w:rFonts w:asciiTheme="majorBidi" w:hAnsiTheme="majorBidi" w:cs="KFGQPC Uthman Taha Naskh"/>
          <w:lang w:val="vi-VN"/>
        </w:rPr>
        <w:t>.</w:t>
      </w:r>
    </w:p>
    <w:p w:rsidR="00B804D1" w:rsidRPr="000176CD" w:rsidRDefault="000176CD" w:rsidP="00B804D1">
      <w:pPr>
        <w:bidi w:val="0"/>
        <w:spacing w:before="120" w:after="0" w:line="240" w:lineRule="auto"/>
        <w:ind w:firstLine="720"/>
        <w:jc w:val="both"/>
        <w:rPr>
          <w:rFonts w:asciiTheme="majorBidi" w:hAnsiTheme="majorBidi" w:cs="KFGQPC Uthman Taha Naskh"/>
          <w:b/>
          <w:bCs/>
          <w:color w:val="205B83"/>
          <w:sz w:val="32"/>
          <w:szCs w:val="32"/>
          <w:lang w:val="vi-VN"/>
        </w:rPr>
      </w:pPr>
      <w:r w:rsidRPr="000176CD">
        <w:rPr>
          <w:rFonts w:asciiTheme="majorBidi" w:hAnsiTheme="majorBidi" w:cs="KFGQPC Uthman Taha Naskh"/>
          <w:b/>
          <w:bCs/>
          <w:color w:val="205B83"/>
          <w:sz w:val="32"/>
          <w:szCs w:val="32"/>
          <w:lang w:val="vi-VN"/>
        </w:rPr>
        <w:t>Giới luật lễ nguyện Salah cầu mưa</w:t>
      </w:r>
    </w:p>
    <w:p w:rsidR="000176CD" w:rsidRDefault="00B9231E" w:rsidP="00DB18D2">
      <w:pPr>
        <w:bidi w:val="0"/>
        <w:spacing w:before="120" w:after="0" w:line="240" w:lineRule="auto"/>
        <w:ind w:firstLine="720"/>
        <w:jc w:val="both"/>
        <w:rPr>
          <w:rFonts w:cs="KFGQPC Uthman Taha Naskh"/>
          <w:lang w:val="vi-VN" w:bidi="ar-EG"/>
        </w:rPr>
      </w:pPr>
      <w:r>
        <w:rPr>
          <w:rFonts w:asciiTheme="majorBidi" w:hAnsiTheme="majorBidi" w:cs="KFGQPC Uthman Taha Naskh"/>
          <w:lang w:val="vi-VN"/>
        </w:rPr>
        <w:lastRenderedPageBreak/>
        <w:t>Lễ nguyện Salah cầu mưa là Sunnah Mu-akkadah khi cần. Ông Abdullah bin Zaid</w:t>
      </w:r>
      <w:r w:rsidR="00971B32">
        <w:rPr>
          <w:rFonts w:asciiTheme="majorBidi" w:hAnsiTheme="majorBidi" w:cs="KFGQPC Uthman Taha Naskh"/>
          <w:lang w:val="vi-VN"/>
        </w:rPr>
        <w:t xml:space="preserve"> </w:t>
      </w:r>
      <w:r w:rsidR="00DB18D2" w:rsidRPr="00127CCA">
        <w:rPr>
          <w:color w:val="205B83"/>
        </w:rPr>
        <w:sym w:font="AGA Arabesque" w:char="0074"/>
      </w:r>
      <w:r w:rsidR="00417A18">
        <w:rPr>
          <w:rFonts w:asciiTheme="majorBidi" w:hAnsiTheme="majorBidi" w:cs="KFGQPC Uthman Taha Naskh"/>
          <w:lang w:val="vi-VN"/>
        </w:rPr>
        <w:t xml:space="preserve"> thuật lại rằng Thiên sứ của Allah</w:t>
      </w:r>
      <w:r w:rsidR="00971B32">
        <w:rPr>
          <w:rFonts w:asciiTheme="majorBidi" w:hAnsiTheme="majorBidi" w:cs="KFGQPC Uthman Taha Naskh"/>
          <w:lang w:val="vi-VN"/>
        </w:rPr>
        <w:t xml:space="preserve"> </w:t>
      </w:r>
      <w:r w:rsidR="00971B32" w:rsidRPr="00530C36">
        <w:rPr>
          <w:color w:val="205B83"/>
        </w:rPr>
        <w:sym w:font="AGA Arabesque" w:char="0065"/>
      </w:r>
      <w:r w:rsidR="00417A18">
        <w:rPr>
          <w:rFonts w:asciiTheme="majorBidi" w:hAnsiTheme="majorBidi" w:cs="KFGQPC Uthman Taha Naskh"/>
          <w:lang w:val="vi-VN"/>
        </w:rPr>
        <w:t xml:space="preserve"> đi ra</w:t>
      </w:r>
      <w:r w:rsidR="00971B32">
        <w:rPr>
          <w:rFonts w:asciiTheme="majorBidi" w:hAnsiTheme="majorBidi" w:cs="KFGQPC Uthman Taha Naskh"/>
          <w:lang w:val="vi-VN"/>
        </w:rPr>
        <w:t xml:space="preserve"> cầu mưa, Người hướng mặt về Qiblah và Du-a, sau đó Người dâng lễ nguyệ</w:t>
      </w:r>
      <w:r w:rsidR="008D65A0">
        <w:rPr>
          <w:rFonts w:asciiTheme="majorBidi" w:hAnsiTheme="majorBidi" w:cs="KFGQPC Uthman Taha Naskh"/>
          <w:lang w:val="vi-VN"/>
        </w:rPr>
        <w:t>n S</w:t>
      </w:r>
      <w:r w:rsidR="00971B32">
        <w:rPr>
          <w:rFonts w:asciiTheme="majorBidi" w:hAnsiTheme="majorBidi" w:cs="KFGQPC Uthman Taha Naskh"/>
          <w:lang w:val="vi-VN"/>
        </w:rPr>
        <w:t xml:space="preserve">alah hai Rak’at đọc to tiếng </w:t>
      </w:r>
      <w:r w:rsidR="00971B32" w:rsidRPr="00900EE0">
        <w:rPr>
          <w:rFonts w:cs="KFGQPC Uthman Taha Naskh"/>
          <w:lang w:val="vi-VN" w:bidi="ar-EG"/>
        </w:rPr>
        <w:t>(</w:t>
      </w:r>
      <w:r w:rsidR="00971B32" w:rsidRPr="00900EE0">
        <w:rPr>
          <w:rFonts w:cs="KFGQPC Uthman Taha Naskh"/>
          <w:i/>
          <w:iCs/>
          <w:lang w:val="vi-VN" w:bidi="ar-EG"/>
        </w:rPr>
        <w:t>Albukhari, Muslim</w:t>
      </w:r>
      <w:r w:rsidR="00971B32" w:rsidRPr="00900EE0">
        <w:rPr>
          <w:rFonts w:cs="KFGQPC Uthman Taha Naskh"/>
          <w:lang w:val="vi-VN" w:bidi="ar-EG"/>
        </w:rPr>
        <w:t>).</w:t>
      </w:r>
    </w:p>
    <w:p w:rsidR="002B01D5" w:rsidRPr="006B5D07" w:rsidRDefault="00906627" w:rsidP="002B01D5">
      <w:pPr>
        <w:bidi w:val="0"/>
        <w:spacing w:before="120" w:after="0" w:line="240" w:lineRule="auto"/>
        <w:ind w:firstLine="720"/>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Cách thứ</w:t>
      </w:r>
      <w:r w:rsidR="006B5D07" w:rsidRPr="006B5D07">
        <w:rPr>
          <w:rFonts w:asciiTheme="majorBidi" w:hAnsiTheme="majorBidi" w:cs="KFGQPC Uthman Taha Naskh"/>
          <w:b/>
          <w:bCs/>
          <w:color w:val="205B83"/>
          <w:sz w:val="32"/>
          <w:szCs w:val="32"/>
          <w:lang w:val="vi-VN"/>
        </w:rPr>
        <w:t>c lễ nguyện Salah cầu mưa</w:t>
      </w:r>
    </w:p>
    <w:p w:rsidR="006B5D07" w:rsidRDefault="001F64B9" w:rsidP="001F64B9">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Cách thức lễ nguyện Salah cầu mưa cũng giống như cách thức lễ nguyện Salah Eid, khuyến khích thực hiện tại khu vực ngoài trời, được thực hiện trước bài thuyết giảng và có thêm các lần Takbir trước khi đọc Fatihah</w:t>
      </w:r>
      <w:r w:rsidR="00346E37">
        <w:rPr>
          <w:rFonts w:asciiTheme="majorBidi" w:hAnsiTheme="majorBidi" w:cs="KFGQPC Uthman Taha Naskh"/>
          <w:lang w:val="vi-VN"/>
        </w:rPr>
        <w:t>.</w:t>
      </w:r>
    </w:p>
    <w:p w:rsidR="00346E37" w:rsidRDefault="00C361F3" w:rsidP="00346E3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Ông Ibnu Abbas</w:t>
      </w:r>
      <w:r w:rsidR="00D46B91">
        <w:rPr>
          <w:rFonts w:asciiTheme="majorBidi" w:hAnsiTheme="majorBidi" w:cs="KFGQPC Uthman Taha Naskh"/>
          <w:lang w:val="vi-VN"/>
        </w:rPr>
        <w:t xml:space="preserve"> </w:t>
      </w:r>
      <w:r w:rsidR="00D46B91" w:rsidRPr="00127CCA">
        <w:rPr>
          <w:color w:val="205B83"/>
        </w:rPr>
        <w:sym w:font="AGA Arabesque" w:char="0074"/>
      </w:r>
      <w:r>
        <w:rPr>
          <w:rFonts w:asciiTheme="majorBidi" w:hAnsiTheme="majorBidi" w:cs="KFGQPC Uthman Taha Naskh"/>
          <w:lang w:val="vi-VN"/>
        </w:rPr>
        <w:t xml:space="preserve"> nói: “Thiên sứ của Allah</w:t>
      </w:r>
      <w:r w:rsidR="00D46B91">
        <w:rPr>
          <w:rFonts w:asciiTheme="majorBidi" w:hAnsiTheme="majorBidi" w:cs="KFGQPC Uthman Taha Naskh"/>
          <w:lang w:val="vi-VN"/>
        </w:rPr>
        <w:t xml:space="preserve"> </w:t>
      </w:r>
      <w:r w:rsidR="00D46B91" w:rsidRPr="00530C36">
        <w:rPr>
          <w:color w:val="205B83"/>
        </w:rPr>
        <w:sym w:font="AGA Arabesque" w:char="0065"/>
      </w:r>
      <w:r>
        <w:rPr>
          <w:rFonts w:asciiTheme="majorBidi" w:hAnsiTheme="majorBidi" w:cs="KFGQPC Uthman Taha Naskh"/>
          <w:lang w:val="vi-VN"/>
        </w:rPr>
        <w:t xml:space="preserve"> dâng lễ nguyện Salah hai Rak’at giống như lễ nguyện Salah Eid” (</w:t>
      </w:r>
      <w:r w:rsidRPr="00C361F3">
        <w:rPr>
          <w:rFonts w:asciiTheme="majorBidi" w:hAnsiTheme="majorBidi" w:cs="KFGQPC Uthman Taha Naskh"/>
          <w:i/>
          <w:iCs/>
          <w:lang w:val="vi-VN"/>
        </w:rPr>
        <w:t>Hadith do Tirmizdi ghi lại và ông nói Hadith tốt và Sahih</w:t>
      </w:r>
      <w:r>
        <w:rPr>
          <w:rFonts w:asciiTheme="majorBidi" w:hAnsiTheme="majorBidi" w:cs="KFGQPC Uthman Taha Naskh"/>
          <w:lang w:val="vi-VN"/>
        </w:rPr>
        <w:t>).</w:t>
      </w:r>
    </w:p>
    <w:p w:rsidR="005163CA" w:rsidRDefault="00D11315" w:rsidP="005163CA">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Trong Rak’at đầu, đọc chương Al-A’la và ở Rak’at thứ hai đọc chương Al-Gha-shiyah.</w:t>
      </w:r>
    </w:p>
    <w:p w:rsidR="00D11315" w:rsidRDefault="00611DF1" w:rsidP="00D1131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dân nên tập trung dâng lễ nguyện Salah ở ngoài trời tại bãi hoang trừ phi có lý do cản trở</w:t>
      </w:r>
      <w:r w:rsidR="00794AFB">
        <w:rPr>
          <w:rFonts w:asciiTheme="majorBidi" w:hAnsiTheme="majorBidi" w:cs="KFGQPC Uthman Taha Naskh"/>
          <w:lang w:val="vi-VN"/>
        </w:rPr>
        <w:t xml:space="preserve"> bởi lẽ Thiên sứ của Allah</w:t>
      </w:r>
      <w:r w:rsidR="00F35229">
        <w:rPr>
          <w:rFonts w:asciiTheme="majorBidi" w:hAnsiTheme="majorBidi" w:cs="KFGQPC Uthman Taha Naskh"/>
          <w:lang w:val="vi-VN"/>
        </w:rPr>
        <w:t xml:space="preserve"> </w:t>
      </w:r>
      <w:r w:rsidR="00F35229" w:rsidRPr="00530C36">
        <w:rPr>
          <w:color w:val="205B83"/>
        </w:rPr>
        <w:sym w:font="AGA Arabesque" w:char="0065"/>
      </w:r>
      <w:r w:rsidR="00794AFB">
        <w:rPr>
          <w:rFonts w:asciiTheme="majorBidi" w:hAnsiTheme="majorBidi" w:cs="KFGQPC Uthman Taha Naskh"/>
          <w:lang w:val="vi-VN"/>
        </w:rPr>
        <w:t xml:space="preserve"> chỉ thực hiện lễ nguyện Salah này ở ngoài trời tại bãi hoang; và bởi vì điều đó thể hiện sự tha thiết cần đến Allah</w:t>
      </w:r>
      <w:r w:rsidR="00F35229">
        <w:rPr>
          <w:rFonts w:asciiTheme="majorBidi" w:hAnsiTheme="majorBidi" w:cs="KFGQPC Uthman Taha Naskh"/>
          <w:lang w:val="vi-VN"/>
        </w:rPr>
        <w:t xml:space="preserve"> </w:t>
      </w:r>
      <w:r w:rsidR="00F35229" w:rsidRPr="00032E3B">
        <w:rPr>
          <w:color w:val="205B83"/>
        </w:rPr>
        <w:sym w:font="AGA Arabesque" w:char="0049"/>
      </w:r>
      <w:r w:rsidR="00794AFB">
        <w:rPr>
          <w:rFonts w:asciiTheme="majorBidi" w:hAnsiTheme="majorBidi" w:cs="KFGQPC Uthman Taha Naskh"/>
          <w:lang w:val="vi-VN"/>
        </w:rPr>
        <w:t>.</w:t>
      </w:r>
    </w:p>
    <w:p w:rsidR="0079269F" w:rsidRDefault="0049313F" w:rsidP="0079269F">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Khi Imam muốn đi ra dâng lễ nguyện Salah cầu mưa</w:t>
      </w:r>
      <w:r w:rsidR="00450E79">
        <w:rPr>
          <w:rFonts w:asciiTheme="majorBidi" w:hAnsiTheme="majorBidi" w:cs="KFGQPC Uthman Taha Naskh"/>
          <w:lang w:val="vi-VN"/>
        </w:rPr>
        <w:t xml:space="preserve"> thì y nên có lời kêu gọi nhắc nhở mọi người về sự ban thưởng cũng như sự trừng phạt của Allah</w:t>
      </w:r>
      <w:r w:rsidR="00C70A84">
        <w:rPr>
          <w:rFonts w:asciiTheme="majorBidi" w:hAnsiTheme="majorBidi" w:cs="KFGQPC Uthman Taha Naskh"/>
          <w:lang w:val="vi-VN"/>
        </w:rPr>
        <w:t xml:space="preserve"> </w:t>
      </w:r>
      <w:r w:rsidR="00C70A84" w:rsidRPr="00032E3B">
        <w:rPr>
          <w:color w:val="205B83"/>
        </w:rPr>
        <w:sym w:font="AGA Arabesque" w:char="0049"/>
      </w:r>
      <w:r w:rsidR="00450E79">
        <w:rPr>
          <w:rFonts w:asciiTheme="majorBidi" w:hAnsiTheme="majorBidi" w:cs="KFGQPC Uthman Taha Naskh"/>
          <w:lang w:val="vi-VN"/>
        </w:rPr>
        <w:t>, kêu gọi họ sám hối với Allah</w:t>
      </w:r>
      <w:r w:rsidR="00C70A84">
        <w:rPr>
          <w:rFonts w:asciiTheme="majorBidi" w:hAnsiTheme="majorBidi" w:cs="KFGQPC Uthman Taha Naskh"/>
          <w:lang w:val="vi-VN"/>
        </w:rPr>
        <w:t xml:space="preserve"> </w:t>
      </w:r>
      <w:r w:rsidR="00C70A84" w:rsidRPr="00032E3B">
        <w:rPr>
          <w:color w:val="205B83"/>
        </w:rPr>
        <w:sym w:font="AGA Arabesque" w:char="0049"/>
      </w:r>
      <w:r w:rsidR="00450E79">
        <w:rPr>
          <w:rFonts w:asciiTheme="majorBidi" w:hAnsiTheme="majorBidi" w:cs="KFGQPC Uthman Taha Naskh"/>
          <w:lang w:val="vi-VN"/>
        </w:rPr>
        <w:t xml:space="preserve"> cho những lỗi lầm của họ; bởi lẽ tội lỗi là nguyên nhân cản trở mưa và phúc lành từ nơi </w:t>
      </w:r>
      <w:r w:rsidR="00450E79">
        <w:rPr>
          <w:rFonts w:asciiTheme="majorBidi" w:hAnsiTheme="majorBidi" w:cs="KFGQPC Uthman Taha Naskh"/>
          <w:lang w:val="vi-VN"/>
        </w:rPr>
        <w:lastRenderedPageBreak/>
        <w:t>Allah</w:t>
      </w:r>
      <w:r w:rsidR="00C70A84">
        <w:rPr>
          <w:rFonts w:asciiTheme="majorBidi" w:hAnsiTheme="majorBidi" w:cs="KFGQPC Uthman Taha Naskh"/>
          <w:lang w:val="vi-VN"/>
        </w:rPr>
        <w:t xml:space="preserve"> </w:t>
      </w:r>
      <w:r w:rsidR="00C70A84" w:rsidRPr="00032E3B">
        <w:rPr>
          <w:color w:val="205B83"/>
        </w:rPr>
        <w:sym w:font="AGA Arabesque" w:char="0049"/>
      </w:r>
      <w:r w:rsidR="00450E79">
        <w:rPr>
          <w:rFonts w:asciiTheme="majorBidi" w:hAnsiTheme="majorBidi" w:cs="KFGQPC Uthman Taha Naskh"/>
          <w:lang w:val="vi-VN"/>
        </w:rPr>
        <w:t xml:space="preserve"> còn sự sám hội và năng xin tha thứ là nguyên nhân được đáp lại lời cầu xin. Allah, Đấng Tối Cao phán:</w:t>
      </w:r>
    </w:p>
    <w:p w:rsidR="0017187E" w:rsidRPr="0017187E" w:rsidRDefault="0017187E" w:rsidP="0017187E">
      <w:pPr>
        <w:spacing w:before="120" w:after="0" w:line="240" w:lineRule="auto"/>
        <w:ind w:hanging="8"/>
        <w:jc w:val="both"/>
        <w:rPr>
          <w:rFonts w:ascii="KFGQPC Uthman Taha Naskh" w:cs="KFGQPC Uthman Taha Naskh"/>
          <w:color w:val="385623"/>
          <w:sz w:val="24"/>
          <w:szCs w:val="24"/>
          <w:rtl/>
          <w:lang w:bidi="ar-EG"/>
        </w:rPr>
      </w:pPr>
      <w:r w:rsidRPr="0017187E">
        <w:rPr>
          <w:rFonts w:ascii="KFGQPC Uthman Taha Naskh" w:cs="KFGQPC Uthman Taha Naskh" w:hint="cs"/>
          <w:b/>
          <w:bCs/>
          <w:color w:val="385623"/>
          <w:sz w:val="32"/>
          <w:szCs w:val="32"/>
          <w:rtl/>
          <w:lang w:bidi="ar-EG"/>
        </w:rPr>
        <w:t>﴿</w:t>
      </w:r>
      <w:r w:rsidRPr="0017187E">
        <w:rPr>
          <w:rFonts w:cs="KFGQPC Uthmanic Script HAFS"/>
          <w:b/>
          <w:bCs/>
          <w:color w:val="385623"/>
          <w:sz w:val="32"/>
          <w:szCs w:val="32"/>
          <w:rtl/>
        </w:rPr>
        <w:t>وَلَوۡ أَنَّ أَهۡلَ ٱلۡقُرَىٰٓ ءَامَنُواْ وَٱتَّقَوۡاْ لَفَتَحۡنَا عَلَيۡهِم بَرَكَٰت</w:t>
      </w:r>
      <w:r w:rsidRPr="0017187E">
        <w:rPr>
          <w:rFonts w:ascii="Jameel Noori Nastaleeq" w:hAnsi="Jameel Noori Nastaleeq" w:cs="KFGQPC Uthmanic Script HAFS" w:hint="cs"/>
          <w:b/>
          <w:bCs/>
          <w:color w:val="385623"/>
          <w:sz w:val="38"/>
          <w:szCs w:val="32"/>
          <w:rtl/>
        </w:rPr>
        <w:t>ٖ</w:t>
      </w:r>
      <w:r w:rsidRPr="0017187E">
        <w:rPr>
          <w:rFonts w:cs="KFGQPC Uthmanic Script HAFS" w:hint="cs"/>
          <w:b/>
          <w:bCs/>
          <w:color w:val="385623"/>
          <w:sz w:val="32"/>
          <w:szCs w:val="32"/>
          <w:rtl/>
        </w:rPr>
        <w:t xml:space="preserve"> </w:t>
      </w:r>
      <w:r w:rsidRPr="0017187E">
        <w:rPr>
          <w:rFonts w:cs="KFGQPC Uthmanic Script HAFS"/>
          <w:b/>
          <w:bCs/>
          <w:color w:val="385623"/>
          <w:sz w:val="32"/>
          <w:szCs w:val="32"/>
          <w:rtl/>
        </w:rPr>
        <w:t>مِّنَ ٱلسَّمَآءِ وَٱلۡأَرۡضِ وَلَٰكِن كَذَّبُواْ فَأَخَذۡنَٰهُم بِمَا كَانُواْ يَكۡسِبُونَ ٩٦</w:t>
      </w:r>
      <w:r w:rsidRPr="0017187E">
        <w:rPr>
          <w:rFonts w:ascii="KFGQPC Uthman Taha Naskh" w:cs="KFGQPC Uthman Taha Naskh" w:hint="cs"/>
          <w:b/>
          <w:bCs/>
          <w:color w:val="385623"/>
          <w:sz w:val="32"/>
          <w:szCs w:val="32"/>
          <w:rtl/>
          <w:lang w:bidi="ar-EG"/>
        </w:rPr>
        <w:t>﴾</w:t>
      </w:r>
      <w:r w:rsidRPr="0017187E">
        <w:rPr>
          <w:rFonts w:asciiTheme="minorHAnsi" w:hAnsiTheme="minorHAnsi" w:cs="KFGQPC Uthman Taha Naskh"/>
          <w:color w:val="385623"/>
          <w:sz w:val="32"/>
          <w:szCs w:val="32"/>
          <w:lang w:val="vi-VN" w:bidi="ar-EG"/>
        </w:rPr>
        <w:t xml:space="preserve"> </w:t>
      </w:r>
      <w:r w:rsidRPr="0017187E">
        <w:rPr>
          <w:rFonts w:ascii="KFGQPC Uthman Taha Naskh" w:cs="KFGQPC Uthman Taha Naskh"/>
          <w:color w:val="385623"/>
          <w:sz w:val="24"/>
          <w:szCs w:val="24"/>
          <w:rtl/>
          <w:lang w:bidi="ar-EG"/>
        </w:rPr>
        <w:t>[</w:t>
      </w:r>
      <w:r w:rsidRPr="0017187E">
        <w:rPr>
          <w:rFonts w:ascii="KFGQPC Uthman Taha Naskh" w:cs="KFGQPC Uthman Taha Naskh" w:hint="cs"/>
          <w:color w:val="385623"/>
          <w:sz w:val="24"/>
          <w:szCs w:val="24"/>
          <w:rtl/>
          <w:lang w:bidi="ar-EG"/>
        </w:rPr>
        <w:t xml:space="preserve">سورة الأعراف: </w:t>
      </w:r>
      <w:r w:rsidRPr="0017187E">
        <w:rPr>
          <w:rFonts w:asciiTheme="majorBidi" w:hAnsiTheme="majorBidi" w:cstheme="majorBidi"/>
          <w:color w:val="385623"/>
          <w:sz w:val="24"/>
          <w:szCs w:val="24"/>
          <w:rtl/>
          <w:lang w:bidi="ar-EG"/>
        </w:rPr>
        <w:t>96</w:t>
      </w:r>
      <w:r w:rsidRPr="0017187E">
        <w:rPr>
          <w:rFonts w:ascii="KFGQPC Uthman Taha Naskh" w:cs="KFGQPC Uthman Taha Naskh"/>
          <w:color w:val="385623"/>
          <w:sz w:val="24"/>
          <w:szCs w:val="24"/>
          <w:rtl/>
          <w:lang w:bidi="ar-EG"/>
        </w:rPr>
        <w:t>]</w:t>
      </w:r>
    </w:p>
    <w:p w:rsidR="0017187E" w:rsidRDefault="0017187E" w:rsidP="0017187E">
      <w:pPr>
        <w:bidi w:val="0"/>
        <w:spacing w:before="120" w:after="0" w:line="240" w:lineRule="auto"/>
        <w:ind w:hanging="8"/>
        <w:jc w:val="both"/>
        <w:rPr>
          <w:rFonts w:asciiTheme="majorBidi" w:hAnsiTheme="majorBidi" w:cstheme="majorBidi"/>
          <w:color w:val="385623"/>
          <w:szCs w:val="18"/>
          <w:lang w:val="vi-VN"/>
        </w:rPr>
      </w:pPr>
      <w:r w:rsidRPr="0017187E">
        <w:rPr>
          <w:b/>
          <w:bCs/>
          <w:color w:val="385623"/>
        </w:rPr>
        <w:sym w:font="AGA Arabesque" w:char="007B"/>
      </w:r>
      <w:r w:rsidRPr="0017187E">
        <w:rPr>
          <w:rFonts w:asciiTheme="majorBidi" w:hAnsiTheme="majorBidi" w:cstheme="majorBidi"/>
          <w:b/>
          <w:bCs/>
          <w:color w:val="385623"/>
          <w:szCs w:val="18"/>
          <w:lang w:val="vi-VN"/>
        </w:rPr>
        <w:t>Và nếu dân cư của các thị trấn tin tưởng và kính sợ Allah thì chắc chắn TA sẽ mở ra cho họ bao điều ân phúc từ trên trời và đưới đất nhưng họ đã phủ nhận đức tin nên TA đã bắt phạt họ về những gì mà họ đã làm.</w:t>
      </w:r>
      <w:r w:rsidRPr="0017187E">
        <w:rPr>
          <w:b/>
          <w:bCs/>
          <w:color w:val="385623"/>
        </w:rPr>
        <w:sym w:font="AGA Arabesque" w:char="007D"/>
      </w:r>
      <w:r w:rsidRPr="0017187E">
        <w:rPr>
          <w:rFonts w:asciiTheme="majorBidi" w:hAnsiTheme="majorBidi" w:cstheme="majorBidi"/>
          <w:color w:val="385623"/>
          <w:szCs w:val="18"/>
          <w:lang w:val="vi-VN"/>
        </w:rPr>
        <w:t xml:space="preserve"> (Chương 7 – Al’Araf, câu 96).</w:t>
      </w:r>
    </w:p>
    <w:p w:rsidR="006158ED" w:rsidRDefault="00BB583A" w:rsidP="00DE0717">
      <w:pPr>
        <w:bidi w:val="0"/>
        <w:spacing w:before="120" w:after="0" w:line="240" w:lineRule="auto"/>
        <w:ind w:firstLine="720"/>
        <w:jc w:val="both"/>
        <w:rPr>
          <w:rFonts w:asciiTheme="majorBidi" w:hAnsiTheme="majorBidi" w:cs="KFGQPC Uthman Taha Naskh"/>
          <w:lang w:val="vi-VN"/>
        </w:rPr>
      </w:pPr>
      <w:r>
        <w:rPr>
          <w:rFonts w:asciiTheme="majorBidi" w:hAnsiTheme="majorBidi" w:cstheme="majorBidi"/>
          <w:szCs w:val="18"/>
          <w:lang w:val="vi-VN"/>
        </w:rPr>
        <w:t>Người Imam hãy bảo người dân làm Sadaqah cho người nghèo và khó khăn bởi đó là nguyên nhân cho lòng Nhân Từ ở nơi Allah</w:t>
      </w:r>
      <w:r w:rsidR="00ED6FDC">
        <w:rPr>
          <w:rFonts w:asciiTheme="majorBidi" w:hAnsiTheme="majorBidi" w:cstheme="majorBidi"/>
          <w:szCs w:val="18"/>
          <w:lang w:val="vi-VN"/>
        </w:rPr>
        <w:t xml:space="preserve"> </w:t>
      </w:r>
      <w:r w:rsidR="00ED6FDC" w:rsidRPr="00032E3B">
        <w:rPr>
          <w:color w:val="205B83"/>
        </w:rPr>
        <w:sym w:font="AGA Arabesque" w:char="0049"/>
      </w:r>
      <w:r>
        <w:rPr>
          <w:rFonts w:asciiTheme="majorBidi" w:hAnsiTheme="majorBidi" w:cstheme="majorBidi"/>
          <w:szCs w:val="18"/>
          <w:lang w:val="vi-VN"/>
        </w:rPr>
        <w:t>. Sau đó, hãy thông báo với họ giờ giấc và địa điểm thích hợp cho lễ nguyện</w:t>
      </w:r>
      <w:r w:rsidR="00F86A32">
        <w:rPr>
          <w:rFonts w:asciiTheme="majorBidi" w:hAnsiTheme="majorBidi" w:cstheme="majorBidi"/>
          <w:szCs w:val="18"/>
          <w:lang w:val="vi-VN"/>
        </w:rPr>
        <w:t xml:space="preserve"> </w:t>
      </w:r>
      <w:r w:rsidR="00F2134C">
        <w:rPr>
          <w:rFonts w:asciiTheme="majorBidi" w:hAnsiTheme="majorBidi" w:cstheme="majorBidi"/>
          <w:szCs w:val="18"/>
          <w:lang w:val="vi-VN"/>
        </w:rPr>
        <w:t>Salah. Rồi sau đó, hãy cùng nha</w:t>
      </w:r>
      <w:r w:rsidR="003316D8">
        <w:rPr>
          <w:rFonts w:asciiTheme="majorBidi" w:hAnsiTheme="majorBidi" w:cstheme="majorBidi"/>
          <w:szCs w:val="18"/>
          <w:lang w:val="vi-VN"/>
        </w:rPr>
        <w:t>u</w:t>
      </w:r>
      <w:r w:rsidR="00F2134C">
        <w:rPr>
          <w:rFonts w:asciiTheme="majorBidi" w:hAnsiTheme="majorBidi" w:cstheme="majorBidi"/>
          <w:szCs w:val="18"/>
          <w:lang w:val="vi-VN"/>
        </w:rPr>
        <w:t xml:space="preserve"> đi ra chỗ hẹn trong dáng vẻ hạ mình để thể hiện sự yếu đuối, luôn cần và lệ thuộc</w:t>
      </w:r>
      <w:r w:rsidR="00E03237">
        <w:rPr>
          <w:rFonts w:asciiTheme="majorBidi" w:hAnsiTheme="majorBidi" w:cstheme="majorBidi"/>
          <w:szCs w:val="18"/>
          <w:lang w:val="vi-VN"/>
        </w:rPr>
        <w:t xml:space="preserve"> nơi Allah</w:t>
      </w:r>
      <w:r w:rsidR="00414BE9">
        <w:rPr>
          <w:rFonts w:asciiTheme="majorBidi" w:hAnsiTheme="majorBidi" w:cstheme="majorBidi"/>
          <w:szCs w:val="18"/>
          <w:lang w:val="vi-VN"/>
        </w:rPr>
        <w:t xml:space="preserve"> </w:t>
      </w:r>
      <w:r w:rsidR="00414BE9" w:rsidRPr="00032E3B">
        <w:rPr>
          <w:color w:val="205B83"/>
        </w:rPr>
        <w:sym w:font="AGA Arabesque" w:char="0049"/>
      </w:r>
      <w:r w:rsidR="00E03237">
        <w:rPr>
          <w:rFonts w:asciiTheme="majorBidi" w:hAnsiTheme="majorBidi" w:cstheme="majorBidi"/>
          <w:szCs w:val="18"/>
          <w:lang w:val="vi-VN"/>
        </w:rPr>
        <w:t xml:space="preserve"> vì ông Ibnu Abbas</w:t>
      </w:r>
      <w:r w:rsidR="00414BE9">
        <w:rPr>
          <w:rFonts w:asciiTheme="majorBidi" w:hAnsiTheme="majorBidi" w:cstheme="majorBidi"/>
          <w:szCs w:val="18"/>
          <w:lang w:val="vi-VN"/>
        </w:rPr>
        <w:t xml:space="preserve"> </w:t>
      </w:r>
      <w:r w:rsidR="00414BE9" w:rsidRPr="00127CCA">
        <w:rPr>
          <w:color w:val="205B83"/>
        </w:rPr>
        <w:sym w:font="AGA Arabesque" w:char="0074"/>
      </w:r>
      <w:r w:rsidR="00E03237">
        <w:rPr>
          <w:rFonts w:asciiTheme="majorBidi" w:hAnsiTheme="majorBidi" w:cstheme="majorBidi"/>
          <w:szCs w:val="18"/>
          <w:lang w:val="vi-VN"/>
        </w:rPr>
        <w:t xml:space="preserve"> nói: “</w:t>
      </w:r>
      <w:r w:rsidR="00DE0717">
        <w:rPr>
          <w:rFonts w:asciiTheme="majorBidi" w:hAnsiTheme="majorBidi" w:cstheme="majorBidi"/>
          <w:szCs w:val="18"/>
          <w:lang w:val="vi-VN"/>
        </w:rPr>
        <w:t>Thiên sứ của Allah</w:t>
      </w:r>
      <w:r w:rsidR="0080783B">
        <w:rPr>
          <w:rFonts w:asciiTheme="majorBidi" w:hAnsiTheme="majorBidi" w:cstheme="majorBidi"/>
          <w:szCs w:val="18"/>
          <w:lang w:val="vi-VN"/>
        </w:rPr>
        <w:t xml:space="preserve"> </w:t>
      </w:r>
      <w:r w:rsidR="0080783B" w:rsidRPr="00530C36">
        <w:rPr>
          <w:color w:val="205B83"/>
        </w:rPr>
        <w:sym w:font="AGA Arabesque" w:char="0065"/>
      </w:r>
      <w:r w:rsidR="00DE0717">
        <w:rPr>
          <w:rFonts w:asciiTheme="majorBidi" w:hAnsiTheme="majorBidi" w:cstheme="majorBidi"/>
          <w:szCs w:val="18"/>
          <w:lang w:val="vi-VN"/>
        </w:rPr>
        <w:t xml:space="preserve"> đi ra cầu mưa trong dáng vẻ hạ mình, kính cẩn và sợ hãi</w:t>
      </w:r>
      <w:r w:rsidR="00E03237">
        <w:rPr>
          <w:rFonts w:asciiTheme="majorBidi" w:hAnsiTheme="majorBidi" w:cstheme="majorBidi"/>
          <w:szCs w:val="18"/>
          <w:lang w:val="vi-VN"/>
        </w:rPr>
        <w:t>”</w:t>
      </w:r>
      <w:r w:rsidR="00DE0717">
        <w:rPr>
          <w:rFonts w:asciiTheme="majorBidi" w:hAnsiTheme="majorBidi" w:cstheme="majorBidi"/>
          <w:szCs w:val="18"/>
          <w:lang w:val="vi-VN"/>
        </w:rPr>
        <w:t xml:space="preserve"> </w:t>
      </w:r>
      <w:r w:rsidR="00DE0717">
        <w:rPr>
          <w:rFonts w:asciiTheme="majorBidi" w:hAnsiTheme="majorBidi" w:cs="KFGQPC Uthman Taha Naskh"/>
          <w:lang w:val="vi-VN"/>
        </w:rPr>
        <w:t>(</w:t>
      </w:r>
      <w:r w:rsidR="00DE0717" w:rsidRPr="00C361F3">
        <w:rPr>
          <w:rFonts w:asciiTheme="majorBidi" w:hAnsiTheme="majorBidi" w:cs="KFGQPC Uthman Taha Naskh"/>
          <w:i/>
          <w:iCs/>
          <w:lang w:val="vi-VN"/>
        </w:rPr>
        <w:t>Hadith do Tirmizdi ghi lại và ông nói Hadith tốt và Sahih</w:t>
      </w:r>
      <w:r w:rsidR="00DE0717">
        <w:rPr>
          <w:rFonts w:asciiTheme="majorBidi" w:hAnsiTheme="majorBidi" w:cs="KFGQPC Uthman Taha Naskh"/>
          <w:lang w:val="vi-VN"/>
        </w:rPr>
        <w:t>).</w:t>
      </w:r>
    </w:p>
    <w:p w:rsidR="00DE0717" w:rsidRDefault="0010161A" w:rsidP="00DE0717">
      <w:pPr>
        <w:bidi w:val="0"/>
        <w:spacing w:before="120" w:after="0" w:line="240" w:lineRule="auto"/>
        <w:ind w:firstLine="720"/>
        <w:jc w:val="both"/>
        <w:rPr>
          <w:rFonts w:asciiTheme="majorBidi" w:hAnsiTheme="majorBidi" w:cstheme="majorBidi"/>
          <w:szCs w:val="18"/>
          <w:lang w:val="vi-VN"/>
        </w:rPr>
      </w:pPr>
      <w:r>
        <w:rPr>
          <w:rFonts w:asciiTheme="majorBidi" w:hAnsiTheme="majorBidi" w:cstheme="majorBidi"/>
          <w:szCs w:val="18"/>
          <w:lang w:val="vi-VN"/>
        </w:rPr>
        <w:t>Không một ai trễ nải trong việc đi ra chỗ cầu mưa, ngay cả trẻ em và phụ nữ (nếu không lo sợ chuyện Fitnah) thì cũng phải đi ra cầu mưa</w:t>
      </w:r>
      <w:r w:rsidR="006961D2">
        <w:rPr>
          <w:rFonts w:asciiTheme="majorBidi" w:hAnsiTheme="majorBidi" w:cstheme="majorBidi"/>
          <w:szCs w:val="18"/>
          <w:lang w:val="vi-VN"/>
        </w:rPr>
        <w:t xml:space="preserve"> cùng</w:t>
      </w:r>
      <w:r>
        <w:rPr>
          <w:rFonts w:asciiTheme="majorBidi" w:hAnsiTheme="majorBidi" w:cstheme="majorBidi"/>
          <w:szCs w:val="18"/>
          <w:lang w:val="vi-VN"/>
        </w:rPr>
        <w:t xml:space="preserve"> với mọi người.</w:t>
      </w:r>
    </w:p>
    <w:p w:rsidR="0010161A" w:rsidRDefault="0010161A" w:rsidP="0010161A">
      <w:pPr>
        <w:bidi w:val="0"/>
        <w:spacing w:before="120" w:after="0" w:line="240" w:lineRule="auto"/>
        <w:ind w:firstLine="720"/>
        <w:jc w:val="both"/>
        <w:rPr>
          <w:rFonts w:asciiTheme="majorBidi" w:hAnsiTheme="majorBidi" w:cstheme="majorBidi"/>
          <w:szCs w:val="18"/>
          <w:lang w:val="vi-VN"/>
        </w:rPr>
      </w:pPr>
      <w:r>
        <w:rPr>
          <w:rFonts w:asciiTheme="majorBidi" w:hAnsiTheme="majorBidi" w:cstheme="majorBidi"/>
          <w:szCs w:val="18"/>
          <w:lang w:val="vi-VN"/>
        </w:rPr>
        <w:t>Khi đã tập trung đầy đủ, Imam sẽ dẫn lễ hai Rak’at giống như đã nói ở trên rồi sau đó thuyết giảng với một bài thuyết giảng duy nhất. Nếu muốn cũng có thể thuyết giảng trước lễ nguyện Salah vì tất cả đều được ghi nhận xác thực từ nơi Thiên sứ của Allah</w:t>
      </w:r>
      <w:r w:rsidR="00196227">
        <w:rPr>
          <w:rFonts w:asciiTheme="majorBidi" w:hAnsiTheme="majorBidi" w:cstheme="majorBidi"/>
          <w:szCs w:val="18"/>
          <w:lang w:val="vi-VN"/>
        </w:rPr>
        <w:t xml:space="preserve"> </w:t>
      </w:r>
      <w:r w:rsidR="00196227" w:rsidRPr="00530C36">
        <w:rPr>
          <w:color w:val="205B83"/>
        </w:rPr>
        <w:sym w:font="AGA Arabesque" w:char="0065"/>
      </w:r>
      <w:r>
        <w:rPr>
          <w:rFonts w:asciiTheme="majorBidi" w:hAnsiTheme="majorBidi" w:cstheme="majorBidi"/>
          <w:szCs w:val="18"/>
          <w:lang w:val="vi-VN"/>
        </w:rPr>
        <w:t>.</w:t>
      </w:r>
    </w:p>
    <w:p w:rsidR="00DA6C48" w:rsidRDefault="0042391E" w:rsidP="00A12CC3">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Trong bài thuyết giảng cầu mưa nên nói nhiều về việc năng cầu xin tha thứ nơi Allah</w:t>
      </w:r>
      <w:r w:rsidR="00E80E19">
        <w:rPr>
          <w:rFonts w:asciiTheme="majorBidi" w:hAnsiTheme="majorBidi" w:cs="KFGQPC Uthman Taha Naskh"/>
          <w:lang w:val="vi-VN"/>
        </w:rPr>
        <w:t xml:space="preserve"> </w:t>
      </w:r>
      <w:r w:rsidR="00E80E19" w:rsidRPr="00032E3B">
        <w:rPr>
          <w:color w:val="205B83"/>
        </w:rPr>
        <w:sym w:font="AGA Arabesque" w:char="0049"/>
      </w:r>
      <w:r>
        <w:rPr>
          <w:rFonts w:asciiTheme="majorBidi" w:hAnsiTheme="majorBidi" w:cs="KFGQPC Uthman Taha Naskh"/>
          <w:lang w:val="vi-VN"/>
        </w:rPr>
        <w:t xml:space="preserve"> cũng như nên đọc nhiều câu Kinh</w:t>
      </w:r>
      <w:r w:rsidR="00E80E19">
        <w:rPr>
          <w:rFonts w:asciiTheme="majorBidi" w:hAnsiTheme="majorBidi" w:cs="KFGQPC Uthman Taha Naskh"/>
          <w:lang w:val="vi-VN"/>
        </w:rPr>
        <w:t xml:space="preserve"> </w:t>
      </w:r>
      <w:r w:rsidR="00115D8E">
        <w:rPr>
          <w:rFonts w:asciiTheme="majorBidi" w:hAnsiTheme="majorBidi" w:cs="KFGQPC Uthman Taha Naskh"/>
          <w:lang w:val="vi-VN"/>
        </w:rPr>
        <w:t>nói về sự sám hố</w:t>
      </w:r>
      <w:r w:rsidR="00B80DCB">
        <w:rPr>
          <w:rFonts w:asciiTheme="majorBidi" w:hAnsiTheme="majorBidi" w:cs="KFGQPC Uthman Taha Naskh"/>
          <w:lang w:val="vi-VN"/>
        </w:rPr>
        <w:t>i và cầ</w:t>
      </w:r>
      <w:r w:rsidR="00115D8E">
        <w:rPr>
          <w:rFonts w:asciiTheme="majorBidi" w:hAnsiTheme="majorBidi" w:cs="KFGQPC Uthman Taha Naskh"/>
          <w:lang w:val="vi-VN"/>
        </w:rPr>
        <w:t>u xin tha thứ</w:t>
      </w:r>
      <w:r w:rsidR="003C3ECA">
        <w:rPr>
          <w:rFonts w:asciiTheme="majorBidi" w:hAnsiTheme="majorBidi" w:cs="KFGQPC Uthman Taha Naskh"/>
          <w:lang w:val="vi-VN"/>
        </w:rPr>
        <w:t xml:space="preserve"> </w:t>
      </w:r>
      <w:r w:rsidR="00DF2B11">
        <w:rPr>
          <w:rFonts w:asciiTheme="majorBidi" w:hAnsiTheme="majorBidi" w:cs="KFGQPC Uthman Taha Naskh"/>
          <w:lang w:val="vi-VN"/>
        </w:rPr>
        <w:t xml:space="preserve">bởi vì đó là nguyên nhân </w:t>
      </w:r>
      <w:r w:rsidR="00DA6C48">
        <w:rPr>
          <w:rFonts w:asciiTheme="majorBidi" w:hAnsiTheme="majorBidi" w:cs="KFGQPC Uthman Taha Naskh"/>
          <w:lang w:val="vi-VN"/>
        </w:rPr>
        <w:t>Allah</w:t>
      </w:r>
      <w:r w:rsidR="002B7794">
        <w:rPr>
          <w:rFonts w:asciiTheme="majorBidi" w:hAnsiTheme="majorBidi" w:cs="KFGQPC Uthman Taha Naskh"/>
          <w:lang w:val="vi-VN"/>
        </w:rPr>
        <w:t xml:space="preserve"> </w:t>
      </w:r>
      <w:r w:rsidR="002B7794" w:rsidRPr="00032E3B">
        <w:rPr>
          <w:color w:val="205B83"/>
        </w:rPr>
        <w:sym w:font="AGA Arabesque" w:char="0049"/>
      </w:r>
      <w:r w:rsidR="00DA6C48">
        <w:rPr>
          <w:rFonts w:asciiTheme="majorBidi" w:hAnsiTheme="majorBidi" w:cs="KFGQPC Uthman Taha Naskh"/>
          <w:lang w:val="vi-VN"/>
        </w:rPr>
        <w:t xml:space="preserve"> ban xuống cơn mưa và phúc lành, hãy cầu xin Allah</w:t>
      </w:r>
      <w:r w:rsidR="002B7794">
        <w:rPr>
          <w:rFonts w:asciiTheme="majorBidi" w:hAnsiTheme="majorBidi" w:cs="KFGQPC Uthman Taha Naskh"/>
          <w:lang w:val="vi-VN"/>
        </w:rPr>
        <w:t xml:space="preserve"> </w:t>
      </w:r>
      <w:r w:rsidR="002B7794" w:rsidRPr="00032E3B">
        <w:rPr>
          <w:color w:val="205B83"/>
        </w:rPr>
        <w:sym w:font="AGA Arabesque" w:char="0049"/>
      </w:r>
      <w:r w:rsidR="00DA6C48">
        <w:rPr>
          <w:rFonts w:asciiTheme="majorBidi" w:hAnsiTheme="majorBidi" w:cs="KFGQPC Uthman Taha Naskh"/>
          <w:lang w:val="vi-VN"/>
        </w:rPr>
        <w:t xml:space="preserve"> mưa và phúc lành, hãy cầu xin thật nhiều đồng thời ngửa đôi bàn tay lên và đó cũng là nguyên nhân được đáp lại</w:t>
      </w:r>
      <w:r w:rsidR="002B7794">
        <w:rPr>
          <w:rFonts w:asciiTheme="majorBidi" w:hAnsiTheme="majorBidi" w:cs="KFGQPC Uthman Taha Naskh"/>
          <w:lang w:val="vi-VN"/>
        </w:rPr>
        <w:t xml:space="preserve"> từ</w:t>
      </w:r>
      <w:r w:rsidR="00DA6C48">
        <w:rPr>
          <w:rFonts w:asciiTheme="majorBidi" w:hAnsiTheme="majorBidi" w:cs="KFGQPC Uthman Taha Naskh"/>
          <w:lang w:val="vi-VN"/>
        </w:rPr>
        <w:t xml:space="preserve"> nơi Allah</w:t>
      </w:r>
      <w:r w:rsidR="002B7794">
        <w:rPr>
          <w:rFonts w:asciiTheme="majorBidi" w:hAnsiTheme="majorBidi" w:cs="KFGQPC Uthman Taha Naskh"/>
          <w:lang w:val="vi-VN"/>
        </w:rPr>
        <w:t xml:space="preserve"> </w:t>
      </w:r>
      <w:r w:rsidR="002B7794" w:rsidRPr="00032E3B">
        <w:rPr>
          <w:color w:val="205B83"/>
        </w:rPr>
        <w:sym w:font="AGA Arabesque" w:char="0049"/>
      </w:r>
      <w:r w:rsidR="00DA6C48">
        <w:rPr>
          <w:rFonts w:asciiTheme="majorBidi" w:hAnsiTheme="majorBidi" w:cs="KFGQPC Uthman Taha Naskh"/>
          <w:lang w:val="vi-VN"/>
        </w:rPr>
        <w:t>; hãy nên cầu xin bằng những lời Du-a được ghi nhận từ nơi Thiên sứ</w:t>
      </w:r>
      <w:r w:rsidR="00A12CC3">
        <w:rPr>
          <w:rFonts w:asciiTheme="majorBidi" w:hAnsiTheme="majorBidi" w:cs="KFGQPC Uthman Taha Naskh"/>
          <w:lang w:val="vi-VN"/>
        </w:rPr>
        <w:t xml:space="preserve"> </w:t>
      </w:r>
      <w:r w:rsidR="00A12CC3" w:rsidRPr="00530C36">
        <w:rPr>
          <w:color w:val="205B83"/>
        </w:rPr>
        <w:sym w:font="AGA Arabesque" w:char="0065"/>
      </w:r>
      <w:r w:rsidR="00DA6C48">
        <w:rPr>
          <w:rFonts w:asciiTheme="majorBidi" w:hAnsiTheme="majorBidi" w:cs="KFGQPC Uthman Taha Naskh"/>
          <w:lang w:val="vi-VN"/>
        </w:rPr>
        <w:t xml:space="preserve"> trong những </w:t>
      </w:r>
      <w:r w:rsidR="00A12CC3">
        <w:rPr>
          <w:rFonts w:asciiTheme="majorBidi" w:hAnsiTheme="majorBidi" w:cs="KFGQPC Uthman Taha Naskh"/>
          <w:lang w:val="vi-VN"/>
        </w:rPr>
        <w:t>lúc</w:t>
      </w:r>
      <w:r w:rsidR="00DA6C48">
        <w:rPr>
          <w:rFonts w:asciiTheme="majorBidi" w:hAnsiTheme="majorBidi" w:cs="KFGQPC Uthman Taha Naskh"/>
          <w:lang w:val="vi-VN"/>
        </w:rPr>
        <w:t xml:space="preserve"> Người cầu mưa. Allah, Đấng Tối Cao phán:</w:t>
      </w:r>
    </w:p>
    <w:p w:rsidR="00E0790B" w:rsidRPr="00E0790B" w:rsidRDefault="00E0790B" w:rsidP="00E0790B">
      <w:pPr>
        <w:spacing w:before="120" w:after="0" w:line="240" w:lineRule="auto"/>
        <w:jc w:val="both"/>
        <w:rPr>
          <w:rFonts w:asciiTheme="majorBidi" w:hAnsiTheme="majorBidi" w:cstheme="majorBidi"/>
          <w:color w:val="385623"/>
          <w:sz w:val="32"/>
          <w:szCs w:val="32"/>
          <w:rtl/>
        </w:rPr>
      </w:pPr>
      <w:r w:rsidRPr="00E0790B">
        <w:rPr>
          <w:rFonts w:ascii="KFGQPC Uthman Taha Naskh" w:cs="KFGQPC Uthman Taha Naskh" w:hint="cs"/>
          <w:b/>
          <w:bCs/>
          <w:color w:val="385623"/>
          <w:sz w:val="32"/>
          <w:szCs w:val="32"/>
          <w:rtl/>
          <w:lang w:bidi="ar-EG"/>
        </w:rPr>
        <w:t>﴿</w:t>
      </w:r>
      <w:r w:rsidRPr="00E0790B">
        <w:rPr>
          <w:rFonts w:cs="KFGQPC Uthmanic Script HAFS" w:hint="cs"/>
          <w:b/>
          <w:bCs/>
          <w:color w:val="385623"/>
          <w:sz w:val="32"/>
          <w:szCs w:val="32"/>
          <w:rtl/>
        </w:rPr>
        <w:t>لَّقَدۡ كَانَ لَكُمۡ فِي رَسُولِ ٱ</w:t>
      </w:r>
      <w:r w:rsidRPr="00E0790B">
        <w:rPr>
          <w:rFonts w:cs="KFGQPC Uthmanic Script HAFS"/>
          <w:b/>
          <w:bCs/>
          <w:color w:val="385623"/>
          <w:sz w:val="32"/>
          <w:szCs w:val="32"/>
          <w:rtl/>
        </w:rPr>
        <w:t>للَّهِ أُسۡوَةٌ حَسَنَة</w:t>
      </w:r>
      <w:r w:rsidRPr="00E0790B">
        <w:rPr>
          <w:rFonts w:cs="KFGQPC Uthmanic Script HAFS" w:hint="cs"/>
          <w:b/>
          <w:bCs/>
          <w:color w:val="385623"/>
          <w:sz w:val="32"/>
          <w:szCs w:val="32"/>
          <w:rtl/>
        </w:rPr>
        <w:t xml:space="preserve">ٞ </w:t>
      </w:r>
      <w:r w:rsidRPr="00E0790B">
        <w:rPr>
          <w:rFonts w:cs="KFGQPC Uthmanic Script HAFS"/>
          <w:b/>
          <w:bCs/>
          <w:color w:val="385623"/>
          <w:sz w:val="32"/>
          <w:szCs w:val="32"/>
          <w:rtl/>
        </w:rPr>
        <w:t>لِّمَن كَانَ يَرۡجُواْ ٱللَّهَ وَٱلۡيَوۡمَ ٱلۡأٓخِرَ وَذَكَرَ ٱللَّهَ كَثِير</w:t>
      </w:r>
      <w:r w:rsidRPr="00E0790B">
        <w:rPr>
          <w:rFonts w:ascii="Jameel Noori Nastaleeq" w:hAnsi="Jameel Noori Nastaleeq" w:cs="KFGQPC Uthmanic Script HAFS" w:hint="cs"/>
          <w:b/>
          <w:bCs/>
          <w:color w:val="385623"/>
          <w:sz w:val="38"/>
          <w:szCs w:val="32"/>
          <w:rtl/>
        </w:rPr>
        <w:t>ٗ</w:t>
      </w:r>
      <w:r w:rsidRPr="00E0790B">
        <w:rPr>
          <w:rFonts w:cs="KFGQPC Uthmanic Script HAFS" w:hint="cs"/>
          <w:b/>
          <w:bCs/>
          <w:color w:val="385623"/>
          <w:sz w:val="32"/>
          <w:szCs w:val="32"/>
          <w:rtl/>
        </w:rPr>
        <w:t>ا</w:t>
      </w:r>
      <w:r w:rsidRPr="00E0790B">
        <w:rPr>
          <w:rFonts w:ascii="QCF_BSML" w:hAnsi="QCF_BSML" w:cs="QCF_BSML"/>
          <w:b/>
          <w:bCs/>
          <w:color w:val="385623"/>
          <w:sz w:val="32"/>
          <w:szCs w:val="32"/>
          <w:rtl/>
        </w:rPr>
        <w:t xml:space="preserve"> </w:t>
      </w:r>
      <w:r w:rsidRPr="00E0790B">
        <w:rPr>
          <w:rFonts w:cs="KFGQPC Uthmanic Script HAFS" w:hint="cs"/>
          <w:b/>
          <w:bCs/>
          <w:color w:val="385623"/>
          <w:sz w:val="32"/>
          <w:szCs w:val="32"/>
          <w:rtl/>
        </w:rPr>
        <w:t>٢١</w:t>
      </w:r>
      <w:r w:rsidRPr="00E0790B">
        <w:rPr>
          <w:rFonts w:ascii="KFGQPC Uthman Taha Naskh" w:cs="KFGQPC Uthman Taha Naskh" w:hint="cs"/>
          <w:b/>
          <w:bCs/>
          <w:color w:val="385623"/>
          <w:sz w:val="32"/>
          <w:szCs w:val="32"/>
          <w:rtl/>
          <w:lang w:bidi="ar-EG"/>
        </w:rPr>
        <w:t>﴾</w:t>
      </w:r>
      <w:r w:rsidRPr="00E0790B">
        <w:rPr>
          <w:rFonts w:asciiTheme="majorBidi" w:hAnsiTheme="majorBidi" w:cstheme="majorBidi" w:hint="cs"/>
          <w:color w:val="385623"/>
          <w:sz w:val="24"/>
          <w:szCs w:val="24"/>
          <w:rtl/>
        </w:rPr>
        <w:t xml:space="preserve"> </w:t>
      </w:r>
      <w:r w:rsidRPr="00E0790B">
        <w:rPr>
          <w:rFonts w:ascii="KFGQPC Uthman Taha Naskh" w:cs="KFGQPC Uthman Taha Naskh"/>
          <w:color w:val="385623"/>
          <w:sz w:val="24"/>
          <w:szCs w:val="24"/>
          <w:rtl/>
          <w:lang w:bidi="ar-EG"/>
        </w:rPr>
        <w:t>[</w:t>
      </w:r>
      <w:r w:rsidRPr="00E0790B">
        <w:rPr>
          <w:rFonts w:asciiTheme="majorBidi" w:hAnsiTheme="majorBidi" w:cs="KFGQPC Uthman Taha Naskh" w:hint="cs"/>
          <w:color w:val="385623"/>
          <w:sz w:val="24"/>
          <w:szCs w:val="24"/>
          <w:rtl/>
        </w:rPr>
        <w:t>سورة الأحزاب: 21</w:t>
      </w:r>
      <w:r w:rsidRPr="00E0790B">
        <w:rPr>
          <w:rFonts w:ascii="KFGQPC Uthman Taha Naskh" w:cs="KFGQPC Uthman Taha Naskh"/>
          <w:color w:val="385623"/>
          <w:sz w:val="24"/>
          <w:szCs w:val="24"/>
          <w:rtl/>
          <w:lang w:bidi="ar-EG"/>
        </w:rPr>
        <w:t>]</w:t>
      </w:r>
    </w:p>
    <w:p w:rsidR="00E0790B" w:rsidRDefault="00E0790B" w:rsidP="00E0790B">
      <w:pPr>
        <w:bidi w:val="0"/>
        <w:spacing w:before="120" w:after="0" w:line="240" w:lineRule="auto"/>
        <w:jc w:val="both"/>
        <w:rPr>
          <w:rFonts w:asciiTheme="majorBidi" w:hAnsiTheme="majorBidi" w:cstheme="majorBidi"/>
          <w:color w:val="385623"/>
          <w:lang w:val="vi-VN"/>
        </w:rPr>
      </w:pPr>
      <w:r w:rsidRPr="00E0790B">
        <w:rPr>
          <w:b/>
          <w:bCs/>
          <w:color w:val="385623"/>
        </w:rPr>
        <w:sym w:font="AGA Arabesque" w:char="007B"/>
      </w:r>
      <w:r w:rsidRPr="00E0790B">
        <w:rPr>
          <w:rFonts w:asciiTheme="majorBidi" w:hAnsiTheme="majorBidi" w:cstheme="majorBidi"/>
          <w:b/>
          <w:bCs/>
          <w:color w:val="385623"/>
          <w:lang w:val="vi-VN"/>
        </w:rPr>
        <w:t>Quả thật, nơi Thiên sứ của Allah có được một tấm gương tốt đẹp cho các ngươi noi theo, đối với những ai hy vọng điều tốt đẹp nơi Allah và ở Ngày Sau và những ai luôn tưởng nhớ đến Allah thật nhiều</w:t>
      </w:r>
      <w:r w:rsidRPr="00E0790B">
        <w:rPr>
          <w:color w:val="385623"/>
          <w:lang w:val="vi-VN"/>
        </w:rPr>
        <w:t>.</w:t>
      </w:r>
      <w:r w:rsidRPr="00E0790B">
        <w:rPr>
          <w:b/>
          <w:bCs/>
          <w:color w:val="385623"/>
        </w:rPr>
        <w:sym w:font="AGA Arabesque" w:char="007D"/>
      </w:r>
      <w:r w:rsidRPr="00E0790B">
        <w:rPr>
          <w:rFonts w:asciiTheme="majorBidi" w:hAnsiTheme="majorBidi" w:cstheme="majorBidi"/>
          <w:color w:val="385623"/>
          <w:sz w:val="32"/>
          <w:szCs w:val="32"/>
          <w:lang w:val="vi-VN"/>
        </w:rPr>
        <w:t xml:space="preserve"> </w:t>
      </w:r>
      <w:r w:rsidRPr="00E0790B">
        <w:rPr>
          <w:rFonts w:asciiTheme="majorBidi" w:hAnsiTheme="majorBidi" w:cstheme="majorBidi"/>
          <w:color w:val="385623"/>
          <w:lang w:val="vi-VN"/>
        </w:rPr>
        <w:t>(Chương 33 – Al-‘Ahzab, câu 21).</w:t>
      </w:r>
    </w:p>
    <w:p w:rsidR="00A12CC3" w:rsidRDefault="00D772CD" w:rsidP="00E750C2">
      <w:pPr>
        <w:bidi w:val="0"/>
        <w:spacing w:before="120" w:after="0" w:line="240" w:lineRule="auto"/>
        <w:ind w:firstLine="720"/>
        <w:jc w:val="both"/>
        <w:rPr>
          <w:rFonts w:asciiTheme="majorBidi" w:hAnsiTheme="majorBidi" w:cs="KFGQPC Uthman Taha Naskh"/>
          <w:lang w:val="vi-VN"/>
        </w:rPr>
      </w:pPr>
      <w:r>
        <w:rPr>
          <w:rFonts w:asciiTheme="majorBidi" w:hAnsiTheme="majorBidi" w:cstheme="majorBidi"/>
          <w:lang w:val="vi-VN"/>
        </w:rPr>
        <w:t>Theo Sunnah, vào cuối phần Du-a thì</w:t>
      </w:r>
      <w:r w:rsidR="00BD42DC">
        <w:rPr>
          <w:rFonts w:asciiTheme="majorBidi" w:hAnsiTheme="majorBidi" w:cstheme="majorBidi"/>
          <w:lang w:val="vi-VN"/>
        </w:rPr>
        <w:t xml:space="preserve"> vị Imam</w:t>
      </w:r>
      <w:r>
        <w:rPr>
          <w:rFonts w:asciiTheme="majorBidi" w:hAnsiTheme="majorBidi" w:cstheme="majorBidi"/>
          <w:lang w:val="vi-VN"/>
        </w:rPr>
        <w:t xml:space="preserve"> quay mặt về Qiblah, </w:t>
      </w:r>
      <w:r w:rsidR="0014532F">
        <w:rPr>
          <w:rFonts w:asciiTheme="majorBidi" w:hAnsiTheme="majorBidi" w:cstheme="majorBidi"/>
          <w:lang w:val="vi-VN"/>
        </w:rPr>
        <w:t>đổi ngược</w:t>
      </w:r>
      <w:r w:rsidR="006A63C7">
        <w:rPr>
          <w:rFonts w:asciiTheme="majorBidi" w:hAnsiTheme="majorBidi" w:cstheme="majorBidi"/>
          <w:lang w:val="vi-VN"/>
        </w:rPr>
        <w:t xml:space="preserve"> </w:t>
      </w:r>
      <w:r w:rsidR="007806D2">
        <w:rPr>
          <w:rFonts w:asciiTheme="majorBidi" w:hAnsiTheme="majorBidi" w:cstheme="majorBidi"/>
          <w:lang w:val="vi-VN"/>
        </w:rPr>
        <w:t>áo</w:t>
      </w:r>
      <w:r w:rsidR="0067229C">
        <w:rPr>
          <w:rFonts w:asciiTheme="majorBidi" w:hAnsiTheme="majorBidi" w:cstheme="majorBidi"/>
          <w:lang w:val="vi-VN"/>
        </w:rPr>
        <w:t xml:space="preserve"> khoác</w:t>
      </w:r>
      <w:r w:rsidR="006A63C7">
        <w:rPr>
          <w:rFonts w:asciiTheme="majorBidi" w:hAnsiTheme="majorBidi" w:cstheme="majorBidi"/>
          <w:lang w:val="vi-VN"/>
        </w:rPr>
        <w:t xml:space="preserve"> </w:t>
      </w:r>
      <w:r w:rsidR="0067229C">
        <w:rPr>
          <w:rFonts w:asciiTheme="majorBidi" w:hAnsiTheme="majorBidi" w:cstheme="majorBidi"/>
          <w:lang w:val="vi-VN"/>
        </w:rPr>
        <w:t>hay</w:t>
      </w:r>
      <w:r w:rsidR="006A63C7">
        <w:rPr>
          <w:rFonts w:asciiTheme="majorBidi" w:hAnsiTheme="majorBidi" w:cstheme="majorBidi"/>
          <w:lang w:val="vi-VN"/>
        </w:rPr>
        <w:t xml:space="preserve"> khăn đội (nếu có)</w:t>
      </w:r>
      <w:r w:rsidR="0088028C">
        <w:rPr>
          <w:rFonts w:asciiTheme="majorBidi" w:hAnsiTheme="majorBidi" w:cstheme="majorBidi"/>
          <w:lang w:val="vi-VN"/>
        </w:rPr>
        <w:t xml:space="preserve"> từ bề trái sang bề phải hoặc từ bề phải sang bề trái</w:t>
      </w:r>
      <w:r w:rsidR="0067229C">
        <w:rPr>
          <w:rFonts w:asciiTheme="majorBidi" w:hAnsiTheme="majorBidi" w:cstheme="majorBidi"/>
          <w:lang w:val="vi-VN"/>
        </w:rPr>
        <w:t>. Ông Abdullah bin Zaid</w:t>
      </w:r>
      <w:r w:rsidR="00FF1B38">
        <w:rPr>
          <w:rFonts w:asciiTheme="majorBidi" w:hAnsiTheme="majorBidi" w:cstheme="majorBidi"/>
          <w:lang w:val="vi-VN"/>
        </w:rPr>
        <w:t xml:space="preserve"> </w:t>
      </w:r>
      <w:r w:rsidR="00FF1B38" w:rsidRPr="00127CCA">
        <w:rPr>
          <w:color w:val="205B83"/>
        </w:rPr>
        <w:sym w:font="AGA Arabesque" w:char="0074"/>
      </w:r>
      <w:r w:rsidR="0067229C">
        <w:rPr>
          <w:rFonts w:asciiTheme="majorBidi" w:hAnsiTheme="majorBidi" w:cstheme="majorBidi"/>
          <w:lang w:val="vi-VN"/>
        </w:rPr>
        <w:t xml:space="preserve"> thuật lại rằng Thiên sứ của Allah</w:t>
      </w:r>
      <w:r w:rsidR="00FF1B38">
        <w:rPr>
          <w:rFonts w:asciiTheme="majorBidi" w:hAnsiTheme="majorBidi" w:cstheme="majorBidi"/>
          <w:lang w:val="vi-VN"/>
        </w:rPr>
        <w:t xml:space="preserve"> </w:t>
      </w:r>
      <w:r w:rsidR="00FF1B38" w:rsidRPr="00530C36">
        <w:rPr>
          <w:color w:val="205B83"/>
        </w:rPr>
        <w:sym w:font="AGA Arabesque" w:char="0065"/>
      </w:r>
      <w:r w:rsidR="00380017">
        <w:rPr>
          <w:rFonts w:asciiTheme="majorBidi" w:hAnsiTheme="majorBidi" w:cstheme="majorBidi"/>
          <w:lang w:val="vi-VN"/>
        </w:rPr>
        <w:t xml:space="preserve"> đã quay lưng về phía mọi người để hướng mặt về Qiblah và Du-a, sau đó Người đổi ngược Ri</w:t>
      </w:r>
      <w:r w:rsidR="00FF1B38">
        <w:rPr>
          <w:rFonts w:asciiTheme="majorBidi" w:hAnsiTheme="majorBidi" w:cstheme="majorBidi"/>
          <w:lang w:val="vi-VN"/>
        </w:rPr>
        <w:t>da’</w:t>
      </w:r>
      <w:r w:rsidR="00380017">
        <w:rPr>
          <w:rFonts w:asciiTheme="majorBidi" w:hAnsiTheme="majorBidi" w:cstheme="majorBidi"/>
          <w:lang w:val="vi-VN"/>
        </w:rPr>
        <w:t xml:space="preserve"> </w:t>
      </w:r>
      <w:r w:rsidR="00FF1B38">
        <w:rPr>
          <w:rFonts w:asciiTheme="majorBidi" w:hAnsiTheme="majorBidi" w:cstheme="majorBidi"/>
          <w:lang w:val="vi-VN"/>
        </w:rPr>
        <w:t>(</w:t>
      </w:r>
      <w:r w:rsidR="00380017">
        <w:rPr>
          <w:rFonts w:asciiTheme="majorBidi" w:hAnsiTheme="majorBidi" w:cstheme="majorBidi"/>
          <w:lang w:val="vi-VN"/>
        </w:rPr>
        <w:t>mảnh vải khoác</w:t>
      </w:r>
      <w:r w:rsidR="00FF1B38">
        <w:rPr>
          <w:rFonts w:asciiTheme="majorBidi" w:hAnsiTheme="majorBidi" w:cstheme="majorBidi"/>
          <w:lang w:val="vi-VN"/>
        </w:rPr>
        <w:t>) của Người (</w:t>
      </w:r>
      <w:r w:rsidR="00FF1B38" w:rsidRPr="00FF1B38">
        <w:rPr>
          <w:rFonts w:asciiTheme="majorBidi" w:hAnsiTheme="majorBidi" w:cstheme="majorBidi"/>
          <w:i/>
          <w:iCs/>
          <w:lang w:val="vi-VN"/>
        </w:rPr>
        <w:t>Albukhari và Muslim</w:t>
      </w:r>
      <w:r w:rsidR="00FF1B38">
        <w:rPr>
          <w:rFonts w:asciiTheme="majorBidi" w:hAnsiTheme="majorBidi" w:cstheme="majorBidi"/>
          <w:lang w:val="vi-VN"/>
        </w:rPr>
        <w:t>).</w:t>
      </w:r>
      <w:r w:rsidR="00CA5CFF">
        <w:rPr>
          <w:rFonts w:asciiTheme="majorBidi" w:hAnsiTheme="majorBidi" w:cstheme="majorBidi"/>
          <w:lang w:val="vi-VN"/>
        </w:rPr>
        <w:t xml:space="preserve"> </w:t>
      </w:r>
      <w:r w:rsidR="00FF1B38">
        <w:rPr>
          <w:rFonts w:asciiTheme="majorBidi" w:hAnsiTheme="majorBidi" w:cs="KFGQPC Uthman Taha Naskh"/>
          <w:lang w:val="vi-VN"/>
        </w:rPr>
        <w:t xml:space="preserve">Ý nghĩa của việc làm đó – Allah là Đấng biết rõ hơn hết </w:t>
      </w:r>
      <w:r w:rsidR="0030449F">
        <w:rPr>
          <w:rFonts w:asciiTheme="majorBidi" w:hAnsiTheme="majorBidi" w:cs="KFGQPC Uthman Taha Naskh"/>
          <w:lang w:val="vi-VN"/>
        </w:rPr>
        <w:t>–</w:t>
      </w:r>
      <w:r w:rsidR="00FF1B38">
        <w:rPr>
          <w:rFonts w:asciiTheme="majorBidi" w:hAnsiTheme="majorBidi" w:cs="KFGQPC Uthman Taha Naskh"/>
          <w:lang w:val="vi-VN"/>
        </w:rPr>
        <w:t xml:space="preserve"> </w:t>
      </w:r>
      <w:r w:rsidR="0030449F">
        <w:rPr>
          <w:rFonts w:asciiTheme="majorBidi" w:hAnsiTheme="majorBidi" w:cs="KFGQPC Uthman Taha Naskh"/>
          <w:lang w:val="vi-VN"/>
        </w:rPr>
        <w:t>như muốn thể hiện sự mong đợi về sự thay đổi từ hoàn cảnh khắc nghiệt sang sự thịnh vượng và phúc lành</w:t>
      </w:r>
      <w:r w:rsidR="00CA5CFF">
        <w:rPr>
          <w:rFonts w:asciiTheme="majorBidi" w:hAnsiTheme="majorBidi" w:cs="KFGQPC Uthman Taha Naskh"/>
          <w:lang w:val="vi-VN"/>
        </w:rPr>
        <w:t>. Và mọi người</w:t>
      </w:r>
      <w:r w:rsidR="00BD42DC">
        <w:rPr>
          <w:rFonts w:asciiTheme="majorBidi" w:hAnsiTheme="majorBidi" w:cs="KFGQPC Uthman Taha Naskh"/>
          <w:lang w:val="vi-VN"/>
        </w:rPr>
        <w:t xml:space="preserve"> cũng</w:t>
      </w:r>
      <w:r w:rsidR="00CA5CFF">
        <w:rPr>
          <w:rFonts w:asciiTheme="majorBidi" w:hAnsiTheme="majorBidi" w:cs="KFGQPC Uthman Taha Naskh"/>
          <w:lang w:val="vi-VN"/>
        </w:rPr>
        <w:t xml:space="preserve"> đổi ngược </w:t>
      </w:r>
      <w:r w:rsidR="00BD42DC">
        <w:rPr>
          <w:rFonts w:asciiTheme="majorBidi" w:hAnsiTheme="majorBidi" w:cs="KFGQPC Uthman Taha Naskh"/>
          <w:lang w:val="vi-VN"/>
        </w:rPr>
        <w:t xml:space="preserve">áo khoác hay khăn đội của họ cùng với </w:t>
      </w:r>
      <w:r w:rsidR="00BD42DC">
        <w:rPr>
          <w:rFonts w:asciiTheme="majorBidi" w:hAnsiTheme="majorBidi" w:cs="KFGQPC Uthman Taha Naskh"/>
          <w:lang w:val="vi-VN"/>
        </w:rPr>
        <w:lastRenderedPageBreak/>
        <w:t>Imam như Hadith mà Imam Ahmad ghi lại rằng mọi người đã đổi ngược Rida’ của</w:t>
      </w:r>
      <w:r w:rsidR="00E750C2">
        <w:rPr>
          <w:rFonts w:asciiTheme="majorBidi" w:hAnsiTheme="majorBidi" w:cs="KFGQPC Uthman Taha Naskh"/>
          <w:lang w:val="vi-VN"/>
        </w:rPr>
        <w:t xml:space="preserve"> họ cùng với Thiên sứ</w:t>
      </w:r>
      <w:r w:rsidR="00126961">
        <w:rPr>
          <w:rFonts w:asciiTheme="majorBidi" w:hAnsiTheme="majorBidi" w:cs="KFGQPC Uthman Taha Naskh"/>
          <w:lang w:val="vi-VN"/>
        </w:rPr>
        <w:t xml:space="preserve"> </w:t>
      </w:r>
      <w:r w:rsidR="00126961" w:rsidRPr="00530C36">
        <w:rPr>
          <w:color w:val="205B83"/>
        </w:rPr>
        <w:sym w:font="AGA Arabesque" w:char="0065"/>
      </w:r>
      <w:r w:rsidR="00E750C2">
        <w:rPr>
          <w:rFonts w:asciiTheme="majorBidi" w:hAnsiTheme="majorBidi" w:cs="KFGQPC Uthman Taha Naskh"/>
          <w:lang w:val="vi-VN"/>
        </w:rPr>
        <w:t>.</w:t>
      </w:r>
      <w:r w:rsidR="00DB7CA6">
        <w:rPr>
          <w:rFonts w:asciiTheme="majorBidi" w:hAnsiTheme="majorBidi" w:cs="KFGQPC Uthman Taha Naskh"/>
          <w:lang w:val="vi-VN"/>
        </w:rPr>
        <w:t xml:space="preserve"> Bởi lẽ những gì được qui định cho Thiên sứ</w:t>
      </w:r>
      <w:r w:rsidR="006D1950">
        <w:rPr>
          <w:rFonts w:asciiTheme="majorBidi" w:hAnsiTheme="majorBidi" w:cs="KFGQPC Uthman Taha Naskh"/>
          <w:lang w:val="vi-VN"/>
        </w:rPr>
        <w:t xml:space="preserve"> của Allah </w:t>
      </w:r>
      <w:r w:rsidR="006D1950" w:rsidRPr="00530C36">
        <w:rPr>
          <w:color w:val="205B83"/>
        </w:rPr>
        <w:sym w:font="AGA Arabesque" w:char="0065"/>
      </w:r>
      <w:r w:rsidR="00DB7CA6">
        <w:rPr>
          <w:rFonts w:asciiTheme="majorBidi" w:hAnsiTheme="majorBidi" w:cs="KFGQPC Uthman Taha Naskh"/>
          <w:lang w:val="vi-VN"/>
        </w:rPr>
        <w:t xml:space="preserve"> thì đó cũng là qui đị</w:t>
      </w:r>
      <w:r w:rsidR="00A75960">
        <w:rPr>
          <w:rFonts w:asciiTheme="majorBidi" w:hAnsiTheme="majorBidi" w:cs="KFGQPC Uthman Taha Naskh"/>
          <w:lang w:val="vi-VN"/>
        </w:rPr>
        <w:t>nh chung cho cộng đồng tín đồ của Người nếu như không có bằng chứng cho thấy điều đó chỉ dành riêng cho Người.</w:t>
      </w:r>
      <w:r w:rsidR="000E405F">
        <w:rPr>
          <w:rFonts w:asciiTheme="majorBidi" w:hAnsiTheme="majorBidi" w:cs="KFGQPC Uthman Taha Naskh"/>
          <w:lang w:val="vi-VN"/>
        </w:rPr>
        <w:t xml:space="preserve"> </w:t>
      </w:r>
    </w:p>
    <w:p w:rsidR="009B1996" w:rsidRDefault="009B1996" w:rsidP="009B1996">
      <w:pPr>
        <w:bidi w:val="0"/>
        <w:spacing w:before="120" w:after="0" w:line="240" w:lineRule="auto"/>
        <w:ind w:firstLine="720"/>
        <w:jc w:val="both"/>
        <w:rPr>
          <w:rFonts w:asciiTheme="majorBidi" w:hAnsiTheme="majorBidi" w:cs="KFGQPC Uthman Taha Naskh"/>
          <w:lang w:val="vi-VN"/>
        </w:rPr>
      </w:pPr>
      <w:r w:rsidRPr="00A4124E">
        <w:rPr>
          <w:rFonts w:asciiTheme="majorBidi" w:hAnsiTheme="majorBidi" w:cs="KFGQPC Uthman Taha Naskh"/>
          <w:color w:val="C45911" w:themeColor="accent2" w:themeShade="BF"/>
          <w:lang w:val="vi-VN"/>
        </w:rPr>
        <w:t xml:space="preserve">* </w:t>
      </w:r>
      <w:r w:rsidRPr="00A4124E">
        <w:rPr>
          <w:rFonts w:asciiTheme="majorBidi" w:hAnsiTheme="majorBidi" w:cs="KFGQPC Uthman Taha Naskh"/>
          <w:b/>
          <w:bCs/>
          <w:color w:val="C45911" w:themeColor="accent2" w:themeShade="BF"/>
          <w:lang w:val="vi-VN"/>
        </w:rPr>
        <w:t>Vấn đề:</w:t>
      </w:r>
      <w:r>
        <w:rPr>
          <w:rFonts w:asciiTheme="majorBidi" w:hAnsiTheme="majorBidi" w:cs="KFGQPC Uthman Taha Naskh"/>
          <w:lang w:val="vi-VN"/>
        </w:rPr>
        <w:t xml:space="preserve"> </w:t>
      </w:r>
      <w:r w:rsidR="00A4124E">
        <w:rPr>
          <w:rFonts w:asciiTheme="majorBidi" w:hAnsiTheme="majorBidi" w:cs="KFGQPC Uthman Taha Naskh"/>
          <w:lang w:val="vi-VN"/>
        </w:rPr>
        <w:t>Khi trời đổ mưa, theo Sunnah thì người tín đồ nên đứng dưới mưa</w:t>
      </w:r>
      <w:r w:rsidR="00D942BB">
        <w:rPr>
          <w:rFonts w:asciiTheme="majorBidi" w:hAnsiTheme="majorBidi" w:cs="KFGQPC Uthman Taha Naskh"/>
          <w:lang w:val="vi-VN"/>
        </w:rPr>
        <w:t xml:space="preserve"> một lát vào đầ</w:t>
      </w:r>
      <w:r w:rsidR="0010625F">
        <w:rPr>
          <w:rFonts w:asciiTheme="majorBidi" w:hAnsiTheme="majorBidi" w:cs="KFGQPC Uthman Taha Naskh"/>
          <w:lang w:val="vi-VN"/>
        </w:rPr>
        <w:t>u cơn mưa và nói:</w:t>
      </w:r>
    </w:p>
    <w:p w:rsidR="0010625F" w:rsidRDefault="00A71F45" w:rsidP="00A71F45">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A71F45">
        <w:rPr>
          <w:rFonts w:ascii="Traditional Arabic" w:cs="KFGQPC Uthman Taha Naskh" w:hint="cs"/>
          <w:b/>
          <w:bCs/>
          <w:color w:val="1F3864" w:themeColor="accent5" w:themeShade="80"/>
          <w:sz w:val="32"/>
          <w:szCs w:val="32"/>
          <w:rtl/>
        </w:rPr>
        <w:t>اللَّهُمَّ</w:t>
      </w:r>
      <w:r w:rsidRPr="00A71F45">
        <w:rPr>
          <w:rFonts w:ascii="Traditional Arabic" w:cs="KFGQPC Uthman Taha Naskh"/>
          <w:b/>
          <w:bCs/>
          <w:color w:val="1F3864" w:themeColor="accent5" w:themeShade="80"/>
          <w:sz w:val="32"/>
          <w:szCs w:val="32"/>
          <w:rtl/>
        </w:rPr>
        <w:t xml:space="preserve"> </w:t>
      </w:r>
      <w:r w:rsidRPr="00A71F45">
        <w:rPr>
          <w:rFonts w:ascii="Traditional Arabic" w:cs="KFGQPC Uthman Taha Naskh" w:hint="cs"/>
          <w:b/>
          <w:bCs/>
          <w:color w:val="1F3864" w:themeColor="accent5" w:themeShade="80"/>
          <w:sz w:val="32"/>
          <w:szCs w:val="32"/>
          <w:rtl/>
        </w:rPr>
        <w:t>صَيِّباً</w:t>
      </w:r>
      <w:r w:rsidRPr="00A71F45">
        <w:rPr>
          <w:rFonts w:ascii="Traditional Arabic" w:cs="KFGQPC Uthman Taha Naskh"/>
          <w:b/>
          <w:bCs/>
          <w:color w:val="1F3864" w:themeColor="accent5" w:themeShade="80"/>
          <w:sz w:val="32"/>
          <w:szCs w:val="32"/>
          <w:rtl/>
        </w:rPr>
        <w:t xml:space="preserve"> </w:t>
      </w:r>
      <w:r w:rsidRPr="00A71F45">
        <w:rPr>
          <w:rFonts w:ascii="Traditional Arabic" w:cs="KFGQPC Uthman Taha Naskh" w:hint="cs"/>
          <w:b/>
          <w:bCs/>
          <w:color w:val="1F3864" w:themeColor="accent5" w:themeShade="80"/>
          <w:sz w:val="32"/>
          <w:szCs w:val="32"/>
          <w:rtl/>
        </w:rPr>
        <w:t>نَافِعاً</w:t>
      </w:r>
      <w:r w:rsidR="00A00464">
        <w:rPr>
          <w:rFonts w:asciiTheme="minorHAnsi" w:hAnsiTheme="minorHAnsi" w:cs="KFGQPC Uthman Taha Naskh" w:hint="cs"/>
          <w:b/>
          <w:bCs/>
          <w:color w:val="1F3864" w:themeColor="accent5" w:themeShade="80"/>
          <w:sz w:val="32"/>
          <w:szCs w:val="32"/>
          <w:rtl/>
        </w:rPr>
        <w:t>،</w:t>
      </w:r>
      <w:r w:rsidRPr="00A71F45">
        <w:rPr>
          <w:rFonts w:ascii="Traditional Arabic" w:cs="KFGQPC Uthman Taha Naskh"/>
          <w:b/>
          <w:bCs/>
          <w:color w:val="1F3864" w:themeColor="accent5" w:themeShade="80"/>
          <w:sz w:val="32"/>
          <w:szCs w:val="32"/>
          <w:rtl/>
        </w:rPr>
        <w:t xml:space="preserve"> </w:t>
      </w:r>
      <w:r w:rsidRPr="00A71F45">
        <w:rPr>
          <w:rFonts w:ascii="Traditional Arabic" w:cs="KFGQPC Uthman Taha Naskh" w:hint="cs"/>
          <w:b/>
          <w:bCs/>
          <w:color w:val="1F3864" w:themeColor="accent5" w:themeShade="80"/>
          <w:sz w:val="32"/>
          <w:szCs w:val="32"/>
          <w:rtl/>
        </w:rPr>
        <w:t>مُطِرْنَا</w:t>
      </w:r>
      <w:r w:rsidRPr="00A71F45">
        <w:rPr>
          <w:rFonts w:ascii="Traditional Arabic" w:cs="KFGQPC Uthman Taha Naskh"/>
          <w:b/>
          <w:bCs/>
          <w:color w:val="1F3864" w:themeColor="accent5" w:themeShade="80"/>
          <w:sz w:val="32"/>
          <w:szCs w:val="32"/>
          <w:rtl/>
        </w:rPr>
        <w:t xml:space="preserve"> </w:t>
      </w:r>
      <w:r w:rsidRPr="00A71F45">
        <w:rPr>
          <w:rFonts w:ascii="Traditional Arabic" w:cs="KFGQPC Uthman Taha Naskh" w:hint="cs"/>
          <w:b/>
          <w:bCs/>
          <w:color w:val="1F3864" w:themeColor="accent5" w:themeShade="80"/>
          <w:sz w:val="32"/>
          <w:szCs w:val="32"/>
          <w:rtl/>
        </w:rPr>
        <w:t>بِفَضْلِ</w:t>
      </w:r>
      <w:r w:rsidRPr="00A71F45">
        <w:rPr>
          <w:rFonts w:ascii="Traditional Arabic" w:cs="KFGQPC Uthman Taha Naskh"/>
          <w:b/>
          <w:bCs/>
          <w:color w:val="1F3864" w:themeColor="accent5" w:themeShade="80"/>
          <w:sz w:val="32"/>
          <w:szCs w:val="32"/>
          <w:rtl/>
        </w:rPr>
        <w:t xml:space="preserve"> </w:t>
      </w:r>
      <w:r w:rsidR="00F21F1B">
        <w:rPr>
          <w:rFonts w:ascii="Traditional Arabic" w:cs="KFGQPC Uthman Taha Naskh" w:hint="cs"/>
          <w:b/>
          <w:bCs/>
          <w:color w:val="1F3864" w:themeColor="accent5" w:themeShade="80"/>
          <w:sz w:val="32"/>
          <w:szCs w:val="32"/>
          <w:rtl/>
        </w:rPr>
        <w:t>اللهِ</w:t>
      </w:r>
      <w:r w:rsidRPr="00A71F45">
        <w:rPr>
          <w:rFonts w:ascii="Traditional Arabic" w:cs="KFGQPC Uthman Taha Naskh"/>
          <w:b/>
          <w:bCs/>
          <w:color w:val="1F3864" w:themeColor="accent5" w:themeShade="80"/>
          <w:sz w:val="32"/>
          <w:szCs w:val="32"/>
          <w:rtl/>
        </w:rPr>
        <w:t xml:space="preserve"> </w:t>
      </w:r>
      <w:r w:rsidRPr="00A71F45">
        <w:rPr>
          <w:rFonts w:ascii="Traditional Arabic" w:cs="KFGQPC Uthman Taha Naskh" w:hint="cs"/>
          <w:b/>
          <w:bCs/>
          <w:color w:val="1F3864" w:themeColor="accent5" w:themeShade="80"/>
          <w:sz w:val="32"/>
          <w:szCs w:val="32"/>
          <w:rtl/>
        </w:rPr>
        <w:t>وَرَحْمَتِهِ</w:t>
      </w:r>
      <w:r w:rsidRPr="0027444D">
        <w:rPr>
          <w:rFonts w:ascii="KFGQPC Uthman Taha Naskh" w:hAnsi="KFGQPC Uthman Taha Naskh" w:cs="KFGQPC Uthman Taha Naskh" w:hint="cs"/>
          <w:b/>
          <w:bCs/>
          <w:color w:val="1F3864" w:themeColor="accent5" w:themeShade="80"/>
          <w:sz w:val="32"/>
          <w:szCs w:val="32"/>
          <w:rtl/>
        </w:rPr>
        <w:t>}</w:t>
      </w:r>
    </w:p>
    <w:p w:rsidR="00A00464" w:rsidRDefault="00A00464" w:rsidP="00DC62B7">
      <w:pPr>
        <w:bidi w:val="0"/>
        <w:spacing w:before="120" w:after="0" w:line="240" w:lineRule="auto"/>
        <w:jc w:val="both"/>
        <w:rPr>
          <w:rFonts w:asciiTheme="majorBidi" w:hAnsiTheme="majorBidi" w:cstheme="majorBidi"/>
          <w:b/>
          <w:bCs/>
          <w:color w:val="1F3864" w:themeColor="accent5" w:themeShade="80"/>
          <w:lang w:val="vi-VN"/>
        </w:rPr>
      </w:pPr>
      <w:r w:rsidRPr="00A00464">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Ollo-humma soyyiban na-fi’an,</w:t>
      </w:r>
      <w:r w:rsidR="00DC62B7">
        <w:rPr>
          <w:rFonts w:asciiTheme="majorBidi" w:hAnsiTheme="majorBidi" w:cstheme="majorBidi" w:hint="cs"/>
          <w:b/>
          <w:bCs/>
          <w:color w:val="1F3864" w:themeColor="accent5" w:themeShade="80"/>
          <w:rtl/>
          <w:lang w:val="vi-VN"/>
        </w:rPr>
        <w:t xml:space="preserve"> </w:t>
      </w:r>
      <w:r w:rsidR="00DC62B7">
        <w:rPr>
          <w:rFonts w:asciiTheme="majorBidi" w:hAnsiTheme="majorBidi" w:cstheme="majorBidi"/>
          <w:b/>
          <w:bCs/>
          <w:color w:val="1F3864" w:themeColor="accent5" w:themeShade="80"/>
          <w:lang w:val="vi-VN"/>
        </w:rPr>
        <w:t>mutirna bif</w:t>
      </w:r>
      <w:r w:rsidR="00245518">
        <w:rPr>
          <w:rFonts w:asciiTheme="majorBidi" w:hAnsiTheme="majorBidi" w:cstheme="majorBidi"/>
          <w:b/>
          <w:bCs/>
          <w:color w:val="1F3864" w:themeColor="accent5" w:themeShade="80"/>
          <w:lang w:val="vi-VN"/>
        </w:rPr>
        <w:t>adh lilla-h wa rohmatihi</w:t>
      </w:r>
      <w:r w:rsidRPr="00A00464">
        <w:rPr>
          <w:rFonts w:asciiTheme="majorBidi" w:hAnsiTheme="majorBidi" w:cstheme="majorBidi"/>
          <w:b/>
          <w:bCs/>
          <w:color w:val="1F3864" w:themeColor="accent5" w:themeShade="80"/>
          <w:lang w:val="vi-VN"/>
        </w:rPr>
        <w:t>”</w:t>
      </w:r>
      <w:r w:rsidR="00245518">
        <w:rPr>
          <w:rFonts w:asciiTheme="majorBidi" w:hAnsiTheme="majorBidi" w:cstheme="majorBidi"/>
          <w:b/>
          <w:bCs/>
          <w:color w:val="1F3864" w:themeColor="accent5" w:themeShade="80"/>
          <w:lang w:val="vi-VN"/>
        </w:rPr>
        <w:t>.</w:t>
      </w:r>
    </w:p>
    <w:p w:rsidR="00245518" w:rsidRDefault="00245518" w:rsidP="00A8717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025C6">
        <w:rPr>
          <w:rFonts w:asciiTheme="majorBidi" w:hAnsiTheme="majorBidi" w:cstheme="majorBidi"/>
          <w:b/>
          <w:bCs/>
          <w:color w:val="1F3864" w:themeColor="accent5" w:themeShade="80"/>
          <w:lang w:val="vi-VN"/>
        </w:rPr>
        <w:t>Lạ</w:t>
      </w:r>
      <w:r w:rsidR="00A87177">
        <w:rPr>
          <w:rFonts w:asciiTheme="majorBidi" w:hAnsiTheme="majorBidi" w:cstheme="majorBidi"/>
          <w:b/>
          <w:bCs/>
          <w:color w:val="1F3864" w:themeColor="accent5" w:themeShade="80"/>
          <w:lang w:val="vi-VN"/>
        </w:rPr>
        <w:t>y Allah, xin Ngài làm</w:t>
      </w:r>
      <w:r w:rsidR="00E025C6">
        <w:rPr>
          <w:rFonts w:asciiTheme="majorBidi" w:hAnsiTheme="majorBidi" w:cstheme="majorBidi"/>
          <w:b/>
          <w:bCs/>
          <w:color w:val="1F3864" w:themeColor="accent5" w:themeShade="80"/>
          <w:lang w:val="vi-VN"/>
        </w:rPr>
        <w:t xml:space="preserve"> dòng chảy mang lại điều hữu ích, </w:t>
      </w:r>
      <w:r w:rsidR="00A87177">
        <w:rPr>
          <w:rFonts w:asciiTheme="majorBidi" w:hAnsiTheme="majorBidi" w:cstheme="majorBidi"/>
          <w:b/>
          <w:bCs/>
          <w:color w:val="1F3864" w:themeColor="accent5" w:themeShade="80"/>
          <w:lang w:val="vi-VN"/>
        </w:rPr>
        <w:t>cơn mưa đã đến với bầy tôi dưới</w:t>
      </w:r>
      <w:r w:rsidR="00E025C6">
        <w:rPr>
          <w:rFonts w:asciiTheme="majorBidi" w:hAnsiTheme="majorBidi" w:cstheme="majorBidi"/>
          <w:b/>
          <w:bCs/>
          <w:color w:val="1F3864" w:themeColor="accent5" w:themeShade="80"/>
          <w:lang w:val="vi-VN"/>
        </w:rPr>
        <w:t xml:space="preserve"> ân phúc của Allah và lòng thương xót của Ngài</w:t>
      </w:r>
      <w:r>
        <w:rPr>
          <w:rFonts w:asciiTheme="majorBidi" w:hAnsiTheme="majorBidi" w:cstheme="majorBidi"/>
          <w:b/>
          <w:bCs/>
          <w:color w:val="1F3864" w:themeColor="accent5" w:themeShade="80"/>
          <w:lang w:val="vi-VN"/>
        </w:rPr>
        <w:t>”</w:t>
      </w:r>
      <w:r w:rsidR="00F4530E">
        <w:rPr>
          <w:rFonts w:asciiTheme="majorBidi" w:hAnsiTheme="majorBidi" w:cstheme="majorBidi"/>
          <w:b/>
          <w:bCs/>
          <w:color w:val="1F3864" w:themeColor="accent5" w:themeShade="80"/>
          <w:lang w:val="vi-VN"/>
        </w:rPr>
        <w:t>.</w:t>
      </w:r>
    </w:p>
    <w:p w:rsidR="00F4530E" w:rsidRDefault="00F4530E" w:rsidP="00F453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thấy mưa quá lớn và dai sợ gây lũ lụt thì theo Sunnah nên nói:</w:t>
      </w:r>
    </w:p>
    <w:p w:rsidR="00F4530E" w:rsidRDefault="004E6413" w:rsidP="004E6413">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4E6413">
        <w:rPr>
          <w:rFonts w:ascii="Traditional Arabic" w:cs="KFGQPC Uthman Taha Naskh" w:hint="cs"/>
          <w:b/>
          <w:bCs/>
          <w:color w:val="1F3864" w:themeColor="accent5" w:themeShade="80"/>
          <w:sz w:val="32"/>
          <w:szCs w:val="32"/>
          <w:rtl/>
        </w:rPr>
        <w:t>اللَّهُمَّ</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حَوَالَيْنَا،</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وَلاَ</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عَلَيْنَا</w:t>
      </w:r>
      <w:r w:rsidR="00A46474" w:rsidRPr="004E6413">
        <w:rPr>
          <w:rFonts w:ascii="Traditional Arabic" w:cs="KFGQPC Uthman Taha Naskh" w:hint="cs"/>
          <w:b/>
          <w:bCs/>
          <w:color w:val="1F3864" w:themeColor="accent5" w:themeShade="80"/>
          <w:sz w:val="32"/>
          <w:szCs w:val="32"/>
          <w:rtl/>
        </w:rPr>
        <w:t>،</w:t>
      </w:r>
      <w:r w:rsidRPr="004E6413">
        <w:rPr>
          <w:rFonts w:ascii="Traditional Arabic" w:cs="KFGQPC Uthman Taha Naskh" w:hint="cs"/>
          <w:b/>
          <w:bCs/>
          <w:color w:val="1F3864" w:themeColor="accent5" w:themeShade="80"/>
          <w:sz w:val="32"/>
          <w:szCs w:val="32"/>
          <w:rtl/>
        </w:rPr>
        <w:t xml:space="preserve"> اللَّهُمَّ</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عَلَى</w:t>
      </w:r>
      <w:r w:rsidRPr="004E641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الظَّرَابِ</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وَالآكَامِ</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وَبُطُونِ</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الأَوْدِيَةِ</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وَمَنَابِتِ</w:t>
      </w:r>
      <w:r w:rsidRPr="004E6413">
        <w:rPr>
          <w:rFonts w:ascii="Traditional Arabic" w:cs="KFGQPC Uthman Taha Naskh"/>
          <w:b/>
          <w:bCs/>
          <w:color w:val="1F3864" w:themeColor="accent5" w:themeShade="80"/>
          <w:sz w:val="32"/>
          <w:szCs w:val="32"/>
          <w:rtl/>
        </w:rPr>
        <w:t xml:space="preserve"> </w:t>
      </w:r>
      <w:r w:rsidRPr="004E6413">
        <w:rPr>
          <w:rFonts w:ascii="Traditional Arabic" w:cs="KFGQPC Uthman Taha Naskh" w:hint="cs"/>
          <w:b/>
          <w:bCs/>
          <w:color w:val="1F3864" w:themeColor="accent5" w:themeShade="80"/>
          <w:sz w:val="32"/>
          <w:szCs w:val="32"/>
          <w:rtl/>
        </w:rPr>
        <w:t>الشَّجَرِ</w:t>
      </w:r>
      <w:r w:rsidRPr="0027444D">
        <w:rPr>
          <w:rFonts w:ascii="KFGQPC Uthman Taha Naskh" w:hAnsi="KFGQPC Uthman Taha Naskh" w:cs="KFGQPC Uthman Taha Naskh" w:hint="cs"/>
          <w:b/>
          <w:bCs/>
          <w:color w:val="1F3864" w:themeColor="accent5" w:themeShade="80"/>
          <w:sz w:val="32"/>
          <w:szCs w:val="32"/>
          <w:rtl/>
        </w:rPr>
        <w:t>}</w:t>
      </w:r>
    </w:p>
    <w:p w:rsidR="00F85B75" w:rsidRDefault="00F85B75" w:rsidP="00F85B75">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w:t>
      </w:r>
      <w:r w:rsidR="00A46474">
        <w:rPr>
          <w:rFonts w:asciiTheme="majorBidi" w:hAnsiTheme="majorBidi" w:cs="KFGQPC Uthman Taha Naskh"/>
          <w:b/>
          <w:bCs/>
          <w:color w:val="1F3864" w:themeColor="accent5" w:themeShade="80"/>
          <w:lang w:val="vi-VN"/>
        </w:rPr>
        <w:t>Ollo-humma hawa-layna, wa la ‘alayna, ollo-humma ‘alazh-zhoro-bi wal a-ka-m wa butu-nil awdiyah wa mana-bitish shajar</w:t>
      </w:r>
      <w:r>
        <w:rPr>
          <w:rFonts w:asciiTheme="majorBidi" w:hAnsiTheme="majorBidi" w:cs="KFGQPC Uthman Taha Naskh"/>
          <w:b/>
          <w:bCs/>
          <w:color w:val="1F3864" w:themeColor="accent5" w:themeShade="80"/>
          <w:lang w:val="vi-VN"/>
        </w:rPr>
        <w:t>”</w:t>
      </w:r>
      <w:r w:rsidR="00A46474">
        <w:rPr>
          <w:rFonts w:asciiTheme="majorBidi" w:hAnsiTheme="majorBidi" w:cs="KFGQPC Uthman Taha Naskh"/>
          <w:b/>
          <w:bCs/>
          <w:color w:val="1F3864" w:themeColor="accent5" w:themeShade="80"/>
          <w:lang w:val="vi-VN"/>
        </w:rPr>
        <w:t>.</w:t>
      </w:r>
    </w:p>
    <w:p w:rsidR="00546A53" w:rsidRDefault="00546A53" w:rsidP="00546A53">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“Lạy Allah, xin Ngài</w:t>
      </w:r>
      <w:r w:rsidR="00B9731C">
        <w:rPr>
          <w:rFonts w:asciiTheme="majorBidi" w:hAnsiTheme="majorBidi" w:cs="KFGQPC Uthman Taha Naskh"/>
          <w:b/>
          <w:bCs/>
          <w:color w:val="1F3864" w:themeColor="accent5" w:themeShade="80"/>
          <w:lang w:val="vi-VN"/>
        </w:rPr>
        <w:t xml:space="preserve"> </w:t>
      </w:r>
      <w:r w:rsidR="00982997">
        <w:rPr>
          <w:rFonts w:asciiTheme="majorBidi" w:hAnsiTheme="majorBidi" w:cs="KFGQPC Uthman Taha Naskh"/>
          <w:b/>
          <w:bCs/>
          <w:color w:val="1F3864" w:themeColor="accent5" w:themeShade="80"/>
          <w:lang w:val="vi-VN"/>
        </w:rPr>
        <w:t xml:space="preserve">hãy làm cho cơn mưa thành điều phúc cho bầy tôi chớ đừng để nó thành điều xấu cho bầy tôi. Lạy Allah, xin Ngài hãy để nước của nó đọng </w:t>
      </w:r>
      <w:r w:rsidR="00982997">
        <w:rPr>
          <w:rFonts w:asciiTheme="majorBidi" w:hAnsiTheme="majorBidi" w:cs="KFGQPC Uthman Taha Naskh"/>
          <w:b/>
          <w:bCs/>
          <w:color w:val="1F3864" w:themeColor="accent5" w:themeShade="80"/>
          <w:lang w:val="vi-VN"/>
        </w:rPr>
        <w:lastRenderedPageBreak/>
        <w:t>lại ở các núi, các đồi, các thung lũng và để nó làm nguồn tưới cây cố</w:t>
      </w:r>
      <w:r w:rsidR="000770CE">
        <w:rPr>
          <w:rFonts w:asciiTheme="majorBidi" w:hAnsiTheme="majorBidi" w:cs="KFGQPC Uthman Taha Naskh"/>
          <w:b/>
          <w:bCs/>
          <w:color w:val="1F3864" w:themeColor="accent5" w:themeShade="80"/>
          <w:lang w:val="vi-VN"/>
        </w:rPr>
        <w:t>i</w:t>
      </w:r>
      <w:r>
        <w:rPr>
          <w:rFonts w:asciiTheme="majorBidi" w:hAnsiTheme="majorBidi" w:cs="KFGQPC Uthman Taha Naskh"/>
          <w:b/>
          <w:bCs/>
          <w:color w:val="1F3864" w:themeColor="accent5" w:themeShade="80"/>
          <w:lang w:val="vi-VN"/>
        </w:rPr>
        <w:t>”</w:t>
      </w:r>
      <w:r w:rsidR="000770CE">
        <w:rPr>
          <w:rFonts w:asciiTheme="majorBidi" w:hAnsiTheme="majorBidi" w:cs="KFGQPC Uthman Taha Naskh"/>
          <w:b/>
          <w:bCs/>
          <w:color w:val="1F3864" w:themeColor="accent5" w:themeShade="80"/>
          <w:lang w:val="vi-VN"/>
        </w:rPr>
        <w:t>.</w:t>
      </w:r>
    </w:p>
    <w:p w:rsidR="000770CE" w:rsidRDefault="003E20D3" w:rsidP="003E20D3">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Thiên sứ của Allah </w:t>
      </w:r>
      <w:r w:rsidRPr="00530C36">
        <w:rPr>
          <w:color w:val="205B83"/>
        </w:rPr>
        <w:sym w:font="AGA Arabesque" w:char="0065"/>
      </w:r>
      <w:r>
        <w:rPr>
          <w:rFonts w:asciiTheme="majorBidi" w:hAnsiTheme="majorBidi" w:cs="KFGQPC Uthman Taha Naskh"/>
          <w:lang w:val="vi-VN"/>
        </w:rPr>
        <w:t xml:space="preserve"> đã nói lời Du-a này khi sợ mưa lớn kéo dài gây lũ lụt (</w:t>
      </w:r>
      <w:r w:rsidRPr="003E20D3">
        <w:rPr>
          <w:rFonts w:asciiTheme="majorBidi" w:hAnsiTheme="majorBidi" w:cs="KFGQPC Uthman Taha Naskh"/>
          <w:i/>
          <w:iCs/>
          <w:lang w:val="vi-VN"/>
        </w:rPr>
        <w:t>theo Hadith do Albukhari và Muslim ghi lại</w:t>
      </w:r>
      <w:r>
        <w:rPr>
          <w:rFonts w:asciiTheme="majorBidi" w:hAnsiTheme="majorBidi" w:cs="KFGQPC Uthman Taha Naskh"/>
          <w:lang w:val="vi-VN"/>
        </w:rPr>
        <w:t>).</w:t>
      </w:r>
    </w:p>
    <w:p w:rsidR="00682AFA" w:rsidRDefault="00682AFA" w:rsidP="00682AFA">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KFGQPC Uthman Taha Naskh"/>
          <w:lang w:val="vi-VN"/>
        </w:rPr>
        <w:t xml:space="preserve"> thuật lại: Khi thấy gió mạnh thì Thiên sứ của Allah </w:t>
      </w:r>
      <w:r w:rsidRPr="00530C36">
        <w:rPr>
          <w:color w:val="205B83"/>
        </w:rPr>
        <w:sym w:font="AGA Arabesque" w:char="0065"/>
      </w:r>
      <w:r>
        <w:rPr>
          <w:rFonts w:asciiTheme="majorBidi" w:hAnsiTheme="majorBidi" w:cs="KFGQPC Uthman Taha Naskh"/>
          <w:lang w:val="vi-VN"/>
        </w:rPr>
        <w:t xml:space="preserve"> thường Du-a với lời:</w:t>
      </w:r>
    </w:p>
    <w:p w:rsidR="00682AFA" w:rsidRDefault="001F31E0" w:rsidP="001F31E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F31E0">
        <w:rPr>
          <w:rFonts w:ascii="Traditional Arabic" w:cs="KFGQPC Uthman Taha Naskh" w:hint="cs"/>
          <w:b/>
          <w:bCs/>
          <w:color w:val="1F3864" w:themeColor="accent5" w:themeShade="80"/>
          <w:sz w:val="32"/>
          <w:szCs w:val="32"/>
          <w:rtl/>
        </w:rPr>
        <w:t>اللَّهُمَّ</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إِنِّى</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أَسْأَلُكَ</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خَيْرَهَا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وَخَيْرَ</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مَا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فِيهَا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وَخَيْرَ</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مَا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أُرْسِلَتْ</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بِهِ</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وَأَعُوذُ</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بِكَ</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مِنْ</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شَرِّهَا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وَشَرِّ</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مَا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فِيهَا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وَشَرِّ</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مَا</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أُرْسِلَتْ</w:t>
      </w:r>
      <w:r w:rsidRPr="001F31E0">
        <w:rPr>
          <w:rFonts w:ascii="Traditional Arabic" w:cs="KFGQPC Uthman Taha Naskh"/>
          <w:b/>
          <w:bCs/>
          <w:color w:val="1F3864" w:themeColor="accent5" w:themeShade="80"/>
          <w:sz w:val="32"/>
          <w:szCs w:val="32"/>
          <w:rtl/>
        </w:rPr>
        <w:t xml:space="preserve"> </w:t>
      </w:r>
      <w:r w:rsidRPr="001F31E0">
        <w:rPr>
          <w:rFonts w:ascii="Traditional Arabic" w:cs="KFGQPC Uthman Taha Naskh" w:hint="cs"/>
          <w:b/>
          <w:bCs/>
          <w:color w:val="1F3864" w:themeColor="accent5" w:themeShade="80"/>
          <w:sz w:val="32"/>
          <w:szCs w:val="32"/>
          <w:rtl/>
        </w:rPr>
        <w:t>بِهِ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F31E0">
        <w:rPr>
          <w:rFonts w:asciiTheme="minorHAnsi" w:hAnsiTheme="minorHAnsi" w:cs="KFGQPC Uthman Taha Naskh" w:hint="cs"/>
          <w:color w:val="1F3864" w:themeColor="accent5" w:themeShade="80"/>
          <w:rtl/>
        </w:rPr>
        <w:t>متفق عليه.</w:t>
      </w:r>
    </w:p>
    <w:p w:rsidR="001F31E0" w:rsidRDefault="001F31E0" w:rsidP="001F31E0">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46E6C">
        <w:rPr>
          <w:rFonts w:asciiTheme="majorBidi" w:hAnsiTheme="majorBidi" w:cstheme="majorBidi"/>
          <w:b/>
          <w:bCs/>
          <w:color w:val="1F3864" w:themeColor="accent5" w:themeShade="80"/>
          <w:lang w:val="vi-VN"/>
        </w:rPr>
        <w:t>Ollo-humma inni as-aluka khoiroha wa khoiro ma fi-ha wa khoiro ma ursilta bihi wa a’u-zdu bika min sharriha wa sharri ma fi-ha wa sharri ma ursilat bihi</w:t>
      </w:r>
      <w:r>
        <w:rPr>
          <w:rFonts w:asciiTheme="majorBidi" w:hAnsiTheme="majorBidi" w:cstheme="majorBidi"/>
          <w:b/>
          <w:bCs/>
          <w:color w:val="1F3864" w:themeColor="accent5" w:themeShade="80"/>
          <w:lang w:val="vi-VN"/>
        </w:rPr>
        <w:t>”</w:t>
      </w:r>
      <w:r w:rsidR="00246E6C">
        <w:rPr>
          <w:rFonts w:asciiTheme="majorBidi" w:hAnsiTheme="majorBidi" w:cstheme="majorBidi"/>
          <w:b/>
          <w:bCs/>
          <w:color w:val="1F3864" w:themeColor="accent5" w:themeShade="80"/>
          <w:lang w:val="vi-VN"/>
        </w:rPr>
        <w:t>.</w:t>
      </w:r>
    </w:p>
    <w:p w:rsidR="00246E6C" w:rsidRDefault="00246E6C" w:rsidP="00246E6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FA6228">
        <w:rPr>
          <w:rFonts w:asciiTheme="majorBidi" w:hAnsiTheme="majorBidi" w:cstheme="majorBidi"/>
          <w:b/>
          <w:bCs/>
          <w:color w:val="1F3864" w:themeColor="accent5" w:themeShade="80"/>
          <w:lang w:val="vi-VN"/>
        </w:rPr>
        <w:t>Lạy Allah, quả thật bề tôi cầu xin Ngài điều tốt lành của nó, điều tốt lành trong nó và điều tốt lành mà nó được gửi đến; bề tôi cầu xin Ngài che chở tránh khỏi điều xấu của nó, điều trong trong nó và điều xấu mà nó được gửi đến.</w:t>
      </w:r>
      <w:r>
        <w:rPr>
          <w:rFonts w:asciiTheme="majorBidi" w:hAnsiTheme="majorBidi" w:cstheme="majorBidi"/>
          <w:b/>
          <w:bCs/>
          <w:color w:val="1F3864" w:themeColor="accent5" w:themeShade="80"/>
          <w:lang w:val="vi-VN"/>
        </w:rPr>
        <w:t>”</w:t>
      </w:r>
      <w:r w:rsidR="00FA6228">
        <w:rPr>
          <w:rFonts w:asciiTheme="majorBidi" w:hAnsiTheme="majorBidi" w:cstheme="majorBidi"/>
          <w:b/>
          <w:bCs/>
          <w:color w:val="1F3864" w:themeColor="accent5" w:themeShade="80"/>
          <w:lang w:val="vi-VN"/>
        </w:rPr>
        <w:t xml:space="preserve"> </w:t>
      </w:r>
      <w:r w:rsidR="00FA6228" w:rsidRPr="00FA6228">
        <w:rPr>
          <w:rFonts w:asciiTheme="majorBidi" w:hAnsiTheme="majorBidi" w:cstheme="majorBidi"/>
          <w:color w:val="1F3864" w:themeColor="accent5" w:themeShade="80"/>
          <w:lang w:val="vi-VN"/>
        </w:rPr>
        <w:t>(</w:t>
      </w:r>
      <w:r w:rsidR="00FA6228" w:rsidRPr="00FA6228">
        <w:rPr>
          <w:rFonts w:asciiTheme="majorBidi" w:hAnsiTheme="majorBidi" w:cstheme="majorBidi"/>
          <w:i/>
          <w:iCs/>
          <w:color w:val="1F3864" w:themeColor="accent5" w:themeShade="80"/>
          <w:lang w:val="vi-VN"/>
        </w:rPr>
        <w:t>Albukhari, Muslim</w:t>
      </w:r>
      <w:r w:rsidR="00FA6228" w:rsidRPr="00FA6228">
        <w:rPr>
          <w:rFonts w:asciiTheme="majorBidi" w:hAnsiTheme="majorBidi" w:cstheme="majorBidi"/>
          <w:color w:val="1F3864" w:themeColor="accent5" w:themeShade="80"/>
          <w:lang w:val="vi-VN"/>
        </w:rPr>
        <w:t>).</w:t>
      </w:r>
    </w:p>
    <w:p w:rsidR="002109B2" w:rsidRDefault="002109B2" w:rsidP="002109B2">
      <w:pPr>
        <w:bidi w:val="0"/>
        <w:spacing w:before="120" w:after="0" w:line="240" w:lineRule="auto"/>
        <w:ind w:firstLine="720"/>
        <w:jc w:val="both"/>
        <w:rPr>
          <w:rFonts w:asciiTheme="majorBidi" w:hAnsiTheme="majorBidi" w:cstheme="majorBidi"/>
          <w:lang w:val="vi-VN"/>
        </w:rPr>
      </w:pPr>
      <w:r w:rsidRPr="002109B2">
        <w:rPr>
          <w:rFonts w:asciiTheme="majorBidi" w:hAnsiTheme="majorBidi" w:cstheme="majorBidi"/>
          <w:lang w:val="vi-VN"/>
        </w:rPr>
        <w:t>Ông</w:t>
      </w:r>
      <w:r>
        <w:rPr>
          <w:rFonts w:asciiTheme="majorBidi" w:hAnsiTheme="majorBidi" w:cstheme="majorBidi"/>
          <w:lang w:val="vi-VN"/>
        </w:rPr>
        <w:t xml:space="preserve"> Abdullah bin Azzubair, mỗi khi ông nghe tiếng sấm thì ông thường nói lời Du-a:</w:t>
      </w:r>
    </w:p>
    <w:p w:rsidR="002109B2" w:rsidRDefault="002109B2" w:rsidP="002109B2">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109B2">
        <w:rPr>
          <w:rFonts w:asciiTheme="majorBidi" w:hAnsiTheme="majorBidi" w:cs="KFGQPC Uthman Taha Naskh" w:hint="cs"/>
          <w:color w:val="1F3864" w:themeColor="accent5" w:themeShade="80"/>
          <w:sz w:val="32"/>
          <w:szCs w:val="32"/>
          <w:rtl/>
        </w:rPr>
        <w:t>سُبْحَانَ ا</w:t>
      </w:r>
      <w:r w:rsidR="008F3F60">
        <w:rPr>
          <w:rFonts w:asciiTheme="majorBidi" w:hAnsiTheme="majorBidi" w:cs="KFGQPC Uthman Taha Naskh" w:hint="cs"/>
          <w:color w:val="1F3864" w:themeColor="accent5" w:themeShade="80"/>
          <w:sz w:val="32"/>
          <w:szCs w:val="32"/>
          <w:rtl/>
        </w:rPr>
        <w:t>لَّذِيْ يُسَبِّحُ الرَّعْدُ بِحَمْ</w:t>
      </w:r>
      <w:r w:rsidRPr="002109B2">
        <w:rPr>
          <w:rFonts w:asciiTheme="majorBidi" w:hAnsiTheme="majorBidi" w:cs="KFGQPC Uthman Taha Naskh" w:hint="cs"/>
          <w:color w:val="1F3864" w:themeColor="accent5" w:themeShade="80"/>
          <w:sz w:val="32"/>
          <w:szCs w:val="32"/>
          <w:rtl/>
        </w:rPr>
        <w:t>دِهِ، وَالْمَلَائِكَة مِنْ خِيْفَتِهِ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rPr>
        <w:t xml:space="preserve"> </w:t>
      </w:r>
      <w:r w:rsidRPr="002109B2">
        <w:rPr>
          <w:rFonts w:ascii="Arial" w:hAnsi="Arial" w:cs="KFGQPC Uthman Taha Naskh" w:hint="cs"/>
          <w:color w:val="1F3864" w:themeColor="accent5" w:themeShade="80"/>
          <w:rtl/>
        </w:rPr>
        <w:t>رواه مَالِك والبيهقي بِإسنَادٍ صَحِيْحٍ.</w:t>
      </w:r>
    </w:p>
    <w:p w:rsidR="002109B2" w:rsidRDefault="002109B2" w:rsidP="002109B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F3F60">
        <w:rPr>
          <w:rFonts w:asciiTheme="majorBidi" w:hAnsiTheme="majorBidi" w:cstheme="majorBidi"/>
          <w:b/>
          <w:bCs/>
          <w:color w:val="1F3864" w:themeColor="accent5" w:themeShade="80"/>
          <w:lang w:val="vi-VN"/>
        </w:rPr>
        <w:t>Subnallazdi yusabbihu arra’du bihamdihi, wal mala-ikah min khi-fatihi.</w:t>
      </w:r>
      <w:r>
        <w:rPr>
          <w:rFonts w:asciiTheme="majorBidi" w:hAnsiTheme="majorBidi" w:cstheme="majorBidi"/>
          <w:b/>
          <w:bCs/>
          <w:color w:val="1F3864" w:themeColor="accent5" w:themeShade="80"/>
          <w:lang w:val="vi-VN"/>
        </w:rPr>
        <w:t>”</w:t>
      </w:r>
      <w:r w:rsidR="008F3F60">
        <w:rPr>
          <w:rFonts w:asciiTheme="majorBidi" w:hAnsiTheme="majorBidi" w:cstheme="majorBidi"/>
          <w:b/>
          <w:bCs/>
          <w:color w:val="1F3864" w:themeColor="accent5" w:themeShade="80"/>
          <w:lang w:val="vi-VN"/>
        </w:rPr>
        <w:t xml:space="preserve"> </w:t>
      </w:r>
    </w:p>
    <w:p w:rsidR="008F3F60" w:rsidRDefault="008F3F60" w:rsidP="008F3F6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 xml:space="preserve">“Vinh quang thay Đấng mà sấm luôn tán dương và ca ngợi Ngài và các Thiên Thần luôn sợ Ngài.” </w:t>
      </w:r>
      <w:r w:rsidRPr="008F3F60">
        <w:rPr>
          <w:rFonts w:asciiTheme="majorBidi" w:hAnsiTheme="majorBidi" w:cstheme="majorBidi"/>
          <w:color w:val="1F3864" w:themeColor="accent5" w:themeShade="80"/>
          <w:lang w:val="vi-VN"/>
        </w:rPr>
        <w:t>(</w:t>
      </w:r>
      <w:r w:rsidRPr="008F3F60">
        <w:rPr>
          <w:rFonts w:asciiTheme="majorBidi" w:hAnsiTheme="majorBidi" w:cstheme="majorBidi"/>
          <w:i/>
          <w:iCs/>
          <w:color w:val="1F3864" w:themeColor="accent5" w:themeShade="80"/>
          <w:lang w:val="vi-VN"/>
        </w:rPr>
        <w:t>Malik và Al-Bayhaqi ghi lại với đường dẫn xác thực</w:t>
      </w:r>
      <w:r w:rsidRPr="008F3F60">
        <w:rPr>
          <w:rFonts w:asciiTheme="majorBidi" w:hAnsiTheme="majorBidi" w:cstheme="majorBidi"/>
          <w:color w:val="1F3864" w:themeColor="accent5" w:themeShade="80"/>
          <w:lang w:val="vi-VN"/>
        </w:rPr>
        <w:t>).</w:t>
      </w:r>
    </w:p>
    <w:p w:rsidR="00AC1527" w:rsidRDefault="00AC1527" w:rsidP="00AC15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ông Ibnu Umar </w:t>
      </w:r>
      <w:r w:rsidRPr="00127CCA">
        <w:rPr>
          <w:color w:val="205B83"/>
        </w:rPr>
        <w:sym w:font="AGA Arabesque" w:char="0074"/>
      </w:r>
      <w:r>
        <w:rPr>
          <w:rFonts w:asciiTheme="majorBidi" w:hAnsiTheme="majorBidi" w:cstheme="majorBidi"/>
          <w:lang w:val="vi-VN"/>
        </w:rPr>
        <w:t xml:space="preserve"> thường hay nói:</w:t>
      </w:r>
    </w:p>
    <w:p w:rsidR="00AC1527" w:rsidRDefault="00AC1527" w:rsidP="00AC1527">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C1527">
        <w:rPr>
          <w:rFonts w:asciiTheme="majorBidi" w:hAnsiTheme="majorBidi" w:cs="KFGQPC Uthman Taha Naskh" w:hint="cs"/>
          <w:b/>
          <w:bCs/>
          <w:color w:val="1F3864" w:themeColor="accent5" w:themeShade="80"/>
          <w:sz w:val="32"/>
          <w:szCs w:val="32"/>
          <w:rtl/>
        </w:rPr>
        <w:t>اللهُمَّ لَا تَقْتُلُنَا بِغَضَبِكَ وَ لَا تُهْلِكُنَا بِعَذَابِكَ وَعَافِنَا قِبَلَ ذلِكَ</w:t>
      </w:r>
      <w:r w:rsidRPr="0027444D">
        <w:rPr>
          <w:rFonts w:ascii="KFGQPC Uthman Taha Naskh" w:hAnsi="KFGQPC Uthman Taha Naskh" w:cs="KFGQPC Uthman Taha Naskh" w:hint="cs"/>
          <w:b/>
          <w:bCs/>
          <w:color w:val="1F3864" w:themeColor="accent5" w:themeShade="80"/>
          <w:sz w:val="32"/>
          <w:szCs w:val="32"/>
          <w:rtl/>
        </w:rPr>
        <w:t>}</w:t>
      </w:r>
      <w:r w:rsidRPr="00AC1527">
        <w:rPr>
          <w:rFonts w:asciiTheme="majorBidi" w:hAnsiTheme="majorBidi" w:cs="KFGQPC Uthman Taha Naskh" w:hint="cs"/>
          <w:color w:val="1F3864" w:themeColor="accent5" w:themeShade="80"/>
          <w:sz w:val="32"/>
          <w:szCs w:val="32"/>
          <w:rtl/>
        </w:rPr>
        <w:t xml:space="preserve"> </w:t>
      </w:r>
      <w:r w:rsidRPr="00AC1527">
        <w:rPr>
          <w:rFonts w:asciiTheme="majorBidi" w:hAnsiTheme="majorBidi" w:cs="KFGQPC Uthman Taha Naskh" w:hint="cs"/>
          <w:color w:val="1F3864" w:themeColor="accent5" w:themeShade="80"/>
          <w:rtl/>
        </w:rPr>
        <w:t>رواه أحمد والترمذي.</w:t>
      </w:r>
    </w:p>
    <w:p w:rsidR="00AC1527" w:rsidRDefault="00AC1527" w:rsidP="00AC1527">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w:t>
      </w:r>
      <w:r w:rsidR="00A80728">
        <w:rPr>
          <w:rFonts w:asciiTheme="majorBidi" w:hAnsiTheme="majorBidi" w:cs="KFGQPC Uthman Taha Naskh"/>
          <w:b/>
          <w:bCs/>
          <w:color w:val="1F3864" w:themeColor="accent5" w:themeShade="80"/>
          <w:lang w:val="vi-VN"/>
        </w:rPr>
        <w:t>Ollo-humma la taqtuluna bi ghodhobika wa la tuhlikuna bi ‘azda-bika wa ‘a-fina qibala zda-lika</w:t>
      </w:r>
      <w:r>
        <w:rPr>
          <w:rFonts w:asciiTheme="majorBidi" w:hAnsiTheme="majorBidi" w:cs="KFGQPC Uthman Taha Naskh"/>
          <w:b/>
          <w:bCs/>
          <w:color w:val="1F3864" w:themeColor="accent5" w:themeShade="80"/>
          <w:lang w:val="vi-VN"/>
        </w:rPr>
        <w:t>”</w:t>
      </w:r>
      <w:r w:rsidR="00A80728">
        <w:rPr>
          <w:rFonts w:asciiTheme="majorBidi" w:hAnsiTheme="majorBidi" w:cs="KFGQPC Uthman Taha Naskh"/>
          <w:b/>
          <w:bCs/>
          <w:color w:val="1F3864" w:themeColor="accent5" w:themeShade="80"/>
          <w:lang w:val="vi-VN"/>
        </w:rPr>
        <w:t>.</w:t>
      </w:r>
    </w:p>
    <w:p w:rsidR="00A80728" w:rsidRDefault="00A80728" w:rsidP="00A80728">
      <w:pPr>
        <w:bidi w:val="0"/>
        <w:spacing w:before="120" w:after="0" w:line="240" w:lineRule="auto"/>
        <w:jc w:val="both"/>
        <w:rPr>
          <w:rFonts w:asciiTheme="majorBidi" w:hAnsiTheme="majorBidi" w:cs="KFGQPC Uthman Taha Naskh"/>
          <w:color w:val="1F3864" w:themeColor="accent5" w:themeShade="80"/>
          <w:lang w:val="vi-VN"/>
        </w:rPr>
      </w:pPr>
      <w:r>
        <w:rPr>
          <w:rFonts w:asciiTheme="majorBidi" w:hAnsiTheme="majorBidi" w:cs="KFGQPC Uthman Taha Naskh"/>
          <w:b/>
          <w:bCs/>
          <w:color w:val="1F3864" w:themeColor="accent5" w:themeShade="80"/>
          <w:lang w:val="vi-VN"/>
        </w:rPr>
        <w:t>“</w:t>
      </w:r>
      <w:r w:rsidR="00B8386A">
        <w:rPr>
          <w:rFonts w:asciiTheme="majorBidi" w:hAnsiTheme="majorBidi" w:cs="KFGQPC Uthman Taha Naskh"/>
          <w:b/>
          <w:bCs/>
          <w:color w:val="1F3864" w:themeColor="accent5" w:themeShade="80"/>
          <w:lang w:val="vi-VN"/>
        </w:rPr>
        <w:t>Lạy Allah, xin Ngài đừng giết bầy tôi bởi cơn thịnh nộ của Ngài và xin Ngài đừng hủy diệt bầy tôi bởi sự trừng phạt của Ngài và xin Ngài ban phúc lành cho bề tôi khi đối mặt với điều đó.</w:t>
      </w:r>
      <w:r>
        <w:rPr>
          <w:rFonts w:asciiTheme="majorBidi" w:hAnsiTheme="majorBidi" w:cs="KFGQPC Uthman Taha Naskh"/>
          <w:b/>
          <w:bCs/>
          <w:color w:val="1F3864" w:themeColor="accent5" w:themeShade="80"/>
          <w:lang w:val="vi-VN"/>
        </w:rPr>
        <w:t>”</w:t>
      </w:r>
      <w:r w:rsidR="00B8386A">
        <w:rPr>
          <w:rFonts w:asciiTheme="majorBidi" w:hAnsiTheme="majorBidi" w:cs="KFGQPC Uthman Taha Naskh"/>
          <w:b/>
          <w:bCs/>
          <w:color w:val="1F3864" w:themeColor="accent5" w:themeShade="80"/>
          <w:lang w:val="vi-VN"/>
        </w:rPr>
        <w:t xml:space="preserve"> </w:t>
      </w:r>
      <w:r w:rsidR="00B8386A" w:rsidRPr="00B8386A">
        <w:rPr>
          <w:rFonts w:asciiTheme="majorBidi" w:hAnsiTheme="majorBidi" w:cs="KFGQPC Uthman Taha Naskh"/>
          <w:color w:val="1F3864" w:themeColor="accent5" w:themeShade="80"/>
          <w:lang w:val="vi-VN"/>
        </w:rPr>
        <w:t>(</w:t>
      </w:r>
      <w:r w:rsidR="00B8386A" w:rsidRPr="00B8386A">
        <w:rPr>
          <w:rFonts w:asciiTheme="majorBidi" w:hAnsiTheme="majorBidi" w:cs="KFGQPC Uthman Taha Naskh"/>
          <w:i/>
          <w:iCs/>
          <w:color w:val="1F3864" w:themeColor="accent5" w:themeShade="80"/>
          <w:lang w:val="vi-VN"/>
        </w:rPr>
        <w:t>Ahmad và Tirmizdi</w:t>
      </w:r>
      <w:r w:rsidR="00B8386A" w:rsidRPr="00B8386A">
        <w:rPr>
          <w:rFonts w:asciiTheme="majorBidi" w:hAnsiTheme="majorBidi" w:cs="KFGQPC Uthman Taha Naskh"/>
          <w:color w:val="1F3864" w:themeColor="accent5" w:themeShade="80"/>
          <w:lang w:val="vi-VN"/>
        </w:rPr>
        <w:t>).</w:t>
      </w:r>
    </w:p>
    <w:p w:rsidR="00710D90" w:rsidRDefault="00710D90" w:rsidP="00710D90">
      <w:pPr>
        <w:bidi w:val="0"/>
        <w:spacing w:before="120" w:after="0" w:line="240" w:lineRule="auto"/>
        <w:jc w:val="both"/>
        <w:rPr>
          <w:rFonts w:asciiTheme="majorBidi" w:hAnsiTheme="majorBidi" w:cs="KFGQPC Uthman Taha Naskh"/>
          <w:color w:val="1F3864" w:themeColor="accent5" w:themeShade="80"/>
          <w:lang w:val="vi-VN"/>
        </w:rPr>
      </w:pPr>
    </w:p>
    <w:p w:rsidR="00BE2EC1" w:rsidRPr="00BE2EC1" w:rsidRDefault="00BE2EC1" w:rsidP="00BE2EC1">
      <w:pPr>
        <w:bidi w:val="0"/>
        <w:spacing w:before="60" w:after="60"/>
        <w:jc w:val="center"/>
        <w:rPr>
          <w:lang w:val="vi-VN"/>
        </w:rPr>
      </w:pPr>
      <w:r w:rsidRPr="00BE2EC1">
        <w:sym w:font="AGA Arabesque Desktop" w:char="F073"/>
      </w:r>
      <w:r w:rsidRPr="006E6855">
        <w:rPr>
          <w:lang w:val="vi-VN"/>
        </w:rPr>
        <w:t xml:space="preserve"> </w:t>
      </w:r>
      <w:r w:rsidRPr="00BE2EC1">
        <w:sym w:font="AGA Arabesque Desktop" w:char="F073"/>
      </w:r>
      <w:r w:rsidRPr="006E6855">
        <w:rPr>
          <w:lang w:val="vi-VN"/>
        </w:rPr>
        <w:t xml:space="preserve"> </w:t>
      </w:r>
      <w:r w:rsidRPr="00BE2EC1">
        <w:sym w:font="AGA Arabesque Desktop" w:char="F073"/>
      </w:r>
    </w:p>
    <w:p w:rsidR="00710D90" w:rsidRDefault="00710D90" w:rsidP="00710D90">
      <w:pPr>
        <w:bidi w:val="0"/>
        <w:spacing w:before="120" w:after="0" w:line="240" w:lineRule="auto"/>
        <w:jc w:val="both"/>
        <w:rPr>
          <w:rFonts w:asciiTheme="majorBidi" w:hAnsiTheme="majorBidi" w:cs="KFGQPC Uthman Taha Naskh"/>
          <w:color w:val="1F3864" w:themeColor="accent5" w:themeShade="80"/>
          <w:lang w:val="vi-VN"/>
        </w:rPr>
      </w:pPr>
    </w:p>
    <w:p w:rsidR="00710D90" w:rsidRDefault="00710D90" w:rsidP="00710D90">
      <w:pPr>
        <w:bidi w:val="0"/>
        <w:spacing w:before="120" w:after="0" w:line="240" w:lineRule="auto"/>
        <w:jc w:val="both"/>
        <w:rPr>
          <w:rFonts w:asciiTheme="majorBidi" w:hAnsiTheme="majorBidi" w:cs="KFGQPC Uthman Taha Naskh"/>
          <w:color w:val="1F3864" w:themeColor="accent5" w:themeShade="80"/>
          <w:lang w:val="vi-VN"/>
        </w:rPr>
      </w:pPr>
    </w:p>
    <w:p w:rsidR="00BE2EC1" w:rsidRDefault="00BE2EC1" w:rsidP="00BE2EC1">
      <w:pPr>
        <w:bidi w:val="0"/>
        <w:spacing w:before="120" w:after="0" w:line="240" w:lineRule="auto"/>
        <w:jc w:val="both"/>
        <w:rPr>
          <w:rFonts w:asciiTheme="majorBidi" w:hAnsiTheme="majorBidi" w:cs="KFGQPC Uthman Taha Naskh"/>
          <w:color w:val="1F3864" w:themeColor="accent5" w:themeShade="80"/>
          <w:lang w:val="vi-VN"/>
        </w:rPr>
      </w:pPr>
    </w:p>
    <w:p w:rsidR="00BE2EC1" w:rsidRDefault="00BE2EC1" w:rsidP="00BE2EC1">
      <w:pPr>
        <w:bidi w:val="0"/>
        <w:spacing w:before="120" w:after="0" w:line="240" w:lineRule="auto"/>
        <w:jc w:val="both"/>
        <w:rPr>
          <w:rFonts w:asciiTheme="majorBidi" w:hAnsiTheme="majorBidi" w:cs="KFGQPC Uthman Taha Naskh"/>
          <w:color w:val="1F3864" w:themeColor="accent5" w:themeShade="80"/>
          <w:lang w:val="vi-VN"/>
        </w:rPr>
      </w:pPr>
    </w:p>
    <w:p w:rsidR="00BE2EC1" w:rsidRDefault="00BE2EC1" w:rsidP="00BE2EC1">
      <w:pPr>
        <w:bidi w:val="0"/>
        <w:spacing w:before="120" w:after="0" w:line="240" w:lineRule="auto"/>
        <w:jc w:val="both"/>
        <w:rPr>
          <w:rFonts w:asciiTheme="majorBidi" w:hAnsiTheme="majorBidi" w:cs="KFGQPC Uthman Taha Naskh"/>
          <w:color w:val="1F3864" w:themeColor="accent5" w:themeShade="80"/>
          <w:lang w:val="vi-VN"/>
        </w:rPr>
      </w:pPr>
    </w:p>
    <w:p w:rsidR="00BE2EC1" w:rsidRDefault="00BE2EC1" w:rsidP="00BE2EC1">
      <w:pPr>
        <w:bidi w:val="0"/>
        <w:spacing w:before="120" w:after="0" w:line="240" w:lineRule="auto"/>
        <w:jc w:val="both"/>
        <w:rPr>
          <w:rFonts w:asciiTheme="majorBidi" w:hAnsiTheme="majorBidi" w:cs="KFGQPC Uthman Taha Naskh"/>
          <w:color w:val="1F3864" w:themeColor="accent5" w:themeShade="80"/>
          <w:lang w:val="vi-VN"/>
        </w:rPr>
      </w:pPr>
    </w:p>
    <w:p w:rsidR="00710D90" w:rsidRPr="00AA605C" w:rsidRDefault="00710D90" w:rsidP="00265F55">
      <w:pPr>
        <w:bidi w:val="0"/>
        <w:spacing w:before="120" w:after="0" w:line="240" w:lineRule="auto"/>
        <w:jc w:val="center"/>
        <w:rPr>
          <w:rFonts w:asciiTheme="majorBidi" w:hAnsiTheme="majorBidi" w:cs="KFGQPC Uthman Taha Naskh"/>
          <w:b/>
          <w:bCs/>
          <w:color w:val="205B83"/>
          <w:sz w:val="40"/>
          <w:szCs w:val="40"/>
          <w:lang w:val="vi-VN"/>
        </w:rPr>
      </w:pPr>
      <w:r w:rsidRPr="00AA605C">
        <w:rPr>
          <w:rFonts w:asciiTheme="majorBidi" w:hAnsiTheme="majorBidi" w:cs="KFGQPC Uthman Taha Naskh"/>
          <w:b/>
          <w:bCs/>
          <w:color w:val="205B83"/>
          <w:sz w:val="40"/>
          <w:szCs w:val="40"/>
          <w:lang w:val="vi-VN"/>
        </w:rPr>
        <w:t>Giáo lý an táng cho người chết</w:t>
      </w:r>
    </w:p>
    <w:p w:rsidR="00B804D1" w:rsidRDefault="0042391E" w:rsidP="00265F5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 </w:t>
      </w:r>
      <w:r w:rsidR="006250DA">
        <w:rPr>
          <w:rFonts w:asciiTheme="majorBidi" w:hAnsiTheme="majorBidi" w:cs="KFGQPC Uthman Taha Naskh"/>
          <w:lang w:val="vi-VN"/>
        </w:rPr>
        <w:t xml:space="preserve">Theo Sunnah, người tín đồ nên nghĩ nhiều đến cái chết và luôn trong tư thế sẳn sàng và chuẩn bị cho cái chết bằng sự sám hối cũng như hoàn trả lại sự công bằng </w:t>
      </w:r>
      <w:r w:rsidR="006250DA">
        <w:rPr>
          <w:rFonts w:asciiTheme="majorBidi" w:hAnsiTheme="majorBidi" w:cs="KFGQPC Uthman Taha Naskh"/>
          <w:lang w:val="vi-VN"/>
        </w:rPr>
        <w:lastRenderedPageBreak/>
        <w:t>cho chủ nhân của nó và tranh thủ, nỗ lực làm nhiều việt thiện tốt và ngoan đạo trước khi bị cái chết tấn công.</w:t>
      </w:r>
    </w:p>
    <w:p w:rsidR="006250DA" w:rsidRDefault="00D56DB9" w:rsidP="00265F5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Thiên sứ của Allah</w:t>
      </w:r>
      <w:r w:rsidR="005A7AA4">
        <w:rPr>
          <w:rFonts w:asciiTheme="majorBidi" w:hAnsiTheme="majorBidi" w:cs="KFGQPC Uthman Taha Naskh"/>
          <w:lang w:val="vi-VN"/>
        </w:rPr>
        <w:t xml:space="preserve"> </w:t>
      </w:r>
      <w:r w:rsidR="005A7AA4" w:rsidRPr="00530C36">
        <w:rPr>
          <w:color w:val="205B83"/>
        </w:rPr>
        <w:sym w:font="AGA Arabesque" w:char="0065"/>
      </w:r>
      <w:r>
        <w:rPr>
          <w:rFonts w:asciiTheme="majorBidi" w:hAnsiTheme="majorBidi" w:cs="KFGQPC Uthman Taha Naskh"/>
          <w:lang w:val="vi-VN"/>
        </w:rPr>
        <w:t xml:space="preserve"> nói qua lời thuật của Abu Huroiroh</w:t>
      </w:r>
      <w:r w:rsidR="005A7AA4">
        <w:rPr>
          <w:rFonts w:asciiTheme="majorBidi" w:hAnsiTheme="majorBidi" w:cs="KFGQPC Uthman Taha Naskh"/>
          <w:lang w:val="vi-VN"/>
        </w:rPr>
        <w:t xml:space="preserve"> </w:t>
      </w:r>
      <w:r w:rsidR="005A7AA4" w:rsidRPr="00710D90">
        <w:rPr>
          <w:color w:val="205B83"/>
        </w:rPr>
        <w:sym w:font="AGA Arabesque" w:char="0074"/>
      </w:r>
      <w:r>
        <w:rPr>
          <w:rFonts w:asciiTheme="majorBidi" w:hAnsiTheme="majorBidi" w:cs="KFGQPC Uthman Taha Naskh"/>
          <w:lang w:val="vi-VN"/>
        </w:rPr>
        <w:t>:</w:t>
      </w:r>
    </w:p>
    <w:p w:rsidR="00CF03A4" w:rsidRDefault="00CF03A4" w:rsidP="00265F55">
      <w:pPr>
        <w:spacing w:before="120" w:after="0" w:line="240" w:lineRule="auto"/>
        <w:jc w:val="both"/>
        <w:rPr>
          <w:rFonts w:ascii="KFGQPC Uthman Taha Naskh" w:hAnsi="KFGQPC Uthman Taha Naskh" w:cs="KFGQPC Uthman Taha Naskh"/>
          <w:color w:val="1F3864" w:themeColor="accent5" w:themeShade="80"/>
          <w:sz w:val="30"/>
          <w:szCs w:val="30"/>
          <w:rtl/>
        </w:rPr>
      </w:pPr>
      <w:r w:rsidRPr="0027444D">
        <w:rPr>
          <w:rFonts w:ascii="KFGQPC Uthman Taha Naskh" w:hAnsi="KFGQPC Uthman Taha Naskh" w:cs="KFGQPC Uthman Taha Naskh" w:hint="cs"/>
          <w:b/>
          <w:bCs/>
          <w:color w:val="1F3864" w:themeColor="accent5" w:themeShade="80"/>
          <w:sz w:val="32"/>
          <w:szCs w:val="32"/>
          <w:rtl/>
        </w:rPr>
        <w:t>{</w:t>
      </w:r>
      <w:r w:rsidRPr="00CF03A4">
        <w:rPr>
          <w:rFonts w:ascii="Traditional Arabic" w:cs="KFGQPC Uthman Taha Naskh" w:hint="cs"/>
          <w:b/>
          <w:bCs/>
          <w:color w:val="1F3864" w:themeColor="accent5" w:themeShade="80"/>
          <w:sz w:val="32"/>
          <w:szCs w:val="32"/>
          <w:rtl/>
        </w:rPr>
        <w:t>أَكْثِرُوا</w:t>
      </w:r>
      <w:r w:rsidRPr="00CF03A4">
        <w:rPr>
          <w:rFonts w:ascii="Traditional Arabic" w:cs="KFGQPC Uthman Taha Naskh"/>
          <w:b/>
          <w:bCs/>
          <w:color w:val="1F3864" w:themeColor="accent5" w:themeShade="80"/>
          <w:sz w:val="32"/>
          <w:szCs w:val="32"/>
          <w:rtl/>
        </w:rPr>
        <w:t xml:space="preserve"> </w:t>
      </w:r>
      <w:r w:rsidRPr="00CF03A4">
        <w:rPr>
          <w:rFonts w:ascii="Traditional Arabic" w:cs="KFGQPC Uthman Taha Naskh" w:hint="cs"/>
          <w:b/>
          <w:bCs/>
          <w:color w:val="1F3864" w:themeColor="accent5" w:themeShade="80"/>
          <w:sz w:val="32"/>
          <w:szCs w:val="32"/>
          <w:rtl/>
        </w:rPr>
        <w:t>ذِكْرَ</w:t>
      </w:r>
      <w:r w:rsidRPr="00CF03A4">
        <w:rPr>
          <w:rFonts w:ascii="Traditional Arabic" w:cs="KFGQPC Uthman Taha Naskh"/>
          <w:b/>
          <w:bCs/>
          <w:color w:val="1F3864" w:themeColor="accent5" w:themeShade="80"/>
          <w:sz w:val="32"/>
          <w:szCs w:val="32"/>
          <w:rtl/>
        </w:rPr>
        <w:t xml:space="preserve"> </w:t>
      </w:r>
      <w:r w:rsidRPr="00CF03A4">
        <w:rPr>
          <w:rFonts w:ascii="Traditional Arabic" w:cs="KFGQPC Uthman Taha Naskh" w:hint="cs"/>
          <w:b/>
          <w:bCs/>
          <w:color w:val="1F3864" w:themeColor="accent5" w:themeShade="80"/>
          <w:sz w:val="32"/>
          <w:szCs w:val="32"/>
          <w:rtl/>
        </w:rPr>
        <w:t>هَاذِمِ</w:t>
      </w:r>
      <w:r w:rsidRPr="00CF03A4">
        <w:rPr>
          <w:rFonts w:ascii="Traditional Arabic" w:cs="KFGQPC Uthman Taha Naskh"/>
          <w:b/>
          <w:bCs/>
          <w:color w:val="1F3864" w:themeColor="accent5" w:themeShade="80"/>
          <w:sz w:val="32"/>
          <w:szCs w:val="32"/>
          <w:rtl/>
        </w:rPr>
        <w:t xml:space="preserve"> </w:t>
      </w:r>
      <w:r w:rsidRPr="00CF03A4">
        <w:rPr>
          <w:rFonts w:ascii="Traditional Arabic" w:cs="KFGQPC Uthman Taha Naskh" w:hint="cs"/>
          <w:b/>
          <w:bCs/>
          <w:color w:val="1F3864" w:themeColor="accent5" w:themeShade="80"/>
          <w:sz w:val="32"/>
          <w:szCs w:val="32"/>
          <w:rtl/>
        </w:rPr>
        <w:t>اللَّذَّاتِ</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31E33">
        <w:rPr>
          <w:rFonts w:ascii="KFGQPC Uthman Taha Naskh" w:hAnsi="KFGQPC Uthman Taha Naskh" w:cs="KFGQPC Uthman Taha Naskh" w:hint="cs"/>
          <w:color w:val="1F3864" w:themeColor="accent5" w:themeShade="80"/>
          <w:sz w:val="30"/>
          <w:szCs w:val="30"/>
          <w:rtl/>
        </w:rPr>
        <w:t>رواه الخمسة بأسانيد صحيحة وصححه ابن حبان والحاكم وغيرهما.</w:t>
      </w:r>
    </w:p>
    <w:p w:rsidR="00031E33" w:rsidRDefault="00031E33" w:rsidP="00265F55">
      <w:pPr>
        <w:bidi w:val="0"/>
        <w:spacing w:before="120" w:after="0" w:line="240" w:lineRule="auto"/>
        <w:jc w:val="both"/>
        <w:rPr>
          <w:rFonts w:asciiTheme="majorBidi" w:hAnsiTheme="majorBidi" w:cstheme="majorBidi"/>
          <w:b/>
          <w:bCs/>
          <w:color w:val="1F3864" w:themeColor="accent5" w:themeShade="80"/>
          <w:lang w:val="vi-VN"/>
        </w:rPr>
      </w:pPr>
      <w:r w:rsidRPr="00031E33">
        <w:rPr>
          <w:rFonts w:asciiTheme="majorBidi" w:hAnsiTheme="majorBidi" w:cstheme="majorBidi"/>
          <w:b/>
          <w:bCs/>
          <w:color w:val="1F3864" w:themeColor="accent5" w:themeShade="80"/>
          <w:lang w:val="vi-VN"/>
        </w:rPr>
        <w:t>“</w:t>
      </w:r>
      <w:r w:rsidR="006A4D31">
        <w:rPr>
          <w:rFonts w:asciiTheme="majorBidi" w:hAnsiTheme="majorBidi" w:cstheme="majorBidi"/>
          <w:b/>
          <w:bCs/>
          <w:color w:val="1F3864" w:themeColor="accent5" w:themeShade="80"/>
          <w:lang w:val="vi-VN"/>
        </w:rPr>
        <w:t>Các ngươi hãy luôn nghĩ đến cái chết</w:t>
      </w:r>
      <w:r w:rsidRPr="00031E33">
        <w:rPr>
          <w:rFonts w:asciiTheme="majorBidi" w:hAnsiTheme="majorBidi" w:cstheme="majorBidi"/>
          <w:b/>
          <w:bCs/>
          <w:color w:val="1F3864" w:themeColor="accent5" w:themeShade="80"/>
          <w:lang w:val="vi-VN"/>
        </w:rPr>
        <w:t>”</w:t>
      </w:r>
      <w:r w:rsidR="00265F55">
        <w:rPr>
          <w:rFonts w:asciiTheme="majorBidi" w:hAnsiTheme="majorBidi" w:cstheme="majorBidi"/>
          <w:b/>
          <w:bCs/>
          <w:color w:val="1F3864" w:themeColor="accent5" w:themeShade="80"/>
          <w:lang w:val="vi-VN"/>
        </w:rPr>
        <w:t xml:space="preserve"> </w:t>
      </w:r>
      <w:r w:rsidR="00265F55" w:rsidRPr="00265F55">
        <w:rPr>
          <w:rFonts w:asciiTheme="majorBidi" w:hAnsiTheme="majorBidi" w:cstheme="majorBidi"/>
          <w:color w:val="1F3864" w:themeColor="accent5" w:themeShade="80"/>
          <w:lang w:val="vi-VN"/>
        </w:rPr>
        <w:t>(</w:t>
      </w:r>
      <w:r w:rsidR="00265F55" w:rsidRPr="00265F55">
        <w:rPr>
          <w:rFonts w:asciiTheme="majorBidi" w:hAnsiTheme="majorBidi" w:cstheme="majorBidi"/>
          <w:i/>
          <w:iCs/>
          <w:color w:val="1F3864" w:themeColor="accent5" w:themeShade="80"/>
          <w:lang w:val="vi-VN"/>
        </w:rPr>
        <w:t>Abu Dawood, Tirmizdi, Annasa-i, Ibnu Ma-jah và Ahmad với đường dẫn truyền Sahih; Ibnu Hibban và Al-Hakim xác nhận Sahih</w:t>
      </w:r>
      <w:r w:rsidR="00265F55" w:rsidRPr="00265F55">
        <w:rPr>
          <w:rFonts w:asciiTheme="majorBidi" w:hAnsiTheme="majorBidi" w:cstheme="majorBidi"/>
          <w:color w:val="1F3864" w:themeColor="accent5" w:themeShade="80"/>
          <w:lang w:val="vi-VN"/>
        </w:rPr>
        <w:t>).</w:t>
      </w:r>
    </w:p>
    <w:p w:rsidR="00B23F34" w:rsidRPr="00EC6538" w:rsidRDefault="00920059" w:rsidP="00920059">
      <w:pPr>
        <w:bidi w:val="0"/>
        <w:spacing w:before="120" w:after="0" w:line="240" w:lineRule="auto"/>
        <w:ind w:firstLine="720"/>
        <w:jc w:val="both"/>
        <w:rPr>
          <w:rFonts w:asciiTheme="majorBidi" w:hAnsiTheme="majorBidi" w:cstheme="majorBidi"/>
          <w:b/>
          <w:bCs/>
          <w:color w:val="205B83"/>
          <w:sz w:val="32"/>
          <w:szCs w:val="32"/>
          <w:lang w:val="vi-VN"/>
        </w:rPr>
      </w:pPr>
      <w:r w:rsidRPr="00EC6538">
        <w:rPr>
          <w:rFonts w:asciiTheme="majorBidi" w:hAnsiTheme="majorBidi" w:cstheme="majorBidi"/>
          <w:b/>
          <w:bCs/>
          <w:color w:val="205B83"/>
          <w:sz w:val="32"/>
          <w:szCs w:val="32"/>
          <w:lang w:val="vi-VN"/>
        </w:rPr>
        <w:t>Giáo lý về người bệnh và người</w:t>
      </w:r>
      <w:r w:rsidR="00EC6538" w:rsidRPr="00EC6538">
        <w:rPr>
          <w:rFonts w:asciiTheme="majorBidi" w:hAnsiTheme="majorBidi" w:cstheme="majorBidi"/>
          <w:b/>
          <w:bCs/>
          <w:color w:val="205B83"/>
          <w:sz w:val="32"/>
          <w:szCs w:val="32"/>
          <w:lang w:val="vi-VN"/>
        </w:rPr>
        <w:t xml:space="preserve"> đang hấp hối</w:t>
      </w:r>
    </w:p>
    <w:p w:rsidR="00EC6538" w:rsidRDefault="003347AF"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Một người khi bị bệnh</w:t>
      </w:r>
      <w:r w:rsidR="00211051">
        <w:rPr>
          <w:rFonts w:asciiTheme="majorBidi" w:hAnsiTheme="majorBidi" w:cstheme="majorBidi"/>
          <w:lang w:val="vi-VN"/>
        </w:rPr>
        <w:t xml:space="preserve"> thì y phải kiên nhẫn chịu đựng với niềm hy vọng đượ</w:t>
      </w:r>
      <w:r w:rsidR="00146479">
        <w:rPr>
          <w:rFonts w:asciiTheme="majorBidi" w:hAnsiTheme="majorBidi" w:cstheme="majorBidi"/>
          <w:lang w:val="vi-VN"/>
        </w:rPr>
        <w:t>c ban thưở</w:t>
      </w:r>
      <w:r w:rsidR="00211051">
        <w:rPr>
          <w:rFonts w:asciiTheme="majorBidi" w:hAnsiTheme="majorBidi" w:cstheme="majorBidi"/>
          <w:lang w:val="vi-VN"/>
        </w:rPr>
        <w:t>ng ân phước chứ không</w:t>
      </w:r>
      <w:r w:rsidR="00722F61">
        <w:rPr>
          <w:rFonts w:asciiTheme="majorBidi" w:hAnsiTheme="majorBidi" w:cstheme="majorBidi"/>
          <w:lang w:val="vi-VN"/>
        </w:rPr>
        <w:t xml:space="preserve"> nên quá lo âu</w:t>
      </w:r>
      <w:r w:rsidR="00242F20">
        <w:rPr>
          <w:rFonts w:asciiTheme="majorBidi" w:hAnsiTheme="majorBidi" w:cstheme="majorBidi"/>
          <w:lang w:val="vi-VN"/>
        </w:rPr>
        <w:t xml:space="preserve"> và căm phẫn với sự tiền định và an bài củ</w:t>
      </w:r>
      <w:r w:rsidR="00651F6C">
        <w:rPr>
          <w:rFonts w:asciiTheme="majorBidi" w:hAnsiTheme="majorBidi" w:cstheme="majorBidi"/>
          <w:lang w:val="vi-VN"/>
        </w:rPr>
        <w:t xml:space="preserve">a Allah </w:t>
      </w:r>
      <w:r w:rsidR="00651F6C" w:rsidRPr="00032E3B">
        <w:rPr>
          <w:color w:val="205B83"/>
        </w:rPr>
        <w:sym w:font="AGA Arabesque" w:char="0049"/>
      </w:r>
      <w:r w:rsidR="00651F6C">
        <w:rPr>
          <w:rFonts w:asciiTheme="majorBidi" w:hAnsiTheme="majorBidi" w:cstheme="majorBidi"/>
          <w:lang w:val="vi-VN"/>
        </w:rPr>
        <w:t>. Không vấn đề gì</w:t>
      </w:r>
      <w:r w:rsidR="00900B7A">
        <w:rPr>
          <w:rFonts w:asciiTheme="majorBidi" w:hAnsiTheme="majorBidi" w:cstheme="majorBidi"/>
          <w:lang w:val="vi-VN"/>
        </w:rPr>
        <w:t xml:space="preserve"> cho vi</w:t>
      </w:r>
      <w:r w:rsidR="002F4938">
        <w:rPr>
          <w:rFonts w:asciiTheme="majorBidi" w:hAnsiTheme="majorBidi" w:cstheme="majorBidi"/>
          <w:lang w:val="vi-VN"/>
        </w:rPr>
        <w:t>ệc nói với</w:t>
      </w:r>
      <w:r w:rsidR="00900B7A">
        <w:rPr>
          <w:rFonts w:asciiTheme="majorBidi" w:hAnsiTheme="majorBidi" w:cstheme="majorBidi"/>
          <w:lang w:val="vi-VN"/>
        </w:rPr>
        <w:t xml:space="preserve"> mọi người </w:t>
      </w:r>
      <w:r w:rsidR="002F4938">
        <w:rPr>
          <w:rFonts w:asciiTheme="majorBidi" w:hAnsiTheme="majorBidi" w:cstheme="majorBidi"/>
          <w:lang w:val="vi-VN"/>
        </w:rPr>
        <w:t xml:space="preserve">để họ </w:t>
      </w:r>
      <w:r w:rsidR="00900B7A">
        <w:rPr>
          <w:rFonts w:asciiTheme="majorBidi" w:hAnsiTheme="majorBidi" w:cstheme="majorBidi"/>
          <w:lang w:val="vi-VN"/>
        </w:rPr>
        <w:t xml:space="preserve">biết về bệnh tình </w:t>
      </w:r>
      <w:r w:rsidR="002F4938">
        <w:rPr>
          <w:rFonts w:asciiTheme="majorBidi" w:hAnsiTheme="majorBidi" w:cstheme="majorBidi"/>
          <w:lang w:val="vi-VN"/>
        </w:rPr>
        <w:t>của mình nhưng vẫn hài lòng với sự an bài của Allah</w:t>
      </w:r>
      <w:r w:rsidR="008171A4">
        <w:rPr>
          <w:rFonts w:asciiTheme="majorBidi" w:hAnsiTheme="majorBidi" w:cstheme="majorBidi"/>
          <w:lang w:val="vi-VN"/>
        </w:rPr>
        <w:t xml:space="preserve"> </w:t>
      </w:r>
      <w:r w:rsidR="008171A4" w:rsidRPr="00032E3B">
        <w:rPr>
          <w:color w:val="205B83"/>
        </w:rPr>
        <w:sym w:font="AGA Arabesque" w:char="0049"/>
      </w:r>
      <w:r w:rsidR="002F4938">
        <w:rPr>
          <w:rFonts w:asciiTheme="majorBidi" w:hAnsiTheme="majorBidi" w:cstheme="majorBidi"/>
          <w:lang w:val="vi-VN"/>
        </w:rPr>
        <w:t xml:space="preserve"> và luôn hướng về Ngài để cầu xin Ngài ban cho khỏi bệnh; điều này không phủ nhận sự kiên nhẫn mà nó còn được giáo lý yêu cầu và khuyến khích. Nabi Ayyub </w:t>
      </w:r>
      <w:r w:rsidR="002F4938" w:rsidRPr="000176CD">
        <w:rPr>
          <w:color w:val="205B83"/>
        </w:rPr>
        <w:sym w:font="AGA Arabesque" w:char="0075"/>
      </w:r>
      <w:r w:rsidR="002F4938">
        <w:rPr>
          <w:rFonts w:asciiTheme="majorBidi" w:hAnsiTheme="majorBidi" w:cstheme="majorBidi"/>
          <w:lang w:val="vi-VN"/>
        </w:rPr>
        <w:t xml:space="preserve"> cầu xin Allah </w:t>
      </w:r>
      <w:r w:rsidR="002F4938" w:rsidRPr="00032E3B">
        <w:rPr>
          <w:color w:val="205B83"/>
        </w:rPr>
        <w:sym w:font="AGA Arabesque" w:char="0049"/>
      </w:r>
      <w:r w:rsidR="002F4938">
        <w:rPr>
          <w:rFonts w:asciiTheme="majorBidi" w:hAnsiTheme="majorBidi" w:cstheme="majorBidi"/>
          <w:lang w:val="vi-VN"/>
        </w:rPr>
        <w:t>:</w:t>
      </w:r>
    </w:p>
    <w:p w:rsidR="001D7B0F" w:rsidRPr="001D7B0F" w:rsidRDefault="001D7B0F" w:rsidP="001D7B0F">
      <w:pPr>
        <w:spacing w:before="120" w:after="0" w:line="240" w:lineRule="auto"/>
        <w:jc w:val="both"/>
        <w:rPr>
          <w:rFonts w:ascii="KFGQPC Uthman Taha Naskh" w:cs="KFGQPC Uthman Taha Naskh"/>
          <w:color w:val="385623"/>
          <w:sz w:val="24"/>
          <w:szCs w:val="24"/>
          <w:rtl/>
          <w:lang w:bidi="ar-EG"/>
        </w:rPr>
      </w:pPr>
      <w:r w:rsidRPr="001D7B0F">
        <w:rPr>
          <w:rFonts w:ascii="KFGQPC Uthman Taha Naskh" w:cs="KFGQPC Uthman Taha Naskh" w:hint="cs"/>
          <w:b/>
          <w:bCs/>
          <w:color w:val="385623"/>
          <w:sz w:val="32"/>
          <w:szCs w:val="32"/>
          <w:rtl/>
          <w:lang w:bidi="ar-EG"/>
        </w:rPr>
        <w:t>﴿</w:t>
      </w:r>
      <w:r w:rsidRPr="001D7B0F">
        <w:rPr>
          <w:rFonts w:cs="KFGQPC Uthmanic Script HAFS"/>
          <w:b/>
          <w:bCs/>
          <w:color w:val="385623"/>
          <w:sz w:val="32"/>
          <w:szCs w:val="32"/>
          <w:rtl/>
        </w:rPr>
        <w:t>وَأَيُّوبَ إِذۡ نَادَىٰ رَبَّهُۥٓ أَنِّي مَسَّنِيَ ٱلضُّرُّ وَأَنتَ أَرۡحَمُ ٱلرَّٰحِمِينَ ٨٣</w:t>
      </w:r>
      <w:r w:rsidRPr="001D7B0F">
        <w:rPr>
          <w:rFonts w:ascii="KFGQPC Uthman Taha Naskh" w:cs="KFGQPC Uthman Taha Naskh" w:hint="cs"/>
          <w:b/>
          <w:bCs/>
          <w:color w:val="385623"/>
          <w:sz w:val="32"/>
          <w:szCs w:val="32"/>
          <w:rtl/>
          <w:lang w:bidi="ar-EG"/>
        </w:rPr>
        <w:t>﴾</w:t>
      </w:r>
      <w:r w:rsidRPr="001D7B0F">
        <w:rPr>
          <w:rFonts w:ascii="Arial" w:hAnsi="Arial" w:cs="KFGQPC Uthman Taha Naskh"/>
          <w:b/>
          <w:bCs/>
          <w:color w:val="385623"/>
          <w:sz w:val="32"/>
          <w:szCs w:val="32"/>
          <w:lang w:val="vi-VN" w:bidi="ar-EG"/>
        </w:rPr>
        <w:t xml:space="preserve"> </w:t>
      </w:r>
      <w:r w:rsidRPr="001D7B0F">
        <w:rPr>
          <w:rFonts w:ascii="KFGQPC Uthman Taha Naskh" w:cs="KFGQPC Uthman Taha Naskh"/>
          <w:color w:val="385623"/>
          <w:sz w:val="24"/>
          <w:szCs w:val="24"/>
          <w:rtl/>
          <w:lang w:bidi="ar-EG"/>
        </w:rPr>
        <w:t>[</w:t>
      </w:r>
      <w:r w:rsidRPr="001D7B0F">
        <w:rPr>
          <w:rFonts w:asciiTheme="minorHAnsi" w:hAnsiTheme="minorHAnsi" w:cs="KFGQPC Uthman Taha Naskh" w:hint="cs"/>
          <w:color w:val="385623"/>
          <w:sz w:val="24"/>
          <w:szCs w:val="24"/>
          <w:rtl/>
        </w:rPr>
        <w:t xml:space="preserve">سورة الأنبياء: </w:t>
      </w:r>
      <w:r w:rsidRPr="001D7B0F">
        <w:rPr>
          <w:rFonts w:asciiTheme="majorBidi" w:hAnsiTheme="majorBidi" w:cstheme="majorBidi"/>
          <w:color w:val="385623"/>
          <w:sz w:val="24"/>
          <w:szCs w:val="24"/>
          <w:rtl/>
        </w:rPr>
        <w:t>83</w:t>
      </w:r>
      <w:r w:rsidRPr="001D7B0F">
        <w:rPr>
          <w:rFonts w:ascii="KFGQPC Uthman Taha Naskh" w:cs="KFGQPC Uthman Taha Naskh"/>
          <w:color w:val="385623"/>
          <w:sz w:val="24"/>
          <w:szCs w:val="24"/>
          <w:rtl/>
          <w:lang w:bidi="ar-EG"/>
        </w:rPr>
        <w:t>]</w:t>
      </w:r>
    </w:p>
    <w:p w:rsidR="001D7B0F" w:rsidRPr="001D7B0F" w:rsidRDefault="001D7B0F" w:rsidP="001D7B0F">
      <w:pPr>
        <w:bidi w:val="0"/>
        <w:spacing w:before="120" w:after="0" w:line="240" w:lineRule="auto"/>
        <w:jc w:val="both"/>
        <w:rPr>
          <w:rFonts w:asciiTheme="majorBidi" w:hAnsiTheme="majorBidi" w:cstheme="majorBidi"/>
          <w:b/>
          <w:bCs/>
          <w:color w:val="385623"/>
          <w:lang w:val="vi-VN"/>
        </w:rPr>
      </w:pPr>
      <w:r w:rsidRPr="001D7B0F">
        <w:rPr>
          <w:b/>
          <w:bCs/>
          <w:color w:val="385623"/>
        </w:rPr>
        <w:sym w:font="AGA Arabesque" w:char="007B"/>
      </w:r>
      <w:r w:rsidRPr="001D7B0F">
        <w:rPr>
          <w:rFonts w:asciiTheme="majorBidi" w:hAnsiTheme="majorBidi" w:cstheme="majorBidi"/>
          <w:b/>
          <w:bCs/>
          <w:color w:val="385623"/>
          <w:lang w:val="vi-VN"/>
        </w:rPr>
        <w:t>Và Ayyyu (Job) khi Y cầu xin Thượng Đế của Y: “Quả thật, bề tôi đã gặp nạn, và Ngài là Đấng Khoan Dung nhất”.</w:t>
      </w:r>
      <w:r w:rsidRPr="001D7B0F">
        <w:rPr>
          <w:b/>
          <w:bCs/>
          <w:color w:val="385623"/>
        </w:rPr>
        <w:sym w:font="AGA Arabesque" w:char="007D"/>
      </w:r>
      <w:r w:rsidRPr="001D7B0F">
        <w:rPr>
          <w:rFonts w:asciiTheme="majorBidi" w:hAnsiTheme="majorBidi" w:cstheme="majorBidi"/>
          <w:b/>
          <w:bCs/>
          <w:color w:val="385623"/>
          <w:lang w:val="vi-VN"/>
        </w:rPr>
        <w:t xml:space="preserve"> </w:t>
      </w:r>
      <w:r w:rsidRPr="001D7B0F">
        <w:rPr>
          <w:rFonts w:asciiTheme="majorBidi" w:hAnsiTheme="majorBidi" w:cstheme="majorBidi"/>
          <w:color w:val="385623"/>
          <w:lang w:val="vi-VN"/>
        </w:rPr>
        <w:t>(Chương 21 – Al-Ambiya’, câu 83).</w:t>
      </w:r>
    </w:p>
    <w:p w:rsidR="002F4938" w:rsidRDefault="001363C2" w:rsidP="009A2390">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Không được phép điều trị bệnh bằng những thứ Haram</w:t>
      </w:r>
      <w:r w:rsidR="002A0D92">
        <w:rPr>
          <w:rFonts w:asciiTheme="majorBidi" w:hAnsiTheme="majorBidi" w:cstheme="majorBidi"/>
          <w:lang w:val="vi-VN"/>
        </w:rPr>
        <w:t xml:space="preserve">. Ông Ibnu Mas’ud </w:t>
      </w:r>
      <w:r w:rsidR="002A0D92" w:rsidRPr="00710D90">
        <w:rPr>
          <w:color w:val="205B83"/>
        </w:rPr>
        <w:sym w:font="AGA Arabesque" w:char="0074"/>
      </w:r>
      <w:r w:rsidR="002A0D92">
        <w:rPr>
          <w:rFonts w:asciiTheme="majorBidi" w:hAnsiTheme="majorBidi" w:cstheme="majorBidi"/>
          <w:lang w:val="vi-VN"/>
        </w:rPr>
        <w:t xml:space="preserve"> nói: “Quả thật, Allah không tạo ra những thứ Ngài cấm các ngươi để là</w:t>
      </w:r>
      <w:r w:rsidR="00291132">
        <w:rPr>
          <w:rFonts w:asciiTheme="majorBidi" w:hAnsiTheme="majorBidi" w:cstheme="majorBidi"/>
          <w:lang w:val="vi-VN"/>
        </w:rPr>
        <w:t>m</w:t>
      </w:r>
      <w:r w:rsidR="002A0D92">
        <w:rPr>
          <w:rFonts w:asciiTheme="majorBidi" w:hAnsiTheme="majorBidi" w:cstheme="majorBidi"/>
          <w:lang w:val="vi-VN"/>
        </w:rPr>
        <w:t xml:space="preserve"> phương thuộc trị liệu cho các ngươi.” (</w:t>
      </w:r>
      <w:r w:rsidR="002A0D92" w:rsidRPr="002A0D92">
        <w:rPr>
          <w:rFonts w:asciiTheme="majorBidi" w:hAnsiTheme="majorBidi" w:cstheme="majorBidi"/>
          <w:i/>
          <w:iCs/>
          <w:lang w:val="vi-VN"/>
        </w:rPr>
        <w:t>Albukhari</w:t>
      </w:r>
      <w:r w:rsidR="002A0D92">
        <w:rPr>
          <w:rFonts w:asciiTheme="majorBidi" w:hAnsiTheme="majorBidi" w:cstheme="majorBidi"/>
          <w:lang w:val="vi-VN"/>
        </w:rPr>
        <w:t xml:space="preserve">). </w:t>
      </w:r>
      <w:r w:rsidR="004D5C19">
        <w:rPr>
          <w:rFonts w:asciiTheme="majorBidi" w:hAnsiTheme="majorBidi" w:cstheme="majorBidi"/>
          <w:lang w:val="vi-VN"/>
        </w:rPr>
        <w:t>Tương tự, không được phép điều trị bệnh bằng những thứ mang tính Shirk chẳng</w:t>
      </w:r>
      <w:r w:rsidR="000E0F28">
        <w:rPr>
          <w:rFonts w:asciiTheme="majorBidi" w:hAnsiTheme="majorBidi" w:cstheme="majorBidi"/>
          <w:lang w:val="vi-VN"/>
        </w:rPr>
        <w:t xml:space="preserve"> hạn</w:t>
      </w:r>
      <w:r w:rsidR="004D5C19">
        <w:rPr>
          <w:rFonts w:asciiTheme="majorBidi" w:hAnsiTheme="majorBidi" w:cstheme="majorBidi"/>
          <w:lang w:val="vi-VN"/>
        </w:rPr>
        <w:t xml:space="preserve"> như bùa chú, đeo những thứ bùa ngải: dây chỉ, vòng tay, vòng cổ, hay bất cứ thứ gì mê tín dị đoan và cho rằng nó làm cho khỏi bệnh. Và cũng tương tự, không được phép</w:t>
      </w:r>
      <w:r w:rsidR="00EF63F2">
        <w:rPr>
          <w:rFonts w:asciiTheme="majorBidi" w:hAnsiTheme="majorBidi" w:cstheme="majorBidi"/>
          <w:lang w:val="vi-VN"/>
        </w:rPr>
        <w:t xml:space="preserve"> tìm</w:t>
      </w:r>
      <w:r w:rsidR="004D5C19">
        <w:rPr>
          <w:rFonts w:asciiTheme="majorBidi" w:hAnsiTheme="majorBidi" w:cstheme="majorBidi"/>
          <w:lang w:val="vi-VN"/>
        </w:rPr>
        <w:t xml:space="preserve"> đến điều trị với các thầy bùa, thầ</w:t>
      </w:r>
      <w:r w:rsidR="008C457D">
        <w:rPr>
          <w:rFonts w:asciiTheme="majorBidi" w:hAnsiTheme="majorBidi" w:cstheme="majorBidi"/>
          <w:lang w:val="vi-VN"/>
        </w:rPr>
        <w:t>y bói, thầy lang bă</w:t>
      </w:r>
      <w:r w:rsidR="004D5C19">
        <w:rPr>
          <w:rFonts w:asciiTheme="majorBidi" w:hAnsiTheme="majorBidi" w:cstheme="majorBidi"/>
          <w:lang w:val="vi-VN"/>
        </w:rPr>
        <w:t>m</w:t>
      </w:r>
      <w:r w:rsidR="008C457D">
        <w:rPr>
          <w:rFonts w:asciiTheme="majorBidi" w:hAnsiTheme="majorBidi" w:cstheme="majorBidi"/>
          <w:lang w:val="vi-VN"/>
        </w:rPr>
        <w:t>, nhà chiêm tinh hoặc</w:t>
      </w:r>
      <w:r w:rsidR="007A2D30">
        <w:rPr>
          <w:rFonts w:asciiTheme="majorBidi" w:hAnsiTheme="majorBidi" w:cstheme="majorBidi"/>
          <w:lang w:val="vi-VN"/>
        </w:rPr>
        <w:t xml:space="preserve"> </w:t>
      </w:r>
      <w:r w:rsidR="008C457D">
        <w:rPr>
          <w:rFonts w:asciiTheme="majorBidi" w:hAnsiTheme="majorBidi" w:cstheme="majorBidi"/>
          <w:lang w:val="vi-VN"/>
        </w:rPr>
        <w:t xml:space="preserve">thỉnh cầu sự trợ giúp từ Jinn. </w:t>
      </w:r>
    </w:p>
    <w:p w:rsidR="008C457D" w:rsidRDefault="00816F90" w:rsidP="008C457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Allah đã tạo ra nhiều thứ có lợi và hữu ích được phép cho việc chữa bệnh, nhiều thứ được phép có lợi cho cơ thể, tâm trí và tôn giáo. Đứng đầu trong những thứ đó là Kinh Qur’an ân phúc và những lời Du-a được làm những lời niệm chú để chữa bệnh.</w:t>
      </w:r>
      <w:r w:rsidR="004C4AA5">
        <w:rPr>
          <w:rFonts w:asciiTheme="majorBidi" w:hAnsiTheme="majorBidi" w:cstheme="majorBidi"/>
          <w:lang w:val="vi-VN"/>
        </w:rPr>
        <w:t xml:space="preserve"> Dĩ nhiên được phép dùng những phương thuốc từ những thứ không bị Allah</w:t>
      </w:r>
      <w:r w:rsidR="00A27E7E">
        <w:rPr>
          <w:rFonts w:asciiTheme="majorBidi" w:hAnsiTheme="majorBidi" w:cstheme="majorBidi"/>
          <w:lang w:val="vi-VN"/>
        </w:rPr>
        <w:t xml:space="preserve"> </w:t>
      </w:r>
      <w:r w:rsidR="00A27E7E" w:rsidRPr="00032E3B">
        <w:rPr>
          <w:color w:val="205B83"/>
        </w:rPr>
        <w:sym w:font="AGA Arabesque" w:char="0049"/>
      </w:r>
      <w:r w:rsidR="004C4AA5">
        <w:rPr>
          <w:rFonts w:asciiTheme="majorBidi" w:hAnsiTheme="majorBidi" w:cstheme="majorBidi"/>
          <w:lang w:val="vi-VN"/>
        </w:rPr>
        <w:t xml:space="preserve"> nghiêm cấm qua bàn tay của những bác sĩ, thầy thuốc chuyên môn trong việc nghiên cứu và điều trị</w:t>
      </w:r>
      <w:r w:rsidR="00DB5E01">
        <w:rPr>
          <w:rFonts w:asciiTheme="majorBidi" w:hAnsiTheme="majorBidi" w:cstheme="majorBidi"/>
          <w:lang w:val="vi-VN"/>
        </w:rPr>
        <w:t>.</w:t>
      </w:r>
    </w:p>
    <w:p w:rsidR="001752AC" w:rsidRDefault="001752AC" w:rsidP="001752AC">
      <w:pPr>
        <w:bidi w:val="0"/>
        <w:spacing w:before="120" w:after="0" w:line="240" w:lineRule="auto"/>
        <w:ind w:firstLine="720"/>
        <w:jc w:val="both"/>
        <w:rPr>
          <w:rFonts w:asciiTheme="majorBidi" w:hAnsiTheme="majorBidi" w:cstheme="majorBidi"/>
          <w:lang w:val="vi-VN"/>
        </w:rPr>
      </w:pPr>
    </w:p>
    <w:p w:rsidR="001752AC" w:rsidRDefault="001752AC" w:rsidP="001752AC">
      <w:pPr>
        <w:bidi w:val="0"/>
        <w:spacing w:before="120" w:after="0" w:line="240" w:lineRule="auto"/>
        <w:ind w:firstLine="720"/>
        <w:jc w:val="both"/>
        <w:rPr>
          <w:rFonts w:asciiTheme="majorBidi" w:hAnsiTheme="majorBidi" w:cstheme="majorBidi"/>
          <w:lang w:val="vi-VN"/>
        </w:rPr>
      </w:pPr>
    </w:p>
    <w:p w:rsidR="00DB5E01" w:rsidRPr="00115C72" w:rsidRDefault="00513277" w:rsidP="00DB5E01">
      <w:pPr>
        <w:bidi w:val="0"/>
        <w:spacing w:before="120" w:after="0" w:line="240" w:lineRule="auto"/>
        <w:ind w:firstLine="720"/>
        <w:jc w:val="both"/>
        <w:rPr>
          <w:rFonts w:asciiTheme="majorBidi" w:hAnsiTheme="majorBidi" w:cstheme="majorBidi"/>
          <w:b/>
          <w:bCs/>
          <w:lang w:val="vi-VN"/>
        </w:rPr>
      </w:pPr>
      <w:r w:rsidRPr="00115C72">
        <w:rPr>
          <w:rFonts w:asciiTheme="majorBidi" w:hAnsiTheme="majorBidi" w:cstheme="majorBidi"/>
          <w:b/>
          <w:bCs/>
          <w:lang w:val="vi-VN"/>
        </w:rPr>
        <w:t>Phương thuộc điều trị bệnh chia làm ba dạng:</w:t>
      </w:r>
    </w:p>
    <w:p w:rsidR="00513277" w:rsidRDefault="00BA37FD" w:rsidP="003B7FD8">
      <w:pPr>
        <w:bidi w:val="0"/>
        <w:spacing w:before="120" w:after="0" w:line="240" w:lineRule="auto"/>
        <w:ind w:firstLine="720"/>
        <w:jc w:val="both"/>
        <w:rPr>
          <w:rFonts w:asciiTheme="majorBidi" w:hAnsiTheme="majorBidi" w:cstheme="majorBidi"/>
          <w:lang w:val="vi-VN"/>
        </w:rPr>
      </w:pPr>
      <w:r w:rsidRPr="002111EB">
        <w:rPr>
          <w:rFonts w:asciiTheme="majorBidi" w:hAnsiTheme="majorBidi" w:cstheme="majorBidi"/>
          <w:b/>
          <w:bCs/>
          <w:lang w:val="vi-VN"/>
        </w:rPr>
        <w:t>Dạng thứ nhất:</w:t>
      </w:r>
      <w:r>
        <w:rPr>
          <w:rFonts w:asciiTheme="majorBidi" w:hAnsiTheme="majorBidi" w:cstheme="majorBidi"/>
          <w:lang w:val="vi-VN"/>
        </w:rPr>
        <w:t xml:space="preserve"> </w:t>
      </w:r>
      <w:r w:rsidR="00FC555E">
        <w:rPr>
          <w:rFonts w:asciiTheme="majorBidi" w:hAnsiTheme="majorBidi" w:cstheme="majorBidi"/>
          <w:lang w:val="vi-VN"/>
        </w:rPr>
        <w:t>Những gì được biết rõ hoặc</w:t>
      </w:r>
      <w:r w:rsidR="00F506A7">
        <w:rPr>
          <w:rFonts w:asciiTheme="majorBidi" w:hAnsiTheme="majorBidi" w:cstheme="majorBidi"/>
          <w:lang w:val="vi-VN"/>
        </w:rPr>
        <w:t xml:space="preserve"> nghĩ rằng nó có khả năng hữu ích</w:t>
      </w:r>
      <w:r w:rsidR="003B7FD8">
        <w:rPr>
          <w:rFonts w:asciiTheme="majorBidi" w:hAnsiTheme="majorBidi" w:cstheme="majorBidi"/>
          <w:lang w:val="vi-VN"/>
        </w:rPr>
        <w:t>;</w:t>
      </w:r>
      <w:r w:rsidR="00F506A7">
        <w:rPr>
          <w:rFonts w:asciiTheme="majorBidi" w:hAnsiTheme="majorBidi" w:cstheme="majorBidi"/>
          <w:lang w:val="vi-VN"/>
        </w:rPr>
        <w:t xml:space="preserve"> nếu nghĩ rằng có thể sẽ thiệt mạng nếu không dùng thì bắt buộc phải dùng.</w:t>
      </w:r>
    </w:p>
    <w:p w:rsidR="005617D2" w:rsidRDefault="00F506A7" w:rsidP="008036B9">
      <w:pPr>
        <w:bidi w:val="0"/>
        <w:spacing w:before="120" w:after="0" w:line="240" w:lineRule="auto"/>
        <w:ind w:firstLine="720"/>
        <w:jc w:val="both"/>
        <w:rPr>
          <w:rFonts w:asciiTheme="majorBidi" w:hAnsiTheme="majorBidi" w:cstheme="majorBidi"/>
          <w:lang w:val="vi-VN"/>
        </w:rPr>
      </w:pPr>
      <w:r w:rsidRPr="007B6C07">
        <w:rPr>
          <w:rFonts w:asciiTheme="majorBidi" w:hAnsiTheme="majorBidi" w:cstheme="majorBidi"/>
          <w:b/>
          <w:bCs/>
          <w:lang w:val="vi-VN"/>
        </w:rPr>
        <w:t>Dạng thứ hai:</w:t>
      </w:r>
      <w:r>
        <w:rPr>
          <w:rFonts w:asciiTheme="majorBidi" w:hAnsiTheme="majorBidi" w:cstheme="majorBidi"/>
          <w:lang w:val="vi-VN"/>
        </w:rPr>
        <w:t xml:space="preserve"> </w:t>
      </w:r>
      <w:r w:rsidR="008036B9">
        <w:rPr>
          <w:rFonts w:asciiTheme="majorBidi" w:hAnsiTheme="majorBidi" w:cstheme="majorBidi"/>
          <w:lang w:val="vi-VN"/>
        </w:rPr>
        <w:t>Những gì được biết rõ hoặc nghĩ rằng nó có khả năng hữu ích</w:t>
      </w:r>
      <w:r w:rsidR="0070748F">
        <w:rPr>
          <w:rFonts w:asciiTheme="majorBidi" w:hAnsiTheme="majorBidi" w:cstheme="majorBidi"/>
          <w:lang w:val="vi-VN"/>
        </w:rPr>
        <w:t>; nếu</w:t>
      </w:r>
      <w:r w:rsidR="001068EA">
        <w:rPr>
          <w:rFonts w:asciiTheme="majorBidi" w:hAnsiTheme="majorBidi" w:cstheme="majorBidi"/>
          <w:lang w:val="vi-VN"/>
        </w:rPr>
        <w:t xml:space="preserve"> như đã được xác định rằng không có gì nghiệm trọng và nguy hiểm nếu không dùng thì không dùng tốt hơn.</w:t>
      </w:r>
    </w:p>
    <w:p w:rsidR="001068EA" w:rsidRDefault="001068EA" w:rsidP="001068EA">
      <w:pPr>
        <w:bidi w:val="0"/>
        <w:spacing w:before="120" w:after="0" w:line="240" w:lineRule="auto"/>
        <w:ind w:firstLine="720"/>
        <w:jc w:val="both"/>
        <w:rPr>
          <w:rFonts w:asciiTheme="majorBidi" w:hAnsiTheme="majorBidi" w:cstheme="majorBidi"/>
          <w:lang w:val="vi-VN"/>
        </w:rPr>
      </w:pPr>
      <w:r w:rsidRPr="00A8026F">
        <w:rPr>
          <w:rFonts w:asciiTheme="majorBidi" w:hAnsiTheme="majorBidi" w:cstheme="majorBidi"/>
          <w:b/>
          <w:bCs/>
          <w:lang w:val="vi-VN"/>
        </w:rPr>
        <w:lastRenderedPageBreak/>
        <w:t>Dáng thứ ba:</w:t>
      </w:r>
      <w:r>
        <w:rPr>
          <w:rFonts w:asciiTheme="majorBidi" w:hAnsiTheme="majorBidi" w:cstheme="majorBidi"/>
          <w:lang w:val="vi-VN"/>
        </w:rPr>
        <w:t xml:space="preserve"> Những gì nằm trung lập giữa hai dạng nêu trên tức nghĩ rằng có khả năng hữu ích hoặc không hữu ích thì tốt nhất không dùng.</w:t>
      </w:r>
    </w:p>
    <w:p w:rsidR="00A8026F" w:rsidRDefault="006B3972"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Thăm viếng người bệnh là Fardhu Kifa-yah (bắt buộc cho tập thể nhưng chỉ cần ai đó đại diện thực hiện thì cả tập thể m</w:t>
      </w:r>
      <w:r w:rsidR="007A2F3A">
        <w:rPr>
          <w:rFonts w:asciiTheme="majorBidi" w:hAnsiTheme="majorBidi" w:cstheme="majorBidi"/>
          <w:lang w:val="vi-VN"/>
        </w:rPr>
        <w:t>ang tộ</w:t>
      </w:r>
      <w:r>
        <w:rPr>
          <w:rFonts w:asciiTheme="majorBidi" w:hAnsiTheme="majorBidi" w:cstheme="majorBidi"/>
          <w:lang w:val="vi-VN"/>
        </w:rPr>
        <w:t>i còn không thì cả tập thể mang tội). Ông Abu Huroiroh</w:t>
      </w:r>
      <w:r w:rsidR="00616DC8">
        <w:rPr>
          <w:rFonts w:asciiTheme="majorBidi" w:hAnsiTheme="majorBidi" w:cstheme="majorBidi"/>
          <w:lang w:val="vi-VN"/>
        </w:rPr>
        <w:t xml:space="preserve"> </w:t>
      </w:r>
      <w:r w:rsidR="00616DC8" w:rsidRPr="00710D90">
        <w:rPr>
          <w:color w:val="205B83"/>
        </w:rPr>
        <w:sym w:font="AGA Arabesque" w:char="0074"/>
      </w:r>
      <w:r>
        <w:rPr>
          <w:rFonts w:asciiTheme="majorBidi" w:hAnsiTheme="majorBidi" w:cstheme="majorBidi"/>
          <w:lang w:val="vi-VN"/>
        </w:rPr>
        <w:t xml:space="preserve"> thuật lại rằng Thiên sứ của Allah</w:t>
      </w:r>
      <w:r w:rsidR="00616DC8">
        <w:rPr>
          <w:rFonts w:asciiTheme="majorBidi" w:hAnsiTheme="majorBidi" w:cstheme="majorBidi"/>
          <w:lang w:val="vi-VN"/>
        </w:rPr>
        <w:t xml:space="preserve"> </w:t>
      </w:r>
      <w:r w:rsidR="00616DC8" w:rsidRPr="00530C36">
        <w:rPr>
          <w:color w:val="205B83"/>
        </w:rPr>
        <w:sym w:font="AGA Arabesque" w:char="0065"/>
      </w:r>
      <w:r>
        <w:rPr>
          <w:rFonts w:asciiTheme="majorBidi" w:hAnsiTheme="majorBidi" w:cstheme="majorBidi"/>
          <w:lang w:val="vi-VN"/>
        </w:rPr>
        <w:t xml:space="preserve"> nói:</w:t>
      </w:r>
    </w:p>
    <w:p w:rsidR="006B3972" w:rsidRDefault="00DE3134" w:rsidP="00DE313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E3134">
        <w:rPr>
          <w:rFonts w:ascii="Traditional Arabic" w:cs="KFGQPC Uthman Taha Naskh" w:hint="cs"/>
          <w:b/>
          <w:bCs/>
          <w:color w:val="1F3864" w:themeColor="accent5" w:themeShade="80"/>
          <w:sz w:val="32"/>
          <w:szCs w:val="32"/>
          <w:rtl/>
        </w:rPr>
        <w:t>حَقُّ</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الْمُسْلِمِ</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عَلَى</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الْمُسْلِمِ</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خَمْسٌ</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رَدُّ</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السَّلاَمِ،</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وَعِيَادَةُ</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الْمَرِيضِ،</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وَاتِّبَاعُ</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الْجَنَائِزِ،</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وَإِجَابَةُ</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الدَّعْوَةِ،</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وَتَشْمِيتُ</w:t>
      </w:r>
      <w:r w:rsidRPr="00DE3134">
        <w:rPr>
          <w:rFonts w:ascii="Traditional Arabic" w:cs="KFGQPC Uthman Taha Naskh"/>
          <w:b/>
          <w:bCs/>
          <w:color w:val="1F3864" w:themeColor="accent5" w:themeShade="80"/>
          <w:sz w:val="32"/>
          <w:szCs w:val="32"/>
          <w:rtl/>
        </w:rPr>
        <w:t xml:space="preserve"> </w:t>
      </w:r>
      <w:r w:rsidRPr="00DE3134">
        <w:rPr>
          <w:rFonts w:ascii="Traditional Arabic" w:cs="KFGQPC Uthman Taha Naskh" w:hint="cs"/>
          <w:b/>
          <w:bCs/>
          <w:color w:val="1F3864" w:themeColor="accent5" w:themeShade="80"/>
          <w:sz w:val="32"/>
          <w:szCs w:val="32"/>
          <w:rtl/>
        </w:rPr>
        <w:t>الْعَاطِسِ</w:t>
      </w:r>
      <w:r w:rsidRPr="0027444D">
        <w:rPr>
          <w:rFonts w:ascii="KFGQPC Uthman Taha Naskh" w:hAnsi="KFGQPC Uthman Taha Naskh" w:cs="KFGQPC Uthman Taha Naskh" w:hint="cs"/>
          <w:b/>
          <w:bCs/>
          <w:color w:val="1F3864" w:themeColor="accent5" w:themeShade="80"/>
          <w:sz w:val="32"/>
          <w:szCs w:val="32"/>
          <w:rtl/>
        </w:rPr>
        <w:t>}</w:t>
      </w:r>
      <w:r w:rsidR="00FB298F">
        <w:rPr>
          <w:rFonts w:ascii="KFGQPC Uthman Taha Naskh" w:hAnsi="KFGQPC Uthman Taha Naskh" w:cs="KFGQPC Uthman Taha Naskh" w:hint="cs"/>
          <w:b/>
          <w:bCs/>
          <w:color w:val="1F3864" w:themeColor="accent5" w:themeShade="80"/>
          <w:sz w:val="32"/>
          <w:szCs w:val="32"/>
          <w:rtl/>
        </w:rPr>
        <w:t xml:space="preserve"> </w:t>
      </w:r>
      <w:r w:rsidR="00FB298F" w:rsidRPr="00FB298F">
        <w:rPr>
          <w:rFonts w:ascii="KFGQPC Uthman Taha Naskh" w:hAnsi="KFGQPC Uthman Taha Naskh" w:cs="KFGQPC Uthman Taha Naskh" w:hint="cs"/>
          <w:color w:val="1F3864" w:themeColor="accent5" w:themeShade="80"/>
          <w:rtl/>
        </w:rPr>
        <w:t>رواه البخاري ومسلم.</w:t>
      </w:r>
    </w:p>
    <w:p w:rsidR="00FB298F" w:rsidRDefault="00FB298F" w:rsidP="00FB298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128A7">
        <w:rPr>
          <w:rFonts w:asciiTheme="majorBidi" w:hAnsiTheme="majorBidi" w:cstheme="majorBidi"/>
          <w:b/>
          <w:bCs/>
          <w:color w:val="1F3864" w:themeColor="accent5" w:themeShade="80"/>
          <w:lang w:val="vi-VN"/>
        </w:rPr>
        <w:t>Nghĩa vụ của người Muslim đối với người Muslim có năm điều: đáp lại lời chào Salam, viếng thăm người bệnh, đưa tiển người chết đến mộ, đáp lại lời mời và nói ‘Yarhamukollo-h’ khi nghe người hắt hơi nói Alhamdulillah.</w:t>
      </w:r>
      <w:r>
        <w:rPr>
          <w:rFonts w:asciiTheme="majorBidi" w:hAnsiTheme="majorBidi" w:cstheme="majorBidi"/>
          <w:b/>
          <w:bCs/>
          <w:color w:val="1F3864" w:themeColor="accent5" w:themeShade="80"/>
          <w:lang w:val="vi-VN"/>
        </w:rPr>
        <w:t>”</w:t>
      </w:r>
      <w:r w:rsidR="002508C9">
        <w:rPr>
          <w:rFonts w:asciiTheme="majorBidi" w:hAnsiTheme="majorBidi" w:cstheme="majorBidi"/>
          <w:b/>
          <w:bCs/>
          <w:color w:val="1F3864" w:themeColor="accent5" w:themeShade="80"/>
          <w:lang w:val="vi-VN"/>
        </w:rPr>
        <w:t xml:space="preserve"> </w:t>
      </w:r>
      <w:r w:rsidR="002508C9" w:rsidRPr="002508C9">
        <w:rPr>
          <w:rFonts w:asciiTheme="majorBidi" w:hAnsiTheme="majorBidi" w:cstheme="majorBidi"/>
          <w:color w:val="1F3864" w:themeColor="accent5" w:themeShade="80"/>
          <w:lang w:val="vi-VN"/>
        </w:rPr>
        <w:t>(</w:t>
      </w:r>
      <w:r w:rsidR="002508C9" w:rsidRPr="002508C9">
        <w:rPr>
          <w:rFonts w:asciiTheme="majorBidi" w:hAnsiTheme="majorBidi" w:cstheme="majorBidi"/>
          <w:i/>
          <w:iCs/>
          <w:color w:val="1F3864" w:themeColor="accent5" w:themeShade="80"/>
          <w:lang w:val="vi-VN"/>
        </w:rPr>
        <w:t>Albukhari, Muslim</w:t>
      </w:r>
      <w:r w:rsidR="002508C9" w:rsidRPr="002508C9">
        <w:rPr>
          <w:rFonts w:asciiTheme="majorBidi" w:hAnsiTheme="majorBidi" w:cstheme="majorBidi"/>
          <w:color w:val="1F3864" w:themeColor="accent5" w:themeShade="80"/>
          <w:lang w:val="vi-VN"/>
        </w:rPr>
        <w:t>).</w:t>
      </w:r>
    </w:p>
    <w:p w:rsidR="0090180B" w:rsidRPr="0090180B" w:rsidRDefault="0090180B" w:rsidP="00D12334">
      <w:pPr>
        <w:bidi w:val="0"/>
        <w:spacing w:before="120" w:after="0" w:line="240" w:lineRule="auto"/>
        <w:ind w:firstLine="720"/>
        <w:jc w:val="both"/>
        <w:rPr>
          <w:rFonts w:asciiTheme="majorBidi" w:hAnsiTheme="majorBidi" w:cstheme="majorBidi"/>
          <w:b/>
          <w:bCs/>
          <w:lang w:val="vi-VN"/>
        </w:rPr>
      </w:pPr>
      <w:r w:rsidRPr="0090180B">
        <w:rPr>
          <w:rFonts w:asciiTheme="majorBidi" w:hAnsiTheme="majorBidi" w:cstheme="majorBidi"/>
          <w:lang w:val="vi-VN"/>
        </w:rPr>
        <w:t>Khi đi thăm viếng người bệnh nên hỏi thăm tình trạng sức khỏe</w:t>
      </w:r>
      <w:r w:rsidR="00D01295">
        <w:rPr>
          <w:rFonts w:asciiTheme="majorBidi" w:hAnsiTheme="majorBidi" w:cstheme="majorBidi"/>
          <w:lang w:val="vi-VN"/>
        </w:rPr>
        <w:t xml:space="preserve"> của người bệnh</w:t>
      </w:r>
      <w:r w:rsidR="00D12334">
        <w:rPr>
          <w:rFonts w:asciiTheme="majorBidi" w:hAnsiTheme="majorBidi" w:cstheme="majorBidi"/>
          <w:lang w:val="vi-VN"/>
        </w:rPr>
        <w:t xml:space="preserve"> bởi quả thật khi Thiên sứ của Allah</w:t>
      </w:r>
      <w:r w:rsidR="00DE3B63">
        <w:rPr>
          <w:rFonts w:asciiTheme="majorBidi" w:hAnsiTheme="majorBidi" w:cstheme="majorBidi"/>
          <w:lang w:val="vi-VN"/>
        </w:rPr>
        <w:t xml:space="preserve"> </w:t>
      </w:r>
      <w:r w:rsidR="00DE3B63" w:rsidRPr="00530C36">
        <w:rPr>
          <w:color w:val="205B83"/>
        </w:rPr>
        <w:sym w:font="AGA Arabesque" w:char="0065"/>
      </w:r>
      <w:r w:rsidR="00D12334">
        <w:rPr>
          <w:rFonts w:asciiTheme="majorBidi" w:hAnsiTheme="majorBidi" w:cstheme="majorBidi"/>
          <w:lang w:val="vi-VN"/>
        </w:rPr>
        <w:t xml:space="preserve"> đi viếng người bệnh thì Người tiến đến gần hỏi thăm bệnh tình của người bệnh. Nên trở lại viếng thăm sau một khoảng thời gian nếu người bệnh không thích được viếng mỗi ngày, và khi đi viếng chớ ngồi lâu trừ phi người bệnh thích điều đó. Nên nói lời an ủi người bệnh: không sao đâu, sớm khỏe thôi Insha-Allah, </w:t>
      </w:r>
      <w:r w:rsidR="00CE19C0">
        <w:rPr>
          <w:rFonts w:asciiTheme="majorBidi" w:hAnsiTheme="majorBidi" w:cstheme="majorBidi"/>
          <w:lang w:val="vi-VN"/>
        </w:rPr>
        <w:t>nên tạo niềm vui cho người bệnh cũng như cầu xin cho người bệnh khỏi bệnh</w:t>
      </w:r>
      <w:r w:rsidR="00D82230">
        <w:rPr>
          <w:rFonts w:asciiTheme="majorBidi" w:hAnsiTheme="majorBidi" w:cstheme="majorBidi"/>
          <w:lang w:val="vi-VN"/>
        </w:rPr>
        <w:t>, và hãy đọc lời niệm chú từ Qur’an cho người bệnh</w:t>
      </w:r>
      <w:r w:rsidR="00E8504F">
        <w:rPr>
          <w:rFonts w:asciiTheme="majorBidi" w:hAnsiTheme="majorBidi" w:cstheme="majorBidi"/>
          <w:lang w:val="vi-VN"/>
        </w:rPr>
        <w:t>, đặc biệt nên đọc chương Fatihah, Ikhlaas, Al-Falaq và Annaas cùng với những lời Du-a được ghi nhận từ Thiên sứ của Allah</w:t>
      </w:r>
      <w:r w:rsidR="00497CAD">
        <w:rPr>
          <w:rFonts w:asciiTheme="majorBidi" w:hAnsiTheme="majorBidi" w:cstheme="majorBidi"/>
          <w:lang w:val="vi-VN"/>
        </w:rPr>
        <w:t xml:space="preserve"> </w:t>
      </w:r>
      <w:r w:rsidR="00497CAD" w:rsidRPr="00530C36">
        <w:rPr>
          <w:color w:val="205B83"/>
        </w:rPr>
        <w:sym w:font="AGA Arabesque" w:char="0065"/>
      </w:r>
      <w:r w:rsidR="00E8504F">
        <w:rPr>
          <w:rFonts w:asciiTheme="majorBidi" w:hAnsiTheme="majorBidi" w:cstheme="majorBidi"/>
          <w:lang w:val="vi-VN"/>
        </w:rPr>
        <w:t>.</w:t>
      </w:r>
      <w:r w:rsidR="00D12334">
        <w:rPr>
          <w:rFonts w:asciiTheme="majorBidi" w:hAnsiTheme="majorBidi" w:cstheme="majorBidi"/>
          <w:lang w:val="vi-VN"/>
        </w:rPr>
        <w:t xml:space="preserve">  </w:t>
      </w:r>
    </w:p>
    <w:p w:rsidR="008D6ED8" w:rsidRDefault="00271430"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 xml:space="preserve">Giáo lý yêu cầu người bệnh để </w:t>
      </w:r>
      <w:r w:rsidR="006C77E0">
        <w:rPr>
          <w:rFonts w:asciiTheme="majorBidi" w:hAnsiTheme="majorBidi" w:cstheme="majorBidi"/>
          <w:lang w:val="vi-VN"/>
        </w:rPr>
        <w:t xml:space="preserve">di chúc nhắn gửi về tài sản của y trong những việc làm thiện tốt </w:t>
      </w:r>
      <w:r w:rsidR="000149B3">
        <w:rPr>
          <w:rFonts w:asciiTheme="majorBidi" w:hAnsiTheme="majorBidi" w:cstheme="majorBidi"/>
          <w:lang w:val="vi-VN"/>
        </w:rPr>
        <w:t>và phải di chúc nhắn gửi thanh toán nợ cũng</w:t>
      </w:r>
      <w:r w:rsidR="00C4128C">
        <w:rPr>
          <w:rFonts w:asciiTheme="majorBidi" w:hAnsiTheme="majorBidi" w:cstheme="majorBidi"/>
          <w:lang w:val="vi-VN"/>
        </w:rPr>
        <w:t xml:space="preserve"> như</w:t>
      </w:r>
      <w:r w:rsidR="000149B3">
        <w:rPr>
          <w:rFonts w:asciiTheme="majorBidi" w:hAnsiTheme="majorBidi" w:cstheme="majorBidi"/>
          <w:lang w:val="vi-VN"/>
        </w:rPr>
        <w:t xml:space="preserve"> trả lại những tín vật cho người chủ của chúng.</w:t>
      </w:r>
      <w:r w:rsidR="008D6ED8">
        <w:rPr>
          <w:rFonts w:asciiTheme="majorBidi" w:hAnsiTheme="majorBidi" w:cstheme="majorBidi"/>
          <w:lang w:val="vi-VN"/>
        </w:rPr>
        <w:t xml:space="preserve"> Ông Ibnu Umar </w:t>
      </w:r>
      <w:r w:rsidR="008D6ED8" w:rsidRPr="00710D90">
        <w:rPr>
          <w:color w:val="205B83"/>
        </w:rPr>
        <w:sym w:font="AGA Arabesque" w:char="0074"/>
      </w:r>
      <w:r w:rsidR="008D6ED8">
        <w:rPr>
          <w:rFonts w:asciiTheme="majorBidi" w:hAnsiTheme="majorBidi" w:cstheme="majorBidi"/>
          <w:lang w:val="vi-VN"/>
        </w:rPr>
        <w:t xml:space="preserve"> thuật lại rằng Thiên sứ của Allah </w:t>
      </w:r>
      <w:r w:rsidR="008D6ED8" w:rsidRPr="00530C36">
        <w:rPr>
          <w:color w:val="205B83"/>
        </w:rPr>
        <w:sym w:font="AGA Arabesque" w:char="0065"/>
      </w:r>
      <w:r w:rsidR="008D6ED8">
        <w:rPr>
          <w:rFonts w:asciiTheme="majorBidi" w:hAnsiTheme="majorBidi" w:cstheme="majorBidi"/>
          <w:lang w:val="vi-VN"/>
        </w:rPr>
        <w:t xml:space="preserve"> nói:</w:t>
      </w:r>
    </w:p>
    <w:p w:rsidR="008D6ED8" w:rsidRDefault="00975BA2" w:rsidP="00975BA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75BA2">
        <w:rPr>
          <w:rFonts w:ascii="Traditional Arabic" w:cs="KFGQPC Uthman Taha Naskh" w:hint="cs"/>
          <w:b/>
          <w:bCs/>
          <w:color w:val="1F3864" w:themeColor="accent5" w:themeShade="80"/>
          <w:sz w:val="32"/>
          <w:szCs w:val="32"/>
          <w:rtl/>
        </w:rPr>
        <w:t>مَا</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حَقُّ</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امْرِئٍ</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مُسْلِمٍ</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لَهُ</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شَىْءٌ</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يُوصِى</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فِيهِ</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يَبِيتُ</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لَيْلَتَيْنِ</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إِلاَّ</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وَوَصِيَّتُهُ</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مَكْتُوبَةٌ</w:t>
      </w:r>
      <w:r w:rsidRPr="00975BA2">
        <w:rPr>
          <w:rFonts w:ascii="Traditional Arabic" w:cs="KFGQPC Uthman Taha Naskh"/>
          <w:b/>
          <w:bCs/>
          <w:color w:val="1F3864" w:themeColor="accent5" w:themeShade="80"/>
          <w:sz w:val="32"/>
          <w:szCs w:val="32"/>
          <w:rtl/>
        </w:rPr>
        <w:t xml:space="preserve"> </w:t>
      </w:r>
      <w:r w:rsidRPr="00975BA2">
        <w:rPr>
          <w:rFonts w:ascii="Traditional Arabic" w:cs="KFGQPC Uthman Taha Naskh" w:hint="cs"/>
          <w:b/>
          <w:bCs/>
          <w:color w:val="1F3864" w:themeColor="accent5" w:themeShade="80"/>
          <w:sz w:val="32"/>
          <w:szCs w:val="32"/>
          <w:rtl/>
        </w:rPr>
        <w:t>عِنْدَهُ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75BA2">
        <w:rPr>
          <w:rFonts w:ascii="KFGQPC Uthman Taha Naskh" w:hAnsi="KFGQPC Uthman Taha Naskh" w:cs="KFGQPC Uthman Taha Naskh" w:hint="cs"/>
          <w:color w:val="1F3864" w:themeColor="accent5" w:themeShade="80"/>
          <w:rtl/>
        </w:rPr>
        <w:t>متفق عليه.</w:t>
      </w:r>
    </w:p>
    <w:p w:rsidR="00D00200" w:rsidRDefault="00247807" w:rsidP="00D00200">
      <w:pPr>
        <w:bidi w:val="0"/>
        <w:spacing w:before="120" w:after="0" w:line="240" w:lineRule="auto"/>
        <w:jc w:val="both"/>
        <w:rPr>
          <w:rFonts w:cs="KFGQPC Uthman Taha Naskh"/>
          <w:color w:val="1F3864" w:themeColor="accent5" w:themeShade="80"/>
          <w:lang w:val="vi-VN" w:bidi="ar-EG"/>
        </w:rPr>
      </w:pPr>
      <w:r w:rsidRPr="00247807">
        <w:rPr>
          <w:rFonts w:asciiTheme="majorBidi" w:hAnsiTheme="majorBidi" w:cstheme="majorBidi"/>
          <w:b/>
          <w:bCs/>
          <w:color w:val="1F3864" w:themeColor="accent5" w:themeShade="80"/>
          <w:lang w:val="vi-VN"/>
        </w:rPr>
        <w:t>“</w:t>
      </w:r>
      <w:r w:rsidR="000521FE">
        <w:rPr>
          <w:rFonts w:asciiTheme="majorBidi" w:hAnsiTheme="majorBidi" w:cstheme="majorBidi"/>
          <w:b/>
          <w:bCs/>
          <w:color w:val="1F3864" w:themeColor="accent5" w:themeShade="80"/>
          <w:lang w:val="vi-VN"/>
        </w:rPr>
        <w:t>Bất cứ người Muslim nào có một thứ gì đó cần phải di chúc lạ</w:t>
      </w:r>
      <w:r w:rsidR="00F26DB4">
        <w:rPr>
          <w:rFonts w:asciiTheme="majorBidi" w:hAnsiTheme="majorBidi" w:cstheme="majorBidi"/>
          <w:b/>
          <w:bCs/>
          <w:color w:val="1F3864" w:themeColor="accent5" w:themeShade="80"/>
          <w:lang w:val="vi-VN"/>
        </w:rPr>
        <w:t>i thì trong hai đêm y phải viết xong lời di chúc</w:t>
      </w:r>
      <w:r w:rsidRPr="00247807">
        <w:rPr>
          <w:rFonts w:asciiTheme="majorBidi" w:hAnsiTheme="majorBidi" w:cstheme="majorBidi"/>
          <w:b/>
          <w:bCs/>
          <w:color w:val="1F3864" w:themeColor="accent5" w:themeShade="80"/>
          <w:lang w:val="vi-VN"/>
        </w:rPr>
        <w:t>”</w:t>
      </w:r>
      <w:r w:rsidR="00F26DB4">
        <w:rPr>
          <w:rFonts w:asciiTheme="majorBidi" w:hAnsiTheme="majorBidi" w:cstheme="majorBidi"/>
          <w:b/>
          <w:bCs/>
          <w:color w:val="1F3864" w:themeColor="accent5" w:themeShade="80"/>
          <w:lang w:val="vi-VN"/>
        </w:rPr>
        <w:t xml:space="preserve"> </w:t>
      </w:r>
      <w:r w:rsidR="00F26DB4" w:rsidRPr="00900EE0">
        <w:rPr>
          <w:rFonts w:cs="KFGQPC Uthman Taha Naskh"/>
          <w:color w:val="1F3864" w:themeColor="accent5" w:themeShade="80"/>
          <w:lang w:val="vi-VN" w:bidi="ar-EG"/>
        </w:rPr>
        <w:t>(</w:t>
      </w:r>
      <w:r w:rsidR="00F26DB4" w:rsidRPr="00900EE0">
        <w:rPr>
          <w:rFonts w:cs="KFGQPC Uthman Taha Naskh"/>
          <w:i/>
          <w:iCs/>
          <w:color w:val="1F3864" w:themeColor="accent5" w:themeShade="80"/>
          <w:lang w:val="vi-VN" w:bidi="ar-EG"/>
        </w:rPr>
        <w:t>Albukhari, Muslim</w:t>
      </w:r>
      <w:r w:rsidR="00F26DB4" w:rsidRPr="00900EE0">
        <w:rPr>
          <w:rFonts w:cs="KFGQPC Uthman Taha Naskh"/>
          <w:color w:val="1F3864" w:themeColor="accent5" w:themeShade="80"/>
          <w:lang w:val="vi-VN" w:bidi="ar-EG"/>
        </w:rPr>
        <w:t>).</w:t>
      </w:r>
    </w:p>
    <w:p w:rsidR="00F26DB4" w:rsidRDefault="00F26DB4" w:rsidP="00F26DB4">
      <w:pPr>
        <w:bidi w:val="0"/>
        <w:spacing w:before="120" w:after="0" w:line="240" w:lineRule="auto"/>
        <w:ind w:firstLine="720"/>
        <w:jc w:val="both"/>
        <w:rPr>
          <w:rFonts w:asciiTheme="majorBidi" w:hAnsiTheme="majorBidi" w:cstheme="majorBidi"/>
          <w:lang w:val="vi-VN"/>
        </w:rPr>
      </w:pPr>
      <w:r w:rsidRPr="00F26DB4">
        <w:rPr>
          <w:rFonts w:asciiTheme="majorBidi" w:hAnsiTheme="majorBidi" w:cstheme="majorBidi"/>
          <w:lang w:val="vi-VN"/>
        </w:rPr>
        <w:t>Hai đêm</w:t>
      </w:r>
      <w:r>
        <w:rPr>
          <w:rFonts w:asciiTheme="majorBidi" w:hAnsiTheme="majorBidi" w:cstheme="majorBidi"/>
          <w:lang w:val="vi-VN"/>
        </w:rPr>
        <w:t xml:space="preserve"> </w:t>
      </w:r>
      <w:r w:rsidR="004B6068">
        <w:rPr>
          <w:rFonts w:asciiTheme="majorBidi" w:hAnsiTheme="majorBidi" w:cstheme="majorBidi"/>
          <w:lang w:val="vi-VN"/>
        </w:rPr>
        <w:t>được đề cập trong Hadith chỉ mang tính chất nhấn mạnh chứ không mang ý nghĩa giới hạn thời gian, có nghĩa là Hadith muốn nói rằng người bên nên chuẩn bị di chúc trong thời gian sớm nhất có thể bởi y không biết mình chế</w:t>
      </w:r>
      <w:r w:rsidR="00A26482">
        <w:rPr>
          <w:rFonts w:asciiTheme="majorBidi" w:hAnsiTheme="majorBidi" w:cstheme="majorBidi"/>
          <w:lang w:val="vi-VN"/>
        </w:rPr>
        <w:t>t khi nào</w:t>
      </w:r>
      <w:r w:rsidR="004B6068">
        <w:rPr>
          <w:rFonts w:asciiTheme="majorBidi" w:hAnsiTheme="majorBidi" w:cstheme="majorBidi"/>
          <w:lang w:val="vi-VN"/>
        </w:rPr>
        <w:t>.</w:t>
      </w:r>
    </w:p>
    <w:p w:rsidR="004B6068" w:rsidRPr="00F26DB4" w:rsidRDefault="00B6485E" w:rsidP="004B606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người bệnh có nhiều tài sản thì bắt buộc y phải di chúc một thứ gì đó từ tài sản của y </w:t>
      </w:r>
      <w:r w:rsidR="00D00FD3">
        <w:rPr>
          <w:rFonts w:asciiTheme="majorBidi" w:hAnsiTheme="majorBidi" w:cstheme="majorBidi"/>
          <w:lang w:val="vi-VN"/>
        </w:rPr>
        <w:t>cho bà con thân thuộc của y không thuộc nhóm người hưởng quyền thừa kế.</w:t>
      </w:r>
    </w:p>
    <w:p w:rsidR="00580F80" w:rsidRPr="00580F80" w:rsidRDefault="000149B3"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sidRPr="00580F80">
        <w:rPr>
          <w:rFonts w:asciiTheme="majorBidi" w:hAnsiTheme="majorBidi" w:cstheme="majorBidi"/>
          <w:lang w:val="vi-VN"/>
        </w:rPr>
        <w:t xml:space="preserve"> </w:t>
      </w:r>
      <w:r w:rsidR="004B6AC1" w:rsidRPr="00580F80">
        <w:rPr>
          <w:rFonts w:asciiTheme="majorBidi" w:hAnsiTheme="majorBidi" w:cstheme="majorBidi"/>
          <w:lang w:val="vi-VN"/>
        </w:rPr>
        <w:t>Người bệnh nên có suy nghĩ tốt về Allah</w:t>
      </w:r>
      <w:r w:rsidR="0075050F" w:rsidRPr="00580F80">
        <w:rPr>
          <w:rFonts w:asciiTheme="majorBidi" w:hAnsiTheme="majorBidi" w:cstheme="majorBidi"/>
          <w:lang w:val="vi-VN"/>
        </w:rPr>
        <w:t xml:space="preserve"> </w:t>
      </w:r>
      <w:r w:rsidR="0075050F" w:rsidRPr="00032E3B">
        <w:rPr>
          <w:color w:val="205B83"/>
        </w:rPr>
        <w:sym w:font="AGA Arabesque" w:char="0049"/>
      </w:r>
      <w:r w:rsidR="004B6AC1" w:rsidRPr="00580F80">
        <w:rPr>
          <w:rFonts w:asciiTheme="majorBidi" w:hAnsiTheme="majorBidi" w:cstheme="majorBidi"/>
          <w:lang w:val="vi-VN"/>
        </w:rPr>
        <w:t xml:space="preserve"> tức nên hy vọng điều tốt đẹp ở nơi Ngài</w:t>
      </w:r>
      <w:r w:rsidR="00580F80">
        <w:rPr>
          <w:rFonts w:asciiTheme="majorBidi" w:hAnsiTheme="majorBidi" w:cstheme="majorBidi"/>
          <w:lang w:val="vi-VN"/>
        </w:rPr>
        <w:t xml:space="preserve">. </w:t>
      </w:r>
      <w:r w:rsidR="00580F80" w:rsidRPr="00580F80">
        <w:rPr>
          <w:rFonts w:asciiTheme="majorBidi" w:hAnsiTheme="majorBidi" w:cstheme="majorBidi"/>
          <w:lang w:val="vi-VN"/>
        </w:rPr>
        <w:t>Ông Abu Huroiroh</w:t>
      </w:r>
      <w:r w:rsidR="00580F80">
        <w:rPr>
          <w:rFonts w:asciiTheme="majorBidi" w:hAnsiTheme="majorBidi" w:cstheme="majorBidi"/>
          <w:lang w:val="vi-VN"/>
        </w:rPr>
        <w:t xml:space="preserve"> </w:t>
      </w:r>
      <w:r w:rsidR="00580F80" w:rsidRPr="00710D90">
        <w:rPr>
          <w:color w:val="205B83"/>
        </w:rPr>
        <w:sym w:font="AGA Arabesque" w:char="0074"/>
      </w:r>
      <w:r w:rsidR="00580F80" w:rsidRPr="00580F80">
        <w:rPr>
          <w:rFonts w:asciiTheme="majorBidi" w:hAnsiTheme="majorBidi" w:cstheme="majorBidi"/>
          <w:lang w:val="vi-VN"/>
        </w:rPr>
        <w:t xml:space="preserve"> thuật lại rằng Thiên sứ của Allah</w:t>
      </w:r>
      <w:r w:rsidR="00580F80" w:rsidRPr="00580F80">
        <w:rPr>
          <w:rFonts w:asciiTheme="majorBidi" w:hAnsiTheme="majorBidi" w:cstheme="majorBidi" w:hint="cs"/>
          <w:rtl/>
          <w:lang w:val="vi-VN"/>
        </w:rPr>
        <w:t xml:space="preserve"> </w:t>
      </w:r>
      <w:r w:rsidR="00580F80" w:rsidRPr="00580F80">
        <w:rPr>
          <w:bCs/>
          <w:color w:val="1F3864" w:themeColor="accent5" w:themeShade="80"/>
          <w:sz w:val="24"/>
          <w:szCs w:val="24"/>
        </w:rPr>
        <w:sym w:font="AGA Arabesque" w:char="0065"/>
      </w:r>
      <w:r w:rsidR="00580F80" w:rsidRPr="00580F80">
        <w:rPr>
          <w:rFonts w:asciiTheme="majorBidi" w:hAnsiTheme="majorBidi" w:cstheme="majorBidi"/>
          <w:lang w:val="vi-VN"/>
        </w:rPr>
        <w:t xml:space="preserve"> nói:</w:t>
      </w:r>
    </w:p>
    <w:p w:rsidR="00580F80" w:rsidRPr="00580F80" w:rsidRDefault="00580F80" w:rsidP="00580F8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80F80">
        <w:rPr>
          <w:rFonts w:ascii="Traditional Arabic" w:hAnsiTheme="minorHAnsi" w:cs="KFGQPC Uthman Taha Naskh" w:hint="cs"/>
          <w:b/>
          <w:bCs/>
          <w:color w:val="1F3864" w:themeColor="accent5" w:themeShade="80"/>
          <w:sz w:val="32"/>
          <w:szCs w:val="32"/>
          <w:rtl/>
        </w:rPr>
        <w:t>يَقُولُ</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اللهُ</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تَعَالَى</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أَنَا</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عِنْدَ</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ظَنِّ</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عَبْدِى</w:t>
      </w:r>
      <w:r w:rsidRPr="00580F80">
        <w:rPr>
          <w:rFonts w:ascii="Traditional Arabic" w:hAnsiTheme="minorHAnsi" w:cs="KFGQPC Uthman Taha Naskh"/>
          <w:b/>
          <w:bCs/>
          <w:color w:val="1F3864" w:themeColor="accent5" w:themeShade="80"/>
          <w:sz w:val="32"/>
          <w:szCs w:val="32"/>
          <w:rtl/>
        </w:rPr>
        <w:t xml:space="preserve"> </w:t>
      </w:r>
      <w:r w:rsidRPr="00580F80">
        <w:rPr>
          <w:rFonts w:ascii="Traditional Arabic" w:hAnsiTheme="minorHAnsi" w:cs="KFGQPC Uthman Taha Naskh" w:hint="cs"/>
          <w:b/>
          <w:bCs/>
          <w:color w:val="1F3864" w:themeColor="accent5" w:themeShade="80"/>
          <w:sz w:val="32"/>
          <w:szCs w:val="32"/>
          <w:rtl/>
        </w:rPr>
        <w:t>بِى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580F80">
        <w:rPr>
          <w:rFonts w:asciiTheme="minorHAnsi" w:hAnsiTheme="minorHAnsi" w:cs="KFGQPC Uthman Taha Naskh" w:hint="cs"/>
          <w:color w:val="1F3864" w:themeColor="accent5" w:themeShade="80"/>
          <w:rtl/>
        </w:rPr>
        <w:t>رواه البخاري ومسلم.</w:t>
      </w:r>
    </w:p>
    <w:p w:rsidR="00580F80" w:rsidRPr="00580F80" w:rsidRDefault="00580F80" w:rsidP="00580F80">
      <w:pPr>
        <w:bidi w:val="0"/>
        <w:spacing w:before="120" w:after="0" w:line="240" w:lineRule="auto"/>
        <w:jc w:val="both"/>
        <w:rPr>
          <w:rFonts w:asciiTheme="majorBidi" w:hAnsiTheme="majorBidi" w:cstheme="majorBidi"/>
          <w:color w:val="1F3864" w:themeColor="accent5" w:themeShade="80"/>
          <w:lang w:val="vi-VN"/>
        </w:rPr>
      </w:pPr>
      <w:r w:rsidRPr="00580F80">
        <w:rPr>
          <w:rFonts w:asciiTheme="majorBidi" w:hAnsiTheme="majorBidi" w:cstheme="majorBidi"/>
          <w:b/>
          <w:bCs/>
          <w:color w:val="1F3864" w:themeColor="accent5" w:themeShade="80"/>
          <w:lang w:val="vi-VN"/>
        </w:rPr>
        <w:t>“Allah, Đấng Tối Cao phán: TA ở ngay bên suy nghĩ người bề tôi của TA.”</w:t>
      </w:r>
      <w:r w:rsidRPr="00580F80">
        <w:rPr>
          <w:rFonts w:asciiTheme="majorBidi" w:hAnsiTheme="majorBidi" w:cstheme="majorBidi"/>
          <w:color w:val="1F3864" w:themeColor="accent5" w:themeShade="80"/>
          <w:lang w:val="vi-VN"/>
        </w:rPr>
        <w:t xml:space="preserve"> (</w:t>
      </w:r>
      <w:r w:rsidRPr="00580F80">
        <w:rPr>
          <w:rFonts w:asciiTheme="majorBidi" w:hAnsiTheme="majorBidi" w:cstheme="majorBidi"/>
          <w:i/>
          <w:iCs/>
          <w:color w:val="1F3864" w:themeColor="accent5" w:themeShade="80"/>
          <w:lang w:val="vi-VN"/>
        </w:rPr>
        <w:t>Albukhari, Muslim</w:t>
      </w:r>
      <w:r w:rsidRPr="00580F80">
        <w:rPr>
          <w:rFonts w:asciiTheme="majorBidi" w:hAnsiTheme="majorBidi" w:cstheme="majorBidi"/>
          <w:color w:val="1F3864" w:themeColor="accent5" w:themeShade="80"/>
          <w:lang w:val="vi-VN"/>
        </w:rPr>
        <w:t>).</w:t>
      </w:r>
    </w:p>
    <w:p w:rsidR="00580F80" w:rsidRDefault="00A74CD5" w:rsidP="00054B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Theo Sunnah, ai </w:t>
      </w:r>
      <w:r w:rsidR="00B65C93">
        <w:rPr>
          <w:rFonts w:asciiTheme="majorBidi" w:hAnsiTheme="majorBidi" w:cstheme="majorBidi"/>
          <w:lang w:val="vi-VN"/>
        </w:rPr>
        <w:t>hấp hối thì hãy mong mỏi lòng thương xót của Allah, trong tình trạng này thì sự hy vọng nơi Ngài phải hơn sự sợ hãi đối với Ngài, nhưng nếu trong lúc khỏe mạ</w:t>
      </w:r>
      <w:r w:rsidR="00054B31">
        <w:rPr>
          <w:rFonts w:asciiTheme="majorBidi" w:hAnsiTheme="majorBidi" w:cstheme="majorBidi"/>
          <w:lang w:val="vi-VN"/>
        </w:rPr>
        <w:t>nh thì niềm hy vọng và nỗi sợ nơi Ngài phải ngang bằng nhau bởi lẽ nếu nỗi sợ nhiều hơn hy vọng thì y đã rơi vào sự tuyệt vọng còn nếu như hy vọng nhiều hơn sợ thì sẽ rơi vào tình trạng cảm thấy mình an toàn và tự đắc.</w:t>
      </w:r>
    </w:p>
    <w:p w:rsidR="00054B31" w:rsidRPr="00580F80" w:rsidRDefault="00B42A3A" w:rsidP="00054B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mong ước được chết là điều Makruh trong giáo lý trừ phi sợ điều Fitnah hoặc mong được chết Shaheed.</w:t>
      </w:r>
    </w:p>
    <w:p w:rsidR="00580F80" w:rsidRDefault="00ED6161"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Khi người bệnh trong tình trạng hấp hối, theo Sunnah, phải có người đến nhắc y nói lời Tawhid: La ila-ha illollo-h bởi Thiên sứ của Allah</w:t>
      </w:r>
      <w:r w:rsidR="004B54D9">
        <w:rPr>
          <w:rFonts w:asciiTheme="majorBidi" w:hAnsiTheme="majorBidi" w:cstheme="majorBidi"/>
          <w:lang w:val="vi-VN"/>
        </w:rPr>
        <w:t xml:space="preserve"> </w:t>
      </w:r>
      <w:r w:rsidR="004B54D9" w:rsidRPr="00530C36">
        <w:rPr>
          <w:color w:val="205B83"/>
        </w:rPr>
        <w:sym w:font="AGA Arabesque" w:char="0065"/>
      </w:r>
      <w:r>
        <w:rPr>
          <w:rFonts w:asciiTheme="majorBidi" w:hAnsiTheme="majorBidi" w:cstheme="majorBidi"/>
          <w:lang w:val="vi-VN"/>
        </w:rPr>
        <w:t xml:space="preserve"> nói:</w:t>
      </w:r>
    </w:p>
    <w:p w:rsidR="00ED6161" w:rsidRDefault="004B54D9" w:rsidP="004B54D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B54D9">
        <w:rPr>
          <w:rFonts w:ascii="Traditional Arabic" w:cs="KFGQPC Uthman Taha Naskh" w:hint="cs"/>
          <w:b/>
          <w:bCs/>
          <w:color w:val="1F3864" w:themeColor="accent5" w:themeShade="80"/>
          <w:sz w:val="32"/>
          <w:szCs w:val="32"/>
          <w:rtl/>
        </w:rPr>
        <w:t>لَقِّنُوا</w:t>
      </w:r>
      <w:r w:rsidRPr="004B54D9">
        <w:rPr>
          <w:rFonts w:ascii="Traditional Arabic" w:cs="KFGQPC Uthman Taha Naskh"/>
          <w:b/>
          <w:bCs/>
          <w:color w:val="1F3864" w:themeColor="accent5" w:themeShade="80"/>
          <w:sz w:val="32"/>
          <w:szCs w:val="32"/>
          <w:rtl/>
        </w:rPr>
        <w:t xml:space="preserve"> </w:t>
      </w:r>
      <w:r w:rsidRPr="004B54D9">
        <w:rPr>
          <w:rFonts w:ascii="Traditional Arabic" w:cs="KFGQPC Uthman Taha Naskh" w:hint="cs"/>
          <w:b/>
          <w:bCs/>
          <w:color w:val="1F3864" w:themeColor="accent5" w:themeShade="80"/>
          <w:sz w:val="32"/>
          <w:szCs w:val="32"/>
          <w:rtl/>
        </w:rPr>
        <w:t>مَوْتَاكُمْ</w:t>
      </w:r>
      <w:r w:rsidRPr="004B54D9">
        <w:rPr>
          <w:rFonts w:ascii="Traditional Arabic" w:cs="KFGQPC Uthman Taha Naskh"/>
          <w:b/>
          <w:bCs/>
          <w:color w:val="1F3864" w:themeColor="accent5" w:themeShade="80"/>
          <w:sz w:val="32"/>
          <w:szCs w:val="32"/>
          <w:rtl/>
        </w:rPr>
        <w:t xml:space="preserve"> </w:t>
      </w:r>
      <w:r w:rsidRPr="004B54D9">
        <w:rPr>
          <w:rFonts w:ascii="Traditional Arabic" w:cs="KFGQPC Uthman Taha Naskh" w:hint="cs"/>
          <w:b/>
          <w:bCs/>
          <w:color w:val="1F3864" w:themeColor="accent5" w:themeShade="80"/>
          <w:sz w:val="32"/>
          <w:szCs w:val="32"/>
          <w:rtl/>
        </w:rPr>
        <w:t>لاَ</w:t>
      </w:r>
      <w:r w:rsidRPr="004B54D9">
        <w:rPr>
          <w:rFonts w:ascii="Traditional Arabic" w:cs="KFGQPC Uthman Taha Naskh"/>
          <w:b/>
          <w:bCs/>
          <w:color w:val="1F3864" w:themeColor="accent5" w:themeShade="80"/>
          <w:sz w:val="32"/>
          <w:szCs w:val="32"/>
          <w:rtl/>
        </w:rPr>
        <w:t xml:space="preserve"> </w:t>
      </w:r>
      <w:r w:rsidRPr="004B54D9">
        <w:rPr>
          <w:rFonts w:ascii="Traditional Arabic" w:cs="KFGQPC Uthman Taha Naskh" w:hint="cs"/>
          <w:b/>
          <w:bCs/>
          <w:color w:val="1F3864" w:themeColor="accent5" w:themeShade="80"/>
          <w:sz w:val="32"/>
          <w:szCs w:val="32"/>
          <w:rtl/>
        </w:rPr>
        <w:t>إِلَهَ</w:t>
      </w:r>
      <w:r w:rsidRPr="004B54D9">
        <w:rPr>
          <w:rFonts w:ascii="Traditional Arabic" w:cs="KFGQPC Uthman Taha Naskh"/>
          <w:b/>
          <w:bCs/>
          <w:color w:val="1F3864" w:themeColor="accent5" w:themeShade="80"/>
          <w:sz w:val="32"/>
          <w:szCs w:val="32"/>
          <w:rtl/>
        </w:rPr>
        <w:t xml:space="preserve"> </w:t>
      </w:r>
      <w:r w:rsidRPr="004B54D9">
        <w:rPr>
          <w:rFonts w:ascii="Traditional Arabic" w:cs="KFGQPC Uthman Taha Naskh" w:hint="cs"/>
          <w:b/>
          <w:bCs/>
          <w:color w:val="1F3864" w:themeColor="accent5" w:themeShade="80"/>
          <w:sz w:val="32"/>
          <w:szCs w:val="32"/>
          <w:rtl/>
        </w:rPr>
        <w:t>إِلاَّ</w:t>
      </w:r>
      <w:r w:rsidRPr="004B54D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7444D">
        <w:rPr>
          <w:rFonts w:ascii="KFGQPC Uthman Taha Naskh" w:hAnsi="KFGQPC Uthman Taha Naskh" w:cs="KFGQPC Uthman Taha Naskh" w:hint="cs"/>
          <w:b/>
          <w:bCs/>
          <w:color w:val="1F3864" w:themeColor="accent5" w:themeShade="80"/>
          <w:sz w:val="32"/>
          <w:szCs w:val="32"/>
          <w:rtl/>
        </w:rPr>
        <w:t>}</w:t>
      </w:r>
      <w:r w:rsidR="004A56B0">
        <w:rPr>
          <w:rFonts w:ascii="KFGQPC Uthman Taha Naskh" w:hAnsi="KFGQPC Uthman Taha Naskh" w:cs="KFGQPC Uthman Taha Naskh" w:hint="cs"/>
          <w:b/>
          <w:bCs/>
          <w:color w:val="1F3864" w:themeColor="accent5" w:themeShade="80"/>
          <w:sz w:val="32"/>
          <w:szCs w:val="32"/>
          <w:rtl/>
        </w:rPr>
        <w:t xml:space="preserve"> </w:t>
      </w:r>
      <w:r w:rsidR="004A56B0" w:rsidRPr="004A56B0">
        <w:rPr>
          <w:rFonts w:ascii="KFGQPC Uthman Taha Naskh" w:hAnsi="KFGQPC Uthman Taha Naskh" w:cs="KFGQPC Uthman Taha Naskh" w:hint="cs"/>
          <w:color w:val="1F3864" w:themeColor="accent5" w:themeShade="80"/>
          <w:rtl/>
        </w:rPr>
        <w:t>رواه مسلم عن أبي سعيد</w:t>
      </w:r>
      <w:r w:rsidR="004A56B0">
        <w:rPr>
          <w:rFonts w:ascii="KFGQPC Uthman Taha Naskh" w:hAnsi="KFGQPC Uthman Taha Naskh" w:cs="KFGQPC Uthman Taha Naskh" w:hint="cs"/>
          <w:color w:val="1F3864" w:themeColor="accent5" w:themeShade="80"/>
          <w:rtl/>
        </w:rPr>
        <w:t xml:space="preserve"> </w:t>
      </w:r>
      <w:r w:rsidR="004A56B0" w:rsidRPr="00710D90">
        <w:rPr>
          <w:color w:val="205B83"/>
        </w:rPr>
        <w:sym w:font="AGA Arabesque" w:char="0074"/>
      </w:r>
      <w:r w:rsidR="004A56B0" w:rsidRPr="004A56B0">
        <w:rPr>
          <w:rFonts w:ascii="KFGQPC Uthman Taha Naskh" w:hAnsi="KFGQPC Uthman Taha Naskh" w:cs="KFGQPC Uthman Taha Naskh" w:hint="cs"/>
          <w:color w:val="1F3864" w:themeColor="accent5" w:themeShade="80"/>
          <w:rtl/>
        </w:rPr>
        <w:t>.</w:t>
      </w:r>
    </w:p>
    <w:p w:rsidR="004A56B0" w:rsidRDefault="004A56B0" w:rsidP="004A56B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E2CA3">
        <w:rPr>
          <w:rFonts w:asciiTheme="majorBidi" w:hAnsiTheme="majorBidi" w:cstheme="majorBidi"/>
          <w:b/>
          <w:bCs/>
          <w:color w:val="1F3864" w:themeColor="accent5" w:themeShade="80"/>
          <w:lang w:val="vi-VN"/>
        </w:rPr>
        <w:t>Các ngươi hãy nhắc người sắp chết của các ngươi nói lời: La ila-ha illollo-h</w:t>
      </w:r>
      <w:r>
        <w:rPr>
          <w:rFonts w:asciiTheme="majorBidi" w:hAnsiTheme="majorBidi" w:cstheme="majorBidi"/>
          <w:b/>
          <w:bCs/>
          <w:color w:val="1F3864" w:themeColor="accent5" w:themeShade="80"/>
          <w:lang w:val="vi-VN"/>
        </w:rPr>
        <w:t>”</w:t>
      </w:r>
      <w:r w:rsidR="009E2CA3">
        <w:rPr>
          <w:rFonts w:asciiTheme="majorBidi" w:hAnsiTheme="majorBidi" w:cstheme="majorBidi"/>
          <w:b/>
          <w:bCs/>
          <w:color w:val="1F3864" w:themeColor="accent5" w:themeShade="80"/>
          <w:lang w:val="vi-VN"/>
        </w:rPr>
        <w:t xml:space="preserve"> </w:t>
      </w:r>
      <w:r w:rsidR="009E2CA3" w:rsidRPr="009E2CA3">
        <w:rPr>
          <w:rFonts w:asciiTheme="majorBidi" w:hAnsiTheme="majorBidi" w:cstheme="majorBidi"/>
          <w:color w:val="1F3864" w:themeColor="accent5" w:themeShade="80"/>
          <w:lang w:val="vi-VN"/>
        </w:rPr>
        <w:t>(</w:t>
      </w:r>
      <w:r w:rsidR="009E2CA3" w:rsidRPr="009E2CA3">
        <w:rPr>
          <w:rFonts w:asciiTheme="majorBidi" w:hAnsiTheme="majorBidi" w:cstheme="majorBidi"/>
          <w:i/>
          <w:iCs/>
          <w:color w:val="1F3864" w:themeColor="accent5" w:themeShade="80"/>
          <w:lang w:val="vi-VN"/>
        </w:rPr>
        <w:t>Muslim ghi lại qua lời thuật của Abu Sa’eed</w:t>
      </w:r>
      <w:r w:rsidR="00257632">
        <w:rPr>
          <w:rFonts w:asciiTheme="majorBidi" w:hAnsiTheme="majorBidi" w:cstheme="majorBidi"/>
          <w:i/>
          <w:iCs/>
          <w:color w:val="1F3864" w:themeColor="accent5" w:themeShade="80"/>
          <w:lang w:val="vi-VN"/>
        </w:rPr>
        <w:t xml:space="preserve"> </w:t>
      </w:r>
      <w:r w:rsidR="00257632" w:rsidRPr="00710D90">
        <w:rPr>
          <w:color w:val="205B83"/>
        </w:rPr>
        <w:sym w:font="AGA Arabesque" w:char="0074"/>
      </w:r>
      <w:r w:rsidR="009E2CA3" w:rsidRPr="009E2CA3">
        <w:rPr>
          <w:rFonts w:asciiTheme="majorBidi" w:hAnsiTheme="majorBidi" w:cstheme="majorBidi"/>
          <w:color w:val="1F3864" w:themeColor="accent5" w:themeShade="80"/>
          <w:lang w:val="vi-VN"/>
        </w:rPr>
        <w:t>).</w:t>
      </w:r>
    </w:p>
    <w:p w:rsidR="0061167D" w:rsidRDefault="0061167D" w:rsidP="0061167D">
      <w:pPr>
        <w:bidi w:val="0"/>
        <w:spacing w:before="120" w:after="0" w:line="240" w:lineRule="auto"/>
        <w:ind w:firstLine="720"/>
        <w:jc w:val="both"/>
        <w:rPr>
          <w:rFonts w:asciiTheme="majorBidi" w:hAnsiTheme="majorBidi" w:cstheme="majorBidi"/>
          <w:lang w:val="vi-VN"/>
        </w:rPr>
      </w:pPr>
      <w:r w:rsidRPr="0061167D">
        <w:rPr>
          <w:rFonts w:asciiTheme="majorBidi" w:hAnsiTheme="majorBidi" w:cstheme="majorBidi"/>
          <w:lang w:val="vi-VN"/>
        </w:rPr>
        <w:t xml:space="preserve">Việc làm đó nhằm mục đích để một người chết trên lời nói Tawhid và để </w:t>
      </w:r>
      <w:r>
        <w:rPr>
          <w:rFonts w:asciiTheme="majorBidi" w:hAnsiTheme="majorBidi" w:cstheme="majorBidi"/>
          <w:lang w:val="vi-VN"/>
        </w:rPr>
        <w:t xml:space="preserve">nó trở thành là lời nói cuối cùng của y trước khi lìa trần. Ông </w:t>
      </w:r>
      <w:r w:rsidR="009D3F65">
        <w:rPr>
          <w:rFonts w:asciiTheme="majorBidi" w:hAnsiTheme="majorBidi" w:cstheme="majorBidi"/>
          <w:lang w:val="vi-VN"/>
        </w:rPr>
        <w:t>Mu’adz</w:t>
      </w:r>
      <w:r w:rsidR="00F87D23">
        <w:rPr>
          <w:rFonts w:asciiTheme="majorBidi" w:hAnsiTheme="majorBidi" w:cstheme="majorBidi"/>
          <w:lang w:val="vi-VN"/>
        </w:rPr>
        <w:t xml:space="preserve"> </w:t>
      </w:r>
      <w:r w:rsidR="00F87D23" w:rsidRPr="00710D90">
        <w:rPr>
          <w:color w:val="205B83"/>
        </w:rPr>
        <w:sym w:font="AGA Arabesque" w:char="0074"/>
      </w:r>
      <w:r w:rsidR="00D228CE">
        <w:rPr>
          <w:rFonts w:asciiTheme="majorBidi" w:hAnsiTheme="majorBidi" w:cstheme="majorBidi"/>
          <w:lang w:val="vi-VN"/>
        </w:rPr>
        <w:t xml:space="preserve"> thuật lại rằng Thiên sứ của Allah</w:t>
      </w:r>
      <w:r w:rsidR="00EF22F2">
        <w:rPr>
          <w:rFonts w:asciiTheme="majorBidi" w:hAnsiTheme="majorBidi" w:cstheme="majorBidi"/>
          <w:lang w:val="vi-VN"/>
        </w:rPr>
        <w:t xml:space="preserve"> </w:t>
      </w:r>
      <w:r w:rsidR="00EF22F2" w:rsidRPr="00530C36">
        <w:rPr>
          <w:color w:val="205B83"/>
        </w:rPr>
        <w:sym w:font="AGA Arabesque" w:char="0065"/>
      </w:r>
      <w:r w:rsidR="00F87D23">
        <w:rPr>
          <w:rFonts w:asciiTheme="majorBidi" w:hAnsiTheme="majorBidi" w:cstheme="majorBidi"/>
          <w:lang w:val="vi-VN"/>
        </w:rPr>
        <w:t xml:space="preserve"> nói:</w:t>
      </w:r>
    </w:p>
    <w:p w:rsidR="00F87D23" w:rsidRDefault="002835B1" w:rsidP="002835B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835B1">
        <w:rPr>
          <w:rFonts w:ascii="Traditional Arabic" w:cs="KFGQPC Uthman Taha Naskh" w:hint="cs"/>
          <w:b/>
          <w:bCs/>
          <w:color w:val="1F3864" w:themeColor="accent5" w:themeShade="80"/>
          <w:sz w:val="32"/>
          <w:szCs w:val="32"/>
          <w:rtl/>
        </w:rPr>
        <w:t>مَنْ</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كَانَ</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آخِرُ</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كَلاَمِهِ</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لاَ</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إِلَهَ</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إِلاَّ</w:t>
      </w:r>
      <w:r w:rsidRPr="002835B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دَخَلَ</w:t>
      </w:r>
      <w:r w:rsidRPr="002835B1">
        <w:rPr>
          <w:rFonts w:ascii="Traditional Arabic" w:cs="KFGQPC Uthman Taha Naskh"/>
          <w:b/>
          <w:bCs/>
          <w:color w:val="1F3864" w:themeColor="accent5" w:themeShade="80"/>
          <w:sz w:val="32"/>
          <w:szCs w:val="32"/>
          <w:rtl/>
        </w:rPr>
        <w:t xml:space="preserve"> </w:t>
      </w:r>
      <w:r w:rsidRPr="002835B1">
        <w:rPr>
          <w:rFonts w:ascii="Traditional Arabic" w:cs="KFGQPC Uthman Taha Naskh" w:hint="cs"/>
          <w:b/>
          <w:bCs/>
          <w:color w:val="1F3864" w:themeColor="accent5" w:themeShade="80"/>
          <w:sz w:val="32"/>
          <w:szCs w:val="32"/>
          <w:rtl/>
        </w:rPr>
        <w:t>الْجَنَّةَ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835B1">
        <w:rPr>
          <w:rFonts w:ascii="KFGQPC Uthman Taha Naskh" w:hAnsi="KFGQPC Uthman Taha Naskh" w:cs="KFGQPC Uthman Taha Naskh" w:hint="cs"/>
          <w:color w:val="1F3864" w:themeColor="accent5" w:themeShade="80"/>
          <w:rtl/>
        </w:rPr>
        <w:t>رواه أبود داود بإسناد صحيح.</w:t>
      </w:r>
    </w:p>
    <w:p w:rsidR="002835B1" w:rsidRPr="002835B1" w:rsidRDefault="002835B1" w:rsidP="002835B1">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964882">
        <w:rPr>
          <w:rFonts w:asciiTheme="majorBidi" w:hAnsiTheme="majorBidi" w:cstheme="majorBidi"/>
          <w:b/>
          <w:bCs/>
          <w:color w:val="1F3864" w:themeColor="accent5" w:themeShade="80"/>
          <w:lang w:val="vi-VN"/>
        </w:rPr>
        <w:t>Ai mà lời cuối cùng của y là ‘La ila-ha illollo-h’ thì sẽ được vào Thiên Đàng.</w:t>
      </w:r>
      <w:r>
        <w:rPr>
          <w:rFonts w:asciiTheme="majorBidi" w:hAnsiTheme="majorBidi" w:cstheme="majorBidi"/>
          <w:b/>
          <w:bCs/>
          <w:color w:val="1F3864" w:themeColor="accent5" w:themeShade="80"/>
          <w:lang w:val="vi-VN"/>
        </w:rPr>
        <w:t>”</w:t>
      </w:r>
      <w:r w:rsidR="00964882">
        <w:rPr>
          <w:rFonts w:asciiTheme="majorBidi" w:hAnsiTheme="majorBidi" w:cstheme="majorBidi"/>
          <w:b/>
          <w:bCs/>
          <w:color w:val="1F3864" w:themeColor="accent5" w:themeShade="80"/>
          <w:lang w:val="vi-VN"/>
        </w:rPr>
        <w:t xml:space="preserve"> </w:t>
      </w:r>
      <w:r w:rsidR="00964882" w:rsidRPr="00964882">
        <w:rPr>
          <w:rFonts w:asciiTheme="majorBidi" w:hAnsiTheme="majorBidi" w:cstheme="majorBidi"/>
          <w:color w:val="1F3864" w:themeColor="accent5" w:themeShade="80"/>
          <w:lang w:val="vi-VN"/>
        </w:rPr>
        <w:t>(</w:t>
      </w:r>
      <w:r w:rsidR="00964882" w:rsidRPr="00964882">
        <w:rPr>
          <w:rFonts w:asciiTheme="majorBidi" w:hAnsiTheme="majorBidi" w:cstheme="majorBidi"/>
          <w:i/>
          <w:iCs/>
          <w:color w:val="1F3864" w:themeColor="accent5" w:themeShade="80"/>
          <w:lang w:val="vi-VN"/>
        </w:rPr>
        <w:t>Abu Dawood ghi lại với đường dẫn truyền Sahih</w:t>
      </w:r>
      <w:r w:rsidR="00964882" w:rsidRPr="00964882">
        <w:rPr>
          <w:rFonts w:asciiTheme="majorBidi" w:hAnsiTheme="majorBidi" w:cstheme="majorBidi"/>
          <w:color w:val="1F3864" w:themeColor="accent5" w:themeShade="80"/>
          <w:lang w:val="vi-VN"/>
        </w:rPr>
        <w:t>).</w:t>
      </w:r>
    </w:p>
    <w:p w:rsidR="00ED6161" w:rsidRDefault="00DC3677"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 người trong tình trạng hấp hối</w:t>
      </w:r>
      <w:r w:rsidR="00447A50">
        <w:rPr>
          <w:rFonts w:asciiTheme="majorBidi" w:hAnsiTheme="majorBidi" w:cstheme="majorBidi"/>
          <w:lang w:val="vi-VN"/>
        </w:rPr>
        <w:t xml:space="preserve"> nên nằm hướng mặt về Qiblah bởi Thiên sứ của Allah</w:t>
      </w:r>
      <w:r w:rsidR="00EF22F2">
        <w:rPr>
          <w:rFonts w:asciiTheme="majorBidi" w:hAnsiTheme="majorBidi" w:cstheme="majorBidi"/>
          <w:lang w:val="vi-VN"/>
        </w:rPr>
        <w:t xml:space="preserve"> </w:t>
      </w:r>
      <w:r w:rsidR="00EF22F2" w:rsidRPr="00530C36">
        <w:rPr>
          <w:color w:val="205B83"/>
        </w:rPr>
        <w:sym w:font="AGA Arabesque" w:char="0065"/>
      </w:r>
      <w:r w:rsidR="00447A50">
        <w:rPr>
          <w:rFonts w:asciiTheme="majorBidi" w:hAnsiTheme="majorBidi" w:cstheme="majorBidi"/>
          <w:lang w:val="vi-VN"/>
        </w:rPr>
        <w:t xml:space="preserve"> đã nói về ngôi đền Ka’bah:</w:t>
      </w:r>
    </w:p>
    <w:p w:rsidR="00447A50" w:rsidRDefault="00CF6000" w:rsidP="00CF600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F6000">
        <w:rPr>
          <w:rFonts w:ascii="Traditional Arabic" w:cs="KFGQPC Uthman Taha Naskh" w:hint="cs"/>
          <w:b/>
          <w:bCs/>
          <w:color w:val="1F3864" w:themeColor="accent5" w:themeShade="80"/>
          <w:sz w:val="32"/>
          <w:szCs w:val="32"/>
          <w:rtl/>
        </w:rPr>
        <w:t>قِبْلَتِكُمْ</w:t>
      </w:r>
      <w:r w:rsidRPr="00CF6000">
        <w:rPr>
          <w:rFonts w:ascii="Traditional Arabic" w:cs="KFGQPC Uthman Taha Naskh"/>
          <w:b/>
          <w:bCs/>
          <w:color w:val="1F3864" w:themeColor="accent5" w:themeShade="80"/>
          <w:sz w:val="32"/>
          <w:szCs w:val="32"/>
          <w:rtl/>
        </w:rPr>
        <w:t xml:space="preserve"> </w:t>
      </w:r>
      <w:r w:rsidRPr="00CF6000">
        <w:rPr>
          <w:rFonts w:ascii="Traditional Arabic" w:cs="KFGQPC Uthman Taha Naskh" w:hint="cs"/>
          <w:b/>
          <w:bCs/>
          <w:color w:val="1F3864" w:themeColor="accent5" w:themeShade="80"/>
          <w:sz w:val="32"/>
          <w:szCs w:val="32"/>
          <w:rtl/>
        </w:rPr>
        <w:t>أَحْيَاءً</w:t>
      </w:r>
      <w:r w:rsidRPr="00CF6000">
        <w:rPr>
          <w:rFonts w:ascii="Traditional Arabic" w:cs="KFGQPC Uthman Taha Naskh"/>
          <w:b/>
          <w:bCs/>
          <w:color w:val="1F3864" w:themeColor="accent5" w:themeShade="80"/>
          <w:sz w:val="32"/>
          <w:szCs w:val="32"/>
          <w:rtl/>
        </w:rPr>
        <w:t xml:space="preserve"> </w:t>
      </w:r>
      <w:r w:rsidRPr="00CF6000">
        <w:rPr>
          <w:rFonts w:ascii="Traditional Arabic" w:cs="KFGQPC Uthman Taha Naskh" w:hint="cs"/>
          <w:b/>
          <w:bCs/>
          <w:color w:val="1F3864" w:themeColor="accent5" w:themeShade="80"/>
          <w:sz w:val="32"/>
          <w:szCs w:val="32"/>
          <w:rtl/>
        </w:rPr>
        <w:t>وَأَمْوَاتًا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F6000">
        <w:rPr>
          <w:rFonts w:asciiTheme="minorHAnsi" w:hAnsiTheme="minorHAnsi" w:cs="KFGQPC Uthman Taha Naskh" w:hint="cs"/>
          <w:color w:val="1F3864" w:themeColor="accent5" w:themeShade="80"/>
          <w:rtl/>
        </w:rPr>
        <w:t>رواه أبو داود.</w:t>
      </w:r>
    </w:p>
    <w:p w:rsidR="00CF6000" w:rsidRPr="00CE7D46" w:rsidRDefault="00CF6000" w:rsidP="00CF6000">
      <w:pPr>
        <w:bidi w:val="0"/>
        <w:spacing w:before="120" w:after="0" w:line="240" w:lineRule="auto"/>
        <w:jc w:val="both"/>
        <w:rPr>
          <w:rFonts w:asciiTheme="majorBidi" w:hAnsiTheme="majorBidi" w:cstheme="majorBidi"/>
          <w:color w:val="1F3864" w:themeColor="accent5" w:themeShade="80"/>
          <w:lang w:val="vi-VN"/>
        </w:rPr>
      </w:pPr>
      <w:r w:rsidRPr="00CF6000">
        <w:rPr>
          <w:rFonts w:asciiTheme="majorBidi" w:hAnsiTheme="majorBidi" w:cstheme="majorBidi"/>
          <w:b/>
          <w:bCs/>
          <w:color w:val="1F3864" w:themeColor="accent5" w:themeShade="80"/>
          <w:lang w:val="vi-VN"/>
        </w:rPr>
        <w:t>“</w:t>
      </w:r>
      <w:r w:rsidR="00FB6EF2">
        <w:rPr>
          <w:rFonts w:asciiTheme="majorBidi" w:hAnsiTheme="majorBidi" w:cstheme="majorBidi"/>
          <w:b/>
          <w:bCs/>
          <w:color w:val="1F3864" w:themeColor="accent5" w:themeShade="80"/>
          <w:lang w:val="vi-VN"/>
        </w:rPr>
        <w:t>Đó là Qiblah của các ngươi lúc sống cũng như chết.</w:t>
      </w:r>
      <w:r w:rsidRPr="00CF6000">
        <w:rPr>
          <w:rFonts w:asciiTheme="majorBidi" w:hAnsiTheme="majorBidi" w:cstheme="majorBidi"/>
          <w:b/>
          <w:bCs/>
          <w:color w:val="1F3864" w:themeColor="accent5" w:themeShade="80"/>
          <w:lang w:val="vi-VN"/>
        </w:rPr>
        <w:t>”</w:t>
      </w:r>
      <w:r w:rsidR="00FB6EF2">
        <w:rPr>
          <w:rFonts w:asciiTheme="majorBidi" w:hAnsiTheme="majorBidi" w:cstheme="majorBidi"/>
          <w:b/>
          <w:bCs/>
          <w:color w:val="1F3864" w:themeColor="accent5" w:themeShade="80"/>
          <w:lang w:val="vi-VN"/>
        </w:rPr>
        <w:t xml:space="preserve"> </w:t>
      </w:r>
      <w:r w:rsidR="00FB6EF2" w:rsidRPr="00FB6EF2">
        <w:rPr>
          <w:rFonts w:asciiTheme="majorBidi" w:hAnsiTheme="majorBidi" w:cstheme="majorBidi"/>
          <w:color w:val="1F3864" w:themeColor="accent5" w:themeShade="80"/>
          <w:lang w:val="vi-VN"/>
        </w:rPr>
        <w:t>(</w:t>
      </w:r>
      <w:r w:rsidR="00FB6EF2" w:rsidRPr="00FB6EF2">
        <w:rPr>
          <w:rFonts w:asciiTheme="majorBidi" w:hAnsiTheme="majorBidi" w:cstheme="majorBidi"/>
          <w:i/>
          <w:iCs/>
          <w:color w:val="1F3864" w:themeColor="accent5" w:themeShade="80"/>
          <w:lang w:val="vi-VN"/>
        </w:rPr>
        <w:t>Abu Dawood</w:t>
      </w:r>
      <w:r w:rsidR="00FB6EF2" w:rsidRPr="00FB6EF2">
        <w:rPr>
          <w:rFonts w:asciiTheme="majorBidi" w:hAnsiTheme="majorBidi" w:cstheme="majorBidi"/>
          <w:color w:val="1F3864" w:themeColor="accent5" w:themeShade="80"/>
          <w:lang w:val="vi-VN"/>
        </w:rPr>
        <w:t>).</w:t>
      </w:r>
    </w:p>
    <w:p w:rsidR="00176E39" w:rsidRPr="0081604E" w:rsidRDefault="00176E39" w:rsidP="00176E39">
      <w:pPr>
        <w:bidi w:val="0"/>
        <w:spacing w:before="120" w:after="0" w:line="240" w:lineRule="auto"/>
        <w:ind w:firstLine="720"/>
        <w:jc w:val="both"/>
        <w:rPr>
          <w:rFonts w:asciiTheme="majorBidi" w:hAnsiTheme="majorBidi" w:cstheme="majorBidi"/>
          <w:b/>
          <w:bCs/>
          <w:color w:val="205B83"/>
          <w:sz w:val="32"/>
          <w:szCs w:val="32"/>
          <w:lang w:val="vi-VN"/>
        </w:rPr>
      </w:pPr>
      <w:r w:rsidRPr="00CE7D46">
        <w:rPr>
          <w:rFonts w:asciiTheme="majorBidi" w:hAnsiTheme="majorBidi" w:cstheme="majorBidi"/>
          <w:b/>
          <w:bCs/>
          <w:color w:val="205B83"/>
          <w:sz w:val="32"/>
          <w:szCs w:val="32"/>
          <w:lang w:val="vi-VN"/>
        </w:rPr>
        <w:t xml:space="preserve">Giáo </w:t>
      </w:r>
      <w:r w:rsidR="00396183" w:rsidRPr="0081604E">
        <w:rPr>
          <w:rFonts w:asciiTheme="majorBidi" w:hAnsiTheme="majorBidi" w:cstheme="majorBidi"/>
          <w:b/>
          <w:bCs/>
          <w:color w:val="205B83"/>
          <w:sz w:val="32"/>
          <w:szCs w:val="32"/>
          <w:lang w:val="vi-VN"/>
        </w:rPr>
        <w:t xml:space="preserve">lý </w:t>
      </w:r>
      <w:r w:rsidR="0081604E" w:rsidRPr="0081604E">
        <w:rPr>
          <w:rFonts w:asciiTheme="majorBidi" w:hAnsiTheme="majorBidi" w:cstheme="majorBidi"/>
          <w:b/>
          <w:bCs/>
          <w:color w:val="205B83"/>
          <w:sz w:val="32"/>
          <w:szCs w:val="32"/>
          <w:lang w:val="vi-VN"/>
        </w:rPr>
        <w:t>về người chết:</w:t>
      </w:r>
    </w:p>
    <w:p w:rsidR="00447A50" w:rsidRDefault="004A6235"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 khuyến khích vuốt mắ</w:t>
      </w:r>
      <w:r w:rsidR="008C73DC">
        <w:rPr>
          <w:rFonts w:asciiTheme="majorBidi" w:hAnsiTheme="majorBidi" w:cstheme="majorBidi"/>
          <w:lang w:val="vi-VN"/>
        </w:rPr>
        <w:t>t cho ngườ</w:t>
      </w:r>
      <w:r>
        <w:rPr>
          <w:rFonts w:asciiTheme="majorBidi" w:hAnsiTheme="majorBidi" w:cstheme="majorBidi"/>
          <w:lang w:val="vi-VN"/>
        </w:rPr>
        <w:t xml:space="preserve">i chết bởi Thiên sứ của Allah </w:t>
      </w:r>
      <w:r w:rsidRPr="00530C36">
        <w:rPr>
          <w:color w:val="205B83"/>
        </w:rPr>
        <w:sym w:font="AGA Arabesque" w:char="0065"/>
      </w:r>
      <w:r>
        <w:rPr>
          <w:rFonts w:asciiTheme="majorBidi" w:hAnsiTheme="majorBidi" w:cstheme="majorBidi"/>
          <w:lang w:val="vi-VN"/>
        </w:rPr>
        <w:t xml:space="preserve"> đã vuốt mắt cho ông Abu Salmah</w:t>
      </w:r>
      <w:r w:rsidR="003D6D3E">
        <w:rPr>
          <w:rFonts w:asciiTheme="majorBidi" w:hAnsiTheme="majorBidi" w:cstheme="majorBidi"/>
          <w:lang w:val="vi-VN"/>
        </w:rPr>
        <w:t xml:space="preserve"> </w:t>
      </w:r>
      <w:r w:rsidR="003D6D3E" w:rsidRPr="00710D90">
        <w:rPr>
          <w:color w:val="205B83"/>
        </w:rPr>
        <w:sym w:font="AGA Arabesque" w:char="0074"/>
      </w:r>
      <w:r>
        <w:rPr>
          <w:rFonts w:asciiTheme="majorBidi" w:hAnsiTheme="majorBidi" w:cstheme="majorBidi"/>
          <w:lang w:val="vi-VN"/>
        </w:rPr>
        <w:t xml:space="preserve"> khi ông chết, Người </w:t>
      </w:r>
      <w:r w:rsidRPr="0081604E">
        <w:rPr>
          <w:color w:val="205B83"/>
        </w:rPr>
        <w:sym w:font="AGA Arabesque" w:char="0065"/>
      </w:r>
      <w:r>
        <w:rPr>
          <w:rFonts w:asciiTheme="majorBidi" w:hAnsiTheme="majorBidi" w:cstheme="majorBidi"/>
          <w:lang w:val="vi-VN"/>
        </w:rPr>
        <w:t xml:space="preserve"> nói:</w:t>
      </w:r>
    </w:p>
    <w:p w:rsidR="004A6235" w:rsidRDefault="00F07B19" w:rsidP="00F07B1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07B19">
        <w:rPr>
          <w:rFonts w:ascii="Traditional Arabic" w:cs="KFGQPC Uthman Taha Naskh" w:hint="cs"/>
          <w:b/>
          <w:bCs/>
          <w:color w:val="1F3864" w:themeColor="accent5" w:themeShade="80"/>
          <w:sz w:val="32"/>
          <w:szCs w:val="32"/>
          <w:rtl/>
        </w:rPr>
        <w:t>إِنَّ</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الرُّوحَ</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إِذَا</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قُبِضَ</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تَبِعَهُ</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الْبَصَرُ</w:t>
      </w:r>
      <w:r>
        <w:rPr>
          <w:rFonts w:ascii="Arial" w:hAnsi="Arial" w:cs="KFGQPC Uthman Taha Naskh" w:hint="cs"/>
          <w:b/>
          <w:bCs/>
          <w:color w:val="1F3864" w:themeColor="accent5" w:themeShade="80"/>
          <w:sz w:val="32"/>
          <w:szCs w:val="32"/>
          <w:rtl/>
        </w:rPr>
        <w:t>،</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لاَ</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تَدْعُوا</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عَلَى</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أَنْفُسِكُمْ</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إِلاَّ</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بِخَيْرٍ</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فَإِنَّ</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الْمَلاَئِكَةَ</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يُؤَمِّنُونَ</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عَلَى</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مَا</w:t>
      </w:r>
      <w:r w:rsidRPr="00F07B19">
        <w:rPr>
          <w:rFonts w:ascii="Traditional Arabic" w:cs="KFGQPC Uthman Taha Naskh"/>
          <w:b/>
          <w:bCs/>
          <w:color w:val="1F3864" w:themeColor="accent5" w:themeShade="80"/>
          <w:sz w:val="32"/>
          <w:szCs w:val="32"/>
          <w:rtl/>
        </w:rPr>
        <w:t xml:space="preserve"> </w:t>
      </w:r>
      <w:r w:rsidRPr="00F07B19">
        <w:rPr>
          <w:rFonts w:ascii="Traditional Arabic" w:cs="KFGQPC Uthman Taha Naskh" w:hint="cs"/>
          <w:b/>
          <w:bCs/>
          <w:color w:val="1F3864" w:themeColor="accent5" w:themeShade="80"/>
          <w:sz w:val="32"/>
          <w:szCs w:val="32"/>
          <w:rtl/>
        </w:rPr>
        <w:t>تَقُولُونَ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07B19">
        <w:rPr>
          <w:rFonts w:ascii="KFGQPC Uthman Taha Naskh" w:hAnsi="KFGQPC Uthman Taha Naskh" w:cs="KFGQPC Uthman Taha Naskh" w:hint="cs"/>
          <w:color w:val="1F3864" w:themeColor="accent5" w:themeShade="80"/>
          <w:rtl/>
        </w:rPr>
        <w:t>رواه مسلم عن أم سلمة</w:t>
      </w:r>
      <w:r>
        <w:rPr>
          <w:rFonts w:ascii="KFGQPC Uthman Taha Naskh" w:hAnsi="KFGQPC Uthman Taha Naskh" w:cs="KFGQPC Uthman Taha Naskh" w:hint="cs"/>
          <w:color w:val="1F3864" w:themeColor="accent5" w:themeShade="80"/>
          <w:rtl/>
        </w:rPr>
        <w:t xml:space="preserve"> </w:t>
      </w:r>
      <w:r w:rsidRPr="00032E3B">
        <w:rPr>
          <w:rFonts w:ascii="KFGQPC Arabic Symbols 01" w:hAnsi="KFGQPC Arabic Symbols 01" w:cs="Traditional Arabic"/>
          <w:color w:val="205B83"/>
          <w:lang w:val="vi-VN"/>
        </w:rPr>
        <w:t></w:t>
      </w:r>
      <w:r w:rsidRPr="00F07B19">
        <w:rPr>
          <w:rFonts w:ascii="KFGQPC Uthman Taha Naskh" w:hAnsi="KFGQPC Uthman Taha Naskh" w:cs="KFGQPC Uthman Taha Naskh" w:hint="cs"/>
          <w:color w:val="1F3864" w:themeColor="accent5" w:themeShade="80"/>
          <w:rtl/>
        </w:rPr>
        <w:t>.</w:t>
      </w:r>
    </w:p>
    <w:p w:rsidR="00F07B19" w:rsidRPr="00F07B19" w:rsidRDefault="00F07B19" w:rsidP="00F07B19">
      <w:pPr>
        <w:bidi w:val="0"/>
        <w:spacing w:before="120" w:after="0" w:line="240" w:lineRule="auto"/>
        <w:jc w:val="both"/>
        <w:rPr>
          <w:rFonts w:asciiTheme="majorBidi" w:hAnsiTheme="majorBidi" w:cstheme="majorBidi"/>
          <w:b/>
          <w:bCs/>
          <w:color w:val="1F3864" w:themeColor="accent5" w:themeShade="80"/>
          <w:lang w:val="vi-VN"/>
        </w:rPr>
      </w:pPr>
      <w:r w:rsidRPr="00F07B19">
        <w:rPr>
          <w:rFonts w:asciiTheme="majorBidi" w:hAnsiTheme="majorBidi" w:cstheme="majorBidi"/>
          <w:b/>
          <w:bCs/>
          <w:color w:val="1F3864" w:themeColor="accent5" w:themeShade="80"/>
          <w:lang w:val="vi-VN"/>
        </w:rPr>
        <w:t>“</w:t>
      </w:r>
      <w:r w:rsidR="009D6CD2">
        <w:rPr>
          <w:rFonts w:asciiTheme="majorBidi" w:hAnsiTheme="majorBidi" w:cstheme="majorBidi"/>
          <w:b/>
          <w:bCs/>
          <w:color w:val="1F3864" w:themeColor="accent5" w:themeShade="80"/>
          <w:lang w:val="vi-VN"/>
        </w:rPr>
        <w:t>Quả thật, linh hồn khi được bắt đi</w:t>
      </w:r>
      <w:r w:rsidR="009C136D">
        <w:rPr>
          <w:rFonts w:asciiTheme="majorBidi" w:hAnsiTheme="majorBidi" w:cstheme="majorBidi"/>
          <w:b/>
          <w:bCs/>
          <w:color w:val="1F3864" w:themeColor="accent5" w:themeShade="80"/>
          <w:lang w:val="vi-VN"/>
        </w:rPr>
        <w:t xml:space="preserve"> thì </w:t>
      </w:r>
      <w:r w:rsidR="007C3BA7">
        <w:rPr>
          <w:rFonts w:asciiTheme="majorBidi" w:hAnsiTheme="majorBidi" w:cstheme="majorBidi"/>
          <w:b/>
          <w:bCs/>
          <w:color w:val="1F3864" w:themeColor="accent5" w:themeShade="80"/>
          <w:lang w:val="vi-VN"/>
        </w:rPr>
        <w:t>cặp mắt sẽ dõi theo, các ngươi hãy cầu xin những điều tốt đẹp cho bản thân các ngươi, bởi quả thật các vị Thiên Thần</w:t>
      </w:r>
      <w:r w:rsidR="00D444F5">
        <w:rPr>
          <w:rFonts w:asciiTheme="majorBidi" w:hAnsiTheme="majorBidi" w:cstheme="majorBidi"/>
          <w:b/>
          <w:bCs/>
          <w:color w:val="1F3864" w:themeColor="accent5" w:themeShade="80"/>
          <w:lang w:val="vi-VN"/>
        </w:rPr>
        <w:t xml:space="preserve"> </w:t>
      </w:r>
      <w:r w:rsidR="00FD2121">
        <w:rPr>
          <w:rFonts w:asciiTheme="majorBidi" w:hAnsiTheme="majorBidi" w:cstheme="majorBidi"/>
          <w:b/>
          <w:bCs/>
          <w:color w:val="1F3864" w:themeColor="accent5" w:themeShade="80"/>
          <w:lang w:val="vi-VN"/>
        </w:rPr>
        <w:t>sẽ giữ nguyên vẹn những gì các ngươi nói.</w:t>
      </w:r>
      <w:r w:rsidRPr="00F07B19">
        <w:rPr>
          <w:rFonts w:asciiTheme="majorBidi" w:hAnsiTheme="majorBidi" w:cstheme="majorBidi"/>
          <w:b/>
          <w:bCs/>
          <w:color w:val="1F3864" w:themeColor="accent5" w:themeShade="80"/>
          <w:lang w:val="vi-VN"/>
        </w:rPr>
        <w:t>”</w:t>
      </w:r>
      <w:r w:rsidR="00FD2121">
        <w:rPr>
          <w:rFonts w:asciiTheme="majorBidi" w:hAnsiTheme="majorBidi" w:cstheme="majorBidi"/>
          <w:b/>
          <w:bCs/>
          <w:color w:val="1F3864" w:themeColor="accent5" w:themeShade="80"/>
          <w:lang w:val="vi-VN"/>
        </w:rPr>
        <w:t xml:space="preserve"> </w:t>
      </w:r>
      <w:r w:rsidR="00FD2121" w:rsidRPr="00551043">
        <w:rPr>
          <w:rFonts w:asciiTheme="majorBidi" w:hAnsiTheme="majorBidi" w:cstheme="majorBidi"/>
          <w:color w:val="1F3864" w:themeColor="accent5" w:themeShade="80"/>
          <w:lang w:val="vi-VN"/>
        </w:rPr>
        <w:t>(</w:t>
      </w:r>
      <w:r w:rsidR="00FD2121" w:rsidRPr="00551043">
        <w:rPr>
          <w:rFonts w:asciiTheme="majorBidi" w:hAnsiTheme="majorBidi" w:cstheme="majorBidi"/>
          <w:i/>
          <w:iCs/>
          <w:color w:val="1F3864" w:themeColor="accent5" w:themeShade="80"/>
          <w:lang w:val="vi-VN"/>
        </w:rPr>
        <w:t>Muslim ghi lại từ lời thuật của bà Ummu Salmah</w:t>
      </w:r>
      <w:r w:rsidR="00551043">
        <w:rPr>
          <w:rFonts w:asciiTheme="majorBidi" w:hAnsiTheme="majorBidi" w:cstheme="majorBidi"/>
          <w:i/>
          <w:iCs/>
          <w:color w:val="1F3864" w:themeColor="accent5" w:themeShade="80"/>
          <w:lang w:val="vi-VN"/>
        </w:rPr>
        <w:t xml:space="preserve"> </w:t>
      </w:r>
      <w:r w:rsidR="00551043" w:rsidRPr="00032E3B">
        <w:rPr>
          <w:rFonts w:ascii="KFGQPC Arabic Symbols 01" w:hAnsi="KFGQPC Arabic Symbols 01" w:cs="Traditional Arabic"/>
          <w:color w:val="205B83"/>
          <w:lang w:val="vi-VN"/>
        </w:rPr>
        <w:t></w:t>
      </w:r>
      <w:r w:rsidR="00FD2121" w:rsidRPr="00551043">
        <w:rPr>
          <w:rFonts w:asciiTheme="majorBidi" w:hAnsiTheme="majorBidi" w:cstheme="majorBidi"/>
          <w:color w:val="1F3864" w:themeColor="accent5" w:themeShade="80"/>
          <w:lang w:val="vi-VN"/>
        </w:rPr>
        <w:t>).</w:t>
      </w:r>
    </w:p>
    <w:p w:rsidR="004A6235" w:rsidRPr="004A658C" w:rsidRDefault="00A11B96" w:rsidP="005F1474">
      <w:pPr>
        <w:pStyle w:val="ListParagraph"/>
        <w:numPr>
          <w:ilvl w:val="0"/>
          <w:numId w:val="4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 lấy chiếc áo dài phủ lên người chết. Bà A’ishah</w:t>
      </w:r>
      <w:r w:rsidR="00B627DE">
        <w:rPr>
          <w:rFonts w:asciiTheme="majorBidi" w:hAnsiTheme="majorBidi" w:cstheme="majorBidi"/>
          <w:lang w:val="vi-VN"/>
        </w:rPr>
        <w:t xml:space="preserve"> </w:t>
      </w:r>
      <w:r w:rsidR="00B627DE"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lúc Thiên sứ của Allah</w:t>
      </w:r>
      <w:r w:rsidR="009717C8">
        <w:rPr>
          <w:rFonts w:asciiTheme="majorBidi" w:hAnsiTheme="majorBidi" w:cstheme="majorBidi"/>
          <w:lang w:val="vi-VN"/>
        </w:rPr>
        <w:t xml:space="preserve"> </w:t>
      </w:r>
      <w:r w:rsidR="009717C8" w:rsidRPr="0081604E">
        <w:rPr>
          <w:color w:val="205B83"/>
        </w:rPr>
        <w:sym w:font="AGA Arabesque" w:char="0065"/>
      </w:r>
      <w:r>
        <w:rPr>
          <w:rFonts w:asciiTheme="majorBidi" w:hAnsiTheme="majorBidi" w:cstheme="majorBidi"/>
          <w:lang w:val="vi-VN"/>
        </w:rPr>
        <w:t xml:space="preserve"> lìa trần </w:t>
      </w:r>
      <w:r w:rsidR="004A658C">
        <w:rPr>
          <w:rFonts w:asciiTheme="majorBidi" w:hAnsiTheme="majorBidi" w:cstheme="majorBidi"/>
          <w:lang w:val="vi-VN"/>
        </w:rPr>
        <w:t>thì Người được đậy bằng chiế</w:t>
      </w:r>
      <w:r w:rsidR="009D22B7">
        <w:rPr>
          <w:rFonts w:asciiTheme="majorBidi" w:hAnsiTheme="majorBidi" w:cstheme="majorBidi"/>
          <w:lang w:val="vi-VN"/>
        </w:rPr>
        <w:t>c áo</w:t>
      </w:r>
      <w:r w:rsidR="004A658C">
        <w:rPr>
          <w:rFonts w:asciiTheme="majorBidi" w:hAnsiTheme="majorBidi" w:cstheme="majorBidi"/>
          <w:lang w:val="vi-VN"/>
        </w:rPr>
        <w:t xml:space="preserve"> dài Hibarah. </w:t>
      </w:r>
      <w:r w:rsidR="004A658C" w:rsidRPr="00900EE0">
        <w:rPr>
          <w:rFonts w:cs="KFGQPC Uthman Taha Naskh"/>
          <w:lang w:val="vi-VN" w:bidi="ar-EG"/>
        </w:rPr>
        <w:t>(</w:t>
      </w:r>
      <w:r w:rsidR="004A658C" w:rsidRPr="00900EE0">
        <w:rPr>
          <w:rFonts w:cs="KFGQPC Uthman Taha Naskh"/>
          <w:i/>
          <w:iCs/>
          <w:lang w:val="vi-VN" w:bidi="ar-EG"/>
        </w:rPr>
        <w:t>Albukhari, Muslim</w:t>
      </w:r>
      <w:r w:rsidR="004A658C" w:rsidRPr="00900EE0">
        <w:rPr>
          <w:rFonts w:cs="KFGQPC Uthman Taha Naskh"/>
          <w:lang w:val="vi-VN" w:bidi="ar-EG"/>
        </w:rPr>
        <w:t>).</w:t>
      </w:r>
    </w:p>
    <w:p w:rsidR="004A658C" w:rsidRDefault="007B78F9" w:rsidP="005F1474">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 xml:space="preserve"> </w:t>
      </w:r>
      <w:r w:rsidR="000D3A51">
        <w:rPr>
          <w:rFonts w:asciiTheme="majorBidi" w:hAnsiTheme="majorBidi" w:cstheme="majorBidi"/>
          <w:lang w:val="vi-VN"/>
        </w:rPr>
        <w:t>Nhanh chóng lo việc an táng khi xác định đã chết, và không vấn đề gì nếu chờ sự có mặt của người thân, nếu không cần phải chờ bà con thân thuộc thì giáo lý yêu cầu lo việc an táng ngay.</w:t>
      </w:r>
    </w:p>
    <w:p w:rsidR="000D3A51" w:rsidRDefault="00A940B6" w:rsidP="005F1474">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AE22D6">
        <w:rPr>
          <w:rFonts w:asciiTheme="majorBidi" w:hAnsiTheme="majorBidi" w:cstheme="majorBidi"/>
          <w:lang w:val="vi-VN"/>
        </w:rPr>
        <w:t>Được phép thông báo về cái chết của người Muslim để mọi người đến lễ nguyện Salah và cầu nguyện cho y</w:t>
      </w:r>
      <w:r w:rsidR="00985A8C">
        <w:rPr>
          <w:rFonts w:asciiTheme="majorBidi" w:hAnsiTheme="majorBidi" w:cstheme="majorBidi"/>
          <w:lang w:val="vi-VN"/>
        </w:rPr>
        <w:t>, tuy nhiên, việc thông báo về cái chết của một ai đó theo hình thức báo động và rình rang là việc làm của những người thời Jahiliyah</w:t>
      </w:r>
      <w:r w:rsidR="007D6998">
        <w:rPr>
          <w:rFonts w:asciiTheme="majorBidi" w:hAnsiTheme="majorBidi" w:cstheme="majorBidi"/>
          <w:lang w:val="vi-VN"/>
        </w:rPr>
        <w:t>, một trong những hình thức đó là tổ chức lễ tưởng niệm, lễ tang, đọc diễn văn nói về người chết để tăng thêm sự thương tiếc và đau buồn.</w:t>
      </w:r>
    </w:p>
    <w:p w:rsidR="007D6998" w:rsidRDefault="00D432D3" w:rsidP="005F1474">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8C7AE9">
        <w:rPr>
          <w:rFonts w:asciiTheme="majorBidi" w:hAnsiTheme="majorBidi" w:cstheme="majorBidi"/>
          <w:lang w:val="vi-VN"/>
        </w:rPr>
        <w:t>Nhanh chóng thực hiện di chúc. Quả thật Allah</w:t>
      </w:r>
      <w:r w:rsidR="004D3A89">
        <w:rPr>
          <w:rFonts w:asciiTheme="majorBidi" w:hAnsiTheme="majorBidi" w:cstheme="majorBidi"/>
          <w:lang w:val="vi-VN"/>
        </w:rPr>
        <w:t xml:space="preserve"> </w:t>
      </w:r>
      <w:r w:rsidR="004D3A89" w:rsidRPr="00032E3B">
        <w:rPr>
          <w:color w:val="205B83"/>
        </w:rPr>
        <w:sym w:font="AGA Arabesque" w:char="0049"/>
      </w:r>
      <w:r w:rsidR="008C7AE9">
        <w:rPr>
          <w:rFonts w:asciiTheme="majorBidi" w:hAnsiTheme="majorBidi" w:cstheme="majorBidi"/>
          <w:lang w:val="vi-VN"/>
        </w:rPr>
        <w:t xml:space="preserve"> có đề cập nó trước việc thanh toán nợ, điều đó cho thấy nó được quan tâm rất nhiều.</w:t>
      </w:r>
    </w:p>
    <w:p w:rsidR="008C7AE9" w:rsidRDefault="00EA1631" w:rsidP="005F1474">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Phải nhanh chóng trả các khoản nợ dù đó là nợ đối với Allah</w:t>
      </w:r>
      <w:r w:rsidR="00652DED">
        <w:rPr>
          <w:rFonts w:asciiTheme="majorBidi" w:hAnsiTheme="majorBidi" w:cstheme="majorBidi"/>
          <w:lang w:val="vi-VN"/>
        </w:rPr>
        <w:t xml:space="preserve"> </w:t>
      </w:r>
      <w:r w:rsidR="00652DED" w:rsidRPr="00032E3B">
        <w:rPr>
          <w:color w:val="205B83"/>
        </w:rPr>
        <w:sym w:font="AGA Arabesque" w:char="0049"/>
      </w:r>
      <w:r>
        <w:rPr>
          <w:rFonts w:asciiTheme="majorBidi" w:hAnsiTheme="majorBidi" w:cstheme="majorBidi"/>
          <w:lang w:val="vi-VN"/>
        </w:rPr>
        <w:t xml:space="preserve"> như Zakah, Hajj hoặc thề nguyện làm điều thiện tốt nào đó hoặc Kaffa-rah hay đó là nợ đối với con người như tín vật, vay mượn; dù có được di chúc hay không di chúc.</w:t>
      </w:r>
    </w:p>
    <w:p w:rsidR="001673FE" w:rsidRDefault="001673FE" w:rsidP="001673FE">
      <w:pPr>
        <w:bidi w:val="0"/>
        <w:spacing w:before="120" w:after="0" w:line="240" w:lineRule="auto"/>
        <w:jc w:val="both"/>
        <w:rPr>
          <w:rFonts w:asciiTheme="majorBidi" w:hAnsiTheme="majorBidi" w:cstheme="majorBidi"/>
          <w:lang w:val="vi-VN"/>
        </w:rPr>
      </w:pPr>
    </w:p>
    <w:p w:rsidR="001673FE" w:rsidRPr="001673FE" w:rsidRDefault="001673FE" w:rsidP="001673FE">
      <w:pPr>
        <w:bidi w:val="0"/>
        <w:spacing w:before="120" w:after="0" w:line="240" w:lineRule="auto"/>
        <w:jc w:val="both"/>
        <w:rPr>
          <w:rFonts w:asciiTheme="majorBidi" w:hAnsiTheme="majorBidi" w:cstheme="majorBidi"/>
          <w:lang w:val="vi-VN"/>
        </w:rPr>
      </w:pPr>
    </w:p>
    <w:p w:rsidR="00EA1631" w:rsidRPr="004D3A89" w:rsidRDefault="004D3A89" w:rsidP="002259BE">
      <w:pPr>
        <w:bidi w:val="0"/>
        <w:spacing w:before="120" w:after="0" w:line="240" w:lineRule="auto"/>
        <w:ind w:firstLine="720"/>
        <w:jc w:val="both"/>
        <w:rPr>
          <w:rFonts w:asciiTheme="majorBidi" w:hAnsiTheme="majorBidi" w:cstheme="majorBidi"/>
          <w:b/>
          <w:bCs/>
          <w:color w:val="205B83"/>
          <w:sz w:val="32"/>
          <w:szCs w:val="32"/>
          <w:lang w:val="vi-VN"/>
        </w:rPr>
      </w:pPr>
      <w:r w:rsidRPr="004D3A89">
        <w:rPr>
          <w:rFonts w:asciiTheme="majorBidi" w:hAnsiTheme="majorBidi" w:cstheme="majorBidi"/>
          <w:b/>
          <w:bCs/>
          <w:color w:val="205B83"/>
          <w:sz w:val="32"/>
          <w:szCs w:val="32"/>
          <w:lang w:val="vi-VN"/>
        </w:rPr>
        <w:t>Tắm người chết</w:t>
      </w:r>
    </w:p>
    <w:p w:rsidR="004D3A89" w:rsidRDefault="005656F8" w:rsidP="004D3A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tắm cho người chết đối với</w:t>
      </w:r>
      <w:r w:rsidR="00700F18">
        <w:rPr>
          <w:rFonts w:asciiTheme="majorBidi" w:hAnsiTheme="majorBidi" w:cstheme="majorBidi"/>
          <w:lang w:val="vi-VN"/>
        </w:rPr>
        <w:t xml:space="preserve"> ai</w:t>
      </w:r>
      <w:r>
        <w:rPr>
          <w:rFonts w:asciiTheme="majorBidi" w:hAnsiTheme="majorBidi" w:cstheme="majorBidi"/>
          <w:lang w:val="vi-VN"/>
        </w:rPr>
        <w:t xml:space="preserve"> biết cách thức cũng như có khả năng tắm. </w:t>
      </w:r>
    </w:p>
    <w:p w:rsidR="0054690C" w:rsidRPr="00CE7D46" w:rsidRDefault="0054690C" w:rsidP="0054690C">
      <w:pPr>
        <w:spacing w:before="120" w:after="0" w:line="240" w:lineRule="auto"/>
        <w:jc w:val="both"/>
        <w:rPr>
          <w:rFonts w:asciiTheme="minorHAnsi" w:hAnsiTheme="minorHAns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54690C">
        <w:rPr>
          <w:rFonts w:ascii="Traditional Arabic" w:cs="KFGQPC Uthman Taha Naskh" w:hint="cs"/>
          <w:b/>
          <w:bCs/>
          <w:color w:val="1F3864" w:themeColor="accent5" w:themeShade="80"/>
          <w:sz w:val="32"/>
          <w:szCs w:val="32"/>
          <w:rtl/>
        </w:rPr>
        <w:t>اغْسِلُوهُ</w:t>
      </w:r>
      <w:r w:rsidRPr="0054690C">
        <w:rPr>
          <w:rFonts w:ascii="Traditional Arabic" w:cs="KFGQPC Uthman Taha Naskh"/>
          <w:b/>
          <w:bCs/>
          <w:color w:val="1F3864" w:themeColor="accent5" w:themeShade="80"/>
          <w:sz w:val="32"/>
          <w:szCs w:val="32"/>
          <w:rtl/>
        </w:rPr>
        <w:t xml:space="preserve"> </w:t>
      </w:r>
      <w:r w:rsidRPr="0054690C">
        <w:rPr>
          <w:rFonts w:ascii="Traditional Arabic" w:cs="KFGQPC Uthman Taha Naskh" w:hint="cs"/>
          <w:b/>
          <w:bCs/>
          <w:color w:val="1F3864" w:themeColor="accent5" w:themeShade="80"/>
          <w:sz w:val="32"/>
          <w:szCs w:val="32"/>
          <w:rtl/>
        </w:rPr>
        <w:t>بِمَاءٍ</w:t>
      </w:r>
      <w:r w:rsidRPr="0054690C">
        <w:rPr>
          <w:rFonts w:ascii="Traditional Arabic" w:cs="KFGQPC Uthman Taha Naskh"/>
          <w:b/>
          <w:bCs/>
          <w:color w:val="1F3864" w:themeColor="accent5" w:themeShade="80"/>
          <w:sz w:val="32"/>
          <w:szCs w:val="32"/>
          <w:rtl/>
        </w:rPr>
        <w:t xml:space="preserve"> </w:t>
      </w:r>
      <w:r w:rsidRPr="00CE7D46">
        <w:rPr>
          <w:rFonts w:ascii="Traditional Arabic" w:cs="KFGQPC Uthman Taha Naskh" w:hint="cs"/>
          <w:b/>
          <w:bCs/>
          <w:color w:val="1F3864" w:themeColor="accent5" w:themeShade="80"/>
          <w:sz w:val="32"/>
          <w:szCs w:val="32"/>
          <w:rtl/>
        </w:rPr>
        <w:t>وَسِدْرٍ</w:t>
      </w:r>
      <w:r w:rsidR="00CE7D46" w:rsidRPr="00CE7D46">
        <w:rPr>
          <w:rFonts w:ascii="Arial" w:hAnsi="Arial" w:cs="KFGQPC Uthman Taha Naskh"/>
          <w:b/>
          <w:bCs/>
          <w:color w:val="1F3864" w:themeColor="accent5" w:themeShade="80"/>
          <w:sz w:val="32"/>
          <w:szCs w:val="32"/>
          <w:lang w:val="vi-VN"/>
        </w:rPr>
        <w:t xml:space="preserve"> ...</w:t>
      </w:r>
      <w:r w:rsidRPr="0027444D">
        <w:rPr>
          <w:rFonts w:ascii="KFGQPC Uthman Taha Naskh" w:hAnsi="KFGQPC Uthman Taha Naskh" w:cs="KFGQPC Uthman Taha Naskh" w:hint="cs"/>
          <w:b/>
          <w:bCs/>
          <w:color w:val="1F3864" w:themeColor="accent5" w:themeShade="80"/>
          <w:sz w:val="32"/>
          <w:szCs w:val="32"/>
          <w:rtl/>
        </w:rPr>
        <w:t>}</w:t>
      </w:r>
      <w:r w:rsidR="00CE7D46">
        <w:rPr>
          <w:rFonts w:asciiTheme="minorHAnsi" w:hAnsiTheme="minorHAnsi" w:cs="KFGQPC Uthman Taha Naskh" w:hint="cs"/>
          <w:b/>
          <w:bCs/>
          <w:color w:val="1F3864" w:themeColor="accent5" w:themeShade="80"/>
          <w:sz w:val="32"/>
          <w:szCs w:val="32"/>
          <w:rtl/>
        </w:rPr>
        <w:t xml:space="preserve"> </w:t>
      </w:r>
      <w:r w:rsidR="00CE7D46" w:rsidRPr="00CE7D46">
        <w:rPr>
          <w:rFonts w:asciiTheme="minorHAnsi" w:hAnsiTheme="minorHAnsi" w:cs="KFGQPC Uthman Taha Naskh" w:hint="cs"/>
          <w:color w:val="1F3864" w:themeColor="accent5" w:themeShade="80"/>
          <w:rtl/>
        </w:rPr>
        <w:t>متفق عليه</w:t>
      </w:r>
      <w:r w:rsidR="000B42C5">
        <w:rPr>
          <w:rFonts w:asciiTheme="minorHAnsi" w:hAnsiTheme="minorHAnsi" w:cs="KFGQPC Uthman Taha Naskh" w:hint="cs"/>
          <w:color w:val="1F3864" w:themeColor="accent5" w:themeShade="80"/>
          <w:rtl/>
        </w:rPr>
        <w:t xml:space="preserve"> من حديث ابن عباس </w:t>
      </w:r>
      <w:r w:rsidR="000B42C5" w:rsidRPr="00710D90">
        <w:rPr>
          <w:color w:val="205B83"/>
        </w:rPr>
        <w:sym w:font="AGA Arabesque" w:char="0074"/>
      </w:r>
      <w:r w:rsidR="000B42C5">
        <w:rPr>
          <w:rFonts w:asciiTheme="minorHAnsi" w:hAnsiTheme="minorHAnsi" w:cs="KFGQPC Uthman Taha Naskh" w:hint="cs"/>
          <w:color w:val="1F3864" w:themeColor="accent5" w:themeShade="80"/>
          <w:rtl/>
        </w:rPr>
        <w:t>.</w:t>
      </w:r>
    </w:p>
    <w:p w:rsidR="00352506" w:rsidRDefault="00CE7D46" w:rsidP="000B42C5">
      <w:pPr>
        <w:bidi w:val="0"/>
        <w:spacing w:before="120" w:after="0" w:line="240" w:lineRule="auto"/>
        <w:jc w:val="both"/>
        <w:rPr>
          <w:rFonts w:cs="KFGQPC Uthman Taha Naskh"/>
          <w:color w:val="1F3864" w:themeColor="accent5" w:themeShade="80"/>
          <w:lang w:val="vi-VN" w:bidi="ar-EG"/>
        </w:rPr>
      </w:pPr>
      <w:r w:rsidRPr="00CE7D46">
        <w:rPr>
          <w:rFonts w:asciiTheme="majorBidi" w:hAnsiTheme="majorBidi" w:cstheme="majorBidi"/>
          <w:b/>
          <w:bCs/>
          <w:color w:val="1F3864" w:themeColor="accent5" w:themeShade="80"/>
          <w:lang w:val="vi-VN"/>
        </w:rPr>
        <w:t>“Hãy tắm cho y với nước lá táo …”</w:t>
      </w:r>
      <w:r w:rsidR="000B42C5">
        <w:rPr>
          <w:rFonts w:asciiTheme="majorBidi" w:hAnsiTheme="majorBidi" w:cstheme="majorBidi"/>
          <w:b/>
          <w:bCs/>
          <w:color w:val="1F3864" w:themeColor="accent5" w:themeShade="80"/>
          <w:lang w:val="vi-VN"/>
        </w:rPr>
        <w:t xml:space="preserve"> </w:t>
      </w:r>
      <w:r w:rsidR="000B42C5" w:rsidRPr="00900EE0">
        <w:rPr>
          <w:rFonts w:cs="KFGQPC Uthman Taha Naskh"/>
          <w:color w:val="1F3864" w:themeColor="accent5" w:themeShade="80"/>
          <w:lang w:val="vi-VN" w:bidi="ar-EG"/>
        </w:rPr>
        <w:t>(</w:t>
      </w:r>
      <w:r w:rsidR="000B42C5" w:rsidRPr="00900EE0">
        <w:rPr>
          <w:rFonts w:cs="KFGQPC Uthman Taha Naskh"/>
          <w:i/>
          <w:iCs/>
          <w:color w:val="1F3864" w:themeColor="accent5" w:themeShade="80"/>
          <w:lang w:val="vi-VN" w:bidi="ar-EG"/>
        </w:rPr>
        <w:t>Albukhari, Muslim</w:t>
      </w:r>
      <w:r w:rsidR="000B42C5">
        <w:rPr>
          <w:rFonts w:cs="KFGQPC Uthman Taha Naskh"/>
          <w:i/>
          <w:iCs/>
          <w:color w:val="1F3864" w:themeColor="accent5" w:themeShade="80"/>
          <w:lang w:val="vi-VN" w:bidi="ar-EG"/>
        </w:rPr>
        <w:t xml:space="preserve">, qua lời thuật của Ibnu Abbas </w:t>
      </w:r>
      <w:r w:rsidR="000B42C5" w:rsidRPr="00710D90">
        <w:rPr>
          <w:color w:val="205B83"/>
        </w:rPr>
        <w:sym w:font="AGA Arabesque" w:char="0074"/>
      </w:r>
      <w:r w:rsidR="000B42C5" w:rsidRPr="00900EE0">
        <w:rPr>
          <w:rFonts w:cs="KFGQPC Uthman Taha Naskh"/>
          <w:color w:val="1F3864" w:themeColor="accent5" w:themeShade="80"/>
          <w:lang w:val="vi-VN" w:bidi="ar-EG"/>
        </w:rPr>
        <w:t>).</w:t>
      </w:r>
    </w:p>
    <w:p w:rsidR="000B42C5" w:rsidRPr="00AF0E98" w:rsidRDefault="006D7929" w:rsidP="00EA463B">
      <w:pPr>
        <w:bidi w:val="0"/>
        <w:spacing w:before="120" w:after="0" w:line="240" w:lineRule="auto"/>
        <w:ind w:firstLine="720"/>
        <w:jc w:val="both"/>
        <w:rPr>
          <w:rFonts w:asciiTheme="majorBidi" w:hAnsiTheme="majorBidi" w:cstheme="majorBidi"/>
          <w:b/>
          <w:bCs/>
          <w:color w:val="C45911" w:themeColor="accent2" w:themeShade="BF"/>
          <w:lang w:val="vi-VN"/>
        </w:rPr>
      </w:pPr>
      <w:r w:rsidRPr="00AF0E98">
        <w:rPr>
          <w:rFonts w:asciiTheme="majorBidi" w:hAnsiTheme="majorBidi" w:cstheme="majorBidi"/>
          <w:b/>
          <w:bCs/>
          <w:color w:val="C45911" w:themeColor="accent2" w:themeShade="BF"/>
          <w:lang w:val="vi-VN"/>
        </w:rPr>
        <w:lastRenderedPageBreak/>
        <w:t>Những đối tượng hàng đầu trong việc tắm cho người chết:</w:t>
      </w:r>
    </w:p>
    <w:p w:rsidR="006D7929" w:rsidRDefault="000A2D6E" w:rsidP="006D792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Đàn ông tắm cho đàn ông,</w:t>
      </w:r>
      <w:r w:rsidR="004F7E98">
        <w:rPr>
          <w:rFonts w:asciiTheme="majorBidi" w:hAnsiTheme="majorBidi" w:cstheme="majorBidi"/>
          <w:lang w:val="vi-VN"/>
        </w:rPr>
        <w:t xml:space="preserve"> đối tượng tắm cho người</w:t>
      </w:r>
      <w:r w:rsidR="007331F9">
        <w:rPr>
          <w:rFonts w:asciiTheme="majorBidi" w:hAnsiTheme="majorBidi" w:cstheme="majorBidi"/>
          <w:lang w:val="vi-VN"/>
        </w:rPr>
        <w:t xml:space="preserve"> chết</w:t>
      </w:r>
      <w:r>
        <w:rPr>
          <w:rFonts w:asciiTheme="majorBidi" w:hAnsiTheme="majorBidi" w:cstheme="majorBidi"/>
          <w:lang w:val="vi-VN"/>
        </w:rPr>
        <w:t xml:space="preserve"> </w:t>
      </w:r>
      <w:r w:rsidR="004F7E98">
        <w:rPr>
          <w:rFonts w:asciiTheme="majorBidi" w:hAnsiTheme="majorBidi" w:cstheme="majorBidi"/>
          <w:lang w:val="vi-VN"/>
        </w:rPr>
        <w:t xml:space="preserve">tốt nhất và được ưu tiên hàng đầu là người trung thực và uy tín có hiểu biết giáo lý cũng như cách thức tắm người chết. Nếu người chết có lời dặn hoặc di chúc chỉ định một người nào đó tắm cho mình thì ưu tiên giao việc tắm cho người đó bởi vì ông Abu Bakr </w:t>
      </w:r>
      <w:r w:rsidR="004F7E98" w:rsidRPr="00710D90">
        <w:rPr>
          <w:color w:val="205B83"/>
        </w:rPr>
        <w:sym w:font="AGA Arabesque" w:char="0074"/>
      </w:r>
      <w:r w:rsidR="004F7E98">
        <w:rPr>
          <w:rFonts w:asciiTheme="majorBidi" w:hAnsiTheme="majorBidi" w:cstheme="majorBidi"/>
          <w:lang w:val="vi-VN"/>
        </w:rPr>
        <w:t xml:space="preserve"> đã di chúc để vợ ông bà Asma’ con gái của Umais tắm cho ông. Người vợ được quyền tắm cho </w:t>
      </w:r>
      <w:r w:rsidR="0007044C">
        <w:rPr>
          <w:rFonts w:asciiTheme="majorBidi" w:hAnsiTheme="majorBidi" w:cstheme="majorBidi"/>
          <w:lang w:val="vi-VN"/>
        </w:rPr>
        <w:t>chồng giống như người chồng được quyền tắm cho vợ. Nếu không có di chúc chỉ định một cá nhân nào thì người tắm cho người chết sẽ là cha ruột của y</w:t>
      </w:r>
      <w:r w:rsidR="003F5CC6">
        <w:rPr>
          <w:rFonts w:asciiTheme="majorBidi" w:hAnsiTheme="majorBidi" w:cstheme="majorBidi"/>
          <w:lang w:val="vi-VN"/>
        </w:rPr>
        <w:t>, người cha có quyền ưu tiên nhất đối với con trai của mình, kế đến là ông nội, sau đó là ông ngoạ</w:t>
      </w:r>
      <w:r w:rsidR="00DD40B1">
        <w:rPr>
          <w:rFonts w:asciiTheme="majorBidi" w:hAnsiTheme="majorBidi" w:cstheme="majorBidi"/>
          <w:lang w:val="vi-VN"/>
        </w:rPr>
        <w:t xml:space="preserve">i </w:t>
      </w:r>
      <w:r w:rsidR="00DD40B1" w:rsidRPr="00DD40B1">
        <w:rPr>
          <w:rFonts w:asciiTheme="majorBidi" w:hAnsiTheme="majorBidi" w:cstheme="majorBidi"/>
          <w:lang w:val="vi-VN"/>
        </w:rPr>
        <w:t xml:space="preserve">rồi </w:t>
      </w:r>
      <w:r w:rsidR="00DD40B1">
        <w:rPr>
          <w:rFonts w:asciiTheme="majorBidi" w:hAnsiTheme="majorBidi" w:cstheme="majorBidi"/>
          <w:lang w:val="vi-VN"/>
        </w:rPr>
        <w:t>đ</w:t>
      </w:r>
      <w:r w:rsidR="00DD40B1" w:rsidRPr="00DD40B1">
        <w:rPr>
          <w:rFonts w:asciiTheme="majorBidi" w:hAnsiTheme="majorBidi" w:cstheme="majorBidi"/>
          <w:lang w:val="vi-VN"/>
        </w:rPr>
        <w:t>ến</w:t>
      </w:r>
      <w:r w:rsidR="003F5CC6">
        <w:rPr>
          <w:rFonts w:asciiTheme="majorBidi" w:hAnsiTheme="majorBidi" w:cstheme="majorBidi"/>
          <w:lang w:val="vi-VN"/>
        </w:rPr>
        <w:t xml:space="preserve"> con cái</w:t>
      </w:r>
      <w:r w:rsidR="00DD40B1" w:rsidRPr="00DD40B1">
        <w:rPr>
          <w:rFonts w:asciiTheme="majorBidi" w:hAnsiTheme="majorBidi" w:cstheme="majorBidi"/>
          <w:lang w:val="vi-VN"/>
        </w:rPr>
        <w:t xml:space="preserve">, anh em, chú bác, bà con họ </w:t>
      </w:r>
      <w:r w:rsidR="00DD40B1">
        <w:rPr>
          <w:rFonts w:asciiTheme="majorBidi" w:hAnsiTheme="majorBidi" w:cstheme="majorBidi"/>
          <w:lang w:val="vi-VN"/>
        </w:rPr>
        <w:t>h</w:t>
      </w:r>
      <w:r w:rsidR="00DD40B1" w:rsidRPr="00DD40B1">
        <w:rPr>
          <w:rFonts w:asciiTheme="majorBidi" w:hAnsiTheme="majorBidi" w:cstheme="majorBidi"/>
          <w:lang w:val="vi-VN"/>
        </w:rPr>
        <w:t>àng. Và những đối tượng ưu tiên này được quyền nếu như họ biết cách tắm cho ng</w:t>
      </w:r>
      <w:r w:rsidR="00DD40B1">
        <w:rPr>
          <w:rFonts w:asciiTheme="majorBidi" w:hAnsiTheme="majorBidi" w:cstheme="majorBidi"/>
          <w:lang w:val="vi-VN"/>
        </w:rPr>
        <w:t>ư</w:t>
      </w:r>
      <w:r w:rsidR="00DD40B1" w:rsidRPr="00DD40B1">
        <w:rPr>
          <w:rFonts w:asciiTheme="majorBidi" w:hAnsiTheme="majorBidi" w:cstheme="majorBidi"/>
          <w:lang w:val="vi-VN"/>
        </w:rPr>
        <w:t>ời chết còn không thì cho ng</w:t>
      </w:r>
      <w:r w:rsidR="00DD40B1">
        <w:rPr>
          <w:rFonts w:asciiTheme="majorBidi" w:hAnsiTheme="majorBidi" w:cstheme="majorBidi"/>
          <w:lang w:val="vi-VN"/>
        </w:rPr>
        <w:t>ư</w:t>
      </w:r>
      <w:r w:rsidR="00DD40B1" w:rsidRPr="00DD40B1">
        <w:rPr>
          <w:rFonts w:asciiTheme="majorBidi" w:hAnsiTheme="majorBidi" w:cstheme="majorBidi"/>
          <w:lang w:val="vi-VN"/>
        </w:rPr>
        <w:t>ời hiểu biết về</w:t>
      </w:r>
      <w:r w:rsidR="00DD40B1">
        <w:rPr>
          <w:rFonts w:asciiTheme="majorBidi" w:hAnsiTheme="majorBidi" w:cstheme="majorBidi"/>
          <w:lang w:val="vi-VN"/>
        </w:rPr>
        <w:t xml:space="preserve"> giáo lý tắm rửa thực hiện việc làm này.</w:t>
      </w:r>
    </w:p>
    <w:p w:rsidR="00DD40B1" w:rsidRDefault="0075731D" w:rsidP="0075731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Phụ nữ tắm cho phụ nữ, nếu người chết di chúc chỉ định cho một người nào đó thì người đó được quyền ưu tiên, sau đó là người ruột thịt cũng giố</w:t>
      </w:r>
      <w:r w:rsidR="00662E89">
        <w:rPr>
          <w:rFonts w:asciiTheme="majorBidi" w:hAnsiTheme="majorBidi" w:cstheme="majorBidi"/>
          <w:lang w:val="vi-VN"/>
        </w:rPr>
        <w:t>ng như phía đà</w:t>
      </w:r>
      <w:r>
        <w:rPr>
          <w:rFonts w:asciiTheme="majorBidi" w:hAnsiTheme="majorBidi" w:cstheme="majorBidi"/>
          <w:lang w:val="vi-VN"/>
        </w:rPr>
        <w:t>n ồng.</w:t>
      </w:r>
    </w:p>
    <w:p w:rsidR="0075731D" w:rsidRDefault="00BE32F6" w:rsidP="00BE32F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đàn ông, phụ nữ đều được phép tắm cho người chết là em bé dưới bảy tuổi</w:t>
      </w:r>
      <w:r w:rsidR="00F3727E">
        <w:rPr>
          <w:rFonts w:asciiTheme="majorBidi" w:hAnsiTheme="majorBidi" w:cstheme="majorBidi"/>
          <w:lang w:val="vi-VN"/>
        </w:rPr>
        <w:t xml:space="preserve"> dù là trai hay gái.</w:t>
      </w:r>
    </w:p>
    <w:p w:rsidR="00F3727E" w:rsidRDefault="003F2198" w:rsidP="00F3727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Phụ nữ không được tắm cho người chết là em bé trên bảy tuổi và đàn ông cũng không được phép tắm cho người chết là em bé trên bảy tuôi.</w:t>
      </w:r>
    </w:p>
    <w:p w:rsidR="003F2198" w:rsidRDefault="00E729F9" w:rsidP="003F219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đàn ông chết giữa đám người chỉ toàn là nữ giới hoặc người phụ</w:t>
      </w:r>
      <w:r w:rsidR="00231917">
        <w:rPr>
          <w:rFonts w:asciiTheme="majorBidi" w:hAnsiTheme="majorBidi" w:cstheme="majorBidi"/>
          <w:lang w:val="vi-VN"/>
        </w:rPr>
        <w:t xml:space="preserve"> nữ</w:t>
      </w:r>
      <w:r>
        <w:rPr>
          <w:rFonts w:asciiTheme="majorBidi" w:hAnsiTheme="majorBidi" w:cstheme="majorBidi"/>
          <w:lang w:val="vi-VN"/>
        </w:rPr>
        <w:t xml:space="preserve"> chết giữa đám người chỉ </w:t>
      </w:r>
      <w:r>
        <w:rPr>
          <w:rFonts w:asciiTheme="majorBidi" w:hAnsiTheme="majorBidi" w:cstheme="majorBidi"/>
          <w:lang w:val="vi-VN"/>
        </w:rPr>
        <w:lastRenderedPageBreak/>
        <w:t>toàn là đàn ông thì chỉ dội nước lên trên y phục của người chết.</w:t>
      </w:r>
    </w:p>
    <w:p w:rsidR="00E729F9" w:rsidRDefault="00BC4703" w:rsidP="00E729F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Muslim không được phép tắm cho người ngoại đạo, không được khiêng thi hài của họ hay chôn cất họ và cũng không được dâng lễ nguyện Salah cho họ hay đưa tiễn họ đến nơi chôn cất. Allah, Đấng Tối Cao phán</w:t>
      </w:r>
      <w:r w:rsidR="00AF61A7">
        <w:rPr>
          <w:rFonts w:asciiTheme="majorBidi" w:hAnsiTheme="majorBidi" w:cstheme="majorBidi"/>
          <w:lang w:val="vi-VN"/>
        </w:rPr>
        <w:t>:</w:t>
      </w:r>
    </w:p>
    <w:p w:rsidR="00F61B81" w:rsidRDefault="00F61B81" w:rsidP="00F61B81">
      <w:pPr>
        <w:spacing w:before="120" w:after="0" w:line="240" w:lineRule="auto"/>
        <w:jc w:val="both"/>
        <w:rPr>
          <w:rFonts w:ascii="KFGQPC Uthman Taha Naskh" w:cs="KFGQPC Uthman Taha Naskh"/>
          <w:color w:val="385623"/>
          <w:sz w:val="24"/>
          <w:szCs w:val="24"/>
          <w:rtl/>
          <w:lang w:bidi="ar-EG"/>
        </w:rPr>
      </w:pPr>
      <w:r w:rsidRPr="00367706">
        <w:rPr>
          <w:rFonts w:ascii="KFGQPC Uthman Taha Naskh" w:cs="KFGQPC Uthman Taha Naskh" w:hint="cs"/>
          <w:b/>
          <w:bCs/>
          <w:color w:val="385623"/>
          <w:sz w:val="32"/>
          <w:szCs w:val="32"/>
          <w:rtl/>
          <w:lang w:bidi="ar-EG"/>
        </w:rPr>
        <w:t>﴿</w:t>
      </w:r>
      <w:r w:rsidRPr="00103363">
        <w:rPr>
          <w:rFonts w:cs="KFGQPC Uthmanic Script HAFS"/>
          <w:b/>
          <w:bCs/>
          <w:color w:val="385623"/>
          <w:sz w:val="32"/>
          <w:szCs w:val="32"/>
          <w:rtl/>
        </w:rPr>
        <w:t>يَٰٓأَيُّهَا ٱلَّذِينَ ءَامَنُواْ لَا تَتَوَلَّوۡاْ قَوۡمًا غَضِبَ ٱللَّهُ عَلَيۡهِمۡ قَدۡ يَئِسُواْ مِنَ ٱلۡأٓخِرَةِ كَمَا يَئِسَ ٱلۡكُفَّارُ مِنۡ أَصۡحَٰبِ ٱلۡقُبُورِ ١٣</w:t>
      </w:r>
      <w:r w:rsidRPr="00367706">
        <w:rPr>
          <w:rFonts w:ascii="KFGQPC Uthman Taha Naskh" w:cs="KFGQPC Uthman Taha Naskh" w:hint="cs"/>
          <w:b/>
          <w:bCs/>
          <w:color w:val="385623"/>
          <w:sz w:val="32"/>
          <w:szCs w:val="32"/>
          <w:rtl/>
          <w:lang w:bidi="ar-EG"/>
        </w:rPr>
        <w:t>﴾</w:t>
      </w:r>
      <w:r w:rsidRPr="00367706">
        <w:rPr>
          <w:rFonts w:asciiTheme="minorHAnsi" w:hAnsiTheme="minorHAnsi" w:cs="KFGQPC Uthman Taha Naskh" w:hint="cs"/>
          <w:color w:val="385623"/>
          <w:sz w:val="24"/>
          <w:szCs w:val="24"/>
          <w:lang w:val="vi-VN" w:bidi="ar-EG"/>
        </w:rPr>
        <w:t xml:space="preserve"> </w:t>
      </w:r>
      <w:r>
        <w:rPr>
          <w:rFonts w:ascii="KFGQPC Uthman Taha Naskh" w:cs="KFGQPC Uthman Taha Naskh" w:hint="cs"/>
          <w:color w:val="385623"/>
          <w:sz w:val="24"/>
          <w:szCs w:val="24"/>
          <w:rtl/>
          <w:lang w:bidi="ar-EG"/>
        </w:rPr>
        <w:t>[سورة الممتحنة</w:t>
      </w:r>
      <w:r w:rsidRPr="00367706">
        <w:rPr>
          <w:rFonts w:ascii="KFGQPC Uthman Taha Naskh" w:cs="KFGQPC Uthman Taha Naskh" w:hint="cs"/>
          <w:color w:val="385623"/>
          <w:sz w:val="24"/>
          <w:szCs w:val="24"/>
          <w:rtl/>
          <w:lang w:bidi="ar-EG"/>
        </w:rPr>
        <w:t xml:space="preserve">: </w:t>
      </w:r>
      <w:r>
        <w:rPr>
          <w:rFonts w:asciiTheme="majorBidi" w:hAnsiTheme="majorBidi" w:cstheme="majorBidi" w:hint="cs"/>
          <w:color w:val="385623"/>
          <w:sz w:val="24"/>
          <w:szCs w:val="24"/>
          <w:rtl/>
          <w:lang w:bidi="ar-EG"/>
        </w:rPr>
        <w:t>13</w:t>
      </w:r>
      <w:r w:rsidRPr="00367706">
        <w:rPr>
          <w:rFonts w:ascii="KFGQPC Uthman Taha Naskh" w:cs="KFGQPC Uthman Taha Naskh" w:hint="cs"/>
          <w:color w:val="385623"/>
          <w:sz w:val="24"/>
          <w:szCs w:val="24"/>
          <w:rtl/>
          <w:lang w:bidi="ar-EG"/>
        </w:rPr>
        <w:t>]</w:t>
      </w:r>
    </w:p>
    <w:p w:rsidR="00F61B81" w:rsidRPr="00103363" w:rsidRDefault="00F61B81" w:rsidP="00F61B81">
      <w:pPr>
        <w:bidi w:val="0"/>
        <w:spacing w:before="120" w:after="0" w:line="240" w:lineRule="auto"/>
        <w:jc w:val="both"/>
        <w:rPr>
          <w:rFonts w:asciiTheme="majorBidi" w:hAnsiTheme="majorBidi" w:cstheme="majorBidi"/>
          <w:b/>
          <w:bCs/>
          <w:color w:val="385623"/>
          <w:lang w:val="vi-VN"/>
        </w:rPr>
      </w:pPr>
      <w:r w:rsidRPr="00983FFB">
        <w:rPr>
          <w:b/>
          <w:bCs/>
          <w:color w:val="385623"/>
        </w:rPr>
        <w:sym w:font="AGA Arabesque" w:char="007B"/>
      </w:r>
      <w:r>
        <w:rPr>
          <w:rFonts w:asciiTheme="majorBidi" w:hAnsiTheme="majorBidi" w:cstheme="majorBidi"/>
          <w:b/>
          <w:bCs/>
          <w:color w:val="385623"/>
          <w:lang w:val="vi-VN"/>
        </w:rPr>
        <w:t>Hỡi những người có đức tin, chớ kết thân với những kẻ bị Allah giận dữ. Quả thật, chúng đã tuyệt vọng về Đời Sau giống như những kẻ không có đức tin đang tuyệt vọng về việc chúng sẽ trở thành những người nằm dưới mộ.</w:t>
      </w:r>
      <w:r w:rsidRPr="00983FFB">
        <w:rPr>
          <w:b/>
          <w:bCs/>
          <w:color w:val="385623"/>
        </w:rPr>
        <w:sym w:font="AGA Arabesque" w:char="007D"/>
      </w:r>
      <w:r w:rsidRPr="00B45A57">
        <w:rPr>
          <w:rFonts w:asciiTheme="majorBidi" w:hAnsiTheme="majorBidi" w:cstheme="majorBidi"/>
          <w:color w:val="385623"/>
          <w:lang w:val="vi-VN" w:bidi="ar-EG"/>
        </w:rPr>
        <w:t xml:space="preserve"> (Chương </w:t>
      </w:r>
      <w:r>
        <w:rPr>
          <w:rFonts w:asciiTheme="majorBidi" w:hAnsiTheme="majorBidi" w:cstheme="majorBidi"/>
          <w:color w:val="385623"/>
          <w:lang w:val="vi-VN" w:bidi="ar-EG"/>
        </w:rPr>
        <w:t>60 – Al-Mumtahinah</w:t>
      </w:r>
      <w:r w:rsidRPr="00B45A57">
        <w:rPr>
          <w:rFonts w:asciiTheme="majorBidi" w:hAnsiTheme="majorBidi" w:cstheme="majorBidi"/>
          <w:color w:val="385623"/>
          <w:lang w:val="vi-VN" w:bidi="ar-EG"/>
        </w:rPr>
        <w:t xml:space="preserve">, câu </w:t>
      </w:r>
      <w:r>
        <w:rPr>
          <w:rFonts w:asciiTheme="majorBidi" w:hAnsiTheme="majorBidi" w:cstheme="majorBidi"/>
          <w:color w:val="385623"/>
          <w:lang w:val="vi-VN" w:bidi="ar-EG"/>
        </w:rPr>
        <w:t>13</w:t>
      </w:r>
      <w:r w:rsidRPr="00B45A57">
        <w:rPr>
          <w:rFonts w:asciiTheme="majorBidi" w:hAnsiTheme="majorBidi" w:cstheme="majorBidi"/>
          <w:color w:val="385623"/>
          <w:lang w:val="vi-VN" w:bidi="ar-EG"/>
        </w:rPr>
        <w:t>).</w:t>
      </w:r>
    </w:p>
    <w:p w:rsidR="00243DCC" w:rsidRPr="00437A93" w:rsidRDefault="00243DCC" w:rsidP="00243DCC">
      <w:pPr>
        <w:spacing w:before="120" w:after="0" w:line="240" w:lineRule="auto"/>
        <w:ind w:hanging="8"/>
        <w:jc w:val="lowKashida"/>
        <w:rPr>
          <w:rFonts w:ascii="Arial" w:hAnsi="Arial" w:cs="KFGQPC Uthman Taha Naskh"/>
          <w:color w:val="385623"/>
          <w:sz w:val="24"/>
          <w:szCs w:val="24"/>
          <w:lang w:val="vi-VN" w:bidi="ar-EG"/>
        </w:rPr>
      </w:pPr>
      <w:r w:rsidRPr="00437A93">
        <w:rPr>
          <w:rFonts w:ascii="KFGQPC Uthman Taha Naskh" w:cs="KFGQPC Uthman Taha Naskh" w:hint="cs"/>
          <w:b/>
          <w:bCs/>
          <w:color w:val="385623"/>
          <w:sz w:val="32"/>
          <w:szCs w:val="32"/>
          <w:rtl/>
          <w:lang w:bidi="ar-EG"/>
        </w:rPr>
        <w:t>﴿</w:t>
      </w:r>
      <w:r w:rsidRPr="00437A93">
        <w:rPr>
          <w:rFonts w:cs="KFGQPC Uthmanic Script HAFS"/>
          <w:b/>
          <w:bCs/>
          <w:color w:val="385623"/>
          <w:sz w:val="32"/>
          <w:szCs w:val="32"/>
          <w:rtl/>
        </w:rPr>
        <w:t>وَلَا تُصَلِّ عَلَىٰٓ أَحَد</w:t>
      </w:r>
      <w:r w:rsidRPr="00437A93">
        <w:rPr>
          <w:rFonts w:ascii="Jameel Noori Nastaleeq" w:hAnsi="Jameel Noori Nastaleeq" w:cs="KFGQPC Uthmanic Script HAFS" w:hint="cs"/>
          <w:b/>
          <w:bCs/>
          <w:color w:val="385623"/>
          <w:sz w:val="38"/>
          <w:szCs w:val="32"/>
          <w:rtl/>
        </w:rPr>
        <w:t>ٖ</w:t>
      </w:r>
      <w:r w:rsidRPr="00437A93">
        <w:rPr>
          <w:rFonts w:cs="KFGQPC Uthmanic Script HAFS" w:hint="cs"/>
          <w:b/>
          <w:bCs/>
          <w:color w:val="385623"/>
          <w:sz w:val="32"/>
          <w:szCs w:val="32"/>
          <w:rtl/>
        </w:rPr>
        <w:t xml:space="preserve"> مِّنۡهُم مَّاتَ أَبَد</w:t>
      </w:r>
      <w:r w:rsidRPr="00437A93">
        <w:rPr>
          <w:rFonts w:ascii="Jameel Noori Nastaleeq" w:hAnsi="Jameel Noori Nastaleeq" w:cs="KFGQPC Uthmanic Script HAFS" w:hint="cs"/>
          <w:b/>
          <w:bCs/>
          <w:color w:val="385623"/>
          <w:sz w:val="38"/>
          <w:szCs w:val="32"/>
          <w:rtl/>
        </w:rPr>
        <w:t>ٗ</w:t>
      </w:r>
      <w:r w:rsidRPr="00437A93">
        <w:rPr>
          <w:rFonts w:cs="KFGQPC Uthmanic Script HAFS" w:hint="cs"/>
          <w:b/>
          <w:bCs/>
          <w:color w:val="385623"/>
          <w:sz w:val="32"/>
          <w:szCs w:val="32"/>
          <w:rtl/>
        </w:rPr>
        <w:t xml:space="preserve">ا وَلَا تَقُمۡ </w:t>
      </w:r>
      <w:r w:rsidRPr="00437A93">
        <w:rPr>
          <w:rFonts w:cs="KFGQPC Uthmanic Script HAFS"/>
          <w:b/>
          <w:bCs/>
          <w:color w:val="385623"/>
          <w:sz w:val="32"/>
          <w:szCs w:val="32"/>
          <w:rtl/>
        </w:rPr>
        <w:t>عَلَىٰ قَبۡرِهِۦٓۖ إِنَّهُمۡ كَفَرُواْ بِٱللَّهِ وَرَسُولِهِۦ وَمَاتُواْ وَهُمۡ فَٰسِقُونَ ٨٤</w:t>
      </w:r>
      <w:r w:rsidRPr="00437A93">
        <w:rPr>
          <w:rFonts w:ascii="KFGQPC Uthman Taha Naskh" w:cs="KFGQPC Uthman Taha Naskh" w:hint="cs"/>
          <w:b/>
          <w:bCs/>
          <w:color w:val="385623"/>
          <w:sz w:val="32"/>
          <w:szCs w:val="32"/>
          <w:rtl/>
          <w:lang w:bidi="ar-EG"/>
        </w:rPr>
        <w:t>﴾</w:t>
      </w:r>
      <w:r w:rsidRPr="00437A93">
        <w:rPr>
          <w:rFonts w:ascii="Arial" w:hAnsi="Arial" w:cs="KFGQPC Uthman Taha Naskh"/>
          <w:color w:val="385623"/>
          <w:sz w:val="32"/>
          <w:szCs w:val="32"/>
          <w:lang w:val="vi-VN" w:bidi="ar-EG"/>
        </w:rPr>
        <w:t xml:space="preserve"> </w:t>
      </w:r>
      <w:r w:rsidRPr="00437A93">
        <w:rPr>
          <w:rFonts w:ascii="KFGQPC Uthman Taha Naskh" w:cs="KFGQPC Uthman Taha Naskh"/>
          <w:color w:val="385623"/>
          <w:sz w:val="24"/>
          <w:szCs w:val="24"/>
          <w:rtl/>
          <w:lang w:bidi="ar-EG"/>
        </w:rPr>
        <w:t>[</w:t>
      </w:r>
      <w:r w:rsidRPr="00437A93">
        <w:rPr>
          <w:rFonts w:ascii="KFGQPC Uthman Taha Naskh" w:cs="KFGQPC Uthman Taha Naskh" w:hint="cs"/>
          <w:color w:val="385623"/>
          <w:sz w:val="24"/>
          <w:szCs w:val="24"/>
          <w:rtl/>
          <w:lang w:bidi="ar-EG"/>
        </w:rPr>
        <w:t xml:space="preserve">سورة التوبة: </w:t>
      </w:r>
      <w:r w:rsidRPr="00437A93">
        <w:rPr>
          <w:rFonts w:asciiTheme="majorBidi" w:hAnsiTheme="majorBidi" w:cstheme="majorBidi"/>
          <w:color w:val="385623"/>
          <w:sz w:val="24"/>
          <w:szCs w:val="24"/>
          <w:rtl/>
          <w:lang w:bidi="ar-EG"/>
        </w:rPr>
        <w:t>84</w:t>
      </w:r>
      <w:r w:rsidRPr="00437A93">
        <w:rPr>
          <w:rFonts w:ascii="KFGQPC Uthman Taha Naskh" w:cs="KFGQPC Uthman Taha Naskh"/>
          <w:color w:val="385623"/>
          <w:sz w:val="24"/>
          <w:szCs w:val="24"/>
          <w:rtl/>
          <w:lang w:bidi="ar-EG"/>
        </w:rPr>
        <w:t>]</w:t>
      </w:r>
    </w:p>
    <w:p w:rsidR="00243DCC" w:rsidRPr="00616BC5" w:rsidRDefault="00243DCC" w:rsidP="00243DCC">
      <w:pPr>
        <w:bidi w:val="0"/>
        <w:spacing w:before="120" w:after="0" w:line="240" w:lineRule="auto"/>
        <w:ind w:hanging="8"/>
        <w:jc w:val="lowKashida"/>
        <w:rPr>
          <w:rFonts w:asciiTheme="majorBidi" w:hAnsiTheme="majorBidi" w:cstheme="majorBidi"/>
          <w:color w:val="385623"/>
          <w:lang w:val="vi-VN" w:bidi="ar-EG"/>
        </w:rPr>
      </w:pPr>
      <w:r w:rsidRPr="00616BC5">
        <w:rPr>
          <w:b/>
          <w:bCs/>
          <w:color w:val="385623"/>
          <w:sz w:val="32"/>
          <w:szCs w:val="32"/>
        </w:rPr>
        <w:sym w:font="AGA Arabesque" w:char="007B"/>
      </w:r>
      <w:r w:rsidRPr="00616BC5">
        <w:rPr>
          <w:rFonts w:asciiTheme="majorBidi" w:hAnsiTheme="majorBidi" w:cstheme="majorBidi"/>
          <w:b/>
          <w:bCs/>
          <w:color w:val="385623"/>
          <w:lang w:val="vi-VN" w:bidi="ar-EG"/>
        </w:rPr>
        <w:t>Và chớ bao giờ dâng lễ nguyện Salah cho bất cứ người nào chết đi trong bọn chúng và chớ đứng gần ngôi mộ của hắn. Quả thật, chúng đã phủ nhận Allah và Sứ Giả của Ngài và chúng chết trong tình trạng phản nghịch.</w:t>
      </w:r>
      <w:r w:rsidRPr="00616BC5">
        <w:rPr>
          <w:b/>
          <w:bCs/>
          <w:color w:val="385623"/>
          <w:sz w:val="32"/>
          <w:szCs w:val="32"/>
        </w:rPr>
        <w:sym w:font="AGA Arabesque" w:char="007D"/>
      </w:r>
      <w:r w:rsidRPr="00616BC5">
        <w:rPr>
          <w:rFonts w:asciiTheme="majorBidi" w:hAnsiTheme="majorBidi" w:cstheme="majorBidi"/>
          <w:color w:val="385623"/>
          <w:lang w:val="vi-VN" w:bidi="ar-EG"/>
        </w:rPr>
        <w:t xml:space="preserve"> (Chương 9 – Attawbah, câu 84).</w:t>
      </w:r>
    </w:p>
    <w:p w:rsidR="00D10907" w:rsidRPr="0004792F" w:rsidRDefault="00D10907" w:rsidP="00D10907">
      <w:pPr>
        <w:autoSpaceDE w:val="0"/>
        <w:autoSpaceDN w:val="0"/>
        <w:adjustRightInd w:val="0"/>
        <w:spacing w:before="120" w:after="0" w:line="240" w:lineRule="auto"/>
        <w:jc w:val="both"/>
        <w:rPr>
          <w:rFonts w:asciiTheme="minorHAnsi" w:hAnsiTheme="minorHAnsi" w:cs="KFGQPC Uthman Taha Naskh"/>
          <w:color w:val="385623"/>
          <w:sz w:val="24"/>
          <w:szCs w:val="24"/>
          <w:lang w:val="vi-VN" w:bidi="ar-EG"/>
        </w:rPr>
      </w:pPr>
      <w:r w:rsidRPr="0004792F">
        <w:rPr>
          <w:rFonts w:ascii="KFGQPC Uthman Taha Naskh" w:cs="KFGQPC Uthman Taha Naskh" w:hint="cs"/>
          <w:b/>
          <w:bCs/>
          <w:color w:val="385623"/>
          <w:sz w:val="32"/>
          <w:szCs w:val="32"/>
          <w:rtl/>
          <w:lang w:bidi="ar-EG"/>
        </w:rPr>
        <w:t xml:space="preserve">﴿ </w:t>
      </w:r>
      <w:r w:rsidRPr="0004792F">
        <w:rPr>
          <w:rFonts w:cs="KFGQPC Uthmanic Script HAFS"/>
          <w:b/>
          <w:bCs/>
          <w:color w:val="385623"/>
          <w:sz w:val="32"/>
          <w:szCs w:val="32"/>
          <w:rtl/>
        </w:rPr>
        <w:t>مَا كَانَ لِلنَّبِيِّ وَٱلَّذِينَ ءَامَنُوٓاْ أَن يَسۡتَغۡفِرُواْ لِلۡمُشۡرِكِينَ وَلَوۡ كَانُوٓاْ أُوْلِي قُرۡبَىٰ مِنۢ بَعۡدِ مَا تَبَيَّنَ لَهُمۡ أَنَّهُمۡ أَصۡحَٰبُ ٱلۡجَحِيمِ ١١٣</w:t>
      </w:r>
      <w:r w:rsidRPr="0004792F">
        <w:rPr>
          <w:rFonts w:ascii="KFGQPC Uthman Taha Naskh" w:cs="KFGQPC Uthman Taha Naskh" w:hint="cs"/>
          <w:b/>
          <w:bCs/>
          <w:color w:val="385623"/>
          <w:sz w:val="32"/>
          <w:szCs w:val="32"/>
          <w:rtl/>
          <w:lang w:bidi="ar-EG"/>
        </w:rPr>
        <w:t>﴾</w:t>
      </w:r>
      <w:r w:rsidRPr="0004792F">
        <w:rPr>
          <w:rFonts w:ascii="KFGQPC Uthman Taha Naskh" w:cs="KFGQPC Uthman Taha Naskh" w:hint="cs"/>
          <w:color w:val="385623"/>
          <w:sz w:val="32"/>
          <w:szCs w:val="32"/>
          <w:rtl/>
          <w:lang w:bidi="ar-EG"/>
        </w:rPr>
        <w:t xml:space="preserve"> </w:t>
      </w:r>
      <w:r w:rsidRPr="0004792F">
        <w:rPr>
          <w:rFonts w:ascii="KFGQPC Uthman Taha Naskh" w:cs="KFGQPC Uthman Taha Naskh"/>
          <w:color w:val="385623"/>
          <w:sz w:val="24"/>
          <w:szCs w:val="24"/>
          <w:rtl/>
          <w:lang w:bidi="ar-EG"/>
        </w:rPr>
        <w:t>[</w:t>
      </w:r>
      <w:r w:rsidRPr="0004792F">
        <w:rPr>
          <w:rFonts w:ascii="KFGQPC Uthman Taha Naskh" w:cs="KFGQPC Uthman Taha Naskh" w:hint="cs"/>
          <w:color w:val="385623"/>
          <w:sz w:val="24"/>
          <w:szCs w:val="24"/>
          <w:rtl/>
          <w:lang w:bidi="ar-EG"/>
        </w:rPr>
        <w:t xml:space="preserve">سورة التوبة: </w:t>
      </w:r>
      <w:r w:rsidRPr="0004792F">
        <w:rPr>
          <w:rFonts w:hint="cs"/>
          <w:color w:val="385623"/>
          <w:sz w:val="24"/>
          <w:szCs w:val="24"/>
          <w:rtl/>
          <w:lang w:bidi="ar-EG"/>
        </w:rPr>
        <w:t>113</w:t>
      </w:r>
      <w:r w:rsidRPr="0004792F">
        <w:rPr>
          <w:rFonts w:ascii="KFGQPC Uthman Taha Naskh" w:cs="KFGQPC Uthman Taha Naskh"/>
          <w:color w:val="385623"/>
          <w:sz w:val="24"/>
          <w:szCs w:val="24"/>
          <w:rtl/>
          <w:lang w:bidi="ar-EG"/>
        </w:rPr>
        <w:t>]</w:t>
      </w:r>
    </w:p>
    <w:p w:rsidR="00D10907" w:rsidRPr="0004792F" w:rsidRDefault="00D10907" w:rsidP="00D10907">
      <w:pPr>
        <w:autoSpaceDE w:val="0"/>
        <w:autoSpaceDN w:val="0"/>
        <w:bidi w:val="0"/>
        <w:adjustRightInd w:val="0"/>
        <w:spacing w:before="120" w:after="0" w:line="240" w:lineRule="auto"/>
        <w:jc w:val="both"/>
        <w:rPr>
          <w:color w:val="385623"/>
          <w:lang w:val="vi-VN"/>
        </w:rPr>
      </w:pPr>
      <w:r w:rsidRPr="00B02F52">
        <w:rPr>
          <w:b/>
          <w:bCs/>
          <w:color w:val="385623"/>
        </w:rPr>
        <w:lastRenderedPageBreak/>
        <w:sym w:font="AGA Arabesque" w:char="007B"/>
      </w:r>
      <w:r w:rsidRPr="00B02F52">
        <w:rPr>
          <w:b/>
          <w:bCs/>
          <w:color w:val="385623"/>
          <w:lang w:val="vi-VN"/>
        </w:rPr>
        <w:t>Nabi và những người có đức tin không được phép xin (Allah) tha thứ cho những người dân đa thần dù đó là bà con ruột thịt của họ đi chăng nữ</w:t>
      </w:r>
      <w:r>
        <w:rPr>
          <w:b/>
          <w:bCs/>
          <w:color w:val="385623"/>
          <w:lang w:val="vi-VN"/>
        </w:rPr>
        <w:t>a sau khi</w:t>
      </w:r>
      <w:r w:rsidRPr="00B02F52">
        <w:rPr>
          <w:b/>
          <w:bCs/>
          <w:color w:val="385623"/>
          <w:lang w:val="vi-VN"/>
        </w:rPr>
        <w:t xml:space="preserve"> đã rõ rằng họ là những người bạn của Hỏa ngục.</w:t>
      </w:r>
      <w:r w:rsidRPr="00B02F52">
        <w:rPr>
          <w:b/>
          <w:bCs/>
          <w:color w:val="385623"/>
        </w:rPr>
        <w:sym w:font="AGA Arabesque" w:char="007D"/>
      </w:r>
      <w:r w:rsidRPr="0004792F">
        <w:rPr>
          <w:color w:val="385623"/>
          <w:lang w:val="vi-VN"/>
        </w:rPr>
        <w:t xml:space="preserve"> (Chương 9 – Attawbah, câu 113).</w:t>
      </w:r>
    </w:p>
    <w:p w:rsidR="00AF61A7" w:rsidRDefault="00E21D09" w:rsidP="00B3596D">
      <w:pPr>
        <w:bidi w:val="0"/>
        <w:spacing w:before="120" w:after="0" w:line="240" w:lineRule="auto"/>
        <w:ind w:firstLine="720"/>
        <w:jc w:val="both"/>
        <w:rPr>
          <w:rFonts w:cs="KFGQPC Uthman Taha Naskh"/>
          <w:lang w:val="vi-VN" w:bidi="ar-EG"/>
        </w:rPr>
      </w:pPr>
      <w:r>
        <w:rPr>
          <w:rFonts w:asciiTheme="majorBidi" w:hAnsiTheme="majorBidi" w:cstheme="majorBidi"/>
          <w:lang w:val="vi-VN"/>
        </w:rPr>
        <w:t>Tuy nhiên, nếu người ngoại đạo chết đi mà không tìm thấy bất cứ người ngoại đạo nào chôn cất</w:t>
      </w:r>
      <w:r w:rsidR="007A2596">
        <w:rPr>
          <w:rFonts w:asciiTheme="majorBidi" w:hAnsiTheme="majorBidi" w:cstheme="majorBidi"/>
          <w:lang w:val="vi-VN"/>
        </w:rPr>
        <w:t xml:space="preserve"> cho y</w:t>
      </w:r>
      <w:r>
        <w:rPr>
          <w:rFonts w:asciiTheme="majorBidi" w:hAnsiTheme="majorBidi" w:cstheme="majorBidi"/>
          <w:lang w:val="vi-VN"/>
        </w:rPr>
        <w:t xml:space="preserve"> thì người Muslim sẽ đứng ra </w:t>
      </w:r>
      <w:r w:rsidR="00B10DF4">
        <w:rPr>
          <w:rFonts w:asciiTheme="majorBidi" w:hAnsiTheme="majorBidi" w:cstheme="majorBidi"/>
          <w:lang w:val="vi-VN"/>
        </w:rPr>
        <w:t>chôn cất, người Muslim chỉ đào</w:t>
      </w:r>
      <w:r w:rsidR="003A0139">
        <w:rPr>
          <w:rFonts w:asciiTheme="majorBidi" w:hAnsiTheme="majorBidi" w:cstheme="majorBidi"/>
          <w:lang w:val="vi-VN"/>
        </w:rPr>
        <w:t xml:space="preserve"> hố và cho thì hài xuống đắp đất lại</w:t>
      </w:r>
      <w:r w:rsidR="006F0B8C">
        <w:rPr>
          <w:rFonts w:asciiTheme="majorBidi" w:hAnsiTheme="majorBidi" w:cstheme="majorBidi"/>
          <w:lang w:val="vi-VN"/>
        </w:rPr>
        <w:t xml:space="preserve"> là xong, mục đích là nhằm không để cho xác bị thối rữa làm ô nhi</w:t>
      </w:r>
      <w:r w:rsidR="00977357">
        <w:rPr>
          <w:rFonts w:asciiTheme="majorBidi" w:hAnsiTheme="majorBidi" w:cstheme="majorBidi"/>
          <w:lang w:val="vi-VN"/>
        </w:rPr>
        <w:t>ễ</w:t>
      </w:r>
      <w:r w:rsidR="006F0B8C">
        <w:rPr>
          <w:rFonts w:asciiTheme="majorBidi" w:hAnsiTheme="majorBidi" w:cstheme="majorBidi"/>
          <w:lang w:val="vi-VN"/>
        </w:rPr>
        <w:t>m môi trường.</w:t>
      </w:r>
      <w:r w:rsidR="00B10DF4">
        <w:rPr>
          <w:rFonts w:asciiTheme="majorBidi" w:hAnsiTheme="majorBidi" w:cstheme="majorBidi"/>
          <w:lang w:val="vi-VN"/>
        </w:rPr>
        <w:t xml:space="preserve"> </w:t>
      </w:r>
      <w:r w:rsidR="001F5463">
        <w:rPr>
          <w:rFonts w:asciiTheme="majorBidi" w:hAnsiTheme="majorBidi" w:cstheme="majorBidi"/>
          <w:lang w:val="vi-VN"/>
        </w:rPr>
        <w:t>Ông Abu Talhah</w:t>
      </w:r>
      <w:r w:rsidR="006A2AC4">
        <w:rPr>
          <w:rFonts w:asciiTheme="majorBidi" w:hAnsiTheme="majorBidi" w:cstheme="majorBidi"/>
          <w:lang w:val="vi-VN"/>
        </w:rPr>
        <w:t xml:space="preserve"> </w:t>
      </w:r>
      <w:r w:rsidR="006A2AC4" w:rsidRPr="00710D90">
        <w:rPr>
          <w:color w:val="205B83"/>
        </w:rPr>
        <w:sym w:font="AGA Arabesque" w:char="0074"/>
      </w:r>
      <w:r w:rsidR="001F5463">
        <w:rPr>
          <w:rFonts w:asciiTheme="majorBidi" w:hAnsiTheme="majorBidi" w:cstheme="majorBidi"/>
          <w:lang w:val="vi-VN"/>
        </w:rPr>
        <w:t xml:space="preserve"> thuật lại rằng Thiên sứ</w:t>
      </w:r>
      <w:r w:rsidR="00B3596D">
        <w:rPr>
          <w:rFonts w:asciiTheme="majorBidi" w:hAnsiTheme="majorBidi" w:cstheme="majorBidi"/>
          <w:lang w:val="vi-VN"/>
        </w:rPr>
        <w:t xml:space="preserve"> của Allah</w:t>
      </w:r>
      <w:r w:rsidR="006A2AC4">
        <w:rPr>
          <w:rFonts w:asciiTheme="majorBidi" w:hAnsiTheme="majorBidi" w:cstheme="majorBidi"/>
          <w:lang w:val="vi-VN"/>
        </w:rPr>
        <w:t xml:space="preserve"> </w:t>
      </w:r>
      <w:r w:rsidR="006A2AC4" w:rsidRPr="00530C36">
        <w:rPr>
          <w:color w:val="205B83"/>
        </w:rPr>
        <w:sym w:font="AGA Arabesque" w:char="0065"/>
      </w:r>
      <w:r w:rsidR="001F5463">
        <w:rPr>
          <w:rFonts w:asciiTheme="majorBidi" w:hAnsiTheme="majorBidi" w:cstheme="majorBidi"/>
          <w:lang w:val="vi-VN"/>
        </w:rPr>
        <w:t xml:space="preserve"> đã ném các xác chết của người ngoại đạo trong trận chiến Badr vào trong cái hố và chôn lại</w:t>
      </w:r>
      <w:r w:rsidR="00B3596D">
        <w:rPr>
          <w:rFonts w:asciiTheme="majorBidi" w:hAnsiTheme="majorBidi" w:cstheme="majorBidi"/>
          <w:lang w:val="vi-VN"/>
        </w:rPr>
        <w:t xml:space="preserve"> </w:t>
      </w:r>
      <w:r w:rsidR="00B3596D" w:rsidRPr="00900EE0">
        <w:rPr>
          <w:rFonts w:cs="KFGQPC Uthman Taha Naskh"/>
          <w:lang w:val="vi-VN" w:bidi="ar-EG"/>
        </w:rPr>
        <w:t>(</w:t>
      </w:r>
      <w:r w:rsidR="00B3596D" w:rsidRPr="00900EE0">
        <w:rPr>
          <w:rFonts w:cs="KFGQPC Uthman Taha Naskh"/>
          <w:i/>
          <w:iCs/>
          <w:lang w:val="vi-VN" w:bidi="ar-EG"/>
        </w:rPr>
        <w:t>Albukhari, Muslim</w:t>
      </w:r>
      <w:r w:rsidR="00B3596D" w:rsidRPr="00900EE0">
        <w:rPr>
          <w:rFonts w:cs="KFGQPC Uthman Taha Naskh"/>
          <w:lang w:val="vi-VN" w:bidi="ar-EG"/>
        </w:rPr>
        <w:t>).</w:t>
      </w:r>
    </w:p>
    <w:p w:rsidR="00C36ACA" w:rsidRDefault="00C36ACA" w:rsidP="00C36ACA">
      <w:pPr>
        <w:bidi w:val="0"/>
        <w:spacing w:before="120" w:after="0" w:line="240" w:lineRule="auto"/>
        <w:ind w:firstLine="720"/>
        <w:jc w:val="both"/>
        <w:rPr>
          <w:rFonts w:cs="KFGQPC Uthman Taha Naskh"/>
          <w:lang w:val="vi-VN" w:bidi="ar-EG"/>
        </w:rPr>
      </w:pPr>
      <w:r>
        <w:rPr>
          <w:rFonts w:cs="KFGQPC Uthman Taha Naskh"/>
          <w:lang w:val="vi-VN" w:bidi="ar-EG"/>
        </w:rPr>
        <w:t>Tương tự</w:t>
      </w:r>
      <w:r w:rsidR="004F2E3A">
        <w:rPr>
          <w:rFonts w:cs="KFGQPC Uthman Taha Naskh"/>
          <w:lang w:val="vi-VN" w:bidi="ar-EG"/>
        </w:rPr>
        <w:t xml:space="preserve"> đối với</w:t>
      </w:r>
      <w:r>
        <w:rPr>
          <w:rFonts w:cs="KFGQPC Uthman Taha Naskh"/>
          <w:lang w:val="vi-VN" w:bidi="ar-EG"/>
        </w:rPr>
        <w:t xml:space="preserve"> </w:t>
      </w:r>
      <w:r w:rsidR="004F2E3A">
        <w:rPr>
          <w:rFonts w:cs="KFGQPC Uthman Taha Naskh"/>
          <w:lang w:val="vi-VN" w:bidi="ar-EG"/>
        </w:rPr>
        <w:t>người bỏ đạo chẳng hạn như người cố tình bỏ lễ nguyện Salah, người làm điều Bid’ah đến mức trở thành Kufr</w:t>
      </w:r>
      <w:r w:rsidR="00DB7F26">
        <w:rPr>
          <w:rFonts w:cs="KFGQPC Uthman Taha Naskh"/>
          <w:lang w:val="vi-VN" w:bidi="ar-EG"/>
        </w:rPr>
        <w:t>.</w:t>
      </w:r>
    </w:p>
    <w:p w:rsidR="008D42AC" w:rsidRDefault="00C9463A" w:rsidP="008D42AC">
      <w:pPr>
        <w:bidi w:val="0"/>
        <w:spacing w:before="120" w:after="0" w:line="240" w:lineRule="auto"/>
        <w:ind w:firstLine="720"/>
        <w:jc w:val="both"/>
        <w:rPr>
          <w:rFonts w:cs="KFGQPC Uthman Taha Naskh"/>
          <w:lang w:val="vi-VN" w:bidi="ar-EG"/>
        </w:rPr>
      </w:pPr>
      <w:r w:rsidRPr="00C7219F">
        <w:rPr>
          <w:rFonts w:cs="KFGQPC Uthman Taha Naskh"/>
          <w:color w:val="C45911" w:themeColor="accent2" w:themeShade="BF"/>
          <w:lang w:val="vi-VN" w:bidi="ar-EG"/>
        </w:rPr>
        <w:t xml:space="preserve">* </w:t>
      </w:r>
      <w:r w:rsidRPr="00C7219F">
        <w:rPr>
          <w:rFonts w:cs="KFGQPC Uthman Taha Naskh"/>
          <w:b/>
          <w:bCs/>
          <w:color w:val="C45911" w:themeColor="accent2" w:themeShade="BF"/>
          <w:lang w:val="vi-VN" w:bidi="ar-EG"/>
        </w:rPr>
        <w:t>Vấn đề:</w:t>
      </w:r>
      <w:r>
        <w:rPr>
          <w:rFonts w:cs="KFGQPC Uthman Taha Naskh"/>
          <w:lang w:val="vi-VN" w:bidi="ar-EG"/>
        </w:rPr>
        <w:t xml:space="preserve"> </w:t>
      </w:r>
      <w:r w:rsidR="00C7219F">
        <w:rPr>
          <w:rFonts w:cs="KFGQPC Uthman Taha Naskh"/>
          <w:lang w:val="vi-VN" w:bidi="ar-EG"/>
        </w:rPr>
        <w:t>Nước tắm cho người chết phải là nước sạch</w:t>
      </w:r>
      <w:r w:rsidR="00A31A97">
        <w:rPr>
          <w:rFonts w:cs="KFGQPC Uthman Taha Naskh"/>
          <w:lang w:val="vi-VN" w:bidi="ar-EG"/>
        </w:rPr>
        <w:t>, tốt nhất là nước mát trừ phi cần phải tẩy bẩn cho người chết hoặc trong thời tiết giá rét.</w:t>
      </w:r>
    </w:p>
    <w:p w:rsidR="00C14AD9" w:rsidRDefault="00DD244E" w:rsidP="00C14AD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tắm rửa người chết phải được thực hiện ở một nơi khỏi tầm nhìn của mọi người.</w:t>
      </w:r>
    </w:p>
    <w:p w:rsidR="00DD244E" w:rsidRDefault="00114CB5" w:rsidP="009B2EE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lúc tắm phải che đậy từ phần rốn đến đầu gối, nên đặt một cái máng trên chiếc giường rửa ở phía dưới chân người chết để làm đường dẫn cho nước và những chất thải ra.</w:t>
      </w:r>
    </w:p>
    <w:p w:rsidR="00D20EE8" w:rsidRDefault="00464B5F" w:rsidP="001867B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Tại nơi tắm cho người chết, chỉ nên có mặt của người tắm và người phụ giúp còn nhữ</w:t>
      </w:r>
      <w:r w:rsidR="001867B6">
        <w:rPr>
          <w:rFonts w:asciiTheme="majorBidi" w:hAnsiTheme="majorBidi" w:cstheme="majorBidi"/>
          <w:lang w:val="vi-VN"/>
        </w:rPr>
        <w:t>ng ai không liên quan thì sự có mặt của họ là điều Makruh.</w:t>
      </w:r>
    </w:p>
    <w:p w:rsidR="001867B6" w:rsidRPr="00E74543" w:rsidRDefault="00E74543" w:rsidP="001867B6">
      <w:pPr>
        <w:bidi w:val="0"/>
        <w:spacing w:before="120" w:after="0" w:line="240" w:lineRule="auto"/>
        <w:ind w:firstLine="720"/>
        <w:jc w:val="both"/>
        <w:rPr>
          <w:rFonts w:asciiTheme="majorBidi" w:hAnsiTheme="majorBidi" w:cstheme="majorBidi"/>
          <w:b/>
          <w:bCs/>
          <w:color w:val="205B83"/>
          <w:sz w:val="32"/>
          <w:szCs w:val="32"/>
          <w:lang w:val="vi-VN"/>
        </w:rPr>
      </w:pPr>
      <w:r w:rsidRPr="00E74543">
        <w:rPr>
          <w:rFonts w:asciiTheme="majorBidi" w:hAnsiTheme="majorBidi" w:cstheme="majorBidi"/>
          <w:b/>
          <w:bCs/>
          <w:color w:val="205B83"/>
          <w:sz w:val="32"/>
          <w:szCs w:val="32"/>
          <w:lang w:val="vi-VN"/>
        </w:rPr>
        <w:lastRenderedPageBreak/>
        <w:t>Cách thức tắm cho người chết:</w:t>
      </w:r>
    </w:p>
    <w:p w:rsidR="00E74543" w:rsidRPr="00B0224F" w:rsidRDefault="00AA6A22" w:rsidP="00E74543">
      <w:pPr>
        <w:bidi w:val="0"/>
        <w:spacing w:before="120" w:after="0" w:line="240" w:lineRule="auto"/>
        <w:ind w:firstLine="720"/>
        <w:jc w:val="both"/>
        <w:rPr>
          <w:rFonts w:asciiTheme="majorBidi" w:hAnsiTheme="majorBidi" w:cstheme="majorBidi"/>
          <w:lang w:val="vi-VN"/>
        </w:rPr>
      </w:pPr>
      <w:r w:rsidRPr="00AA6A22">
        <w:rPr>
          <w:rFonts w:asciiTheme="majorBidi" w:hAnsiTheme="majorBidi" w:cstheme="majorBidi"/>
          <w:lang w:val="vi-VN"/>
        </w:rPr>
        <w:t>Người trực tiếp tắm cho người chết dùng dẻ</w:t>
      </w:r>
      <w:r w:rsidR="007E2DBD" w:rsidRPr="007E2DBD">
        <w:rPr>
          <w:rFonts w:asciiTheme="majorBidi" w:hAnsiTheme="majorBidi" w:cstheme="majorBidi"/>
          <w:lang w:val="vi-VN"/>
        </w:rPr>
        <w:t xml:space="preserve"> lau qu</w:t>
      </w:r>
      <w:r w:rsidR="007E2DBD" w:rsidRPr="00AA0F75">
        <w:rPr>
          <w:rFonts w:asciiTheme="majorBidi" w:hAnsiTheme="majorBidi" w:cstheme="majorBidi"/>
          <w:lang w:val="vi-VN"/>
        </w:rPr>
        <w:t>ấn bàn tay hoặc đeo bao tay</w:t>
      </w:r>
      <w:r w:rsidR="00AA0F75" w:rsidRPr="00AA0F75">
        <w:rPr>
          <w:rFonts w:asciiTheme="majorBidi" w:hAnsiTheme="majorBidi" w:cstheme="majorBidi"/>
          <w:lang w:val="vi-VN"/>
        </w:rPr>
        <w:t xml:space="preserve"> bởi y không được phép chạm trực tiếp vào phần Awrah của người chết</w:t>
      </w:r>
      <w:r w:rsidR="00AA0F75">
        <w:rPr>
          <w:rFonts w:asciiTheme="majorBidi" w:hAnsiTheme="majorBidi" w:cstheme="majorBidi"/>
          <w:lang w:val="vi-VN"/>
        </w:rPr>
        <w:t xml:space="preserve"> </w:t>
      </w:r>
      <w:r w:rsidR="00AA0F75" w:rsidRPr="00AA0F75">
        <w:rPr>
          <w:rFonts w:asciiTheme="majorBidi" w:hAnsiTheme="majorBidi" w:cstheme="majorBidi"/>
          <w:lang w:val="vi-VN"/>
        </w:rPr>
        <w:t>nếu người chết từ bảy tuổi trở lên. Người tắm sẽ lần lượt làm vệ sinh hai đường bài tiết cho người chết với nước, sau đó, y định tâm tắm cho người chết, y nói Bissm</w:t>
      </w:r>
      <w:r w:rsidR="00AA0F75">
        <w:rPr>
          <w:rFonts w:asciiTheme="majorBidi" w:hAnsiTheme="majorBidi" w:cstheme="majorBidi"/>
          <w:lang w:val="vi-VN"/>
        </w:rPr>
        <w:t xml:space="preserve">illah và làm </w:t>
      </w:r>
      <w:r w:rsidR="00AA0F75" w:rsidRPr="00AA0F75">
        <w:rPr>
          <w:rFonts w:asciiTheme="majorBidi" w:hAnsiTheme="majorBidi" w:cstheme="majorBidi"/>
          <w:lang w:val="vi-VN"/>
        </w:rPr>
        <w:t>Wudu’ cho người chết giố</w:t>
      </w:r>
      <w:r w:rsidR="00AA0F75">
        <w:rPr>
          <w:rFonts w:asciiTheme="majorBidi" w:hAnsiTheme="majorBidi" w:cstheme="majorBidi"/>
          <w:lang w:val="vi-VN"/>
        </w:rPr>
        <w:t>ng hoàn toàn</w:t>
      </w:r>
      <w:r w:rsidR="00AA0F75" w:rsidRPr="00AA0F75">
        <w:rPr>
          <w:rFonts w:asciiTheme="majorBidi" w:hAnsiTheme="majorBidi" w:cstheme="majorBidi"/>
          <w:lang w:val="vi-VN"/>
        </w:rPr>
        <w:t xml:space="preserve"> vớ</w:t>
      </w:r>
      <w:r w:rsidR="00AA0F75">
        <w:rPr>
          <w:rFonts w:asciiTheme="majorBidi" w:hAnsiTheme="majorBidi" w:cstheme="majorBidi"/>
          <w:lang w:val="vi-VN"/>
        </w:rPr>
        <w:t xml:space="preserve">i </w:t>
      </w:r>
      <w:r w:rsidR="00AA0F75" w:rsidRPr="00AA0F75">
        <w:rPr>
          <w:rFonts w:asciiTheme="majorBidi" w:hAnsiTheme="majorBidi" w:cstheme="majorBidi"/>
          <w:lang w:val="vi-VN"/>
        </w:rPr>
        <w:t>W</w:t>
      </w:r>
      <w:r w:rsidR="00AA0F75" w:rsidRPr="002B6AB1">
        <w:rPr>
          <w:rFonts w:asciiTheme="majorBidi" w:hAnsiTheme="majorBidi" w:cstheme="majorBidi"/>
          <w:lang w:val="vi-VN"/>
        </w:rPr>
        <w:t>udu’ của lễ nguyện Salah trừ súc miệng</w:t>
      </w:r>
      <w:r w:rsidR="002B6AB1" w:rsidRPr="002B6AB1">
        <w:rPr>
          <w:rFonts w:asciiTheme="majorBidi" w:hAnsiTheme="majorBidi" w:cstheme="majorBidi"/>
          <w:lang w:val="vi-VN"/>
        </w:rPr>
        <w:t xml:space="preserve"> và súc mũi</w:t>
      </w:r>
      <w:r w:rsidR="00B0224F" w:rsidRPr="00B0224F">
        <w:rPr>
          <w:rFonts w:asciiTheme="majorBidi" w:hAnsiTheme="majorBidi" w:cstheme="majorBidi"/>
          <w:lang w:val="vi-VN"/>
        </w:rPr>
        <w:t>, chỉ cần dùng ngón tay chà cọ hàm răng của người chết là được, không cho nước vào miệ</w:t>
      </w:r>
      <w:r w:rsidR="005E0D14">
        <w:rPr>
          <w:rFonts w:asciiTheme="majorBidi" w:hAnsiTheme="majorBidi" w:cstheme="majorBidi"/>
          <w:lang w:val="vi-VN"/>
        </w:rPr>
        <w:t>ng và mũi. Sau</w:t>
      </w:r>
      <w:r w:rsidR="00B0224F" w:rsidRPr="00B0224F">
        <w:rPr>
          <w:rFonts w:asciiTheme="majorBidi" w:hAnsiTheme="majorBidi" w:cstheme="majorBidi"/>
          <w:lang w:val="vi-VN"/>
        </w:rPr>
        <w:t xml:space="preserve"> khi làm Wudu’ xong, gội đầu và râu (nếu có) của người chết với nước lá tạo hoặc dầu gội, kế đến tắm rửa toàn thân của người chết, bắt đầu từ bên thân phải, đặt nghiêng người chế</w:t>
      </w:r>
      <w:r w:rsidR="00B0224F">
        <w:rPr>
          <w:rFonts w:asciiTheme="majorBidi" w:hAnsiTheme="majorBidi" w:cstheme="majorBidi"/>
          <w:lang w:val="vi-VN"/>
        </w:rPr>
        <w:t xml:space="preserve">t </w:t>
      </w:r>
      <w:r w:rsidR="00B0224F" w:rsidRPr="00B0224F">
        <w:rPr>
          <w:rFonts w:asciiTheme="majorBidi" w:hAnsiTheme="majorBidi" w:cstheme="majorBidi"/>
          <w:lang w:val="vi-VN"/>
        </w:rPr>
        <w:t>trên thân trái, lần lượt tắm từ trên xuống bàn chân, kế tiếp đến bên thân trái cũng tương tự. Lúc tắm cho người chết khuyến khích quấ</w:t>
      </w:r>
      <w:r w:rsidR="006B04BF">
        <w:rPr>
          <w:rFonts w:asciiTheme="majorBidi" w:hAnsiTheme="majorBidi" w:cstheme="majorBidi"/>
          <w:lang w:val="vi-VN"/>
        </w:rPr>
        <w:t>n</w:t>
      </w:r>
      <w:r w:rsidR="00B0224F" w:rsidRPr="00B0224F">
        <w:rPr>
          <w:rFonts w:asciiTheme="majorBidi" w:hAnsiTheme="majorBidi" w:cstheme="majorBidi"/>
          <w:lang w:val="vi-VN"/>
        </w:rPr>
        <w:t xml:space="preserve"> dẻ lau vào bàn tay để chà cọ.</w:t>
      </w:r>
    </w:p>
    <w:p w:rsidR="00B0224F" w:rsidRDefault="00533A3D" w:rsidP="00151088">
      <w:pPr>
        <w:bidi w:val="0"/>
        <w:spacing w:before="120" w:after="0" w:line="240" w:lineRule="auto"/>
        <w:ind w:firstLine="720"/>
        <w:jc w:val="both"/>
        <w:rPr>
          <w:rFonts w:asciiTheme="majorBidi" w:hAnsiTheme="majorBidi" w:cstheme="majorBidi"/>
          <w:lang w:val="vi-VN"/>
        </w:rPr>
      </w:pPr>
      <w:r w:rsidRPr="00533A3D">
        <w:rPr>
          <w:rFonts w:asciiTheme="majorBidi" w:hAnsiTheme="majorBidi" w:cstheme="majorBidi"/>
          <w:lang w:val="vi-VN"/>
        </w:rPr>
        <w:t>Phần bắt buộc là chỉ tắm một lần nếu cảm thấy đã sạch, tuy nhiên, khuyến khích tắm ba lần; trường hợp nếu thấy chưa đ</w:t>
      </w:r>
      <w:r w:rsidR="00151088">
        <w:rPr>
          <w:rFonts w:asciiTheme="majorBidi" w:hAnsiTheme="majorBidi" w:cstheme="majorBidi"/>
          <w:lang w:val="vi-VN"/>
        </w:rPr>
        <w:t>ủ</w:t>
      </w:r>
      <w:r w:rsidRPr="00533A3D">
        <w:rPr>
          <w:rFonts w:asciiTheme="majorBidi" w:hAnsiTheme="majorBidi" w:cstheme="majorBidi"/>
          <w:lang w:val="vi-VN"/>
        </w:rPr>
        <w:t xml:space="preserve"> sạch thì có thể tắm thêm cho đến khi nào sạch mới thôi. Theo Sunnah, ở lần tắm cuối cùng khuyến khích tắm với nước được tẩm</w:t>
      </w:r>
      <w:r w:rsidR="00C76F63" w:rsidRPr="00C76F63">
        <w:rPr>
          <w:rFonts w:asciiTheme="majorBidi" w:hAnsiTheme="majorBidi" w:cstheme="majorBidi"/>
          <w:lang w:val="vi-VN"/>
        </w:rPr>
        <w:t xml:space="preserve"> chất thơm, nên dùng long não bởi long não ngoài việc tạo hương thơm còn có tác dụ</w:t>
      </w:r>
      <w:r w:rsidR="00C76F63">
        <w:rPr>
          <w:rFonts w:asciiTheme="majorBidi" w:hAnsiTheme="majorBidi" w:cstheme="majorBidi"/>
          <w:lang w:val="vi-VN"/>
        </w:rPr>
        <w:t xml:space="preserve">ng làm </w:t>
      </w:r>
      <w:r w:rsidR="00C76F63" w:rsidRPr="00FA7860">
        <w:rPr>
          <w:rFonts w:asciiTheme="majorBidi" w:hAnsiTheme="majorBidi" w:cstheme="majorBidi"/>
          <w:lang w:val="vi-VN"/>
        </w:rPr>
        <w:t>săn</w:t>
      </w:r>
      <w:r w:rsidR="00C76F63" w:rsidRPr="00C76F63">
        <w:rPr>
          <w:rFonts w:asciiTheme="majorBidi" w:hAnsiTheme="majorBidi" w:cstheme="majorBidi"/>
          <w:lang w:val="vi-VN"/>
        </w:rPr>
        <w:t xml:space="preserve"> lại</w:t>
      </w:r>
      <w:r w:rsidR="0001448F" w:rsidRPr="0001448F">
        <w:rPr>
          <w:rFonts w:asciiTheme="majorBidi" w:hAnsiTheme="majorBidi" w:cstheme="majorBidi"/>
          <w:lang w:val="vi-VN"/>
        </w:rPr>
        <w:t xml:space="preserve"> cũng như làm mát </w:t>
      </w:r>
      <w:r w:rsidR="00C76F63" w:rsidRPr="00C76F63">
        <w:rPr>
          <w:rFonts w:asciiTheme="majorBidi" w:hAnsiTheme="majorBidi" w:cstheme="majorBidi"/>
          <w:lang w:val="vi-VN"/>
        </w:rPr>
        <w:t>cơ thể người chết</w:t>
      </w:r>
      <w:r w:rsidR="00F85C15" w:rsidRPr="00F85C15">
        <w:rPr>
          <w:rFonts w:asciiTheme="majorBidi" w:hAnsiTheme="majorBidi" w:cstheme="majorBidi"/>
          <w:lang w:val="vi-VN"/>
        </w:rPr>
        <w:t xml:space="preserve">. Và đây cũng là </w:t>
      </w:r>
      <w:r w:rsidR="00F85C15">
        <w:rPr>
          <w:rFonts w:asciiTheme="majorBidi" w:hAnsiTheme="majorBidi" w:cstheme="majorBidi"/>
          <w:lang w:val="vi-VN"/>
        </w:rPr>
        <w:t>lý do khuyến khích tắm nước long não ở lần tắm cuối cùng mục đích để giữ mùi thơm cho cơ thể người chết.</w:t>
      </w:r>
    </w:p>
    <w:p w:rsidR="00F85C15" w:rsidRDefault="00C0391B" w:rsidP="00F85C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tắm xong, dù</w:t>
      </w:r>
      <w:r w:rsidR="00CB6669">
        <w:rPr>
          <w:rFonts w:asciiTheme="majorBidi" w:hAnsiTheme="majorBidi" w:cstheme="majorBidi"/>
          <w:lang w:val="vi-VN"/>
        </w:rPr>
        <w:t>ng</w:t>
      </w:r>
      <w:r>
        <w:rPr>
          <w:rFonts w:asciiTheme="majorBidi" w:hAnsiTheme="majorBidi" w:cstheme="majorBidi"/>
          <w:lang w:val="vi-VN"/>
        </w:rPr>
        <w:t xml:space="preserve"> áo, vải, hay khăn</w:t>
      </w:r>
      <w:r w:rsidR="0013114A">
        <w:rPr>
          <w:rFonts w:asciiTheme="majorBidi" w:hAnsiTheme="majorBidi" w:cstheme="majorBidi"/>
          <w:lang w:val="vi-VN"/>
        </w:rPr>
        <w:t xml:space="preserve"> lau</w:t>
      </w:r>
      <w:r>
        <w:rPr>
          <w:rFonts w:asciiTheme="majorBidi" w:hAnsiTheme="majorBidi" w:cstheme="majorBidi"/>
          <w:lang w:val="vi-VN"/>
        </w:rPr>
        <w:t xml:space="preserve"> nhẹ cho người chết, sau đó cắt tỉa râu mép cho người chết (nếu có), cắt móng tay chân cho người chết nếu móng tay </w:t>
      </w:r>
      <w:r>
        <w:rPr>
          <w:rFonts w:asciiTheme="majorBidi" w:hAnsiTheme="majorBidi" w:cstheme="majorBidi"/>
          <w:lang w:val="vi-VN"/>
        </w:rPr>
        <w:lastRenderedPageBreak/>
        <w:t>chân đã dài, tây lông nách cho người chết nếu đã dài, nếu là phụ nữ thì hãy</w:t>
      </w:r>
      <w:r w:rsidR="009F609E">
        <w:rPr>
          <w:rFonts w:asciiTheme="majorBidi" w:hAnsiTheme="majorBidi" w:cstheme="majorBidi"/>
          <w:lang w:val="vi-VN"/>
        </w:rPr>
        <w:t xml:space="preserve"> cột tóc lại để phía sau gáy, nên cộ</w:t>
      </w:r>
      <w:r w:rsidR="001561D1">
        <w:rPr>
          <w:rFonts w:asciiTheme="majorBidi" w:hAnsiTheme="majorBidi" w:cstheme="majorBidi"/>
          <w:lang w:val="vi-VN"/>
        </w:rPr>
        <w:t>t thành bố</w:t>
      </w:r>
      <w:r w:rsidR="009F609E">
        <w:rPr>
          <w:rFonts w:asciiTheme="majorBidi" w:hAnsiTheme="majorBidi" w:cstheme="majorBidi"/>
          <w:lang w:val="vi-VN"/>
        </w:rPr>
        <w:t>n lọn.</w:t>
      </w:r>
    </w:p>
    <w:p w:rsidR="00CA30CD" w:rsidRDefault="00CA30CD" w:rsidP="00CA30C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người phụ trách tắm cho người chết tắm r</w:t>
      </w:r>
      <w:r w:rsidR="004A3E4E">
        <w:rPr>
          <w:rFonts w:asciiTheme="majorBidi" w:hAnsiTheme="majorBidi" w:cstheme="majorBidi"/>
          <w:lang w:val="vi-VN"/>
        </w:rPr>
        <w:t>ử</w:t>
      </w:r>
      <w:r>
        <w:rPr>
          <w:rFonts w:asciiTheme="majorBidi" w:hAnsiTheme="majorBidi" w:cstheme="majorBidi"/>
          <w:lang w:val="vi-VN"/>
        </w:rPr>
        <w:t>a thân thể của mình sau khi đã xong phần tắm cho người chết, nhưng đó không phải là bắt buộc.</w:t>
      </w:r>
    </w:p>
    <w:p w:rsidR="00CA30CD" w:rsidRPr="00F42135" w:rsidRDefault="00F42135" w:rsidP="00CA30CD">
      <w:pPr>
        <w:bidi w:val="0"/>
        <w:spacing w:before="120" w:after="0" w:line="240" w:lineRule="auto"/>
        <w:ind w:firstLine="720"/>
        <w:jc w:val="both"/>
        <w:rPr>
          <w:rFonts w:asciiTheme="majorBidi" w:hAnsiTheme="majorBidi" w:cstheme="majorBidi"/>
          <w:b/>
          <w:bCs/>
          <w:color w:val="205B83"/>
          <w:sz w:val="32"/>
          <w:szCs w:val="32"/>
          <w:lang w:val="vi-VN"/>
        </w:rPr>
      </w:pPr>
      <w:r w:rsidRPr="00F42135">
        <w:rPr>
          <w:rFonts w:asciiTheme="majorBidi" w:hAnsiTheme="majorBidi" w:cstheme="majorBidi"/>
          <w:b/>
          <w:bCs/>
          <w:color w:val="205B83"/>
          <w:sz w:val="32"/>
          <w:szCs w:val="32"/>
          <w:lang w:val="vi-VN"/>
        </w:rPr>
        <w:t>Các</w:t>
      </w:r>
      <w:r w:rsidR="00902BAD">
        <w:rPr>
          <w:rFonts w:asciiTheme="majorBidi" w:hAnsiTheme="majorBidi" w:cstheme="majorBidi"/>
          <w:b/>
          <w:bCs/>
          <w:color w:val="205B83"/>
          <w:sz w:val="32"/>
          <w:szCs w:val="32"/>
          <w:lang w:val="vi-VN"/>
        </w:rPr>
        <w:t>h</w:t>
      </w:r>
      <w:r w:rsidRPr="00F42135">
        <w:rPr>
          <w:rFonts w:asciiTheme="majorBidi" w:hAnsiTheme="majorBidi" w:cstheme="majorBidi"/>
          <w:b/>
          <w:bCs/>
          <w:color w:val="205B83"/>
          <w:sz w:val="32"/>
          <w:szCs w:val="32"/>
          <w:lang w:val="vi-VN"/>
        </w:rPr>
        <w:t xml:space="preserve"> thức liệm</w:t>
      </w:r>
    </w:p>
    <w:p w:rsidR="00F42135" w:rsidRDefault="00194DD8" w:rsidP="00F421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khi đã hoàn tất việc tắm thì giáo lý qui định phải liệm cho người chết, việc làm này là Fardu Kifayah (điều bắt buộc mang tính tập thể, chỉ cần có người thực hiện thì tập thể hết nhiệm vụ, còn không </w:t>
      </w:r>
      <w:r w:rsidR="00882989">
        <w:rPr>
          <w:rFonts w:asciiTheme="majorBidi" w:hAnsiTheme="majorBidi" w:cstheme="majorBidi"/>
          <w:lang w:val="vi-VN"/>
        </w:rPr>
        <w:t xml:space="preserve">thì </w:t>
      </w:r>
      <w:r>
        <w:rPr>
          <w:rFonts w:asciiTheme="majorBidi" w:hAnsiTheme="majorBidi" w:cstheme="majorBidi"/>
          <w:lang w:val="vi-VN"/>
        </w:rPr>
        <w:t>cả tập thể sẽ chịu tội).</w:t>
      </w:r>
    </w:p>
    <w:p w:rsidR="00194DD8" w:rsidRDefault="00715838" w:rsidP="00194D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Qui định cho phần liệm người chết là phải làm sao che kín toàn bộ thân thể của người chết, khuyến khích dùng vải liệm màu trắng và sạch, nếu vải còn mới thì càng tốt còn không thì vải cũ đã được giặt sạch.</w:t>
      </w:r>
    </w:p>
    <w:p w:rsidR="00715838" w:rsidRDefault="005D1427" w:rsidP="0071583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Mức lượng vải liệm bắt buộc dành cho người chết là quấn kín toàn thân người chết, khuyến khích liệm người chết trong ba lớp vải,</w:t>
      </w:r>
      <w:r w:rsidR="00F11353">
        <w:rPr>
          <w:rFonts w:asciiTheme="majorBidi" w:hAnsiTheme="majorBidi" w:cstheme="majorBidi"/>
          <w:lang w:val="vi-VN"/>
        </w:rPr>
        <w:t xml:space="preserve"> khuyến khích hơ các vải liệm</w:t>
      </w:r>
      <w:r w:rsidR="00AB6BDC">
        <w:rPr>
          <w:rFonts w:asciiTheme="majorBidi" w:hAnsiTheme="majorBidi" w:cstheme="majorBidi"/>
          <w:lang w:val="vi-VN"/>
        </w:rPr>
        <w:t xml:space="preserve"> với</w:t>
      </w:r>
      <w:r w:rsidR="00F11353">
        <w:rPr>
          <w:rFonts w:asciiTheme="majorBidi" w:hAnsiTheme="majorBidi" w:cstheme="majorBidi"/>
          <w:lang w:val="vi-VN"/>
        </w:rPr>
        <w:t xml:space="preserve"> khói trầ</w:t>
      </w:r>
      <w:r w:rsidR="00AB6BDC">
        <w:rPr>
          <w:rFonts w:asciiTheme="majorBidi" w:hAnsiTheme="majorBidi" w:cstheme="majorBidi"/>
          <w:lang w:val="vi-VN"/>
        </w:rPr>
        <w:t>m</w:t>
      </w:r>
      <w:r w:rsidR="00742100">
        <w:rPr>
          <w:rFonts w:asciiTheme="majorBidi" w:hAnsiTheme="majorBidi" w:cstheme="majorBidi"/>
          <w:lang w:val="vi-VN"/>
        </w:rPr>
        <w:t xml:space="preserve"> hương</w:t>
      </w:r>
      <w:r w:rsidR="00AB6BDC">
        <w:rPr>
          <w:rFonts w:asciiTheme="majorBidi" w:hAnsiTheme="majorBidi" w:cstheme="majorBidi"/>
          <w:lang w:val="vi-VN"/>
        </w:rPr>
        <w:t xml:space="preserve"> sau khi đã rắc nước hoa hồng lên để hương trầm hòa lẫn với hương hoa hồng; bởi có Hadith khẳng định việc làm đó.</w:t>
      </w:r>
    </w:p>
    <w:p w:rsidR="00AB6BDC" w:rsidRDefault="00F87B2E" w:rsidP="00AB6BD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liệm thì trải ba lớp</w:t>
      </w:r>
      <w:r w:rsidR="00545409">
        <w:rPr>
          <w:rFonts w:asciiTheme="majorBidi" w:hAnsiTheme="majorBidi" w:cstheme="majorBidi"/>
          <w:lang w:val="vi-VN"/>
        </w:rPr>
        <w:t xml:space="preserve"> vải liệm ra chồng lên nhau, sau đó đ</w:t>
      </w:r>
      <w:r w:rsidR="001C58C0">
        <w:rPr>
          <w:rFonts w:asciiTheme="majorBidi" w:hAnsiTheme="majorBidi" w:cstheme="majorBidi"/>
          <w:lang w:val="vi-VN"/>
        </w:rPr>
        <w:t>ặ</w:t>
      </w:r>
      <w:r w:rsidR="00545409">
        <w:rPr>
          <w:rFonts w:asciiTheme="majorBidi" w:hAnsiTheme="majorBidi" w:cstheme="majorBidi"/>
          <w:lang w:val="vi-VN"/>
        </w:rPr>
        <w:t>t người chết</w:t>
      </w:r>
      <w:r w:rsidR="001C58C0">
        <w:rPr>
          <w:rFonts w:asciiTheme="majorBidi" w:hAnsiTheme="majorBidi" w:cstheme="majorBidi"/>
          <w:lang w:val="vi-VN"/>
        </w:rPr>
        <w:t xml:space="preserve"> lên và lần lượt quấ</w:t>
      </w:r>
      <w:r w:rsidR="00C24B2D">
        <w:rPr>
          <w:rFonts w:asciiTheme="majorBidi" w:hAnsiTheme="majorBidi" w:cstheme="majorBidi"/>
          <w:lang w:val="vi-VN"/>
        </w:rPr>
        <w:t>n kín lại</w:t>
      </w:r>
      <w:r w:rsidR="00B74EB7">
        <w:rPr>
          <w:rFonts w:asciiTheme="majorBidi" w:hAnsiTheme="majorBidi" w:cstheme="majorBidi"/>
          <w:lang w:val="vi-VN"/>
        </w:rPr>
        <w:t xml:space="preserve">, để bông gòn </w:t>
      </w:r>
      <w:r w:rsidR="00A86D47">
        <w:rPr>
          <w:rFonts w:asciiTheme="majorBidi" w:hAnsiTheme="majorBidi" w:cstheme="majorBidi"/>
          <w:lang w:val="vi-VN"/>
        </w:rPr>
        <w:t>có tẩm chất thơm</w:t>
      </w:r>
      <w:r w:rsidR="009B6E5D">
        <w:rPr>
          <w:rFonts w:asciiTheme="majorBidi" w:hAnsiTheme="majorBidi" w:cstheme="majorBidi"/>
          <w:lang w:val="vi-VN"/>
        </w:rPr>
        <w:t xml:space="preserve"> dưới mông, trên mắt, trong lỗ mũi, miệng, tai và trên những cơ quan Sujud: trán, mũi, hai bàn tay, hai đầu gối, phần bụng các ngón chân, và đặt thêm ở hai nách, </w:t>
      </w:r>
      <w:r w:rsidR="00326726">
        <w:rPr>
          <w:rFonts w:asciiTheme="majorBidi" w:hAnsiTheme="majorBidi" w:cstheme="majorBidi"/>
          <w:lang w:val="vi-VN"/>
        </w:rPr>
        <w:t xml:space="preserve">nách đầu gối, và rốn. </w:t>
      </w:r>
    </w:p>
    <w:p w:rsidR="009C52ED" w:rsidRDefault="009C52ED" w:rsidP="009C52ED">
      <w:pPr>
        <w:bidi w:val="0"/>
        <w:spacing w:before="120" w:after="0" w:line="240" w:lineRule="auto"/>
        <w:ind w:firstLine="720"/>
        <w:jc w:val="both"/>
        <w:rPr>
          <w:lang w:val="vi-VN"/>
        </w:rPr>
      </w:pPr>
      <w:r>
        <w:rPr>
          <w:rFonts w:asciiTheme="majorBidi" w:hAnsiTheme="majorBidi" w:cstheme="majorBidi"/>
          <w:lang w:val="vi-VN"/>
        </w:rPr>
        <w:lastRenderedPageBreak/>
        <w:t>Khi quấ</w:t>
      </w:r>
      <w:r w:rsidR="005B4ED0">
        <w:rPr>
          <w:rFonts w:asciiTheme="majorBidi" w:hAnsiTheme="majorBidi" w:cstheme="majorBidi"/>
          <w:lang w:val="vi-VN"/>
        </w:rPr>
        <w:t>n các</w:t>
      </w:r>
      <w:r>
        <w:rPr>
          <w:rFonts w:asciiTheme="majorBidi" w:hAnsiTheme="majorBidi" w:cstheme="majorBidi"/>
          <w:lang w:val="vi-VN"/>
        </w:rPr>
        <w:t xml:space="preserve"> mảnh vải liệm lại thì nên gấp lại từng mảnh một, đầu tiên</w:t>
      </w:r>
      <w:r w:rsidR="00550EC9">
        <w:rPr>
          <w:rFonts w:asciiTheme="majorBidi" w:hAnsiTheme="majorBidi" w:cstheme="majorBidi"/>
          <w:lang w:val="vi-VN"/>
        </w:rPr>
        <w:t xml:space="preserve"> là</w:t>
      </w:r>
      <w:r>
        <w:rPr>
          <w:rFonts w:asciiTheme="majorBidi" w:hAnsiTheme="majorBidi" w:cstheme="majorBidi"/>
          <w:lang w:val="vi-VN"/>
        </w:rPr>
        <w:t xml:space="preserve"> mảnh trên cùng rồi</w:t>
      </w:r>
      <w:r w:rsidR="00550EC9">
        <w:rPr>
          <w:lang w:val="vi-VN"/>
        </w:rPr>
        <w:t xml:space="preserve"> đến mảnh thứ hai sau đó đến mảnh thứ ba. Khi gấp</w:t>
      </w:r>
      <w:r w:rsidR="001E212E">
        <w:rPr>
          <w:lang w:val="vi-VN"/>
        </w:rPr>
        <w:t xml:space="preserve"> thì từ trái sang phải trước sau đó gấp tiếp từ phải sang trái, phần vải dư ở phần đầu cũng như ở phần chân sẽ được </w:t>
      </w:r>
      <w:r w:rsidR="009326D4">
        <w:rPr>
          <w:lang w:val="vi-VN"/>
        </w:rPr>
        <w:t>gom và buộc lại, sau đó tháo ra khi đặt xuống mộ.</w:t>
      </w:r>
    </w:p>
    <w:p w:rsidR="009326D4" w:rsidRPr="00FA521C" w:rsidRDefault="00846196" w:rsidP="009326D4">
      <w:pPr>
        <w:bidi w:val="0"/>
        <w:spacing w:before="120" w:after="0" w:line="240" w:lineRule="auto"/>
        <w:ind w:firstLine="720"/>
        <w:jc w:val="both"/>
        <w:rPr>
          <w:b/>
          <w:bCs/>
          <w:color w:val="205B83"/>
          <w:sz w:val="32"/>
          <w:szCs w:val="32"/>
          <w:lang w:val="vi-VN"/>
        </w:rPr>
      </w:pPr>
      <w:r>
        <w:rPr>
          <w:b/>
          <w:bCs/>
          <w:color w:val="205B83"/>
          <w:sz w:val="32"/>
          <w:szCs w:val="32"/>
          <w:lang w:val="vi-VN"/>
        </w:rPr>
        <w:t>Giới luật</w:t>
      </w:r>
      <w:r w:rsidR="00A05EF8" w:rsidRPr="00FA521C">
        <w:rPr>
          <w:b/>
          <w:bCs/>
          <w:color w:val="205B83"/>
          <w:sz w:val="32"/>
          <w:szCs w:val="32"/>
          <w:lang w:val="vi-VN"/>
        </w:rPr>
        <w:t xml:space="preserve"> lễ nguyện Salah cho người chết</w:t>
      </w:r>
    </w:p>
    <w:p w:rsidR="00911E05" w:rsidRDefault="00DE6649" w:rsidP="00911E05">
      <w:pPr>
        <w:bidi w:val="0"/>
        <w:spacing w:before="120" w:after="0" w:line="240" w:lineRule="auto"/>
        <w:ind w:firstLine="720"/>
        <w:jc w:val="both"/>
        <w:rPr>
          <w:lang w:val="vi-VN"/>
        </w:rPr>
      </w:pPr>
      <w:r>
        <w:rPr>
          <w:lang w:val="vi-VN"/>
        </w:rPr>
        <w:t>Lễ nguyện Salah cho người chết là Fardu Kifa-yah, nếu có một số người đại diện thực hiện thì những người còn lại sẽ hết trách nhiệm và không mang tội nhưng việc Salah trở thành là điều Sunnah cho những người còn lạ</w:t>
      </w:r>
      <w:r w:rsidR="00911E05">
        <w:rPr>
          <w:lang w:val="vi-VN"/>
        </w:rPr>
        <w:t>i; tuy nhiên, nếu không ai lễ nguyện Salah cho người chết thì cả tập thể đều phải mang tội. Allah, Đấng Tối Cao phán:</w:t>
      </w:r>
    </w:p>
    <w:p w:rsidR="001048B3" w:rsidRPr="00437A93" w:rsidRDefault="001048B3" w:rsidP="00C36967">
      <w:pPr>
        <w:spacing w:before="120" w:after="0" w:line="240" w:lineRule="auto"/>
        <w:ind w:hanging="8"/>
        <w:jc w:val="lowKashida"/>
        <w:rPr>
          <w:rFonts w:ascii="Arial" w:hAnsi="Arial" w:cs="KFGQPC Uthman Taha Naskh"/>
          <w:color w:val="385623"/>
          <w:sz w:val="24"/>
          <w:szCs w:val="24"/>
          <w:lang w:val="vi-VN" w:bidi="ar-EG"/>
        </w:rPr>
      </w:pPr>
      <w:r w:rsidRPr="001048B3">
        <w:rPr>
          <w:rFonts w:ascii="KFGQPC Uthman Taha Naskh" w:cs="KFGQPC Uthman Taha Naskh" w:hint="cs"/>
          <w:b/>
          <w:bCs/>
          <w:color w:val="385623"/>
          <w:sz w:val="32"/>
          <w:szCs w:val="32"/>
          <w:rtl/>
          <w:lang w:bidi="ar-EG"/>
        </w:rPr>
        <w:t>﴿</w:t>
      </w:r>
      <w:r w:rsidRPr="001048B3">
        <w:rPr>
          <w:rFonts w:cs="KFGQPC Uthmanic Script HAFS"/>
          <w:b/>
          <w:bCs/>
          <w:color w:val="385623"/>
          <w:sz w:val="32"/>
          <w:szCs w:val="32"/>
          <w:rtl/>
        </w:rPr>
        <w:t>وَلَا تُصَلِّ عَلَىٰٓ أَحَد</w:t>
      </w:r>
      <w:r w:rsidRPr="001048B3">
        <w:rPr>
          <w:rFonts w:ascii="Jameel Noori Nastaleeq" w:hAnsi="Jameel Noori Nastaleeq" w:cs="KFGQPC Uthmanic Script HAFS" w:hint="cs"/>
          <w:b/>
          <w:bCs/>
          <w:color w:val="385623"/>
          <w:sz w:val="38"/>
          <w:szCs w:val="32"/>
          <w:rtl/>
        </w:rPr>
        <w:t>ٖ</w:t>
      </w:r>
      <w:r w:rsidRPr="001048B3">
        <w:rPr>
          <w:rFonts w:cs="KFGQPC Uthmanic Script HAFS" w:hint="cs"/>
          <w:b/>
          <w:bCs/>
          <w:color w:val="385623"/>
          <w:sz w:val="32"/>
          <w:szCs w:val="32"/>
          <w:rtl/>
        </w:rPr>
        <w:t xml:space="preserve"> مِّنۡهُم مَّاتَ أَبَد</w:t>
      </w:r>
      <w:r w:rsidRPr="001048B3">
        <w:rPr>
          <w:rFonts w:ascii="Jameel Noori Nastaleeq" w:hAnsi="Jameel Noori Nastaleeq" w:cs="KFGQPC Uthmanic Script HAFS" w:hint="cs"/>
          <w:b/>
          <w:bCs/>
          <w:color w:val="385623"/>
          <w:sz w:val="38"/>
          <w:szCs w:val="32"/>
          <w:rtl/>
        </w:rPr>
        <w:t>ٗ</w:t>
      </w:r>
      <w:r w:rsidRPr="001048B3">
        <w:rPr>
          <w:rFonts w:cs="KFGQPC Uthmanic Script HAFS" w:hint="cs"/>
          <w:b/>
          <w:bCs/>
          <w:color w:val="385623"/>
          <w:sz w:val="32"/>
          <w:szCs w:val="32"/>
          <w:rtl/>
        </w:rPr>
        <w:t xml:space="preserve">ا </w:t>
      </w:r>
      <w:r w:rsidRPr="001048B3">
        <w:rPr>
          <w:rFonts w:ascii="KFGQPC Uthman Taha Naskh" w:cs="KFGQPC Uthman Taha Naskh" w:hint="cs"/>
          <w:b/>
          <w:bCs/>
          <w:color w:val="385623"/>
          <w:sz w:val="32"/>
          <w:szCs w:val="32"/>
          <w:rtl/>
          <w:lang w:bidi="ar-EG"/>
        </w:rPr>
        <w:t>﴾</w:t>
      </w:r>
      <w:r w:rsidRPr="001048B3">
        <w:rPr>
          <w:rFonts w:ascii="Arial" w:hAnsi="Arial" w:cs="KFGQPC Uthman Taha Naskh"/>
          <w:color w:val="385623"/>
          <w:sz w:val="32"/>
          <w:szCs w:val="32"/>
          <w:lang w:val="vi-VN" w:bidi="ar-EG"/>
        </w:rPr>
        <w:t xml:space="preserve"> </w:t>
      </w:r>
      <w:r w:rsidRPr="00437A93">
        <w:rPr>
          <w:rFonts w:ascii="KFGQPC Uthman Taha Naskh" w:cs="KFGQPC Uthman Taha Naskh"/>
          <w:color w:val="385623"/>
          <w:sz w:val="24"/>
          <w:szCs w:val="24"/>
          <w:rtl/>
          <w:lang w:bidi="ar-EG"/>
        </w:rPr>
        <w:t>[</w:t>
      </w:r>
      <w:r w:rsidRPr="00437A93">
        <w:rPr>
          <w:rFonts w:ascii="KFGQPC Uthman Taha Naskh" w:cs="KFGQPC Uthman Taha Naskh" w:hint="cs"/>
          <w:color w:val="385623"/>
          <w:sz w:val="24"/>
          <w:szCs w:val="24"/>
          <w:rtl/>
          <w:lang w:bidi="ar-EG"/>
        </w:rPr>
        <w:t xml:space="preserve">سورة التوبة: </w:t>
      </w:r>
      <w:r w:rsidRPr="00437A93">
        <w:rPr>
          <w:rFonts w:asciiTheme="majorBidi" w:hAnsiTheme="majorBidi" w:cstheme="majorBidi"/>
          <w:color w:val="385623"/>
          <w:sz w:val="24"/>
          <w:szCs w:val="24"/>
          <w:rtl/>
          <w:lang w:bidi="ar-EG"/>
        </w:rPr>
        <w:t>84</w:t>
      </w:r>
      <w:r w:rsidRPr="00437A93">
        <w:rPr>
          <w:rFonts w:ascii="KFGQPC Uthman Taha Naskh" w:cs="KFGQPC Uthman Taha Naskh"/>
          <w:color w:val="385623"/>
          <w:sz w:val="24"/>
          <w:szCs w:val="24"/>
          <w:rtl/>
          <w:lang w:bidi="ar-EG"/>
        </w:rPr>
        <w:t>]</w:t>
      </w:r>
    </w:p>
    <w:p w:rsidR="001048B3" w:rsidRPr="001048B3" w:rsidRDefault="001048B3" w:rsidP="00C36967">
      <w:pPr>
        <w:bidi w:val="0"/>
        <w:spacing w:before="120" w:after="0" w:line="240" w:lineRule="auto"/>
        <w:ind w:hanging="8"/>
        <w:jc w:val="lowKashida"/>
        <w:rPr>
          <w:rFonts w:asciiTheme="majorBidi" w:hAnsiTheme="majorBidi" w:cstheme="majorBidi"/>
          <w:color w:val="385623"/>
          <w:lang w:val="vi-VN" w:bidi="ar-EG"/>
        </w:rPr>
      </w:pPr>
      <w:r w:rsidRPr="001048B3">
        <w:rPr>
          <w:b/>
          <w:bCs/>
          <w:color w:val="385623"/>
          <w:sz w:val="32"/>
          <w:szCs w:val="32"/>
        </w:rPr>
        <w:sym w:font="AGA Arabesque" w:char="007B"/>
      </w:r>
      <w:r w:rsidRPr="001048B3">
        <w:rPr>
          <w:rFonts w:asciiTheme="majorBidi" w:hAnsiTheme="majorBidi" w:cstheme="majorBidi"/>
          <w:b/>
          <w:bCs/>
          <w:color w:val="385623"/>
          <w:lang w:val="vi-VN" w:bidi="ar-EG"/>
        </w:rPr>
        <w:t>Và chớ bao giờ dâng lễ nguyện Salah cho bất cứ người nào chết đi trong bọn chúng.</w:t>
      </w:r>
      <w:r w:rsidRPr="001048B3">
        <w:rPr>
          <w:b/>
          <w:bCs/>
          <w:color w:val="385623"/>
          <w:sz w:val="32"/>
          <w:szCs w:val="32"/>
        </w:rPr>
        <w:sym w:font="AGA Arabesque" w:char="007D"/>
      </w:r>
      <w:r w:rsidRPr="001048B3">
        <w:rPr>
          <w:rFonts w:asciiTheme="majorBidi" w:hAnsiTheme="majorBidi" w:cstheme="majorBidi"/>
          <w:color w:val="385623"/>
          <w:lang w:val="vi-VN" w:bidi="ar-EG"/>
        </w:rPr>
        <w:t xml:space="preserve"> (Chương 9 – Attawbah, câu 84).</w:t>
      </w:r>
    </w:p>
    <w:p w:rsidR="00911E05" w:rsidRDefault="0028282E" w:rsidP="007F5DF8">
      <w:pPr>
        <w:bidi w:val="0"/>
        <w:spacing w:before="120" w:after="0" w:line="240" w:lineRule="auto"/>
        <w:ind w:firstLine="720"/>
        <w:jc w:val="both"/>
        <w:rPr>
          <w:lang w:val="vi-VN"/>
        </w:rPr>
      </w:pPr>
      <w:r>
        <w:rPr>
          <w:lang w:val="vi-VN"/>
        </w:rPr>
        <w:t xml:space="preserve">Khi Allah cấm dâng lễ nguyện Salah cho những kẻ Muna-fiq thì điều đó có nghĩa là Ngài ra lệnh </w:t>
      </w:r>
      <w:r w:rsidR="007F5DF8">
        <w:rPr>
          <w:lang w:val="vi-VN"/>
        </w:rPr>
        <w:t>phải</w:t>
      </w:r>
      <w:r>
        <w:rPr>
          <w:lang w:val="vi-VN"/>
        </w:rPr>
        <w:t xml:space="preserve"> lễ nguyện Salah cho những người có đức tin</w:t>
      </w:r>
      <w:r w:rsidR="007F5DF8">
        <w:rPr>
          <w:lang w:val="vi-VN"/>
        </w:rPr>
        <w:t>; và tất cả cộng đồng Islam đều đồng thuận giáo lý này.</w:t>
      </w:r>
    </w:p>
    <w:p w:rsidR="007F5DF8" w:rsidRPr="000E2A97" w:rsidRDefault="000E2A97" w:rsidP="007F5DF8">
      <w:pPr>
        <w:bidi w:val="0"/>
        <w:spacing w:before="120" w:after="0" w:line="240" w:lineRule="auto"/>
        <w:ind w:firstLine="720"/>
        <w:jc w:val="both"/>
        <w:rPr>
          <w:b/>
          <w:bCs/>
          <w:color w:val="205B83"/>
          <w:sz w:val="32"/>
          <w:szCs w:val="32"/>
          <w:lang w:val="vi-VN"/>
        </w:rPr>
      </w:pPr>
      <w:r w:rsidRPr="000E2A97">
        <w:rPr>
          <w:b/>
          <w:bCs/>
          <w:color w:val="205B83"/>
          <w:sz w:val="32"/>
          <w:szCs w:val="32"/>
          <w:lang w:val="vi-VN"/>
        </w:rPr>
        <w:t>Các điều kiện của lễ nguyện Salah cho người chết</w:t>
      </w:r>
    </w:p>
    <w:p w:rsidR="000E2A97" w:rsidRDefault="00F22808" w:rsidP="000E2A97">
      <w:pPr>
        <w:bidi w:val="0"/>
        <w:spacing w:before="120" w:after="0" w:line="240" w:lineRule="auto"/>
        <w:ind w:firstLine="720"/>
        <w:jc w:val="both"/>
        <w:rPr>
          <w:lang w:val="vi-VN"/>
        </w:rPr>
      </w:pPr>
      <w:r>
        <w:rPr>
          <w:lang w:val="vi-VN"/>
        </w:rPr>
        <w:t>Lễ nguyện Salah cho người chết cần các điều kiện sau:</w:t>
      </w:r>
    </w:p>
    <w:p w:rsidR="00F22808" w:rsidRDefault="00F22808" w:rsidP="00F22808">
      <w:pPr>
        <w:bidi w:val="0"/>
        <w:spacing w:before="120" w:after="0" w:line="240" w:lineRule="auto"/>
        <w:ind w:firstLine="720"/>
        <w:jc w:val="both"/>
        <w:rPr>
          <w:lang w:val="vi-VN"/>
        </w:rPr>
      </w:pPr>
      <w:r>
        <w:rPr>
          <w:lang w:val="vi-VN"/>
        </w:rPr>
        <w:t>- Ni-yah (sự định tâm)</w:t>
      </w:r>
    </w:p>
    <w:p w:rsidR="00F22808" w:rsidRDefault="00F22808" w:rsidP="00F22808">
      <w:pPr>
        <w:bidi w:val="0"/>
        <w:spacing w:before="120" w:after="0" w:line="240" w:lineRule="auto"/>
        <w:ind w:firstLine="720"/>
        <w:jc w:val="both"/>
        <w:rPr>
          <w:lang w:val="vi-VN"/>
        </w:rPr>
      </w:pPr>
      <w:r>
        <w:rPr>
          <w:lang w:val="vi-VN"/>
        </w:rPr>
        <w:lastRenderedPageBreak/>
        <w:t>- Hướng mặt về Qiblah.</w:t>
      </w:r>
    </w:p>
    <w:p w:rsidR="00F22808" w:rsidRDefault="00F22808" w:rsidP="00F22808">
      <w:pPr>
        <w:bidi w:val="0"/>
        <w:spacing w:before="120" w:after="0" w:line="240" w:lineRule="auto"/>
        <w:ind w:firstLine="720"/>
        <w:jc w:val="both"/>
        <w:rPr>
          <w:lang w:val="vi-VN"/>
        </w:rPr>
      </w:pPr>
      <w:r>
        <w:rPr>
          <w:lang w:val="vi-VN"/>
        </w:rPr>
        <w:t>- Che kín phần Awrah.</w:t>
      </w:r>
    </w:p>
    <w:p w:rsidR="00F22808" w:rsidRDefault="00F22808" w:rsidP="00F22808">
      <w:pPr>
        <w:bidi w:val="0"/>
        <w:spacing w:before="120" w:after="0" w:line="240" w:lineRule="auto"/>
        <w:ind w:firstLine="720"/>
        <w:jc w:val="both"/>
        <w:rPr>
          <w:lang w:val="vi-VN"/>
        </w:rPr>
      </w:pPr>
      <w:r>
        <w:rPr>
          <w:lang w:val="vi-VN"/>
        </w:rPr>
        <w:t>- Làm Taha-rah cho người dâng lễ nguyện Salah và người được dâng lễ nguyện Salah.</w:t>
      </w:r>
    </w:p>
    <w:p w:rsidR="00F22808" w:rsidRDefault="00F22808" w:rsidP="00F22808">
      <w:pPr>
        <w:bidi w:val="0"/>
        <w:spacing w:before="120" w:after="0" w:line="240" w:lineRule="auto"/>
        <w:ind w:firstLine="720"/>
        <w:jc w:val="both"/>
        <w:rPr>
          <w:lang w:val="vi-VN"/>
        </w:rPr>
      </w:pPr>
      <w:r>
        <w:rPr>
          <w:lang w:val="vi-VN"/>
        </w:rPr>
        <w:t>- Tránh Najis.</w:t>
      </w:r>
    </w:p>
    <w:p w:rsidR="00F22808" w:rsidRDefault="00F22808" w:rsidP="00F22808">
      <w:pPr>
        <w:bidi w:val="0"/>
        <w:spacing w:before="120" w:after="0" w:line="240" w:lineRule="auto"/>
        <w:ind w:firstLine="720"/>
        <w:jc w:val="both"/>
        <w:rPr>
          <w:lang w:val="vi-VN"/>
        </w:rPr>
      </w:pPr>
      <w:r>
        <w:rPr>
          <w:lang w:val="vi-VN"/>
        </w:rPr>
        <w:t>- Islam của người dâng lễ nguyện Salah và người được dâng lễ nguyện Salah.</w:t>
      </w:r>
    </w:p>
    <w:p w:rsidR="00F22808" w:rsidRPr="00F91299" w:rsidRDefault="00F91299" w:rsidP="00F91299">
      <w:pPr>
        <w:bidi w:val="0"/>
        <w:spacing w:before="120" w:after="0" w:line="240" w:lineRule="auto"/>
        <w:ind w:firstLine="720"/>
        <w:jc w:val="both"/>
        <w:rPr>
          <w:b/>
          <w:bCs/>
          <w:color w:val="205B83"/>
          <w:sz w:val="32"/>
          <w:szCs w:val="32"/>
          <w:lang w:val="vi-VN"/>
        </w:rPr>
      </w:pPr>
      <w:r w:rsidRPr="00F91299">
        <w:rPr>
          <w:b/>
          <w:bCs/>
          <w:color w:val="205B83"/>
          <w:sz w:val="32"/>
          <w:szCs w:val="32"/>
          <w:lang w:val="vi-VN"/>
        </w:rPr>
        <w:t>Các nghi thức trụ cột của lễ nguyện Salah cho người chết</w:t>
      </w:r>
    </w:p>
    <w:p w:rsidR="00F91299"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Đứng lễ nguyện Salah.</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Bốn Takbir.</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Đọc bài Fatihah.</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Salawat cho Nabi.</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Du-a (cầu nguyện) cho người chết.</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Thực hiện theo thứ tự.</w:t>
      </w:r>
    </w:p>
    <w:p w:rsidR="002831B0" w:rsidRDefault="002831B0" w:rsidP="005F1474">
      <w:pPr>
        <w:pStyle w:val="ListParagraph"/>
        <w:numPr>
          <w:ilvl w:val="0"/>
          <w:numId w:val="16"/>
        </w:numPr>
        <w:bidi w:val="0"/>
        <w:spacing w:before="120" w:after="0" w:line="240" w:lineRule="auto"/>
        <w:ind w:left="0" w:firstLine="360"/>
        <w:contextualSpacing w:val="0"/>
        <w:jc w:val="both"/>
        <w:rPr>
          <w:lang w:val="vi-VN"/>
        </w:rPr>
      </w:pPr>
      <w:r>
        <w:rPr>
          <w:lang w:val="vi-VN"/>
        </w:rPr>
        <w:t>Cho Salam.</w:t>
      </w:r>
    </w:p>
    <w:p w:rsidR="002831B0" w:rsidRPr="00621E5B" w:rsidRDefault="00E46EB3" w:rsidP="002831B0">
      <w:pPr>
        <w:bidi w:val="0"/>
        <w:spacing w:before="120" w:after="0" w:line="240" w:lineRule="auto"/>
        <w:ind w:firstLine="720"/>
        <w:jc w:val="both"/>
        <w:rPr>
          <w:b/>
          <w:bCs/>
          <w:color w:val="205B83"/>
          <w:lang w:val="vi-VN"/>
        </w:rPr>
      </w:pPr>
      <w:r w:rsidRPr="00621E5B">
        <w:rPr>
          <w:b/>
          <w:bCs/>
          <w:color w:val="205B83"/>
          <w:sz w:val="32"/>
          <w:szCs w:val="32"/>
          <w:lang w:val="vi-VN"/>
        </w:rPr>
        <w:t>Những điều Sunnah trong lễ nguyện Salah cho người chết</w:t>
      </w:r>
    </w:p>
    <w:p w:rsidR="00E46EB3" w:rsidRPr="00621E5B" w:rsidRDefault="00F45024" w:rsidP="005F1474">
      <w:pPr>
        <w:pStyle w:val="ListParagraph"/>
        <w:numPr>
          <w:ilvl w:val="0"/>
          <w:numId w:val="16"/>
        </w:numPr>
        <w:bidi w:val="0"/>
        <w:spacing w:before="120" w:after="0" w:line="240" w:lineRule="auto"/>
        <w:ind w:left="0" w:firstLine="360"/>
        <w:jc w:val="both"/>
        <w:rPr>
          <w:lang w:val="vi-VN"/>
        </w:rPr>
      </w:pPr>
      <w:r w:rsidRPr="00621E5B">
        <w:rPr>
          <w:lang w:val="vi-VN"/>
        </w:rPr>
        <w:t>Giơ hai bàn tay lên cho mỗi lần Takbir</w:t>
      </w:r>
      <w:r w:rsidR="00541ADB" w:rsidRPr="00621E5B">
        <w:rPr>
          <w:lang w:val="vi-VN"/>
        </w:rPr>
        <w:t xml:space="preserve"> bởi các Hadith được ghi lại như Hadit do Ibnu Umar thuật lại được Albukhari ghi nhận trong phần ghi chú, Ibnu Abbas trong Sunan Sa’eed bin Mansur, và Zaid bin Thabit.</w:t>
      </w:r>
    </w:p>
    <w:p w:rsidR="00541ADB" w:rsidRPr="00621E5B" w:rsidRDefault="00C65019" w:rsidP="005F1474">
      <w:pPr>
        <w:pStyle w:val="ListParagraph"/>
        <w:numPr>
          <w:ilvl w:val="0"/>
          <w:numId w:val="16"/>
        </w:numPr>
        <w:bidi w:val="0"/>
        <w:spacing w:before="120" w:after="0" w:line="240" w:lineRule="auto"/>
        <w:ind w:left="0" w:firstLine="360"/>
        <w:contextualSpacing w:val="0"/>
        <w:jc w:val="both"/>
        <w:rPr>
          <w:lang w:val="vi-VN"/>
        </w:rPr>
      </w:pPr>
      <w:r w:rsidRPr="00621E5B">
        <w:rPr>
          <w:lang w:val="vi-VN"/>
        </w:rPr>
        <w:t>Đọc Bissmillah và A’u-zdu trước khi đọc bài Fatihah.</w:t>
      </w:r>
    </w:p>
    <w:p w:rsidR="00C65019" w:rsidRDefault="006A2B63" w:rsidP="005F1474">
      <w:pPr>
        <w:pStyle w:val="ListParagraph"/>
        <w:numPr>
          <w:ilvl w:val="0"/>
          <w:numId w:val="16"/>
        </w:numPr>
        <w:bidi w:val="0"/>
        <w:spacing w:before="120" w:after="0" w:line="240" w:lineRule="auto"/>
        <w:ind w:left="0" w:firstLine="360"/>
        <w:contextualSpacing w:val="0"/>
        <w:jc w:val="both"/>
        <w:rPr>
          <w:lang w:val="vi-VN"/>
        </w:rPr>
      </w:pPr>
      <w:r w:rsidRPr="00621E5B">
        <w:rPr>
          <w:lang w:val="vi-VN"/>
        </w:rPr>
        <w:lastRenderedPageBreak/>
        <w:t>Cầu xin</w:t>
      </w:r>
      <w:r>
        <w:rPr>
          <w:lang w:val="vi-VN"/>
        </w:rPr>
        <w:t xml:space="preserve"> cho bản thân mình và cho toàn thể người Muslim.</w:t>
      </w:r>
    </w:p>
    <w:p w:rsidR="006A2B63" w:rsidRDefault="006A2B63" w:rsidP="005F1474">
      <w:pPr>
        <w:pStyle w:val="ListParagraph"/>
        <w:numPr>
          <w:ilvl w:val="0"/>
          <w:numId w:val="16"/>
        </w:numPr>
        <w:bidi w:val="0"/>
        <w:spacing w:before="120" w:after="0" w:line="240" w:lineRule="auto"/>
        <w:ind w:left="0" w:firstLine="360"/>
        <w:contextualSpacing w:val="0"/>
        <w:jc w:val="both"/>
        <w:rPr>
          <w:lang w:val="vi-VN"/>
        </w:rPr>
      </w:pPr>
      <w:r>
        <w:rPr>
          <w:lang w:val="vi-VN"/>
        </w:rPr>
        <w:t>Đứng một chút giữa Takbir lần thứ tư và Salam, trong khoảng thời gian đó nếu Du-a thì càng tốt.</w:t>
      </w:r>
    </w:p>
    <w:p w:rsidR="006A2B63" w:rsidRDefault="006A2B63" w:rsidP="005F1474">
      <w:pPr>
        <w:pStyle w:val="ListParagraph"/>
        <w:numPr>
          <w:ilvl w:val="0"/>
          <w:numId w:val="16"/>
        </w:numPr>
        <w:bidi w:val="0"/>
        <w:spacing w:before="120" w:after="0" w:line="240" w:lineRule="auto"/>
        <w:ind w:left="0" w:firstLine="360"/>
        <w:contextualSpacing w:val="0"/>
        <w:jc w:val="both"/>
        <w:rPr>
          <w:lang w:val="vi-VN"/>
        </w:rPr>
      </w:pPr>
      <w:r>
        <w:rPr>
          <w:lang w:val="vi-VN"/>
        </w:rPr>
        <w:t>Để hai tay lên lòng ngực, tay phải bên trên tay trái.</w:t>
      </w:r>
    </w:p>
    <w:p w:rsidR="006A2B63" w:rsidRDefault="006A2B63" w:rsidP="005F1474">
      <w:pPr>
        <w:pStyle w:val="ListParagraph"/>
        <w:numPr>
          <w:ilvl w:val="0"/>
          <w:numId w:val="16"/>
        </w:numPr>
        <w:bidi w:val="0"/>
        <w:spacing w:before="120" w:after="0" w:line="240" w:lineRule="auto"/>
        <w:ind w:left="0" w:firstLine="360"/>
        <w:contextualSpacing w:val="0"/>
        <w:jc w:val="both"/>
        <w:rPr>
          <w:lang w:val="vi-VN"/>
        </w:rPr>
      </w:pPr>
      <w:r>
        <w:rPr>
          <w:lang w:val="vi-VN"/>
        </w:rPr>
        <w:t>Quay mặt sang phải khi cho Salam.</w:t>
      </w:r>
    </w:p>
    <w:p w:rsidR="004756E6" w:rsidRPr="004756E6" w:rsidRDefault="004756E6" w:rsidP="004756E6">
      <w:pPr>
        <w:bidi w:val="0"/>
        <w:spacing w:before="120" w:after="0" w:line="240" w:lineRule="auto"/>
        <w:ind w:firstLine="720"/>
        <w:jc w:val="both"/>
        <w:rPr>
          <w:b/>
          <w:bCs/>
          <w:color w:val="205B83"/>
          <w:sz w:val="32"/>
          <w:szCs w:val="32"/>
          <w:lang w:val="vi-VN"/>
        </w:rPr>
      </w:pPr>
      <w:r w:rsidRPr="004756E6">
        <w:rPr>
          <w:b/>
          <w:bCs/>
          <w:color w:val="205B83"/>
          <w:sz w:val="32"/>
          <w:szCs w:val="32"/>
          <w:lang w:val="vi-VN"/>
        </w:rPr>
        <w:t>Cách thức lễ nguyện Salah cho người chết</w:t>
      </w:r>
    </w:p>
    <w:p w:rsidR="006A2B63" w:rsidRPr="005118AF" w:rsidRDefault="003C665C" w:rsidP="005F1474">
      <w:pPr>
        <w:pStyle w:val="ListParagraph"/>
        <w:numPr>
          <w:ilvl w:val="0"/>
          <w:numId w:val="16"/>
        </w:numPr>
        <w:bidi w:val="0"/>
        <w:spacing w:before="120" w:after="0" w:line="240" w:lineRule="auto"/>
        <w:ind w:left="0" w:firstLine="360"/>
        <w:contextualSpacing w:val="0"/>
        <w:jc w:val="both"/>
        <w:rPr>
          <w:lang w:val="vi-VN"/>
        </w:rPr>
      </w:pPr>
      <w:r>
        <w:rPr>
          <w:lang w:val="vi-VN"/>
        </w:rPr>
        <w:t>Imam hay người dâng lễ nguyện Salah một mình đứng ngay phần ngực</w:t>
      </w:r>
      <w:r w:rsidR="00807CDE">
        <w:rPr>
          <w:lang w:val="vi-VN"/>
        </w:rPr>
        <w:t xml:space="preserve"> của người chết nếu là nam giới và đứng ngay phần giữa của người chết nếu là nữ giới</w:t>
      </w:r>
      <w:r w:rsidR="00B4195A" w:rsidRPr="00B4195A">
        <w:rPr>
          <w:lang w:val="vi-VN"/>
        </w:rPr>
        <w:t>; và những ng</w:t>
      </w:r>
      <w:r w:rsidR="00B4195A">
        <w:rPr>
          <w:lang w:val="vi-VN"/>
        </w:rPr>
        <w:t>ư</w:t>
      </w:r>
      <w:r w:rsidR="00B4195A" w:rsidRPr="00B4195A">
        <w:rPr>
          <w:lang w:val="vi-VN"/>
        </w:rPr>
        <w:t>ời Ma’mum sẽ đứng phía sau Ima</w:t>
      </w:r>
      <w:r w:rsidR="00B4195A" w:rsidRPr="005118AF">
        <w:rPr>
          <w:lang w:val="vi-VN"/>
        </w:rPr>
        <w:t>m</w:t>
      </w:r>
      <w:r w:rsidR="005118AF" w:rsidRPr="005118AF">
        <w:rPr>
          <w:lang w:val="vi-VN"/>
        </w:rPr>
        <w:t xml:space="preserve">, khuyến khích sắp thành ba </w:t>
      </w:r>
      <w:r w:rsidR="005118AF">
        <w:rPr>
          <w:lang w:val="vi-VN"/>
        </w:rPr>
        <w:t>hang</w:t>
      </w:r>
      <w:r w:rsidR="005118AF" w:rsidRPr="005118AF">
        <w:rPr>
          <w:lang w:val="vi-VN"/>
        </w:rPr>
        <w:t>.</w:t>
      </w:r>
    </w:p>
    <w:p w:rsidR="005118AF" w:rsidRPr="00C5029E" w:rsidRDefault="005118AF" w:rsidP="005F1474">
      <w:pPr>
        <w:pStyle w:val="ListParagraph"/>
        <w:numPr>
          <w:ilvl w:val="0"/>
          <w:numId w:val="16"/>
        </w:numPr>
        <w:bidi w:val="0"/>
        <w:spacing w:before="120" w:after="0" w:line="240" w:lineRule="auto"/>
        <w:ind w:left="0" w:firstLine="360"/>
        <w:contextualSpacing w:val="0"/>
        <w:jc w:val="both"/>
        <w:rPr>
          <w:lang w:val="vi-VN"/>
        </w:rPr>
      </w:pPr>
      <w:r w:rsidRPr="005118AF">
        <w:rPr>
          <w:lang w:val="vi-VN"/>
        </w:rPr>
        <w:t xml:space="preserve">Sau khi đã chỉnh đốn </w:t>
      </w:r>
      <w:r w:rsidR="00C47596">
        <w:rPr>
          <w:lang w:val="vi-VN"/>
        </w:rPr>
        <w:t>h</w:t>
      </w:r>
      <w:r w:rsidR="00C47596" w:rsidRPr="009239AC">
        <w:rPr>
          <w:lang w:val="vi-VN"/>
        </w:rPr>
        <w:t>à</w:t>
      </w:r>
      <w:r>
        <w:rPr>
          <w:lang w:val="vi-VN"/>
        </w:rPr>
        <w:t>ng</w:t>
      </w:r>
      <w:r w:rsidRPr="005118AF">
        <w:rPr>
          <w:lang w:val="vi-VN"/>
        </w:rPr>
        <w:t xml:space="preserve"> (hoặc sau khi đã đứng chỉnh tề đối với dâng lễ nguyện Salah một mình) thì hãy Takbir Ihram rồi đọc</w:t>
      </w:r>
      <w:r w:rsidRPr="009779D2">
        <w:rPr>
          <w:lang w:val="vi-VN"/>
        </w:rPr>
        <w:t xml:space="preserve"> </w:t>
      </w:r>
      <w:r w:rsidR="009239AC" w:rsidRPr="009239AC">
        <w:rPr>
          <w:lang w:val="vi-VN"/>
        </w:rPr>
        <w:t>A’u-zdu, Bismillah, Fatihah, kế đến Takbir lần hai, Salawat cho Nabi</w:t>
      </w:r>
      <w:r w:rsidR="008325C1" w:rsidRPr="008325C1">
        <w:rPr>
          <w:lang w:val="vi-VN"/>
        </w:rPr>
        <w:t xml:space="preserve"> </w:t>
      </w:r>
      <w:r w:rsidR="008325C1" w:rsidRPr="00530C36">
        <w:rPr>
          <w:color w:val="205B83"/>
        </w:rPr>
        <w:sym w:font="AGA Arabesque" w:char="0065"/>
      </w:r>
      <w:r w:rsidR="009239AC" w:rsidRPr="009239AC">
        <w:rPr>
          <w:lang w:val="vi-VN"/>
        </w:rPr>
        <w:t xml:space="preserve"> giống như đọc Salawat trong bài Tashahhud</w:t>
      </w:r>
      <w:r w:rsidR="00C5029E">
        <w:rPr>
          <w:lang w:val="vi-VN"/>
        </w:rPr>
        <w:t xml:space="preserve">, </w:t>
      </w:r>
      <w:r w:rsidR="00C5029E" w:rsidRPr="00C5029E">
        <w:rPr>
          <w:lang w:val="vi-VN"/>
        </w:rPr>
        <w:t>kế tiếp Takbir lần ba, cầu nguyện cho người chết với những lời Du-a được Thiên sứ của Allah</w:t>
      </w:r>
      <w:r w:rsidR="00757EF4" w:rsidRPr="00757EF4">
        <w:rPr>
          <w:lang w:val="vi-VN"/>
        </w:rPr>
        <w:t xml:space="preserve"> </w:t>
      </w:r>
      <w:r w:rsidR="00757EF4" w:rsidRPr="00530C36">
        <w:rPr>
          <w:color w:val="205B83"/>
        </w:rPr>
        <w:sym w:font="AGA Arabesque" w:char="0065"/>
      </w:r>
      <w:r w:rsidR="00C5029E" w:rsidRPr="00C5029E">
        <w:rPr>
          <w:lang w:val="vi-VN"/>
        </w:rPr>
        <w:t xml:space="preserve"> chỉ dạ</w:t>
      </w:r>
      <w:r w:rsidR="00C5029E">
        <w:rPr>
          <w:lang w:val="vi-VN"/>
        </w:rPr>
        <w:t>y</w:t>
      </w:r>
      <w:r w:rsidR="00C5029E" w:rsidRPr="00C5029E">
        <w:rPr>
          <w:lang w:val="vi-VN"/>
        </w:rPr>
        <w:t>, tiêu biểu trong những lời Du-a đó:</w:t>
      </w:r>
    </w:p>
    <w:p w:rsidR="00C5029E" w:rsidRDefault="002908F2" w:rsidP="002908F2">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2908F2">
        <w:rPr>
          <w:rFonts w:ascii="Traditional Arabic" w:cs="KFGQPC Uthman Taha Naskh" w:hint="cs"/>
          <w:b/>
          <w:bCs/>
          <w:color w:val="1F3864" w:themeColor="accent5" w:themeShade="80"/>
          <w:sz w:val="32"/>
          <w:szCs w:val="32"/>
          <w:rtl/>
        </w:rPr>
        <w:t>اللَّهُمَّ</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اغْفِرْ</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لِحَيِّنَا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وَمَيِّتِنَا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وَشَاهِدِنَا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وَغَائِبِنَا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وَصَغِيرِنَا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وَكَبِيرِنَا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وَذَكَرِنَا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وَأُنْثَانَا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اللَّهُمَّ</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مَنْ</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أَحْيَيْتَهُ</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مِنَّا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فَأَحْيِهِ</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عَلَى</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الإِسْلاَمِ</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وَمَنْ</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تَوَفَّيْتَهُ</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مِنَّا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فَتَوَفَّهُ</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عَلَى</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الإِيمَانِ</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اللَّهُمَّ</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لاَ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تَحْرِمْنَا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أَجْرَهُ</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وَلاَ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تُضِلَّنَا</w:t>
      </w:r>
      <w:r w:rsidRPr="002908F2">
        <w:rPr>
          <w:rFonts w:ascii="Traditional Arabic" w:cs="KFGQPC Uthman Taha Naskh"/>
          <w:b/>
          <w:bCs/>
          <w:color w:val="1F3864" w:themeColor="accent5" w:themeShade="80"/>
          <w:sz w:val="32"/>
          <w:szCs w:val="32"/>
          <w:rtl/>
        </w:rPr>
        <w:t xml:space="preserve"> </w:t>
      </w:r>
      <w:r w:rsidRPr="002908F2">
        <w:rPr>
          <w:rFonts w:ascii="Traditional Arabic" w:cs="KFGQPC Uthman Taha Naskh" w:hint="cs"/>
          <w:b/>
          <w:bCs/>
          <w:color w:val="1F3864" w:themeColor="accent5" w:themeShade="80"/>
          <w:sz w:val="32"/>
          <w:szCs w:val="32"/>
          <w:rtl/>
        </w:rPr>
        <w:t>بَعْدَهُ</w:t>
      </w:r>
      <w:r w:rsidRPr="0027444D">
        <w:rPr>
          <w:rFonts w:ascii="KFGQPC Uthman Taha Naskh" w:hAnsi="KFGQPC Uthman Taha Naskh" w:cs="KFGQPC Uthman Taha Naskh" w:hint="cs"/>
          <w:b/>
          <w:bCs/>
          <w:color w:val="1F3864" w:themeColor="accent5" w:themeShade="80"/>
          <w:sz w:val="32"/>
          <w:szCs w:val="32"/>
          <w:rtl/>
        </w:rPr>
        <w:t>}</w:t>
      </w:r>
    </w:p>
    <w:p w:rsidR="002908F2" w:rsidRDefault="002908F2" w:rsidP="002908F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“Ollo-hum maghfir lihayyina wa mayyitina wa sha-hidina wa gho-ibina wa soghi-rina wa kabi-rina wa zdakarina wa untha-na, ollo-humma man ahyaytahu minna fa-ahyihi alal islam wa man tawaffaytahu </w:t>
      </w:r>
      <w:r>
        <w:rPr>
          <w:rFonts w:asciiTheme="majorBidi" w:hAnsiTheme="majorBidi" w:cstheme="majorBidi"/>
          <w:b/>
          <w:bCs/>
          <w:color w:val="1F3864" w:themeColor="accent5" w:themeShade="80"/>
          <w:lang w:val="vi-VN"/>
        </w:rPr>
        <w:lastRenderedPageBreak/>
        <w:t>minna fatawaffahu alal Iman, ollo-humma la tahrimna ajrohu wa la tudhillana ba’dahu”.</w:t>
      </w:r>
    </w:p>
    <w:p w:rsidR="002908F2" w:rsidRDefault="002908F2" w:rsidP="00195F6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D18FB">
        <w:rPr>
          <w:rFonts w:asciiTheme="majorBidi" w:hAnsiTheme="majorBidi" w:cstheme="majorBidi"/>
          <w:b/>
          <w:bCs/>
          <w:color w:val="1F3864" w:themeColor="accent5" w:themeShade="80"/>
          <w:lang w:val="vi-VN"/>
        </w:rPr>
        <w:t>Lạy Allah, xin Ngài tha thứ cho</w:t>
      </w:r>
      <w:r w:rsidR="00195F63">
        <w:rPr>
          <w:rFonts w:asciiTheme="majorBidi" w:hAnsiTheme="majorBidi" w:cstheme="majorBidi"/>
          <w:b/>
          <w:bCs/>
          <w:color w:val="1F3864" w:themeColor="accent5" w:themeShade="80"/>
          <w:lang w:val="vi-VN"/>
        </w:rPr>
        <w:t xml:space="preserve"> bầy tôi,</w:t>
      </w:r>
      <w:r w:rsidR="008D18FB">
        <w:rPr>
          <w:rFonts w:asciiTheme="majorBidi" w:hAnsiTheme="majorBidi" w:cstheme="majorBidi"/>
          <w:b/>
          <w:bCs/>
          <w:color w:val="1F3864" w:themeColor="accent5" w:themeShade="80"/>
          <w:lang w:val="vi-VN"/>
        </w:rPr>
        <w:t xml:space="preserve"> người còn số</w:t>
      </w:r>
      <w:r w:rsidR="00195F63">
        <w:rPr>
          <w:rFonts w:asciiTheme="majorBidi" w:hAnsiTheme="majorBidi" w:cstheme="majorBidi"/>
          <w:b/>
          <w:bCs/>
          <w:color w:val="1F3864" w:themeColor="accent5" w:themeShade="80"/>
          <w:lang w:val="vi-VN"/>
        </w:rPr>
        <w:t>ng cũng như</w:t>
      </w:r>
      <w:r w:rsidR="008D18FB">
        <w:rPr>
          <w:rFonts w:asciiTheme="majorBidi" w:hAnsiTheme="majorBidi" w:cstheme="majorBidi"/>
          <w:b/>
          <w:bCs/>
          <w:color w:val="1F3864" w:themeColor="accent5" w:themeShade="80"/>
          <w:lang w:val="vi-VN"/>
        </w:rPr>
        <w:t xml:space="preserve"> ngườ</w:t>
      </w:r>
      <w:r w:rsidR="00195F63">
        <w:rPr>
          <w:rFonts w:asciiTheme="majorBidi" w:hAnsiTheme="majorBidi" w:cstheme="majorBidi"/>
          <w:b/>
          <w:bCs/>
          <w:color w:val="1F3864" w:themeColor="accent5" w:themeShade="80"/>
          <w:lang w:val="vi-VN"/>
        </w:rPr>
        <w:t>i đã chết, người có mặt cũng như người vắng mặt, người lớn cũng như trẻ nhỏ, nam giới cũng như nữ giới. Lạy Allah, ai trong số bầy tôi mà Ngài cho sống thì Ngài hãy cho y sống trong Islam còn ai mà Ngài cho chết thì Ngài hãy để y chết trong Iman. Lạy Allah, xin Ngài đừng cấm phần ân phước của y và xin Ngài đừng để bầy tôi lệch lạ</w:t>
      </w:r>
      <w:r w:rsidR="00864AA2">
        <w:rPr>
          <w:rFonts w:asciiTheme="majorBidi" w:hAnsiTheme="majorBidi" w:cstheme="majorBidi"/>
          <w:b/>
          <w:bCs/>
          <w:color w:val="1F3864" w:themeColor="accent5" w:themeShade="80"/>
          <w:lang w:val="vi-VN"/>
        </w:rPr>
        <w:t>c sau y</w:t>
      </w:r>
      <w:r>
        <w:rPr>
          <w:rFonts w:asciiTheme="majorBidi" w:hAnsiTheme="majorBidi" w:cstheme="majorBidi"/>
          <w:b/>
          <w:bCs/>
          <w:color w:val="1F3864" w:themeColor="accent5" w:themeShade="80"/>
          <w:lang w:val="vi-VN"/>
        </w:rPr>
        <w:t>”</w:t>
      </w:r>
      <w:r w:rsidR="00864AA2">
        <w:rPr>
          <w:rFonts w:asciiTheme="majorBidi" w:hAnsiTheme="majorBidi" w:cstheme="majorBidi"/>
          <w:b/>
          <w:bCs/>
          <w:color w:val="1F3864" w:themeColor="accent5" w:themeShade="80"/>
          <w:lang w:val="vi-VN"/>
        </w:rPr>
        <w:t>.</w:t>
      </w:r>
    </w:p>
    <w:p w:rsidR="00864AA2" w:rsidRDefault="0085076D" w:rsidP="0059571A">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85076D">
        <w:rPr>
          <w:rFonts w:ascii="Traditional Arabic" w:cs="KFGQPC Uthman Taha Naskh" w:hint="cs"/>
          <w:b/>
          <w:bCs/>
          <w:color w:val="1F3864" w:themeColor="accent5" w:themeShade="80"/>
          <w:sz w:val="32"/>
          <w:szCs w:val="32"/>
          <w:rtl/>
        </w:rPr>
        <w:t>اللَّهُمَّ</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اغْفِرْ</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لَهُ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وَارْحَمْهُ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وَعَافِهِ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وَاعْفُ</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عَنْهُ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وَاغْسِلْهُ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بِمَاءٍ</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وَثَلْجٍ</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وَبَرَدٍ</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وَنَقِّهِ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مِنَ</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الذُّنُوبِ</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وَالْخَطَايَا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كَمَا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يُنَقَّى</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الثَّوْبُ</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الأَبْيَضُ</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مِنَ</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الدَّنَسِ</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وَأَبْدِلْهُ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دَارًا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خَيْرًا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مِنْ</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دَارِهِ</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وَأَهْلاً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خَيْرًا</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مِنْ</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أَهْلِهِ</w:t>
      </w:r>
      <w:r w:rsidR="00AF264A">
        <w:rPr>
          <w:rFonts w:asciiTheme="minorHAnsi" w:hAnsiTheme="minorHAnsi" w:cs="KFGQPC Uthman Taha Naskh" w:hint="cs"/>
          <w:b/>
          <w:bCs/>
          <w:color w:val="1F3864" w:themeColor="accent5" w:themeShade="80"/>
          <w:sz w:val="32"/>
          <w:szCs w:val="32"/>
          <w:rtl/>
        </w:rPr>
        <w:t xml:space="preserve"> وَزَوْجَاً </w:t>
      </w:r>
      <w:r w:rsidR="00AF264A" w:rsidRPr="0085076D">
        <w:rPr>
          <w:rFonts w:ascii="Traditional Arabic" w:cs="KFGQPC Uthman Taha Naskh" w:hint="cs"/>
          <w:b/>
          <w:bCs/>
          <w:color w:val="1F3864" w:themeColor="accent5" w:themeShade="80"/>
          <w:sz w:val="32"/>
          <w:szCs w:val="32"/>
          <w:rtl/>
        </w:rPr>
        <w:t>خَيْرًا</w:t>
      </w:r>
      <w:r w:rsidR="00AF264A" w:rsidRPr="0085076D">
        <w:rPr>
          <w:rFonts w:ascii="Traditional Arabic" w:cs="KFGQPC Uthman Taha Naskh"/>
          <w:b/>
          <w:bCs/>
          <w:color w:val="1F3864" w:themeColor="accent5" w:themeShade="80"/>
          <w:sz w:val="32"/>
          <w:szCs w:val="32"/>
          <w:rtl/>
        </w:rPr>
        <w:t xml:space="preserve"> </w:t>
      </w:r>
      <w:r w:rsidR="00AF264A" w:rsidRPr="0085076D">
        <w:rPr>
          <w:rFonts w:ascii="Traditional Arabic" w:cs="KFGQPC Uthman Taha Naskh" w:hint="cs"/>
          <w:b/>
          <w:bCs/>
          <w:color w:val="1F3864" w:themeColor="accent5" w:themeShade="80"/>
          <w:sz w:val="32"/>
          <w:szCs w:val="32"/>
          <w:rtl/>
        </w:rPr>
        <w:t>مِنْ</w:t>
      </w:r>
      <w:r w:rsidR="00AF264A">
        <w:rPr>
          <w:rFonts w:ascii="Traditional Arabic" w:cs="KFGQPC Uthman Taha Naskh" w:hint="cs"/>
          <w:b/>
          <w:bCs/>
          <w:color w:val="1F3864" w:themeColor="accent5" w:themeShade="80"/>
          <w:sz w:val="32"/>
          <w:szCs w:val="32"/>
          <w:rtl/>
        </w:rPr>
        <w:t xml:space="preserve"> زَوْجِهِ، وَأَدْخِلْهُ الْجَنَّةِ</w:t>
      </w:r>
      <w:r w:rsidRPr="0085076D">
        <w:rPr>
          <w:rFonts w:ascii="Traditional Arabic" w:cs="KFGQPC Uthman Taha Naskh"/>
          <w:b/>
          <w:bCs/>
          <w:color w:val="1F3864" w:themeColor="accent5" w:themeShade="80"/>
          <w:sz w:val="32"/>
          <w:szCs w:val="32"/>
          <w:rtl/>
        </w:rPr>
        <w:t xml:space="preserve"> </w:t>
      </w:r>
      <w:r w:rsidR="00AF264A">
        <w:rPr>
          <w:rFonts w:ascii="Traditional Arabic" w:cs="KFGQPC Uthman Taha Naskh" w:hint="cs"/>
          <w:b/>
          <w:bCs/>
          <w:color w:val="1F3864" w:themeColor="accent5" w:themeShade="80"/>
          <w:sz w:val="32"/>
          <w:szCs w:val="32"/>
          <w:rtl/>
        </w:rPr>
        <w:t>وَ</w:t>
      </w:r>
      <w:r w:rsidRPr="0085076D">
        <w:rPr>
          <w:rFonts w:ascii="Traditional Arabic" w:cs="KFGQPC Uthman Taha Naskh"/>
          <w:b/>
          <w:bCs/>
          <w:color w:val="1F3864" w:themeColor="accent5" w:themeShade="80"/>
          <w:sz w:val="32"/>
          <w:szCs w:val="32"/>
          <w:rtl/>
        </w:rPr>
        <w:t xml:space="preserve"> </w:t>
      </w:r>
      <w:r w:rsidR="00AF264A">
        <w:rPr>
          <w:rFonts w:ascii="Traditional Arabic" w:cs="KFGQPC Uthman Taha Naskh" w:hint="cs"/>
          <w:b/>
          <w:bCs/>
          <w:color w:val="1F3864" w:themeColor="accent5" w:themeShade="80"/>
          <w:sz w:val="32"/>
          <w:szCs w:val="32"/>
          <w:rtl/>
        </w:rPr>
        <w:t xml:space="preserve">أَعِزَّهُ مِنْ عَذَابِ </w:t>
      </w:r>
      <w:r w:rsidRPr="0085076D">
        <w:rPr>
          <w:rFonts w:ascii="Traditional Arabic" w:cs="KFGQPC Uthman Taha Naskh" w:hint="cs"/>
          <w:b/>
          <w:bCs/>
          <w:color w:val="1F3864" w:themeColor="accent5" w:themeShade="80"/>
          <w:sz w:val="32"/>
          <w:szCs w:val="32"/>
          <w:rtl/>
        </w:rPr>
        <w:t>الْقَبْرِ</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وَعَذَابَ</w:t>
      </w:r>
      <w:r w:rsidRPr="0085076D">
        <w:rPr>
          <w:rFonts w:ascii="Traditional Arabic" w:cs="KFGQPC Uthman Taha Naskh"/>
          <w:b/>
          <w:bCs/>
          <w:color w:val="1F3864" w:themeColor="accent5" w:themeShade="80"/>
          <w:sz w:val="32"/>
          <w:szCs w:val="32"/>
          <w:rtl/>
        </w:rPr>
        <w:t xml:space="preserve"> </w:t>
      </w:r>
      <w:r w:rsidRPr="0085076D">
        <w:rPr>
          <w:rFonts w:ascii="Traditional Arabic" w:cs="KFGQPC Uthman Taha Naskh" w:hint="cs"/>
          <w:b/>
          <w:bCs/>
          <w:color w:val="1F3864" w:themeColor="accent5" w:themeShade="80"/>
          <w:sz w:val="32"/>
          <w:szCs w:val="32"/>
          <w:rtl/>
        </w:rPr>
        <w:t>النَّارِ</w:t>
      </w:r>
      <w:r w:rsidRPr="0027444D">
        <w:rPr>
          <w:rFonts w:ascii="KFGQPC Uthman Taha Naskh" w:hAnsi="KFGQPC Uthman Taha Naskh" w:cs="KFGQPC Uthman Taha Naskh" w:hint="cs"/>
          <w:b/>
          <w:bCs/>
          <w:color w:val="1F3864" w:themeColor="accent5" w:themeShade="80"/>
          <w:sz w:val="32"/>
          <w:szCs w:val="32"/>
          <w:rtl/>
        </w:rPr>
        <w:t>}</w:t>
      </w:r>
    </w:p>
    <w:p w:rsidR="0085076D" w:rsidRDefault="0085076D" w:rsidP="0059571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C05CE2">
        <w:rPr>
          <w:rFonts w:asciiTheme="majorBidi" w:hAnsiTheme="majorBidi" w:cstheme="majorBidi"/>
          <w:b/>
          <w:bCs/>
          <w:color w:val="1F3864" w:themeColor="accent5" w:themeShade="80"/>
          <w:lang w:val="vi-VN"/>
        </w:rPr>
        <w:t>Ollo-hum maghfir lahu warhamhu wa a’</w:t>
      </w:r>
      <w:r w:rsidR="0059571A">
        <w:rPr>
          <w:rFonts w:asciiTheme="majorBidi" w:hAnsiTheme="majorBidi" w:cstheme="majorBidi"/>
          <w:b/>
          <w:bCs/>
          <w:color w:val="1F3864" w:themeColor="accent5" w:themeShade="80"/>
          <w:lang w:val="vi-VN"/>
        </w:rPr>
        <w:t>fihi wa’fu anhu waghsilhu bi ma-in wa thaljin wa barodin wa naqqihi minazdzdunu-bi walkhoto-ya kama yunaqqoth thawbul abyadh minad danas, wa abdilhu da-ran khoiran min da-rihi, wa ahlan khoiran min ahlihi, wa zawjan khoiran min zawjihi, wa adkhilhul jannah wa a’izzuhu min a’za-bil qabri wa a’zda-binna-r</w:t>
      </w:r>
      <w:r>
        <w:rPr>
          <w:rFonts w:asciiTheme="majorBidi" w:hAnsiTheme="majorBidi" w:cstheme="majorBidi"/>
          <w:b/>
          <w:bCs/>
          <w:color w:val="1F3864" w:themeColor="accent5" w:themeShade="80"/>
          <w:lang w:val="vi-VN"/>
        </w:rPr>
        <w:t>”</w:t>
      </w:r>
      <w:r w:rsidR="0059571A">
        <w:rPr>
          <w:rFonts w:asciiTheme="majorBidi" w:hAnsiTheme="majorBidi" w:cstheme="majorBidi"/>
          <w:b/>
          <w:bCs/>
          <w:color w:val="1F3864" w:themeColor="accent5" w:themeShade="80"/>
          <w:lang w:val="vi-VN"/>
        </w:rPr>
        <w:t>.</w:t>
      </w:r>
    </w:p>
    <w:p w:rsidR="00867F76" w:rsidRDefault="00867F76" w:rsidP="009B3F3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31B91">
        <w:rPr>
          <w:rFonts w:asciiTheme="majorBidi" w:hAnsiTheme="majorBidi" w:cstheme="majorBidi"/>
          <w:b/>
          <w:bCs/>
          <w:color w:val="1F3864" w:themeColor="accent5" w:themeShade="80"/>
          <w:lang w:val="vi-VN"/>
        </w:rPr>
        <w:t xml:space="preserve">Lạy Allah, xin Ngài hãy tha thứ cho y, xin Ngài hãy thương xót, xí xóa và ban phước lành cho y, xin Ngài </w:t>
      </w:r>
      <w:r w:rsidR="009B3F3B">
        <w:rPr>
          <w:rFonts w:asciiTheme="majorBidi" w:hAnsiTheme="majorBidi" w:cstheme="majorBidi"/>
          <w:b/>
          <w:bCs/>
          <w:color w:val="1F3864" w:themeColor="accent5" w:themeShade="80"/>
          <w:lang w:val="vi-VN"/>
        </w:rPr>
        <w:t xml:space="preserve">hãy quãng đại với chỗ ở của y, xin Ngài hãy mở rộng lối vào cho y, xin Ngài tẩy rửa y với nước, tuyết, và băng, xin Ngài thanh lọc tội lỗi và những điều sai quấy </w:t>
      </w:r>
      <w:r w:rsidR="009B3F3B">
        <w:rPr>
          <w:rFonts w:asciiTheme="majorBidi" w:hAnsiTheme="majorBidi" w:cstheme="majorBidi"/>
          <w:b/>
          <w:bCs/>
          <w:color w:val="1F3864" w:themeColor="accent5" w:themeShade="80"/>
          <w:lang w:val="vi-VN"/>
        </w:rPr>
        <w:lastRenderedPageBreak/>
        <w:t>của y giống như chiếc áo trắng được tẩy sạch khỏi vết bẩn, xin Ngài hãy ban cho y một chỗ ở khác tốt đẹp hơn chỗ ở của y (trên thế gian), hãy ban cho y một gia đình khác tốt đẹp hơn gia đình của y (trên thế gian), hãy ban cho y một người bạn đời tốt đẹp hơn người bạn đời của y (trên thế gian),  hãy thu nhận y vào Thiên Đàng của Ngài, và hãy cứu y khỏi sự trừng phạt nơi cõi mộ và sự trừng phạt của Hỏa Ngục</w:t>
      </w:r>
      <w:r>
        <w:rPr>
          <w:rFonts w:asciiTheme="majorBidi" w:hAnsiTheme="majorBidi" w:cstheme="majorBidi"/>
          <w:b/>
          <w:bCs/>
          <w:color w:val="1F3864" w:themeColor="accent5" w:themeShade="80"/>
          <w:lang w:val="vi-VN"/>
        </w:rPr>
        <w:t>”</w:t>
      </w:r>
      <w:r w:rsidR="009B3F3B">
        <w:rPr>
          <w:rFonts w:asciiTheme="majorBidi" w:hAnsiTheme="majorBidi" w:cstheme="majorBidi"/>
          <w:b/>
          <w:bCs/>
          <w:color w:val="1F3864" w:themeColor="accent5" w:themeShade="80"/>
          <w:lang w:val="vi-VN"/>
        </w:rPr>
        <w:t>.</w:t>
      </w:r>
    </w:p>
    <w:p w:rsidR="00867F76" w:rsidRPr="009927C4" w:rsidRDefault="009927C4" w:rsidP="004110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người chết là nữ giới thì chúng ta thay chữ “hu” thành chữ “ha” trong lời Du-a; còn nếu người chết là trẻ con thì chúng ta nên Du-a với lời Du-a thứ nhất nó mang nghĩa bao quát.</w:t>
      </w:r>
    </w:p>
    <w:p w:rsidR="00C5029E" w:rsidRDefault="00EA3E0B" w:rsidP="005F1474">
      <w:pPr>
        <w:pStyle w:val="ListParagraph"/>
        <w:numPr>
          <w:ilvl w:val="0"/>
          <w:numId w:val="16"/>
        </w:numPr>
        <w:bidi w:val="0"/>
        <w:spacing w:before="120" w:after="0" w:line="240" w:lineRule="auto"/>
        <w:ind w:left="0" w:firstLine="360"/>
        <w:contextualSpacing w:val="0"/>
        <w:jc w:val="both"/>
        <w:rPr>
          <w:lang w:val="vi-VN"/>
        </w:rPr>
      </w:pPr>
      <w:r>
        <w:rPr>
          <w:lang w:val="vi-VN"/>
        </w:rPr>
        <w:t>Sau đó, Takbir lần thứ</w:t>
      </w:r>
      <w:r w:rsidR="00F0141F">
        <w:rPr>
          <w:lang w:val="vi-VN"/>
        </w:rPr>
        <w:t xml:space="preserve"> tư, nghỉ một lát rồi cho Salam, chỉ cho Salam một lần đồng thời quay mặt sang phải. Đôi lúc nên Takbir năm lần Takbir vì có Hadith ghi lại xác thực như thế, và có lúc cũng nên Takbir sáu, bảy lần vì có Hadith ghi lại từ Ali</w:t>
      </w:r>
      <w:r w:rsidR="00EA66C0">
        <w:rPr>
          <w:lang w:val="vi-VN"/>
        </w:rPr>
        <w:t xml:space="preserve"> </w:t>
      </w:r>
      <w:r w:rsidR="00EA66C0" w:rsidRPr="00E74543">
        <w:rPr>
          <w:color w:val="205B83"/>
        </w:rPr>
        <w:sym w:font="AGA Arabesque" w:char="0074"/>
      </w:r>
      <w:r w:rsidR="00F0141F">
        <w:rPr>
          <w:lang w:val="vi-VN"/>
        </w:rPr>
        <w:t>.</w:t>
      </w:r>
    </w:p>
    <w:p w:rsidR="00EA66C0" w:rsidRDefault="0044108D" w:rsidP="005F1474">
      <w:pPr>
        <w:pStyle w:val="ListParagraph"/>
        <w:numPr>
          <w:ilvl w:val="0"/>
          <w:numId w:val="16"/>
        </w:numPr>
        <w:bidi w:val="0"/>
        <w:spacing w:before="120" w:after="0" w:line="240" w:lineRule="auto"/>
        <w:ind w:left="0" w:firstLine="360"/>
        <w:contextualSpacing w:val="0"/>
        <w:jc w:val="both"/>
        <w:rPr>
          <w:lang w:val="vi-VN"/>
        </w:rPr>
      </w:pPr>
      <w:r>
        <w:rPr>
          <w:lang w:val="vi-VN"/>
        </w:rPr>
        <w:t>Ai trễ lễ nguyện Salah cho người chết thì cứ vào cùng với Imam khi nào đã đến và cứ thực hiện cùng với Imam, sau khi Imam cho Salam xong thì thực hiện lại nhữ</w:t>
      </w:r>
      <w:r w:rsidR="00EA1ADC">
        <w:rPr>
          <w:lang w:val="vi-VN"/>
        </w:rPr>
        <w:t>ng gì chưa thực hiện.</w:t>
      </w:r>
    </w:p>
    <w:p w:rsidR="00EA1ADC" w:rsidRDefault="00EA1ADC" w:rsidP="00EA1ADC">
      <w:pPr>
        <w:bidi w:val="0"/>
        <w:spacing w:before="120" w:after="0" w:line="240" w:lineRule="auto"/>
        <w:ind w:firstLine="720"/>
        <w:jc w:val="both"/>
        <w:rPr>
          <w:lang w:val="vi-VN"/>
        </w:rPr>
      </w:pPr>
      <w:r w:rsidRPr="006A665D">
        <w:rPr>
          <w:color w:val="C45911" w:themeColor="accent2" w:themeShade="BF"/>
          <w:lang w:val="vi-VN"/>
        </w:rPr>
        <w:t xml:space="preserve">* </w:t>
      </w:r>
      <w:r w:rsidRPr="006A665D">
        <w:rPr>
          <w:b/>
          <w:bCs/>
          <w:color w:val="C45911" w:themeColor="accent2" w:themeShade="BF"/>
          <w:lang w:val="vi-VN"/>
        </w:rPr>
        <w:t>Vấn đề:</w:t>
      </w:r>
      <w:r>
        <w:rPr>
          <w:lang w:val="vi-VN"/>
        </w:rPr>
        <w:t xml:space="preserve"> Ai lỡ lễ nguyện Salah cho người chết trước khi người chết được chôn cất</w:t>
      </w:r>
      <w:r w:rsidR="00756B2B">
        <w:rPr>
          <w:lang w:val="vi-VN"/>
        </w:rPr>
        <w:t xml:space="preserve"> thì y hãy dâng lễ nguyện Salah cho người chết tại mộ nếu y </w:t>
      </w:r>
      <w:r w:rsidR="0048722B">
        <w:rPr>
          <w:lang w:val="vi-VN"/>
        </w:rPr>
        <w:t>thuộc những người dâng lễ nguyện Salah cho người chết trong ngày hôm đó; việc làm này là dựa theo Hadith của Ibnu Abbas được ghi lại trong hai bộ Sahih Albukhari và Muslim.</w:t>
      </w:r>
    </w:p>
    <w:p w:rsidR="0048722B" w:rsidRDefault="002B7E02" w:rsidP="0048722B">
      <w:pPr>
        <w:bidi w:val="0"/>
        <w:spacing w:before="120" w:after="0" w:line="240" w:lineRule="auto"/>
        <w:ind w:firstLine="720"/>
        <w:jc w:val="both"/>
        <w:rPr>
          <w:lang w:val="vi-VN"/>
        </w:rPr>
      </w:pPr>
      <w:r w:rsidRPr="006A665D">
        <w:rPr>
          <w:color w:val="C45911" w:themeColor="accent2" w:themeShade="BF"/>
          <w:lang w:val="vi-VN"/>
        </w:rPr>
        <w:t xml:space="preserve">* </w:t>
      </w:r>
      <w:r w:rsidRPr="006A665D">
        <w:rPr>
          <w:b/>
          <w:bCs/>
          <w:color w:val="C45911" w:themeColor="accent2" w:themeShade="BF"/>
          <w:lang w:val="vi-VN"/>
        </w:rPr>
        <w:t>Vấn đề:</w:t>
      </w:r>
      <w:r>
        <w:rPr>
          <w:lang w:val="vi-VN"/>
        </w:rPr>
        <w:t xml:space="preserve"> </w:t>
      </w:r>
      <w:r w:rsidR="00E22C95">
        <w:rPr>
          <w:lang w:val="vi-VN"/>
        </w:rPr>
        <w:t xml:space="preserve">Được phép dâng lễ nguyện salah cho người chết khi người chết không có mặt bởi Thiên sứ của </w:t>
      </w:r>
      <w:r w:rsidR="00E22C95">
        <w:rPr>
          <w:lang w:val="vi-VN"/>
        </w:rPr>
        <w:lastRenderedPageBreak/>
        <w:t>Allah</w:t>
      </w:r>
      <w:r w:rsidR="00D722C0">
        <w:rPr>
          <w:lang w:val="vi-VN"/>
        </w:rPr>
        <w:t xml:space="preserve"> </w:t>
      </w:r>
      <w:r w:rsidR="00D722C0" w:rsidRPr="00530C36">
        <w:rPr>
          <w:color w:val="205B83"/>
        </w:rPr>
        <w:sym w:font="AGA Arabesque" w:char="0065"/>
      </w:r>
      <w:r w:rsidR="00E22C95">
        <w:rPr>
          <w:lang w:val="vi-VN"/>
        </w:rPr>
        <w:t xml:space="preserve"> đã dâng lễ nguyện Salah cho vị vua Annaja-shi của xứ Al-Habashah. (</w:t>
      </w:r>
      <w:r w:rsidR="00E22C95" w:rsidRPr="00D722C0">
        <w:rPr>
          <w:i/>
          <w:iCs/>
          <w:lang w:val="vi-VN"/>
        </w:rPr>
        <w:t>Theo Albukhari, Muslim</w:t>
      </w:r>
      <w:r w:rsidR="00E22C95">
        <w:rPr>
          <w:lang w:val="vi-VN"/>
        </w:rPr>
        <w:t>).</w:t>
      </w:r>
    </w:p>
    <w:p w:rsidR="00D722C0" w:rsidRDefault="00D722C0" w:rsidP="00D722C0">
      <w:pPr>
        <w:bidi w:val="0"/>
        <w:spacing w:before="120" w:after="0" w:line="240" w:lineRule="auto"/>
        <w:ind w:firstLine="720"/>
        <w:jc w:val="both"/>
        <w:rPr>
          <w:lang w:val="vi-VN"/>
        </w:rPr>
      </w:pPr>
      <w:r w:rsidRPr="006A665D">
        <w:rPr>
          <w:color w:val="C45911" w:themeColor="accent2" w:themeShade="BF"/>
          <w:lang w:val="vi-VN"/>
        </w:rPr>
        <w:t xml:space="preserve">* </w:t>
      </w:r>
      <w:r w:rsidRPr="006A665D">
        <w:rPr>
          <w:b/>
          <w:bCs/>
          <w:color w:val="C45911" w:themeColor="accent2" w:themeShade="BF"/>
          <w:lang w:val="vi-VN"/>
        </w:rPr>
        <w:t>Vấn đề:</w:t>
      </w:r>
      <w:r>
        <w:rPr>
          <w:lang w:val="vi-VN"/>
        </w:rPr>
        <w:t xml:space="preserve"> </w:t>
      </w:r>
      <w:r w:rsidR="00AC384F">
        <w:rPr>
          <w:lang w:val="vi-VN"/>
        </w:rPr>
        <w:t>Thai nhi</w:t>
      </w:r>
      <w:r w:rsidR="007349B5">
        <w:rPr>
          <w:lang w:val="vi-VN"/>
        </w:rPr>
        <w:t xml:space="preserve"> khi bị sẩy thai</w:t>
      </w:r>
      <w:r w:rsidR="00AC384F">
        <w:rPr>
          <w:lang w:val="vi-VN"/>
        </w:rPr>
        <w:t xml:space="preserve"> và chết, nếu đã từ bốn tháng trở lên thì phải tắm và liệm cũng như phải dâng lễ nguyện Salah cho thai nhi đó; còn nếu dưới bốn tháng thì không dâng lễ nguyện Salah cho nó cũng như không tắm hay liệm.</w:t>
      </w:r>
    </w:p>
    <w:p w:rsidR="00AC384F" w:rsidRPr="00403284" w:rsidRDefault="00290B10" w:rsidP="00AC384F">
      <w:pPr>
        <w:bidi w:val="0"/>
        <w:spacing w:before="120" w:after="0" w:line="240" w:lineRule="auto"/>
        <w:ind w:firstLine="720"/>
        <w:jc w:val="both"/>
        <w:rPr>
          <w:b/>
          <w:bCs/>
          <w:color w:val="205B83"/>
          <w:sz w:val="32"/>
          <w:szCs w:val="32"/>
          <w:lang w:val="vi-VN"/>
        </w:rPr>
      </w:pPr>
      <w:r w:rsidRPr="00403284">
        <w:rPr>
          <w:b/>
          <w:bCs/>
          <w:color w:val="205B83"/>
          <w:sz w:val="32"/>
          <w:szCs w:val="32"/>
          <w:lang w:val="vi-VN"/>
        </w:rPr>
        <w:t>Giáo lý khiêng và chôn cất người chết</w:t>
      </w:r>
    </w:p>
    <w:p w:rsidR="00290B10" w:rsidRDefault="009901AF" w:rsidP="00290B10">
      <w:pPr>
        <w:bidi w:val="0"/>
        <w:spacing w:before="120" w:after="0" w:line="240" w:lineRule="auto"/>
        <w:ind w:firstLine="720"/>
        <w:jc w:val="both"/>
        <w:rPr>
          <w:lang w:val="vi-VN"/>
        </w:rPr>
      </w:pPr>
      <w:r>
        <w:rPr>
          <w:lang w:val="vi-VN"/>
        </w:rPr>
        <w:t>Khiêng và chôn cất người chết là Fardu Kifa-yah. Allah, Đấng Tối Cao phán:</w:t>
      </w:r>
    </w:p>
    <w:p w:rsidR="009901AF" w:rsidRDefault="009A6829" w:rsidP="009901AF">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9A6829">
        <w:rPr>
          <w:rFonts w:cs="KFGQPC Uthmanic Script HAFS"/>
          <w:b/>
          <w:bCs/>
          <w:color w:val="385623"/>
          <w:sz w:val="32"/>
          <w:szCs w:val="32"/>
          <w:rtl/>
        </w:rPr>
        <w:t>أَلَمۡ نَجۡعَلِ ٱلۡأَرۡضَ كِفَاتًا ٢٥ أَحۡيَآءٗ وَأَمۡوَٰتٗا ٢٦</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المرسلات: </w:t>
      </w:r>
      <w:r w:rsidRPr="009A6829">
        <w:rPr>
          <w:rFonts w:asciiTheme="majorBidi" w:hAnsiTheme="majorBidi" w:cstheme="majorBidi"/>
          <w:color w:val="385623" w:themeColor="accent6" w:themeShade="80"/>
          <w:sz w:val="24"/>
          <w:szCs w:val="24"/>
          <w:rtl/>
        </w:rPr>
        <w:t>25، 26</w:t>
      </w:r>
      <w:r w:rsidRPr="00764348">
        <w:rPr>
          <w:rFonts w:ascii="KFGQPC Uthman Taha Naskh" w:cs="KFGQPC Uthman Taha Naskh"/>
          <w:color w:val="385623" w:themeColor="accent6" w:themeShade="80"/>
          <w:sz w:val="24"/>
          <w:szCs w:val="24"/>
          <w:rtl/>
          <w:lang w:bidi="ar-EG"/>
        </w:rPr>
        <w:t>]</w:t>
      </w:r>
    </w:p>
    <w:p w:rsidR="009A6829" w:rsidRDefault="00BE6689" w:rsidP="00BE6689">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sidR="009A6829" w:rsidRPr="00BE6689">
        <w:rPr>
          <w:rFonts w:asciiTheme="majorBidi" w:hAnsiTheme="majorBidi" w:cstheme="majorBidi"/>
          <w:b/>
          <w:bCs/>
          <w:color w:val="385623"/>
          <w:lang w:val="vi-VN"/>
        </w:rPr>
        <w:t>Há TA (Allah) đã không làm trái đất thành một nơi đón nhận những người sống và những kẻ chết hay sao?</w:t>
      </w:r>
      <w:r w:rsidRPr="009A6829">
        <w:rPr>
          <w:b/>
          <w:bCs/>
          <w:color w:val="385623"/>
        </w:rPr>
        <w:sym w:font="AGA Arabesque" w:char="007D"/>
      </w:r>
      <w:r w:rsidR="009A6829">
        <w:rPr>
          <w:rFonts w:asciiTheme="majorBidi" w:hAnsiTheme="majorBidi" w:cstheme="majorBidi"/>
          <w:color w:val="385623"/>
          <w:lang w:val="vi-VN"/>
        </w:rPr>
        <w:t xml:space="preserve"> (Chương 77 – Al-Mursalat, câu 25, 26).</w:t>
      </w:r>
    </w:p>
    <w:p w:rsidR="00BE6689" w:rsidRDefault="00125F0B" w:rsidP="00125F0B">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125F0B">
        <w:rPr>
          <w:rFonts w:cs="KFGQPC Uthmanic Script HAFS"/>
          <w:b/>
          <w:bCs/>
          <w:color w:val="385623"/>
          <w:sz w:val="32"/>
          <w:szCs w:val="32"/>
          <w:rtl/>
        </w:rPr>
        <w:t>ثُمَّ أَمَاتَهُۥ فَأَقۡبَرَهُۥ ٢١</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عبس: </w:t>
      </w:r>
      <w:r>
        <w:rPr>
          <w:rFonts w:asciiTheme="majorBidi" w:hAnsiTheme="majorBidi" w:cstheme="majorBidi" w:hint="cs"/>
          <w:color w:val="385623" w:themeColor="accent6" w:themeShade="80"/>
          <w:sz w:val="24"/>
          <w:szCs w:val="24"/>
          <w:rtl/>
        </w:rPr>
        <w:t>21</w:t>
      </w:r>
      <w:r w:rsidRPr="00764348">
        <w:rPr>
          <w:rFonts w:ascii="KFGQPC Uthman Taha Naskh" w:cs="KFGQPC Uthman Taha Naskh"/>
          <w:color w:val="385623" w:themeColor="accent6" w:themeShade="80"/>
          <w:sz w:val="24"/>
          <w:szCs w:val="24"/>
          <w:rtl/>
          <w:lang w:bidi="ar-EG"/>
        </w:rPr>
        <w:t>]</w:t>
      </w:r>
    </w:p>
    <w:p w:rsidR="00125F0B" w:rsidRPr="00125F0B" w:rsidRDefault="00125F0B" w:rsidP="00125F0B">
      <w:pPr>
        <w:bidi w:val="0"/>
        <w:spacing w:before="120" w:after="0" w:line="240" w:lineRule="auto"/>
        <w:jc w:val="both"/>
        <w:rPr>
          <w:rFonts w:asciiTheme="majorBidi" w:hAnsiTheme="majorBidi" w:cstheme="majorBidi"/>
          <w:b/>
          <w:bCs/>
          <w:color w:val="385623"/>
          <w:lang w:val="vi-VN"/>
        </w:rPr>
      </w:pPr>
      <w:r w:rsidRPr="00E303B5">
        <w:rPr>
          <w:b/>
          <w:bCs/>
          <w:color w:val="385623"/>
        </w:rPr>
        <w:sym w:font="AGA Arabesque" w:char="007B"/>
      </w:r>
      <w:r>
        <w:rPr>
          <w:rFonts w:asciiTheme="majorBidi" w:hAnsiTheme="majorBidi" w:cstheme="majorBidi"/>
          <w:b/>
          <w:bCs/>
          <w:color w:val="385623"/>
          <w:lang w:val="vi-VN"/>
        </w:rPr>
        <w:t>Rồi TA làm cho y chết và chôn y xuống mộ.</w:t>
      </w:r>
      <w:r w:rsidRPr="009A6829">
        <w:rPr>
          <w:b/>
          <w:bCs/>
          <w:color w:val="385623"/>
        </w:rPr>
        <w:sym w:font="AGA Arabesque" w:char="007D"/>
      </w:r>
      <w:r>
        <w:rPr>
          <w:rFonts w:asciiTheme="majorBidi" w:hAnsiTheme="majorBidi" w:cstheme="majorBidi"/>
          <w:b/>
          <w:bCs/>
          <w:color w:val="385623"/>
          <w:lang w:val="vi-VN"/>
        </w:rPr>
        <w:t xml:space="preserve"> </w:t>
      </w:r>
      <w:r w:rsidRPr="00125F0B">
        <w:rPr>
          <w:rFonts w:asciiTheme="majorBidi" w:hAnsiTheme="majorBidi" w:cstheme="majorBidi"/>
          <w:color w:val="385623"/>
          <w:lang w:val="vi-VN"/>
        </w:rPr>
        <w:t>(Chương 80 – Abasa, câu 21).</w:t>
      </w:r>
    </w:p>
    <w:p w:rsidR="00D722C0" w:rsidRDefault="00AA7F0D" w:rsidP="00D722C0">
      <w:pPr>
        <w:bidi w:val="0"/>
        <w:spacing w:before="120" w:after="0" w:line="240" w:lineRule="auto"/>
        <w:ind w:firstLine="720"/>
        <w:jc w:val="both"/>
        <w:rPr>
          <w:lang w:val="vi-VN"/>
        </w:rPr>
      </w:pPr>
      <w:r>
        <w:rPr>
          <w:lang w:val="vi-VN"/>
        </w:rPr>
        <w:t>K</w:t>
      </w:r>
      <w:r w:rsidR="00125F0B">
        <w:rPr>
          <w:lang w:val="vi-VN"/>
        </w:rPr>
        <w:t>hiêng và chôn cất người chết là điều được hướng dẫn và chỉ dạy từ nơi Thiên sứ của Allah</w:t>
      </w:r>
      <w:r w:rsidR="00166E7B">
        <w:rPr>
          <w:lang w:val="vi-VN"/>
        </w:rPr>
        <w:t xml:space="preserve"> </w:t>
      </w:r>
      <w:r w:rsidR="00166E7B" w:rsidRPr="00530C36">
        <w:rPr>
          <w:color w:val="205B83"/>
        </w:rPr>
        <w:sym w:font="AGA Arabesque" w:char="0065"/>
      </w:r>
      <w:r w:rsidR="00125F0B">
        <w:rPr>
          <w:lang w:val="vi-VN"/>
        </w:rPr>
        <w:t>. Ông Abu Huroiroh</w:t>
      </w:r>
      <w:r w:rsidR="00166E7B">
        <w:rPr>
          <w:lang w:val="vi-VN"/>
        </w:rPr>
        <w:t xml:space="preserve"> </w:t>
      </w:r>
      <w:r w:rsidR="00166E7B" w:rsidRPr="00E74543">
        <w:rPr>
          <w:color w:val="205B83"/>
        </w:rPr>
        <w:sym w:font="AGA Arabesque" w:char="0074"/>
      </w:r>
      <w:r w:rsidR="00125F0B">
        <w:rPr>
          <w:lang w:val="vi-VN"/>
        </w:rPr>
        <w:t xml:space="preserve"> thuật lại rằng Thiên sứ của Allah</w:t>
      </w:r>
      <w:r w:rsidR="00166E7B">
        <w:rPr>
          <w:lang w:val="vi-VN"/>
        </w:rPr>
        <w:t xml:space="preserve"> </w:t>
      </w:r>
      <w:r w:rsidR="00166E7B" w:rsidRPr="00530C36">
        <w:rPr>
          <w:color w:val="205B83"/>
        </w:rPr>
        <w:sym w:font="AGA Arabesque" w:char="0065"/>
      </w:r>
      <w:r w:rsidR="00125F0B">
        <w:rPr>
          <w:lang w:val="vi-VN"/>
        </w:rPr>
        <w:t xml:space="preserve"> nói:</w:t>
      </w:r>
    </w:p>
    <w:p w:rsidR="00125F0B" w:rsidRDefault="006F42BD" w:rsidP="006F42BD">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166E7B" w:rsidRPr="00166E7B">
        <w:rPr>
          <w:rFonts w:ascii="Traditional Arabic" w:cs="KFGQPC Uthman Taha Naskh" w:hint="cs"/>
          <w:b/>
          <w:bCs/>
          <w:color w:val="1F3864" w:themeColor="accent5" w:themeShade="80"/>
          <w:sz w:val="32"/>
          <w:szCs w:val="32"/>
          <w:rtl/>
        </w:rPr>
        <w:t>حَقُّ</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الْمُسْلِمِ</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عَلَى</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الْمُسْلِمِ</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خَمْسٌ</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رَدُّ</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السَّلاَمِ،</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وَعِيَادَةُ</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الْمَرِيضِ،</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وَاتِّبَاعُ</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الْجَنَائِزِ،</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وَإِجَابَةُ</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الدَّعْوَةِ،</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وَتَشْمِيتُ</w:t>
      </w:r>
      <w:r w:rsidR="00166E7B" w:rsidRPr="00166E7B">
        <w:rPr>
          <w:rFonts w:ascii="Traditional Arabic" w:cs="KFGQPC Uthman Taha Naskh"/>
          <w:b/>
          <w:bCs/>
          <w:color w:val="1F3864" w:themeColor="accent5" w:themeShade="80"/>
          <w:sz w:val="32"/>
          <w:szCs w:val="32"/>
          <w:rtl/>
        </w:rPr>
        <w:t xml:space="preserve"> </w:t>
      </w:r>
      <w:r w:rsidR="00166E7B" w:rsidRPr="00166E7B">
        <w:rPr>
          <w:rFonts w:ascii="Traditional Arabic" w:cs="KFGQPC Uthman Taha Naskh" w:hint="cs"/>
          <w:b/>
          <w:bCs/>
          <w:color w:val="1F3864" w:themeColor="accent5" w:themeShade="80"/>
          <w:sz w:val="32"/>
          <w:szCs w:val="32"/>
          <w:rtl/>
        </w:rPr>
        <w:t>الْعَاطِسِ</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F42BD">
        <w:rPr>
          <w:rFonts w:ascii="Arial" w:hAnsi="Arial" w:cs="KFGQPC Uthman Taha Naskh" w:hint="cs"/>
          <w:color w:val="1F3864" w:themeColor="accent5" w:themeShade="80"/>
          <w:rtl/>
        </w:rPr>
        <w:t>متفق عليه.</w:t>
      </w:r>
    </w:p>
    <w:p w:rsidR="006F42BD" w:rsidRDefault="006F42BD" w:rsidP="007B2AFF">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7B2AFF">
        <w:rPr>
          <w:rFonts w:asciiTheme="majorBidi" w:hAnsiTheme="majorBidi" w:cstheme="majorBidi"/>
          <w:b/>
          <w:bCs/>
          <w:color w:val="1F3864" w:themeColor="accent5" w:themeShade="80"/>
          <w:lang w:val="vi-VN"/>
        </w:rPr>
        <w:t xml:space="preserve">Người Muslim đối với người Muslim có năm nghĩa vụ bắt buộc: đáp lại lời chào Salam, viếng thăm người </w:t>
      </w:r>
      <w:r w:rsidR="007B2AFF">
        <w:rPr>
          <w:rFonts w:asciiTheme="majorBidi" w:hAnsiTheme="majorBidi" w:cstheme="majorBidi"/>
          <w:b/>
          <w:bCs/>
          <w:color w:val="1F3864" w:themeColor="accent5" w:themeShade="80"/>
          <w:lang w:val="vi-VN"/>
        </w:rPr>
        <w:lastRenderedPageBreak/>
        <w:t>bệnh, đưa tiễn người chết, đáp lại lời mời, và  nói Yarhamukallah khi nghe người hắt hơi nói Alhamdulillah.</w:t>
      </w:r>
      <w:r>
        <w:rPr>
          <w:rFonts w:asciiTheme="majorBidi" w:hAnsiTheme="majorBidi" w:cstheme="majorBidi"/>
          <w:b/>
          <w:bCs/>
          <w:color w:val="1F3864" w:themeColor="accent5" w:themeShade="80"/>
          <w:lang w:val="vi-VN"/>
        </w:rPr>
        <w:t>”</w:t>
      </w:r>
      <w:r w:rsidR="007B2AFF">
        <w:rPr>
          <w:rFonts w:asciiTheme="majorBidi" w:hAnsiTheme="majorBidi" w:cstheme="majorBidi"/>
          <w:b/>
          <w:bCs/>
          <w:color w:val="1F3864" w:themeColor="accent5" w:themeShade="80"/>
          <w:lang w:val="vi-VN"/>
        </w:rPr>
        <w:t xml:space="preserve"> </w:t>
      </w:r>
      <w:r w:rsidR="007B2AFF" w:rsidRPr="00900EE0">
        <w:rPr>
          <w:rFonts w:cs="KFGQPC Uthman Taha Naskh"/>
          <w:color w:val="1F3864" w:themeColor="accent5" w:themeShade="80"/>
          <w:lang w:val="vi-VN" w:bidi="ar-EG"/>
        </w:rPr>
        <w:t>(</w:t>
      </w:r>
      <w:r w:rsidR="007B2AFF" w:rsidRPr="00900EE0">
        <w:rPr>
          <w:rFonts w:cs="KFGQPC Uthman Taha Naskh"/>
          <w:i/>
          <w:iCs/>
          <w:color w:val="1F3864" w:themeColor="accent5" w:themeShade="80"/>
          <w:lang w:val="vi-VN" w:bidi="ar-EG"/>
        </w:rPr>
        <w:t>Albukhari, Muslim</w:t>
      </w:r>
      <w:r w:rsidR="007B2AFF" w:rsidRPr="00900EE0">
        <w:rPr>
          <w:rFonts w:cs="KFGQPC Uthman Taha Naskh"/>
          <w:color w:val="1F3864" w:themeColor="accent5" w:themeShade="80"/>
          <w:lang w:val="vi-VN" w:bidi="ar-EG"/>
        </w:rPr>
        <w:t>).</w:t>
      </w:r>
    </w:p>
    <w:p w:rsidR="007B2AFF" w:rsidRDefault="007B2AFF" w:rsidP="007B2AFF">
      <w:pPr>
        <w:bidi w:val="0"/>
        <w:spacing w:before="120" w:after="0" w:line="240" w:lineRule="auto"/>
        <w:ind w:firstLine="720"/>
        <w:jc w:val="both"/>
        <w:rPr>
          <w:rFonts w:asciiTheme="majorBidi" w:hAnsiTheme="majorBidi" w:cstheme="majorBidi"/>
          <w:lang w:val="vi-VN"/>
        </w:rPr>
      </w:pPr>
      <w:r w:rsidRPr="007B2AFF">
        <w:rPr>
          <w:rFonts w:asciiTheme="majorBidi" w:hAnsiTheme="majorBidi" w:cstheme="majorBidi"/>
          <w:lang w:val="vi-VN"/>
        </w:rPr>
        <w:t>Việc</w:t>
      </w:r>
      <w:r>
        <w:rPr>
          <w:rFonts w:asciiTheme="majorBidi" w:hAnsiTheme="majorBidi" w:cstheme="majorBidi"/>
          <w:lang w:val="vi-VN"/>
        </w:rPr>
        <w:t xml:space="preserve"> khiêng và chôn cất người chết mang lại ân phước hết sức to lớn. Thiên sứ của Allah </w:t>
      </w:r>
      <w:r w:rsidRPr="00530C36">
        <w:rPr>
          <w:color w:val="205B83"/>
        </w:rPr>
        <w:sym w:font="AGA Arabesque" w:char="0065"/>
      </w:r>
      <w:r>
        <w:rPr>
          <w:rFonts w:asciiTheme="majorBidi" w:hAnsiTheme="majorBidi" w:cstheme="majorBidi"/>
          <w:lang w:val="vi-VN"/>
        </w:rPr>
        <w:t xml:space="preserve"> nói:</w:t>
      </w:r>
    </w:p>
    <w:p w:rsidR="007B2AFF" w:rsidRDefault="007B2AFF" w:rsidP="007B2AFF">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7B2AFF">
        <w:rPr>
          <w:rFonts w:ascii="Traditional Arabic" w:cs="KFGQPC Uthman Taha Naskh" w:hint="cs"/>
          <w:b/>
          <w:bCs/>
          <w:color w:val="002060"/>
          <w:sz w:val="32"/>
          <w:szCs w:val="32"/>
          <w:rtl/>
        </w:rPr>
        <w:t>مَنْ</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شَهِدَ</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الْجَنَازَةَ</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حَتَّى</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يُصَلِّىَ</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عَلَيْهَا</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فَلَهُ</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قِيرَاطٌ،</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وَمَنْ</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شَهِدَ</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حَتَّى</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تُدْفَنَ</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كَانَ</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لَهُ</w:t>
      </w:r>
      <w:r w:rsidRPr="007B2AFF">
        <w:rPr>
          <w:rFonts w:ascii="Traditional Arabic" w:cs="KFGQPC Uthman Taha Naskh"/>
          <w:b/>
          <w:bCs/>
          <w:color w:val="002060"/>
          <w:sz w:val="32"/>
          <w:szCs w:val="32"/>
          <w:rtl/>
        </w:rPr>
        <w:t xml:space="preserve"> </w:t>
      </w:r>
      <w:r w:rsidRPr="007B2AFF">
        <w:rPr>
          <w:rFonts w:ascii="Traditional Arabic" w:cs="KFGQPC Uthman Taha Naskh" w:hint="cs"/>
          <w:b/>
          <w:bCs/>
          <w:color w:val="002060"/>
          <w:sz w:val="32"/>
          <w:szCs w:val="32"/>
          <w:rtl/>
        </w:rPr>
        <w:t>قِيرَاطَانِ</w:t>
      </w:r>
      <w:r w:rsidRPr="0027444D">
        <w:rPr>
          <w:rFonts w:ascii="KFGQPC Uthman Taha Naskh" w:hAnsi="KFGQPC Uthman Taha Naskh" w:cs="KFGQPC Uthman Taha Naskh" w:hint="cs"/>
          <w:b/>
          <w:bCs/>
          <w:color w:val="1F3864" w:themeColor="accent5" w:themeShade="80"/>
          <w:sz w:val="32"/>
          <w:szCs w:val="32"/>
          <w:rtl/>
        </w:rPr>
        <w:t>}</w:t>
      </w:r>
    </w:p>
    <w:p w:rsidR="00EC2C6A" w:rsidRDefault="00EC2C6A" w:rsidP="00EC2C6A">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“Ai tham dự cuộc an táng cho người chết cho đến khi lễ nguyện Salah thì sẽ được một Qi-raan và ai tham dự cho đến khi chôn cất xong thì sẽ được hai Qi-raan”.</w:t>
      </w:r>
    </w:p>
    <w:p w:rsidR="00EC2C6A" w:rsidRDefault="00EC2C6A" w:rsidP="00EC2C6A">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color w:val="002060"/>
          <w:lang w:val="vi-VN"/>
        </w:rPr>
        <w:t xml:space="preserve">Các vị Sahabah hỏi: </w:t>
      </w:r>
      <w:r w:rsidR="0005503B">
        <w:rPr>
          <w:rFonts w:asciiTheme="majorBidi" w:hAnsiTheme="majorBidi" w:cstheme="majorBidi"/>
          <w:color w:val="002060"/>
          <w:lang w:val="vi-VN"/>
        </w:rPr>
        <w:t xml:space="preserve">Hai </w:t>
      </w:r>
      <w:r>
        <w:rPr>
          <w:rFonts w:asciiTheme="majorBidi" w:hAnsiTheme="majorBidi" w:cstheme="majorBidi"/>
          <w:color w:val="002060"/>
          <w:lang w:val="vi-VN"/>
        </w:rPr>
        <w:t xml:space="preserve">Qi-raan là gì? </w:t>
      </w:r>
    </w:p>
    <w:p w:rsidR="00EC2C6A" w:rsidRPr="00EC2C6A" w:rsidRDefault="00EC2C6A" w:rsidP="00EC2C6A">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color w:val="002060"/>
          <w:lang w:val="vi-VN"/>
        </w:rPr>
        <w:t>Thiên sứ của Allah</w:t>
      </w:r>
      <w:r>
        <w:rPr>
          <w:rFonts w:asciiTheme="majorBidi" w:hAnsiTheme="majorBidi" w:cstheme="majorBidi" w:hint="cs"/>
          <w:color w:val="002060"/>
          <w:rtl/>
          <w:lang w:val="vi-VN"/>
        </w:rPr>
        <w:t xml:space="preserve"> </w:t>
      </w:r>
      <w:r w:rsidRPr="00530C36">
        <w:rPr>
          <w:color w:val="205B83"/>
        </w:rPr>
        <w:sym w:font="AGA Arabesque" w:char="0065"/>
      </w:r>
      <w:r>
        <w:rPr>
          <w:rFonts w:asciiTheme="majorBidi" w:hAnsiTheme="majorBidi" w:cstheme="majorBidi"/>
          <w:color w:val="002060"/>
          <w:lang w:val="vi-VN"/>
        </w:rPr>
        <w:t xml:space="preserve"> nói:</w:t>
      </w:r>
    </w:p>
    <w:p w:rsidR="007B2AFF" w:rsidRDefault="00EC2C6A" w:rsidP="00EC2C6A">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007B2AFF" w:rsidRPr="007B2AFF">
        <w:rPr>
          <w:rFonts w:ascii="Traditional Arabic" w:cs="KFGQPC Uthman Taha Naskh" w:hint="cs"/>
          <w:b/>
          <w:bCs/>
          <w:color w:val="002060"/>
          <w:sz w:val="32"/>
          <w:szCs w:val="32"/>
          <w:rtl/>
        </w:rPr>
        <w:t>مِثْلُ</w:t>
      </w:r>
      <w:r w:rsidR="007B2AFF" w:rsidRPr="007B2AFF">
        <w:rPr>
          <w:rFonts w:ascii="Traditional Arabic" w:cs="KFGQPC Uthman Taha Naskh"/>
          <w:b/>
          <w:bCs/>
          <w:color w:val="002060"/>
          <w:sz w:val="32"/>
          <w:szCs w:val="32"/>
          <w:rtl/>
        </w:rPr>
        <w:t xml:space="preserve"> </w:t>
      </w:r>
      <w:r w:rsidR="007B2AFF" w:rsidRPr="007B2AFF">
        <w:rPr>
          <w:rFonts w:ascii="Traditional Arabic" w:cs="KFGQPC Uthman Taha Naskh" w:hint="cs"/>
          <w:b/>
          <w:bCs/>
          <w:color w:val="002060"/>
          <w:sz w:val="32"/>
          <w:szCs w:val="32"/>
          <w:rtl/>
        </w:rPr>
        <w:t>الْجَبَلَيْنِ</w:t>
      </w:r>
      <w:r w:rsidR="007B2AFF" w:rsidRPr="007B2AFF">
        <w:rPr>
          <w:rFonts w:ascii="Traditional Arabic" w:cs="KFGQPC Uthman Taha Naskh"/>
          <w:b/>
          <w:bCs/>
          <w:color w:val="002060"/>
          <w:sz w:val="32"/>
          <w:szCs w:val="32"/>
          <w:rtl/>
        </w:rPr>
        <w:t xml:space="preserve"> </w:t>
      </w:r>
      <w:r w:rsidR="007B2AFF" w:rsidRPr="007B2AFF">
        <w:rPr>
          <w:rFonts w:ascii="Traditional Arabic" w:cs="KFGQPC Uthman Taha Naskh" w:hint="cs"/>
          <w:b/>
          <w:bCs/>
          <w:color w:val="002060"/>
          <w:sz w:val="32"/>
          <w:szCs w:val="32"/>
          <w:rtl/>
        </w:rPr>
        <w:t>الْعَظِيمَيْنِ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C2C6A">
        <w:rPr>
          <w:rFonts w:ascii="Arial" w:hAnsi="Arial" w:cs="KFGQPC Uthman Taha Naskh" w:hint="cs"/>
          <w:color w:val="1F3864" w:themeColor="accent5" w:themeShade="80"/>
          <w:rtl/>
          <w:lang w:val="vi-VN"/>
        </w:rPr>
        <w:t>متفق عليه.</w:t>
      </w:r>
    </w:p>
    <w:p w:rsidR="00EC2C6A" w:rsidRDefault="00EC2C6A" w:rsidP="0005503B">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05503B">
        <w:rPr>
          <w:rFonts w:asciiTheme="majorBidi" w:hAnsiTheme="majorBidi" w:cstheme="majorBidi"/>
          <w:b/>
          <w:bCs/>
          <w:color w:val="002060"/>
          <w:lang w:val="vi-VN"/>
        </w:rPr>
        <w:t>(Ân phước) giống như hai quả núi vĩ đại.</w:t>
      </w:r>
      <w:r>
        <w:rPr>
          <w:rFonts w:asciiTheme="majorBidi" w:hAnsiTheme="majorBidi" w:cstheme="majorBidi"/>
          <w:b/>
          <w:bCs/>
          <w:color w:val="002060"/>
          <w:lang w:val="vi-VN"/>
        </w:rPr>
        <w:t>”</w:t>
      </w:r>
      <w:r w:rsidR="0005503B">
        <w:rPr>
          <w:rFonts w:asciiTheme="majorBidi" w:hAnsiTheme="majorBidi" w:cstheme="majorBidi"/>
          <w:b/>
          <w:bCs/>
          <w:color w:val="002060"/>
          <w:lang w:val="vi-VN"/>
        </w:rPr>
        <w:t xml:space="preserve"> </w:t>
      </w:r>
      <w:r w:rsidR="0005503B" w:rsidRPr="0005503B">
        <w:rPr>
          <w:rFonts w:asciiTheme="majorBidi" w:hAnsiTheme="majorBidi" w:cstheme="majorBidi"/>
          <w:color w:val="002060"/>
          <w:lang w:val="vi-VN"/>
        </w:rPr>
        <w:t>(</w:t>
      </w:r>
      <w:r w:rsidR="0005503B" w:rsidRPr="0005503B">
        <w:rPr>
          <w:rFonts w:asciiTheme="majorBidi" w:hAnsiTheme="majorBidi" w:cstheme="majorBidi"/>
          <w:i/>
          <w:iCs/>
          <w:color w:val="002060"/>
          <w:lang w:val="vi-VN"/>
        </w:rPr>
        <w:t>Albukhari và Muslim, lời của Albukhari</w:t>
      </w:r>
      <w:r w:rsidR="0005503B" w:rsidRPr="0005503B">
        <w:rPr>
          <w:rFonts w:asciiTheme="majorBidi" w:hAnsiTheme="majorBidi" w:cstheme="majorBidi"/>
          <w:color w:val="002060"/>
          <w:lang w:val="vi-VN"/>
        </w:rPr>
        <w:t>).</w:t>
      </w:r>
    </w:p>
    <w:p w:rsidR="00174C79" w:rsidRDefault="00DE55AE" w:rsidP="00DE55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theo lờ</w:t>
      </w:r>
      <w:r w:rsidR="00174C79">
        <w:rPr>
          <w:rFonts w:asciiTheme="majorBidi" w:hAnsiTheme="majorBidi" w:cstheme="majorBidi"/>
          <w:lang w:val="vi-VN"/>
        </w:rPr>
        <w:t>i dẫn của Muslim:</w:t>
      </w:r>
    </w:p>
    <w:p w:rsidR="00174C79" w:rsidRDefault="00174C79" w:rsidP="00174C79">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74C79">
        <w:rPr>
          <w:rFonts w:ascii="Traditional Arabic" w:cs="KFGQPC Uthman Taha Naskh" w:hint="cs"/>
          <w:b/>
          <w:bCs/>
          <w:color w:val="1F3864" w:themeColor="accent5" w:themeShade="80"/>
          <w:sz w:val="32"/>
          <w:szCs w:val="32"/>
          <w:rtl/>
        </w:rPr>
        <w:t>مَنْ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خَرَجَ</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مَعَ</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جَنَازَةٍ</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بَيْتِهَا</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وَصَلَّى</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عَلَيْهَا</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ثُمَّ</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تَبِعَهَا</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حَتَّى</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تُدْفَنَ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كَانَ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لَهُ</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قِيرَاطَانِ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أَجْرٍ</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كُلُّ</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قِيرَاطٍ</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مِثْلُ</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أُحُدٍ</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وَمَنْ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صَلَّى</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عَلَيْهَا</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ثُمَّ</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رَجَعَ</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كَانَ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لَهُ</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مِنَ</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الأَجْرِ</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مِثْلُ</w:t>
      </w:r>
      <w:r w:rsidRPr="00174C79">
        <w:rPr>
          <w:rFonts w:ascii="Traditional Arabic" w:cs="KFGQPC Uthman Taha Naskh"/>
          <w:b/>
          <w:bCs/>
          <w:color w:val="1F3864" w:themeColor="accent5" w:themeShade="80"/>
          <w:sz w:val="32"/>
          <w:szCs w:val="32"/>
          <w:rtl/>
        </w:rPr>
        <w:t xml:space="preserve"> </w:t>
      </w:r>
      <w:r w:rsidRPr="00174C79">
        <w:rPr>
          <w:rFonts w:ascii="Traditional Arabic" w:cs="KFGQPC Uthman Taha Naskh" w:hint="cs"/>
          <w:b/>
          <w:bCs/>
          <w:color w:val="1F3864" w:themeColor="accent5" w:themeShade="80"/>
          <w:sz w:val="32"/>
          <w:szCs w:val="32"/>
          <w:rtl/>
        </w:rPr>
        <w:t>أُحُدٍ</w:t>
      </w:r>
      <w:r w:rsidRPr="0027444D">
        <w:rPr>
          <w:rFonts w:ascii="KFGQPC Uthman Taha Naskh" w:hAnsi="KFGQPC Uthman Taha Naskh" w:cs="KFGQPC Uthman Taha Naskh" w:hint="cs"/>
          <w:b/>
          <w:bCs/>
          <w:color w:val="1F3864" w:themeColor="accent5" w:themeShade="80"/>
          <w:sz w:val="32"/>
          <w:szCs w:val="32"/>
          <w:rtl/>
        </w:rPr>
        <w:t>}</w:t>
      </w:r>
    </w:p>
    <w:p w:rsidR="00CC2B3C" w:rsidRDefault="00F04C14" w:rsidP="00F04C14">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w:t>
      </w:r>
      <w:r w:rsidR="00B125EC">
        <w:rPr>
          <w:rFonts w:asciiTheme="majorBidi" w:hAnsiTheme="majorBidi" w:cs="KFGQPC Uthman Taha Naskh"/>
          <w:b/>
          <w:bCs/>
          <w:color w:val="1F3864" w:themeColor="accent5" w:themeShade="80"/>
          <w:lang w:val="vi-VN"/>
        </w:rPr>
        <w:t>Ai đi ra cùng vớ</w:t>
      </w:r>
      <w:r w:rsidR="00CC2B3C">
        <w:rPr>
          <w:rFonts w:asciiTheme="majorBidi" w:hAnsiTheme="majorBidi" w:cs="KFGQPC Uthman Taha Naskh"/>
          <w:b/>
          <w:bCs/>
          <w:color w:val="1F3864" w:themeColor="accent5" w:themeShade="80"/>
          <w:lang w:val="vi-VN"/>
        </w:rPr>
        <w:t>i người chết từ nhà của người chết, dâng lễ nguyện Salah cho người chết, rồi theo người chết cho tới khi chôn cất xong thì y sẽ được hai Qi-</w:t>
      </w:r>
      <w:r w:rsidR="00CC2B3C">
        <w:rPr>
          <w:rFonts w:asciiTheme="majorBidi" w:hAnsiTheme="majorBidi" w:cs="KFGQPC Uthman Taha Naskh"/>
          <w:b/>
          <w:bCs/>
          <w:color w:val="1F3864" w:themeColor="accent5" w:themeShade="80"/>
          <w:lang w:val="vi-VN"/>
        </w:rPr>
        <w:lastRenderedPageBreak/>
        <w:t>raan của ân phước, mỗi Qi-raan giống như núi Uhud; còn ai dâng lễ nguyện Salah cho người chết rồi trở về thì y được ân phước giống như núi Uhud</w:t>
      </w:r>
      <w:r>
        <w:rPr>
          <w:rFonts w:asciiTheme="majorBidi" w:hAnsiTheme="majorBidi" w:cs="KFGQPC Uthman Taha Naskh"/>
          <w:b/>
          <w:bCs/>
          <w:color w:val="1F3864" w:themeColor="accent5" w:themeShade="80"/>
          <w:lang w:val="vi-VN"/>
        </w:rPr>
        <w:t>”</w:t>
      </w:r>
      <w:r w:rsidR="00CC2B3C">
        <w:rPr>
          <w:rFonts w:asciiTheme="majorBidi" w:hAnsiTheme="majorBidi" w:cs="KFGQPC Uthman Taha Naskh"/>
          <w:b/>
          <w:bCs/>
          <w:color w:val="1F3864" w:themeColor="accent5" w:themeShade="80"/>
          <w:lang w:val="vi-VN"/>
        </w:rPr>
        <w:t>.</w:t>
      </w:r>
    </w:p>
    <w:p w:rsidR="00440822" w:rsidRDefault="00271C71" w:rsidP="001976B4">
      <w:pPr>
        <w:bidi w:val="0"/>
        <w:spacing w:before="120" w:after="0" w:line="240" w:lineRule="auto"/>
        <w:ind w:firstLine="720"/>
        <w:jc w:val="both"/>
        <w:rPr>
          <w:rFonts w:asciiTheme="majorBidi" w:hAnsiTheme="majorBidi" w:cs="KFGQPC Uthman Taha Naskh"/>
          <w:lang w:val="vi-VN"/>
        </w:rPr>
      </w:pPr>
      <w:r w:rsidRPr="00271C71">
        <w:rPr>
          <w:rFonts w:asciiTheme="majorBidi" w:hAnsiTheme="majorBidi" w:cs="KFGQPC Uthman Taha Naskh"/>
          <w:lang w:val="vi-VN"/>
        </w:rPr>
        <w:t>Theo Sunna</w:t>
      </w:r>
      <w:r w:rsidR="000C4043">
        <w:rPr>
          <w:rFonts w:asciiTheme="majorBidi" w:hAnsiTheme="majorBidi" w:cs="KFGQPC Uthman Taha Naskh"/>
          <w:lang w:val="vi-VN"/>
        </w:rPr>
        <w:t xml:space="preserve">h, người </w:t>
      </w:r>
      <w:r w:rsidR="00F26C71">
        <w:rPr>
          <w:rFonts w:asciiTheme="majorBidi" w:hAnsiTheme="majorBidi" w:cs="KFGQPC Uthman Taha Naskh"/>
          <w:lang w:val="vi-VN"/>
        </w:rPr>
        <w:t>đi theo người chết nên tham gia khiêng cùng với mọi người. Không vấn đề gì nếu chở người chết bằng xe hoặc thú cưỡi nếu như khu chôn cất cách xa.</w:t>
      </w:r>
    </w:p>
    <w:p w:rsidR="0050474E" w:rsidRDefault="0050474E" w:rsidP="00440822">
      <w:pPr>
        <w:bidi w:val="0"/>
        <w:spacing w:before="120" w:after="0" w:line="240" w:lineRule="auto"/>
        <w:ind w:firstLine="720"/>
        <w:jc w:val="both"/>
        <w:rPr>
          <w:rFonts w:asciiTheme="majorBidi" w:hAnsiTheme="majorBidi" w:cs="KFGQPC Uthman Taha Naskh"/>
          <w:lang w:val="vi-VN"/>
        </w:rPr>
      </w:pPr>
      <w:r w:rsidRPr="0050474E">
        <w:rPr>
          <w:rFonts w:asciiTheme="majorBidi" w:hAnsiTheme="majorBidi" w:cs="KFGQPC Uthman Taha Naskh"/>
          <w:lang w:val="vi-VN"/>
        </w:rPr>
        <w:t>The</w:t>
      </w:r>
      <w:r>
        <w:rPr>
          <w:rFonts w:asciiTheme="majorBidi" w:hAnsiTheme="majorBidi" w:cs="KFGQPC Uthman Taha Naskh"/>
          <w:lang w:val="vi-VN"/>
        </w:rPr>
        <w:t>o Sunnah, khuyến khích người khiêng người chết làm Wudu’ bởi Hadith được thuật lại từ Abu Huroiroh</w:t>
      </w:r>
      <w:r w:rsidR="005D2CA3">
        <w:rPr>
          <w:rFonts w:asciiTheme="majorBidi" w:hAnsiTheme="majorBidi" w:cs="KFGQPC Uthman Taha Naskh"/>
          <w:lang w:val="vi-VN"/>
        </w:rPr>
        <w:t xml:space="preserve"> </w:t>
      </w:r>
      <w:r w:rsidR="005D2CA3" w:rsidRPr="00E74543">
        <w:rPr>
          <w:color w:val="205B83"/>
        </w:rPr>
        <w:sym w:font="AGA Arabesque" w:char="0074"/>
      </w:r>
      <w:r>
        <w:rPr>
          <w:rFonts w:asciiTheme="majorBidi" w:hAnsiTheme="majorBidi" w:cs="KFGQPC Uthman Taha Naskh"/>
          <w:lang w:val="vi-VN"/>
        </w:rPr>
        <w:t>.</w:t>
      </w:r>
    </w:p>
    <w:p w:rsidR="005D2CA3" w:rsidRDefault="005D2CA3" w:rsidP="005D2CA3">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Theo Sunnah, khuyến khích khiêng nhanh người chết đến khu chôn cất bởi Thiên sứ của Allah</w:t>
      </w:r>
      <w:r w:rsidR="00751DE6">
        <w:rPr>
          <w:rFonts w:asciiTheme="majorBidi" w:hAnsiTheme="majorBidi" w:cs="KFGQPC Uthman Taha Naskh"/>
          <w:lang w:val="vi-VN"/>
        </w:rPr>
        <w:t xml:space="preserve"> </w:t>
      </w:r>
      <w:r w:rsidR="00751DE6" w:rsidRPr="00530C36">
        <w:rPr>
          <w:color w:val="205B83"/>
        </w:rPr>
        <w:sym w:font="AGA Arabesque" w:char="0065"/>
      </w:r>
      <w:r>
        <w:rPr>
          <w:rFonts w:asciiTheme="majorBidi" w:hAnsiTheme="majorBidi" w:cs="KFGQPC Uthman Taha Naskh"/>
          <w:lang w:val="vi-VN"/>
        </w:rPr>
        <w:t xml:space="preserve"> nói qua lời thuật của ông Abu Huroiroh</w:t>
      </w:r>
      <w:r w:rsidR="00751DE6">
        <w:rPr>
          <w:rFonts w:asciiTheme="majorBidi" w:hAnsiTheme="majorBidi" w:cs="KFGQPC Uthman Taha Naskh"/>
          <w:lang w:val="vi-VN"/>
        </w:rPr>
        <w:t xml:space="preserve"> </w:t>
      </w:r>
      <w:r w:rsidR="00751DE6" w:rsidRPr="00E74543">
        <w:rPr>
          <w:color w:val="205B83"/>
        </w:rPr>
        <w:sym w:font="AGA Arabesque" w:char="0074"/>
      </w:r>
      <w:r>
        <w:rPr>
          <w:rFonts w:asciiTheme="majorBidi" w:hAnsiTheme="majorBidi" w:cs="KFGQPC Uthman Taha Naskh"/>
          <w:lang w:val="vi-VN"/>
        </w:rPr>
        <w:t>:</w:t>
      </w:r>
    </w:p>
    <w:p w:rsidR="005D2CA3" w:rsidRDefault="001049B2" w:rsidP="001049B2">
      <w:pPr>
        <w:spacing w:before="120" w:after="0" w:line="240" w:lineRule="auto"/>
        <w:jc w:val="both"/>
        <w:rPr>
          <w:rFonts w:asciiTheme="minorHAnsi" w:hAnsiTheme="minorHAnsi" w:cs="KFGQPC Uthman Taha Naskh"/>
          <w:color w:val="1F3864" w:themeColor="accent5" w:themeShade="80"/>
          <w:rtl/>
        </w:rPr>
      </w:pPr>
      <w:r w:rsidRPr="001049B2">
        <w:rPr>
          <w:rFonts w:ascii="Traditional Arabic" w:cs="KFGQPC Uthman Taha Naskh"/>
          <w:b/>
          <w:bCs/>
          <w:color w:val="1F3864" w:themeColor="accent5" w:themeShade="80"/>
          <w:sz w:val="32"/>
          <w:szCs w:val="32"/>
          <w:rtl/>
        </w:rPr>
        <w:t>{</w:t>
      </w:r>
      <w:r w:rsidRPr="001049B2">
        <w:rPr>
          <w:rFonts w:ascii="Traditional Arabic" w:cs="KFGQPC Uthman Taha Naskh" w:hint="cs"/>
          <w:b/>
          <w:bCs/>
          <w:color w:val="1F3864" w:themeColor="accent5" w:themeShade="80"/>
          <w:sz w:val="32"/>
          <w:szCs w:val="32"/>
          <w:rtl/>
        </w:rPr>
        <w:t>أَسْرِعُوا</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بِالْجِنَازَةِ،</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فَإِنْ</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تَكُ</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صَالِحَةً</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فَخَيْرٌ</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تُقَدِّمُونَهَا</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إِلَيْهِ،</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وَإِنْ</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يَكُ</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سِوَى</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ذَلِكَ</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فَشَرٌّ</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تَضَعُونَهُ</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عَنْ</w:t>
      </w:r>
      <w:r w:rsidRPr="001049B2">
        <w:rPr>
          <w:rFonts w:ascii="Traditional Arabic" w:cs="KFGQPC Uthman Taha Naskh"/>
          <w:b/>
          <w:bCs/>
          <w:color w:val="1F3864" w:themeColor="accent5" w:themeShade="80"/>
          <w:sz w:val="32"/>
          <w:szCs w:val="32"/>
          <w:rtl/>
        </w:rPr>
        <w:t xml:space="preserve"> </w:t>
      </w:r>
      <w:r w:rsidRPr="001049B2">
        <w:rPr>
          <w:rFonts w:ascii="Traditional Arabic" w:cs="KFGQPC Uthman Taha Naskh" w:hint="cs"/>
          <w:b/>
          <w:bCs/>
          <w:color w:val="1F3864" w:themeColor="accent5" w:themeShade="80"/>
          <w:sz w:val="32"/>
          <w:szCs w:val="32"/>
          <w:rtl/>
        </w:rPr>
        <w:t>رِقَابِكُمْ</w:t>
      </w:r>
      <w:r w:rsidRPr="001049B2">
        <w:rPr>
          <w:rFonts w:ascii="Traditional Arabic" w:cs="KFGQPC Uthman Taha Naskh"/>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049B2">
        <w:rPr>
          <w:rFonts w:asciiTheme="minorHAnsi" w:hAnsiTheme="minorHAnsi" w:cs="KFGQPC Uthman Taha Naskh" w:hint="cs"/>
          <w:color w:val="1F3864" w:themeColor="accent5" w:themeShade="80"/>
          <w:rtl/>
        </w:rPr>
        <w:t>متفق عليه.</w:t>
      </w:r>
    </w:p>
    <w:p w:rsidR="001049B2" w:rsidRDefault="001049B2" w:rsidP="001049B2">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F84DF0">
        <w:rPr>
          <w:rFonts w:asciiTheme="majorBidi" w:hAnsiTheme="majorBidi" w:cstheme="majorBidi"/>
          <w:b/>
          <w:bCs/>
          <w:color w:val="1F3864" w:themeColor="accent5" w:themeShade="80"/>
          <w:lang w:val="vi-VN"/>
        </w:rPr>
        <w:t>Hãy khiêng nhanh người chết (đến mộ), bởi nếu người chết là người ngoan đạo và đức hạnh thì tốt nhất hãy mau đưa y đến mộ, còn nếu y không phải như thế thì là điều xấu khi để y trên cổ của các ngươi.</w:t>
      </w:r>
      <w:r>
        <w:rPr>
          <w:rFonts w:asciiTheme="majorBidi" w:hAnsiTheme="majorBidi" w:cstheme="majorBidi"/>
          <w:b/>
          <w:bCs/>
          <w:color w:val="1F3864" w:themeColor="accent5" w:themeShade="80"/>
          <w:lang w:val="vi-VN"/>
        </w:rPr>
        <w:t>”</w:t>
      </w:r>
      <w:r w:rsidR="00F84DF0">
        <w:rPr>
          <w:rFonts w:asciiTheme="majorBidi" w:hAnsiTheme="majorBidi" w:cstheme="majorBidi"/>
          <w:b/>
          <w:bCs/>
          <w:color w:val="1F3864" w:themeColor="accent5" w:themeShade="80"/>
          <w:lang w:val="vi-VN"/>
        </w:rPr>
        <w:t xml:space="preserve"> </w:t>
      </w:r>
      <w:r w:rsidR="00F84DF0" w:rsidRPr="00900EE0">
        <w:rPr>
          <w:rFonts w:cs="KFGQPC Uthman Taha Naskh"/>
          <w:color w:val="1F3864" w:themeColor="accent5" w:themeShade="80"/>
          <w:lang w:val="vi-VN" w:bidi="ar-EG"/>
        </w:rPr>
        <w:t>(</w:t>
      </w:r>
      <w:r w:rsidR="00F84DF0" w:rsidRPr="00900EE0">
        <w:rPr>
          <w:rFonts w:cs="KFGQPC Uthman Taha Naskh"/>
          <w:i/>
          <w:iCs/>
          <w:color w:val="1F3864" w:themeColor="accent5" w:themeShade="80"/>
          <w:lang w:val="vi-VN" w:bidi="ar-EG"/>
        </w:rPr>
        <w:t>Albukhari, Muslim</w:t>
      </w:r>
      <w:r w:rsidR="00F84DF0" w:rsidRPr="00900EE0">
        <w:rPr>
          <w:rFonts w:cs="KFGQPC Uthman Taha Naskh"/>
          <w:color w:val="1F3864" w:themeColor="accent5" w:themeShade="80"/>
          <w:lang w:val="vi-VN" w:bidi="ar-EG"/>
        </w:rPr>
        <w:t>).</w:t>
      </w:r>
    </w:p>
    <w:p w:rsidR="00FB3913" w:rsidRDefault="00C5783E" w:rsidP="00FB391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việc hối hả và tăng tốc không được gây phiền hà đến người còn sống cũng như người chết. Người khiêng người chết phải đi một cách từ tốn, không la hét và nói chuyện to tiếng cũng như không đọc Qur’an hãy đọc bất cứ lời Du-a hay Zikir nào bởi vì đó là điều Bid’ah.</w:t>
      </w:r>
    </w:p>
    <w:p w:rsidR="00C5783E" w:rsidRDefault="00E63037" w:rsidP="00C5783E">
      <w:pPr>
        <w:bidi w:val="0"/>
        <w:spacing w:before="120" w:after="0" w:line="240" w:lineRule="auto"/>
        <w:ind w:firstLine="720"/>
        <w:jc w:val="both"/>
        <w:rPr>
          <w:rFonts w:asciiTheme="majorBidi" w:hAnsiTheme="majorBidi" w:cstheme="majorBidi"/>
          <w:lang w:val="vi-VN"/>
        </w:rPr>
      </w:pPr>
      <w:r w:rsidRPr="00E63037">
        <w:rPr>
          <w:rFonts w:asciiTheme="majorBidi" w:hAnsiTheme="majorBidi" w:cstheme="majorBidi"/>
          <w:color w:val="C45911" w:themeColor="accent2" w:themeShade="BF"/>
          <w:lang w:val="vi-VN"/>
        </w:rPr>
        <w:lastRenderedPageBreak/>
        <w:t xml:space="preserve">* </w:t>
      </w:r>
      <w:r w:rsidRPr="00E6303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Cấm</w:t>
      </w:r>
      <w:r w:rsidR="00C86083">
        <w:rPr>
          <w:rFonts w:asciiTheme="majorBidi" w:hAnsiTheme="majorBidi" w:cstheme="majorBidi"/>
          <w:lang w:val="vi-VN"/>
        </w:rPr>
        <w:t xml:space="preserve"> </w:t>
      </w:r>
      <w:r w:rsidR="00E15D0B">
        <w:rPr>
          <w:rFonts w:asciiTheme="majorBidi" w:hAnsiTheme="majorBidi" w:cstheme="majorBidi"/>
          <w:lang w:val="vi-VN"/>
        </w:rPr>
        <w:t>phụ nữ đi ra</w:t>
      </w:r>
      <w:r w:rsidR="005904A8">
        <w:rPr>
          <w:rFonts w:asciiTheme="majorBidi" w:hAnsiTheme="majorBidi" w:cstheme="majorBidi"/>
          <w:lang w:val="vi-VN"/>
        </w:rPr>
        <w:t xml:space="preserve"> mộ</w:t>
      </w:r>
      <w:r w:rsidR="00E15D0B">
        <w:rPr>
          <w:rFonts w:asciiTheme="majorBidi" w:hAnsiTheme="majorBidi" w:cstheme="majorBidi"/>
          <w:lang w:val="vi-VN"/>
        </w:rPr>
        <w:t xml:space="preserve"> cùng với người chết, cơ sở giáo lý về điều này là Hadith do bà Ummu ‘Ati-yah</w:t>
      </w:r>
      <w:r w:rsidR="002E7C11">
        <w:rPr>
          <w:rFonts w:asciiTheme="majorBidi" w:hAnsiTheme="majorBidi" w:cstheme="majorBidi"/>
          <w:lang w:val="vi-VN"/>
        </w:rPr>
        <w:t xml:space="preserve"> thuật lại: “Chúng tôi bị cấm đi theo người chết” (</w:t>
      </w:r>
      <w:r w:rsidR="002E7C11" w:rsidRPr="001E6201">
        <w:rPr>
          <w:rFonts w:asciiTheme="majorBidi" w:hAnsiTheme="majorBidi" w:cstheme="majorBidi"/>
          <w:i/>
          <w:iCs/>
          <w:lang w:val="vi-VN"/>
        </w:rPr>
        <w:t>Albukhari</w:t>
      </w:r>
      <w:r w:rsidR="002E7C11">
        <w:rPr>
          <w:rFonts w:asciiTheme="majorBidi" w:hAnsiTheme="majorBidi" w:cstheme="majorBidi"/>
          <w:lang w:val="vi-VN"/>
        </w:rPr>
        <w:t>).</w:t>
      </w:r>
      <w:r w:rsidR="001E6201">
        <w:rPr>
          <w:rFonts w:asciiTheme="majorBidi" w:hAnsiTheme="majorBidi" w:cstheme="majorBidi"/>
          <w:lang w:val="vi-VN"/>
        </w:rPr>
        <w:t xml:space="preserve"> Trong thời của Thiên sứ</w:t>
      </w:r>
      <w:r w:rsidR="00E83750">
        <w:rPr>
          <w:rFonts w:asciiTheme="majorBidi" w:hAnsiTheme="majorBidi" w:cstheme="majorBidi"/>
          <w:lang w:val="vi-VN"/>
        </w:rPr>
        <w:t xml:space="preserve"> </w:t>
      </w:r>
      <w:r w:rsidR="00E83750" w:rsidRPr="00530C36">
        <w:rPr>
          <w:color w:val="205B83"/>
        </w:rPr>
        <w:sym w:font="AGA Arabesque" w:char="0065"/>
      </w:r>
      <w:r w:rsidR="001E6201">
        <w:rPr>
          <w:rFonts w:asciiTheme="majorBidi" w:hAnsiTheme="majorBidi" w:cstheme="majorBidi"/>
          <w:lang w:val="vi-VN"/>
        </w:rPr>
        <w:t>, phụ nữ không đi ra cùng với người chết, việc tiễn đưa người chỉ dành cho nam giới.</w:t>
      </w:r>
    </w:p>
    <w:p w:rsidR="00E83750" w:rsidRPr="00E83750" w:rsidRDefault="00E83750" w:rsidP="00E83750">
      <w:pPr>
        <w:bidi w:val="0"/>
        <w:spacing w:before="120" w:after="0" w:line="240" w:lineRule="auto"/>
        <w:ind w:firstLine="720"/>
        <w:jc w:val="both"/>
        <w:rPr>
          <w:rFonts w:asciiTheme="majorBidi" w:hAnsiTheme="majorBidi" w:cstheme="majorBidi"/>
          <w:b/>
          <w:bCs/>
          <w:color w:val="205B83"/>
          <w:lang w:val="vi-VN"/>
        </w:rPr>
      </w:pPr>
      <w:r w:rsidRPr="00E83750">
        <w:rPr>
          <w:rFonts w:asciiTheme="majorBidi" w:hAnsiTheme="majorBidi" w:cstheme="majorBidi"/>
          <w:b/>
          <w:bCs/>
          <w:color w:val="205B83"/>
          <w:lang w:val="vi-VN"/>
        </w:rPr>
        <w:t>Giáo lý chôn cất:</w:t>
      </w:r>
    </w:p>
    <w:p w:rsidR="00E83750" w:rsidRDefault="00F27E4B" w:rsidP="00E8375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w:t>
      </w:r>
      <w:r w:rsidR="006B1724">
        <w:rPr>
          <w:rFonts w:asciiTheme="majorBidi" w:hAnsiTheme="majorBidi" w:cstheme="majorBidi"/>
          <w:lang w:val="vi-VN"/>
        </w:rPr>
        <w:t>huyệt mộ nên được đào sâu và rộng bởi Thiên sứ của Allah</w:t>
      </w:r>
      <w:r w:rsidR="0062559F">
        <w:rPr>
          <w:rFonts w:asciiTheme="majorBidi" w:hAnsiTheme="majorBidi" w:cstheme="majorBidi"/>
          <w:lang w:val="vi-VN"/>
        </w:rPr>
        <w:t xml:space="preserve"> </w:t>
      </w:r>
      <w:r w:rsidR="0062559F" w:rsidRPr="00530C36">
        <w:rPr>
          <w:color w:val="205B83"/>
        </w:rPr>
        <w:sym w:font="AGA Arabesque" w:char="0065"/>
      </w:r>
      <w:r w:rsidR="006B1724">
        <w:rPr>
          <w:rFonts w:asciiTheme="majorBidi" w:hAnsiTheme="majorBidi" w:cstheme="majorBidi"/>
          <w:lang w:val="vi-VN"/>
        </w:rPr>
        <w:t xml:space="preserve"> đã bào:</w:t>
      </w:r>
    </w:p>
    <w:p w:rsidR="00543500" w:rsidRDefault="0062559F" w:rsidP="004624D1">
      <w:pPr>
        <w:spacing w:before="120" w:after="0" w:line="240" w:lineRule="auto"/>
        <w:jc w:val="both"/>
        <w:rPr>
          <w:rFonts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62559F">
        <w:rPr>
          <w:rFonts w:ascii="Traditional Arabic" w:cs="KFGQPC Uthman Taha Naskh" w:hint="cs"/>
          <w:b/>
          <w:bCs/>
          <w:color w:val="1F3864" w:themeColor="accent5" w:themeShade="80"/>
          <w:sz w:val="32"/>
          <w:szCs w:val="32"/>
          <w:rtl/>
        </w:rPr>
        <w:t>احْفِرُوا</w:t>
      </w:r>
      <w:r w:rsidRPr="0062559F">
        <w:rPr>
          <w:rFonts w:ascii="Traditional Arabic" w:cs="KFGQPC Uthman Taha Naskh"/>
          <w:b/>
          <w:bCs/>
          <w:color w:val="1F3864" w:themeColor="accent5" w:themeShade="80"/>
          <w:sz w:val="32"/>
          <w:szCs w:val="32"/>
          <w:rtl/>
        </w:rPr>
        <w:t xml:space="preserve"> </w:t>
      </w:r>
      <w:r w:rsidRPr="0062559F">
        <w:rPr>
          <w:rFonts w:ascii="Traditional Arabic" w:cs="KFGQPC Uthman Taha Naskh" w:hint="cs"/>
          <w:b/>
          <w:bCs/>
          <w:color w:val="1F3864" w:themeColor="accent5" w:themeShade="80"/>
          <w:sz w:val="32"/>
          <w:szCs w:val="32"/>
          <w:rtl/>
        </w:rPr>
        <w:t>وَأَوْسِعُوا</w:t>
      </w:r>
      <w:r w:rsidRPr="0062559F">
        <w:rPr>
          <w:rFonts w:ascii="Traditional Arabic" w:cs="KFGQPC Uthman Taha Naskh"/>
          <w:b/>
          <w:bCs/>
          <w:color w:val="1F3864" w:themeColor="accent5" w:themeShade="80"/>
          <w:sz w:val="32"/>
          <w:szCs w:val="32"/>
          <w:rtl/>
        </w:rPr>
        <w:t xml:space="preserve"> </w:t>
      </w:r>
      <w:r w:rsidRPr="0062559F">
        <w:rPr>
          <w:rFonts w:ascii="Traditional Arabic" w:cs="KFGQPC Uthman Taha Naskh" w:hint="cs"/>
          <w:b/>
          <w:bCs/>
          <w:color w:val="1F3864" w:themeColor="accent5" w:themeShade="80"/>
          <w:sz w:val="32"/>
          <w:szCs w:val="32"/>
          <w:rtl/>
        </w:rPr>
        <w:t>وَ</w:t>
      </w:r>
      <w:r>
        <w:rPr>
          <w:rFonts w:ascii="Traditional Arabic" w:cs="KFGQPC Uthman Taha Naskh" w:hint="cs"/>
          <w:b/>
          <w:bCs/>
          <w:color w:val="1F3864" w:themeColor="accent5" w:themeShade="80"/>
          <w:sz w:val="32"/>
          <w:szCs w:val="32"/>
          <w:rtl/>
        </w:rPr>
        <w:t>عَمِّقُوْا</w:t>
      </w: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 xml:space="preserve"> </w:t>
      </w:r>
      <w:r w:rsidRPr="0062559F">
        <w:rPr>
          <w:rFonts w:cs="KFGQPC Uthman Taha Naskh"/>
          <w:color w:val="1F3864" w:themeColor="accent5" w:themeShade="80"/>
          <w:rtl/>
        </w:rPr>
        <w:t>رواه أحمد وأبو داود والترمذي من حديث هشام بن عامر</w:t>
      </w:r>
      <w:r w:rsidRPr="0062559F">
        <w:rPr>
          <w:rFonts w:cs="KFGQPC Uthman Taha Naskh" w:hint="cs"/>
          <w:color w:val="1F3864" w:themeColor="accent5" w:themeShade="80"/>
          <w:rtl/>
        </w:rPr>
        <w:t xml:space="preserve"> </w:t>
      </w:r>
      <w:r w:rsidRPr="0062559F">
        <w:rPr>
          <w:rFonts w:cs="KFGQPC Uthman Taha Naskh"/>
          <w:color w:val="1F3864" w:themeColor="accent5" w:themeShade="80"/>
          <w:rtl/>
        </w:rPr>
        <w:t>،</w:t>
      </w:r>
      <w:r w:rsidRPr="0062559F">
        <w:rPr>
          <w:rFonts w:cs="KFGQPC Uthman Taha Naskh" w:hint="cs"/>
          <w:color w:val="1F3864" w:themeColor="accent5" w:themeShade="80"/>
          <w:rtl/>
        </w:rPr>
        <w:t xml:space="preserve"> </w:t>
      </w:r>
      <w:r w:rsidRPr="0062559F">
        <w:rPr>
          <w:rFonts w:cs="KFGQPC Uthman Taha Naskh"/>
          <w:color w:val="1F3864" w:themeColor="accent5" w:themeShade="80"/>
          <w:rtl/>
        </w:rPr>
        <w:t>قال الترمذي</w:t>
      </w:r>
      <w:r w:rsidRPr="0062559F">
        <w:rPr>
          <w:rFonts w:cs="KFGQPC Uthman Taha Naskh" w:hint="cs"/>
          <w:color w:val="1F3864" w:themeColor="accent5" w:themeShade="80"/>
          <w:rtl/>
        </w:rPr>
        <w:t xml:space="preserve"> </w:t>
      </w:r>
      <w:r w:rsidRPr="0062559F">
        <w:rPr>
          <w:rFonts w:cs="KFGQPC Uthman Taha Naskh"/>
          <w:color w:val="1F3864" w:themeColor="accent5" w:themeShade="80"/>
          <w:rtl/>
        </w:rPr>
        <w:t>:</w:t>
      </w:r>
      <w:r w:rsidRPr="0062559F">
        <w:rPr>
          <w:rFonts w:cs="KFGQPC Uthman Taha Naskh" w:hint="cs"/>
          <w:color w:val="1F3864" w:themeColor="accent5" w:themeShade="80"/>
          <w:rtl/>
        </w:rPr>
        <w:t xml:space="preserve"> </w:t>
      </w:r>
      <w:r w:rsidRPr="0062559F">
        <w:rPr>
          <w:rFonts w:cs="KFGQPC Uthman Taha Naskh"/>
          <w:color w:val="1F3864" w:themeColor="accent5" w:themeShade="80"/>
          <w:rtl/>
        </w:rPr>
        <w:t>حسن صحيح.</w:t>
      </w:r>
    </w:p>
    <w:p w:rsidR="004624D1" w:rsidRPr="004624D1" w:rsidRDefault="004624D1" w:rsidP="004624D1">
      <w:pPr>
        <w:bidi w:val="0"/>
        <w:spacing w:before="120" w:after="0" w:line="240" w:lineRule="auto"/>
        <w:jc w:val="both"/>
        <w:rPr>
          <w:rFonts w:asciiTheme="majorBidi" w:hAnsiTheme="majorBidi" w:cstheme="majorBidi"/>
          <w:b/>
          <w:bCs/>
          <w:color w:val="1F3864" w:themeColor="accent5" w:themeShade="80"/>
          <w:lang w:val="vi-VN"/>
        </w:rPr>
      </w:pPr>
      <w:r>
        <w:rPr>
          <w:rFonts w:cs="KFGQPC Uthman Taha Naskh"/>
          <w:b/>
          <w:bCs/>
          <w:color w:val="1F3864" w:themeColor="accent5" w:themeShade="80"/>
          <w:lang w:val="vi-VN"/>
        </w:rPr>
        <w:t>“</w:t>
      </w:r>
      <w:r w:rsidR="00FC4883">
        <w:rPr>
          <w:rFonts w:cs="KFGQPC Uthman Taha Naskh"/>
          <w:b/>
          <w:bCs/>
          <w:color w:val="1F3864" w:themeColor="accent5" w:themeShade="80"/>
          <w:lang w:val="vi-VN"/>
        </w:rPr>
        <w:t>Các ngươi hãy đào huyệt cho sâu và rộng</w:t>
      </w:r>
      <w:r>
        <w:rPr>
          <w:rFonts w:cs="KFGQPC Uthman Taha Naskh"/>
          <w:b/>
          <w:bCs/>
          <w:color w:val="1F3864" w:themeColor="accent5" w:themeShade="80"/>
          <w:lang w:val="vi-VN"/>
        </w:rPr>
        <w:t>”</w:t>
      </w:r>
      <w:r w:rsidR="00FC4883">
        <w:rPr>
          <w:rFonts w:cs="KFGQPC Uthman Taha Naskh"/>
          <w:b/>
          <w:bCs/>
          <w:color w:val="1F3864" w:themeColor="accent5" w:themeShade="80"/>
          <w:lang w:val="vi-VN"/>
        </w:rPr>
        <w:t xml:space="preserve"> </w:t>
      </w:r>
      <w:r w:rsidR="00FC4883" w:rsidRPr="00705E5E">
        <w:rPr>
          <w:rFonts w:cs="KFGQPC Uthman Taha Naskh"/>
          <w:color w:val="1F3864" w:themeColor="accent5" w:themeShade="80"/>
          <w:lang w:val="vi-VN"/>
        </w:rPr>
        <w:t>(</w:t>
      </w:r>
      <w:r w:rsidR="00FC4883" w:rsidRPr="00705E5E">
        <w:rPr>
          <w:rFonts w:cs="KFGQPC Uthman Taha Naskh"/>
          <w:i/>
          <w:iCs/>
          <w:color w:val="1F3864" w:themeColor="accent5" w:themeShade="80"/>
          <w:lang w:val="vi-VN"/>
        </w:rPr>
        <w:t>Ahmad, Abu Dawood, Tirmizdi từ lời thuật của Hishaam bin A’mir; Tirmizdi nói: Hadith tốt và Sahih</w:t>
      </w:r>
      <w:r w:rsidR="00FC4883" w:rsidRPr="00705E5E">
        <w:rPr>
          <w:rFonts w:cs="KFGQPC Uthman Taha Naskh"/>
          <w:color w:val="1F3864" w:themeColor="accent5" w:themeShade="80"/>
          <w:lang w:val="vi-VN"/>
        </w:rPr>
        <w:t>).</w:t>
      </w:r>
    </w:p>
    <w:p w:rsidR="00D75D94" w:rsidRDefault="0050474E" w:rsidP="005D2CA3">
      <w:pPr>
        <w:bidi w:val="0"/>
        <w:spacing w:before="120" w:after="0" w:line="240" w:lineRule="auto"/>
        <w:ind w:firstLine="720"/>
        <w:jc w:val="both"/>
        <w:rPr>
          <w:rFonts w:asciiTheme="majorBidi" w:hAnsiTheme="majorBidi" w:cs="KFGQPC Uthman Taha Naskh"/>
          <w:lang w:val="vi-VN"/>
        </w:rPr>
      </w:pPr>
      <w:r w:rsidRPr="0050474E">
        <w:rPr>
          <w:rFonts w:asciiTheme="majorBidi" w:hAnsiTheme="majorBidi" w:cs="KFGQPC Uthman Taha Naskh"/>
          <w:color w:val="1F3864" w:themeColor="accent5" w:themeShade="80"/>
          <w:sz w:val="32"/>
          <w:szCs w:val="32"/>
          <w:lang w:val="vi-VN"/>
        </w:rPr>
        <w:t xml:space="preserve"> </w:t>
      </w:r>
      <w:r w:rsidR="002466A0">
        <w:rPr>
          <w:rFonts w:asciiTheme="majorBidi" w:hAnsiTheme="majorBidi" w:cs="KFGQPC Uthman Taha Naskh"/>
          <w:lang w:val="vi-VN"/>
        </w:rPr>
        <w:t>Tuy nhiên, chỉ cần đào huyệt đủ để ngăn mùi là được.</w:t>
      </w:r>
    </w:p>
    <w:p w:rsidR="002466A0" w:rsidRDefault="006F4B57" w:rsidP="002466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che mồ lại khi mang người chết xuống mồ nếu người chết là nữ giới.</w:t>
      </w:r>
    </w:p>
    <w:p w:rsidR="006F4B57" w:rsidRDefault="006F4B57" w:rsidP="006F4B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lúc mang người chết xuống mồ thì hãy nên nói: “</w:t>
      </w:r>
      <w:r w:rsidRPr="006F4B57">
        <w:rPr>
          <w:rFonts w:asciiTheme="majorBidi" w:hAnsiTheme="majorBidi" w:cs="KFGQPC Uthman Taha Naskh" w:hint="cs"/>
          <w:rtl/>
        </w:rPr>
        <w:t>بِسْمِ اللهِ، وَعَلَى مِلَّةِ رَسُوْلِ ال</w:t>
      </w:r>
      <w:r>
        <w:rPr>
          <w:rFonts w:asciiTheme="majorBidi" w:hAnsiTheme="majorBidi" w:cs="KFGQPC Uthman Taha Naskh" w:hint="cs"/>
          <w:rtl/>
        </w:rPr>
        <w:t>لهِ</w:t>
      </w:r>
      <w:r>
        <w:rPr>
          <w:rFonts w:asciiTheme="majorBidi" w:hAnsiTheme="majorBidi" w:cstheme="majorBidi"/>
          <w:lang w:val="vi-VN"/>
        </w:rPr>
        <w:t>” – “Bismillah, wa ala millati rosu-lillah” – “Nhân danh Allah,</w:t>
      </w:r>
      <w:r w:rsidR="008145CB">
        <w:rPr>
          <w:rFonts w:asciiTheme="majorBidi" w:hAnsiTheme="majorBidi" w:cstheme="majorBidi"/>
          <w:lang w:val="vi-VN"/>
        </w:rPr>
        <w:t xml:space="preserve"> hãy ở trên tôn giáo Thiên sứ của Allah</w:t>
      </w:r>
      <w:r>
        <w:rPr>
          <w:rFonts w:asciiTheme="majorBidi" w:hAnsiTheme="majorBidi" w:cstheme="majorBidi"/>
          <w:lang w:val="vi-VN"/>
        </w:rPr>
        <w:t>”</w:t>
      </w:r>
      <w:r w:rsidR="008145CB">
        <w:rPr>
          <w:rFonts w:asciiTheme="majorBidi" w:hAnsiTheme="majorBidi" w:cstheme="majorBidi"/>
          <w:lang w:val="vi-VN"/>
        </w:rPr>
        <w:t>. Sunnah này dựa trên cơ sở từ Hadith được thuật lại bởi ông Ibnu Umar</w:t>
      </w:r>
      <w:r w:rsidR="00A65296">
        <w:rPr>
          <w:rFonts w:asciiTheme="majorBidi" w:hAnsiTheme="majorBidi" w:cstheme="majorBidi"/>
          <w:lang w:val="vi-VN"/>
        </w:rPr>
        <w:t xml:space="preserve"> </w:t>
      </w:r>
      <w:r w:rsidR="00A65296" w:rsidRPr="00E74543">
        <w:rPr>
          <w:color w:val="205B83"/>
        </w:rPr>
        <w:sym w:font="AGA Arabesque" w:char="0074"/>
      </w:r>
      <w:r w:rsidR="008145CB">
        <w:rPr>
          <w:rFonts w:asciiTheme="majorBidi" w:hAnsiTheme="majorBidi" w:cstheme="majorBidi"/>
          <w:lang w:val="vi-VN"/>
        </w:rPr>
        <w:t xml:space="preserve"> rằng Thiên sứ của Allah</w:t>
      </w:r>
      <w:r w:rsidR="00A65296">
        <w:rPr>
          <w:rFonts w:asciiTheme="majorBidi" w:hAnsiTheme="majorBidi" w:cstheme="majorBidi"/>
          <w:lang w:val="vi-VN"/>
        </w:rPr>
        <w:t xml:space="preserve"> </w:t>
      </w:r>
      <w:r w:rsidR="00A65296" w:rsidRPr="00530C36">
        <w:rPr>
          <w:color w:val="205B83"/>
        </w:rPr>
        <w:sym w:font="AGA Arabesque" w:char="0065"/>
      </w:r>
      <w:r w:rsidR="008145CB">
        <w:rPr>
          <w:rFonts w:asciiTheme="majorBidi" w:hAnsiTheme="majorBidi" w:cstheme="majorBidi"/>
          <w:lang w:val="vi-VN"/>
        </w:rPr>
        <w:t xml:space="preserve"> nói:</w:t>
      </w:r>
    </w:p>
    <w:p w:rsidR="008145CB" w:rsidRDefault="003B123F" w:rsidP="003B123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B123F">
        <w:rPr>
          <w:rFonts w:ascii="Traditional Arabic" w:cs="KFGQPC Uthman Taha Naskh" w:hint="cs"/>
          <w:b/>
          <w:bCs/>
          <w:color w:val="1F3864" w:themeColor="accent5" w:themeShade="80"/>
          <w:sz w:val="32"/>
          <w:szCs w:val="32"/>
          <w:rtl/>
        </w:rPr>
        <w:t>إِذَا</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وَضَعْتُمْ</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مَوْتَاكُمْ</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فِى</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الْقُبُورِ</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فَقُولُوا</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بِسْمِ</w:t>
      </w:r>
      <w:r w:rsidRPr="003B123F">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وَعَلَى</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مِلَّةِ</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رَسُولِ</w:t>
      </w:r>
      <w:r w:rsidRPr="003B123F">
        <w:rPr>
          <w:rFonts w:ascii="Traditional Arabic" w:cs="KFGQPC Uthman Taha Naskh"/>
          <w:b/>
          <w:bCs/>
          <w:color w:val="1F3864" w:themeColor="accent5" w:themeShade="80"/>
          <w:sz w:val="32"/>
          <w:szCs w:val="32"/>
          <w:rtl/>
        </w:rPr>
        <w:t xml:space="preserve"> </w:t>
      </w:r>
      <w:r w:rsidRPr="003B123F">
        <w:rPr>
          <w:rFonts w:ascii="Traditional Arabic" w:cs="KFGQPC Uthman Taha Naskh" w:hint="cs"/>
          <w:b/>
          <w:bCs/>
          <w:color w:val="1F3864" w:themeColor="accent5" w:themeShade="80"/>
          <w:sz w:val="32"/>
          <w:szCs w:val="32"/>
          <w:rtl/>
        </w:rPr>
        <w:t>ال</w:t>
      </w:r>
      <w:r>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sidR="003B668D">
        <w:rPr>
          <w:rFonts w:ascii="KFGQPC Uthman Taha Naskh" w:hAnsi="KFGQPC Uthman Taha Naskh" w:cs="KFGQPC Uthman Taha Naskh" w:hint="cs"/>
          <w:b/>
          <w:bCs/>
          <w:color w:val="1F3864" w:themeColor="accent5" w:themeShade="80"/>
          <w:sz w:val="32"/>
          <w:szCs w:val="32"/>
          <w:rtl/>
        </w:rPr>
        <w:t xml:space="preserve"> </w:t>
      </w:r>
      <w:r w:rsidR="003B668D" w:rsidRPr="003B668D">
        <w:rPr>
          <w:rFonts w:ascii="KFGQPC Uthman Taha Naskh" w:hAnsi="KFGQPC Uthman Taha Naskh" w:cs="KFGQPC Uthman Taha Naskh" w:hint="cs"/>
          <w:color w:val="1F3864" w:themeColor="accent5" w:themeShade="80"/>
          <w:rtl/>
        </w:rPr>
        <w:t>رواه الخمسة إلا النسائي.</w:t>
      </w:r>
    </w:p>
    <w:p w:rsidR="00674711" w:rsidRDefault="00F01324" w:rsidP="00983AE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F31B0">
        <w:rPr>
          <w:rFonts w:asciiTheme="majorBidi" w:hAnsiTheme="majorBidi" w:cstheme="majorBidi"/>
          <w:b/>
          <w:bCs/>
          <w:color w:val="1F3864" w:themeColor="accent5" w:themeShade="80"/>
          <w:lang w:val="vi-VN"/>
        </w:rPr>
        <w:t>Khi các ngươi đặt người chết của các ngươi xuống mộ thì các ngươi hãy nói:</w:t>
      </w:r>
      <w:r w:rsidR="003814B9">
        <w:rPr>
          <w:rFonts w:asciiTheme="majorBidi" w:hAnsiTheme="majorBidi" w:cstheme="majorBidi"/>
          <w:b/>
          <w:bCs/>
          <w:color w:val="1F3864" w:themeColor="accent5" w:themeShade="80"/>
          <w:lang w:val="vi-VN"/>
        </w:rPr>
        <w:t xml:space="preserve"> ‘</w:t>
      </w:r>
      <w:r w:rsidR="003814B9" w:rsidRPr="003814B9">
        <w:rPr>
          <w:rFonts w:asciiTheme="majorBidi" w:hAnsiTheme="majorBidi" w:cs="KFGQPC Uthman Taha Naskh" w:hint="cs"/>
          <w:b/>
          <w:bCs/>
          <w:color w:val="1F3864" w:themeColor="accent5" w:themeShade="80"/>
          <w:rtl/>
        </w:rPr>
        <w:t>بِسْمِ اللهِ، وَعَلَى مِلَّةِ رَسُوْلِ اللهِ</w:t>
      </w:r>
      <w:r w:rsidR="003814B9">
        <w:rPr>
          <w:rFonts w:asciiTheme="majorBidi" w:hAnsiTheme="majorBidi" w:cstheme="majorBidi"/>
          <w:b/>
          <w:bCs/>
          <w:color w:val="1F3864" w:themeColor="accent5" w:themeShade="80"/>
          <w:lang w:val="vi-VN"/>
        </w:rPr>
        <w:t>’</w:t>
      </w:r>
      <w:r w:rsidR="003814B9" w:rsidRPr="003814B9">
        <w:rPr>
          <w:rFonts w:asciiTheme="majorBidi" w:hAnsiTheme="majorBidi" w:cstheme="majorBidi"/>
          <w:b/>
          <w:bCs/>
          <w:color w:val="1F3864" w:themeColor="accent5" w:themeShade="80"/>
          <w:lang w:val="vi-VN"/>
        </w:rPr>
        <w:t xml:space="preserve"> – </w:t>
      </w:r>
      <w:r w:rsidR="003814B9">
        <w:rPr>
          <w:rFonts w:asciiTheme="majorBidi" w:hAnsiTheme="majorBidi" w:cstheme="majorBidi"/>
          <w:b/>
          <w:bCs/>
          <w:color w:val="1F3864" w:themeColor="accent5" w:themeShade="80"/>
          <w:lang w:val="vi-VN"/>
        </w:rPr>
        <w:t>‘</w:t>
      </w:r>
      <w:r w:rsidR="003814B9" w:rsidRPr="003814B9">
        <w:rPr>
          <w:rFonts w:asciiTheme="majorBidi" w:hAnsiTheme="majorBidi" w:cstheme="majorBidi"/>
          <w:b/>
          <w:bCs/>
          <w:color w:val="1F3864" w:themeColor="accent5" w:themeShade="80"/>
          <w:lang w:val="vi-VN"/>
        </w:rPr>
        <w:t>Bismillah, wa ala millati rosu-lillah</w:t>
      </w:r>
      <w:r w:rsidR="003814B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983AEA">
        <w:rPr>
          <w:rFonts w:asciiTheme="majorBidi" w:hAnsiTheme="majorBidi" w:cstheme="majorBidi"/>
          <w:b/>
          <w:bCs/>
          <w:color w:val="1F3864" w:themeColor="accent5" w:themeShade="80"/>
          <w:lang w:val="vi-VN"/>
        </w:rPr>
        <w:t xml:space="preserve"> </w:t>
      </w:r>
      <w:r w:rsidR="00983AEA" w:rsidRPr="006709F9">
        <w:rPr>
          <w:rFonts w:asciiTheme="majorBidi" w:hAnsiTheme="majorBidi" w:cstheme="majorBidi"/>
          <w:color w:val="1F3864" w:themeColor="accent5" w:themeShade="80"/>
          <w:lang w:val="vi-VN"/>
        </w:rPr>
        <w:t>(</w:t>
      </w:r>
      <w:r w:rsidR="00983AEA" w:rsidRPr="006709F9">
        <w:rPr>
          <w:rFonts w:asciiTheme="majorBidi" w:hAnsiTheme="majorBidi" w:cstheme="majorBidi"/>
          <w:i/>
          <w:iCs/>
          <w:color w:val="1F3864" w:themeColor="accent5" w:themeShade="80"/>
          <w:lang w:val="vi-VN"/>
        </w:rPr>
        <w:t>Abu Dawood, Tirmizdi, Annasa-i, Ibnu Ma-jah và Ahmad</w:t>
      </w:r>
      <w:r w:rsidR="00983AEA" w:rsidRPr="006709F9">
        <w:rPr>
          <w:rFonts w:asciiTheme="majorBidi" w:hAnsiTheme="majorBidi" w:cstheme="majorBidi"/>
          <w:color w:val="1F3864" w:themeColor="accent5" w:themeShade="80"/>
          <w:lang w:val="vi-VN"/>
        </w:rPr>
        <w:t>).</w:t>
      </w:r>
    </w:p>
    <w:p w:rsidR="00C47416" w:rsidRDefault="00973874" w:rsidP="004715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Nên đặt người chết vào Lihah (phần được khoét lõm vào bên phải dưới đáy mồ hướng về phía Qiblah).</w:t>
      </w:r>
    </w:p>
    <w:p w:rsidR="00973874" w:rsidRDefault="00DA3C5E" w:rsidP="00AF57E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Mồ khi đắp đất lại chỉ được phép cao hơn mặt đất khoảng một gang tay</w:t>
      </w:r>
      <w:r w:rsidR="008433E2">
        <w:rPr>
          <w:rFonts w:asciiTheme="majorBidi" w:hAnsiTheme="majorBidi" w:cstheme="majorBidi"/>
          <w:lang w:val="vi-VN"/>
        </w:rPr>
        <w:t xml:space="preserve"> giống như Thiên sứ của Allah </w:t>
      </w:r>
      <w:r w:rsidR="008433E2" w:rsidRPr="00530C36">
        <w:rPr>
          <w:color w:val="205B83"/>
        </w:rPr>
        <w:sym w:font="AGA Arabesque" w:char="0065"/>
      </w:r>
      <w:r w:rsidR="008433E2">
        <w:rPr>
          <w:rFonts w:asciiTheme="majorBidi" w:hAnsiTheme="majorBidi" w:cstheme="majorBidi"/>
          <w:lang w:val="vi-VN"/>
        </w:rPr>
        <w:t xml:space="preserve"> đã </w:t>
      </w:r>
      <w:r w:rsidR="00EA7037">
        <w:rPr>
          <w:rFonts w:asciiTheme="majorBidi" w:hAnsiTheme="majorBidi" w:cstheme="majorBidi"/>
          <w:lang w:val="vi-VN"/>
        </w:rPr>
        <w:t xml:space="preserve">làm </w:t>
      </w:r>
      <w:r w:rsidR="008433E2">
        <w:rPr>
          <w:rFonts w:asciiTheme="majorBidi" w:hAnsiTheme="majorBidi" w:cstheme="majorBidi"/>
          <w:lang w:val="vi-VN"/>
        </w:rPr>
        <w:t xml:space="preserve">mục đích </w:t>
      </w:r>
      <w:r w:rsidR="00AF57EA">
        <w:rPr>
          <w:rFonts w:asciiTheme="majorBidi" w:hAnsiTheme="majorBidi" w:cstheme="majorBidi"/>
          <w:lang w:val="vi-VN"/>
        </w:rPr>
        <w:t>để</w:t>
      </w:r>
      <w:r w:rsidR="008433E2">
        <w:rPr>
          <w:rFonts w:asciiTheme="majorBidi" w:hAnsiTheme="majorBidi" w:cstheme="majorBidi"/>
          <w:lang w:val="vi-VN"/>
        </w:rPr>
        <w:t xml:space="preserve"> khi nước mưa xuống</w:t>
      </w:r>
      <w:r w:rsidR="00A115A2">
        <w:rPr>
          <w:rFonts w:asciiTheme="majorBidi" w:hAnsiTheme="majorBidi" w:cstheme="majorBidi"/>
          <w:lang w:val="vi-VN"/>
        </w:rPr>
        <w:t xml:space="preserve"> thì nó sẽ nén lại</w:t>
      </w:r>
      <w:r w:rsidR="0063073E">
        <w:rPr>
          <w:rFonts w:asciiTheme="majorBidi" w:hAnsiTheme="majorBidi" w:cstheme="majorBidi"/>
          <w:lang w:val="vi-VN"/>
        </w:rPr>
        <w:t xml:space="preserve">, rải lên mặt mộ những viên đá dăm rồi rưới nước lên để giữ </w:t>
      </w:r>
      <w:r w:rsidR="009750D6">
        <w:rPr>
          <w:rFonts w:asciiTheme="majorBidi" w:hAnsiTheme="majorBidi" w:cstheme="majorBidi"/>
          <w:lang w:val="vi-VN"/>
        </w:rPr>
        <w:t>cho bề mặt của mộ cố định; không vấn đề gì nếu dựng ở hai đầu mộ hai cục đá hay vật cứ</w:t>
      </w:r>
      <w:r w:rsidR="007761C8">
        <w:rPr>
          <w:rFonts w:asciiTheme="majorBidi" w:hAnsiTheme="majorBidi" w:cstheme="majorBidi"/>
          <w:lang w:val="vi-VN"/>
        </w:rPr>
        <w:t>ng nào đó mụ</w:t>
      </w:r>
      <w:r w:rsidR="009750D6">
        <w:rPr>
          <w:rFonts w:asciiTheme="majorBidi" w:hAnsiTheme="majorBidi" w:cstheme="majorBidi"/>
          <w:lang w:val="vi-VN"/>
        </w:rPr>
        <w:t>c đích để làm dấu nhận biết đó là mộ phần.</w:t>
      </w:r>
    </w:p>
    <w:p w:rsidR="001C268F" w:rsidRDefault="005A23F0" w:rsidP="001C26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khi chôn xong thì những người Muslim nên đứng lại ngay tại mộ và cầu xin Allah</w:t>
      </w:r>
      <w:r w:rsidR="001A1E82">
        <w:rPr>
          <w:rFonts w:asciiTheme="majorBidi" w:hAnsiTheme="majorBidi" w:cstheme="majorBidi"/>
          <w:lang w:val="vi-VN"/>
        </w:rPr>
        <w:t xml:space="preserve"> </w:t>
      </w:r>
      <w:r w:rsidR="001A1E82" w:rsidRPr="00032E3B">
        <w:rPr>
          <w:color w:val="205B83"/>
        </w:rPr>
        <w:sym w:font="AGA Arabesque" w:char="0049"/>
      </w:r>
      <w:r>
        <w:rPr>
          <w:rFonts w:asciiTheme="majorBidi" w:hAnsiTheme="majorBidi" w:cstheme="majorBidi"/>
          <w:lang w:val="vi-VN"/>
        </w:rPr>
        <w:t xml:space="preserve"> tha thứ cho người trong mộ</w:t>
      </w:r>
      <w:r w:rsidR="001A1E82">
        <w:rPr>
          <w:rFonts w:asciiTheme="majorBidi" w:hAnsiTheme="majorBidi" w:cstheme="majorBidi"/>
          <w:lang w:val="vi-VN"/>
        </w:rPr>
        <w:t>;</w:t>
      </w:r>
      <w:r>
        <w:rPr>
          <w:rFonts w:asciiTheme="majorBidi" w:hAnsiTheme="majorBidi" w:cstheme="majorBidi"/>
          <w:lang w:val="vi-VN"/>
        </w:rPr>
        <w:t xml:space="preserve"> bởi Thiên sứ của Allah</w:t>
      </w:r>
      <w:r w:rsidR="0043059D">
        <w:rPr>
          <w:rFonts w:asciiTheme="majorBidi" w:hAnsiTheme="majorBidi" w:cstheme="majorBidi"/>
          <w:lang w:val="vi-VN"/>
        </w:rPr>
        <w:t xml:space="preserve"> </w:t>
      </w:r>
      <w:r w:rsidR="0043059D" w:rsidRPr="00530C36">
        <w:rPr>
          <w:color w:val="205B83"/>
        </w:rPr>
        <w:sym w:font="AGA Arabesque" w:char="0065"/>
      </w:r>
      <w:r w:rsidR="001A1E82">
        <w:rPr>
          <w:rFonts w:asciiTheme="majorBidi" w:hAnsiTheme="majorBidi" w:cstheme="majorBidi"/>
          <w:lang w:val="vi-VN"/>
        </w:rPr>
        <w:t>, mỗi khi đắp mồ lại thì Người thường đứng lại ngay tại mộ và Người nói:</w:t>
      </w:r>
    </w:p>
    <w:p w:rsidR="001A1E82" w:rsidRDefault="00680FC6" w:rsidP="00680FC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43059D" w:rsidRPr="00680FC6">
        <w:rPr>
          <w:rFonts w:ascii="Traditional Arabic" w:cs="KFGQPC Uthman Taha Naskh" w:hint="cs"/>
          <w:b/>
          <w:bCs/>
          <w:color w:val="1F3864" w:themeColor="accent5" w:themeShade="80"/>
          <w:sz w:val="32"/>
          <w:szCs w:val="32"/>
          <w:rtl/>
        </w:rPr>
        <w:t>اسْتَغْفِرُوا</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لأَخِيكُمْ</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وَسَلُوا</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لَهُ</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التَّثْبِيتَ</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فَإِنَّهُ</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الآنَ</w:t>
      </w:r>
      <w:r w:rsidR="0043059D" w:rsidRPr="00680FC6">
        <w:rPr>
          <w:rFonts w:ascii="Traditional Arabic" w:cs="KFGQPC Uthman Taha Naskh"/>
          <w:b/>
          <w:bCs/>
          <w:color w:val="1F3864" w:themeColor="accent5" w:themeShade="80"/>
          <w:sz w:val="32"/>
          <w:szCs w:val="32"/>
          <w:rtl/>
        </w:rPr>
        <w:t xml:space="preserve"> </w:t>
      </w:r>
      <w:r w:rsidR="0043059D" w:rsidRPr="00680FC6">
        <w:rPr>
          <w:rFonts w:ascii="Traditional Arabic" w:cs="KFGQPC Uthman Taha Naskh" w:hint="cs"/>
          <w:b/>
          <w:bCs/>
          <w:color w:val="1F3864" w:themeColor="accent5" w:themeShade="80"/>
          <w:sz w:val="32"/>
          <w:szCs w:val="32"/>
          <w:rtl/>
        </w:rPr>
        <w:t>يُسْأَلُ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80FC6">
        <w:rPr>
          <w:rFonts w:asciiTheme="minorHAnsi" w:hAnsiTheme="minorHAnsi" w:cs="KFGQPC Uthman Taha Naskh" w:hint="cs"/>
          <w:color w:val="1F3864" w:themeColor="accent5" w:themeShade="80"/>
          <w:rtl/>
        </w:rPr>
        <w:t>رواه أبو داود.</w:t>
      </w:r>
    </w:p>
    <w:p w:rsidR="00680FC6" w:rsidRDefault="00680FC6" w:rsidP="00680FC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E14CB">
        <w:rPr>
          <w:rFonts w:asciiTheme="majorBidi" w:hAnsiTheme="majorBidi" w:cstheme="majorBidi"/>
          <w:b/>
          <w:bCs/>
          <w:color w:val="1F3864" w:themeColor="accent5" w:themeShade="80"/>
          <w:lang w:val="vi-VN"/>
        </w:rPr>
        <w:t>Các ngươi hãy</w:t>
      </w:r>
      <w:r w:rsidR="00012299">
        <w:rPr>
          <w:rFonts w:asciiTheme="majorBidi" w:hAnsiTheme="majorBidi" w:cstheme="majorBidi"/>
          <w:b/>
          <w:bCs/>
          <w:color w:val="1F3864" w:themeColor="accent5" w:themeShade="80"/>
          <w:lang w:val="vi-VN"/>
        </w:rPr>
        <w:t xml:space="preserve"> cầu xin (Allah) tha thứ cho người anh em của các ngươi, hãy cầu xin cho y vững lời đức tin Iman bởi lúc này đây y đang bị tra hỏi.</w:t>
      </w:r>
      <w:r>
        <w:rPr>
          <w:rFonts w:asciiTheme="majorBidi" w:hAnsiTheme="majorBidi" w:cstheme="majorBidi"/>
          <w:b/>
          <w:bCs/>
          <w:color w:val="1F3864" w:themeColor="accent5" w:themeShade="80"/>
          <w:lang w:val="vi-VN"/>
        </w:rPr>
        <w:t>”</w:t>
      </w:r>
      <w:r w:rsidR="00012299">
        <w:rPr>
          <w:rFonts w:asciiTheme="majorBidi" w:hAnsiTheme="majorBidi" w:cstheme="majorBidi"/>
          <w:b/>
          <w:bCs/>
          <w:color w:val="1F3864" w:themeColor="accent5" w:themeShade="80"/>
          <w:lang w:val="vi-VN"/>
        </w:rPr>
        <w:t xml:space="preserve"> </w:t>
      </w:r>
      <w:r w:rsidR="00012299" w:rsidRPr="00012299">
        <w:rPr>
          <w:rFonts w:asciiTheme="majorBidi" w:hAnsiTheme="majorBidi" w:cstheme="majorBidi"/>
          <w:color w:val="1F3864" w:themeColor="accent5" w:themeShade="80"/>
          <w:lang w:val="vi-VN"/>
        </w:rPr>
        <w:t>(</w:t>
      </w:r>
      <w:r w:rsidR="00012299" w:rsidRPr="00012299">
        <w:rPr>
          <w:rFonts w:asciiTheme="majorBidi" w:hAnsiTheme="majorBidi" w:cstheme="majorBidi"/>
          <w:i/>
          <w:iCs/>
          <w:color w:val="1F3864" w:themeColor="accent5" w:themeShade="80"/>
          <w:lang w:val="vi-VN"/>
        </w:rPr>
        <w:t>Abu Dawood</w:t>
      </w:r>
      <w:r w:rsidR="00012299" w:rsidRPr="00012299">
        <w:rPr>
          <w:rFonts w:asciiTheme="majorBidi" w:hAnsiTheme="majorBidi" w:cstheme="majorBidi"/>
          <w:color w:val="1F3864" w:themeColor="accent5" w:themeShade="80"/>
          <w:lang w:val="vi-VN"/>
        </w:rPr>
        <w:t>).</w:t>
      </w:r>
    </w:p>
    <w:p w:rsidR="002A0A22" w:rsidRDefault="008E3817" w:rsidP="007E786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Nhưng nếu đọc Qur’an ngay tại mộ thì đó là việc làm Bid’ah, bởi vì Thiên sứ của Allah</w:t>
      </w:r>
      <w:r w:rsidR="00DB59FA">
        <w:rPr>
          <w:rFonts w:asciiTheme="majorBidi" w:hAnsiTheme="majorBidi" w:cstheme="majorBidi"/>
          <w:lang w:val="vi-VN"/>
        </w:rPr>
        <w:t xml:space="preserve"> </w:t>
      </w:r>
      <w:r w:rsidR="00DB59FA" w:rsidRPr="00530C36">
        <w:rPr>
          <w:color w:val="205B83"/>
        </w:rPr>
        <w:sym w:font="AGA Arabesque" w:char="0065"/>
      </w:r>
      <w:r>
        <w:rPr>
          <w:rFonts w:asciiTheme="majorBidi" w:hAnsiTheme="majorBidi" w:cstheme="majorBidi"/>
          <w:lang w:val="vi-VN"/>
        </w:rPr>
        <w:t xml:space="preserve"> không hề làm điều đó và các vị Sahabah</w:t>
      </w:r>
      <w:r w:rsidR="00DB59FA">
        <w:rPr>
          <w:rFonts w:asciiTheme="majorBidi" w:hAnsiTheme="majorBidi" w:cstheme="majorBidi"/>
          <w:lang w:val="vi-VN"/>
        </w:rPr>
        <w:t xml:space="preserve"> </w:t>
      </w:r>
      <w:r w:rsidR="00DB59FA" w:rsidRPr="006D7929">
        <w:rPr>
          <w:color w:val="205B83"/>
        </w:rPr>
        <w:sym w:font="AGA Arabesque" w:char="0079"/>
      </w:r>
      <w:r>
        <w:rPr>
          <w:rFonts w:asciiTheme="majorBidi" w:hAnsiTheme="majorBidi" w:cstheme="majorBidi"/>
          <w:lang w:val="vi-VN"/>
        </w:rPr>
        <w:t xml:space="preserve"> của Người cũng vậy. Và hãy nên biết rằng tất cả mọi điều Bid’ah đều lệch lạc.</w:t>
      </w:r>
    </w:p>
    <w:p w:rsidR="008E3817" w:rsidRDefault="00EF263B" w:rsidP="008E381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xây cất và tô trát</w:t>
      </w:r>
      <w:r w:rsidR="00002D1B">
        <w:rPr>
          <w:rFonts w:asciiTheme="majorBidi" w:hAnsiTheme="majorBidi" w:cstheme="majorBidi"/>
          <w:lang w:val="vi-VN"/>
        </w:rPr>
        <w:t xml:space="preserve"> hay viết bất cứ ký tự nào lên mộ bởi Jabir nói rằng Thiên sứ của Allah </w:t>
      </w:r>
      <w:r w:rsidR="00002D1B" w:rsidRPr="00530C36">
        <w:rPr>
          <w:color w:val="205B83"/>
        </w:rPr>
        <w:sym w:font="AGA Arabesque" w:char="0065"/>
      </w:r>
      <w:r w:rsidR="00002D1B">
        <w:rPr>
          <w:rFonts w:asciiTheme="majorBidi" w:hAnsiTheme="majorBidi" w:cstheme="majorBidi"/>
          <w:lang w:val="vi-VN"/>
        </w:rPr>
        <w:t xml:space="preserve"> cấm tô trát mộ, cấm ngồi lên mộ cũng như cấm xây cất trên mộ (</w:t>
      </w:r>
      <w:r w:rsidR="00002D1B" w:rsidRPr="00002D1B">
        <w:rPr>
          <w:rFonts w:asciiTheme="majorBidi" w:hAnsiTheme="majorBidi" w:cstheme="majorBidi"/>
          <w:i/>
          <w:iCs/>
          <w:lang w:val="vi-VN"/>
        </w:rPr>
        <w:t>Hadith do Muslim ghi lại</w:t>
      </w:r>
      <w:r w:rsidR="00002D1B">
        <w:rPr>
          <w:rFonts w:asciiTheme="majorBidi" w:hAnsiTheme="majorBidi" w:cstheme="majorBidi"/>
          <w:lang w:val="vi-VN"/>
        </w:rPr>
        <w:t>). Việc cấm đoán này là bởi vì đó là một trong những phương tiện dẫn đến Shirk và cúng bái người chết, bởi lẽ những người thiếu hiểu biết khi nhìn thấy phần xây tô trên mộ thì họ sẽ nảy sinh sự tôn vinh</w:t>
      </w:r>
      <w:r w:rsidR="005B5204">
        <w:rPr>
          <w:rFonts w:asciiTheme="majorBidi" w:hAnsiTheme="majorBidi" w:cstheme="majorBidi"/>
          <w:lang w:val="vi-VN"/>
        </w:rPr>
        <w:t xml:space="preserve"> và khấn nguyện đến ngôi mộ.</w:t>
      </w:r>
    </w:p>
    <w:p w:rsidR="005B5204" w:rsidRDefault="00D761C1" w:rsidP="005B5204">
      <w:pPr>
        <w:bidi w:val="0"/>
        <w:spacing w:before="120" w:after="0" w:line="240" w:lineRule="auto"/>
        <w:ind w:firstLine="720"/>
        <w:jc w:val="both"/>
        <w:rPr>
          <w:rFonts w:asciiTheme="majorBidi" w:hAnsiTheme="majorBidi" w:cstheme="majorBidi"/>
          <w:lang w:val="vi-VN"/>
        </w:rPr>
      </w:pPr>
      <w:r w:rsidRPr="00FE22AE">
        <w:rPr>
          <w:rFonts w:asciiTheme="majorBidi" w:hAnsiTheme="majorBidi" w:cstheme="majorBidi"/>
          <w:lang w:val="vi-VN"/>
        </w:rPr>
        <w:t xml:space="preserve">Không được </w:t>
      </w:r>
      <w:r>
        <w:rPr>
          <w:rFonts w:asciiTheme="majorBidi" w:hAnsiTheme="majorBidi" w:cstheme="majorBidi"/>
          <w:lang w:val="vi-VN"/>
        </w:rPr>
        <w:t>phép thắp sáng</w:t>
      </w:r>
      <w:r w:rsidR="00FE22AE">
        <w:rPr>
          <w:rFonts w:asciiTheme="majorBidi" w:hAnsiTheme="majorBidi" w:cstheme="majorBidi"/>
          <w:lang w:val="vi-VN"/>
        </w:rPr>
        <w:t xml:space="preserve"> cho các ngôi mộ dù là bằng điện hay bằng những thứ khác, cấm lấy các ngôi mộ làm nơi dâng lễ nguyện Salah cũng như xây các Masjid trên đó, không được dâng lễ nguyện Salah hướng về các ngôi mộ, phụ nữ bị cấm đi viếng mộ bởi ông Ibnu Abbas</w:t>
      </w:r>
      <w:r w:rsidR="001614C9">
        <w:rPr>
          <w:rFonts w:asciiTheme="majorBidi" w:hAnsiTheme="majorBidi" w:cstheme="majorBidi"/>
          <w:lang w:val="vi-VN"/>
        </w:rPr>
        <w:t xml:space="preserve"> </w:t>
      </w:r>
      <w:r w:rsidR="001614C9" w:rsidRPr="00E74543">
        <w:rPr>
          <w:color w:val="205B83"/>
        </w:rPr>
        <w:sym w:font="AGA Arabesque" w:char="0074"/>
      </w:r>
      <w:r w:rsidR="00FE22AE">
        <w:rPr>
          <w:rFonts w:asciiTheme="majorBidi" w:hAnsiTheme="majorBidi" w:cstheme="majorBidi"/>
          <w:lang w:val="vi-VN"/>
        </w:rPr>
        <w:t xml:space="preserve"> thuật lại rằng Thiên sứ của Allah</w:t>
      </w:r>
      <w:r w:rsidR="001614C9">
        <w:rPr>
          <w:rFonts w:asciiTheme="majorBidi" w:hAnsiTheme="majorBidi" w:cstheme="majorBidi"/>
          <w:lang w:val="vi-VN"/>
        </w:rPr>
        <w:t xml:space="preserve"> </w:t>
      </w:r>
      <w:r w:rsidR="001614C9" w:rsidRPr="00530C36">
        <w:rPr>
          <w:color w:val="205B83"/>
        </w:rPr>
        <w:sym w:font="AGA Arabesque" w:char="0065"/>
      </w:r>
      <w:r w:rsidR="00934F60">
        <w:rPr>
          <w:rFonts w:asciiTheme="majorBidi" w:hAnsiTheme="majorBidi" w:cstheme="majorBidi"/>
          <w:lang w:val="vi-VN"/>
        </w:rPr>
        <w:t xml:space="preserve"> nguyền rủa những người phụ nữ đi viếng mộ cũng như những ai lấy mồ mả là các Masjid và thắp sáng nơi đó, (</w:t>
      </w:r>
      <w:r w:rsidR="00934F60" w:rsidRPr="00934F60">
        <w:rPr>
          <w:rFonts w:asciiTheme="majorBidi" w:hAnsiTheme="majorBidi" w:cstheme="majorBidi"/>
          <w:i/>
          <w:iCs/>
          <w:lang w:val="vi-VN"/>
        </w:rPr>
        <w:t>theo Hadith được ghi lại bởi Abu Dawood, Tirmizdi, Annasa-i và Ibnu Ma-jah</w:t>
      </w:r>
      <w:r w:rsidR="00934F60">
        <w:rPr>
          <w:rFonts w:asciiTheme="majorBidi" w:hAnsiTheme="majorBidi" w:cstheme="majorBidi"/>
          <w:lang w:val="vi-VN"/>
        </w:rPr>
        <w:t>).</w:t>
      </w:r>
    </w:p>
    <w:p w:rsidR="00934F60" w:rsidRDefault="00934F60" w:rsidP="00934F6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C40DF1">
        <w:rPr>
          <w:rFonts w:asciiTheme="majorBidi" w:hAnsiTheme="majorBidi" w:cstheme="majorBidi"/>
          <w:lang w:val="vi-VN"/>
        </w:rPr>
        <w:t xml:space="preserve"> </w:t>
      </w:r>
      <w:r w:rsidR="00C40DF1" w:rsidRPr="00032E3B">
        <w:rPr>
          <w:rFonts w:ascii="KFGQPC Arabic Symbols 01" w:hAnsi="KFGQPC Arabic Symbols 01" w:cs="Traditional Arabic"/>
          <w:color w:val="205B83"/>
          <w:lang w:val="vi-VN"/>
        </w:rPr>
        <w:t></w:t>
      </w:r>
      <w:r>
        <w:rPr>
          <w:rFonts w:asciiTheme="majorBidi" w:hAnsiTheme="majorBidi" w:cstheme="majorBidi"/>
          <w:lang w:val="vi-VN"/>
        </w:rPr>
        <w:t xml:space="preserve"> và ông Ibnu Abbas</w:t>
      </w:r>
      <w:r w:rsidR="00C40DF1">
        <w:rPr>
          <w:rFonts w:asciiTheme="majorBidi" w:hAnsiTheme="majorBidi" w:cstheme="majorBidi"/>
          <w:lang w:val="vi-VN"/>
        </w:rPr>
        <w:t xml:space="preserve"> </w:t>
      </w:r>
      <w:r w:rsidR="00C40DF1" w:rsidRPr="00E74543">
        <w:rPr>
          <w:color w:val="205B83"/>
        </w:rPr>
        <w:sym w:font="AGA Arabesque" w:char="0074"/>
      </w:r>
      <w:r>
        <w:rPr>
          <w:rFonts w:asciiTheme="majorBidi" w:hAnsiTheme="majorBidi" w:cstheme="majorBidi"/>
          <w:lang w:val="vi-VN"/>
        </w:rPr>
        <w:t xml:space="preserve"> đồng thuật lại rằng Thiên sứ của Allah</w:t>
      </w:r>
      <w:r w:rsidR="00934497">
        <w:rPr>
          <w:rFonts w:asciiTheme="majorBidi" w:hAnsiTheme="majorBidi" w:cstheme="majorBidi" w:hint="cs"/>
          <w:rtl/>
          <w:lang w:val="vi-VN"/>
        </w:rPr>
        <w:t xml:space="preserve"> </w:t>
      </w:r>
      <w:r w:rsidR="00934497" w:rsidRPr="00530C36">
        <w:rPr>
          <w:color w:val="205B83"/>
        </w:rPr>
        <w:sym w:font="AGA Arabesque" w:char="0065"/>
      </w:r>
      <w:r>
        <w:rPr>
          <w:rFonts w:asciiTheme="majorBidi" w:hAnsiTheme="majorBidi" w:cstheme="majorBidi"/>
          <w:lang w:val="vi-VN"/>
        </w:rPr>
        <w:t xml:space="preserve"> nói:</w:t>
      </w:r>
    </w:p>
    <w:p w:rsidR="00934F60" w:rsidRPr="00C3550C" w:rsidRDefault="00C3550C" w:rsidP="00A56764">
      <w:pPr>
        <w:spacing w:before="120" w:after="0" w:line="240" w:lineRule="auto"/>
        <w:jc w:val="both"/>
        <w:rPr>
          <w:rFonts w:asciiTheme="majorBidi" w:hAnsiTheme="majorBidi"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C3550C">
        <w:rPr>
          <w:rFonts w:ascii="Traditional Arabic" w:cs="KFGQPC Uthman Taha Naskh" w:hint="cs"/>
          <w:b/>
          <w:bCs/>
          <w:color w:val="1F3864" w:themeColor="accent5" w:themeShade="80"/>
          <w:sz w:val="32"/>
          <w:szCs w:val="32"/>
          <w:rtl/>
        </w:rPr>
        <w:t>لَعَنَ</w:t>
      </w:r>
      <w:r w:rsidRPr="00C3550C">
        <w:rPr>
          <w:rFonts w:ascii="Traditional Arabic" w:cs="KFGQPC Uthman Taha Naskh"/>
          <w:b/>
          <w:bCs/>
          <w:color w:val="1F3864" w:themeColor="accent5" w:themeShade="80"/>
          <w:sz w:val="32"/>
          <w:szCs w:val="32"/>
          <w:rtl/>
        </w:rPr>
        <w:t xml:space="preserve"> </w:t>
      </w:r>
      <w:r w:rsidR="00A56764">
        <w:rPr>
          <w:rFonts w:ascii="Traditional Arabic" w:cs="KFGQPC Uthman Taha Naskh" w:hint="cs"/>
          <w:b/>
          <w:bCs/>
          <w:color w:val="1F3864" w:themeColor="accent5" w:themeShade="80"/>
          <w:sz w:val="32"/>
          <w:szCs w:val="32"/>
          <w:rtl/>
        </w:rPr>
        <w:t>اللهُ</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الْيَهُودَ</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وَالنَّصَارَى،</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اتَّخَذُوا</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قُبُورَ</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أَنْبِيَائِهِمْ</w:t>
      </w:r>
      <w:r w:rsidRPr="00C3550C">
        <w:rPr>
          <w:rFonts w:ascii="Traditional Arabic" w:cs="KFGQPC Uthman Taha Naskh"/>
          <w:b/>
          <w:bCs/>
          <w:color w:val="1F3864" w:themeColor="accent5" w:themeShade="80"/>
          <w:sz w:val="32"/>
          <w:szCs w:val="32"/>
          <w:rtl/>
        </w:rPr>
        <w:t xml:space="preserve"> </w:t>
      </w:r>
      <w:r w:rsidRPr="00C3550C">
        <w:rPr>
          <w:rFonts w:ascii="Traditional Arabic" w:cs="KFGQPC Uthman Taha Naskh" w:hint="cs"/>
          <w:b/>
          <w:bCs/>
          <w:color w:val="1F3864" w:themeColor="accent5" w:themeShade="80"/>
          <w:sz w:val="32"/>
          <w:szCs w:val="32"/>
          <w:rtl/>
        </w:rPr>
        <w:t>مَسْجِدًا</w:t>
      </w:r>
      <w:r w:rsidRPr="0027444D">
        <w:rPr>
          <w:rFonts w:ascii="KFGQPC Uthman Taha Naskh" w:hAnsi="KFGQPC Uthman Taha Naskh" w:cs="KFGQPC Uthman Taha Naskh" w:hint="cs"/>
          <w:b/>
          <w:bCs/>
          <w:color w:val="1F3864" w:themeColor="accent5" w:themeShade="80"/>
          <w:sz w:val="32"/>
          <w:szCs w:val="32"/>
          <w:rtl/>
        </w:rPr>
        <w:t>}</w:t>
      </w:r>
      <w:r w:rsidR="00934497">
        <w:rPr>
          <w:rFonts w:ascii="KFGQPC Uthman Taha Naskh" w:hAnsi="KFGQPC Uthman Taha Naskh" w:cs="KFGQPC Uthman Taha Naskh" w:hint="cs"/>
          <w:b/>
          <w:bCs/>
          <w:color w:val="1F3864" w:themeColor="accent5" w:themeShade="80"/>
          <w:sz w:val="32"/>
          <w:szCs w:val="32"/>
          <w:rtl/>
        </w:rPr>
        <w:t xml:space="preserve"> </w:t>
      </w:r>
      <w:r w:rsidR="00934497" w:rsidRPr="00934497">
        <w:rPr>
          <w:rFonts w:ascii="KFGQPC Uthman Taha Naskh" w:hAnsi="KFGQPC Uthman Taha Naskh" w:cs="KFGQPC Uthman Taha Naskh" w:hint="cs"/>
          <w:color w:val="1F3864" w:themeColor="accent5" w:themeShade="80"/>
          <w:rtl/>
        </w:rPr>
        <w:t>رواه البخاري ومسلم.</w:t>
      </w:r>
    </w:p>
    <w:p w:rsidR="00FE22AE" w:rsidRDefault="00934497" w:rsidP="00934497">
      <w:pPr>
        <w:bidi w:val="0"/>
        <w:spacing w:before="120" w:after="0" w:line="240" w:lineRule="auto"/>
        <w:jc w:val="both"/>
        <w:rPr>
          <w:rFonts w:cs="KFGQPC Uthman Taha Naskh"/>
          <w:color w:val="1F3864" w:themeColor="accent5" w:themeShade="80"/>
          <w:lang w:val="vi-VN" w:bidi="ar-EG"/>
        </w:rPr>
      </w:pPr>
      <w:r w:rsidRPr="00934497">
        <w:rPr>
          <w:rFonts w:asciiTheme="majorBidi" w:hAnsiTheme="majorBidi" w:cs="KFGQPC Uthman Taha Naskh"/>
          <w:b/>
          <w:bCs/>
          <w:color w:val="1F3864" w:themeColor="accent5" w:themeShade="80"/>
          <w:lang w:val="vi-VN"/>
        </w:rPr>
        <w:t xml:space="preserve">“Allah nguyền rủa người Do Thái và Thiên Chúa, họ lấy mồ mả các vị Nabi của họ làm Masjid”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520633" w:rsidRDefault="00492B4E" w:rsidP="00492B4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Cấm xúc phạm mồ mả bởi việc đi và giẫm cũng như ngồi lên đó bởi Thiên sứ của Allah</w:t>
      </w:r>
      <w:r w:rsidR="003A71EB">
        <w:rPr>
          <w:rFonts w:asciiTheme="majorBidi" w:hAnsiTheme="majorBidi" w:cs="KFGQPC Uthman Taha Naskh"/>
          <w:lang w:val="vi-VN"/>
        </w:rPr>
        <w:t xml:space="preserve"> </w:t>
      </w:r>
      <w:r w:rsidR="003A71EB" w:rsidRPr="00530C36">
        <w:rPr>
          <w:color w:val="205B83"/>
        </w:rPr>
        <w:sym w:font="AGA Arabesque" w:char="0065"/>
      </w:r>
      <w:r>
        <w:rPr>
          <w:rFonts w:asciiTheme="majorBidi" w:hAnsiTheme="majorBidi" w:cs="KFGQPC Uthman Taha Naskh"/>
          <w:lang w:val="vi-VN"/>
        </w:rPr>
        <w:t xml:space="preserve"> nói qua lời thuật của Abu Huroiroh</w:t>
      </w:r>
      <w:r w:rsidR="003A71EB">
        <w:rPr>
          <w:rFonts w:asciiTheme="majorBidi" w:hAnsiTheme="majorBidi" w:cs="KFGQPC Uthman Taha Naskh"/>
          <w:lang w:val="vi-VN"/>
        </w:rPr>
        <w:t xml:space="preserve"> </w:t>
      </w:r>
      <w:r w:rsidR="003A71EB" w:rsidRPr="00E74543">
        <w:rPr>
          <w:color w:val="205B83"/>
        </w:rPr>
        <w:sym w:font="AGA Arabesque" w:char="0074"/>
      </w:r>
      <w:r>
        <w:rPr>
          <w:rFonts w:asciiTheme="majorBidi" w:hAnsiTheme="majorBidi" w:cs="KFGQPC Uthman Taha Naskh"/>
          <w:lang w:val="vi-VN"/>
        </w:rPr>
        <w:t>:</w:t>
      </w:r>
    </w:p>
    <w:p w:rsidR="00492B4E" w:rsidRDefault="009C4E9B" w:rsidP="009C4E9B">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7152D0" w:rsidRPr="009C4E9B">
        <w:rPr>
          <w:rFonts w:ascii="Traditional Arabic" w:cs="KFGQPC Uthman Taha Naskh" w:hint="cs"/>
          <w:b/>
          <w:bCs/>
          <w:color w:val="1F3864" w:themeColor="accent5" w:themeShade="80"/>
          <w:sz w:val="32"/>
          <w:szCs w:val="32"/>
          <w:rtl/>
        </w:rPr>
        <w:t>لأَنْ</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يَجْلِسَ</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أَحَدُكُمْ</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عَلَى</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جَمْرَةٍ</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فَتُحْرِقَ</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ثِيَابَهُ</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فَتَخْلُصَ</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إِلَى</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جِلْدِهِ</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خَيْرٌ</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لَهُ</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مِنْ</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أَنْ</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يَجْلِسَ</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عَلَى</w:t>
      </w:r>
      <w:r w:rsidR="007152D0" w:rsidRPr="009C4E9B">
        <w:rPr>
          <w:rFonts w:ascii="Traditional Arabic" w:cs="KFGQPC Uthman Taha Naskh"/>
          <w:b/>
          <w:bCs/>
          <w:color w:val="1F3864" w:themeColor="accent5" w:themeShade="80"/>
          <w:sz w:val="32"/>
          <w:szCs w:val="32"/>
          <w:rtl/>
        </w:rPr>
        <w:t xml:space="preserve"> </w:t>
      </w:r>
      <w:r w:rsidR="007152D0" w:rsidRPr="009C4E9B">
        <w:rPr>
          <w:rFonts w:ascii="Traditional Arabic" w:cs="KFGQPC Uthman Taha Naskh" w:hint="cs"/>
          <w:b/>
          <w:bCs/>
          <w:color w:val="1F3864" w:themeColor="accent5" w:themeShade="80"/>
          <w:sz w:val="32"/>
          <w:szCs w:val="32"/>
          <w:rtl/>
        </w:rPr>
        <w:t>قَبْرٍ</w:t>
      </w:r>
      <w:r w:rsidR="007152D0" w:rsidRPr="009C4E9B">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9C4E9B">
        <w:rPr>
          <w:rFonts w:ascii="Arial" w:hAnsi="Arial" w:cs="KFGQPC Uthman Taha Naskh" w:hint="cs"/>
          <w:color w:val="1F3864" w:themeColor="accent5" w:themeShade="80"/>
          <w:rtl/>
        </w:rPr>
        <w:t>رواه مسلم.</w:t>
      </w:r>
    </w:p>
    <w:p w:rsidR="009C4E9B" w:rsidRDefault="009C4E9B" w:rsidP="00410C6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10C6D">
        <w:rPr>
          <w:rFonts w:asciiTheme="majorBidi" w:hAnsiTheme="majorBidi" w:cstheme="majorBidi"/>
          <w:b/>
          <w:bCs/>
          <w:color w:val="1F3864" w:themeColor="accent5" w:themeShade="80"/>
          <w:lang w:val="vi-VN"/>
        </w:rPr>
        <w:t>Việc ai đó trong các ngươi ngồi lên cục than hồng làm cháy y phụ</w:t>
      </w:r>
      <w:r w:rsidR="0080289E">
        <w:rPr>
          <w:rFonts w:asciiTheme="majorBidi" w:hAnsiTheme="majorBidi" w:cstheme="majorBidi"/>
          <w:b/>
          <w:bCs/>
          <w:color w:val="1F3864" w:themeColor="accent5" w:themeShade="80"/>
          <w:lang w:val="vi-VN"/>
        </w:rPr>
        <w:t>c</w:t>
      </w:r>
      <w:r w:rsidR="00410C6D">
        <w:rPr>
          <w:rFonts w:asciiTheme="majorBidi" w:hAnsiTheme="majorBidi" w:cstheme="majorBidi"/>
          <w:b/>
          <w:bCs/>
          <w:color w:val="1F3864" w:themeColor="accent5" w:themeShade="80"/>
          <w:lang w:val="vi-VN"/>
        </w:rPr>
        <w:t xml:space="preserve"> và phỏng da</w:t>
      </w:r>
      <w:r w:rsidR="0080289E">
        <w:rPr>
          <w:rFonts w:asciiTheme="majorBidi" w:hAnsiTheme="majorBidi" w:cstheme="majorBidi"/>
          <w:b/>
          <w:bCs/>
          <w:color w:val="1F3864" w:themeColor="accent5" w:themeShade="80"/>
          <w:lang w:val="vi-VN"/>
        </w:rPr>
        <w:t xml:space="preserve"> còn tốt hơn cả việc y ngồi trên mộ.</w:t>
      </w:r>
      <w:r>
        <w:rPr>
          <w:rFonts w:asciiTheme="majorBidi" w:hAnsiTheme="majorBidi" w:cstheme="majorBidi"/>
          <w:b/>
          <w:bCs/>
          <w:color w:val="1F3864" w:themeColor="accent5" w:themeShade="80"/>
          <w:lang w:val="vi-VN"/>
        </w:rPr>
        <w:t>”</w:t>
      </w:r>
      <w:r w:rsidR="0080289E">
        <w:rPr>
          <w:rFonts w:asciiTheme="majorBidi" w:hAnsiTheme="majorBidi" w:cstheme="majorBidi"/>
          <w:b/>
          <w:bCs/>
          <w:color w:val="1F3864" w:themeColor="accent5" w:themeShade="80"/>
          <w:lang w:val="vi-VN"/>
        </w:rPr>
        <w:t xml:space="preserve"> </w:t>
      </w:r>
      <w:r w:rsidR="0080289E" w:rsidRPr="0080289E">
        <w:rPr>
          <w:rFonts w:asciiTheme="majorBidi" w:hAnsiTheme="majorBidi" w:cstheme="majorBidi"/>
          <w:color w:val="1F3864" w:themeColor="accent5" w:themeShade="80"/>
          <w:lang w:val="vi-VN"/>
        </w:rPr>
        <w:t>(</w:t>
      </w:r>
      <w:r w:rsidR="0080289E" w:rsidRPr="0080289E">
        <w:rPr>
          <w:rFonts w:asciiTheme="majorBidi" w:hAnsiTheme="majorBidi" w:cstheme="majorBidi"/>
          <w:i/>
          <w:iCs/>
          <w:color w:val="1F3864" w:themeColor="accent5" w:themeShade="80"/>
          <w:lang w:val="vi-VN"/>
        </w:rPr>
        <w:t>Muslim</w:t>
      </w:r>
      <w:r w:rsidR="0080289E" w:rsidRPr="0080289E">
        <w:rPr>
          <w:rFonts w:asciiTheme="majorBidi" w:hAnsiTheme="majorBidi" w:cstheme="majorBidi"/>
          <w:color w:val="1F3864" w:themeColor="accent5" w:themeShade="80"/>
          <w:lang w:val="vi-VN"/>
        </w:rPr>
        <w:t>).</w:t>
      </w:r>
    </w:p>
    <w:p w:rsidR="00FB163F" w:rsidRPr="00133563" w:rsidRDefault="00133563" w:rsidP="00133563">
      <w:pPr>
        <w:bidi w:val="0"/>
        <w:spacing w:before="120" w:after="0" w:line="240" w:lineRule="auto"/>
        <w:ind w:firstLine="720"/>
        <w:jc w:val="both"/>
        <w:rPr>
          <w:rFonts w:asciiTheme="majorBidi" w:hAnsiTheme="majorBidi" w:cstheme="majorBidi"/>
          <w:b/>
          <w:bCs/>
          <w:color w:val="205B83"/>
          <w:sz w:val="32"/>
          <w:szCs w:val="32"/>
          <w:lang w:val="vi-VN"/>
        </w:rPr>
      </w:pPr>
      <w:r w:rsidRPr="00133563">
        <w:rPr>
          <w:rFonts w:asciiTheme="majorBidi" w:hAnsiTheme="majorBidi" w:cstheme="majorBidi"/>
          <w:b/>
          <w:bCs/>
          <w:color w:val="205B83"/>
          <w:sz w:val="32"/>
          <w:szCs w:val="32"/>
          <w:lang w:val="vi-VN"/>
        </w:rPr>
        <w:t>Giáo lý đi an ủi người thân của người chết và viếng thăm mộ</w:t>
      </w:r>
    </w:p>
    <w:p w:rsidR="00161143" w:rsidRDefault="00161143" w:rsidP="001335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 an ủi gia đình người chết là việc làm Sunnah nhằm khuyên răn họ kiên nhẫn và cầu nguyện cho người chết. Theo Sunnah, khuyến khích làm thức ăn và mang đi cho gia đình người chết dùng. Thiên sứ của Allah</w:t>
      </w:r>
      <w:r w:rsidR="001206A2">
        <w:rPr>
          <w:rFonts w:asciiTheme="majorBidi" w:hAnsiTheme="majorBidi" w:cstheme="majorBidi"/>
          <w:lang w:val="vi-VN"/>
        </w:rPr>
        <w:t xml:space="preserve"> </w:t>
      </w:r>
      <w:r w:rsidR="001206A2" w:rsidRPr="00530C36">
        <w:rPr>
          <w:color w:val="205B83"/>
        </w:rPr>
        <w:sym w:font="AGA Arabesque" w:char="0065"/>
      </w:r>
      <w:r>
        <w:rPr>
          <w:rFonts w:asciiTheme="majorBidi" w:hAnsiTheme="majorBidi" w:cstheme="majorBidi"/>
          <w:lang w:val="vi-VN"/>
        </w:rPr>
        <w:t xml:space="preserve"> bảo các vị Sahabah làm thức ăn cho gia đình của ông Ja’far</w:t>
      </w:r>
      <w:r w:rsidR="001206A2">
        <w:rPr>
          <w:rFonts w:asciiTheme="majorBidi" w:hAnsiTheme="majorBidi" w:cstheme="majorBidi"/>
          <w:lang w:val="vi-VN"/>
        </w:rPr>
        <w:t xml:space="preserve"> </w:t>
      </w:r>
      <w:r w:rsidR="001206A2" w:rsidRPr="00E74543">
        <w:rPr>
          <w:color w:val="205B83"/>
        </w:rPr>
        <w:sym w:font="AGA Arabesque" w:char="0074"/>
      </w:r>
      <w:r>
        <w:rPr>
          <w:rFonts w:asciiTheme="majorBidi" w:hAnsiTheme="majorBidi" w:cstheme="majorBidi"/>
          <w:lang w:val="vi-VN"/>
        </w:rPr>
        <w:t>, Người</w:t>
      </w:r>
      <w:r w:rsidR="001206A2">
        <w:rPr>
          <w:rFonts w:asciiTheme="majorBidi" w:hAnsiTheme="majorBidi" w:cstheme="majorBidi"/>
          <w:lang w:val="vi-VN"/>
        </w:rPr>
        <w:t xml:space="preserve"> </w:t>
      </w:r>
      <w:r w:rsidR="001206A2" w:rsidRPr="00530C36">
        <w:rPr>
          <w:color w:val="205B83"/>
        </w:rPr>
        <w:sym w:font="AGA Arabesque" w:char="0065"/>
      </w:r>
      <w:r>
        <w:rPr>
          <w:rFonts w:asciiTheme="majorBidi" w:hAnsiTheme="majorBidi" w:cstheme="majorBidi"/>
          <w:lang w:val="vi-VN"/>
        </w:rPr>
        <w:t xml:space="preserve"> nói:</w:t>
      </w:r>
    </w:p>
    <w:p w:rsidR="00133563" w:rsidRDefault="00161143" w:rsidP="001206A2">
      <w:pPr>
        <w:spacing w:before="120" w:after="0" w:line="240" w:lineRule="auto"/>
        <w:jc w:val="both"/>
        <w:rPr>
          <w:rFonts w:ascii="KFGQPC Uthman Taha Naskh" w:hAnsi="KFGQPC Uthman Taha Naskh" w:cs="KFGQPC Uthman Taha Naskh"/>
          <w:color w:val="1F3864" w:themeColor="accent5" w:themeShade="80"/>
          <w:rtl/>
        </w:rPr>
      </w:pPr>
      <w:r>
        <w:rPr>
          <w:rFonts w:asciiTheme="majorBidi" w:hAnsiTheme="majorBidi" w:cstheme="majorBidi"/>
          <w:lang w:val="vi-VN"/>
        </w:rPr>
        <w:t xml:space="preserve"> </w:t>
      </w:r>
      <w:r w:rsidR="001206A2" w:rsidRPr="0027444D">
        <w:rPr>
          <w:rFonts w:ascii="KFGQPC Uthman Taha Naskh" w:hAnsi="KFGQPC Uthman Taha Naskh" w:cs="KFGQPC Uthman Taha Naskh" w:hint="cs"/>
          <w:b/>
          <w:bCs/>
          <w:color w:val="1F3864" w:themeColor="accent5" w:themeShade="80"/>
          <w:sz w:val="32"/>
          <w:szCs w:val="32"/>
          <w:rtl/>
        </w:rPr>
        <w:t>{</w:t>
      </w:r>
      <w:r w:rsidR="001206A2" w:rsidRPr="001206A2">
        <w:rPr>
          <w:rFonts w:ascii="Traditional Arabic" w:cs="KFGQPC Uthman Taha Naskh" w:hint="cs"/>
          <w:b/>
          <w:bCs/>
          <w:color w:val="1F3864" w:themeColor="accent5" w:themeShade="80"/>
          <w:sz w:val="32"/>
          <w:szCs w:val="32"/>
          <w:rtl/>
        </w:rPr>
        <w:t>اصْنَعُوا</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لآلِ</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جَعْفَرٍ</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طَعَامًا</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فَإِنَّهُ</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قَدْ</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أَتَاهُمْ</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أَمْرٌ</w:t>
      </w:r>
      <w:r w:rsidR="001206A2" w:rsidRPr="001206A2">
        <w:rPr>
          <w:rFonts w:ascii="Traditional Arabic" w:cs="KFGQPC Uthman Taha Naskh"/>
          <w:b/>
          <w:bCs/>
          <w:color w:val="1F3864" w:themeColor="accent5" w:themeShade="80"/>
          <w:sz w:val="32"/>
          <w:szCs w:val="32"/>
          <w:rtl/>
        </w:rPr>
        <w:t xml:space="preserve"> </w:t>
      </w:r>
      <w:r w:rsidR="001206A2" w:rsidRPr="001206A2">
        <w:rPr>
          <w:rFonts w:ascii="Traditional Arabic" w:cs="KFGQPC Uthman Taha Naskh" w:hint="cs"/>
          <w:b/>
          <w:bCs/>
          <w:color w:val="1F3864" w:themeColor="accent5" w:themeShade="80"/>
          <w:sz w:val="32"/>
          <w:szCs w:val="32"/>
          <w:rtl/>
        </w:rPr>
        <w:t>شَغَلَهُمْ</w:t>
      </w:r>
      <w:r w:rsidR="001206A2" w:rsidRPr="0027444D">
        <w:rPr>
          <w:rFonts w:ascii="KFGQPC Uthman Taha Naskh" w:hAnsi="KFGQPC Uthman Taha Naskh" w:cs="KFGQPC Uthman Taha Naskh" w:hint="cs"/>
          <w:b/>
          <w:bCs/>
          <w:color w:val="1F3864" w:themeColor="accent5" w:themeShade="80"/>
          <w:sz w:val="32"/>
          <w:szCs w:val="32"/>
          <w:rtl/>
        </w:rPr>
        <w:t>}</w:t>
      </w:r>
      <w:r w:rsidR="001206A2">
        <w:rPr>
          <w:rFonts w:ascii="KFGQPC Uthman Taha Naskh" w:hAnsi="KFGQPC Uthman Taha Naskh" w:cs="KFGQPC Uthman Taha Naskh" w:hint="cs"/>
          <w:b/>
          <w:bCs/>
          <w:color w:val="1F3864" w:themeColor="accent5" w:themeShade="80"/>
          <w:sz w:val="32"/>
          <w:szCs w:val="32"/>
          <w:rtl/>
        </w:rPr>
        <w:t xml:space="preserve"> </w:t>
      </w:r>
      <w:r w:rsidR="001206A2" w:rsidRPr="001206A2">
        <w:rPr>
          <w:rFonts w:ascii="KFGQPC Uthman Taha Naskh" w:hAnsi="KFGQPC Uthman Taha Naskh" w:cs="KFGQPC Uthman Taha Naskh" w:hint="cs"/>
          <w:color w:val="1F3864" w:themeColor="accent5" w:themeShade="80"/>
          <w:rtl/>
        </w:rPr>
        <w:t>رواه أحمد والترمذي وحسنه من حديث عبد الله بن جعفر</w:t>
      </w:r>
      <w:r w:rsidR="00AB48BC" w:rsidRPr="00E74543">
        <w:rPr>
          <w:color w:val="205B83"/>
        </w:rPr>
        <w:sym w:font="AGA Arabesque" w:char="0074"/>
      </w:r>
      <w:r w:rsidR="001206A2" w:rsidRPr="001206A2">
        <w:rPr>
          <w:rFonts w:ascii="KFGQPC Uthman Taha Naskh" w:hAnsi="KFGQPC Uthman Taha Naskh" w:cs="KFGQPC Uthman Taha Naskh" w:hint="cs"/>
          <w:color w:val="1F3864" w:themeColor="accent5" w:themeShade="80"/>
          <w:rtl/>
        </w:rPr>
        <w:t>.</w:t>
      </w:r>
    </w:p>
    <w:p w:rsidR="001206A2" w:rsidRDefault="001206A2" w:rsidP="0022699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2699D">
        <w:rPr>
          <w:rFonts w:asciiTheme="majorBidi" w:hAnsiTheme="majorBidi" w:cstheme="majorBidi"/>
          <w:b/>
          <w:bCs/>
          <w:color w:val="1F3864" w:themeColor="accent5" w:themeShade="80"/>
          <w:lang w:val="vi-VN"/>
        </w:rPr>
        <w:t>Các ngươi hay làm thức ăn cho gia đình của Ja’far, bởi quả thật đã đến với họ một chuyện làm họ bận tâm</w:t>
      </w:r>
      <w:r>
        <w:rPr>
          <w:rFonts w:asciiTheme="majorBidi" w:hAnsiTheme="majorBidi" w:cstheme="majorBidi"/>
          <w:b/>
          <w:bCs/>
          <w:color w:val="1F3864" w:themeColor="accent5" w:themeShade="80"/>
          <w:lang w:val="vi-VN"/>
        </w:rPr>
        <w:t>”</w:t>
      </w:r>
      <w:r w:rsidR="0022699D">
        <w:rPr>
          <w:rFonts w:asciiTheme="majorBidi" w:hAnsiTheme="majorBidi" w:cstheme="majorBidi"/>
          <w:b/>
          <w:bCs/>
          <w:color w:val="1F3864" w:themeColor="accent5" w:themeShade="80"/>
          <w:lang w:val="vi-VN"/>
        </w:rPr>
        <w:t xml:space="preserve"> </w:t>
      </w:r>
      <w:r w:rsidR="0022699D" w:rsidRPr="005B3EDA">
        <w:rPr>
          <w:rFonts w:asciiTheme="majorBidi" w:hAnsiTheme="majorBidi" w:cstheme="majorBidi"/>
          <w:color w:val="1F3864" w:themeColor="accent5" w:themeShade="80"/>
          <w:lang w:val="vi-VN"/>
        </w:rPr>
        <w:t>(</w:t>
      </w:r>
      <w:r w:rsidR="0022699D" w:rsidRPr="005B3EDA">
        <w:rPr>
          <w:rFonts w:asciiTheme="majorBidi" w:hAnsiTheme="majorBidi" w:cstheme="majorBidi"/>
          <w:i/>
          <w:iCs/>
          <w:color w:val="1F3864" w:themeColor="accent5" w:themeShade="80"/>
          <w:lang w:val="vi-VN"/>
        </w:rPr>
        <w:t>Ahmad, Tirmizdi qua lời thuạtcuar Abdullah bin Ja’far</w:t>
      </w:r>
      <w:r w:rsidR="00424831">
        <w:rPr>
          <w:rFonts w:asciiTheme="majorBidi" w:hAnsiTheme="majorBidi" w:cstheme="majorBidi"/>
          <w:i/>
          <w:iCs/>
          <w:color w:val="1F3864" w:themeColor="accent5" w:themeShade="80"/>
          <w:lang w:val="vi-VN"/>
        </w:rPr>
        <w:t xml:space="preserve"> </w:t>
      </w:r>
      <w:r w:rsidR="00424831" w:rsidRPr="00E74543">
        <w:rPr>
          <w:color w:val="205B83"/>
        </w:rPr>
        <w:sym w:font="AGA Arabesque" w:char="0074"/>
      </w:r>
      <w:r w:rsidR="0022699D" w:rsidRPr="005B3EDA">
        <w:rPr>
          <w:rFonts w:asciiTheme="majorBidi" w:hAnsiTheme="majorBidi" w:cstheme="majorBidi"/>
          <w:color w:val="1F3864" w:themeColor="accent5" w:themeShade="80"/>
          <w:lang w:val="vi-VN"/>
        </w:rPr>
        <w:t>).</w:t>
      </w:r>
    </w:p>
    <w:p w:rsidR="004F266E" w:rsidRDefault="00D8012F" w:rsidP="00D801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việc mọi người làm hôm nay từ việc người nhà của người chết làm thức ăn tiếp đón khách viếng cũng như việc những khách viếng đến ngồi quá lâu tại </w:t>
      </w:r>
      <w:r>
        <w:rPr>
          <w:rFonts w:asciiTheme="majorBidi" w:hAnsiTheme="majorBidi" w:cstheme="majorBidi"/>
          <w:lang w:val="vi-VN"/>
        </w:rPr>
        <w:lastRenderedPageBreak/>
        <w:t>nhà của gia đình người chết mà không cần thiết thì đó là điều bị giáo lý ngăn cấm.</w:t>
      </w:r>
    </w:p>
    <w:p w:rsidR="00D8012F" w:rsidRDefault="009D49DC" w:rsidP="00D801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w:t>
      </w:r>
      <w:r w:rsidR="00041087">
        <w:rPr>
          <w:rFonts w:asciiTheme="majorBidi" w:hAnsiTheme="majorBidi" w:cstheme="majorBidi"/>
          <w:lang w:val="vi-VN"/>
        </w:rPr>
        <w:t>, ngà</w:t>
      </w:r>
      <w:r>
        <w:rPr>
          <w:rFonts w:asciiTheme="majorBidi" w:hAnsiTheme="majorBidi" w:cstheme="majorBidi"/>
          <w:lang w:val="vi-VN"/>
        </w:rPr>
        <w:t>y nay một số người thuộc người nhà của người chết chọn một địa điểm nào đó để tụ họp mọi người lại và làm thức ăn, thuê người đến đọc Qur’an</w:t>
      </w:r>
      <w:r w:rsidR="007A6718">
        <w:rPr>
          <w:rFonts w:asciiTheme="majorBidi" w:hAnsiTheme="majorBidi" w:cstheme="majorBidi"/>
          <w:lang w:val="vi-VN"/>
        </w:rPr>
        <w:t xml:space="preserve"> thì đó cũng là những việc làm Bid’ah, Haram</w:t>
      </w:r>
      <w:r w:rsidR="009B1907">
        <w:rPr>
          <w:rFonts w:asciiTheme="majorBidi" w:hAnsiTheme="majorBidi" w:cstheme="majorBidi"/>
          <w:lang w:val="vi-VN"/>
        </w:rPr>
        <w:t>,</w:t>
      </w:r>
      <w:r w:rsidR="007A6718">
        <w:rPr>
          <w:rFonts w:asciiTheme="majorBidi" w:hAnsiTheme="majorBidi" w:cstheme="majorBidi"/>
          <w:lang w:val="vi-VN"/>
        </w:rPr>
        <w:t xml:space="preserve"> </w:t>
      </w:r>
      <w:r w:rsidR="009B1907">
        <w:rPr>
          <w:rFonts w:asciiTheme="majorBidi" w:hAnsiTheme="majorBidi" w:cstheme="majorBidi"/>
          <w:lang w:val="vi-VN"/>
        </w:rPr>
        <w:t xml:space="preserve"> không được phép </w:t>
      </w:r>
      <w:r w:rsidR="007A6718">
        <w:rPr>
          <w:rFonts w:asciiTheme="majorBidi" w:hAnsiTheme="majorBidi" w:cstheme="majorBidi"/>
          <w:lang w:val="vi-VN"/>
        </w:rPr>
        <w:t>làm.</w:t>
      </w:r>
    </w:p>
    <w:p w:rsidR="007A6718" w:rsidRPr="00C266FB" w:rsidRDefault="00504D88" w:rsidP="007A6718">
      <w:pPr>
        <w:bidi w:val="0"/>
        <w:spacing w:before="120" w:after="0" w:line="240" w:lineRule="auto"/>
        <w:ind w:firstLine="720"/>
        <w:jc w:val="both"/>
        <w:rPr>
          <w:rFonts w:asciiTheme="majorBidi" w:hAnsiTheme="majorBidi" w:cstheme="majorBidi"/>
          <w:b/>
          <w:bCs/>
          <w:color w:val="205B83"/>
          <w:sz w:val="32"/>
          <w:szCs w:val="32"/>
          <w:lang w:val="vi-VN"/>
        </w:rPr>
      </w:pPr>
      <w:r w:rsidRPr="00C266FB">
        <w:rPr>
          <w:rFonts w:asciiTheme="majorBidi" w:hAnsiTheme="majorBidi" w:cstheme="majorBidi"/>
          <w:b/>
          <w:bCs/>
          <w:color w:val="205B83"/>
          <w:sz w:val="32"/>
          <w:szCs w:val="32"/>
          <w:lang w:val="vi-VN"/>
        </w:rPr>
        <w:t>Viếng mộ</w:t>
      </w:r>
    </w:p>
    <w:p w:rsidR="00504D88" w:rsidRDefault="00683B2F" w:rsidP="00504D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Viếng mộ là việc làm chỉ khuyến khích đối với nam giới mục đích để cầu nguyện cho người chết và xin Allah </w:t>
      </w:r>
      <w:r w:rsidRPr="00032E3B">
        <w:rPr>
          <w:color w:val="205B83"/>
        </w:rPr>
        <w:sym w:font="AGA Arabesque" w:char="0049"/>
      </w:r>
      <w:r>
        <w:rPr>
          <w:rFonts w:asciiTheme="majorBidi" w:hAnsiTheme="majorBidi" w:cstheme="majorBidi"/>
          <w:lang w:val="vi-VN"/>
        </w:rPr>
        <w:t xml:space="preserve"> tha thứ cho họ và để họ luôn nghĩ đến Đời Sau. Thiên sứ của Allah </w:t>
      </w:r>
      <w:r w:rsidRPr="00530C36">
        <w:rPr>
          <w:color w:val="205B83"/>
        </w:rPr>
        <w:sym w:font="AGA Arabesque" w:char="0065"/>
      </w:r>
      <w:r>
        <w:rPr>
          <w:rFonts w:asciiTheme="majorBidi" w:hAnsiTheme="majorBidi" w:cstheme="majorBidi"/>
          <w:lang w:val="vi-VN"/>
        </w:rPr>
        <w:t xml:space="preserve"> nói:</w:t>
      </w:r>
    </w:p>
    <w:p w:rsidR="00683B2F" w:rsidRDefault="001B5DCA" w:rsidP="001B5DCA">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E32C7B" w:rsidRPr="001B5DCA">
        <w:rPr>
          <w:rFonts w:ascii="Traditional Arabic" w:cs="KFGQPC Uthman Taha Naskh" w:hint="cs"/>
          <w:b/>
          <w:bCs/>
          <w:color w:val="1F3864" w:themeColor="accent5" w:themeShade="80"/>
          <w:sz w:val="32"/>
          <w:szCs w:val="32"/>
          <w:rtl/>
        </w:rPr>
        <w:t>كُنْتُ</w:t>
      </w:r>
      <w:r w:rsidR="00E32C7B" w:rsidRPr="001B5DCA">
        <w:rPr>
          <w:rFonts w:ascii="Traditional Arabic" w:cs="KFGQPC Uthman Taha Naskh"/>
          <w:b/>
          <w:bCs/>
          <w:color w:val="1F3864" w:themeColor="accent5" w:themeShade="80"/>
          <w:sz w:val="32"/>
          <w:szCs w:val="32"/>
          <w:rtl/>
        </w:rPr>
        <w:t xml:space="preserve"> </w:t>
      </w:r>
      <w:r w:rsidR="00E32C7B" w:rsidRPr="001B5DCA">
        <w:rPr>
          <w:rFonts w:ascii="Traditional Arabic" w:cs="KFGQPC Uthman Taha Naskh" w:hint="cs"/>
          <w:b/>
          <w:bCs/>
          <w:color w:val="1F3864" w:themeColor="accent5" w:themeShade="80"/>
          <w:sz w:val="32"/>
          <w:szCs w:val="32"/>
          <w:rtl/>
        </w:rPr>
        <w:t>نَهَيْتُكُمْ</w:t>
      </w:r>
      <w:r w:rsidR="00E32C7B" w:rsidRPr="001B5DCA">
        <w:rPr>
          <w:rFonts w:ascii="Traditional Arabic" w:cs="KFGQPC Uthman Taha Naskh"/>
          <w:b/>
          <w:bCs/>
          <w:color w:val="1F3864" w:themeColor="accent5" w:themeShade="80"/>
          <w:sz w:val="32"/>
          <w:szCs w:val="32"/>
          <w:rtl/>
        </w:rPr>
        <w:t xml:space="preserve"> </w:t>
      </w:r>
      <w:r w:rsidR="00E32C7B" w:rsidRPr="001B5DCA">
        <w:rPr>
          <w:rFonts w:ascii="Traditional Arabic" w:cs="KFGQPC Uthman Taha Naskh" w:hint="cs"/>
          <w:b/>
          <w:bCs/>
          <w:color w:val="1F3864" w:themeColor="accent5" w:themeShade="80"/>
          <w:sz w:val="32"/>
          <w:szCs w:val="32"/>
          <w:rtl/>
        </w:rPr>
        <w:t>عَنْ</w:t>
      </w:r>
      <w:r w:rsidR="00E32C7B" w:rsidRPr="001B5DCA">
        <w:rPr>
          <w:rFonts w:ascii="Traditional Arabic" w:cs="KFGQPC Uthman Taha Naskh"/>
          <w:b/>
          <w:bCs/>
          <w:color w:val="1F3864" w:themeColor="accent5" w:themeShade="80"/>
          <w:sz w:val="32"/>
          <w:szCs w:val="32"/>
          <w:rtl/>
        </w:rPr>
        <w:t xml:space="preserve"> </w:t>
      </w:r>
      <w:r w:rsidR="00E32C7B" w:rsidRPr="001B5DCA">
        <w:rPr>
          <w:rFonts w:ascii="Traditional Arabic" w:cs="KFGQPC Uthman Taha Naskh" w:hint="cs"/>
          <w:b/>
          <w:bCs/>
          <w:color w:val="1F3864" w:themeColor="accent5" w:themeShade="80"/>
          <w:sz w:val="32"/>
          <w:szCs w:val="32"/>
          <w:rtl/>
        </w:rPr>
        <w:t>زِيَارَةِ</w:t>
      </w:r>
      <w:r w:rsidR="00E32C7B" w:rsidRPr="001B5DCA">
        <w:rPr>
          <w:rFonts w:ascii="Traditional Arabic" w:cs="KFGQPC Uthman Taha Naskh"/>
          <w:b/>
          <w:bCs/>
          <w:color w:val="1F3864" w:themeColor="accent5" w:themeShade="80"/>
          <w:sz w:val="32"/>
          <w:szCs w:val="32"/>
          <w:rtl/>
        </w:rPr>
        <w:t xml:space="preserve"> </w:t>
      </w:r>
      <w:r w:rsidR="00E32C7B" w:rsidRPr="001B5DCA">
        <w:rPr>
          <w:rFonts w:ascii="Traditional Arabic" w:cs="KFGQPC Uthman Taha Naskh" w:hint="cs"/>
          <w:b/>
          <w:bCs/>
          <w:color w:val="1F3864" w:themeColor="accent5" w:themeShade="80"/>
          <w:sz w:val="32"/>
          <w:szCs w:val="32"/>
          <w:rtl/>
        </w:rPr>
        <w:t>الْقُبُورِ</w:t>
      </w:r>
      <w:r w:rsidR="00E32C7B" w:rsidRPr="001B5DCA">
        <w:rPr>
          <w:rFonts w:ascii="Traditional Arabic" w:cs="KFGQPC Uthman Taha Naskh"/>
          <w:b/>
          <w:bCs/>
          <w:color w:val="1F3864" w:themeColor="accent5" w:themeShade="80"/>
          <w:sz w:val="32"/>
          <w:szCs w:val="32"/>
          <w:rtl/>
        </w:rPr>
        <w:t xml:space="preserve"> </w:t>
      </w:r>
      <w:r w:rsidR="00E32C7B" w:rsidRPr="001B5DCA">
        <w:rPr>
          <w:rFonts w:ascii="Traditional Arabic" w:cs="KFGQPC Uthman Taha Naskh" w:hint="cs"/>
          <w:b/>
          <w:bCs/>
          <w:color w:val="1F3864" w:themeColor="accent5" w:themeShade="80"/>
          <w:sz w:val="32"/>
          <w:szCs w:val="32"/>
          <w:rtl/>
        </w:rPr>
        <w:t>فَزُورُوهَا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B5DCA">
        <w:rPr>
          <w:rFonts w:asciiTheme="minorHAnsi" w:hAnsiTheme="minorHAnsi" w:cs="KFGQPC Uthman Taha Naskh" w:hint="cs"/>
          <w:color w:val="1F3864" w:themeColor="accent5" w:themeShade="80"/>
          <w:rtl/>
        </w:rPr>
        <w:t>رواه مسلم.</w:t>
      </w:r>
    </w:p>
    <w:p w:rsidR="001B5DCA" w:rsidRDefault="001B5DCA" w:rsidP="001B5DC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“Ta đã ngăn cấm các ngươi đi viếng mộ, nhưng giờ các ngươi hãy viếng mộ” </w:t>
      </w:r>
      <w:r w:rsidRPr="001B5DCA">
        <w:rPr>
          <w:rFonts w:asciiTheme="majorBidi" w:hAnsiTheme="majorBidi" w:cstheme="majorBidi"/>
          <w:color w:val="1F3864" w:themeColor="accent5" w:themeShade="80"/>
          <w:lang w:val="vi-VN"/>
        </w:rPr>
        <w:t>(</w:t>
      </w:r>
      <w:r w:rsidRPr="001B5DCA">
        <w:rPr>
          <w:rFonts w:asciiTheme="majorBidi" w:hAnsiTheme="majorBidi" w:cstheme="majorBidi"/>
          <w:i/>
          <w:iCs/>
          <w:color w:val="1F3864" w:themeColor="accent5" w:themeShade="80"/>
          <w:lang w:val="vi-VN"/>
        </w:rPr>
        <w:t>Muslim</w:t>
      </w:r>
      <w:r w:rsidRPr="001B5DCA">
        <w:rPr>
          <w:rFonts w:asciiTheme="majorBidi" w:hAnsiTheme="majorBidi" w:cstheme="majorBidi"/>
          <w:color w:val="1F3864" w:themeColor="accent5" w:themeShade="80"/>
          <w:lang w:val="vi-VN"/>
        </w:rPr>
        <w:t>).</w:t>
      </w:r>
    </w:p>
    <w:p w:rsidR="001B5DCA" w:rsidRDefault="001B5DCA" w:rsidP="001B5DC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trong lời dẫn của Tirmizdi thì có phần bổ sung:</w:t>
      </w:r>
    </w:p>
    <w:p w:rsidR="001B5DCA" w:rsidRDefault="009C640F" w:rsidP="009C640F">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9C640F">
        <w:rPr>
          <w:rFonts w:ascii="Traditional Arabic" w:cs="KFGQPC Uthman Taha Naskh" w:hint="cs"/>
          <w:b/>
          <w:bCs/>
          <w:color w:val="1F3864" w:themeColor="accent5" w:themeShade="80"/>
          <w:sz w:val="32"/>
          <w:szCs w:val="32"/>
          <w:rtl/>
        </w:rPr>
        <w:t>كُنْتُ</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نَهَيْتُكُمْ</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عَنْ</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زِيَارَةِ</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الْقُبُورِ</w:t>
      </w:r>
      <w:r>
        <w:rPr>
          <w:rFonts w:ascii="Traditional Arabic" w:cs="KFGQPC Uthman Taha Naskh" w:hint="cs"/>
          <w:b/>
          <w:bCs/>
          <w:color w:val="1F3864" w:themeColor="accent5" w:themeShade="80"/>
          <w:sz w:val="32"/>
          <w:szCs w:val="32"/>
          <w:rtl/>
        </w:rPr>
        <w:t xml:space="preserve"> </w:t>
      </w:r>
      <w:r>
        <w:rPr>
          <w:rFonts w:asciiTheme="minorHAnsi" w:hAnsiTheme="minorHAnsi" w:cs="KFGQPC Uthman Taha Naskh" w:hint="cs"/>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فَزُورُوهَا</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فَإِنَّهَا</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تُذَكِّرُ</w:t>
      </w:r>
      <w:r w:rsidRPr="009C640F">
        <w:rPr>
          <w:rFonts w:ascii="Traditional Arabic" w:cs="KFGQPC Uthman Taha Naskh"/>
          <w:b/>
          <w:bCs/>
          <w:color w:val="1F3864" w:themeColor="accent5" w:themeShade="80"/>
          <w:sz w:val="32"/>
          <w:szCs w:val="32"/>
          <w:rtl/>
        </w:rPr>
        <w:t xml:space="preserve"> </w:t>
      </w:r>
      <w:r w:rsidRPr="009C640F">
        <w:rPr>
          <w:rFonts w:ascii="Traditional Arabic" w:cs="KFGQPC Uthman Taha Naskh" w:hint="cs"/>
          <w:b/>
          <w:bCs/>
          <w:color w:val="1F3864" w:themeColor="accent5" w:themeShade="80"/>
          <w:sz w:val="32"/>
          <w:szCs w:val="32"/>
          <w:rtl/>
        </w:rPr>
        <w:t>الآخِرَةَ</w:t>
      </w:r>
      <w:r w:rsidRPr="0027444D">
        <w:rPr>
          <w:rFonts w:ascii="KFGQPC Uthman Taha Naskh" w:hAnsi="KFGQPC Uthman Taha Naskh" w:cs="KFGQPC Uthman Taha Naskh" w:hint="cs"/>
          <w:b/>
          <w:bCs/>
          <w:color w:val="1F3864" w:themeColor="accent5" w:themeShade="80"/>
          <w:sz w:val="32"/>
          <w:szCs w:val="32"/>
          <w:rtl/>
        </w:rPr>
        <w:t>}</w:t>
      </w:r>
    </w:p>
    <w:p w:rsidR="009C640F" w:rsidRDefault="009C640F" w:rsidP="00D93FB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87FB6">
        <w:rPr>
          <w:rFonts w:asciiTheme="majorBidi" w:hAnsiTheme="majorBidi" w:cstheme="majorBidi"/>
          <w:b/>
          <w:bCs/>
          <w:color w:val="1F3864" w:themeColor="accent5" w:themeShade="80"/>
          <w:lang w:val="vi-VN"/>
        </w:rPr>
        <w:t>Ta đã ngăn cấm các ngươi đi viếng mộ, nhưng giờ các ngươi hãy viếng mộ ... bởi quả thật việc làm đó nhắc nhở các ngươi nhớ đến Đời Sau</w:t>
      </w:r>
      <w:r>
        <w:rPr>
          <w:rFonts w:asciiTheme="majorBidi" w:hAnsiTheme="majorBidi" w:cstheme="majorBidi"/>
          <w:b/>
          <w:bCs/>
          <w:color w:val="1F3864" w:themeColor="accent5" w:themeShade="80"/>
          <w:lang w:val="vi-VN"/>
        </w:rPr>
        <w:t>”</w:t>
      </w:r>
      <w:r w:rsidR="00D93FB3">
        <w:rPr>
          <w:rFonts w:asciiTheme="majorBidi" w:hAnsiTheme="majorBidi" w:cstheme="majorBidi"/>
          <w:b/>
          <w:bCs/>
          <w:color w:val="1F3864" w:themeColor="accent5" w:themeShade="80"/>
          <w:lang w:val="vi-VN"/>
        </w:rPr>
        <w:t>.</w:t>
      </w:r>
    </w:p>
    <w:p w:rsidR="00D93FB3" w:rsidRDefault="00D93FB3" w:rsidP="001D24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dĩ nhiên việc đi viếng mộ không phải</w:t>
      </w:r>
      <w:r w:rsidR="001002D0">
        <w:rPr>
          <w:rFonts w:asciiTheme="majorBidi" w:hAnsiTheme="majorBidi" w:cstheme="majorBidi"/>
          <w:lang w:val="vi-VN"/>
        </w:rPr>
        <w:t xml:space="preserve"> thực hiện một chuyến </w:t>
      </w:r>
      <w:r w:rsidR="001D249E">
        <w:rPr>
          <w:rFonts w:asciiTheme="majorBidi" w:hAnsiTheme="majorBidi" w:cstheme="majorBidi"/>
          <w:lang w:val="vi-VN"/>
        </w:rPr>
        <w:t>đi xa</w:t>
      </w:r>
      <w:r w:rsidR="001002D0">
        <w:rPr>
          <w:rFonts w:asciiTheme="majorBidi" w:hAnsiTheme="majorBidi" w:cstheme="majorBidi"/>
          <w:lang w:val="vi-VN"/>
        </w:rPr>
        <w:t>.</w:t>
      </w:r>
    </w:p>
    <w:p w:rsidR="001002D0" w:rsidRDefault="001002D0" w:rsidP="001002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đi viếng mộ theo Sunnah được qui định trong</w:t>
      </w:r>
      <w:r w:rsidR="00A2688E">
        <w:rPr>
          <w:rFonts w:asciiTheme="majorBidi" w:hAnsiTheme="majorBidi" w:cstheme="majorBidi"/>
          <w:lang w:val="vi-VN"/>
        </w:rPr>
        <w:t xml:space="preserve"> ba</w:t>
      </w:r>
      <w:r>
        <w:rPr>
          <w:rFonts w:asciiTheme="majorBidi" w:hAnsiTheme="majorBidi" w:cstheme="majorBidi"/>
          <w:lang w:val="vi-VN"/>
        </w:rPr>
        <w:t xml:space="preserve"> điều kiện:</w:t>
      </w:r>
    </w:p>
    <w:p w:rsidR="001002D0" w:rsidRDefault="000E53BE" w:rsidP="005F1474">
      <w:pPr>
        <w:pStyle w:val="ListParagraph"/>
        <w:numPr>
          <w:ilvl w:val="0"/>
          <w:numId w:val="4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Người đi viếng phải là nam giới, nữ giới không được phép vì Thiên sứ của Allah</w:t>
      </w:r>
      <w:r w:rsidR="00407325">
        <w:rPr>
          <w:rFonts w:asciiTheme="majorBidi" w:hAnsiTheme="majorBidi" w:cstheme="majorBidi"/>
          <w:lang w:val="vi-VN"/>
        </w:rPr>
        <w:t xml:space="preserve"> </w:t>
      </w:r>
      <w:r w:rsidR="00407325" w:rsidRPr="00530C36">
        <w:rPr>
          <w:color w:val="205B83"/>
        </w:rPr>
        <w:sym w:font="AGA Arabesque" w:char="0065"/>
      </w:r>
      <w:r>
        <w:rPr>
          <w:rFonts w:asciiTheme="majorBidi" w:hAnsiTheme="majorBidi" w:cstheme="majorBidi"/>
          <w:lang w:val="vi-VN"/>
        </w:rPr>
        <w:t xml:space="preserve"> đã nói:</w:t>
      </w:r>
    </w:p>
    <w:p w:rsidR="000E53BE" w:rsidRDefault="00407325" w:rsidP="000E53BE">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07325">
        <w:rPr>
          <w:rFonts w:asciiTheme="majorBidi" w:hAnsiTheme="majorBidi" w:cs="KFGQPC Uthman Taha Naskh" w:hint="cs"/>
          <w:b/>
          <w:bCs/>
          <w:color w:val="1F3864" w:themeColor="accent5" w:themeShade="80"/>
          <w:sz w:val="32"/>
          <w:szCs w:val="32"/>
          <w:rtl/>
        </w:rPr>
        <w:t>لَعَنَ اللهُ رُوَّارَات الْقُبُوْرِ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07325">
        <w:rPr>
          <w:rFonts w:ascii="KFGQPC Uthman Taha Naskh" w:hAnsi="KFGQPC Uthman Taha Naskh" w:cs="KFGQPC Uthman Taha Naskh" w:hint="cs"/>
          <w:color w:val="1F3864" w:themeColor="accent5" w:themeShade="80"/>
          <w:rtl/>
        </w:rPr>
        <w:t>رواه أحمد والترمذي وابن ماجه.</w:t>
      </w:r>
    </w:p>
    <w:p w:rsidR="00407325" w:rsidRPr="00407325" w:rsidRDefault="00407325" w:rsidP="00407325">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3869D7">
        <w:rPr>
          <w:rFonts w:asciiTheme="majorBidi" w:hAnsiTheme="majorBidi" w:cstheme="majorBidi"/>
          <w:b/>
          <w:bCs/>
          <w:color w:val="1F3864" w:themeColor="accent5" w:themeShade="80"/>
          <w:lang w:val="vi-VN"/>
        </w:rPr>
        <w:t>Allah nguyền rủa những phụ nữ đi viếng mộ</w:t>
      </w:r>
      <w:r>
        <w:rPr>
          <w:rFonts w:asciiTheme="majorBidi" w:hAnsiTheme="majorBidi" w:cstheme="majorBidi"/>
          <w:b/>
          <w:bCs/>
          <w:color w:val="1F3864" w:themeColor="accent5" w:themeShade="80"/>
          <w:lang w:val="vi-VN"/>
        </w:rPr>
        <w:t>”</w:t>
      </w:r>
      <w:r w:rsidR="003869D7">
        <w:rPr>
          <w:rFonts w:asciiTheme="majorBidi" w:hAnsiTheme="majorBidi" w:cstheme="majorBidi"/>
          <w:b/>
          <w:bCs/>
          <w:color w:val="1F3864" w:themeColor="accent5" w:themeShade="80"/>
          <w:lang w:val="vi-VN"/>
        </w:rPr>
        <w:t xml:space="preserve"> </w:t>
      </w:r>
      <w:r w:rsidR="003869D7" w:rsidRPr="003869D7">
        <w:rPr>
          <w:rFonts w:asciiTheme="majorBidi" w:hAnsiTheme="majorBidi" w:cstheme="majorBidi"/>
          <w:color w:val="1F3864" w:themeColor="accent5" w:themeShade="80"/>
          <w:lang w:val="vi-VN"/>
        </w:rPr>
        <w:t>(</w:t>
      </w:r>
      <w:r w:rsidR="003869D7" w:rsidRPr="003869D7">
        <w:rPr>
          <w:rFonts w:asciiTheme="majorBidi" w:hAnsiTheme="majorBidi" w:cstheme="majorBidi"/>
          <w:i/>
          <w:iCs/>
          <w:color w:val="1F3864" w:themeColor="accent5" w:themeShade="80"/>
          <w:lang w:val="vi-VN"/>
        </w:rPr>
        <w:t>Ahmad, Tirmizdi và Ibnu Ma-jah</w:t>
      </w:r>
      <w:r w:rsidR="003869D7" w:rsidRPr="003869D7">
        <w:rPr>
          <w:rFonts w:asciiTheme="majorBidi" w:hAnsiTheme="majorBidi" w:cstheme="majorBidi"/>
          <w:color w:val="1F3864" w:themeColor="accent5" w:themeShade="80"/>
          <w:lang w:val="vi-VN"/>
        </w:rPr>
        <w:t>).</w:t>
      </w:r>
    </w:p>
    <w:p w:rsidR="000E53BE" w:rsidRDefault="001D249E" w:rsidP="005F1474">
      <w:pPr>
        <w:pStyle w:val="ListParagraph"/>
        <w:numPr>
          <w:ilvl w:val="0"/>
          <w:numId w:val="4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Việc đi viếng mộ không phải là một chuyến đi xa</w:t>
      </w:r>
      <w:r w:rsidR="000178F3">
        <w:rPr>
          <w:rFonts w:asciiTheme="majorBidi" w:hAnsiTheme="majorBidi" w:cstheme="majorBidi"/>
          <w:lang w:val="vi-VN"/>
        </w:rPr>
        <w:t>. Ông Abu Huroiroh</w:t>
      </w:r>
      <w:r w:rsidR="00F32E56">
        <w:rPr>
          <w:rFonts w:asciiTheme="majorBidi" w:hAnsiTheme="majorBidi" w:cstheme="majorBidi"/>
          <w:lang w:val="vi-VN"/>
        </w:rPr>
        <w:t xml:space="preserve"> </w:t>
      </w:r>
      <w:r w:rsidR="00F32E56" w:rsidRPr="00E74543">
        <w:rPr>
          <w:color w:val="205B83"/>
        </w:rPr>
        <w:sym w:font="AGA Arabesque" w:char="0074"/>
      </w:r>
      <w:r w:rsidR="000178F3">
        <w:rPr>
          <w:rFonts w:asciiTheme="majorBidi" w:hAnsiTheme="majorBidi" w:cstheme="majorBidi"/>
          <w:lang w:val="vi-VN"/>
        </w:rPr>
        <w:t xml:space="preserve"> thuật lại rằng Thiên sứ của Allah</w:t>
      </w:r>
      <w:r w:rsidR="00F32E56">
        <w:rPr>
          <w:rFonts w:asciiTheme="majorBidi" w:hAnsiTheme="majorBidi" w:cstheme="majorBidi"/>
          <w:lang w:val="vi-VN"/>
        </w:rPr>
        <w:t xml:space="preserve"> </w:t>
      </w:r>
      <w:r w:rsidR="00F32E56" w:rsidRPr="00530C36">
        <w:rPr>
          <w:color w:val="205B83"/>
        </w:rPr>
        <w:sym w:font="AGA Arabesque" w:char="0065"/>
      </w:r>
      <w:r w:rsidR="000178F3">
        <w:rPr>
          <w:rFonts w:asciiTheme="majorBidi" w:hAnsiTheme="majorBidi" w:cstheme="majorBidi"/>
          <w:lang w:val="vi-VN"/>
        </w:rPr>
        <w:t xml:space="preserve"> nói:</w:t>
      </w:r>
    </w:p>
    <w:p w:rsidR="00621EDE" w:rsidRPr="00621EDE" w:rsidRDefault="00621EDE" w:rsidP="00621EDE">
      <w:pPr>
        <w:spacing w:before="120" w:after="0" w:line="240" w:lineRule="auto"/>
        <w:jc w:val="both"/>
        <w:rPr>
          <w:rFonts w:asciiTheme="majorBidi" w:hAnsiTheme="majorBidi" w:cstheme="majorBidi"/>
          <w:color w:val="1F3864" w:themeColor="accent5" w:themeShade="80"/>
          <w:rtl/>
        </w:rPr>
      </w:pPr>
      <w:r w:rsidRPr="00621EDE">
        <w:rPr>
          <w:rFonts w:ascii="KFGQPC Uthman Taha Naskh" w:hAnsi="KFGQPC Uthman Taha Naskh" w:cs="KFGQPC Uthman Taha Naskh" w:hint="cs"/>
          <w:b/>
          <w:bCs/>
          <w:color w:val="1F3864" w:themeColor="accent5" w:themeShade="80"/>
          <w:sz w:val="32"/>
          <w:szCs w:val="32"/>
          <w:rtl/>
        </w:rPr>
        <w:t>{</w:t>
      </w:r>
      <w:r w:rsidRPr="00621EDE">
        <w:rPr>
          <w:rFonts w:ascii="Traditional Arabic" w:cs="KFGQPC Uthman Taha Naskh" w:hint="cs"/>
          <w:b/>
          <w:bCs/>
          <w:color w:val="1F3864" w:themeColor="accent5" w:themeShade="80"/>
          <w:sz w:val="32"/>
          <w:szCs w:val="32"/>
          <w:rtl/>
        </w:rPr>
        <w:t>لاَ</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تَشُدُّوا</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الرِّحَالَ</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إِلاَّ</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إِلَى</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ثَلاَثَةِ</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مَسَاجِدَ</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مَسْجِدِى</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هَذَا</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وَالْمَسْجِدِ</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الْحَرَامِ</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وَالْمَسْجِدِ</w:t>
      </w:r>
      <w:r w:rsidRPr="00621EDE">
        <w:rPr>
          <w:rFonts w:ascii="Traditional Arabic" w:cs="KFGQPC Uthman Taha Naskh"/>
          <w:b/>
          <w:bCs/>
          <w:color w:val="1F3864" w:themeColor="accent5" w:themeShade="80"/>
          <w:sz w:val="32"/>
          <w:szCs w:val="32"/>
          <w:rtl/>
        </w:rPr>
        <w:t xml:space="preserve"> </w:t>
      </w:r>
      <w:r w:rsidRPr="00621EDE">
        <w:rPr>
          <w:rFonts w:ascii="Traditional Arabic" w:cs="KFGQPC Uthman Taha Naskh" w:hint="cs"/>
          <w:b/>
          <w:bCs/>
          <w:color w:val="1F3864" w:themeColor="accent5" w:themeShade="80"/>
          <w:sz w:val="32"/>
          <w:szCs w:val="32"/>
          <w:rtl/>
        </w:rPr>
        <w:t>الأَقْصَى</w:t>
      </w:r>
      <w:r w:rsidRPr="00621EDE">
        <w:rPr>
          <w:rFonts w:ascii="KFGQPC Uthman Taha Naskh" w:hAnsi="KFGQPC Uthman Taha Naskh" w:cs="KFGQPC Uthman Taha Naskh" w:hint="cs"/>
          <w:b/>
          <w:bCs/>
          <w:color w:val="1F3864" w:themeColor="accent5" w:themeShade="80"/>
          <w:sz w:val="32"/>
          <w:szCs w:val="32"/>
          <w:rtl/>
        </w:rPr>
        <w:t>}</w:t>
      </w:r>
      <w:r w:rsidRPr="00621EDE">
        <w:rPr>
          <w:rFonts w:asciiTheme="minorHAnsi" w:hAnsiTheme="minorHAnsi" w:cs="KFGQPC Uthman Taha Naskh" w:hint="cs"/>
          <w:b/>
          <w:bCs/>
          <w:color w:val="1F3864" w:themeColor="accent5" w:themeShade="80"/>
          <w:sz w:val="32"/>
          <w:szCs w:val="32"/>
          <w:rtl/>
        </w:rPr>
        <w:t xml:space="preserve"> </w:t>
      </w:r>
      <w:r w:rsidRPr="00621EDE">
        <w:rPr>
          <w:rFonts w:asciiTheme="minorHAnsi" w:hAnsiTheme="minorHAnsi" w:cs="KFGQPC Uthman Taha Naskh" w:hint="cs"/>
          <w:color w:val="1F3864" w:themeColor="accent5" w:themeShade="80"/>
          <w:rtl/>
        </w:rPr>
        <w:t>رواه مسلم</w:t>
      </w:r>
      <w:r w:rsidRPr="00621EDE">
        <w:rPr>
          <w:rFonts w:asciiTheme="majorBidi" w:hAnsiTheme="majorBidi" w:cstheme="majorBidi" w:hint="cs"/>
          <w:color w:val="1F3864" w:themeColor="accent5" w:themeShade="80"/>
          <w:rtl/>
        </w:rPr>
        <w:t>.</w:t>
      </w:r>
    </w:p>
    <w:p w:rsidR="00621EDE" w:rsidRPr="00621EDE" w:rsidRDefault="00621EDE" w:rsidP="00621EDE">
      <w:pPr>
        <w:bidi w:val="0"/>
        <w:spacing w:before="120" w:after="0" w:line="240" w:lineRule="auto"/>
        <w:jc w:val="both"/>
        <w:rPr>
          <w:rFonts w:asciiTheme="minorHAnsi" w:hAnsiTheme="minorHAnsi" w:cs="KFGQPC Uthman Taha Naskh"/>
          <w:b/>
          <w:bCs/>
          <w:color w:val="1F3864" w:themeColor="accent5" w:themeShade="80"/>
          <w:sz w:val="32"/>
          <w:szCs w:val="32"/>
          <w:lang w:val="vi-VN"/>
        </w:rPr>
      </w:pPr>
      <w:r w:rsidRPr="00621EDE">
        <w:rPr>
          <w:rFonts w:asciiTheme="majorBidi" w:hAnsiTheme="majorBidi" w:cstheme="majorBidi"/>
          <w:b/>
          <w:bCs/>
          <w:color w:val="1F3864" w:themeColor="accent5" w:themeShade="80"/>
          <w:lang w:val="vi-VN"/>
        </w:rPr>
        <w:t xml:space="preserve">“Các ngươi chớ vượt hành trình xa xôi đến (vì mục đích viếng thăm) ngoại trừ ba Masjid: Masjid này của Ta (Masjid Annabawi), Masjid Al-Haram (Makkah) và Masjid Al-Aqsa (Palestine)” </w:t>
      </w:r>
      <w:r w:rsidRPr="00621EDE">
        <w:rPr>
          <w:rFonts w:asciiTheme="majorBidi" w:hAnsiTheme="majorBidi" w:cstheme="majorBidi"/>
          <w:color w:val="1F3864" w:themeColor="accent5" w:themeShade="80"/>
          <w:lang w:val="vi-VN"/>
        </w:rPr>
        <w:t>(</w:t>
      </w:r>
      <w:r w:rsidRPr="00621EDE">
        <w:rPr>
          <w:rFonts w:asciiTheme="majorBidi" w:hAnsiTheme="majorBidi" w:cstheme="majorBidi"/>
          <w:i/>
          <w:iCs/>
          <w:color w:val="1F3864" w:themeColor="accent5" w:themeShade="80"/>
          <w:lang w:val="vi-VN"/>
        </w:rPr>
        <w:t>Muslim</w:t>
      </w:r>
      <w:r w:rsidRPr="00621EDE">
        <w:rPr>
          <w:rFonts w:asciiTheme="majorBidi" w:hAnsiTheme="majorBidi" w:cstheme="majorBidi"/>
          <w:color w:val="1F3864" w:themeColor="accent5" w:themeShade="80"/>
          <w:lang w:val="vi-VN"/>
        </w:rPr>
        <w:t>).</w:t>
      </w:r>
    </w:p>
    <w:p w:rsidR="000178F3" w:rsidRPr="00240AFA" w:rsidRDefault="00E24043" w:rsidP="005F1474">
      <w:pPr>
        <w:pStyle w:val="ListParagraph"/>
        <w:numPr>
          <w:ilvl w:val="0"/>
          <w:numId w:val="4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Việc viếng mộ với tâm niệm và mục đích tự nhắc bản thân nghĩ đến cuộc sống Đời Sau, để cầu xin cho người chết chứ không tâm niệm vì để lấy ân phúc từ mồ mả hay để dâng cúng mồ mả hoặc để thực hiện những nghi thức thờ phượng nào đó. Nếu đi viếng mộ với những mục đích: tìm ân phúc nơi mồ mả, khấn vái và dâng cúng người chết hoặc thực hiện những nghi thức thờ phượng Allah</w:t>
      </w:r>
      <w:r w:rsidR="008765FF">
        <w:rPr>
          <w:rFonts w:asciiTheme="majorBidi" w:hAnsiTheme="majorBidi" w:cstheme="majorBidi"/>
          <w:lang w:val="vi-VN"/>
        </w:rPr>
        <w:t xml:space="preserve"> </w:t>
      </w:r>
      <w:r w:rsidR="008765FF" w:rsidRPr="00032E3B">
        <w:rPr>
          <w:color w:val="205B83"/>
        </w:rPr>
        <w:sym w:font="AGA Arabesque" w:char="0049"/>
      </w:r>
      <w:r>
        <w:rPr>
          <w:rFonts w:asciiTheme="majorBidi" w:hAnsiTheme="majorBidi" w:cstheme="majorBidi"/>
          <w:lang w:val="vi-VN"/>
        </w:rPr>
        <w:t xml:space="preserve"> tại đó thì đấy là những việc làm Bid’ah mang tính chất Shirk.</w:t>
      </w:r>
    </w:p>
    <w:p w:rsidR="001B5DCA" w:rsidRDefault="001F2A16" w:rsidP="001B5DC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viếng mộ</w:t>
      </w:r>
      <w:r w:rsidR="003B5DD9">
        <w:rPr>
          <w:rFonts w:asciiTheme="majorBidi" w:hAnsiTheme="majorBidi" w:cstheme="majorBidi"/>
          <w:lang w:val="vi-VN"/>
        </w:rPr>
        <w:t>, n</w:t>
      </w:r>
      <w:r>
        <w:rPr>
          <w:rFonts w:asciiTheme="majorBidi" w:hAnsiTheme="majorBidi" w:cstheme="majorBidi"/>
          <w:lang w:val="vi-VN"/>
        </w:rPr>
        <w:t>gười viếng nên đọc những lời Du-a mà Thiên sứ của Allah</w:t>
      </w:r>
      <w:r w:rsidR="003B5DD9">
        <w:rPr>
          <w:rFonts w:asciiTheme="majorBidi" w:hAnsiTheme="majorBidi" w:cstheme="majorBidi"/>
          <w:lang w:val="vi-VN"/>
        </w:rPr>
        <w:t xml:space="preserve"> </w:t>
      </w:r>
      <w:r w:rsidR="003B5DD9" w:rsidRPr="00530C36">
        <w:rPr>
          <w:color w:val="205B83"/>
        </w:rPr>
        <w:sym w:font="AGA Arabesque" w:char="0065"/>
      </w:r>
      <w:r>
        <w:rPr>
          <w:rFonts w:asciiTheme="majorBidi" w:hAnsiTheme="majorBidi" w:cstheme="majorBidi"/>
          <w:lang w:val="vi-VN"/>
        </w:rPr>
        <w:t xml:space="preserve"> đã dạy.</w:t>
      </w:r>
    </w:p>
    <w:p w:rsidR="003B5DD9" w:rsidRDefault="003B5DD9" w:rsidP="003B5DD9">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9315B9" w:rsidRPr="009315B9" w:rsidRDefault="009315B9" w:rsidP="009315B9">
      <w:pPr>
        <w:bidi w:val="0"/>
        <w:spacing w:before="60" w:after="60"/>
        <w:jc w:val="center"/>
        <w:rPr>
          <w:lang w:val="vi-VN"/>
        </w:rPr>
      </w:pPr>
      <w:r w:rsidRPr="009315B9">
        <w:sym w:font="AGA Arabesque Desktop" w:char="F073"/>
      </w:r>
      <w:r w:rsidRPr="006E6855">
        <w:rPr>
          <w:lang w:val="vi-VN"/>
        </w:rPr>
        <w:t xml:space="preserve"> </w:t>
      </w:r>
      <w:r w:rsidRPr="009315B9">
        <w:sym w:font="AGA Arabesque Desktop" w:char="F073"/>
      </w:r>
      <w:r w:rsidRPr="006E6855">
        <w:rPr>
          <w:lang w:val="vi-VN"/>
        </w:rPr>
        <w:t xml:space="preserve"> </w:t>
      </w:r>
      <w:r w:rsidRPr="009315B9">
        <w:sym w:font="AGA Arabesque Desktop" w:char="F073"/>
      </w: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Default="0060104B" w:rsidP="0060104B">
      <w:pPr>
        <w:bidi w:val="0"/>
        <w:spacing w:before="120" w:after="0" w:line="240" w:lineRule="auto"/>
        <w:ind w:firstLine="720"/>
        <w:jc w:val="both"/>
        <w:rPr>
          <w:rFonts w:asciiTheme="majorBidi" w:hAnsiTheme="majorBidi" w:cstheme="majorBidi"/>
          <w:lang w:val="vi-VN"/>
        </w:rPr>
      </w:pPr>
    </w:p>
    <w:p w:rsidR="0060104B" w:rsidRPr="002A5B35" w:rsidRDefault="00946D69" w:rsidP="00946D69">
      <w:pPr>
        <w:bidi w:val="0"/>
        <w:spacing w:before="120" w:after="0" w:line="240" w:lineRule="auto"/>
        <w:jc w:val="center"/>
        <w:rPr>
          <w:rFonts w:asciiTheme="majorBidi" w:hAnsiTheme="majorBidi" w:cstheme="majorBidi"/>
          <w:b/>
          <w:bCs/>
          <w:color w:val="205B83"/>
          <w:sz w:val="40"/>
          <w:szCs w:val="40"/>
          <w:lang w:val="vi-VN"/>
        </w:rPr>
      </w:pPr>
      <w:r w:rsidRPr="002A5B35">
        <w:rPr>
          <w:rFonts w:asciiTheme="majorBidi" w:hAnsiTheme="majorBidi" w:cstheme="majorBidi"/>
          <w:b/>
          <w:bCs/>
          <w:noProof/>
          <w:color w:val="205B83"/>
          <w:sz w:val="40"/>
          <w:szCs w:val="40"/>
        </w:rPr>
        <w:drawing>
          <wp:anchor distT="0" distB="0" distL="114300" distR="114300" simplePos="0" relativeHeight="251759616" behindDoc="0" locked="0" layoutInCell="1" allowOverlap="1">
            <wp:simplePos x="0" y="0"/>
            <wp:positionH relativeFrom="margin">
              <wp:posOffset>913765</wp:posOffset>
            </wp:positionH>
            <wp:positionV relativeFrom="paragraph">
              <wp:posOffset>304165</wp:posOffset>
            </wp:positionV>
            <wp:extent cx="2165350" cy="3111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2A5B35">
        <w:rPr>
          <w:rFonts w:asciiTheme="majorBidi" w:hAnsiTheme="majorBidi" w:cstheme="majorBidi"/>
          <w:b/>
          <w:bCs/>
          <w:color w:val="205B83"/>
          <w:sz w:val="40"/>
          <w:szCs w:val="40"/>
          <w:lang w:val="vi-VN"/>
        </w:rPr>
        <w:t>Giáo lý Zakah</w:t>
      </w:r>
    </w:p>
    <w:p w:rsidR="00946D69" w:rsidRDefault="00946D69" w:rsidP="00946D69">
      <w:pPr>
        <w:bidi w:val="0"/>
        <w:spacing w:before="120" w:after="0" w:line="240" w:lineRule="auto"/>
        <w:ind w:firstLine="720"/>
        <w:jc w:val="both"/>
        <w:rPr>
          <w:rFonts w:asciiTheme="majorBidi" w:hAnsiTheme="majorBidi" w:cstheme="majorBidi"/>
          <w:lang w:val="vi-VN"/>
        </w:rPr>
      </w:pPr>
    </w:p>
    <w:p w:rsidR="008210F0" w:rsidRDefault="00962CA5" w:rsidP="008E29D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Zakah là một trong các trụ cột nền tảng của Islam. Nó đã được nói đến trong Qur’an và Sunnah. </w:t>
      </w:r>
      <w:r w:rsidR="008E29D3">
        <w:rPr>
          <w:rFonts w:asciiTheme="majorBidi" w:hAnsiTheme="majorBidi" w:cstheme="majorBidi"/>
          <w:lang w:val="vi-VN"/>
        </w:rPr>
        <w:t>Zakah được Allah</w:t>
      </w:r>
      <w:r w:rsidR="00453CA9">
        <w:rPr>
          <w:rFonts w:asciiTheme="majorBidi" w:hAnsiTheme="majorBidi" w:cstheme="majorBidi"/>
          <w:lang w:val="vi-VN"/>
        </w:rPr>
        <w:t xml:space="preserve"> </w:t>
      </w:r>
      <w:r w:rsidR="00453CA9" w:rsidRPr="00032E3B">
        <w:rPr>
          <w:color w:val="205B83"/>
        </w:rPr>
        <w:sym w:font="AGA Arabesque" w:char="0049"/>
      </w:r>
      <w:r w:rsidR="008E29D3">
        <w:rPr>
          <w:rFonts w:asciiTheme="majorBidi" w:hAnsiTheme="majorBidi" w:cstheme="majorBidi"/>
          <w:lang w:val="vi-VN"/>
        </w:rPr>
        <w:t xml:space="preserve"> nhắc đến cùng với lễ nguyện Salah trong Qur’an ở tám mươi hai chỗ</w:t>
      </w:r>
      <w:r w:rsidR="00453CA9">
        <w:rPr>
          <w:rFonts w:asciiTheme="majorBidi" w:hAnsiTheme="majorBidi" w:cstheme="majorBidi"/>
          <w:lang w:val="vi-VN"/>
        </w:rPr>
        <w:t xml:space="preserve">, điều đó </w:t>
      </w:r>
      <w:r w:rsidR="00546448">
        <w:rPr>
          <w:rFonts w:asciiTheme="majorBidi" w:hAnsiTheme="majorBidi" w:cstheme="majorBidi"/>
          <w:lang w:val="vi-VN"/>
        </w:rPr>
        <w:t xml:space="preserve">cho thấy </w:t>
      </w:r>
      <w:r w:rsidR="008210F0">
        <w:rPr>
          <w:rFonts w:asciiTheme="majorBidi" w:hAnsiTheme="majorBidi" w:cstheme="majorBidi"/>
          <w:lang w:val="vi-VN"/>
        </w:rPr>
        <w:t>tầm quan trọng của Zakah trong Islam như thế nào.</w:t>
      </w:r>
    </w:p>
    <w:p w:rsidR="008210F0" w:rsidRDefault="008210F0" w:rsidP="008210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BF0CFB" w:rsidRDefault="00BF0CFB" w:rsidP="00BF0CFB">
      <w:pPr>
        <w:pStyle w:val="FootnoteText"/>
        <w:spacing w:before="120"/>
        <w:jc w:val="both"/>
        <w:rPr>
          <w:rFonts w:ascii="Arial" w:hAnsi="Arial" w:cs="KFGQPC Uthman Taha Naskh"/>
          <w:color w:val="385623"/>
          <w:sz w:val="24"/>
          <w:szCs w:val="24"/>
          <w:lang w:val="vi-VN" w:bidi="ar-EG"/>
        </w:rPr>
      </w:pPr>
      <w:r w:rsidRPr="00E31078">
        <w:rPr>
          <w:rFonts w:ascii="KFGQPC Uthman Taha Naskh" w:cs="KFGQPC Uthman Taha Naskh" w:hint="cs"/>
          <w:b/>
          <w:bCs/>
          <w:color w:val="385623"/>
          <w:sz w:val="32"/>
          <w:szCs w:val="32"/>
          <w:rtl/>
          <w:lang w:bidi="ar-EG"/>
        </w:rPr>
        <w:lastRenderedPageBreak/>
        <w:t>﴿</w:t>
      </w:r>
      <w:r w:rsidRPr="001E35AC">
        <w:rPr>
          <w:rFonts w:cs="KFGQPC Uthmanic Script HAFS"/>
          <w:b/>
          <w:bCs/>
          <w:color w:val="385623"/>
          <w:sz w:val="32"/>
          <w:szCs w:val="32"/>
          <w:rtl/>
        </w:rPr>
        <w:t xml:space="preserve">وَأَقِيمُواْ ٱلصَّلَوٰةَ وَءَاتُواْ ٱلزَّكَوٰةَ </w:t>
      </w:r>
      <w:r w:rsidRPr="000F46D8">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D8729B">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Pr>
          <w:rFonts w:asciiTheme="majorBidi" w:hAnsiTheme="majorBidi" w:cstheme="majorBidi"/>
          <w:color w:val="385623"/>
          <w:sz w:val="24"/>
          <w:szCs w:val="24"/>
          <w:lang w:val="vi-VN"/>
        </w:rPr>
        <w:t>43</w:t>
      </w:r>
      <w:r w:rsidRPr="00D8729B">
        <w:rPr>
          <w:rFonts w:ascii="KFGQPC Uthman Taha Naskh" w:cs="KFGQPC Uthman Taha Naskh"/>
          <w:color w:val="385623"/>
          <w:sz w:val="24"/>
          <w:szCs w:val="24"/>
          <w:rtl/>
          <w:lang w:bidi="ar-EG"/>
        </w:rPr>
        <w:t>]</w:t>
      </w:r>
    </w:p>
    <w:p w:rsidR="00BF0CFB" w:rsidRPr="001E35AC" w:rsidRDefault="00BF0CFB" w:rsidP="00BF0CFB">
      <w:pPr>
        <w:pStyle w:val="FootnoteText"/>
        <w:bidi w:val="0"/>
        <w:spacing w:before="120"/>
        <w:jc w:val="both"/>
        <w:rPr>
          <w:rFonts w:asciiTheme="majorBidi" w:hAnsiTheme="majorBidi" w:cstheme="majorBidi"/>
          <w:b/>
          <w:bCs/>
          <w:color w:val="385623"/>
          <w:sz w:val="28"/>
          <w:szCs w:val="28"/>
          <w:lang w:val="vi-VN"/>
        </w:rPr>
      </w:pPr>
      <w:r w:rsidRPr="00C239A3">
        <w:rPr>
          <w:b/>
          <w:bCs/>
          <w:color w:val="385623"/>
          <w:sz w:val="28"/>
          <w:szCs w:val="28"/>
        </w:rPr>
        <w:sym w:font="AGA Arabesque" w:char="007B"/>
      </w:r>
      <w:r>
        <w:rPr>
          <w:rFonts w:asciiTheme="majorBidi" w:hAnsiTheme="majorBidi" w:cstheme="majorBidi"/>
          <w:b/>
          <w:bCs/>
          <w:color w:val="385623"/>
          <w:sz w:val="28"/>
          <w:szCs w:val="28"/>
          <w:lang w:val="vi-VN"/>
        </w:rPr>
        <w:t>Các ngươi hãy dâng lễ nguyện Salah và thực hiện Zakah.</w:t>
      </w:r>
      <w:r w:rsidRPr="00C239A3">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1E35AC">
        <w:rPr>
          <w:rFonts w:asciiTheme="majorBidi" w:hAnsiTheme="majorBidi" w:cstheme="majorBidi"/>
          <w:color w:val="385623"/>
          <w:sz w:val="28"/>
          <w:szCs w:val="28"/>
          <w:lang w:val="vi-VN"/>
        </w:rPr>
        <w:t>(Chương Albaqarah, câu 43).</w:t>
      </w:r>
    </w:p>
    <w:p w:rsidR="00657B5F" w:rsidRPr="00657B5F" w:rsidRDefault="00BA5E1E" w:rsidP="00657B5F">
      <w:pPr>
        <w:spacing w:before="120" w:after="0" w:line="240" w:lineRule="auto"/>
        <w:jc w:val="both"/>
        <w:rPr>
          <w:rFonts w:ascii="KFGQPC Uthman Taha Naskh" w:cs="KFGQPC Uthman Taha Naskh"/>
          <w:color w:val="385623"/>
          <w:sz w:val="24"/>
          <w:szCs w:val="24"/>
          <w:rtl/>
          <w:lang w:bidi="ar-EG"/>
        </w:rPr>
      </w:pPr>
      <w:r w:rsidRPr="00657B5F">
        <w:rPr>
          <w:rFonts w:asciiTheme="majorBidi" w:hAnsiTheme="majorBidi" w:cstheme="majorBidi"/>
          <w:color w:val="385623"/>
          <w:lang w:val="vi-VN"/>
        </w:rPr>
        <w:t xml:space="preserve"> </w:t>
      </w:r>
      <w:r w:rsidR="00657B5F" w:rsidRPr="00657B5F">
        <w:rPr>
          <w:rFonts w:ascii="KFGQPC Uthman Taha Naskh" w:cs="KFGQPC Uthman Taha Naskh" w:hint="cs"/>
          <w:b/>
          <w:bCs/>
          <w:color w:val="385623"/>
          <w:sz w:val="32"/>
          <w:szCs w:val="32"/>
          <w:rtl/>
          <w:lang w:bidi="ar-EG"/>
        </w:rPr>
        <w:t>﴿</w:t>
      </w:r>
      <w:r w:rsidR="00657B5F" w:rsidRPr="00657B5F">
        <w:rPr>
          <w:rFonts w:cs="KFGQPC Uthmanic Script HAFS" w:hint="cs"/>
          <w:b/>
          <w:bCs/>
          <w:color w:val="385623"/>
          <w:sz w:val="32"/>
          <w:szCs w:val="32"/>
          <w:rtl/>
        </w:rPr>
        <w:t>فَإِن تَابُواْ وَأَقَامُواْ ٱلصَّلَوٰةَ</w:t>
      </w:r>
      <w:r w:rsidR="00657B5F" w:rsidRPr="00657B5F">
        <w:rPr>
          <w:rFonts w:cs="KFGQPC Uthmanic Script HAFS"/>
          <w:b/>
          <w:bCs/>
          <w:color w:val="385623"/>
          <w:sz w:val="32"/>
          <w:szCs w:val="32"/>
          <w:rtl/>
        </w:rPr>
        <w:t xml:space="preserve"> وَءَاتَوُا</w:t>
      </w:r>
      <w:r w:rsidR="00657B5F" w:rsidRPr="00657B5F">
        <w:rPr>
          <w:rFonts w:cs="KFGQPC Uthmanic Script HAFS" w:hint="cs"/>
          <w:b/>
          <w:bCs/>
          <w:color w:val="385623"/>
          <w:sz w:val="32"/>
          <w:szCs w:val="32"/>
          <w:rtl/>
        </w:rPr>
        <w:t>ْ</w:t>
      </w:r>
      <w:r w:rsidR="00657B5F" w:rsidRPr="00657B5F">
        <w:rPr>
          <w:rFonts w:cs="KFGQPC Uthmanic Script HAFS"/>
          <w:b/>
          <w:bCs/>
          <w:color w:val="385623"/>
          <w:sz w:val="32"/>
          <w:szCs w:val="32"/>
          <w:rtl/>
        </w:rPr>
        <w:t xml:space="preserve"> ٱلزَّكَوٰةَ فَخَلُّواْ سَبِيلَهُمۡۚ إِنَّ ٱللَّهَ غَفُور</w:t>
      </w:r>
      <w:r w:rsidR="00657B5F" w:rsidRPr="00657B5F">
        <w:rPr>
          <w:rFonts w:cs="KFGQPC Uthmanic Script HAFS" w:hint="cs"/>
          <w:b/>
          <w:bCs/>
          <w:color w:val="385623"/>
          <w:sz w:val="32"/>
          <w:szCs w:val="32"/>
          <w:rtl/>
        </w:rPr>
        <w:t>ٞ رَّحِيمٞ ٥</w:t>
      </w:r>
      <w:r w:rsidR="00657B5F" w:rsidRPr="00657B5F">
        <w:rPr>
          <w:rFonts w:ascii="KFGQPC Uthman Taha Naskh" w:cs="KFGQPC Uthman Taha Naskh" w:hint="cs"/>
          <w:b/>
          <w:bCs/>
          <w:color w:val="385623"/>
          <w:sz w:val="32"/>
          <w:szCs w:val="32"/>
          <w:rtl/>
          <w:lang w:bidi="ar-EG"/>
        </w:rPr>
        <w:t>﴾</w:t>
      </w:r>
      <w:r w:rsidR="00657B5F" w:rsidRPr="00657B5F">
        <w:rPr>
          <w:rFonts w:asciiTheme="minorHAnsi" w:hAnsiTheme="minorHAnsi" w:cs="KFGQPC Uthman Taha Naskh"/>
          <w:color w:val="385623"/>
          <w:sz w:val="32"/>
          <w:szCs w:val="32"/>
          <w:lang w:val="vi-VN" w:bidi="ar-EG"/>
        </w:rPr>
        <w:t xml:space="preserve"> </w:t>
      </w:r>
      <w:r w:rsidR="00657B5F" w:rsidRPr="00657B5F">
        <w:rPr>
          <w:rFonts w:ascii="KFGQPC Uthman Taha Naskh" w:cs="KFGQPC Uthman Taha Naskh"/>
          <w:color w:val="385623"/>
          <w:sz w:val="24"/>
          <w:szCs w:val="24"/>
          <w:rtl/>
          <w:lang w:bidi="ar-EG"/>
        </w:rPr>
        <w:t>[</w:t>
      </w:r>
      <w:r w:rsidR="00657B5F" w:rsidRPr="00657B5F">
        <w:rPr>
          <w:rFonts w:asciiTheme="minorHAnsi" w:hAnsiTheme="minorHAnsi" w:cs="KFGQPC Uthman Taha Naskh" w:hint="cs"/>
          <w:color w:val="385623"/>
          <w:sz w:val="24"/>
          <w:szCs w:val="24"/>
          <w:rtl/>
        </w:rPr>
        <w:t xml:space="preserve">سورة التوبة: </w:t>
      </w:r>
      <w:r w:rsidR="00657B5F" w:rsidRPr="00657B5F">
        <w:rPr>
          <w:rFonts w:ascii="Arial" w:hAnsi="Arial" w:cstheme="majorHAnsi"/>
          <w:color w:val="385623"/>
          <w:sz w:val="24"/>
          <w:szCs w:val="24"/>
          <w:lang w:val="vi-VN"/>
        </w:rPr>
        <w:t>5</w:t>
      </w:r>
      <w:r w:rsidR="00657B5F" w:rsidRPr="00657B5F">
        <w:rPr>
          <w:rFonts w:ascii="KFGQPC Uthman Taha Naskh" w:cs="KFGQPC Uthman Taha Naskh"/>
          <w:color w:val="385623"/>
          <w:sz w:val="24"/>
          <w:szCs w:val="24"/>
          <w:rtl/>
          <w:lang w:bidi="ar-EG"/>
        </w:rPr>
        <w:t>]</w:t>
      </w:r>
    </w:p>
    <w:p w:rsidR="00657B5F" w:rsidRPr="00755C9E" w:rsidRDefault="00657B5F" w:rsidP="00657B5F">
      <w:pPr>
        <w:bidi w:val="0"/>
        <w:spacing w:before="120" w:after="0" w:line="240" w:lineRule="auto"/>
        <w:jc w:val="both"/>
        <w:rPr>
          <w:rFonts w:asciiTheme="majorBidi" w:hAnsiTheme="majorBidi" w:cstheme="majorBidi"/>
          <w:color w:val="006600"/>
          <w:lang w:val="vi-VN"/>
        </w:rPr>
      </w:pPr>
      <w:r w:rsidRPr="00657B5F">
        <w:rPr>
          <w:rFonts w:asciiTheme="majorBidi" w:hAnsiTheme="majorBidi" w:cstheme="majorBidi"/>
          <w:b/>
          <w:bCs/>
          <w:color w:val="385623"/>
        </w:rPr>
        <w:sym w:font="AGA Arabesque" w:char="007B"/>
      </w:r>
      <w:r>
        <w:rPr>
          <w:rFonts w:asciiTheme="majorBidi" w:hAnsiTheme="majorBidi" w:cstheme="majorBidi"/>
          <w:b/>
          <w:bCs/>
          <w:color w:val="385623"/>
          <w:lang w:val="vi-VN"/>
        </w:rPr>
        <w:t>N</w:t>
      </w:r>
      <w:r w:rsidRPr="00657B5F">
        <w:rPr>
          <w:rFonts w:asciiTheme="majorBidi" w:hAnsiTheme="majorBidi" w:cstheme="majorBidi"/>
          <w:b/>
          <w:bCs/>
          <w:color w:val="385623"/>
          <w:lang w:val="vi-VN"/>
        </w:rPr>
        <w:t>hưng nếu chúng hối cải và dâng lễ nguyện Salah và đóng Zakah thì hãy mở đường cho chú</w:t>
      </w:r>
      <w:r w:rsidRPr="0005434B">
        <w:rPr>
          <w:rFonts w:asciiTheme="majorBidi" w:hAnsiTheme="majorBidi" w:cstheme="majorBidi"/>
          <w:b/>
          <w:bCs/>
          <w:color w:val="385623"/>
          <w:lang w:val="vi-VN"/>
        </w:rPr>
        <w:t>ng. Quả thật, Allah là Đấng Hằng Tha Thứ, Rất Mực Khoan Dung.</w:t>
      </w:r>
      <w:r w:rsidRPr="0005434B">
        <w:rPr>
          <w:rFonts w:asciiTheme="majorBidi" w:hAnsiTheme="majorBidi" w:cstheme="majorBidi"/>
          <w:b/>
          <w:bCs/>
          <w:color w:val="385623"/>
        </w:rPr>
        <w:sym w:font="AGA Arabesque" w:char="007D"/>
      </w:r>
      <w:r w:rsidRPr="0005434B">
        <w:rPr>
          <w:rFonts w:asciiTheme="majorBidi" w:hAnsiTheme="majorBidi" w:cstheme="majorBidi"/>
          <w:color w:val="385623"/>
          <w:lang w:val="vi-VN"/>
        </w:rPr>
        <w:t xml:space="preserve"> (Chương 9 – Attawbah, câu 5).</w:t>
      </w:r>
    </w:p>
    <w:p w:rsidR="00946D69" w:rsidRDefault="0005434B" w:rsidP="000543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8534E2">
        <w:rPr>
          <w:rFonts w:asciiTheme="majorBidi" w:hAnsiTheme="majorBidi" w:cstheme="majorBidi"/>
          <w:lang w:val="vi-VN"/>
        </w:rPr>
        <w:t xml:space="preserve"> </w:t>
      </w:r>
      <w:r w:rsidR="008534E2" w:rsidRPr="00530C36">
        <w:rPr>
          <w:color w:val="205B83"/>
        </w:rPr>
        <w:sym w:font="AGA Arabesque" w:char="0065"/>
      </w:r>
      <w:r>
        <w:rPr>
          <w:rFonts w:asciiTheme="majorBidi" w:hAnsiTheme="majorBidi" w:cstheme="majorBidi"/>
          <w:lang w:val="vi-VN"/>
        </w:rPr>
        <w:t xml:space="preserve"> nói:</w:t>
      </w:r>
    </w:p>
    <w:p w:rsidR="00F94A5D" w:rsidRPr="00F94A5D" w:rsidRDefault="009B46EA" w:rsidP="009B46EA">
      <w:pPr>
        <w:spacing w:before="120" w:after="0" w:line="240" w:lineRule="auto"/>
        <w:jc w:val="lowKashida"/>
        <w:rPr>
          <w:rFonts w:asciiTheme="minorHAnsi" w:hAnsiTheme="minorHAnsi" w:cs="KFGQPC Uthman Taha Naskh"/>
          <w:b/>
          <w:bCs/>
          <w:color w:val="1F3864" w:themeColor="accent5" w:themeShade="80"/>
          <w:sz w:val="26"/>
          <w:szCs w:val="26"/>
          <w:rtl/>
          <w:lang w:val="vi-VN"/>
        </w:rPr>
      </w:pPr>
      <w:r w:rsidRPr="0027444D">
        <w:rPr>
          <w:rFonts w:ascii="KFGQPC Uthman Taha Naskh" w:hAnsi="KFGQPC Uthman Taha Naskh" w:cs="KFGQPC Uthman Taha Naskh" w:hint="cs"/>
          <w:b/>
          <w:bCs/>
          <w:color w:val="1F3864" w:themeColor="accent5" w:themeShade="80"/>
          <w:sz w:val="32"/>
          <w:szCs w:val="32"/>
          <w:rtl/>
        </w:rPr>
        <w:t>{</w:t>
      </w:r>
      <w:r w:rsidR="00F94A5D" w:rsidRPr="00F94A5D">
        <w:rPr>
          <w:rFonts w:asciiTheme="majorBidi" w:hAnsiTheme="majorBidi" w:cs="KFGQPC Uthman Taha Naskh"/>
          <w:b/>
          <w:bCs/>
          <w:color w:val="1F3864" w:themeColor="accent5" w:themeShade="80"/>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w:t>
      </w:r>
      <w:r w:rsidR="00F94A5D" w:rsidRPr="00F94A5D">
        <w:rPr>
          <w:rFonts w:asciiTheme="minorHAnsi" w:hAnsiTheme="minorHAnsi" w:cs="KFGQPC Uthman Taha Naskh"/>
          <w:color w:val="1F3864" w:themeColor="accent5" w:themeShade="80"/>
          <w:sz w:val="32"/>
          <w:szCs w:val="32"/>
          <w:lang w:val="vi-VN"/>
        </w:rPr>
        <w:t xml:space="preserve"> </w:t>
      </w:r>
      <w:r w:rsidR="00F94A5D" w:rsidRPr="00F94A5D">
        <w:rPr>
          <w:rFonts w:asciiTheme="minorHAnsi" w:hAnsiTheme="minorHAnsi" w:cs="KFGQPC Uthman Taha Naskh" w:hint="cs"/>
          <w:color w:val="1F3864" w:themeColor="accent5" w:themeShade="80"/>
          <w:sz w:val="24"/>
          <w:szCs w:val="24"/>
          <w:rtl/>
          <w:lang w:val="vi-VN"/>
        </w:rPr>
        <w:t>رواه البخاري ومسلم.</w:t>
      </w:r>
    </w:p>
    <w:p w:rsidR="00F94A5D" w:rsidRDefault="00F94A5D" w:rsidP="00F94A5D">
      <w:pPr>
        <w:bidi w:val="0"/>
        <w:spacing w:before="120" w:after="0" w:line="240" w:lineRule="auto"/>
        <w:jc w:val="lowKashida"/>
        <w:rPr>
          <w:rFonts w:asciiTheme="majorBidi" w:hAnsiTheme="majorBidi" w:cstheme="majorBidi"/>
          <w:color w:val="1F3864" w:themeColor="accent5" w:themeShade="80"/>
          <w:szCs w:val="26"/>
          <w:lang w:val="vi-VN"/>
        </w:rPr>
      </w:pPr>
      <w:r w:rsidRPr="00F94A5D">
        <w:rPr>
          <w:rFonts w:asciiTheme="majorBidi" w:hAnsiTheme="majorBidi" w:cstheme="majorBidi"/>
          <w:b/>
          <w:bCs/>
          <w:color w:val="1F3864" w:themeColor="accent5" w:themeShade="80"/>
          <w:lang w:val="vi-VN"/>
        </w:rPr>
        <w:t>“Islam được dựng trên năm nền tảng trụ cột: Lời tuyên thệ Shahadah</w:t>
      </w:r>
      <w:r w:rsidRPr="00F94A5D">
        <w:rPr>
          <w:rFonts w:asciiTheme="majorBidi" w:hAnsiTheme="majorBidi" w:cstheme="majorBidi"/>
          <w:b/>
          <w:bCs/>
          <w:i/>
          <w:iCs/>
          <w:color w:val="1F3864" w:themeColor="accent5" w:themeShade="80"/>
          <w:lang w:val="vi-VN"/>
        </w:rPr>
        <w:t xml:space="preserve"> </w:t>
      </w:r>
      <w:r w:rsidRPr="00F94A5D">
        <w:rPr>
          <w:rFonts w:asciiTheme="majorBidi" w:hAnsiTheme="majorBidi" w:cstheme="majorBidi"/>
          <w:b/>
          <w:bCs/>
          <w:color w:val="1F3864" w:themeColor="accent5" w:themeShade="80"/>
          <w:lang w:val="vi-VN"/>
        </w:rPr>
        <w:t>(</w:t>
      </w:r>
      <w:r w:rsidRPr="00F94A5D">
        <w:rPr>
          <w:rFonts w:asciiTheme="majorBidi" w:hAnsiTheme="majorBidi" w:cs="KFGQPC Uthman Taha Naskh"/>
          <w:color w:val="1F3864" w:themeColor="accent5" w:themeShade="80"/>
          <w:rtl/>
        </w:rPr>
        <w:t>لاَ إِلَـٰهَ إِلاَّ اللهُ و مُحَمَّد رَسُولُ اللهِ</w:t>
      </w:r>
      <w:r w:rsidRPr="00F94A5D">
        <w:rPr>
          <w:rFonts w:asciiTheme="majorBidi" w:hAnsiTheme="majorBidi" w:cstheme="majorBidi"/>
          <w:b/>
          <w:bCs/>
          <w:color w:val="1F3864" w:themeColor="accent5" w:themeShade="80"/>
          <w:lang w:val="vi-VN"/>
        </w:rPr>
        <w:t>)</w:t>
      </w:r>
      <w:r w:rsidRPr="00F94A5D">
        <w:rPr>
          <w:rFonts w:asciiTheme="majorBidi" w:hAnsiTheme="majorBidi" w:cstheme="majorBidi" w:hint="cs"/>
          <w:b/>
          <w:bCs/>
          <w:color w:val="1F3864" w:themeColor="accent5" w:themeShade="80"/>
          <w:rtl/>
          <w:lang w:val="vi-VN"/>
        </w:rPr>
        <w:t xml:space="preserve"> </w:t>
      </w:r>
      <w:r w:rsidRPr="00F94A5D">
        <w:rPr>
          <w:rFonts w:asciiTheme="majorBidi" w:hAnsiTheme="majorBidi" w:cstheme="majorBidi"/>
          <w:b/>
          <w:bCs/>
          <w:color w:val="1F3864" w:themeColor="accent5" w:themeShade="80"/>
          <w:lang w:val="vi-VN"/>
        </w:rPr>
        <w:t>- (</w:t>
      </w:r>
      <w:r w:rsidRPr="00F94A5D">
        <w:rPr>
          <w:rFonts w:asciiTheme="majorBidi" w:hAnsiTheme="majorBidi" w:cstheme="majorBidi"/>
          <w:b/>
          <w:bCs/>
          <w:i/>
          <w:iCs/>
          <w:color w:val="1F3864" w:themeColor="accent5" w:themeShade="80"/>
          <w:lang w:val="vi-VN"/>
        </w:rPr>
        <w:t>không có Thượng Đế đích thực nào khác ngoài Allah và Muhammad là Thiên sứ của Ngài</w:t>
      </w:r>
      <w:r w:rsidRPr="00F94A5D">
        <w:rPr>
          <w:rFonts w:asciiTheme="majorBidi" w:hAnsiTheme="majorBidi" w:cstheme="majorBidi"/>
          <w:b/>
          <w:bCs/>
          <w:color w:val="1F3864" w:themeColor="accent5" w:themeShade="80"/>
          <w:lang w:val="vi-VN"/>
        </w:rPr>
        <w:t>), dâng lễ nguyện Salah, xuất Zakah, hành hương Hajj tại ngôi đền Ka'bah và nhịn chay tháng Ramadan.”</w:t>
      </w:r>
      <w:r w:rsidRPr="00F94A5D">
        <w:rPr>
          <w:rFonts w:asciiTheme="majorBidi" w:hAnsiTheme="majorBidi" w:cstheme="majorBidi"/>
          <w:color w:val="1F3864" w:themeColor="accent5" w:themeShade="80"/>
          <w:lang w:val="vi-VN"/>
        </w:rPr>
        <w:t xml:space="preserve"> </w:t>
      </w:r>
      <w:r w:rsidRPr="00F94A5D">
        <w:rPr>
          <w:rFonts w:asciiTheme="majorBidi" w:hAnsiTheme="majorBidi" w:cstheme="majorBidi"/>
          <w:color w:val="1F3864" w:themeColor="accent5" w:themeShade="80"/>
          <w:szCs w:val="26"/>
          <w:lang w:val="vi-VN"/>
        </w:rPr>
        <w:t>(</w:t>
      </w:r>
      <w:r w:rsidRPr="00F94A5D">
        <w:rPr>
          <w:rFonts w:asciiTheme="majorBidi" w:hAnsiTheme="majorBidi" w:cstheme="majorBidi"/>
          <w:i/>
          <w:iCs/>
          <w:color w:val="1F3864" w:themeColor="accent5" w:themeShade="80"/>
          <w:szCs w:val="26"/>
          <w:lang w:val="vi-VN"/>
        </w:rPr>
        <w:t>Albukhari, Muslim</w:t>
      </w:r>
      <w:r w:rsidRPr="00F94A5D">
        <w:rPr>
          <w:rFonts w:asciiTheme="majorBidi" w:hAnsiTheme="majorBidi" w:cstheme="majorBidi"/>
          <w:color w:val="1F3864" w:themeColor="accent5" w:themeShade="80"/>
          <w:szCs w:val="26"/>
          <w:lang w:val="vi-VN"/>
        </w:rPr>
        <w:t>).</w:t>
      </w:r>
    </w:p>
    <w:p w:rsidR="009B46EA" w:rsidRDefault="007506FE" w:rsidP="00513EBE">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 xml:space="preserve">Tất cả những người Muslim đều đồng thuận về tính bắt buộc của Zakah và nó là trụ cột thứ ba trong các trụ cột nền tảng của Islam, và ai phủ nhận nó là </w:t>
      </w:r>
      <w:r>
        <w:rPr>
          <w:rFonts w:asciiTheme="majorBidi" w:hAnsiTheme="majorBidi" w:cstheme="majorBidi"/>
          <w:szCs w:val="26"/>
          <w:lang w:val="vi-VN"/>
        </w:rPr>
        <w:lastRenderedPageBreak/>
        <w:t>Kafir và phải chiến đấu với những ai ngăn cản việc đóng Zakah.</w:t>
      </w:r>
    </w:p>
    <w:p w:rsidR="007506FE" w:rsidRDefault="00664D4E" w:rsidP="007506FE">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Zakah được Allah</w:t>
      </w:r>
      <w:r w:rsidR="008F3E55">
        <w:rPr>
          <w:rFonts w:asciiTheme="majorBidi" w:hAnsiTheme="majorBidi" w:cstheme="majorBidi"/>
          <w:szCs w:val="26"/>
          <w:lang w:val="vi-VN"/>
        </w:rPr>
        <w:t xml:space="preserve"> </w:t>
      </w:r>
      <w:r w:rsidR="008F3E55" w:rsidRPr="00032E3B">
        <w:rPr>
          <w:color w:val="205B83"/>
        </w:rPr>
        <w:sym w:font="AGA Arabesque" w:char="0049"/>
      </w:r>
      <w:r>
        <w:rPr>
          <w:rFonts w:asciiTheme="majorBidi" w:hAnsiTheme="majorBidi" w:cstheme="majorBidi"/>
          <w:szCs w:val="26"/>
          <w:lang w:val="vi-VN"/>
        </w:rPr>
        <w:t xml:space="preserve"> sắc lệnh vào năm thứ hai Hijri. Thiên sứ của Allah</w:t>
      </w:r>
      <w:r w:rsidR="008F3E55">
        <w:rPr>
          <w:rFonts w:asciiTheme="majorBidi" w:hAnsiTheme="majorBidi" w:cstheme="majorBidi"/>
          <w:szCs w:val="26"/>
          <w:lang w:val="vi-VN"/>
        </w:rPr>
        <w:t xml:space="preserve"> </w:t>
      </w:r>
      <w:r w:rsidR="008F3E55" w:rsidRPr="00530C36">
        <w:rPr>
          <w:color w:val="205B83"/>
        </w:rPr>
        <w:sym w:font="AGA Arabesque" w:char="0065"/>
      </w:r>
      <w:r>
        <w:rPr>
          <w:rFonts w:asciiTheme="majorBidi" w:hAnsiTheme="majorBidi" w:cstheme="majorBidi"/>
          <w:szCs w:val="26"/>
          <w:lang w:val="vi-VN"/>
        </w:rPr>
        <w:t xml:space="preserve"> đã cử người đi thu gom Zakah và việc làm này được duy trì trong thời các vị Khalif chính trực và nó trở thành việc làm quen thuộc trong xã hội người Muslim.</w:t>
      </w:r>
    </w:p>
    <w:p w:rsidR="00664D4E" w:rsidRDefault="007816AF" w:rsidP="007816AF">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Zakah không những là một hình thức phủ phục mệnh lệnh Allah</w:t>
      </w:r>
      <w:r w:rsidR="003B07C2">
        <w:rPr>
          <w:rFonts w:asciiTheme="majorBidi" w:hAnsiTheme="majorBidi" w:cstheme="majorBidi"/>
          <w:szCs w:val="26"/>
          <w:lang w:val="vi-VN"/>
        </w:rPr>
        <w:t xml:space="preserve"> </w:t>
      </w:r>
      <w:r w:rsidR="003B07C2" w:rsidRPr="00032E3B">
        <w:rPr>
          <w:color w:val="205B83"/>
        </w:rPr>
        <w:sym w:font="AGA Arabesque" w:char="0049"/>
      </w:r>
      <w:r>
        <w:rPr>
          <w:rFonts w:asciiTheme="majorBidi" w:hAnsiTheme="majorBidi" w:cstheme="majorBidi"/>
          <w:szCs w:val="26"/>
          <w:lang w:val="vi-VN"/>
        </w:rPr>
        <w:t xml:space="preserve"> mà nó còn mang</w:t>
      </w:r>
      <w:r w:rsidR="005837F7">
        <w:rPr>
          <w:rFonts w:asciiTheme="majorBidi" w:hAnsiTheme="majorBidi" w:cstheme="majorBidi"/>
          <w:szCs w:val="26"/>
          <w:lang w:val="vi-VN"/>
        </w:rPr>
        <w:t xml:space="preserve"> một</w:t>
      </w:r>
      <w:r>
        <w:rPr>
          <w:rFonts w:asciiTheme="majorBidi" w:hAnsiTheme="majorBidi" w:cstheme="majorBidi"/>
          <w:szCs w:val="26"/>
          <w:lang w:val="vi-VN"/>
        </w:rPr>
        <w:t xml:space="preserve"> nghĩa cử cao đẹp, đó là đối xử tốt giữa con người với con người, đồng thời để thanh lọc tài sản khỏi những vết bẩn của tội lỗi cũng như làm gia tăng bổng lộc</w:t>
      </w:r>
      <w:r w:rsidR="003B07C2">
        <w:rPr>
          <w:rFonts w:asciiTheme="majorBidi" w:hAnsiTheme="majorBidi" w:cstheme="majorBidi"/>
          <w:szCs w:val="26"/>
          <w:lang w:val="vi-VN"/>
        </w:rPr>
        <w:t>. Allah</w:t>
      </w:r>
      <w:r w:rsidR="003E60A4">
        <w:rPr>
          <w:rFonts w:asciiTheme="majorBidi" w:hAnsiTheme="majorBidi" w:cstheme="majorBidi"/>
          <w:szCs w:val="26"/>
          <w:lang w:val="vi-VN"/>
        </w:rPr>
        <w:t xml:space="preserve"> </w:t>
      </w:r>
      <w:r w:rsidR="003E60A4" w:rsidRPr="00032E3B">
        <w:rPr>
          <w:color w:val="205B83"/>
        </w:rPr>
        <w:sym w:font="AGA Arabesque" w:char="0049"/>
      </w:r>
      <w:r w:rsidR="003B07C2">
        <w:rPr>
          <w:rFonts w:asciiTheme="majorBidi" w:hAnsiTheme="majorBidi" w:cstheme="majorBidi"/>
          <w:szCs w:val="26"/>
          <w:lang w:val="vi-VN"/>
        </w:rPr>
        <w:t xml:space="preserve"> phán:</w:t>
      </w:r>
    </w:p>
    <w:p w:rsidR="00BB18C5" w:rsidRPr="00343688" w:rsidRDefault="00BB18C5" w:rsidP="00BB18C5">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cs="KFGQPC Uthmanic Script HAFS"/>
          <w:b/>
          <w:bCs/>
          <w:color w:val="385623"/>
          <w:sz w:val="32"/>
          <w:szCs w:val="32"/>
          <w:rtl/>
        </w:rPr>
        <w:t>خُذۡ مِنۡ أَمۡوَٰلِهِمۡ صَدَقَة</w:t>
      </w:r>
      <w:r w:rsidRPr="005223C0">
        <w:rPr>
          <w:rFonts w:ascii="Jameel Noori Nastaleeq" w:hAnsi="Jameel Noori Nastaleeq" w:cs="KFGQPC Uthmanic Script HAFS" w:hint="cs"/>
          <w:b/>
          <w:bCs/>
          <w:color w:val="385623"/>
          <w:sz w:val="38"/>
          <w:szCs w:val="32"/>
          <w:rtl/>
        </w:rPr>
        <w:t>ٗ</w:t>
      </w:r>
      <w:r w:rsidRPr="005223C0">
        <w:rPr>
          <w:rFonts w:cs="KFGQPC Uthmanic Script HAFS" w:hint="cs"/>
          <w:b/>
          <w:bCs/>
          <w:color w:val="385623"/>
          <w:sz w:val="32"/>
          <w:szCs w:val="32"/>
          <w:rtl/>
        </w:rPr>
        <w:t xml:space="preserve"> تُطَهِّرُهُمۡ وَتُزَكِّيهِم بِهَا</w:t>
      </w:r>
      <w:r w:rsidRPr="005223C0">
        <w:rPr>
          <w:rFonts w:ascii="Arial" w:hAnsi="Arial" w:cs="KFGQPC Uthmanic Script HAFS"/>
          <w:b/>
          <w:bCs/>
          <w:color w:val="385623"/>
          <w:sz w:val="32"/>
          <w:szCs w:val="32"/>
          <w:lang w:val="vi-VN"/>
        </w:rPr>
        <w:t xml:space="preserve"> </w:t>
      </w:r>
      <w:r w:rsidRPr="005223C0">
        <w:rPr>
          <w:rFonts w:cs="KFGQPC Uthmanic Script HAFS" w:hint="cs"/>
          <w:b/>
          <w:bCs/>
          <w:color w:val="385623"/>
          <w:sz w:val="32"/>
          <w:szCs w:val="32"/>
          <w:rtl/>
        </w:rPr>
        <w:t>و</w:t>
      </w:r>
      <w:r w:rsidRPr="005223C0">
        <w:rPr>
          <w:rFonts w:cs="KFGQPC Uthmanic Script HAFS"/>
          <w:b/>
          <w:bCs/>
          <w:color w:val="385623"/>
          <w:sz w:val="32"/>
          <w:szCs w:val="32"/>
          <w:rtl/>
        </w:rPr>
        <w:t>َصَلِّ عَلَيۡهِمۡۖ إِنَّ صَلَوٰتَكَ سَكَن</w:t>
      </w:r>
      <w:r w:rsidRPr="005223C0">
        <w:rPr>
          <w:rFonts w:cs="KFGQPC Uthmanic Script HAFS" w:hint="cs"/>
          <w:b/>
          <w:bCs/>
          <w:color w:val="385623"/>
          <w:sz w:val="32"/>
          <w:szCs w:val="32"/>
          <w:rtl/>
        </w:rPr>
        <w:t>ٞ لَّهُمۡۗ وَٱ</w:t>
      </w:r>
      <w:r w:rsidRPr="005223C0">
        <w:rPr>
          <w:rFonts w:cs="KFGQPC Uthmanic Script HAFS"/>
          <w:b/>
          <w:bCs/>
          <w:color w:val="385623"/>
          <w:sz w:val="32"/>
          <w:szCs w:val="32"/>
          <w:rtl/>
        </w:rPr>
        <w:t>للَّهُ سَمِيعٌ عَلِيمٌ ١٠٣</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BB18C5" w:rsidRPr="006F555A" w:rsidRDefault="00BB18C5" w:rsidP="00BB18C5">
      <w:pPr>
        <w:bidi w:val="0"/>
        <w:spacing w:before="120" w:after="0" w:line="240" w:lineRule="auto"/>
        <w:jc w:val="both"/>
        <w:rPr>
          <w:rFonts w:asciiTheme="majorBidi" w:hAnsiTheme="majorBidi" w:cstheme="majorBidi"/>
          <w:color w:val="385623"/>
          <w:sz w:val="26"/>
          <w:szCs w:val="26"/>
          <w:lang w:val="vi-VN"/>
        </w:rPr>
      </w:pPr>
      <w:r w:rsidRPr="006F555A">
        <w:rPr>
          <w:b/>
          <w:bCs/>
          <w:color w:val="385623"/>
        </w:rPr>
        <w:sym w:font="AGA Arabesque" w:char="007B"/>
      </w:r>
      <w:r>
        <w:rPr>
          <w:b/>
          <w:bCs/>
          <w:color w:val="385623"/>
          <w:lang w:val="vi-VN"/>
        </w:rPr>
        <w:t>(</w:t>
      </w:r>
      <w:r w:rsidRPr="006F555A">
        <w:rPr>
          <w:rFonts w:asciiTheme="majorBidi" w:hAnsiTheme="majorBidi" w:cstheme="majorBidi"/>
          <w:b/>
          <w:bCs/>
          <w:color w:val="385623"/>
          <w:lang w:val="vi-VN"/>
        </w:rPr>
        <w:t>Hỡi Sứ giả!) Hãy nhận lấy của bố thí từ tài sản của họ để tẩy sạch và thanh lọc họ</w:t>
      </w:r>
      <w:r>
        <w:rPr>
          <w:rFonts w:asciiTheme="majorBidi" w:hAnsiTheme="majorBidi" w:cstheme="majorBidi"/>
          <w:b/>
          <w:bCs/>
          <w:color w:val="385623"/>
          <w:lang w:val="vi-VN"/>
        </w:rPr>
        <w:t>; và hãy cầu nguyện cho họ. Quả thật, sự cầu nguyện của Ngươi (Muhammad) là một sự bảo đảm yên bình cho họ. Và Allah là Đấng Hằng Nghe, Đấng Hằng Biết.</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3B07C2" w:rsidRDefault="00524FAF" w:rsidP="0021484D">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Như vậy, việc Zakah</w:t>
      </w:r>
      <w:r w:rsidR="00140D41">
        <w:rPr>
          <w:rFonts w:asciiTheme="majorBidi" w:hAnsiTheme="majorBidi" w:cstheme="majorBidi"/>
          <w:szCs w:val="26"/>
          <w:lang w:val="vi-VN"/>
        </w:rPr>
        <w:t xml:space="preserve"> không những</w:t>
      </w:r>
      <w:r>
        <w:rPr>
          <w:rFonts w:asciiTheme="majorBidi" w:hAnsiTheme="majorBidi" w:cstheme="majorBidi"/>
          <w:szCs w:val="26"/>
          <w:lang w:val="vi-VN"/>
        </w:rPr>
        <w:t xml:space="preserve"> giúp tẩy sạch và thanh lọc bản thân khỏi sự keo kiệt, hẹp hòi và ích kỷ</w:t>
      </w:r>
      <w:r w:rsidR="00140D41">
        <w:rPr>
          <w:rFonts w:asciiTheme="majorBidi" w:hAnsiTheme="majorBidi" w:cstheme="majorBidi"/>
          <w:szCs w:val="26"/>
          <w:lang w:val="vi-VN"/>
        </w:rPr>
        <w:t xml:space="preserve"> mà còn là một sự thử thách dành cho những người dư dả</w:t>
      </w:r>
      <w:r w:rsidR="00D85877">
        <w:rPr>
          <w:rFonts w:asciiTheme="majorBidi" w:hAnsiTheme="majorBidi" w:cstheme="majorBidi"/>
          <w:szCs w:val="26"/>
          <w:lang w:val="vi-VN"/>
        </w:rPr>
        <w:t xml:space="preserve"> và giàu có bởi vì họ đã trích một tài sản của họ để làm hài lòng Allah</w:t>
      </w:r>
      <w:r w:rsidR="000763FE">
        <w:rPr>
          <w:rFonts w:asciiTheme="majorBidi" w:hAnsiTheme="majorBidi" w:cstheme="majorBidi"/>
          <w:szCs w:val="26"/>
          <w:lang w:val="vi-VN"/>
        </w:rPr>
        <w:t xml:space="preserve"> </w:t>
      </w:r>
      <w:r w:rsidR="000763FE" w:rsidRPr="00032E3B">
        <w:rPr>
          <w:color w:val="205B83"/>
        </w:rPr>
        <w:sym w:font="AGA Arabesque" w:char="0049"/>
      </w:r>
      <w:r w:rsidR="00D85877">
        <w:rPr>
          <w:rFonts w:asciiTheme="majorBidi" w:hAnsiTheme="majorBidi" w:cstheme="majorBidi"/>
          <w:szCs w:val="26"/>
          <w:lang w:val="vi-VN"/>
        </w:rPr>
        <w:t>.</w:t>
      </w:r>
    </w:p>
    <w:p w:rsidR="000763FE" w:rsidRDefault="000763FE" w:rsidP="000763FE">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Zakah theo nghĩa của từ là sự thanh lọc, tẩy sạch.</w:t>
      </w:r>
    </w:p>
    <w:p w:rsidR="000763FE" w:rsidRDefault="000763FE" w:rsidP="000763FE">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lastRenderedPageBreak/>
        <w:t>Allah</w:t>
      </w:r>
      <w:r w:rsidR="00155988">
        <w:rPr>
          <w:rFonts w:asciiTheme="majorBidi" w:hAnsiTheme="majorBidi" w:cstheme="majorBidi"/>
          <w:szCs w:val="26"/>
          <w:lang w:val="vi-VN"/>
        </w:rPr>
        <w:t xml:space="preserve"> </w:t>
      </w:r>
      <w:r w:rsidR="00155988" w:rsidRPr="00032E3B">
        <w:rPr>
          <w:color w:val="205B83"/>
        </w:rPr>
        <w:sym w:font="AGA Arabesque" w:char="0049"/>
      </w:r>
      <w:r>
        <w:rPr>
          <w:rFonts w:asciiTheme="majorBidi" w:hAnsiTheme="majorBidi" w:cstheme="majorBidi"/>
          <w:szCs w:val="26"/>
          <w:lang w:val="vi-VN"/>
        </w:rPr>
        <w:t xml:space="preserve"> gọi Zakah bởi vì nó </w:t>
      </w:r>
      <w:r w:rsidR="006A4D83" w:rsidRPr="006A4D83">
        <w:rPr>
          <w:rFonts w:asciiTheme="majorBidi" w:hAnsiTheme="majorBidi" w:cstheme="majorBidi"/>
          <w:szCs w:val="26"/>
          <w:lang w:val="vi-VN"/>
        </w:rPr>
        <w:t>tha</w:t>
      </w:r>
      <w:r w:rsidR="006A4D83" w:rsidRPr="008A1286">
        <w:rPr>
          <w:rFonts w:asciiTheme="majorBidi" w:hAnsiTheme="majorBidi" w:cstheme="majorBidi"/>
          <w:szCs w:val="26"/>
          <w:lang w:val="vi-VN"/>
        </w:rPr>
        <w:t xml:space="preserve">nh </w:t>
      </w:r>
      <w:r w:rsidR="006A4D83">
        <w:rPr>
          <w:rFonts w:asciiTheme="majorBidi" w:hAnsiTheme="majorBidi" w:cstheme="majorBidi"/>
          <w:szCs w:val="26"/>
          <w:lang w:val="vi-VN"/>
        </w:rPr>
        <w:t>lọc bản thân và tài sản</w:t>
      </w:r>
      <w:r w:rsidR="008A1286">
        <w:rPr>
          <w:rFonts w:asciiTheme="majorBidi" w:hAnsiTheme="majorBidi" w:cstheme="majorBidi"/>
          <w:szCs w:val="26"/>
          <w:lang w:val="vi-VN"/>
        </w:rPr>
        <w:t>. Nó không phải là thuế má cũng không phải là phạt hành chính nhằm cắt giảm tài sản và gây thiệt hại cho chủ sở hữu mà nhằm mục đích ngược lại, đó là để làm gia tăng thêm nguồn tài sản mà con người không ngờ được. Thiên sứ của Allah</w:t>
      </w:r>
      <w:r w:rsidR="00A22015">
        <w:rPr>
          <w:rFonts w:asciiTheme="majorBidi" w:hAnsiTheme="majorBidi" w:cstheme="majorBidi"/>
          <w:szCs w:val="26"/>
          <w:lang w:val="vi-VN"/>
        </w:rPr>
        <w:t xml:space="preserve"> </w:t>
      </w:r>
      <w:r w:rsidR="00A22015" w:rsidRPr="00530C36">
        <w:rPr>
          <w:color w:val="205B83"/>
        </w:rPr>
        <w:sym w:font="AGA Arabesque" w:char="0065"/>
      </w:r>
      <w:r w:rsidR="008A1286">
        <w:rPr>
          <w:rFonts w:asciiTheme="majorBidi" w:hAnsiTheme="majorBidi" w:cstheme="majorBidi"/>
          <w:szCs w:val="26"/>
          <w:lang w:val="vi-VN"/>
        </w:rPr>
        <w:t xml:space="preserve"> nói:</w:t>
      </w:r>
    </w:p>
    <w:p w:rsidR="008A1286" w:rsidRDefault="002A60C6" w:rsidP="002A60C6">
      <w:pPr>
        <w:spacing w:before="120" w:after="0" w:line="240" w:lineRule="auto"/>
        <w:jc w:val="lowKashida"/>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A60C6">
        <w:rPr>
          <w:rFonts w:ascii="Traditional Arabic" w:cs="KFGQPC Uthman Taha Naskh" w:hint="cs"/>
          <w:b/>
          <w:bCs/>
          <w:color w:val="1F3864" w:themeColor="accent5" w:themeShade="80"/>
          <w:sz w:val="32"/>
          <w:szCs w:val="32"/>
          <w:rtl/>
        </w:rPr>
        <w:t>مَا</w:t>
      </w:r>
      <w:r w:rsidRPr="002A60C6">
        <w:rPr>
          <w:rFonts w:ascii="Traditional Arabic" w:cs="KFGQPC Uthman Taha Naskh"/>
          <w:b/>
          <w:bCs/>
          <w:color w:val="1F3864" w:themeColor="accent5" w:themeShade="80"/>
          <w:sz w:val="32"/>
          <w:szCs w:val="32"/>
          <w:rtl/>
        </w:rPr>
        <w:t xml:space="preserve"> </w:t>
      </w:r>
      <w:r w:rsidRPr="002A60C6">
        <w:rPr>
          <w:rFonts w:ascii="Traditional Arabic" w:cs="KFGQPC Uthman Taha Naskh" w:hint="cs"/>
          <w:b/>
          <w:bCs/>
          <w:color w:val="1F3864" w:themeColor="accent5" w:themeShade="80"/>
          <w:sz w:val="32"/>
          <w:szCs w:val="32"/>
          <w:rtl/>
        </w:rPr>
        <w:t>نَقَصَتْ</w:t>
      </w:r>
      <w:r w:rsidRPr="002A60C6">
        <w:rPr>
          <w:rFonts w:ascii="Traditional Arabic" w:cs="KFGQPC Uthman Taha Naskh"/>
          <w:b/>
          <w:bCs/>
          <w:color w:val="1F3864" w:themeColor="accent5" w:themeShade="80"/>
          <w:sz w:val="32"/>
          <w:szCs w:val="32"/>
          <w:rtl/>
        </w:rPr>
        <w:t xml:space="preserve"> </w:t>
      </w:r>
      <w:r w:rsidRPr="002A60C6">
        <w:rPr>
          <w:rFonts w:ascii="Traditional Arabic" w:cs="KFGQPC Uthman Taha Naskh" w:hint="cs"/>
          <w:b/>
          <w:bCs/>
          <w:color w:val="1F3864" w:themeColor="accent5" w:themeShade="80"/>
          <w:sz w:val="32"/>
          <w:szCs w:val="32"/>
          <w:rtl/>
        </w:rPr>
        <w:t>صَدَقَةٌ</w:t>
      </w:r>
      <w:r w:rsidRPr="002A60C6">
        <w:rPr>
          <w:rFonts w:ascii="Traditional Arabic" w:cs="KFGQPC Uthman Taha Naskh"/>
          <w:b/>
          <w:bCs/>
          <w:color w:val="1F3864" w:themeColor="accent5" w:themeShade="80"/>
          <w:sz w:val="32"/>
          <w:szCs w:val="32"/>
          <w:rtl/>
        </w:rPr>
        <w:t xml:space="preserve"> </w:t>
      </w:r>
      <w:r w:rsidRPr="002A60C6">
        <w:rPr>
          <w:rFonts w:ascii="Traditional Arabic" w:cs="KFGQPC Uthman Taha Naskh" w:hint="cs"/>
          <w:b/>
          <w:bCs/>
          <w:color w:val="1F3864" w:themeColor="accent5" w:themeShade="80"/>
          <w:sz w:val="32"/>
          <w:szCs w:val="32"/>
          <w:rtl/>
        </w:rPr>
        <w:t>مِنْ</w:t>
      </w:r>
      <w:r w:rsidRPr="002A60C6">
        <w:rPr>
          <w:rFonts w:ascii="Traditional Arabic" w:cs="KFGQPC Uthman Taha Naskh"/>
          <w:b/>
          <w:bCs/>
          <w:color w:val="1F3864" w:themeColor="accent5" w:themeShade="80"/>
          <w:sz w:val="32"/>
          <w:szCs w:val="32"/>
          <w:rtl/>
        </w:rPr>
        <w:t xml:space="preserve"> </w:t>
      </w:r>
      <w:r w:rsidRPr="002A60C6">
        <w:rPr>
          <w:rFonts w:ascii="Traditional Arabic" w:cs="KFGQPC Uthman Taha Naskh" w:hint="cs"/>
          <w:b/>
          <w:bCs/>
          <w:color w:val="1F3864" w:themeColor="accent5" w:themeShade="80"/>
          <w:sz w:val="32"/>
          <w:szCs w:val="32"/>
          <w:rtl/>
        </w:rPr>
        <w:t>مَالٍ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A60C6">
        <w:rPr>
          <w:rFonts w:asciiTheme="minorHAnsi" w:hAnsiTheme="minorHAnsi" w:cs="KFGQPC Uthman Taha Naskh" w:hint="cs"/>
          <w:color w:val="1F3864" w:themeColor="accent5" w:themeShade="80"/>
          <w:rtl/>
        </w:rPr>
        <w:t>رواه مسلم.</w:t>
      </w:r>
    </w:p>
    <w:p w:rsidR="002A60C6" w:rsidRDefault="008D671C" w:rsidP="002A60C6">
      <w:pPr>
        <w:bidi w:val="0"/>
        <w:spacing w:before="120" w:after="0" w:line="240" w:lineRule="auto"/>
        <w:jc w:val="lowKashida"/>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“Sadaqah không làm giảm mất nguồn tài sản.”</w:t>
      </w:r>
      <w:r w:rsidR="00672652">
        <w:rPr>
          <w:rFonts w:asciiTheme="majorBidi" w:hAnsiTheme="majorBidi" w:cstheme="majorBidi"/>
          <w:b/>
          <w:bCs/>
          <w:color w:val="1F3864" w:themeColor="accent5" w:themeShade="80"/>
          <w:lang w:val="vi-VN"/>
        </w:rPr>
        <w:t xml:space="preserve"> </w:t>
      </w:r>
      <w:r w:rsidR="00672652" w:rsidRPr="00672652">
        <w:rPr>
          <w:rFonts w:asciiTheme="majorBidi" w:hAnsiTheme="majorBidi" w:cstheme="majorBidi"/>
          <w:color w:val="1F3864" w:themeColor="accent5" w:themeShade="80"/>
          <w:lang w:val="vi-VN"/>
        </w:rPr>
        <w:t>(</w:t>
      </w:r>
      <w:r w:rsidR="00672652" w:rsidRPr="00672652">
        <w:rPr>
          <w:rFonts w:asciiTheme="majorBidi" w:hAnsiTheme="majorBidi" w:cstheme="majorBidi"/>
          <w:i/>
          <w:iCs/>
          <w:color w:val="1F3864" w:themeColor="accent5" w:themeShade="80"/>
          <w:lang w:val="vi-VN"/>
        </w:rPr>
        <w:t>Muslim</w:t>
      </w:r>
      <w:r w:rsidR="00672652" w:rsidRPr="00672652">
        <w:rPr>
          <w:rFonts w:asciiTheme="majorBidi" w:hAnsiTheme="majorBidi" w:cstheme="majorBidi"/>
          <w:color w:val="1F3864" w:themeColor="accent5" w:themeShade="80"/>
          <w:lang w:val="vi-VN"/>
        </w:rPr>
        <w:t>).</w:t>
      </w:r>
    </w:p>
    <w:p w:rsidR="00672652" w:rsidRDefault="0043394C" w:rsidP="0043394C">
      <w:pPr>
        <w:bidi w:val="0"/>
        <w:spacing w:before="120" w:after="0" w:line="240" w:lineRule="auto"/>
        <w:ind w:firstLine="720"/>
        <w:jc w:val="lowKashida"/>
        <w:rPr>
          <w:rFonts w:asciiTheme="majorBidi" w:hAnsiTheme="majorBidi" w:cstheme="majorBidi"/>
          <w:lang w:val="vi-VN"/>
        </w:rPr>
      </w:pPr>
      <w:r w:rsidRPr="008F70DD">
        <w:rPr>
          <w:rFonts w:asciiTheme="majorBidi" w:hAnsiTheme="majorBidi" w:cstheme="majorBidi"/>
          <w:b/>
          <w:bCs/>
          <w:lang w:val="vi-VN"/>
        </w:rPr>
        <w:t>Zakah theo thuật ngữ giáo lý</w:t>
      </w:r>
      <w:r>
        <w:rPr>
          <w:rFonts w:asciiTheme="majorBidi" w:hAnsiTheme="majorBidi" w:cstheme="majorBidi"/>
          <w:lang w:val="vi-VN"/>
        </w:rPr>
        <w:t xml:space="preserve"> có nghĩa là phần tài tài sản bắt buộc phải trích ra để đưa cho một nhóm đối tượng riêng biệt trong một thời điểm nhất định.</w:t>
      </w:r>
    </w:p>
    <w:p w:rsidR="0043394C" w:rsidRPr="0010381F" w:rsidRDefault="0010381F" w:rsidP="0043394C">
      <w:pPr>
        <w:bidi w:val="0"/>
        <w:spacing w:before="120" w:after="0" w:line="240" w:lineRule="auto"/>
        <w:ind w:firstLine="720"/>
        <w:jc w:val="lowKashida"/>
        <w:rPr>
          <w:rFonts w:asciiTheme="majorBidi" w:hAnsiTheme="majorBidi" w:cstheme="majorBidi"/>
          <w:b/>
          <w:bCs/>
          <w:color w:val="205B83"/>
          <w:sz w:val="32"/>
          <w:szCs w:val="32"/>
          <w:lang w:val="vi-VN"/>
        </w:rPr>
      </w:pPr>
      <w:r w:rsidRPr="0010381F">
        <w:rPr>
          <w:rFonts w:asciiTheme="majorBidi" w:hAnsiTheme="majorBidi" w:cstheme="majorBidi"/>
          <w:b/>
          <w:bCs/>
          <w:color w:val="205B83"/>
          <w:sz w:val="32"/>
          <w:szCs w:val="32"/>
          <w:lang w:val="vi-VN"/>
        </w:rPr>
        <w:t>Bắt buộc phải xuất Zakah khi đã hội đủ năm điều kiện sau:</w:t>
      </w:r>
    </w:p>
    <w:p w:rsidR="0010381F" w:rsidRDefault="00373698" w:rsidP="005F1474">
      <w:pPr>
        <w:pStyle w:val="ListParagraph"/>
        <w:numPr>
          <w:ilvl w:val="0"/>
          <w:numId w:val="48"/>
        </w:numPr>
        <w:bidi w:val="0"/>
        <w:spacing w:before="120" w:after="0" w:line="240" w:lineRule="auto"/>
        <w:ind w:left="0" w:firstLine="360"/>
        <w:jc w:val="lowKashida"/>
        <w:rPr>
          <w:rFonts w:asciiTheme="majorBidi" w:hAnsiTheme="majorBidi" w:cstheme="majorBidi"/>
          <w:lang w:val="vi-VN"/>
        </w:rPr>
      </w:pPr>
      <w:r w:rsidRPr="00373698">
        <w:rPr>
          <w:rFonts w:asciiTheme="majorBidi" w:hAnsiTheme="majorBidi" w:cstheme="majorBidi"/>
          <w:b/>
          <w:bCs/>
          <w:color w:val="C45911" w:themeColor="accent2" w:themeShade="BF"/>
          <w:lang w:val="vi-VN"/>
        </w:rPr>
        <w:t>Điều kiện thứ nhất:</w:t>
      </w:r>
      <w:r w:rsidRPr="00373698">
        <w:rPr>
          <w:rFonts w:asciiTheme="majorBidi" w:hAnsiTheme="majorBidi" w:cstheme="majorBidi"/>
          <w:lang w:val="vi-VN"/>
        </w:rPr>
        <w:t xml:space="preserve"> Phải là người tự do, bởi người nô lệ không bắt buộc phải xuất Zakah vì tài sản trong tay y là tài sản của người chủ của y. Cho nên, việc xuất Zakah là nghĩa vụ của người chủ.</w:t>
      </w:r>
    </w:p>
    <w:p w:rsidR="00373698" w:rsidRDefault="00373698" w:rsidP="005F1474">
      <w:pPr>
        <w:pStyle w:val="ListParagraph"/>
        <w:numPr>
          <w:ilvl w:val="0"/>
          <w:numId w:val="48"/>
        </w:numPr>
        <w:bidi w:val="0"/>
        <w:spacing w:before="120" w:after="0" w:line="240" w:lineRule="auto"/>
        <w:ind w:left="0" w:firstLine="360"/>
        <w:contextualSpacing w:val="0"/>
        <w:jc w:val="lowKashida"/>
        <w:rPr>
          <w:rFonts w:asciiTheme="majorBidi" w:hAnsiTheme="majorBidi" w:cstheme="majorBidi"/>
          <w:lang w:val="vi-VN"/>
        </w:rPr>
      </w:pPr>
      <w:r>
        <w:rPr>
          <w:rFonts w:asciiTheme="majorBidi" w:hAnsiTheme="majorBidi" w:cstheme="majorBidi"/>
          <w:b/>
          <w:bCs/>
          <w:color w:val="C45911" w:themeColor="accent2" w:themeShade="BF"/>
          <w:lang w:val="vi-VN"/>
        </w:rPr>
        <w:t xml:space="preserve">Điều kiện thứ hai: </w:t>
      </w:r>
      <w:r w:rsidR="00493F49" w:rsidRPr="00493F49">
        <w:rPr>
          <w:rFonts w:asciiTheme="majorBidi" w:hAnsiTheme="majorBidi" w:cstheme="majorBidi"/>
          <w:lang w:val="vi-VN"/>
        </w:rPr>
        <w:t>Chủ</w:t>
      </w:r>
      <w:r w:rsidR="00493F49">
        <w:rPr>
          <w:rFonts w:asciiTheme="majorBidi" w:hAnsiTheme="majorBidi" w:cstheme="majorBidi"/>
          <w:lang w:val="vi-VN"/>
        </w:rPr>
        <w:t xml:space="preserve"> tài sản phải là người Muslim, người ngoại đạo không bắt buộc phải xuất Zakah</w:t>
      </w:r>
      <w:r w:rsidR="00835839">
        <w:rPr>
          <w:rFonts w:asciiTheme="majorBidi" w:hAnsiTheme="majorBidi" w:cstheme="majorBidi"/>
          <w:lang w:val="vi-VN"/>
        </w:rPr>
        <w:t xml:space="preserve"> tức người Muslim không được yêu cầu người ngoại đạo thực hiện Zakah. Allah, Đấng Tối Cao phán:</w:t>
      </w:r>
    </w:p>
    <w:p w:rsidR="0071433B" w:rsidRPr="005D768C" w:rsidRDefault="0071433B" w:rsidP="0071433B">
      <w:pPr>
        <w:spacing w:before="120" w:after="0" w:line="240" w:lineRule="auto"/>
        <w:jc w:val="both"/>
        <w:rPr>
          <w:rFonts w:ascii="KFGQPC Uthman Taha Naskh" w:cs="KFGQPC Uthman Taha Naskh"/>
          <w:color w:val="385623"/>
          <w:sz w:val="24"/>
          <w:szCs w:val="24"/>
          <w:rtl/>
          <w:lang w:bidi="ar-EG"/>
        </w:rPr>
      </w:pPr>
      <w:r w:rsidRPr="005D768C">
        <w:rPr>
          <w:rFonts w:ascii="KFGQPC Uthman Taha Naskh" w:cs="KFGQPC Uthman Taha Naskh" w:hint="cs"/>
          <w:b/>
          <w:bCs/>
          <w:color w:val="385623"/>
          <w:sz w:val="32"/>
          <w:szCs w:val="32"/>
          <w:rtl/>
          <w:lang w:bidi="ar-EG"/>
        </w:rPr>
        <w:t>﴿</w:t>
      </w:r>
      <w:r w:rsidRPr="005D768C">
        <w:rPr>
          <w:rFonts w:cs="KFGQPC Uthmanic Script HAFS" w:hint="cs"/>
          <w:b/>
          <w:bCs/>
          <w:color w:val="385623"/>
          <w:sz w:val="32"/>
          <w:szCs w:val="32"/>
          <w:rtl/>
        </w:rPr>
        <w:t xml:space="preserve">وَمَا مَنَعَهُمۡ أَن تُقۡبَلَ مِنۡهُمۡ نَفَقَٰتُهُمۡ إِلَّآ أَنَّهُمۡ كَفَرُواْ </w:t>
      </w:r>
      <w:r w:rsidRPr="005D768C">
        <w:rPr>
          <w:rFonts w:cs="KFGQPC Uthmanic Script HAFS"/>
          <w:b/>
          <w:bCs/>
          <w:color w:val="385623"/>
          <w:sz w:val="32"/>
          <w:szCs w:val="32"/>
          <w:rtl/>
        </w:rPr>
        <w:t>بِٱللَّهِ وَبِرَسُولِهِۦ</w:t>
      </w:r>
      <w:r w:rsidRPr="005D768C">
        <w:rPr>
          <w:rFonts w:ascii="KFGQPC Uthman Taha Naskh" w:cs="KFGQPC Uthman Taha Naskh" w:hint="cs"/>
          <w:b/>
          <w:bCs/>
          <w:color w:val="385623"/>
          <w:sz w:val="32"/>
          <w:szCs w:val="32"/>
          <w:rtl/>
          <w:lang w:bidi="ar-EG"/>
        </w:rPr>
        <w:t>﴾</w:t>
      </w:r>
      <w:r w:rsidRPr="005D768C">
        <w:rPr>
          <w:rFonts w:asciiTheme="minorHAnsi" w:hAnsiTheme="minorHAnsi" w:cs="KFGQPC Uthman Taha Naskh"/>
          <w:color w:val="385623"/>
          <w:sz w:val="24"/>
          <w:szCs w:val="24"/>
          <w:lang w:val="vi-VN" w:bidi="ar-EG"/>
        </w:rPr>
        <w:t xml:space="preserve"> </w:t>
      </w:r>
      <w:r w:rsidRPr="005D768C">
        <w:rPr>
          <w:rFonts w:ascii="KFGQPC Uthman Taha Naskh" w:cs="KFGQPC Uthman Taha Naskh"/>
          <w:color w:val="385623"/>
          <w:sz w:val="24"/>
          <w:szCs w:val="24"/>
          <w:rtl/>
          <w:lang w:bidi="ar-EG"/>
        </w:rPr>
        <w:t>[</w:t>
      </w:r>
      <w:r w:rsidRPr="005D768C">
        <w:rPr>
          <w:rFonts w:ascii="KFGQPC Uthman Taha Naskh" w:cs="KFGQPC Uthman Taha Naskh" w:hint="cs"/>
          <w:color w:val="385623"/>
          <w:sz w:val="24"/>
          <w:szCs w:val="24"/>
          <w:rtl/>
          <w:lang w:bidi="ar-EG"/>
        </w:rPr>
        <w:t xml:space="preserve">سورة التوبة: </w:t>
      </w:r>
      <w:r w:rsidRPr="005D768C">
        <w:rPr>
          <w:rFonts w:asciiTheme="majorBidi" w:hAnsiTheme="majorBidi" w:cstheme="majorBidi"/>
          <w:color w:val="385623"/>
          <w:sz w:val="24"/>
          <w:szCs w:val="24"/>
          <w:rtl/>
          <w:lang w:bidi="ar-EG"/>
        </w:rPr>
        <w:t>54</w:t>
      </w:r>
      <w:r w:rsidRPr="005D768C">
        <w:rPr>
          <w:rFonts w:ascii="KFGQPC Uthman Taha Naskh" w:cs="KFGQPC Uthman Taha Naskh"/>
          <w:color w:val="385623"/>
          <w:sz w:val="24"/>
          <w:szCs w:val="24"/>
          <w:rtl/>
          <w:lang w:bidi="ar-EG"/>
        </w:rPr>
        <w:t>]</w:t>
      </w:r>
    </w:p>
    <w:p w:rsidR="0071433B" w:rsidRDefault="0071433B" w:rsidP="0071433B">
      <w:pPr>
        <w:bidi w:val="0"/>
        <w:spacing w:before="120" w:after="0" w:line="240" w:lineRule="auto"/>
        <w:jc w:val="both"/>
        <w:rPr>
          <w:rFonts w:asciiTheme="majorBidi" w:hAnsiTheme="majorBidi" w:cstheme="majorBidi"/>
          <w:color w:val="385623"/>
          <w:lang w:val="vi-VN"/>
        </w:rPr>
      </w:pPr>
      <w:r w:rsidRPr="005D768C">
        <w:rPr>
          <w:b/>
          <w:bCs/>
          <w:color w:val="385623"/>
        </w:rPr>
        <w:lastRenderedPageBreak/>
        <w:sym w:font="AGA Arabesque" w:char="007B"/>
      </w:r>
      <w:r w:rsidRPr="005D768C">
        <w:rPr>
          <w:rFonts w:asciiTheme="majorBidi" w:hAnsiTheme="majorBidi" w:cstheme="majorBidi"/>
          <w:b/>
          <w:bCs/>
          <w:color w:val="385623"/>
          <w:lang w:val="vi-VN"/>
        </w:rPr>
        <w:t>Và lý do mà việc đóng góp của chúng không được chấp nhận là vì chúng đã phủ nhận Allah và Sứ giả của Ngài.</w:t>
      </w:r>
      <w:r w:rsidRPr="005D768C">
        <w:rPr>
          <w:b/>
          <w:bCs/>
          <w:color w:val="385623"/>
        </w:rPr>
        <w:sym w:font="AGA Arabesque" w:char="007D"/>
      </w:r>
      <w:r w:rsidRPr="005D768C">
        <w:rPr>
          <w:rFonts w:asciiTheme="majorBidi" w:hAnsiTheme="majorBidi" w:cstheme="majorBidi"/>
          <w:color w:val="385623"/>
          <w:lang w:val="vi-VN"/>
        </w:rPr>
        <w:t xml:space="preserve"> (Chương 9 – Attawbah, câu 54).</w:t>
      </w:r>
    </w:p>
    <w:p w:rsidR="00CB7D32" w:rsidRDefault="00CB7D32" w:rsidP="00CB7D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Zakah là hình thức phụng mệnh Allah mang ý nghĩa thờ phượng Ngài và người ngoại đạo không phải là người thuộc những người thờ phượng và phụng mệnh Allah. Hơn nữa, Zakah là việc làm cần phải có Niyah (sự định tâm)</w:t>
      </w:r>
      <w:r w:rsidR="00893480">
        <w:rPr>
          <w:rFonts w:asciiTheme="majorBidi" w:hAnsiTheme="majorBidi" w:cstheme="majorBidi"/>
          <w:lang w:val="vi-VN"/>
        </w:rPr>
        <w:t xml:space="preserve"> mà người ngoại đạo thì không có điều này</w:t>
      </w:r>
      <w:r w:rsidR="006B1AF4">
        <w:rPr>
          <w:rFonts w:asciiTheme="majorBidi" w:hAnsiTheme="majorBidi" w:cstheme="majorBidi"/>
          <w:lang w:val="vi-VN"/>
        </w:rPr>
        <w:t xml:space="preserve">. Còn việc bắt buộc Zakah mang tính nghĩa vụ có nghĩa là </w:t>
      </w:r>
      <w:r w:rsidR="00600FC2">
        <w:rPr>
          <w:rFonts w:asciiTheme="majorBidi" w:hAnsiTheme="majorBidi" w:cstheme="majorBidi"/>
          <w:lang w:val="vi-VN"/>
        </w:rPr>
        <w:t>người được yêu cầu nếu không làm sẽ bị trừng phạt ở cõi Đời Sau còn nếu đã thực hiện thì sẽ được ban thưởng; điều này được chỉ rõ trong lời phán của Allah</w:t>
      </w:r>
      <w:r w:rsidR="00536C9F">
        <w:rPr>
          <w:rFonts w:asciiTheme="majorBidi" w:hAnsiTheme="majorBidi" w:cstheme="majorBidi"/>
          <w:lang w:val="vi-VN"/>
        </w:rPr>
        <w:t xml:space="preserve"> </w:t>
      </w:r>
      <w:r w:rsidR="00536C9F" w:rsidRPr="00032E3B">
        <w:rPr>
          <w:color w:val="205B83"/>
        </w:rPr>
        <w:sym w:font="AGA Arabesque" w:char="0049"/>
      </w:r>
      <w:r w:rsidR="00600FC2">
        <w:rPr>
          <w:rFonts w:asciiTheme="majorBidi" w:hAnsiTheme="majorBidi" w:cstheme="majorBidi"/>
          <w:lang w:val="vi-VN"/>
        </w:rPr>
        <w:t>:</w:t>
      </w:r>
    </w:p>
    <w:p w:rsidR="00600FC2" w:rsidRDefault="00536C9F" w:rsidP="000421E7">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536C9F">
        <w:rPr>
          <w:rFonts w:cs="KFGQPC Uthmanic Script HAFS"/>
          <w:b/>
          <w:bCs/>
          <w:color w:val="385623"/>
          <w:sz w:val="32"/>
          <w:szCs w:val="32"/>
          <w:rtl/>
        </w:rPr>
        <w:t>مَا سَلَكَكُمۡ فِي سَقَرَ ٤٢ قَالُواْ لَمۡ نَكُ مِنَ ٱلۡمُصَلِّينَ ٤٣ وَلَمۡ نَكُ نُطۡعِمُ ٱلۡمِسۡكِينَ ٤٤</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المدثر: </w:t>
      </w:r>
      <w:r w:rsidR="000421E7">
        <w:rPr>
          <w:rFonts w:asciiTheme="majorBidi" w:hAnsiTheme="majorBidi" w:cstheme="majorBidi" w:hint="cs"/>
          <w:color w:val="385623" w:themeColor="accent6" w:themeShade="80"/>
          <w:sz w:val="24"/>
          <w:szCs w:val="24"/>
          <w:rtl/>
        </w:rPr>
        <w:t>42 - 44</w:t>
      </w:r>
      <w:r w:rsidRPr="00764348">
        <w:rPr>
          <w:rFonts w:ascii="KFGQPC Uthman Taha Naskh" w:cs="KFGQPC Uthman Taha Naskh"/>
          <w:color w:val="385623" w:themeColor="accent6" w:themeShade="80"/>
          <w:sz w:val="24"/>
          <w:szCs w:val="24"/>
          <w:rtl/>
          <w:lang w:bidi="ar-EG"/>
        </w:rPr>
        <w:t>]</w:t>
      </w:r>
    </w:p>
    <w:p w:rsidR="00536C9F" w:rsidRDefault="0000107F" w:rsidP="0000107F">
      <w:pPr>
        <w:bidi w:val="0"/>
        <w:spacing w:before="120" w:after="0" w:line="240" w:lineRule="auto"/>
        <w:jc w:val="both"/>
        <w:rPr>
          <w:rFonts w:asciiTheme="majorBidi" w:hAnsiTheme="majorBidi" w:cstheme="majorBidi"/>
          <w:color w:val="385623"/>
          <w:lang w:val="vi-VN" w:bidi="ar-EG"/>
        </w:rPr>
      </w:pPr>
      <w:r w:rsidRPr="00E303B5">
        <w:rPr>
          <w:b/>
          <w:bCs/>
          <w:color w:val="385623"/>
        </w:rPr>
        <w:sym w:font="AGA Arabesque" w:char="007B"/>
      </w:r>
      <w:r w:rsidR="000421E7">
        <w:rPr>
          <w:rFonts w:asciiTheme="majorBidi" w:hAnsiTheme="majorBidi" w:cstheme="majorBidi"/>
          <w:b/>
          <w:bCs/>
          <w:color w:val="385623"/>
          <w:lang w:val="vi-VN" w:bidi="ar-EG"/>
        </w:rPr>
        <w:t>(Những người</w:t>
      </w:r>
      <w:r>
        <w:rPr>
          <w:rFonts w:asciiTheme="majorBidi" w:hAnsiTheme="majorBidi" w:cstheme="majorBidi"/>
          <w:b/>
          <w:bCs/>
          <w:color w:val="385623"/>
          <w:lang w:val="vi-VN" w:bidi="ar-EG"/>
        </w:rPr>
        <w:t xml:space="preserve"> Muslim tội lỗi khi được hỏi): điều gì đã đưa quí vị vào Hỏa Ngục? Họ đáp: “Chúng tôi đã không năng lễ nguyện Salah và đã không nuôi ăn người nghèo khó”.</w:t>
      </w:r>
      <w:r w:rsidRPr="005D768C">
        <w:rPr>
          <w:b/>
          <w:bCs/>
          <w:color w:val="385623"/>
        </w:rPr>
        <w:sym w:font="AGA Arabesque" w:char="007D"/>
      </w:r>
      <w:r>
        <w:rPr>
          <w:rFonts w:asciiTheme="majorBidi" w:hAnsiTheme="majorBidi" w:cstheme="majorBidi"/>
          <w:b/>
          <w:bCs/>
          <w:color w:val="385623"/>
          <w:lang w:val="vi-VN" w:bidi="ar-EG"/>
        </w:rPr>
        <w:t xml:space="preserve"> </w:t>
      </w:r>
      <w:r w:rsidRPr="0000107F">
        <w:rPr>
          <w:rFonts w:asciiTheme="majorBidi" w:hAnsiTheme="majorBidi" w:cstheme="majorBidi"/>
          <w:color w:val="385623"/>
          <w:lang w:val="vi-VN" w:bidi="ar-EG"/>
        </w:rPr>
        <w:t>(Chương 74 – Al-Mudaththir, câu 42 – 44).</w:t>
      </w:r>
    </w:p>
    <w:p w:rsidR="00082E21" w:rsidRDefault="00082E21" w:rsidP="00082E21">
      <w:pPr>
        <w:bidi w:val="0"/>
        <w:spacing w:before="120" w:after="0" w:line="240" w:lineRule="auto"/>
        <w:ind w:firstLine="720"/>
        <w:jc w:val="both"/>
        <w:rPr>
          <w:rFonts w:asciiTheme="majorBidi" w:hAnsiTheme="majorBidi" w:cstheme="majorBidi"/>
          <w:lang w:val="vi-VN" w:bidi="ar-EG"/>
        </w:rPr>
      </w:pPr>
      <w:r w:rsidRPr="00082E21">
        <w:rPr>
          <w:rFonts w:asciiTheme="majorBidi" w:hAnsiTheme="majorBidi" w:cstheme="majorBidi"/>
          <w:lang w:val="vi-VN" w:bidi="ar-EG"/>
        </w:rPr>
        <w:t xml:space="preserve">Và </w:t>
      </w:r>
      <w:r>
        <w:rPr>
          <w:rFonts w:asciiTheme="majorBidi" w:hAnsiTheme="majorBidi" w:cstheme="majorBidi"/>
          <w:lang w:val="vi-VN" w:bidi="ar-EG"/>
        </w:rPr>
        <w:t>trong Hadith mà Thiên sứ của Allah</w:t>
      </w:r>
      <w:r w:rsidR="001431A6">
        <w:rPr>
          <w:rFonts w:asciiTheme="majorBidi" w:hAnsiTheme="majorBidi" w:cstheme="majorBidi"/>
          <w:lang w:val="vi-VN" w:bidi="ar-EG"/>
        </w:rPr>
        <w:t xml:space="preserve"> </w:t>
      </w:r>
      <w:r w:rsidR="001431A6" w:rsidRPr="00530C36">
        <w:rPr>
          <w:color w:val="205B83"/>
        </w:rPr>
        <w:sym w:font="AGA Arabesque" w:char="0065"/>
      </w:r>
      <w:r>
        <w:rPr>
          <w:rFonts w:asciiTheme="majorBidi" w:hAnsiTheme="majorBidi" w:cstheme="majorBidi"/>
          <w:lang w:val="vi-VN" w:bidi="ar-EG"/>
        </w:rPr>
        <w:t xml:space="preserve"> nói với Mu’azd</w:t>
      </w:r>
      <w:r w:rsidR="001431A6">
        <w:rPr>
          <w:rFonts w:asciiTheme="majorBidi" w:hAnsiTheme="majorBidi" w:cstheme="majorBidi"/>
          <w:lang w:val="vi-VN" w:bidi="ar-EG"/>
        </w:rPr>
        <w:t xml:space="preserve"> </w:t>
      </w:r>
      <w:r w:rsidR="001431A6" w:rsidRPr="00E74543">
        <w:rPr>
          <w:color w:val="205B83"/>
        </w:rPr>
        <w:sym w:font="AGA Arabesque" w:char="0074"/>
      </w:r>
      <w:r>
        <w:rPr>
          <w:rFonts w:asciiTheme="majorBidi" w:hAnsiTheme="majorBidi" w:cstheme="majorBidi"/>
          <w:lang w:val="vi-VN" w:bidi="ar-EG"/>
        </w:rPr>
        <w:t xml:space="preserve"> khi Người cử ông đi xứ Yemen:</w:t>
      </w:r>
    </w:p>
    <w:p w:rsidR="001431A6" w:rsidRPr="001431A6" w:rsidRDefault="001431A6" w:rsidP="001431A6">
      <w:pPr>
        <w:spacing w:before="120" w:after="0" w:line="240" w:lineRule="auto"/>
        <w:jc w:val="both"/>
        <w:rPr>
          <w:rFonts w:ascii="Arb Hadith" w:hAnsi="Arb Hadith" w:cs="KFGQPC Uthman Taha Naskh"/>
          <w:color w:val="002060"/>
          <w:rtl/>
        </w:rPr>
      </w:pPr>
      <w:r w:rsidRPr="001431A6">
        <w:rPr>
          <w:rFonts w:ascii="Arb Hadith" w:hAnsi="Arb Hadith" w:cs="KFGQPC Uthman Taha Naskh"/>
          <w:b/>
          <w:bCs/>
          <w:color w:val="1F3864" w:themeColor="accent5" w:themeShade="80"/>
          <w:sz w:val="32"/>
          <w:szCs w:val="32"/>
          <w:rtl/>
        </w:rPr>
        <w:t>{</w:t>
      </w:r>
      <w:r w:rsidRPr="001431A6">
        <w:rPr>
          <w:rFonts w:ascii="Traditional Arabic" w:cs="KFGQPC Uthman Taha Naskh" w:hint="cs"/>
          <w:b/>
          <w:bCs/>
          <w:color w:val="1F3864" w:themeColor="accent5" w:themeShade="80"/>
          <w:sz w:val="32"/>
          <w:szCs w:val="32"/>
          <w:rtl/>
        </w:rPr>
        <w:t>إِنَّكَ</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تَأْتِى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قَوْمًا</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مِنْ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أَهْلِ</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الْكِتَابِ</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فَادْعُهُمْ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إِلَى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شَهَادَةِ</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لاَ</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إِلَهَ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إِلاَّ</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وَأَنِّى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رَسُولُ</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فَإِنْ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أَطَاعُوا</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لِذَلِكَ</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فَأَعْلِمْهُمْ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افْتَرَضَ</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عَلَيْهِمْ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خَمْسَ</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صَلَوَاتٍ</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كُلِّ</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يَوْمٍ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وَلَيْلَةٍ</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فَإِنْ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أَطَاعُوا</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لِذَلِكَ</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فَأَعْلِمْهُمْ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lastRenderedPageBreak/>
        <w:t>افْتَرَضَ</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عَلَيْهِمْ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صَدَقَةً</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تُؤْخَذُ</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مِنْ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أَغْنِيَائِهِمْ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فَتُرَدُّ</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فُقَرَائِهِمْ</w:t>
      </w:r>
      <w:r w:rsidRPr="001431A6">
        <w:rPr>
          <w:rFonts w:ascii="Arb Hadith" w:hAnsi="Arb Hadith" w:cs="KFGQPC Uthman Taha Naskh"/>
          <w:b/>
          <w:bCs/>
          <w:color w:val="1F3864" w:themeColor="accent5" w:themeShade="80"/>
          <w:sz w:val="32"/>
          <w:szCs w:val="32"/>
          <w:rtl/>
        </w:rPr>
        <w:t>}</w:t>
      </w:r>
      <w:r w:rsidRPr="001431A6">
        <w:rPr>
          <w:rFonts w:ascii="Arb Hadith" w:hAnsi="Arb Hadith" w:cs="KFGQPC Uthman Taha Naskh" w:hint="cs"/>
          <w:b/>
          <w:bCs/>
          <w:color w:val="1F3864" w:themeColor="accent5" w:themeShade="80"/>
          <w:sz w:val="32"/>
          <w:szCs w:val="32"/>
          <w:rtl/>
        </w:rPr>
        <w:t xml:space="preserve"> </w:t>
      </w:r>
      <w:r w:rsidRPr="001431A6">
        <w:rPr>
          <w:rFonts w:ascii="Arb Hadith" w:hAnsi="Arb Hadith" w:cs="KFGQPC Uthman Taha Naskh" w:hint="cs"/>
          <w:color w:val="1F3864" w:themeColor="accent5" w:themeShade="80"/>
          <w:rtl/>
        </w:rPr>
        <w:t>متفق عليه</w:t>
      </w:r>
      <w:r w:rsidRPr="001431A6">
        <w:rPr>
          <w:rFonts w:ascii="Arb Hadith" w:hAnsi="Arb Hadith" w:cs="KFGQPC Uthman Taha Naskh" w:hint="cs"/>
          <w:color w:val="002060"/>
          <w:rtl/>
        </w:rPr>
        <w:t>.</w:t>
      </w:r>
    </w:p>
    <w:p w:rsidR="001431A6" w:rsidRPr="001431A6" w:rsidRDefault="001431A6" w:rsidP="001431A6">
      <w:pPr>
        <w:bidi w:val="0"/>
        <w:spacing w:before="120" w:after="0" w:line="240" w:lineRule="auto"/>
        <w:jc w:val="both"/>
        <w:rPr>
          <w:rFonts w:asciiTheme="majorBidi" w:hAnsiTheme="majorBidi" w:cstheme="majorBidi"/>
          <w:b/>
          <w:bCs/>
          <w:color w:val="1F3864" w:themeColor="accent5" w:themeShade="80"/>
          <w:lang w:val="vi-VN"/>
        </w:rPr>
      </w:pPr>
      <w:r w:rsidRPr="001431A6">
        <w:rPr>
          <w:rFonts w:asciiTheme="majorBidi" w:hAnsiTheme="majorBidi" w:cstheme="majorBidi"/>
          <w:b/>
          <w:bCs/>
          <w:color w:val="1F3864" w:themeColor="accent5" w:themeShade="80"/>
          <w:lang w:val="vi-VN"/>
        </w:rPr>
        <w:t xml:space="preserve">“Quả thật, cậu sẽ đến một nhóm người thuộc dân kinh sách. Cậu hãy kêu gọi họ đến với lời tuyên thệ Shahadah: không có Thượng Đế đích thực nào ngoài Allah và Ta là Thiên sứ của Allah. Nếu họ tuân theo điều đó thì hãy cho họ biết rằng Allah sắc lệnh cho họ năm lễ nguyện Salah ngày đêm năm lần. Nếu họ tuân theo điều đó thì hãy cho họ biết rằng Allah sắc lệnh bảo họ phải xuất Zakah, lấy từ người giàu để đưa cho người nghèo. Nếu họ tuân theo điều đó thì cậu hãy coi chừng, hãy cẩn thận mà tránh xa đến tài sản của họ.” </w:t>
      </w:r>
      <w:r w:rsidRPr="001431A6">
        <w:rPr>
          <w:rFonts w:asciiTheme="majorBidi" w:hAnsiTheme="majorBidi" w:cstheme="majorBidi"/>
          <w:color w:val="1F3864" w:themeColor="accent5" w:themeShade="80"/>
          <w:lang w:val="vi-VN"/>
        </w:rPr>
        <w:t>(</w:t>
      </w:r>
      <w:r w:rsidRPr="001431A6">
        <w:rPr>
          <w:rFonts w:asciiTheme="majorBidi" w:hAnsiTheme="majorBidi" w:cstheme="majorBidi"/>
          <w:i/>
          <w:iCs/>
          <w:color w:val="1F3864" w:themeColor="accent5" w:themeShade="80"/>
          <w:lang w:val="vi-VN"/>
        </w:rPr>
        <w:t>Albukhari, Muslim</w:t>
      </w:r>
      <w:r w:rsidRPr="001431A6">
        <w:rPr>
          <w:rFonts w:asciiTheme="majorBidi" w:hAnsiTheme="majorBidi" w:cstheme="majorBidi"/>
          <w:color w:val="1F3864" w:themeColor="accent5" w:themeShade="80"/>
          <w:lang w:val="vi-VN"/>
        </w:rPr>
        <w:t>).</w:t>
      </w:r>
    </w:p>
    <w:p w:rsidR="00082E21" w:rsidRPr="005254C8" w:rsidRDefault="005254C8" w:rsidP="0015675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Như vậy, Islam là điều kiện bắt buộc cho việc xuất Zakah.</w:t>
      </w:r>
    </w:p>
    <w:p w:rsidR="00835839" w:rsidRDefault="00B74632" w:rsidP="005F1474">
      <w:pPr>
        <w:pStyle w:val="ListParagraph"/>
        <w:numPr>
          <w:ilvl w:val="0"/>
          <w:numId w:val="48"/>
        </w:numPr>
        <w:bidi w:val="0"/>
        <w:spacing w:before="120" w:after="0" w:line="240" w:lineRule="auto"/>
        <w:ind w:left="0" w:firstLine="360"/>
        <w:contextualSpacing w:val="0"/>
        <w:jc w:val="lowKashida"/>
        <w:rPr>
          <w:rFonts w:asciiTheme="majorBidi" w:hAnsiTheme="majorBidi" w:cstheme="majorBidi"/>
          <w:lang w:val="vi-VN"/>
        </w:rPr>
      </w:pPr>
      <w:r w:rsidRPr="007D43B9">
        <w:rPr>
          <w:rFonts w:asciiTheme="majorBidi" w:hAnsiTheme="majorBidi" w:cstheme="majorBidi"/>
          <w:b/>
          <w:bCs/>
          <w:color w:val="C45911" w:themeColor="accent2" w:themeShade="BF"/>
          <w:lang w:val="vi-VN"/>
        </w:rPr>
        <w:t>Điều kiện thứ ba:</w:t>
      </w:r>
      <w:r>
        <w:rPr>
          <w:rFonts w:asciiTheme="majorBidi" w:hAnsiTheme="majorBidi" w:cstheme="majorBidi"/>
          <w:lang w:val="vi-VN"/>
        </w:rPr>
        <w:t xml:space="preserve"> </w:t>
      </w:r>
      <w:r w:rsidR="007D43B9">
        <w:rPr>
          <w:rFonts w:asciiTheme="majorBidi" w:hAnsiTheme="majorBidi" w:cstheme="majorBidi"/>
          <w:lang w:val="vi-VN"/>
        </w:rPr>
        <w:t>Nguồn tài sản đã đến mức qui định phải xuất Zakah, nếu chưa đến mức qui định thì không có nghĩa vụ phải xuất.</w:t>
      </w:r>
    </w:p>
    <w:p w:rsidR="007D43B9" w:rsidRDefault="007D43B9" w:rsidP="005F1474">
      <w:pPr>
        <w:pStyle w:val="ListParagraph"/>
        <w:numPr>
          <w:ilvl w:val="0"/>
          <w:numId w:val="48"/>
        </w:numPr>
        <w:bidi w:val="0"/>
        <w:spacing w:before="120" w:after="0" w:line="240" w:lineRule="auto"/>
        <w:ind w:left="0" w:firstLine="360"/>
        <w:contextualSpacing w:val="0"/>
        <w:jc w:val="lowKashida"/>
        <w:rPr>
          <w:rFonts w:asciiTheme="majorBidi" w:hAnsiTheme="majorBidi" w:cstheme="majorBidi"/>
          <w:lang w:val="vi-VN"/>
        </w:rPr>
      </w:pPr>
      <w:r>
        <w:rPr>
          <w:rFonts w:asciiTheme="majorBidi" w:hAnsiTheme="majorBidi" w:cstheme="majorBidi"/>
          <w:b/>
          <w:bCs/>
          <w:color w:val="C45911" w:themeColor="accent2" w:themeShade="BF"/>
          <w:lang w:val="vi-VN"/>
        </w:rPr>
        <w:t>Điều kiện thứ tư:</w:t>
      </w:r>
      <w:r>
        <w:rPr>
          <w:rFonts w:asciiTheme="majorBidi" w:hAnsiTheme="majorBidi" w:cstheme="majorBidi"/>
          <w:lang w:val="vi-VN"/>
        </w:rPr>
        <w:t xml:space="preserve"> </w:t>
      </w:r>
      <w:r w:rsidR="001472DD">
        <w:rPr>
          <w:rFonts w:asciiTheme="majorBidi" w:hAnsiTheme="majorBidi" w:cstheme="majorBidi"/>
          <w:lang w:val="vi-VN"/>
        </w:rPr>
        <w:t>Nguồn tài sản ổn định tức không liên quan đến quyền sở hữu của người khác chẳng hạn như nợ, tài sản hùn hạp</w:t>
      </w:r>
      <w:r w:rsidR="00AC51A9">
        <w:rPr>
          <w:rFonts w:asciiTheme="majorBidi" w:hAnsiTheme="majorBidi" w:cstheme="majorBidi"/>
          <w:lang w:val="vi-VN"/>
        </w:rPr>
        <w:t xml:space="preserve"> ..</w:t>
      </w:r>
    </w:p>
    <w:p w:rsidR="00AC51A9" w:rsidRDefault="00AC51A9" w:rsidP="005F1474">
      <w:pPr>
        <w:pStyle w:val="ListParagraph"/>
        <w:numPr>
          <w:ilvl w:val="0"/>
          <w:numId w:val="48"/>
        </w:numPr>
        <w:bidi w:val="0"/>
        <w:spacing w:before="120" w:after="0" w:line="240" w:lineRule="auto"/>
        <w:ind w:left="0" w:firstLine="360"/>
        <w:contextualSpacing w:val="0"/>
        <w:jc w:val="lowKashida"/>
        <w:rPr>
          <w:rFonts w:asciiTheme="majorBidi" w:hAnsiTheme="majorBidi" w:cstheme="majorBidi"/>
          <w:lang w:val="vi-VN"/>
        </w:rPr>
      </w:pPr>
      <w:r>
        <w:rPr>
          <w:rFonts w:asciiTheme="majorBidi" w:hAnsiTheme="majorBidi" w:cstheme="majorBidi"/>
          <w:b/>
          <w:bCs/>
          <w:color w:val="C45911" w:themeColor="accent2" w:themeShade="BF"/>
          <w:lang w:val="vi-VN"/>
        </w:rPr>
        <w:t>Điều kiện thứ năm:</w:t>
      </w:r>
      <w:r>
        <w:rPr>
          <w:rFonts w:asciiTheme="majorBidi" w:hAnsiTheme="majorBidi" w:cstheme="majorBidi"/>
          <w:lang w:val="vi-VN"/>
        </w:rPr>
        <w:t xml:space="preserve"> </w:t>
      </w:r>
      <w:r w:rsidR="007B14B7">
        <w:rPr>
          <w:rFonts w:asciiTheme="majorBidi" w:hAnsiTheme="majorBidi" w:cstheme="majorBidi"/>
          <w:lang w:val="vi-VN"/>
        </w:rPr>
        <w:t>Đã đến thời điểm ấn định cho việc xuất Zakah</w:t>
      </w:r>
      <w:r w:rsidR="006A49CF">
        <w:rPr>
          <w:rFonts w:asciiTheme="majorBidi" w:hAnsiTheme="majorBidi" w:cstheme="majorBidi"/>
          <w:lang w:val="vi-VN"/>
        </w:rPr>
        <w:t>, tức tròn một năm</w:t>
      </w:r>
      <w:r w:rsidR="007B14B7">
        <w:rPr>
          <w:rFonts w:asciiTheme="majorBidi" w:hAnsiTheme="majorBidi" w:cstheme="majorBidi"/>
          <w:lang w:val="vi-VN"/>
        </w:rPr>
        <w:t>. Ông Ali</w:t>
      </w:r>
      <w:r w:rsidR="00535EBF">
        <w:rPr>
          <w:rFonts w:asciiTheme="majorBidi" w:hAnsiTheme="majorBidi" w:cstheme="majorBidi"/>
          <w:lang w:val="vi-VN"/>
        </w:rPr>
        <w:t xml:space="preserve"> </w:t>
      </w:r>
      <w:r w:rsidR="00535EBF" w:rsidRPr="00E74543">
        <w:rPr>
          <w:color w:val="205B83"/>
        </w:rPr>
        <w:sym w:font="AGA Arabesque" w:char="0074"/>
      </w:r>
      <w:r w:rsidR="007B14B7">
        <w:rPr>
          <w:rFonts w:asciiTheme="majorBidi" w:hAnsiTheme="majorBidi" w:cstheme="majorBidi"/>
          <w:lang w:val="vi-VN"/>
        </w:rPr>
        <w:t xml:space="preserve"> thuật lại rằng Thiên sứ của Allah</w:t>
      </w:r>
      <w:r w:rsidR="00535EBF">
        <w:rPr>
          <w:rFonts w:asciiTheme="majorBidi" w:hAnsiTheme="majorBidi" w:cstheme="majorBidi"/>
          <w:lang w:val="vi-VN"/>
        </w:rPr>
        <w:t xml:space="preserve"> </w:t>
      </w:r>
      <w:r w:rsidR="00535EBF" w:rsidRPr="00530C36">
        <w:rPr>
          <w:color w:val="205B83"/>
        </w:rPr>
        <w:sym w:font="AGA Arabesque" w:char="0065"/>
      </w:r>
      <w:r w:rsidR="007B14B7">
        <w:rPr>
          <w:rFonts w:asciiTheme="majorBidi" w:hAnsiTheme="majorBidi" w:cstheme="majorBidi"/>
          <w:lang w:val="vi-VN"/>
        </w:rPr>
        <w:t xml:space="preserve"> nói:</w:t>
      </w:r>
    </w:p>
    <w:p w:rsidR="007B14B7" w:rsidRDefault="00535EBF" w:rsidP="00535EBF">
      <w:pPr>
        <w:spacing w:before="120" w:after="0" w:line="240" w:lineRule="auto"/>
        <w:jc w:val="lowKashida"/>
        <w:rPr>
          <w:rFonts w:ascii="Arial" w:hAnsi="Arial" w:cs="KFGQPC Uthman Taha Naskh"/>
          <w:color w:val="1F3864" w:themeColor="accent5" w:themeShade="80"/>
          <w:sz w:val="30"/>
          <w:szCs w:val="30"/>
          <w:rtl/>
        </w:rPr>
      </w:pPr>
      <w:r w:rsidRPr="0027444D">
        <w:rPr>
          <w:rFonts w:ascii="KFGQPC Uthman Taha Naskh" w:hAnsi="KFGQPC Uthman Taha Naskh" w:cs="KFGQPC Uthman Taha Naskh" w:hint="cs"/>
          <w:b/>
          <w:bCs/>
          <w:color w:val="1F3864" w:themeColor="accent5" w:themeShade="80"/>
          <w:sz w:val="32"/>
          <w:szCs w:val="32"/>
          <w:rtl/>
        </w:rPr>
        <w:t>{</w:t>
      </w:r>
      <w:r w:rsidR="007B14B7" w:rsidRPr="00535EBF">
        <w:rPr>
          <w:rFonts w:ascii="Traditional Arabic" w:cs="KFGQPC Uthman Taha Naskh" w:hint="cs"/>
          <w:b/>
          <w:bCs/>
          <w:color w:val="1F3864" w:themeColor="accent5" w:themeShade="80"/>
          <w:sz w:val="32"/>
          <w:szCs w:val="32"/>
          <w:rtl/>
        </w:rPr>
        <w:t>لاَ</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زَكَاةَ</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فِى</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مَالٍ</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حَتَّى</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يَحُولَ</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عَلَيْهِ</w:t>
      </w:r>
      <w:r w:rsidR="007B14B7" w:rsidRPr="00535EBF">
        <w:rPr>
          <w:rFonts w:ascii="Traditional Arabic" w:cs="KFGQPC Uthman Taha Naskh"/>
          <w:b/>
          <w:bCs/>
          <w:color w:val="1F3864" w:themeColor="accent5" w:themeShade="80"/>
          <w:sz w:val="32"/>
          <w:szCs w:val="32"/>
          <w:rtl/>
        </w:rPr>
        <w:t xml:space="preserve"> </w:t>
      </w:r>
      <w:r w:rsidR="007B14B7" w:rsidRPr="00535EBF">
        <w:rPr>
          <w:rFonts w:ascii="Traditional Arabic" w:cs="KFGQPC Uthman Taha Naskh" w:hint="cs"/>
          <w:b/>
          <w:bCs/>
          <w:color w:val="1F3864" w:themeColor="accent5" w:themeShade="80"/>
          <w:sz w:val="32"/>
          <w:szCs w:val="32"/>
          <w:rtl/>
        </w:rPr>
        <w:t>الْحَوْلُ</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535EBF">
        <w:rPr>
          <w:rFonts w:ascii="Arial" w:hAnsi="Arial" w:cs="KFGQPC Uthman Taha Naskh" w:hint="cs"/>
          <w:color w:val="1F3864" w:themeColor="accent5" w:themeShade="80"/>
          <w:sz w:val="30"/>
          <w:szCs w:val="30"/>
          <w:rtl/>
        </w:rPr>
        <w:t>رواه أبو داود والدارقطني والبيهقي.</w:t>
      </w:r>
    </w:p>
    <w:p w:rsidR="00535EBF" w:rsidRPr="00535EBF" w:rsidRDefault="00535EBF" w:rsidP="00CA2843">
      <w:pPr>
        <w:bidi w:val="0"/>
        <w:spacing w:before="120" w:after="0" w:line="240" w:lineRule="auto"/>
        <w:jc w:val="lowKashida"/>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lastRenderedPageBreak/>
        <w:t>“Không có Zakah tài sản cho đế</w:t>
      </w:r>
      <w:r w:rsidR="00CA2843">
        <w:rPr>
          <w:rFonts w:asciiTheme="majorBidi" w:hAnsiTheme="majorBidi" w:cstheme="majorBidi"/>
          <w:b/>
          <w:bCs/>
          <w:color w:val="1F3864" w:themeColor="accent5" w:themeShade="80"/>
          <w:lang w:val="vi-VN"/>
        </w:rPr>
        <w:t>n</w:t>
      </w:r>
      <w:r>
        <w:rPr>
          <w:rFonts w:asciiTheme="majorBidi" w:hAnsiTheme="majorBidi" w:cstheme="majorBidi"/>
          <w:b/>
          <w:bCs/>
          <w:color w:val="1F3864" w:themeColor="accent5" w:themeShade="80"/>
          <w:lang w:val="vi-VN"/>
        </w:rPr>
        <w:t xml:space="preserve"> khi nào đã đế</w:t>
      </w:r>
      <w:r w:rsidR="00CA2843">
        <w:rPr>
          <w:rFonts w:asciiTheme="majorBidi" w:hAnsiTheme="majorBidi" w:cstheme="majorBidi"/>
          <w:b/>
          <w:bCs/>
          <w:color w:val="1F3864" w:themeColor="accent5" w:themeShade="80"/>
          <w:lang w:val="vi-VN"/>
        </w:rPr>
        <w:t>n thời điểm ấn định (tròn một năm).</w:t>
      </w:r>
      <w:r>
        <w:rPr>
          <w:rFonts w:asciiTheme="majorBidi" w:hAnsiTheme="majorBidi" w:cstheme="majorBidi"/>
          <w:b/>
          <w:bCs/>
          <w:color w:val="1F3864" w:themeColor="accent5" w:themeShade="80"/>
          <w:lang w:val="vi-VN"/>
        </w:rPr>
        <w:t>”</w:t>
      </w:r>
      <w:r w:rsidR="0047496F">
        <w:rPr>
          <w:rFonts w:asciiTheme="majorBidi" w:hAnsiTheme="majorBidi" w:cstheme="majorBidi"/>
          <w:b/>
          <w:bCs/>
          <w:color w:val="1F3864" w:themeColor="accent5" w:themeShade="80"/>
          <w:lang w:val="vi-VN"/>
        </w:rPr>
        <w:t xml:space="preserve"> </w:t>
      </w:r>
      <w:r w:rsidR="0047496F" w:rsidRPr="0047496F">
        <w:rPr>
          <w:rFonts w:asciiTheme="majorBidi" w:hAnsiTheme="majorBidi" w:cstheme="majorBidi"/>
          <w:color w:val="1F3864" w:themeColor="accent5" w:themeShade="80"/>
          <w:lang w:val="vi-VN"/>
        </w:rPr>
        <w:t>(</w:t>
      </w:r>
      <w:r w:rsidR="0047496F" w:rsidRPr="0047496F">
        <w:rPr>
          <w:rFonts w:asciiTheme="majorBidi" w:hAnsiTheme="majorBidi" w:cstheme="majorBidi"/>
          <w:i/>
          <w:iCs/>
          <w:color w:val="1F3864" w:themeColor="accent5" w:themeShade="80"/>
          <w:lang w:val="vi-VN"/>
        </w:rPr>
        <w:t>Abu Dawood, Adda-raqutni và Albayhaqi</w:t>
      </w:r>
      <w:r w:rsidR="0047496F" w:rsidRPr="0047496F">
        <w:rPr>
          <w:rFonts w:asciiTheme="majorBidi" w:hAnsiTheme="majorBidi" w:cstheme="majorBidi"/>
          <w:color w:val="1F3864" w:themeColor="accent5" w:themeShade="80"/>
          <w:lang w:val="vi-VN"/>
        </w:rPr>
        <w:t>).</w:t>
      </w:r>
    </w:p>
    <w:p w:rsidR="00373698" w:rsidRDefault="002F7A45" w:rsidP="002F7A4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Hadith này có nội dung tương đồng với Hadith được bà A’ishah</w:t>
      </w:r>
      <w:r w:rsidR="00757C77">
        <w:rPr>
          <w:rFonts w:asciiTheme="majorBidi" w:hAnsiTheme="majorBidi" w:cstheme="majorBidi"/>
          <w:lang w:val="vi-VN"/>
        </w:rPr>
        <w:t xml:space="preserve"> </w:t>
      </w:r>
      <w:r w:rsidR="00757C77" w:rsidRPr="00032E3B">
        <w:rPr>
          <w:rFonts w:ascii="KFGQPC Arabic Symbols 01" w:hAnsi="KFGQPC Arabic Symbols 01" w:cs="Traditional Arabic"/>
          <w:color w:val="205B83"/>
          <w:lang w:val="vi-VN"/>
        </w:rPr>
        <w:t></w:t>
      </w:r>
      <w:r>
        <w:rPr>
          <w:rFonts w:asciiTheme="majorBidi" w:hAnsiTheme="majorBidi" w:cstheme="majorBidi"/>
          <w:lang w:val="vi-VN"/>
        </w:rPr>
        <w:t xml:space="preserve"> cũng như các vị Sahabah khác như Abu Bakr</w:t>
      </w:r>
      <w:r w:rsidR="00757C77">
        <w:rPr>
          <w:rFonts w:asciiTheme="majorBidi" w:hAnsiTheme="majorBidi" w:cstheme="majorBidi"/>
          <w:lang w:val="vi-VN"/>
        </w:rPr>
        <w:t xml:space="preserve"> </w:t>
      </w:r>
      <w:r w:rsidR="00757C77" w:rsidRPr="00E74543">
        <w:rPr>
          <w:color w:val="205B83"/>
        </w:rPr>
        <w:sym w:font="AGA Arabesque" w:char="0074"/>
      </w:r>
      <w:r>
        <w:rPr>
          <w:rFonts w:asciiTheme="majorBidi" w:hAnsiTheme="majorBidi" w:cstheme="majorBidi"/>
          <w:lang w:val="vi-VN"/>
        </w:rPr>
        <w:t>, Uthman</w:t>
      </w:r>
      <w:r w:rsidR="00757C77">
        <w:rPr>
          <w:rFonts w:asciiTheme="majorBidi" w:hAnsiTheme="majorBidi" w:cstheme="majorBidi"/>
          <w:lang w:val="vi-VN"/>
        </w:rPr>
        <w:t xml:space="preserve"> </w:t>
      </w:r>
      <w:r w:rsidR="00757C77" w:rsidRPr="00E74543">
        <w:rPr>
          <w:color w:val="205B83"/>
        </w:rPr>
        <w:sym w:font="AGA Arabesque" w:char="0074"/>
      </w:r>
      <w:r>
        <w:rPr>
          <w:rFonts w:asciiTheme="majorBidi" w:hAnsiTheme="majorBidi" w:cstheme="majorBidi"/>
          <w:lang w:val="vi-VN"/>
        </w:rPr>
        <w:t>, Ali</w:t>
      </w:r>
      <w:r w:rsidR="00757C77">
        <w:rPr>
          <w:rFonts w:asciiTheme="majorBidi" w:hAnsiTheme="majorBidi" w:cstheme="majorBidi"/>
          <w:lang w:val="vi-VN"/>
        </w:rPr>
        <w:t xml:space="preserve"> </w:t>
      </w:r>
      <w:r w:rsidR="00757C77" w:rsidRPr="00E74543">
        <w:rPr>
          <w:color w:val="205B83"/>
        </w:rPr>
        <w:sym w:font="AGA Arabesque" w:char="0074"/>
      </w:r>
      <w:r>
        <w:rPr>
          <w:rFonts w:asciiTheme="majorBidi" w:hAnsiTheme="majorBidi" w:cstheme="majorBidi"/>
          <w:lang w:val="vi-VN"/>
        </w:rPr>
        <w:t>, và Ibnu Umar</w:t>
      </w:r>
      <w:r w:rsidR="00757C77">
        <w:rPr>
          <w:rFonts w:asciiTheme="majorBidi" w:hAnsiTheme="majorBidi" w:cstheme="majorBidi"/>
          <w:lang w:val="vi-VN"/>
        </w:rPr>
        <w:t xml:space="preserve"> </w:t>
      </w:r>
      <w:r w:rsidR="00757C77" w:rsidRPr="00E74543">
        <w:rPr>
          <w:color w:val="205B83"/>
        </w:rPr>
        <w:sym w:font="AGA Arabesque" w:char="0074"/>
      </w:r>
      <w:r>
        <w:rPr>
          <w:rFonts w:asciiTheme="majorBidi" w:hAnsiTheme="majorBidi" w:cstheme="majorBidi"/>
          <w:lang w:val="vi-VN"/>
        </w:rPr>
        <w:t xml:space="preserve"> thuật lại với đường dẫn truyền xác thực.</w:t>
      </w:r>
    </w:p>
    <w:p w:rsidR="002F7A45" w:rsidRDefault="00DB0F64" w:rsidP="002F7A45">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Riêng những gì được lấy từ đất đai thì việc xuất Zakah phải thực hiệ</w:t>
      </w:r>
      <w:r w:rsidR="002102BF">
        <w:rPr>
          <w:rFonts w:asciiTheme="majorBidi" w:hAnsiTheme="majorBidi" w:cstheme="majorBidi"/>
          <w:lang w:val="vi-VN"/>
        </w:rPr>
        <w:t>n ngay thờ</w:t>
      </w:r>
      <w:r>
        <w:rPr>
          <w:rFonts w:asciiTheme="majorBidi" w:hAnsiTheme="majorBidi" w:cstheme="majorBidi"/>
          <w:lang w:val="vi-VN"/>
        </w:rPr>
        <w:t>i điểm</w:t>
      </w:r>
      <w:r w:rsidR="00C636AF">
        <w:rPr>
          <w:rFonts w:asciiTheme="majorBidi" w:hAnsiTheme="majorBidi" w:cstheme="majorBidi"/>
          <w:lang w:val="vi-VN"/>
        </w:rPr>
        <w:t xml:space="preserve"> thu hoạch được chứ không tính tròn năm. Điều kiện qui định tròn năm là chỉ đối với nguồn tài sản là tiền tệ, thú nuôi và hàng hóa kinh doanh.</w:t>
      </w:r>
    </w:p>
    <w:p w:rsidR="00C636AF" w:rsidRDefault="00AC5ACE" w:rsidP="00606D07">
      <w:pPr>
        <w:bidi w:val="0"/>
        <w:spacing w:before="120" w:after="0" w:line="240" w:lineRule="auto"/>
        <w:ind w:firstLine="720"/>
        <w:jc w:val="lowKashida"/>
        <w:rPr>
          <w:rFonts w:asciiTheme="majorBidi" w:hAnsiTheme="majorBidi" w:cstheme="majorBidi"/>
          <w:lang w:val="vi-VN"/>
        </w:rPr>
      </w:pPr>
      <w:r w:rsidRPr="00AC5ACE">
        <w:rPr>
          <w:rFonts w:asciiTheme="majorBidi" w:hAnsiTheme="majorBidi" w:cstheme="majorBidi"/>
          <w:b/>
          <w:bCs/>
          <w:lang w:val="vi-VN"/>
        </w:rPr>
        <w:t xml:space="preserve">Zakah đối với người </w:t>
      </w:r>
      <w:r w:rsidR="00606D07">
        <w:rPr>
          <w:rFonts w:asciiTheme="majorBidi" w:hAnsiTheme="majorBidi" w:cstheme="majorBidi"/>
          <w:b/>
          <w:bCs/>
          <w:lang w:val="vi-VN"/>
        </w:rPr>
        <w:t>chủ nợ</w:t>
      </w:r>
      <w:r w:rsidRPr="00AC5ACE">
        <w:rPr>
          <w:rFonts w:asciiTheme="majorBidi" w:hAnsiTheme="majorBidi" w:cstheme="majorBidi"/>
          <w:b/>
          <w:bCs/>
          <w:lang w:val="vi-VN"/>
        </w:rPr>
        <w:t>:</w:t>
      </w:r>
      <w:r w:rsidR="00A64F0D">
        <w:rPr>
          <w:rFonts w:asciiTheme="majorBidi" w:hAnsiTheme="majorBidi" w:cstheme="majorBidi"/>
          <w:b/>
          <w:bCs/>
          <w:lang w:val="vi-VN"/>
        </w:rPr>
        <w:t xml:space="preserve"> </w:t>
      </w:r>
      <w:r w:rsidR="00AE1AF8">
        <w:rPr>
          <w:rFonts w:asciiTheme="majorBidi" w:hAnsiTheme="majorBidi" w:cstheme="majorBidi"/>
          <w:lang w:val="vi-VN"/>
        </w:rPr>
        <w:t>Nếu một người có khoản nợ từ con nợ bị phá sản hoặc</w:t>
      </w:r>
      <w:r w:rsidR="009C6A82">
        <w:rPr>
          <w:rFonts w:asciiTheme="majorBidi" w:hAnsiTheme="majorBidi" w:cstheme="majorBidi"/>
          <w:lang w:val="vi-VN"/>
        </w:rPr>
        <w:t xml:space="preserve"> con nợ trì hoãn thanh toán thì y sẽ xuất Zakah khi nào nhận được khoản nợ</w:t>
      </w:r>
      <w:r w:rsidR="0043140D">
        <w:rPr>
          <w:rFonts w:asciiTheme="majorBidi" w:hAnsiTheme="majorBidi" w:cstheme="majorBidi"/>
          <w:lang w:val="vi-VN"/>
        </w:rPr>
        <w:t xml:space="preserve"> và chỉ Zakah cho một năm duy nhất theo câu nói đúng nhất của giới học giả</w:t>
      </w:r>
      <w:r w:rsidR="00606D07">
        <w:rPr>
          <w:rFonts w:asciiTheme="majorBidi" w:hAnsiTheme="majorBidi" w:cstheme="majorBidi"/>
          <w:lang w:val="vi-VN"/>
        </w:rPr>
        <w:t>; còn nếu người</w:t>
      </w:r>
      <w:r w:rsidR="004F025C">
        <w:rPr>
          <w:rFonts w:asciiTheme="majorBidi" w:hAnsiTheme="majorBidi" w:cstheme="majorBidi"/>
          <w:lang w:val="vi-VN"/>
        </w:rPr>
        <w:t xml:space="preserve"> chủ nợ có khoản nợ từ con nợ là người có tài sản thanh toán theo thời hạn ấn định thì y phải xuất Zakah mỗi năm.</w:t>
      </w:r>
    </w:p>
    <w:p w:rsidR="004F025C" w:rsidRDefault="00D06151" w:rsidP="004F025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Những tài sản được</w:t>
      </w:r>
      <w:r w:rsidR="005477A1">
        <w:rPr>
          <w:rFonts w:asciiTheme="majorBidi" w:hAnsiTheme="majorBidi" w:cstheme="majorBidi"/>
          <w:lang w:val="vi-VN"/>
        </w:rPr>
        <w:t xml:space="preserve"> </w:t>
      </w:r>
      <w:r w:rsidR="00DE19BA">
        <w:rPr>
          <w:rFonts w:asciiTheme="majorBidi" w:hAnsiTheme="majorBidi" w:cstheme="majorBidi"/>
          <w:lang w:val="vi-VN"/>
        </w:rPr>
        <w:t>đưa vào nguồn sử dụng thì không có Zakah chẳng hạn như nhà ở, quần áo, đồ đạc, xe cộ, thú nuôi để cưỡi hay để sử dụng, ..</w:t>
      </w:r>
    </w:p>
    <w:p w:rsidR="00DE19BA" w:rsidRDefault="00E752A1" w:rsidP="00DE19B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Những tài sản được dùng cho thuê như xe cộ, cửa hàng, nhà cửa thì không có Zakah </w:t>
      </w:r>
      <w:r w:rsidR="00D12731">
        <w:rPr>
          <w:rFonts w:asciiTheme="majorBidi" w:hAnsiTheme="majorBidi" w:cstheme="majorBidi"/>
          <w:lang w:val="vi-VN"/>
        </w:rPr>
        <w:t>mà phần Zakah chỉ đối với phần lợi tức từ việc cho thuê nếu như nó đã đạt đến mức qui định phải xuất và đã đến thời điểm phải xuất (tròn năm) tính từ thời điểm hợp đồng cho thuê.</w:t>
      </w:r>
    </w:p>
    <w:p w:rsidR="00DF0236" w:rsidRDefault="006A1873" w:rsidP="00DF0236">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lastRenderedPageBreak/>
        <w:t>Ai đã đủ điều kiện bắt buộc phải thực hiện nghĩa vụ Zakah nhưng</w:t>
      </w:r>
      <w:r w:rsidR="00A02657">
        <w:rPr>
          <w:rFonts w:asciiTheme="majorBidi" w:hAnsiTheme="majorBidi" w:cstheme="majorBidi"/>
          <w:lang w:val="vi-VN"/>
        </w:rPr>
        <w:t xml:space="preserve"> lại qua đời trước khi thực hiện nghĩa vụ thì người hưởng quyền thừa kế phải</w:t>
      </w:r>
      <w:r w:rsidR="00367BB0">
        <w:rPr>
          <w:rFonts w:asciiTheme="majorBidi" w:hAnsiTheme="majorBidi" w:cstheme="majorBidi"/>
          <w:lang w:val="vi-VN"/>
        </w:rPr>
        <w:t xml:space="preserve"> trách nhiệm</w:t>
      </w:r>
      <w:r w:rsidR="00A02657">
        <w:rPr>
          <w:rFonts w:asciiTheme="majorBidi" w:hAnsiTheme="majorBidi" w:cstheme="majorBidi"/>
          <w:lang w:val="vi-VN"/>
        </w:rPr>
        <w:t xml:space="preserve"> thực hiện thay cho y từ nguồn tài sản </w:t>
      </w:r>
      <w:r w:rsidR="001776A5">
        <w:rPr>
          <w:rFonts w:asciiTheme="majorBidi" w:hAnsiTheme="majorBidi" w:cstheme="majorBidi"/>
          <w:lang w:val="vi-VN"/>
        </w:rPr>
        <w:t xml:space="preserve">mà y để lại. </w:t>
      </w:r>
      <w:r w:rsidR="00367BB0">
        <w:rPr>
          <w:rFonts w:asciiTheme="majorBidi" w:hAnsiTheme="majorBidi" w:cstheme="majorBidi"/>
          <w:lang w:val="vi-VN"/>
        </w:rPr>
        <w:t>Thiên sứ của Allah</w:t>
      </w:r>
      <w:r w:rsidR="00621057">
        <w:rPr>
          <w:rFonts w:asciiTheme="majorBidi" w:hAnsiTheme="majorBidi" w:cstheme="majorBidi"/>
          <w:lang w:val="vi-VN"/>
        </w:rPr>
        <w:t xml:space="preserve"> </w:t>
      </w:r>
      <w:r w:rsidR="00621057" w:rsidRPr="00530C36">
        <w:rPr>
          <w:color w:val="205B83"/>
        </w:rPr>
        <w:sym w:font="AGA Arabesque" w:char="0065"/>
      </w:r>
      <w:r w:rsidR="00367BB0">
        <w:rPr>
          <w:rFonts w:asciiTheme="majorBidi" w:hAnsiTheme="majorBidi" w:cstheme="majorBidi"/>
          <w:lang w:val="vi-VN"/>
        </w:rPr>
        <w:t xml:space="preserve"> nói:</w:t>
      </w:r>
    </w:p>
    <w:p w:rsidR="00367BB0" w:rsidRDefault="00583ED8" w:rsidP="00583ED8">
      <w:pPr>
        <w:spacing w:before="120" w:after="0" w:line="240" w:lineRule="auto"/>
        <w:jc w:val="lowKashida"/>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9936ED" w:rsidRPr="009936ED">
        <w:rPr>
          <w:rFonts w:ascii="Traditional Arabic" w:cs="KFGQPC Uthman Taha Naskh" w:hint="cs"/>
          <w:b/>
          <w:bCs/>
          <w:color w:val="1F3864" w:themeColor="accent5" w:themeShade="80"/>
          <w:sz w:val="32"/>
          <w:szCs w:val="32"/>
          <w:rtl/>
        </w:rPr>
        <w:t>فَدَيْنُ</w:t>
      </w:r>
      <w:r w:rsidR="009936ED" w:rsidRPr="009936ED">
        <w:rPr>
          <w:rFonts w:ascii="Traditional Arabic" w:cs="KFGQPC Uthman Taha Naskh"/>
          <w:b/>
          <w:bCs/>
          <w:color w:val="1F3864" w:themeColor="accent5" w:themeShade="80"/>
          <w:sz w:val="32"/>
          <w:szCs w:val="32"/>
          <w:rtl/>
        </w:rPr>
        <w:t xml:space="preserve"> </w:t>
      </w:r>
      <w:r w:rsidR="009936ED">
        <w:rPr>
          <w:rFonts w:ascii="Traditional Arabic" w:cs="KFGQPC Uthman Taha Naskh" w:hint="cs"/>
          <w:b/>
          <w:bCs/>
          <w:color w:val="1F3864" w:themeColor="accent5" w:themeShade="80"/>
          <w:sz w:val="32"/>
          <w:szCs w:val="32"/>
          <w:rtl/>
        </w:rPr>
        <w:t>اللهِ</w:t>
      </w:r>
      <w:r w:rsidR="009936ED" w:rsidRPr="009936ED">
        <w:rPr>
          <w:rFonts w:ascii="Traditional Arabic" w:cs="KFGQPC Uthman Taha Naskh"/>
          <w:b/>
          <w:bCs/>
          <w:color w:val="1F3864" w:themeColor="accent5" w:themeShade="80"/>
          <w:sz w:val="32"/>
          <w:szCs w:val="32"/>
          <w:rtl/>
        </w:rPr>
        <w:t xml:space="preserve"> </w:t>
      </w:r>
      <w:r w:rsidR="009936ED" w:rsidRPr="009936ED">
        <w:rPr>
          <w:rFonts w:ascii="Traditional Arabic" w:cs="KFGQPC Uthman Taha Naskh" w:hint="cs"/>
          <w:b/>
          <w:bCs/>
          <w:color w:val="1F3864" w:themeColor="accent5" w:themeShade="80"/>
          <w:sz w:val="32"/>
          <w:szCs w:val="32"/>
          <w:rtl/>
        </w:rPr>
        <w:t>أَحَقُّ</w:t>
      </w:r>
      <w:r w:rsidR="009936ED" w:rsidRPr="009936ED">
        <w:rPr>
          <w:rFonts w:ascii="Traditional Arabic" w:cs="KFGQPC Uthman Taha Naskh"/>
          <w:b/>
          <w:bCs/>
          <w:color w:val="1F3864" w:themeColor="accent5" w:themeShade="80"/>
          <w:sz w:val="32"/>
          <w:szCs w:val="32"/>
          <w:rtl/>
        </w:rPr>
        <w:t xml:space="preserve"> </w:t>
      </w:r>
      <w:r w:rsidR="009936ED" w:rsidRPr="009936ED">
        <w:rPr>
          <w:rFonts w:ascii="Traditional Arabic" w:cs="KFGQPC Uthman Taha Naskh" w:hint="cs"/>
          <w:b/>
          <w:bCs/>
          <w:color w:val="1F3864" w:themeColor="accent5" w:themeShade="80"/>
          <w:sz w:val="32"/>
          <w:szCs w:val="32"/>
          <w:rtl/>
        </w:rPr>
        <w:t>بِالْقَضَاءِ</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83ED8">
        <w:rPr>
          <w:rFonts w:ascii="KFGQPC Uthman Taha Naskh" w:hAnsi="KFGQPC Uthman Taha Naskh" w:cs="KFGQPC Uthman Taha Naskh" w:hint="cs"/>
          <w:color w:val="1F3864" w:themeColor="accent5" w:themeShade="80"/>
          <w:rtl/>
        </w:rPr>
        <w:t>رواه البخاري ومسلم.</w:t>
      </w:r>
    </w:p>
    <w:p w:rsidR="00546F55" w:rsidRDefault="00546F55" w:rsidP="00546F55">
      <w:pPr>
        <w:bidi w:val="0"/>
        <w:spacing w:before="120" w:after="0" w:line="240" w:lineRule="auto"/>
        <w:jc w:val="lowKashida"/>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7847B6">
        <w:rPr>
          <w:rFonts w:asciiTheme="majorBidi" w:hAnsiTheme="majorBidi" w:cstheme="majorBidi"/>
          <w:b/>
          <w:bCs/>
          <w:color w:val="1F3864" w:themeColor="accent5" w:themeShade="80"/>
          <w:lang w:val="vi-VN"/>
        </w:rPr>
        <w:t>Nợ của Allah phải được thực hiện hơn hết.</w:t>
      </w:r>
      <w:r>
        <w:rPr>
          <w:rFonts w:asciiTheme="majorBidi" w:hAnsiTheme="majorBidi" w:cstheme="majorBidi"/>
          <w:b/>
          <w:bCs/>
          <w:color w:val="1F3864" w:themeColor="accent5" w:themeShade="80"/>
          <w:lang w:val="vi-VN"/>
        </w:rPr>
        <w:t>”</w:t>
      </w:r>
      <w:r w:rsidR="007847B6">
        <w:rPr>
          <w:rFonts w:asciiTheme="majorBidi" w:hAnsiTheme="majorBidi" w:cstheme="majorBidi"/>
          <w:b/>
          <w:bCs/>
          <w:color w:val="1F3864" w:themeColor="accent5" w:themeShade="80"/>
          <w:lang w:val="vi-VN"/>
        </w:rPr>
        <w:t xml:space="preserve"> </w:t>
      </w:r>
      <w:r w:rsidR="007847B6" w:rsidRPr="007847B6">
        <w:rPr>
          <w:rFonts w:asciiTheme="majorBidi" w:hAnsiTheme="majorBidi" w:cstheme="majorBidi"/>
          <w:color w:val="1F3864" w:themeColor="accent5" w:themeShade="80"/>
          <w:lang w:val="vi-VN"/>
        </w:rPr>
        <w:t>(</w:t>
      </w:r>
      <w:r w:rsidR="007847B6" w:rsidRPr="007847B6">
        <w:rPr>
          <w:rFonts w:asciiTheme="majorBidi" w:hAnsiTheme="majorBidi" w:cstheme="majorBidi"/>
          <w:i/>
          <w:iCs/>
          <w:color w:val="1F3864" w:themeColor="accent5" w:themeShade="80"/>
          <w:lang w:val="vi-VN"/>
        </w:rPr>
        <w:t>Albukhari, Muslim</w:t>
      </w:r>
      <w:r w:rsidR="007847B6" w:rsidRPr="007847B6">
        <w:rPr>
          <w:rFonts w:asciiTheme="majorBidi" w:hAnsiTheme="majorBidi" w:cstheme="majorBidi"/>
          <w:color w:val="1F3864" w:themeColor="accent5" w:themeShade="80"/>
          <w:lang w:val="vi-VN"/>
        </w:rPr>
        <w:t>).</w:t>
      </w:r>
    </w:p>
    <w:p w:rsidR="00A761FB" w:rsidRDefault="00A761FB" w:rsidP="00A761F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Do đó, người thừa kế hay những ai khác phải có trách nhiệm Zakah thay cho người chết từ nguồn tài sản y để lại.</w:t>
      </w:r>
    </w:p>
    <w:p w:rsidR="003C7999" w:rsidRDefault="003C7999" w:rsidP="003C7999">
      <w:pPr>
        <w:bidi w:val="0"/>
        <w:spacing w:before="120" w:after="0" w:line="240" w:lineRule="auto"/>
        <w:ind w:firstLine="720"/>
        <w:jc w:val="lowKashida"/>
        <w:rPr>
          <w:rFonts w:asciiTheme="majorBidi" w:hAnsiTheme="majorBidi" w:cstheme="majorBidi"/>
          <w:lang w:val="vi-VN"/>
        </w:rPr>
      </w:pPr>
    </w:p>
    <w:p w:rsidR="006F52FE" w:rsidRPr="006F52FE" w:rsidRDefault="006F52FE" w:rsidP="006F52FE">
      <w:pPr>
        <w:bidi w:val="0"/>
        <w:spacing w:before="60" w:after="60"/>
        <w:jc w:val="center"/>
        <w:rPr>
          <w:lang w:val="vi-VN"/>
        </w:rPr>
      </w:pPr>
      <w:r w:rsidRPr="006F52FE">
        <w:sym w:font="AGA Arabesque Desktop" w:char="F073"/>
      </w:r>
      <w:r w:rsidRPr="006E6855">
        <w:rPr>
          <w:sz w:val="42"/>
          <w:szCs w:val="42"/>
          <w:lang w:val="vi-VN"/>
        </w:rPr>
        <w:t xml:space="preserve"> </w:t>
      </w:r>
      <w:r w:rsidRPr="006F52FE">
        <w:sym w:font="AGA Arabesque Desktop" w:char="F073"/>
      </w:r>
      <w:r w:rsidRPr="006E6855">
        <w:rPr>
          <w:lang w:val="vi-VN"/>
        </w:rPr>
        <w:t xml:space="preserve"> </w:t>
      </w:r>
      <w:r w:rsidRPr="006F52FE">
        <w:sym w:font="AGA Arabesque Desktop" w:char="F073"/>
      </w:r>
    </w:p>
    <w:p w:rsidR="003C7999" w:rsidRDefault="003C7999" w:rsidP="003C7999">
      <w:pPr>
        <w:bidi w:val="0"/>
        <w:spacing w:before="120" w:after="0" w:line="240" w:lineRule="auto"/>
        <w:ind w:firstLine="720"/>
        <w:jc w:val="lowKashida"/>
        <w:rPr>
          <w:rFonts w:asciiTheme="majorBidi" w:hAnsiTheme="majorBidi" w:cstheme="majorBidi"/>
          <w:lang w:val="vi-VN"/>
        </w:rPr>
      </w:pPr>
    </w:p>
    <w:p w:rsidR="003C7999" w:rsidRDefault="003C7999" w:rsidP="003C7999">
      <w:pPr>
        <w:bidi w:val="0"/>
        <w:spacing w:before="120" w:after="0" w:line="240" w:lineRule="auto"/>
        <w:ind w:firstLine="720"/>
        <w:jc w:val="lowKashida"/>
        <w:rPr>
          <w:rFonts w:asciiTheme="majorBidi" w:hAnsiTheme="majorBidi" w:cstheme="majorBidi"/>
          <w:lang w:val="vi-VN"/>
        </w:rPr>
      </w:pPr>
    </w:p>
    <w:p w:rsidR="003C7999" w:rsidRDefault="003C7999" w:rsidP="003C7999">
      <w:pPr>
        <w:bidi w:val="0"/>
        <w:spacing w:before="120" w:after="0" w:line="240" w:lineRule="auto"/>
        <w:ind w:firstLine="720"/>
        <w:jc w:val="lowKashida"/>
        <w:rPr>
          <w:rFonts w:asciiTheme="majorBidi" w:hAnsiTheme="majorBidi" w:cstheme="majorBidi"/>
          <w:lang w:val="vi-VN"/>
        </w:rPr>
      </w:pPr>
    </w:p>
    <w:p w:rsidR="003C7999" w:rsidRDefault="003C7999" w:rsidP="003C7999">
      <w:pPr>
        <w:bidi w:val="0"/>
        <w:spacing w:before="120" w:after="0" w:line="240" w:lineRule="auto"/>
        <w:ind w:firstLine="720"/>
        <w:jc w:val="lowKashida"/>
        <w:rPr>
          <w:rFonts w:asciiTheme="majorBidi" w:hAnsiTheme="majorBidi" w:cstheme="majorBidi"/>
          <w:lang w:val="vi-VN"/>
        </w:rPr>
      </w:pPr>
    </w:p>
    <w:p w:rsidR="006F52FE" w:rsidRDefault="006F52FE" w:rsidP="006F52FE">
      <w:pPr>
        <w:bidi w:val="0"/>
        <w:spacing w:before="120" w:after="0" w:line="240" w:lineRule="auto"/>
        <w:ind w:firstLine="720"/>
        <w:jc w:val="lowKashida"/>
        <w:rPr>
          <w:rFonts w:asciiTheme="majorBidi" w:hAnsiTheme="majorBidi" w:cstheme="majorBidi"/>
          <w:lang w:val="vi-VN"/>
        </w:rPr>
      </w:pPr>
    </w:p>
    <w:p w:rsidR="006F52FE" w:rsidRDefault="006F52FE" w:rsidP="006F52FE">
      <w:pPr>
        <w:bidi w:val="0"/>
        <w:spacing w:before="120" w:after="0" w:line="240" w:lineRule="auto"/>
        <w:ind w:firstLine="720"/>
        <w:jc w:val="lowKashida"/>
        <w:rPr>
          <w:rFonts w:asciiTheme="majorBidi" w:hAnsiTheme="majorBidi" w:cstheme="majorBidi"/>
          <w:lang w:val="vi-VN"/>
        </w:rPr>
      </w:pPr>
    </w:p>
    <w:p w:rsidR="003C7999" w:rsidRDefault="003C7999" w:rsidP="003C7999">
      <w:pPr>
        <w:bidi w:val="0"/>
        <w:spacing w:before="120" w:after="0" w:line="240" w:lineRule="auto"/>
        <w:ind w:firstLine="720"/>
        <w:jc w:val="lowKashida"/>
        <w:rPr>
          <w:rFonts w:asciiTheme="majorBidi" w:hAnsiTheme="majorBidi" w:cstheme="majorBidi"/>
          <w:lang w:val="vi-VN"/>
        </w:rPr>
      </w:pPr>
    </w:p>
    <w:p w:rsidR="003C7999" w:rsidRPr="00117F59" w:rsidRDefault="00117F59" w:rsidP="00117F59">
      <w:pPr>
        <w:bidi w:val="0"/>
        <w:spacing w:before="120" w:after="0" w:line="240" w:lineRule="auto"/>
        <w:jc w:val="center"/>
        <w:rPr>
          <w:rFonts w:asciiTheme="majorBidi" w:hAnsiTheme="majorBidi" w:cstheme="majorBidi"/>
          <w:b/>
          <w:bCs/>
          <w:color w:val="205B83"/>
          <w:sz w:val="44"/>
          <w:szCs w:val="44"/>
          <w:lang w:val="vi-VN"/>
        </w:rPr>
      </w:pPr>
      <w:r w:rsidRPr="00117F59">
        <w:rPr>
          <w:rFonts w:asciiTheme="majorBidi" w:hAnsiTheme="majorBidi" w:cstheme="majorBidi"/>
          <w:b/>
          <w:bCs/>
          <w:color w:val="205B83"/>
          <w:sz w:val="44"/>
          <w:szCs w:val="44"/>
          <w:lang w:val="vi-VN"/>
        </w:rPr>
        <w:t>Zakah thú nuôi</w:t>
      </w:r>
    </w:p>
    <w:p w:rsidR="00117F59" w:rsidRDefault="00E94131" w:rsidP="00117F59">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Một trong các nguồn tài sản bắt buộc phải xuất Zakah là vật nuôi, và các loại vật nuôi muốn nói chỉ là một số loài gia súc nhất định: lạc đà, bò, và dê, cừu.</w:t>
      </w:r>
    </w:p>
    <w:p w:rsidR="00E94131" w:rsidRDefault="000F0033" w:rsidP="00E94131">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lastRenderedPageBreak/>
        <w:t>Cơ sở giáo lý phải xuất Zakah cho các loại gia súc này là nhiều Hadith xác thực đến từ Thiên sứ của Allah</w:t>
      </w:r>
      <w:r w:rsidR="009552AE">
        <w:rPr>
          <w:rFonts w:asciiTheme="majorBidi" w:hAnsiTheme="majorBidi" w:cstheme="majorBidi"/>
          <w:lang w:val="vi-VN"/>
        </w:rPr>
        <w:t xml:space="preserve"> </w:t>
      </w:r>
      <w:r w:rsidR="009552AE" w:rsidRPr="00530C36">
        <w:rPr>
          <w:color w:val="205B83"/>
        </w:rPr>
        <w:sym w:font="AGA Arabesque" w:char="0065"/>
      </w:r>
      <w:r>
        <w:rPr>
          <w:rFonts w:asciiTheme="majorBidi" w:hAnsiTheme="majorBidi" w:cstheme="majorBidi"/>
          <w:lang w:val="vi-VN"/>
        </w:rPr>
        <w:t>.</w:t>
      </w:r>
    </w:p>
    <w:p w:rsidR="00813452" w:rsidRPr="00555CAB" w:rsidRDefault="00555CAB" w:rsidP="00813452">
      <w:pPr>
        <w:bidi w:val="0"/>
        <w:spacing w:before="120" w:after="0" w:line="240" w:lineRule="auto"/>
        <w:ind w:firstLine="720"/>
        <w:jc w:val="lowKashida"/>
        <w:rPr>
          <w:rFonts w:asciiTheme="majorBidi" w:hAnsiTheme="majorBidi" w:cstheme="majorBidi"/>
          <w:b/>
          <w:bCs/>
          <w:lang w:val="vi-VN"/>
        </w:rPr>
      </w:pPr>
      <w:r w:rsidRPr="00555CAB">
        <w:rPr>
          <w:rFonts w:asciiTheme="majorBidi" w:hAnsiTheme="majorBidi" w:cstheme="majorBidi"/>
          <w:b/>
          <w:bCs/>
          <w:lang w:val="vi-VN"/>
        </w:rPr>
        <w:t>Bắt buộc Zakah đối với lạc đà, bò, dê (cừu) trong hai điều kiện:</w:t>
      </w:r>
    </w:p>
    <w:p w:rsidR="00555CAB" w:rsidRDefault="00EB6D7B" w:rsidP="00555CAB">
      <w:pPr>
        <w:bidi w:val="0"/>
        <w:spacing w:before="120" w:after="0" w:line="240" w:lineRule="auto"/>
        <w:ind w:firstLine="720"/>
        <w:jc w:val="lowKashida"/>
        <w:rPr>
          <w:rFonts w:asciiTheme="majorBidi" w:hAnsiTheme="majorBidi" w:cstheme="majorBidi"/>
          <w:lang w:val="vi-VN"/>
        </w:rPr>
      </w:pPr>
      <w:r w:rsidRPr="00EB6D7B">
        <w:rPr>
          <w:rFonts w:asciiTheme="majorBidi" w:hAnsiTheme="majorBidi" w:cstheme="majorBidi"/>
          <w:b/>
          <w:bCs/>
          <w:color w:val="C45911" w:themeColor="accent2" w:themeShade="BF"/>
          <w:lang w:val="vi-VN"/>
        </w:rPr>
        <w:t>Điều kiện thứ nhất:</w:t>
      </w:r>
      <w:r>
        <w:rPr>
          <w:rFonts w:asciiTheme="majorBidi" w:hAnsiTheme="majorBidi" w:cstheme="majorBidi"/>
          <w:lang w:val="vi-VN"/>
        </w:rPr>
        <w:t xml:space="preserve"> Các</w:t>
      </w:r>
      <w:r w:rsidR="002977D9">
        <w:rPr>
          <w:rFonts w:asciiTheme="majorBidi" w:hAnsiTheme="majorBidi" w:cstheme="majorBidi"/>
          <w:lang w:val="vi-VN"/>
        </w:rPr>
        <w:t xml:space="preserve"> loại</w:t>
      </w:r>
      <w:r>
        <w:rPr>
          <w:rFonts w:asciiTheme="majorBidi" w:hAnsiTheme="majorBidi" w:cstheme="majorBidi"/>
          <w:lang w:val="vi-VN"/>
        </w:rPr>
        <w:t xml:space="preserve"> vật nuôi này được nuôi để lấy sữa hoặc để sinh sản chứ không phải để lấy sức làm việc.</w:t>
      </w:r>
    </w:p>
    <w:p w:rsidR="00395021" w:rsidRDefault="00EB6D7B" w:rsidP="00EB6D7B">
      <w:pPr>
        <w:bidi w:val="0"/>
        <w:spacing w:before="120" w:after="0" w:line="240" w:lineRule="auto"/>
        <w:ind w:firstLine="720"/>
        <w:jc w:val="lowKashida"/>
        <w:rPr>
          <w:rFonts w:asciiTheme="majorBidi" w:hAnsiTheme="majorBidi" w:cstheme="majorBidi"/>
          <w:lang w:val="vi-VN"/>
        </w:rPr>
      </w:pPr>
      <w:r w:rsidRPr="002C0402">
        <w:rPr>
          <w:rFonts w:asciiTheme="majorBidi" w:hAnsiTheme="majorBidi" w:cstheme="majorBidi"/>
          <w:b/>
          <w:bCs/>
          <w:color w:val="C45911" w:themeColor="accent2" w:themeShade="BF"/>
          <w:lang w:val="vi-VN"/>
        </w:rPr>
        <w:t>Điều kiện thứ hai:</w:t>
      </w:r>
      <w:r>
        <w:rPr>
          <w:rFonts w:asciiTheme="majorBidi" w:hAnsiTheme="majorBidi" w:cstheme="majorBidi"/>
          <w:lang w:val="vi-VN"/>
        </w:rPr>
        <w:t xml:space="preserve"> Các</w:t>
      </w:r>
      <w:r w:rsidR="002977D9">
        <w:rPr>
          <w:rFonts w:asciiTheme="majorBidi" w:hAnsiTheme="majorBidi" w:cstheme="majorBidi"/>
          <w:lang w:val="vi-VN"/>
        </w:rPr>
        <w:t xml:space="preserve"> loại vật nuôi này được nuôi theo dạng thả rong</w:t>
      </w:r>
      <w:r w:rsidR="00395021">
        <w:rPr>
          <w:rFonts w:asciiTheme="majorBidi" w:hAnsiTheme="majorBidi" w:cstheme="majorBidi"/>
          <w:lang w:val="vi-VN"/>
        </w:rPr>
        <w:t xml:space="preserve"> trên các đồng cỏ tự nhiên. Thiên sứ của Allah</w:t>
      </w:r>
      <w:r w:rsidR="002052A2">
        <w:rPr>
          <w:rFonts w:asciiTheme="majorBidi" w:hAnsiTheme="majorBidi" w:cstheme="majorBidi"/>
          <w:lang w:val="vi-VN"/>
        </w:rPr>
        <w:t xml:space="preserve"> </w:t>
      </w:r>
      <w:r w:rsidR="002052A2" w:rsidRPr="00530C36">
        <w:rPr>
          <w:color w:val="205B83"/>
        </w:rPr>
        <w:sym w:font="AGA Arabesque" w:char="0065"/>
      </w:r>
      <w:r w:rsidR="00395021">
        <w:rPr>
          <w:rFonts w:asciiTheme="majorBidi" w:hAnsiTheme="majorBidi" w:cstheme="majorBidi"/>
          <w:lang w:val="vi-VN"/>
        </w:rPr>
        <w:t xml:space="preserve"> nói:</w:t>
      </w:r>
    </w:p>
    <w:p w:rsidR="00EB6D7B" w:rsidRDefault="00BE0208" w:rsidP="00395021">
      <w:pPr>
        <w:spacing w:before="120" w:after="0" w:line="240" w:lineRule="auto"/>
        <w:jc w:val="lowKashida"/>
        <w:rPr>
          <w:rFonts w:asciiTheme="majorBidi" w:hAnsiTheme="majorBidi" w:cs="KFGQPC Uthman Taha Naskh"/>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BE0208">
        <w:rPr>
          <w:rFonts w:ascii="Traditional Arabic" w:cs="KFGQPC Uthman Taha Naskh" w:hint="cs"/>
          <w:b/>
          <w:bCs/>
          <w:color w:val="1F3864" w:themeColor="accent5" w:themeShade="80"/>
          <w:sz w:val="32"/>
          <w:szCs w:val="32"/>
          <w:rtl/>
        </w:rPr>
        <w:t>فِى</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كُلِّ</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إِبِلٍ</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سَائِمَةٍ</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فِى</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كُلِّ</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أَرْبَعِينَ</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ابْنَةُ</w:t>
      </w:r>
      <w:r w:rsidRPr="00BE0208">
        <w:rPr>
          <w:rFonts w:ascii="Traditional Arabic" w:cs="KFGQPC Uthman Taha Naskh"/>
          <w:b/>
          <w:bCs/>
          <w:color w:val="1F3864" w:themeColor="accent5" w:themeShade="80"/>
          <w:sz w:val="32"/>
          <w:szCs w:val="32"/>
          <w:rtl/>
        </w:rPr>
        <w:t xml:space="preserve"> </w:t>
      </w:r>
      <w:r w:rsidRPr="00BE0208">
        <w:rPr>
          <w:rFonts w:ascii="Traditional Arabic" w:cs="KFGQPC Uthman Taha Naskh" w:hint="cs"/>
          <w:b/>
          <w:bCs/>
          <w:color w:val="1F3864" w:themeColor="accent5" w:themeShade="80"/>
          <w:sz w:val="32"/>
          <w:szCs w:val="32"/>
          <w:rtl/>
        </w:rPr>
        <w:t>لَبُونٍ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E0208">
        <w:rPr>
          <w:rFonts w:asciiTheme="minorHAnsi" w:hAnsiTheme="minorHAnsi" w:cs="KFGQPC Uthman Taha Naskh" w:hint="cs"/>
          <w:color w:val="1F3864" w:themeColor="accent5" w:themeShade="80"/>
          <w:rtl/>
        </w:rPr>
        <w:t>رواه أحمد وأبو داود والنسائي.</w:t>
      </w:r>
      <w:r w:rsidR="00F52193" w:rsidRPr="00BE0208">
        <w:rPr>
          <w:rFonts w:asciiTheme="majorBidi" w:hAnsiTheme="majorBidi" w:cs="KFGQPC Uthman Taha Naskh"/>
          <w:color w:val="1F3864" w:themeColor="accent5" w:themeShade="80"/>
          <w:sz w:val="32"/>
          <w:szCs w:val="32"/>
          <w:lang w:val="vi-VN"/>
        </w:rPr>
        <w:t xml:space="preserve"> </w:t>
      </w:r>
    </w:p>
    <w:p w:rsidR="00BE0208" w:rsidRPr="00BE0208" w:rsidRDefault="00BE0208" w:rsidP="002052A2">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052A2">
        <w:rPr>
          <w:rFonts w:asciiTheme="majorBidi" w:hAnsiTheme="majorBidi" w:cstheme="majorBidi"/>
          <w:b/>
          <w:bCs/>
          <w:color w:val="1F3864" w:themeColor="accent5" w:themeShade="80"/>
          <w:lang w:val="vi-VN"/>
        </w:rPr>
        <w:t>Đối với lạc đà nuôi thả rong, cứ mỗi bốn mươi con thì xuất một con lạc đà cái tròn hai năm tuổi.</w:t>
      </w:r>
      <w:r>
        <w:rPr>
          <w:rFonts w:asciiTheme="majorBidi" w:hAnsiTheme="majorBidi" w:cstheme="majorBidi"/>
          <w:b/>
          <w:bCs/>
          <w:color w:val="1F3864" w:themeColor="accent5" w:themeShade="80"/>
          <w:lang w:val="vi-VN"/>
        </w:rPr>
        <w:t>”</w:t>
      </w:r>
      <w:r w:rsidR="002052A2">
        <w:rPr>
          <w:rFonts w:asciiTheme="majorBidi" w:hAnsiTheme="majorBidi" w:cstheme="majorBidi"/>
          <w:b/>
          <w:bCs/>
          <w:color w:val="1F3864" w:themeColor="accent5" w:themeShade="80"/>
          <w:lang w:val="vi-VN"/>
        </w:rPr>
        <w:t xml:space="preserve"> </w:t>
      </w:r>
      <w:r w:rsidR="002052A2" w:rsidRPr="002052A2">
        <w:rPr>
          <w:rFonts w:asciiTheme="majorBidi" w:hAnsiTheme="majorBidi" w:cstheme="majorBidi"/>
          <w:color w:val="1F3864" w:themeColor="accent5" w:themeShade="80"/>
          <w:lang w:val="vi-VN"/>
        </w:rPr>
        <w:t>(</w:t>
      </w:r>
      <w:r w:rsidR="002052A2" w:rsidRPr="002052A2">
        <w:rPr>
          <w:rFonts w:asciiTheme="majorBidi" w:hAnsiTheme="majorBidi" w:cstheme="majorBidi"/>
          <w:i/>
          <w:iCs/>
          <w:color w:val="1F3864" w:themeColor="accent5" w:themeShade="80"/>
          <w:lang w:val="vi-VN"/>
        </w:rPr>
        <w:t>Ahmad, Abu Dawood và Annasa-i</w:t>
      </w:r>
      <w:r w:rsidR="002052A2" w:rsidRPr="002052A2">
        <w:rPr>
          <w:rFonts w:asciiTheme="majorBidi" w:hAnsiTheme="majorBidi" w:cstheme="majorBidi"/>
          <w:color w:val="1F3864" w:themeColor="accent5" w:themeShade="80"/>
          <w:lang w:val="vi-VN"/>
        </w:rPr>
        <w:t>).</w:t>
      </w:r>
    </w:p>
    <w:p w:rsidR="000F0033" w:rsidRPr="00FA46D6" w:rsidRDefault="00FA46D6" w:rsidP="000F0033">
      <w:pPr>
        <w:bidi w:val="0"/>
        <w:spacing w:before="120" w:after="0" w:line="240" w:lineRule="auto"/>
        <w:ind w:firstLine="720"/>
        <w:jc w:val="lowKashida"/>
        <w:rPr>
          <w:rFonts w:asciiTheme="majorBidi" w:hAnsiTheme="majorBidi" w:cstheme="majorBidi"/>
          <w:b/>
          <w:bCs/>
          <w:color w:val="205B83"/>
          <w:sz w:val="32"/>
          <w:szCs w:val="32"/>
          <w:lang w:val="vi-VN"/>
        </w:rPr>
      </w:pPr>
      <w:r w:rsidRPr="00FA46D6">
        <w:rPr>
          <w:rFonts w:asciiTheme="majorBidi" w:hAnsiTheme="majorBidi" w:cstheme="majorBidi"/>
          <w:b/>
          <w:bCs/>
          <w:color w:val="205B83"/>
          <w:sz w:val="32"/>
          <w:szCs w:val="32"/>
          <w:lang w:val="vi-VN"/>
        </w:rPr>
        <w:t>Zakah lạc đà:</w:t>
      </w:r>
    </w:p>
    <w:p w:rsidR="00FA46D6" w:rsidRDefault="00B736AF" w:rsidP="009D5AD8">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Khi đã hội đủ điều kiện thì bắt buộc phải </w:t>
      </w:r>
      <w:r w:rsidR="009D5AD8">
        <w:rPr>
          <w:rFonts w:asciiTheme="majorBidi" w:hAnsiTheme="majorBidi" w:cstheme="majorBidi"/>
          <w:lang w:val="vi-VN"/>
        </w:rPr>
        <w:t>xuất:</w:t>
      </w:r>
    </w:p>
    <w:p w:rsidR="009D5AD8" w:rsidRDefault="00557417"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Năm con lạc đà xuất một con cừu cái.</w:t>
      </w:r>
    </w:p>
    <w:p w:rsidR="00557417" w:rsidRDefault="00557417"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Mười con lạc đà xuất hai con cừu cái.</w:t>
      </w:r>
    </w:p>
    <w:p w:rsidR="00557417" w:rsidRDefault="00557417"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Mười lăm con lạc đà xuất ba con cừu cái.</w:t>
      </w:r>
    </w:p>
    <w:p w:rsidR="00557417" w:rsidRDefault="00557417"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Hai mươi con lạc đà xuất bốn con cừu cái.</w:t>
      </w:r>
    </w:p>
    <w:p w:rsidR="00557417" w:rsidRDefault="00557417"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Hai mươi lăm con lạc đà xuất một con lạc đà cái một tuổi, còn nếu không có lạc đà cái một tuổi thì xuất một con lạc đà đực hai tuổi bởi Thiên sứ của Allah</w:t>
      </w:r>
      <w:r w:rsidR="0054300E">
        <w:rPr>
          <w:rFonts w:asciiTheme="majorBidi" w:hAnsiTheme="majorBidi" w:cstheme="majorBidi"/>
          <w:lang w:val="vi-VN"/>
        </w:rPr>
        <w:t xml:space="preserve"> </w:t>
      </w:r>
      <w:r w:rsidR="0054300E" w:rsidRPr="00530C36">
        <w:rPr>
          <w:color w:val="205B83"/>
        </w:rPr>
        <w:sym w:font="AGA Arabesque" w:char="0065"/>
      </w:r>
      <w:r>
        <w:rPr>
          <w:rFonts w:asciiTheme="majorBidi" w:hAnsiTheme="majorBidi" w:cstheme="majorBidi"/>
          <w:lang w:val="vi-VN"/>
        </w:rPr>
        <w:t xml:space="preserve"> nói:</w:t>
      </w:r>
    </w:p>
    <w:p w:rsidR="00557417" w:rsidRDefault="007A6396" w:rsidP="00557417">
      <w:pPr>
        <w:spacing w:before="120" w:after="0" w:line="240" w:lineRule="auto"/>
        <w:jc w:val="lowKashida"/>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A6396">
        <w:rPr>
          <w:rFonts w:ascii="Traditional Arabic" w:cs="KFGQPC Uthman Taha Naskh" w:hint="cs"/>
          <w:b/>
          <w:bCs/>
          <w:color w:val="1F3864" w:themeColor="accent5" w:themeShade="80"/>
          <w:sz w:val="32"/>
          <w:szCs w:val="32"/>
          <w:rtl/>
        </w:rPr>
        <w:t>فَإِنْ</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لَمْ</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تَكُنْ</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بِنْتُ</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مَخَاضٍ</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فَابْنُ</w:t>
      </w:r>
      <w:r w:rsidRPr="007A6396">
        <w:rPr>
          <w:rFonts w:ascii="Traditional Arabic" w:cs="KFGQPC Uthman Taha Naskh"/>
          <w:b/>
          <w:bCs/>
          <w:color w:val="1F3864" w:themeColor="accent5" w:themeShade="80"/>
          <w:sz w:val="32"/>
          <w:szCs w:val="32"/>
          <w:rtl/>
        </w:rPr>
        <w:t xml:space="preserve"> </w:t>
      </w:r>
      <w:r w:rsidRPr="007A6396">
        <w:rPr>
          <w:rFonts w:ascii="Traditional Arabic" w:cs="KFGQPC Uthman Taha Naskh" w:hint="cs"/>
          <w:b/>
          <w:bCs/>
          <w:color w:val="1F3864" w:themeColor="accent5" w:themeShade="80"/>
          <w:sz w:val="32"/>
          <w:szCs w:val="32"/>
          <w:rtl/>
        </w:rPr>
        <w:t>لَبُونٍ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A6396">
        <w:rPr>
          <w:rFonts w:ascii="Arial" w:hAnsi="Arial" w:cs="KFGQPC Uthman Taha Naskh" w:hint="cs"/>
          <w:color w:val="1F3864" w:themeColor="accent5" w:themeShade="80"/>
          <w:rtl/>
        </w:rPr>
        <w:t>رواه البخاري.</w:t>
      </w:r>
    </w:p>
    <w:p w:rsidR="00923BE7" w:rsidRPr="00923BE7" w:rsidRDefault="00923BE7" w:rsidP="00923BE7">
      <w:pPr>
        <w:bidi w:val="0"/>
        <w:spacing w:before="120" w:after="0" w:line="240" w:lineRule="auto"/>
        <w:jc w:val="lowKashida"/>
        <w:rPr>
          <w:rFonts w:asciiTheme="majorBidi" w:hAnsiTheme="majorBidi" w:cstheme="majorBidi"/>
          <w:b/>
          <w:bCs/>
          <w:color w:val="1F3864" w:themeColor="accent5" w:themeShade="80"/>
          <w:rtl/>
          <w:lang w:val="vi-VN"/>
        </w:rPr>
      </w:pPr>
      <w:r w:rsidRPr="00923BE7">
        <w:rPr>
          <w:rFonts w:asciiTheme="majorBidi" w:hAnsiTheme="majorBidi" w:cstheme="majorBidi"/>
          <w:b/>
          <w:bCs/>
          <w:color w:val="1F3864" w:themeColor="accent5" w:themeShade="80"/>
          <w:lang w:val="vi-VN"/>
        </w:rPr>
        <w:t>“</w:t>
      </w:r>
      <w:r w:rsidR="0054300E">
        <w:rPr>
          <w:rFonts w:asciiTheme="majorBidi" w:hAnsiTheme="majorBidi" w:cstheme="majorBidi"/>
          <w:b/>
          <w:bCs/>
          <w:color w:val="1F3864" w:themeColor="accent5" w:themeShade="80"/>
          <w:lang w:val="vi-VN"/>
        </w:rPr>
        <w:t>Nếu không có lạc đà cái một tuổi thì con là đà đực hai tuổi.</w:t>
      </w:r>
      <w:r w:rsidRPr="00923BE7">
        <w:rPr>
          <w:rFonts w:asciiTheme="majorBidi" w:hAnsiTheme="majorBidi" w:cstheme="majorBidi"/>
          <w:b/>
          <w:bCs/>
          <w:color w:val="1F3864" w:themeColor="accent5" w:themeShade="80"/>
          <w:lang w:val="vi-VN"/>
        </w:rPr>
        <w:t>”</w:t>
      </w:r>
      <w:r w:rsidR="0054300E">
        <w:rPr>
          <w:rFonts w:asciiTheme="majorBidi" w:hAnsiTheme="majorBidi" w:cstheme="majorBidi"/>
          <w:b/>
          <w:bCs/>
          <w:color w:val="1F3864" w:themeColor="accent5" w:themeShade="80"/>
          <w:lang w:val="vi-VN"/>
        </w:rPr>
        <w:t xml:space="preserve"> </w:t>
      </w:r>
      <w:r w:rsidR="0054300E" w:rsidRPr="0054300E">
        <w:rPr>
          <w:rFonts w:asciiTheme="majorBidi" w:hAnsiTheme="majorBidi" w:cstheme="majorBidi"/>
          <w:color w:val="1F3864" w:themeColor="accent5" w:themeShade="80"/>
          <w:lang w:val="vi-VN"/>
        </w:rPr>
        <w:t>(</w:t>
      </w:r>
      <w:r w:rsidR="0054300E" w:rsidRPr="0054300E">
        <w:rPr>
          <w:rFonts w:asciiTheme="majorBidi" w:hAnsiTheme="majorBidi" w:cstheme="majorBidi"/>
          <w:i/>
          <w:iCs/>
          <w:color w:val="1F3864" w:themeColor="accent5" w:themeShade="80"/>
          <w:lang w:val="vi-VN"/>
        </w:rPr>
        <w:t>Albukhari</w:t>
      </w:r>
      <w:r w:rsidR="0054300E" w:rsidRPr="0054300E">
        <w:rPr>
          <w:rFonts w:asciiTheme="majorBidi" w:hAnsiTheme="majorBidi" w:cstheme="majorBidi"/>
          <w:color w:val="1F3864" w:themeColor="accent5" w:themeShade="80"/>
          <w:lang w:val="vi-VN"/>
        </w:rPr>
        <w:t>).</w:t>
      </w:r>
    </w:p>
    <w:p w:rsidR="00557417" w:rsidRDefault="00AA413F"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Ba mươi sáu con lạc đà xuất một con lạc đà cái hai tuổi bởi Thiên sứ của Allah</w:t>
      </w:r>
      <w:r w:rsidR="0059701F">
        <w:rPr>
          <w:rFonts w:asciiTheme="majorBidi" w:hAnsiTheme="majorBidi" w:cstheme="majorBidi"/>
          <w:lang w:val="vi-VN"/>
        </w:rPr>
        <w:t xml:space="preserve"> </w:t>
      </w:r>
      <w:r w:rsidR="0059701F" w:rsidRPr="00530C36">
        <w:rPr>
          <w:color w:val="205B83"/>
        </w:rPr>
        <w:sym w:font="AGA Arabesque" w:char="0065"/>
      </w:r>
      <w:r w:rsidR="0059701F">
        <w:rPr>
          <w:rFonts w:asciiTheme="majorBidi" w:hAnsiTheme="majorBidi" w:cstheme="majorBidi"/>
          <w:lang w:val="vi-VN"/>
        </w:rPr>
        <w:t xml:space="preserve"> </w:t>
      </w:r>
      <w:r>
        <w:rPr>
          <w:rFonts w:asciiTheme="majorBidi" w:hAnsiTheme="majorBidi" w:cstheme="majorBidi"/>
          <w:lang w:val="vi-VN"/>
        </w:rPr>
        <w:t>nói:</w:t>
      </w:r>
    </w:p>
    <w:p w:rsidR="00AA413F" w:rsidRDefault="00E5598D" w:rsidP="00E5598D">
      <w:pPr>
        <w:spacing w:before="120" w:after="0" w:line="240" w:lineRule="auto"/>
        <w:jc w:val="lowKashida"/>
        <w:rPr>
          <w:rFonts w:ascii="Arial" w:hAnsi="Arial"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E5598D">
        <w:rPr>
          <w:rFonts w:ascii="Traditional Arabic" w:cs="KFGQPC Uthman Taha Naskh" w:hint="cs"/>
          <w:b/>
          <w:bCs/>
          <w:color w:val="1F3864" w:themeColor="accent5" w:themeShade="80"/>
          <w:sz w:val="32"/>
          <w:szCs w:val="32"/>
          <w:rtl/>
        </w:rPr>
        <w:t>فَإِذَا</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بَلَغَتْ</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سِتًّا</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وَثَلاَثِينَ</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إِلَى</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خَمْسٍ</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وَأَرْبَعِينَ</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فَفِيهَا</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بِنْتُ</w:t>
      </w:r>
      <w:r w:rsidRPr="00E5598D">
        <w:rPr>
          <w:rFonts w:ascii="Traditional Arabic" w:cs="KFGQPC Uthman Taha Naskh"/>
          <w:b/>
          <w:bCs/>
          <w:color w:val="1F3864" w:themeColor="accent5" w:themeShade="80"/>
          <w:sz w:val="32"/>
          <w:szCs w:val="32"/>
          <w:rtl/>
        </w:rPr>
        <w:t xml:space="preserve"> </w:t>
      </w:r>
      <w:r w:rsidRPr="00E5598D">
        <w:rPr>
          <w:rFonts w:ascii="Traditional Arabic" w:cs="KFGQPC Uthman Taha Naskh" w:hint="cs"/>
          <w:b/>
          <w:bCs/>
          <w:color w:val="1F3864" w:themeColor="accent5" w:themeShade="80"/>
          <w:sz w:val="32"/>
          <w:szCs w:val="32"/>
          <w:rtl/>
        </w:rPr>
        <w:t>لَبُونٍ</w:t>
      </w:r>
      <w:r w:rsidRPr="0027444D">
        <w:rPr>
          <w:rFonts w:ascii="KFGQPC Uthman Taha Naskh" w:hAnsi="KFGQPC Uthman Taha Naskh" w:cs="KFGQPC Uthman Taha Naskh" w:hint="cs"/>
          <w:b/>
          <w:bCs/>
          <w:color w:val="1F3864" w:themeColor="accent5" w:themeShade="80"/>
          <w:sz w:val="32"/>
          <w:szCs w:val="32"/>
          <w:rtl/>
        </w:rPr>
        <w:t>}</w:t>
      </w:r>
      <w:r w:rsidR="00256D64" w:rsidRPr="00256D64">
        <w:rPr>
          <w:rFonts w:ascii="Arial" w:hAnsi="Arial" w:cs="KFGQPC Uthman Taha Naskh" w:hint="cs"/>
          <w:color w:val="1F3864" w:themeColor="accent5" w:themeShade="80"/>
          <w:rtl/>
        </w:rPr>
        <w:t xml:space="preserve"> </w:t>
      </w:r>
      <w:r w:rsidR="00256D64" w:rsidRPr="007A6396">
        <w:rPr>
          <w:rFonts w:ascii="Arial" w:hAnsi="Arial" w:cs="KFGQPC Uthman Taha Naskh" w:hint="cs"/>
          <w:color w:val="1F3864" w:themeColor="accent5" w:themeShade="80"/>
          <w:rtl/>
        </w:rPr>
        <w:t>رواه البخاري.</w:t>
      </w:r>
    </w:p>
    <w:p w:rsidR="00256D64" w:rsidRPr="005D7931" w:rsidRDefault="005D7931" w:rsidP="00256D64">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096A9E">
        <w:rPr>
          <w:rFonts w:asciiTheme="majorBidi" w:hAnsiTheme="majorBidi" w:cstheme="majorBidi"/>
          <w:b/>
          <w:bCs/>
          <w:color w:val="1F3864" w:themeColor="accent5" w:themeShade="80"/>
          <w:lang w:val="vi-VN"/>
        </w:rPr>
        <w:t>Khi số lượng từ ba mươi sáu đến bốn mươi lăm thì xuất một con lạc đà cái hai năm tuổi</w:t>
      </w:r>
      <w:r>
        <w:rPr>
          <w:rFonts w:asciiTheme="majorBidi" w:hAnsiTheme="majorBidi" w:cstheme="majorBidi"/>
          <w:b/>
          <w:bCs/>
          <w:color w:val="1F3864" w:themeColor="accent5" w:themeShade="80"/>
          <w:lang w:val="vi-VN"/>
        </w:rPr>
        <w:t>”</w:t>
      </w:r>
      <w:r w:rsidR="00096A9E">
        <w:rPr>
          <w:rFonts w:asciiTheme="majorBidi" w:hAnsiTheme="majorBidi" w:cstheme="majorBidi"/>
          <w:b/>
          <w:bCs/>
          <w:color w:val="1F3864" w:themeColor="accent5" w:themeShade="80"/>
          <w:lang w:val="vi-VN"/>
        </w:rPr>
        <w:t xml:space="preserve"> </w:t>
      </w:r>
      <w:r w:rsidR="00096A9E" w:rsidRPr="00096A9E">
        <w:rPr>
          <w:rFonts w:asciiTheme="majorBidi" w:hAnsiTheme="majorBidi" w:cstheme="majorBidi"/>
          <w:color w:val="1F3864" w:themeColor="accent5" w:themeShade="80"/>
          <w:lang w:val="vi-VN"/>
        </w:rPr>
        <w:t>(</w:t>
      </w:r>
      <w:r w:rsidR="00096A9E" w:rsidRPr="00096A9E">
        <w:rPr>
          <w:rFonts w:asciiTheme="majorBidi" w:hAnsiTheme="majorBidi" w:cstheme="majorBidi"/>
          <w:i/>
          <w:iCs/>
          <w:color w:val="1F3864" w:themeColor="accent5" w:themeShade="80"/>
          <w:lang w:val="vi-VN"/>
        </w:rPr>
        <w:t>Albukhari</w:t>
      </w:r>
      <w:r w:rsidR="00096A9E" w:rsidRPr="00096A9E">
        <w:rPr>
          <w:rFonts w:asciiTheme="majorBidi" w:hAnsiTheme="majorBidi" w:cstheme="majorBidi"/>
          <w:color w:val="1F3864" w:themeColor="accent5" w:themeShade="80"/>
          <w:lang w:val="vi-VN"/>
        </w:rPr>
        <w:t>).</w:t>
      </w:r>
    </w:p>
    <w:p w:rsidR="00AA413F" w:rsidRDefault="00F94CFD"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 xml:space="preserve">Bốn mươi sáu con lạc đà xuất một con lạc đà cái ba tuổi bởi Thiên sứ của Allah </w:t>
      </w:r>
      <w:r w:rsidRPr="00530C36">
        <w:rPr>
          <w:color w:val="205B83"/>
        </w:rPr>
        <w:sym w:font="AGA Arabesque" w:char="0065"/>
      </w:r>
      <w:r>
        <w:rPr>
          <w:rFonts w:asciiTheme="majorBidi" w:hAnsiTheme="majorBidi" w:cstheme="majorBidi"/>
          <w:lang w:val="vi-VN"/>
        </w:rPr>
        <w:t xml:space="preserve"> nói:</w:t>
      </w:r>
    </w:p>
    <w:p w:rsidR="00F94CFD" w:rsidRDefault="00CA5ED0" w:rsidP="0077158B">
      <w:pPr>
        <w:spacing w:before="120" w:after="0" w:line="240" w:lineRule="auto"/>
        <w:jc w:val="lowKashida"/>
        <w:rPr>
          <w:rFonts w:ascii="Arial" w:hAnsi="Arial"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CA5ED0">
        <w:rPr>
          <w:rFonts w:ascii="Traditional Arabic" w:cs="KFGQPC Uthman Taha Naskh" w:hint="cs"/>
          <w:b/>
          <w:bCs/>
          <w:color w:val="1F3864" w:themeColor="accent5" w:themeShade="80"/>
          <w:sz w:val="32"/>
          <w:szCs w:val="32"/>
          <w:rtl/>
        </w:rPr>
        <w:t>فَإِذَا</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بَلَغَتْ</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سِتًّا</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وَأَرْبَعِينَ</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إِلَى</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سِتِّينَ</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فَفِيهَا</w:t>
      </w:r>
      <w:r w:rsidRPr="00CA5ED0">
        <w:rPr>
          <w:rFonts w:ascii="Traditional Arabic" w:cs="KFGQPC Uthman Taha Naskh"/>
          <w:b/>
          <w:bCs/>
          <w:color w:val="1F3864" w:themeColor="accent5" w:themeShade="80"/>
          <w:sz w:val="32"/>
          <w:szCs w:val="32"/>
          <w:rtl/>
        </w:rPr>
        <w:t xml:space="preserve"> </w:t>
      </w:r>
      <w:r w:rsidRPr="00CA5ED0">
        <w:rPr>
          <w:rFonts w:ascii="Traditional Arabic" w:cs="KFGQPC Uthman Taha Naskh" w:hint="cs"/>
          <w:b/>
          <w:bCs/>
          <w:color w:val="1F3864" w:themeColor="accent5" w:themeShade="80"/>
          <w:sz w:val="32"/>
          <w:szCs w:val="32"/>
          <w:rtl/>
        </w:rPr>
        <w:t>حِقَّةٌ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A6396">
        <w:rPr>
          <w:rFonts w:ascii="Arial" w:hAnsi="Arial" w:cs="KFGQPC Uthman Taha Naskh" w:hint="cs"/>
          <w:color w:val="1F3864" w:themeColor="accent5" w:themeShade="80"/>
          <w:rtl/>
        </w:rPr>
        <w:t>رواه البخاري.</w:t>
      </w:r>
    </w:p>
    <w:p w:rsidR="00CA5ED0" w:rsidRPr="00CA5ED0" w:rsidRDefault="00CA5ED0" w:rsidP="00CA5ED0">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9545A">
        <w:rPr>
          <w:rFonts w:asciiTheme="majorBidi" w:hAnsiTheme="majorBidi" w:cstheme="majorBidi"/>
          <w:b/>
          <w:bCs/>
          <w:color w:val="1F3864" w:themeColor="accent5" w:themeShade="80"/>
          <w:lang w:val="vi-VN"/>
        </w:rPr>
        <w:t>Khi số lượng từ bốn mươi sáu đến sáu mươi con thì xuất một con lạc đà cái ba tuổi</w:t>
      </w:r>
      <w:r>
        <w:rPr>
          <w:rFonts w:asciiTheme="majorBidi" w:hAnsiTheme="majorBidi" w:cstheme="majorBidi"/>
          <w:b/>
          <w:bCs/>
          <w:color w:val="1F3864" w:themeColor="accent5" w:themeShade="80"/>
          <w:lang w:val="vi-VN"/>
        </w:rPr>
        <w:t>”</w:t>
      </w:r>
      <w:r w:rsidR="00E9545A">
        <w:rPr>
          <w:rFonts w:asciiTheme="majorBidi" w:hAnsiTheme="majorBidi" w:cstheme="majorBidi"/>
          <w:b/>
          <w:bCs/>
          <w:color w:val="1F3864" w:themeColor="accent5" w:themeShade="80"/>
          <w:lang w:val="vi-VN"/>
        </w:rPr>
        <w:t xml:space="preserve"> </w:t>
      </w:r>
      <w:r w:rsidR="00E9545A" w:rsidRPr="00E9545A">
        <w:rPr>
          <w:rFonts w:asciiTheme="majorBidi" w:hAnsiTheme="majorBidi" w:cstheme="majorBidi"/>
          <w:color w:val="1F3864" w:themeColor="accent5" w:themeShade="80"/>
          <w:lang w:val="vi-VN"/>
        </w:rPr>
        <w:t>(</w:t>
      </w:r>
      <w:r w:rsidR="00E9545A" w:rsidRPr="00E9545A">
        <w:rPr>
          <w:rFonts w:asciiTheme="majorBidi" w:hAnsiTheme="majorBidi" w:cstheme="majorBidi"/>
          <w:i/>
          <w:iCs/>
          <w:color w:val="1F3864" w:themeColor="accent5" w:themeShade="80"/>
          <w:lang w:val="vi-VN"/>
        </w:rPr>
        <w:t>Albukhari</w:t>
      </w:r>
      <w:r w:rsidR="00E9545A" w:rsidRPr="00E9545A">
        <w:rPr>
          <w:rFonts w:asciiTheme="majorBidi" w:hAnsiTheme="majorBidi" w:cstheme="majorBidi"/>
          <w:color w:val="1F3864" w:themeColor="accent5" w:themeShade="80"/>
          <w:lang w:val="vi-VN"/>
        </w:rPr>
        <w:t>).</w:t>
      </w:r>
    </w:p>
    <w:p w:rsidR="00F94CFD" w:rsidRDefault="00BC0DDF"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Sáu mươi mốt con lạc đà xuất một con lạc đà cái bốn tuổi, Thiên sứ của Allah</w:t>
      </w:r>
      <w:r w:rsidR="00195AB0">
        <w:rPr>
          <w:rFonts w:asciiTheme="majorBidi" w:hAnsiTheme="majorBidi" w:cstheme="majorBidi"/>
          <w:lang w:val="vi-VN"/>
        </w:rPr>
        <w:t xml:space="preserve"> </w:t>
      </w:r>
      <w:r w:rsidR="00195AB0" w:rsidRPr="00530C36">
        <w:rPr>
          <w:color w:val="205B83"/>
        </w:rPr>
        <w:sym w:font="AGA Arabesque" w:char="0065"/>
      </w:r>
      <w:r>
        <w:rPr>
          <w:rFonts w:asciiTheme="majorBidi" w:hAnsiTheme="majorBidi" w:cstheme="majorBidi"/>
          <w:lang w:val="vi-VN"/>
        </w:rPr>
        <w:t xml:space="preserve"> nói:</w:t>
      </w:r>
    </w:p>
    <w:p w:rsidR="00BC0DDF" w:rsidRDefault="00346C38" w:rsidP="00346C38">
      <w:pPr>
        <w:spacing w:before="120" w:after="0" w:line="240" w:lineRule="auto"/>
        <w:jc w:val="lowKashida"/>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346C38">
        <w:rPr>
          <w:rFonts w:ascii="Traditional Arabic" w:cs="KFGQPC Uthman Taha Naskh" w:hint="cs"/>
          <w:b/>
          <w:bCs/>
          <w:color w:val="1F3864" w:themeColor="accent5" w:themeShade="80"/>
          <w:sz w:val="32"/>
          <w:szCs w:val="32"/>
          <w:rtl/>
        </w:rPr>
        <w:t>فَإِذَا</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بَلَغَتْ</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وَاحِدَةً</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وَسِتِّينَ</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إِلَى</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خَمْسٍ</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وَسَبْعِينَ</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فَفِيهَا</w:t>
      </w:r>
      <w:r w:rsidRPr="00346C38">
        <w:rPr>
          <w:rFonts w:ascii="Traditional Arabic" w:cs="KFGQPC Uthman Taha Naskh"/>
          <w:b/>
          <w:bCs/>
          <w:color w:val="1F3864" w:themeColor="accent5" w:themeShade="80"/>
          <w:sz w:val="32"/>
          <w:szCs w:val="32"/>
          <w:rtl/>
        </w:rPr>
        <w:t xml:space="preserve"> </w:t>
      </w:r>
      <w:r w:rsidRPr="00346C38">
        <w:rPr>
          <w:rFonts w:ascii="Traditional Arabic" w:cs="KFGQPC Uthman Taha Naskh" w:hint="cs"/>
          <w:b/>
          <w:bCs/>
          <w:color w:val="1F3864" w:themeColor="accent5" w:themeShade="80"/>
          <w:sz w:val="32"/>
          <w:szCs w:val="32"/>
          <w:rtl/>
        </w:rPr>
        <w:t>جَذَعَةٌ</w:t>
      </w:r>
      <w:r w:rsidRPr="0027444D">
        <w:rPr>
          <w:rFonts w:ascii="KFGQPC Uthman Taha Naskh" w:hAnsi="KFGQPC Uthman Taha Naskh" w:cs="KFGQPC Uthman Taha Naskh" w:hint="cs"/>
          <w:b/>
          <w:bCs/>
          <w:color w:val="1F3864" w:themeColor="accent5" w:themeShade="80"/>
          <w:sz w:val="32"/>
          <w:szCs w:val="32"/>
          <w:rtl/>
        </w:rPr>
        <w:t>}</w:t>
      </w:r>
    </w:p>
    <w:p w:rsidR="00346C38" w:rsidRPr="00346C38" w:rsidRDefault="00346C38" w:rsidP="00A17E5E">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A17E5E">
        <w:rPr>
          <w:rFonts w:asciiTheme="majorBidi" w:hAnsiTheme="majorBidi" w:cstheme="majorBidi"/>
          <w:b/>
          <w:bCs/>
          <w:color w:val="1F3864" w:themeColor="accent5" w:themeShade="80"/>
          <w:lang w:val="vi-VN"/>
        </w:rPr>
        <w:t>Khi số lượng từ sáu mươi mốt đến bảy mươi lăm con thì xuất một con lạc đà c</w:t>
      </w:r>
      <w:r w:rsidR="00DE54EC">
        <w:rPr>
          <w:rFonts w:asciiTheme="majorBidi" w:hAnsiTheme="majorBidi" w:cstheme="majorBidi"/>
          <w:b/>
          <w:bCs/>
          <w:color w:val="1F3864" w:themeColor="accent5" w:themeShade="80"/>
          <w:lang w:val="vi-VN"/>
        </w:rPr>
        <w:t>á</w:t>
      </w:r>
      <w:r w:rsidR="00A17E5E">
        <w:rPr>
          <w:rFonts w:asciiTheme="majorBidi" w:hAnsiTheme="majorBidi" w:cstheme="majorBidi"/>
          <w:b/>
          <w:bCs/>
          <w:color w:val="1F3864" w:themeColor="accent5" w:themeShade="80"/>
          <w:lang w:val="vi-VN"/>
        </w:rPr>
        <w:t>i bốn năm tuổi</w:t>
      </w:r>
      <w:r>
        <w:rPr>
          <w:rFonts w:asciiTheme="majorBidi" w:hAnsiTheme="majorBidi" w:cstheme="majorBidi"/>
          <w:b/>
          <w:bCs/>
          <w:color w:val="1F3864" w:themeColor="accent5" w:themeShade="80"/>
          <w:lang w:val="vi-VN"/>
        </w:rPr>
        <w:t>”</w:t>
      </w:r>
      <w:r w:rsidR="00A17E5E">
        <w:rPr>
          <w:rFonts w:asciiTheme="majorBidi" w:hAnsiTheme="majorBidi" w:cstheme="majorBidi"/>
          <w:b/>
          <w:bCs/>
          <w:color w:val="1F3864" w:themeColor="accent5" w:themeShade="80"/>
          <w:lang w:val="vi-VN"/>
        </w:rPr>
        <w:t>.</w:t>
      </w:r>
    </w:p>
    <w:p w:rsidR="00BC0DDF" w:rsidRDefault="00A17E5E"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Bảy mươi sáu con</w:t>
      </w:r>
      <w:r w:rsidR="00AE0EA2">
        <w:rPr>
          <w:rFonts w:asciiTheme="majorBidi" w:hAnsiTheme="majorBidi" w:cstheme="majorBidi"/>
          <w:lang w:val="vi-VN"/>
        </w:rPr>
        <w:t xml:space="preserve"> xuất hai con lạc đà cái hai năm tuổi, Thiên sứ của Allah </w:t>
      </w:r>
      <w:r w:rsidR="00AE0EA2" w:rsidRPr="00530C36">
        <w:rPr>
          <w:color w:val="205B83"/>
        </w:rPr>
        <w:sym w:font="AGA Arabesque" w:char="0065"/>
      </w:r>
      <w:r w:rsidR="00AE0EA2">
        <w:rPr>
          <w:rFonts w:asciiTheme="majorBidi" w:hAnsiTheme="majorBidi" w:cstheme="majorBidi"/>
          <w:lang w:val="vi-VN"/>
        </w:rPr>
        <w:t xml:space="preserve"> nói:</w:t>
      </w:r>
    </w:p>
    <w:p w:rsidR="00AE0EA2" w:rsidRDefault="00AE0EA2" w:rsidP="00AE0EA2">
      <w:pPr>
        <w:spacing w:before="120" w:after="0" w:line="240" w:lineRule="auto"/>
        <w:jc w:val="lowKashida"/>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AE0EA2">
        <w:rPr>
          <w:rFonts w:ascii="Traditional Arabic" w:cs="KFGQPC Uthman Taha Naskh" w:hint="cs"/>
          <w:b/>
          <w:bCs/>
          <w:color w:val="1F3864" w:themeColor="accent5" w:themeShade="80"/>
          <w:sz w:val="32"/>
          <w:szCs w:val="32"/>
          <w:rtl/>
        </w:rPr>
        <w:t>فَإِذَا</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بَلَغَتْ</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سِتًّا</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وَسَبْعِينَ</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إِلَى</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تِسْعِينَ</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فَفِيهَا</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بِنْتَا</w:t>
      </w:r>
      <w:r w:rsidRPr="00AE0EA2">
        <w:rPr>
          <w:rFonts w:ascii="Traditional Arabic" w:cs="KFGQPC Uthman Taha Naskh"/>
          <w:b/>
          <w:bCs/>
          <w:color w:val="1F3864" w:themeColor="accent5" w:themeShade="80"/>
          <w:sz w:val="32"/>
          <w:szCs w:val="32"/>
          <w:rtl/>
        </w:rPr>
        <w:t xml:space="preserve"> </w:t>
      </w:r>
      <w:r w:rsidRPr="00AE0EA2">
        <w:rPr>
          <w:rFonts w:ascii="Traditional Arabic" w:cs="KFGQPC Uthman Taha Naskh" w:hint="cs"/>
          <w:b/>
          <w:bCs/>
          <w:color w:val="1F3864" w:themeColor="accent5" w:themeShade="80"/>
          <w:sz w:val="32"/>
          <w:szCs w:val="32"/>
          <w:rtl/>
        </w:rPr>
        <w:t>لَبُونٍ</w:t>
      </w:r>
      <w:r w:rsidRPr="0027444D">
        <w:rPr>
          <w:rFonts w:ascii="KFGQPC Uthman Taha Naskh" w:hAnsi="KFGQPC Uthman Taha Naskh" w:cs="KFGQPC Uthman Taha Naskh" w:hint="cs"/>
          <w:b/>
          <w:bCs/>
          <w:color w:val="1F3864" w:themeColor="accent5" w:themeShade="80"/>
          <w:sz w:val="32"/>
          <w:szCs w:val="32"/>
          <w:rtl/>
        </w:rPr>
        <w:t>}</w:t>
      </w:r>
    </w:p>
    <w:p w:rsidR="00520FD7" w:rsidRPr="00520FD7" w:rsidRDefault="00520FD7" w:rsidP="00520FD7">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“Khi số lượng từ bảy mươi sáu đến chín mươi con thì xuất hai con lạc đà cái hai năm tuổi”.</w:t>
      </w:r>
    </w:p>
    <w:p w:rsidR="00AE0EA2" w:rsidRDefault="00FB458C"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 xml:space="preserve">Chín mươi mốt con xuất hai con lạc đà cái ba năm tuổi bởi Thiên sứ của Allah </w:t>
      </w:r>
      <w:r w:rsidRPr="00530C36">
        <w:rPr>
          <w:color w:val="205B83"/>
        </w:rPr>
        <w:sym w:font="AGA Arabesque" w:char="0065"/>
      </w:r>
      <w:r>
        <w:rPr>
          <w:rFonts w:asciiTheme="majorBidi" w:hAnsiTheme="majorBidi" w:cstheme="majorBidi"/>
          <w:lang w:val="vi-VN"/>
        </w:rPr>
        <w:t xml:space="preserve"> nói:</w:t>
      </w:r>
    </w:p>
    <w:p w:rsidR="00FB458C" w:rsidRDefault="002B73D3" w:rsidP="00FB458C">
      <w:pPr>
        <w:spacing w:before="120" w:after="0" w:line="240" w:lineRule="auto"/>
        <w:jc w:val="lowKashida"/>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B73D3">
        <w:rPr>
          <w:rFonts w:ascii="Traditional Arabic" w:cs="KFGQPC Uthman Taha Naskh" w:hint="cs"/>
          <w:b/>
          <w:bCs/>
          <w:color w:val="1F3864" w:themeColor="accent5" w:themeShade="80"/>
          <w:sz w:val="32"/>
          <w:szCs w:val="32"/>
          <w:rtl/>
        </w:rPr>
        <w:t>فَإِذَا</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بَلَغَتْ</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إِحْدَى</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وَتِسْعِينَ</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إِلَى</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عِشْرِينَ</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وَمِائَةٍ</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فَفِيهَا</w:t>
      </w:r>
      <w:r w:rsidRPr="002B73D3">
        <w:rPr>
          <w:rFonts w:ascii="Traditional Arabic" w:cs="KFGQPC Uthman Taha Naskh"/>
          <w:b/>
          <w:bCs/>
          <w:color w:val="1F3864" w:themeColor="accent5" w:themeShade="80"/>
          <w:sz w:val="32"/>
          <w:szCs w:val="32"/>
          <w:rtl/>
        </w:rPr>
        <w:t xml:space="preserve"> </w:t>
      </w:r>
      <w:r w:rsidRPr="002B73D3">
        <w:rPr>
          <w:rFonts w:ascii="Traditional Arabic" w:cs="KFGQPC Uthman Taha Naskh" w:hint="cs"/>
          <w:b/>
          <w:bCs/>
          <w:color w:val="1F3864" w:themeColor="accent5" w:themeShade="80"/>
          <w:sz w:val="32"/>
          <w:szCs w:val="32"/>
          <w:rtl/>
        </w:rPr>
        <w:t>حِقَّتَانِ</w:t>
      </w:r>
      <w:r w:rsidRPr="0027444D">
        <w:rPr>
          <w:rFonts w:ascii="KFGQPC Uthman Taha Naskh" w:hAnsi="KFGQPC Uthman Taha Naskh" w:cs="KFGQPC Uthman Taha Naskh" w:hint="cs"/>
          <w:b/>
          <w:bCs/>
          <w:color w:val="1F3864" w:themeColor="accent5" w:themeShade="80"/>
          <w:sz w:val="32"/>
          <w:szCs w:val="32"/>
          <w:rtl/>
        </w:rPr>
        <w:t>}</w:t>
      </w:r>
    </w:p>
    <w:p w:rsidR="002B73D3" w:rsidRPr="002B73D3" w:rsidRDefault="002B73D3" w:rsidP="002B73D3">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770284">
        <w:rPr>
          <w:rFonts w:asciiTheme="majorBidi" w:hAnsiTheme="majorBidi" w:cstheme="majorBidi"/>
          <w:b/>
          <w:bCs/>
          <w:color w:val="1F3864" w:themeColor="accent5" w:themeShade="80"/>
          <w:lang w:val="vi-VN"/>
        </w:rPr>
        <w:t>Khi số lượng từ chín mươi mốt đến một trăm hai mươi con thì xuất hai con lạc đà cái ba năm tuổi</w:t>
      </w:r>
      <w:r>
        <w:rPr>
          <w:rFonts w:asciiTheme="majorBidi" w:hAnsiTheme="majorBidi" w:cstheme="majorBidi"/>
          <w:b/>
          <w:bCs/>
          <w:color w:val="1F3864" w:themeColor="accent5" w:themeShade="80"/>
          <w:lang w:val="vi-VN"/>
        </w:rPr>
        <w:t>”</w:t>
      </w:r>
      <w:r w:rsidR="00770284">
        <w:rPr>
          <w:rFonts w:asciiTheme="majorBidi" w:hAnsiTheme="majorBidi" w:cstheme="majorBidi"/>
          <w:b/>
          <w:bCs/>
          <w:color w:val="1F3864" w:themeColor="accent5" w:themeShade="80"/>
          <w:lang w:val="vi-VN"/>
        </w:rPr>
        <w:t>.</w:t>
      </w:r>
    </w:p>
    <w:p w:rsidR="00FB458C" w:rsidRDefault="00845101" w:rsidP="005F1474">
      <w:pPr>
        <w:pStyle w:val="ListParagraph"/>
        <w:numPr>
          <w:ilvl w:val="0"/>
          <w:numId w:val="16"/>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 xml:space="preserve">Một trăm hai mươi mốt con xuất ba con lạc đà cái hai năm tuổi; sau đó cứ mỗi bốn mươi con xuất một con là đà cái hai năm tuổi và mỗi năm mươi con xuất một con lạc đà cái ba năm tuổi như Thiên sứ của Allah </w:t>
      </w:r>
      <w:r w:rsidRPr="00530C36">
        <w:rPr>
          <w:color w:val="205B83"/>
        </w:rPr>
        <w:sym w:font="AGA Arabesque" w:char="0065"/>
      </w:r>
      <w:r>
        <w:rPr>
          <w:rFonts w:asciiTheme="majorBidi" w:hAnsiTheme="majorBidi" w:cstheme="majorBidi"/>
          <w:lang w:val="vi-VN"/>
        </w:rPr>
        <w:t xml:space="preserve"> đã nói:</w:t>
      </w:r>
    </w:p>
    <w:p w:rsidR="00845101" w:rsidRDefault="00845101" w:rsidP="00845101">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845101">
        <w:rPr>
          <w:rFonts w:ascii="Traditional Arabic" w:cs="KFGQPC Uthman Taha Naskh" w:hint="cs"/>
          <w:b/>
          <w:bCs/>
          <w:color w:val="1F3864" w:themeColor="accent5" w:themeShade="80"/>
          <w:sz w:val="32"/>
          <w:szCs w:val="32"/>
          <w:rtl/>
        </w:rPr>
        <w:t>فَإِذَا</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زَادَتْ</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عَلَى</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عِشْرِينَ</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وَمِائَةٍ</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فَفِى</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كُلِّ</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أَرْبَعِينَ</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بِنْتُ</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لَبُونٍ،</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وَفِى</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كُلِّ</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خَمْسِينَ</w:t>
      </w:r>
      <w:r w:rsidRPr="00845101">
        <w:rPr>
          <w:rFonts w:ascii="Traditional Arabic" w:cs="KFGQPC Uthman Taha Naskh"/>
          <w:b/>
          <w:bCs/>
          <w:color w:val="1F3864" w:themeColor="accent5" w:themeShade="80"/>
          <w:sz w:val="32"/>
          <w:szCs w:val="32"/>
          <w:rtl/>
        </w:rPr>
        <w:t xml:space="preserve"> </w:t>
      </w:r>
      <w:r w:rsidRPr="00845101">
        <w:rPr>
          <w:rFonts w:ascii="Traditional Arabic" w:cs="KFGQPC Uthman Taha Naskh" w:hint="cs"/>
          <w:b/>
          <w:bCs/>
          <w:color w:val="1F3864" w:themeColor="accent5" w:themeShade="80"/>
          <w:sz w:val="32"/>
          <w:szCs w:val="32"/>
          <w:rtl/>
        </w:rPr>
        <w:t>حِقَّةٌ</w:t>
      </w:r>
      <w:r w:rsidRPr="0027444D">
        <w:rPr>
          <w:rFonts w:ascii="KFGQPC Uthman Taha Naskh" w:hAnsi="KFGQPC Uthman Taha Naskh" w:cs="KFGQPC Uthman Taha Naskh" w:hint="cs"/>
          <w:b/>
          <w:bCs/>
          <w:color w:val="1F3864" w:themeColor="accent5" w:themeShade="80"/>
          <w:sz w:val="32"/>
          <w:szCs w:val="32"/>
          <w:rtl/>
        </w:rPr>
        <w:t>}</w:t>
      </w:r>
    </w:p>
    <w:p w:rsidR="00845101" w:rsidRDefault="00845101" w:rsidP="0084510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C7550">
        <w:rPr>
          <w:rFonts w:asciiTheme="majorBidi" w:hAnsiTheme="majorBidi" w:cstheme="majorBidi"/>
          <w:b/>
          <w:bCs/>
          <w:color w:val="1F3864" w:themeColor="accent5" w:themeShade="80"/>
          <w:lang w:val="vi-VN"/>
        </w:rPr>
        <w:t>Khi số lượng nhiều hơn một trăm hai mươi con thì cứ mỗi bốn mươi con xuất một con lạc đà cái hai năm tuổi, mỗi năm mươi con xuất một con lạc đà cái ba năm tuổi</w:t>
      </w:r>
      <w:r>
        <w:rPr>
          <w:rFonts w:asciiTheme="majorBidi" w:hAnsiTheme="majorBidi" w:cstheme="majorBidi"/>
          <w:b/>
          <w:bCs/>
          <w:color w:val="1F3864" w:themeColor="accent5" w:themeShade="80"/>
          <w:lang w:val="vi-VN"/>
        </w:rPr>
        <w:t>”</w:t>
      </w:r>
      <w:r w:rsidR="00BC7550">
        <w:rPr>
          <w:rFonts w:asciiTheme="majorBidi" w:hAnsiTheme="majorBidi" w:cstheme="majorBidi"/>
          <w:b/>
          <w:bCs/>
          <w:color w:val="1F3864" w:themeColor="accent5" w:themeShade="80"/>
          <w:lang w:val="vi-VN"/>
        </w:rPr>
        <w:t xml:space="preserve">. </w:t>
      </w:r>
      <w:r w:rsidR="00BC7550" w:rsidRPr="00BC7550">
        <w:rPr>
          <w:rFonts w:asciiTheme="majorBidi" w:hAnsiTheme="majorBidi" w:cstheme="majorBidi"/>
          <w:color w:val="1F3864" w:themeColor="accent5" w:themeShade="80"/>
          <w:lang w:val="vi-VN"/>
        </w:rPr>
        <w:t>(</w:t>
      </w:r>
      <w:r w:rsidR="00BC7550" w:rsidRPr="00BC7550">
        <w:rPr>
          <w:rFonts w:asciiTheme="majorBidi" w:hAnsiTheme="majorBidi" w:cstheme="majorBidi"/>
          <w:i/>
          <w:iCs/>
          <w:color w:val="1F3864" w:themeColor="accent5" w:themeShade="80"/>
          <w:lang w:val="vi-VN"/>
        </w:rPr>
        <w:t>Albukhari</w:t>
      </w:r>
      <w:r w:rsidR="00BC7550" w:rsidRPr="00BC7550">
        <w:rPr>
          <w:rFonts w:asciiTheme="majorBidi" w:hAnsiTheme="majorBidi" w:cstheme="majorBidi"/>
          <w:color w:val="1F3864" w:themeColor="accent5" w:themeShade="80"/>
          <w:lang w:val="vi-VN"/>
        </w:rPr>
        <w:t>).</w:t>
      </w:r>
    </w:p>
    <w:p w:rsidR="00232776" w:rsidRPr="00232776" w:rsidRDefault="00232776" w:rsidP="00232776">
      <w:pPr>
        <w:bidi w:val="0"/>
        <w:spacing w:before="120" w:after="0" w:line="240" w:lineRule="auto"/>
        <w:ind w:firstLine="720"/>
        <w:jc w:val="both"/>
        <w:rPr>
          <w:rFonts w:asciiTheme="majorBidi" w:hAnsiTheme="majorBidi" w:cstheme="majorBidi"/>
          <w:b/>
          <w:bCs/>
          <w:color w:val="205B83"/>
          <w:sz w:val="32"/>
          <w:szCs w:val="32"/>
          <w:lang w:val="vi-VN"/>
        </w:rPr>
      </w:pPr>
      <w:r w:rsidRPr="00232776">
        <w:rPr>
          <w:rFonts w:asciiTheme="majorBidi" w:hAnsiTheme="majorBidi" w:cstheme="majorBidi"/>
          <w:b/>
          <w:bCs/>
          <w:color w:val="205B83"/>
          <w:sz w:val="32"/>
          <w:szCs w:val="32"/>
          <w:lang w:val="vi-VN"/>
        </w:rPr>
        <w:t>Zakah bò:</w:t>
      </w:r>
    </w:p>
    <w:p w:rsidR="00232776" w:rsidRDefault="00232776" w:rsidP="0023277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Jabir</w:t>
      </w:r>
      <w:r w:rsidR="005602EC">
        <w:rPr>
          <w:rFonts w:asciiTheme="majorBidi" w:hAnsiTheme="majorBidi" w:cstheme="majorBidi"/>
          <w:lang w:val="vi-VN"/>
        </w:rPr>
        <w:t xml:space="preserve"> </w:t>
      </w:r>
      <w:r w:rsidR="005602EC" w:rsidRPr="00E74543">
        <w:rPr>
          <w:color w:val="205B83"/>
        </w:rPr>
        <w:sym w:font="AGA Arabesque" w:char="0074"/>
      </w:r>
      <w:r>
        <w:rPr>
          <w:rFonts w:asciiTheme="majorBidi" w:hAnsiTheme="majorBidi" w:cstheme="majorBidi"/>
          <w:lang w:val="vi-VN"/>
        </w:rPr>
        <w:t xml:space="preserve"> thuật lại: Tôi đã nghe Thiên sứ của Allah</w:t>
      </w:r>
      <w:r w:rsidR="005602EC">
        <w:rPr>
          <w:rFonts w:asciiTheme="majorBidi" w:hAnsiTheme="majorBidi" w:cstheme="majorBidi"/>
          <w:lang w:val="vi-VN"/>
        </w:rPr>
        <w:t xml:space="preserve"> </w:t>
      </w:r>
      <w:r w:rsidR="005602EC" w:rsidRPr="00530C36">
        <w:rPr>
          <w:color w:val="205B83"/>
        </w:rPr>
        <w:sym w:font="AGA Arabesque" w:char="0065"/>
      </w:r>
      <w:r>
        <w:rPr>
          <w:rFonts w:asciiTheme="majorBidi" w:hAnsiTheme="majorBidi" w:cstheme="majorBidi"/>
          <w:lang w:val="vi-VN"/>
        </w:rPr>
        <w:t xml:space="preserve"> nói:</w:t>
      </w:r>
    </w:p>
    <w:p w:rsidR="005602EC" w:rsidRDefault="005602EC" w:rsidP="0003368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602EC">
        <w:rPr>
          <w:rFonts w:ascii="Traditional Arabic" w:cs="KFGQPC Uthman Taha Naskh" w:hint="cs"/>
          <w:b/>
          <w:bCs/>
          <w:color w:val="1F3864" w:themeColor="accent5" w:themeShade="80"/>
          <w:sz w:val="32"/>
          <w:szCs w:val="32"/>
          <w:rtl/>
        </w:rPr>
        <w:t>مَا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مِنْ</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صَاحِبِ</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إِبِلٍ</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وَلاَ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بَقَرٍ</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وَلاَ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غَنَمٍ</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لاَ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يُؤَدِّى</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زَكَاتَهَا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إِلاَّ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جَاءَتْ</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يَوْمَ</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الْقِيَامَةِ</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أَعْظَمَ</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مَا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كَانَتْ</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وَأَسْمَنَهُ</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تَنْطِحُهُ</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بِقُرُونِهَا</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وَتَطَؤُهُ</w:t>
      </w:r>
      <w:r w:rsidRPr="005602EC">
        <w:rPr>
          <w:rFonts w:ascii="Traditional Arabic" w:cs="KFGQPC Uthman Taha Naskh"/>
          <w:b/>
          <w:bCs/>
          <w:color w:val="1F3864" w:themeColor="accent5" w:themeShade="80"/>
          <w:sz w:val="32"/>
          <w:szCs w:val="32"/>
          <w:rtl/>
        </w:rPr>
        <w:t xml:space="preserve"> </w:t>
      </w:r>
      <w:r w:rsidRPr="005602EC">
        <w:rPr>
          <w:rFonts w:ascii="Traditional Arabic" w:cs="KFGQPC Uthman Taha Naskh" w:hint="cs"/>
          <w:b/>
          <w:bCs/>
          <w:color w:val="1F3864" w:themeColor="accent5" w:themeShade="80"/>
          <w:sz w:val="32"/>
          <w:szCs w:val="32"/>
          <w:rtl/>
        </w:rPr>
        <w:t>بِأَظْلاَفِهَا</w:t>
      </w:r>
      <w:r w:rsidRPr="005602EC">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03368A">
        <w:rPr>
          <w:rFonts w:ascii="KFGQPC Uthman Taha Naskh" w:hAnsi="KFGQPC Uthman Taha Naskh" w:cs="KFGQPC Uthman Taha Naskh" w:hint="cs"/>
          <w:b/>
          <w:bCs/>
          <w:color w:val="1F3864" w:themeColor="accent5" w:themeShade="80"/>
          <w:sz w:val="32"/>
          <w:szCs w:val="32"/>
          <w:rtl/>
        </w:rPr>
        <w:t xml:space="preserve"> </w:t>
      </w:r>
      <w:r w:rsidR="0003368A" w:rsidRPr="0003368A">
        <w:rPr>
          <w:rFonts w:ascii="KFGQPC Uthman Taha Naskh" w:hAnsi="KFGQPC Uthman Taha Naskh" w:cs="KFGQPC Uthman Taha Naskh" w:hint="cs"/>
          <w:color w:val="1F3864" w:themeColor="accent5" w:themeShade="80"/>
          <w:rtl/>
        </w:rPr>
        <w:t>رواه البخاري ومسلم.</w:t>
      </w:r>
    </w:p>
    <w:p w:rsidR="005D3AF6" w:rsidRDefault="00F85E57" w:rsidP="005D3AF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D868A6">
        <w:rPr>
          <w:rFonts w:asciiTheme="majorBidi" w:hAnsiTheme="majorBidi" w:cstheme="majorBidi"/>
          <w:b/>
          <w:bCs/>
          <w:color w:val="1F3864" w:themeColor="accent5" w:themeShade="80"/>
          <w:lang w:val="vi-VN"/>
        </w:rPr>
        <w:t>Bất cứ người chủ nào có lạc đà, bò hay dê nhưng không xuất Zakah thì vào ngày Phục Sinh</w:t>
      </w:r>
      <w:r w:rsidR="00784522">
        <w:rPr>
          <w:rFonts w:asciiTheme="majorBidi" w:hAnsiTheme="majorBidi" w:cstheme="majorBidi"/>
          <w:b/>
          <w:bCs/>
          <w:color w:val="1F3864" w:themeColor="accent5" w:themeShade="80"/>
          <w:lang w:val="vi-VN"/>
        </w:rPr>
        <w:t xml:space="preserve"> con to nhất sẽ</w:t>
      </w:r>
      <w:r w:rsidR="00615AEF">
        <w:rPr>
          <w:rFonts w:asciiTheme="majorBidi" w:hAnsiTheme="majorBidi" w:cstheme="majorBidi"/>
          <w:b/>
          <w:bCs/>
          <w:color w:val="1F3864" w:themeColor="accent5" w:themeShade="80"/>
          <w:lang w:val="vi-VN"/>
        </w:rPr>
        <w:t xml:space="preserve"> húc</w:t>
      </w:r>
      <w:r w:rsidR="00784522">
        <w:rPr>
          <w:rFonts w:asciiTheme="majorBidi" w:hAnsiTheme="majorBidi" w:cstheme="majorBidi"/>
          <w:b/>
          <w:bCs/>
          <w:color w:val="1F3864" w:themeColor="accent5" w:themeShade="80"/>
          <w:lang w:val="vi-VN"/>
        </w:rPr>
        <w:t xml:space="preserve"> y bằng sừng của nó và sẽ giẫm lên y bởi </w:t>
      </w:r>
      <w:r w:rsidR="00293559">
        <w:rPr>
          <w:rFonts w:asciiTheme="majorBidi" w:hAnsiTheme="majorBidi" w:cstheme="majorBidi"/>
          <w:b/>
          <w:bCs/>
          <w:color w:val="1F3864" w:themeColor="accent5" w:themeShade="80"/>
          <w:lang w:val="vi-VN"/>
        </w:rPr>
        <w:t xml:space="preserve">móng </w:t>
      </w:r>
      <w:r w:rsidR="00784522">
        <w:rPr>
          <w:rFonts w:asciiTheme="majorBidi" w:hAnsiTheme="majorBidi" w:cstheme="majorBidi"/>
          <w:b/>
          <w:bCs/>
          <w:color w:val="1F3864" w:themeColor="accent5" w:themeShade="80"/>
          <w:lang w:val="vi-VN"/>
        </w:rPr>
        <w:t>guốc của nó</w:t>
      </w:r>
      <w:r>
        <w:rPr>
          <w:rFonts w:asciiTheme="majorBidi" w:hAnsiTheme="majorBidi" w:cstheme="majorBidi"/>
          <w:b/>
          <w:bCs/>
          <w:color w:val="1F3864" w:themeColor="accent5" w:themeShade="80"/>
          <w:lang w:val="vi-VN"/>
        </w:rPr>
        <w:t>”</w:t>
      </w:r>
      <w:r w:rsidR="00293559">
        <w:rPr>
          <w:rFonts w:asciiTheme="majorBidi" w:hAnsiTheme="majorBidi" w:cstheme="majorBidi"/>
          <w:b/>
          <w:bCs/>
          <w:color w:val="1F3864" w:themeColor="accent5" w:themeShade="80"/>
          <w:lang w:val="vi-VN"/>
        </w:rPr>
        <w:t xml:space="preserve"> </w:t>
      </w:r>
      <w:r w:rsidR="00293559" w:rsidRPr="00293559">
        <w:rPr>
          <w:rFonts w:asciiTheme="majorBidi" w:hAnsiTheme="majorBidi" w:cstheme="majorBidi"/>
          <w:color w:val="1F3864" w:themeColor="accent5" w:themeShade="80"/>
          <w:lang w:val="vi-VN"/>
        </w:rPr>
        <w:t>(</w:t>
      </w:r>
      <w:r w:rsidR="00293559" w:rsidRPr="00293559">
        <w:rPr>
          <w:rFonts w:asciiTheme="majorBidi" w:hAnsiTheme="majorBidi" w:cstheme="majorBidi"/>
          <w:i/>
          <w:iCs/>
          <w:color w:val="1F3864" w:themeColor="accent5" w:themeShade="80"/>
          <w:lang w:val="vi-VN"/>
        </w:rPr>
        <w:t>Albukhari và Muslim</w:t>
      </w:r>
      <w:r w:rsidR="00293559" w:rsidRPr="00293559">
        <w:rPr>
          <w:rFonts w:asciiTheme="majorBidi" w:hAnsiTheme="majorBidi" w:cstheme="majorBidi"/>
          <w:color w:val="1F3864" w:themeColor="accent5" w:themeShade="80"/>
          <w:lang w:val="vi-VN"/>
        </w:rPr>
        <w:t>).</w:t>
      </w:r>
    </w:p>
    <w:p w:rsidR="005A6C03" w:rsidRDefault="001E6FF8" w:rsidP="000E0B4E">
      <w:pPr>
        <w:bidi w:val="0"/>
        <w:spacing w:before="120" w:after="0" w:line="240" w:lineRule="auto"/>
        <w:ind w:firstLine="720"/>
        <w:jc w:val="both"/>
        <w:rPr>
          <w:rFonts w:asciiTheme="majorBidi" w:hAnsiTheme="majorBidi" w:cstheme="majorBidi"/>
          <w:lang w:val="vi-VN"/>
        </w:rPr>
      </w:pPr>
      <w:r w:rsidRPr="001E6FF8">
        <w:rPr>
          <w:rFonts w:asciiTheme="majorBidi" w:hAnsiTheme="majorBidi" w:cstheme="majorBidi"/>
          <w:lang w:val="vi-VN"/>
        </w:rPr>
        <w:t>Hadi</w:t>
      </w:r>
      <w:r>
        <w:rPr>
          <w:rFonts w:asciiTheme="majorBidi" w:hAnsiTheme="majorBidi" w:cstheme="majorBidi"/>
          <w:lang w:val="vi-VN"/>
        </w:rPr>
        <w:t>th xác thực được thuật lại từ Mu’azd</w:t>
      </w:r>
      <w:r w:rsidR="00D04713">
        <w:rPr>
          <w:rFonts w:asciiTheme="majorBidi" w:hAnsiTheme="majorBidi" w:cstheme="majorBidi"/>
          <w:lang w:val="vi-VN"/>
        </w:rPr>
        <w:t xml:space="preserve"> </w:t>
      </w:r>
      <w:r w:rsidR="00D04713" w:rsidRPr="00E74543">
        <w:rPr>
          <w:color w:val="205B83"/>
        </w:rPr>
        <w:sym w:font="AGA Arabesque" w:char="0074"/>
      </w:r>
      <w:r>
        <w:rPr>
          <w:rFonts w:asciiTheme="majorBidi" w:hAnsiTheme="majorBidi" w:cstheme="majorBidi"/>
          <w:lang w:val="vi-VN"/>
        </w:rPr>
        <w:t xml:space="preserve"> rằng khi Thiên sứ của Allah</w:t>
      </w:r>
      <w:r w:rsidR="00D04713">
        <w:rPr>
          <w:rFonts w:asciiTheme="majorBidi" w:hAnsiTheme="majorBidi" w:cstheme="majorBidi"/>
          <w:lang w:val="vi-VN"/>
        </w:rPr>
        <w:t xml:space="preserve"> </w:t>
      </w:r>
      <w:r w:rsidR="00D04713" w:rsidRPr="00530C36">
        <w:rPr>
          <w:color w:val="205B83"/>
        </w:rPr>
        <w:sym w:font="AGA Arabesque" w:char="0065"/>
      </w:r>
      <w:r>
        <w:rPr>
          <w:rFonts w:asciiTheme="majorBidi" w:hAnsiTheme="majorBidi" w:cstheme="majorBidi"/>
          <w:lang w:val="vi-VN"/>
        </w:rPr>
        <w:t xml:space="preserve"> cử ông đi Yemen thì Người bảo ông lấy Sadaqah (Zakah) từ bò: mỗi ba mươi con</w:t>
      </w:r>
      <w:r w:rsidR="00F45DD9">
        <w:rPr>
          <w:rFonts w:asciiTheme="majorBidi" w:hAnsiTheme="majorBidi" w:cstheme="majorBidi"/>
          <w:lang w:val="vi-VN"/>
        </w:rPr>
        <w:t xml:space="preserve"> lấy một con bò một năm tuổi, mỗi bốn mươi con lấy một con bò hai năm tuổi</w:t>
      </w:r>
      <w:r w:rsidR="00D04713">
        <w:rPr>
          <w:rFonts w:asciiTheme="majorBidi" w:hAnsiTheme="majorBidi" w:cstheme="majorBidi"/>
          <w:lang w:val="vi-VN"/>
        </w:rPr>
        <w:t xml:space="preserve"> (</w:t>
      </w:r>
      <w:r w:rsidR="00D04713" w:rsidRPr="00D04713">
        <w:rPr>
          <w:rFonts w:asciiTheme="majorBidi" w:hAnsiTheme="majorBidi" w:cstheme="majorBidi"/>
          <w:i/>
          <w:iCs/>
          <w:lang w:val="vi-VN"/>
        </w:rPr>
        <w:t>Hadith do Ahmad, Ab Dawood, Tirmizdi và Annasa-i ghi lại</w:t>
      </w:r>
      <w:r w:rsidR="00D04713">
        <w:rPr>
          <w:rFonts w:asciiTheme="majorBidi" w:hAnsiTheme="majorBidi" w:cstheme="majorBidi"/>
          <w:lang w:val="vi-VN"/>
        </w:rPr>
        <w:t>).</w:t>
      </w:r>
    </w:p>
    <w:p w:rsidR="00D04713" w:rsidRDefault="006409BB" w:rsidP="00D0471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bắt buộc phải xuất một con bò một năm tuổi dù đực hai cái khi số lượng được ba mươi con, còn dưới ba mươi con thì không có Zakah như lời ông Mu’azd</w:t>
      </w:r>
      <w:r w:rsidR="008C52A7">
        <w:rPr>
          <w:rFonts w:asciiTheme="majorBidi" w:hAnsiTheme="majorBidi" w:cstheme="majorBidi"/>
          <w:lang w:val="vi-VN"/>
        </w:rPr>
        <w:t xml:space="preserve"> </w:t>
      </w:r>
      <w:r w:rsidR="008C52A7" w:rsidRPr="00E74543">
        <w:rPr>
          <w:color w:val="205B83"/>
        </w:rPr>
        <w:sym w:font="AGA Arabesque" w:char="0074"/>
      </w:r>
      <w:r>
        <w:rPr>
          <w:rFonts w:asciiTheme="majorBidi" w:hAnsiTheme="majorBidi" w:cstheme="majorBidi"/>
          <w:lang w:val="vi-VN"/>
        </w:rPr>
        <w:t xml:space="preserve"> thuật lại: “</w:t>
      </w:r>
      <w:r w:rsidRPr="008C52A7">
        <w:rPr>
          <w:rFonts w:asciiTheme="majorBidi" w:hAnsiTheme="majorBidi" w:cstheme="majorBidi"/>
          <w:b/>
          <w:bCs/>
          <w:lang w:val="vi-VN"/>
        </w:rPr>
        <w:t>Thiên sứ củ</w:t>
      </w:r>
      <w:r w:rsidR="00497581" w:rsidRPr="008C52A7">
        <w:rPr>
          <w:rFonts w:asciiTheme="majorBidi" w:hAnsiTheme="majorBidi" w:cstheme="majorBidi"/>
          <w:b/>
          <w:bCs/>
          <w:lang w:val="vi-VN"/>
        </w:rPr>
        <w:t>a Allah</w:t>
      </w:r>
      <w:r w:rsidR="008C52A7">
        <w:rPr>
          <w:rFonts w:asciiTheme="majorBidi" w:hAnsiTheme="majorBidi" w:cstheme="majorBidi"/>
          <w:b/>
          <w:bCs/>
          <w:lang w:val="vi-VN"/>
        </w:rPr>
        <w:t xml:space="preserve"> </w:t>
      </w:r>
      <w:r w:rsidR="008C52A7" w:rsidRPr="00530C36">
        <w:rPr>
          <w:color w:val="205B83"/>
        </w:rPr>
        <w:sym w:font="AGA Arabesque" w:char="0065"/>
      </w:r>
      <w:r w:rsidR="00497581" w:rsidRPr="008C52A7">
        <w:rPr>
          <w:rFonts w:asciiTheme="majorBidi" w:hAnsiTheme="majorBidi" w:cstheme="majorBidi"/>
          <w:b/>
          <w:bCs/>
          <w:lang w:val="vi-VN"/>
        </w:rPr>
        <w:t>, khi Người cử tôi đi Yemen</w:t>
      </w:r>
      <w:r w:rsidR="00AF0D08" w:rsidRPr="008C52A7">
        <w:rPr>
          <w:rFonts w:asciiTheme="majorBidi" w:hAnsiTheme="majorBidi" w:cstheme="majorBidi"/>
          <w:b/>
          <w:bCs/>
          <w:lang w:val="vi-VN"/>
        </w:rPr>
        <w:t xml:space="preserve"> thì Người bảo tôi không được lấy từ bò bất cứ gì cho tới khi đàn bò có số lượng ba mươi con</w:t>
      </w:r>
      <w:r>
        <w:rPr>
          <w:rFonts w:asciiTheme="majorBidi" w:hAnsiTheme="majorBidi" w:cstheme="majorBidi"/>
          <w:lang w:val="vi-VN"/>
        </w:rPr>
        <w:t>”</w:t>
      </w:r>
      <w:r w:rsidR="00F7028B">
        <w:rPr>
          <w:rFonts w:asciiTheme="majorBidi" w:hAnsiTheme="majorBidi" w:cstheme="majorBidi"/>
          <w:lang w:val="vi-VN"/>
        </w:rPr>
        <w:t>.</w:t>
      </w:r>
    </w:p>
    <w:p w:rsidR="00F7028B" w:rsidRDefault="001700DA" w:rsidP="00F702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số lượng đàn bò nuôi là bốn mươi con thì phải xuất một con hai năm tuổi như Hadith đã nói trên. Còn nếu số lượng đàn bò nhiều hơn bốn mươi thì mỗi ba mươi con xuất một con một năm tuổi và mỗi bốn mươi con xuất một con hai năm tuổi.</w:t>
      </w:r>
    </w:p>
    <w:p w:rsidR="00330DB4" w:rsidRDefault="00330DB4" w:rsidP="00330DB4">
      <w:pPr>
        <w:bidi w:val="0"/>
        <w:spacing w:before="120" w:after="0" w:line="240" w:lineRule="auto"/>
        <w:ind w:firstLine="720"/>
        <w:jc w:val="both"/>
        <w:rPr>
          <w:rFonts w:asciiTheme="majorBidi" w:hAnsiTheme="majorBidi" w:cstheme="majorBidi"/>
          <w:lang w:val="vi-VN"/>
        </w:rPr>
      </w:pPr>
    </w:p>
    <w:p w:rsidR="00330DB4" w:rsidRDefault="00330DB4" w:rsidP="00330DB4">
      <w:pPr>
        <w:bidi w:val="0"/>
        <w:spacing w:before="120" w:after="0" w:line="240" w:lineRule="auto"/>
        <w:ind w:firstLine="720"/>
        <w:jc w:val="both"/>
        <w:rPr>
          <w:rFonts w:asciiTheme="majorBidi" w:hAnsiTheme="majorBidi" w:cstheme="majorBidi"/>
          <w:lang w:val="vi-VN"/>
        </w:rPr>
      </w:pPr>
    </w:p>
    <w:p w:rsidR="001700DA" w:rsidRDefault="004F028B" w:rsidP="001700DA">
      <w:pPr>
        <w:bidi w:val="0"/>
        <w:spacing w:before="120" w:after="0" w:line="240" w:lineRule="auto"/>
        <w:ind w:firstLine="720"/>
        <w:jc w:val="both"/>
        <w:rPr>
          <w:rFonts w:asciiTheme="majorBidi" w:hAnsiTheme="majorBidi" w:cstheme="majorBidi"/>
          <w:b/>
          <w:bCs/>
          <w:color w:val="205B83"/>
          <w:sz w:val="32"/>
          <w:szCs w:val="32"/>
          <w:lang w:val="vi-VN"/>
        </w:rPr>
      </w:pPr>
      <w:r w:rsidRPr="004F028B">
        <w:rPr>
          <w:rFonts w:asciiTheme="majorBidi" w:hAnsiTheme="majorBidi" w:cstheme="majorBidi"/>
          <w:b/>
          <w:bCs/>
          <w:color w:val="205B83"/>
          <w:sz w:val="32"/>
          <w:szCs w:val="32"/>
          <w:lang w:val="vi-VN"/>
        </w:rPr>
        <w:t>Zakah dê, cừu</w:t>
      </w:r>
    </w:p>
    <w:p w:rsidR="004F028B" w:rsidRDefault="009C2C22" w:rsidP="004F02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Anas bin Malik</w:t>
      </w:r>
      <w:r w:rsidR="006D6D28">
        <w:rPr>
          <w:rFonts w:asciiTheme="majorBidi" w:hAnsiTheme="majorBidi" w:cstheme="majorBidi"/>
          <w:lang w:val="vi-VN"/>
        </w:rPr>
        <w:t xml:space="preserve"> </w:t>
      </w:r>
      <w:r w:rsidR="006D6D28" w:rsidRPr="00E74543">
        <w:rPr>
          <w:color w:val="205B83"/>
        </w:rPr>
        <w:sym w:font="AGA Arabesque" w:char="0074"/>
      </w:r>
      <w:r>
        <w:rPr>
          <w:rFonts w:asciiTheme="majorBidi" w:hAnsiTheme="majorBidi" w:cstheme="majorBidi"/>
          <w:lang w:val="vi-VN"/>
        </w:rPr>
        <w:t xml:space="preserve"> thuật lại rằng Thiên sứ của Allah</w:t>
      </w:r>
      <w:r w:rsidR="006D6D28">
        <w:rPr>
          <w:rFonts w:asciiTheme="majorBidi" w:hAnsiTheme="majorBidi" w:cstheme="majorBidi"/>
          <w:lang w:val="vi-VN"/>
        </w:rPr>
        <w:t xml:space="preserve"> </w:t>
      </w:r>
      <w:r w:rsidR="006D6D28" w:rsidRPr="00530C36">
        <w:rPr>
          <w:color w:val="205B83"/>
        </w:rPr>
        <w:sym w:font="AGA Arabesque" w:char="0065"/>
      </w:r>
      <w:r>
        <w:rPr>
          <w:rFonts w:asciiTheme="majorBidi" w:hAnsiTheme="majorBidi" w:cstheme="majorBidi"/>
          <w:lang w:val="vi-VN"/>
        </w:rPr>
        <w:t xml:space="preserve"> nói:</w:t>
      </w:r>
    </w:p>
    <w:p w:rsidR="009C2C22" w:rsidRDefault="00C14F11" w:rsidP="00C14F1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C14F11">
        <w:rPr>
          <w:rFonts w:ascii="Traditional Arabic" w:cs="KFGQPC Uthman Taha Naskh" w:hint="cs"/>
          <w:b/>
          <w:bCs/>
          <w:color w:val="1F3864" w:themeColor="accent5" w:themeShade="80"/>
          <w:sz w:val="32"/>
          <w:szCs w:val="32"/>
          <w:rtl/>
        </w:rPr>
        <w:t>وَفِى</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صَدَقَةِ</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الْغَنَمِ</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فِى</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سَائِمَتِهَا</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إِذَا</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كَانَتْ</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أَرْبَعِينَ</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إِلَى</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عِشْرِينَ</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وَمِائَةٍ</w:t>
      </w:r>
      <w:r w:rsidRPr="00C14F11">
        <w:rPr>
          <w:rFonts w:ascii="Traditional Arabic" w:cs="KFGQPC Uthman Taha Naskh"/>
          <w:b/>
          <w:bCs/>
          <w:color w:val="1F3864" w:themeColor="accent5" w:themeShade="80"/>
          <w:sz w:val="32"/>
          <w:szCs w:val="32"/>
          <w:rtl/>
        </w:rPr>
        <w:t xml:space="preserve"> </w:t>
      </w:r>
      <w:r w:rsidRPr="00C14F11">
        <w:rPr>
          <w:rFonts w:ascii="Traditional Arabic" w:cs="KFGQPC Uthman Taha Naskh" w:hint="cs"/>
          <w:b/>
          <w:bCs/>
          <w:color w:val="1F3864" w:themeColor="accent5" w:themeShade="80"/>
          <w:sz w:val="32"/>
          <w:szCs w:val="32"/>
          <w:rtl/>
        </w:rPr>
        <w:t>شَاةٌ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14F11">
        <w:rPr>
          <w:rFonts w:ascii="Arial" w:hAnsi="Arial" w:cs="KFGQPC Uthman Taha Naskh" w:hint="cs"/>
          <w:color w:val="1F3864" w:themeColor="accent5" w:themeShade="80"/>
          <w:rtl/>
        </w:rPr>
        <w:t>رواه البخاري.</w:t>
      </w:r>
    </w:p>
    <w:p w:rsidR="009D34A0" w:rsidRPr="009D34A0" w:rsidRDefault="009D34A0" w:rsidP="004A0CC1">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4A0CC1">
        <w:rPr>
          <w:rFonts w:asciiTheme="majorBidi" w:hAnsiTheme="majorBidi" w:cstheme="majorBidi"/>
          <w:b/>
          <w:bCs/>
          <w:color w:val="1F3864" w:themeColor="accent5" w:themeShade="80"/>
          <w:lang w:val="vi-VN"/>
        </w:rPr>
        <w:t>Đối với việc Zakah dê nuôi thả rong, nếu từ bốn mươi đến một trăm hai mươi con thì xuất một con cừu cái.</w:t>
      </w:r>
      <w:r>
        <w:rPr>
          <w:rFonts w:asciiTheme="majorBidi" w:hAnsiTheme="majorBidi" w:cstheme="majorBidi"/>
          <w:b/>
          <w:bCs/>
          <w:color w:val="1F3864" w:themeColor="accent5" w:themeShade="80"/>
          <w:lang w:val="vi-VN"/>
        </w:rPr>
        <w:t>”</w:t>
      </w:r>
      <w:r w:rsidR="004A0CC1">
        <w:rPr>
          <w:rFonts w:asciiTheme="majorBidi" w:hAnsiTheme="majorBidi" w:cstheme="majorBidi"/>
          <w:b/>
          <w:bCs/>
          <w:color w:val="1F3864" w:themeColor="accent5" w:themeShade="80"/>
          <w:lang w:val="vi-VN"/>
        </w:rPr>
        <w:t xml:space="preserve"> </w:t>
      </w:r>
      <w:r w:rsidR="004A0CC1" w:rsidRPr="004A0CC1">
        <w:rPr>
          <w:rFonts w:asciiTheme="majorBidi" w:hAnsiTheme="majorBidi" w:cstheme="majorBidi"/>
          <w:color w:val="1F3864" w:themeColor="accent5" w:themeShade="80"/>
          <w:lang w:val="vi-VN"/>
        </w:rPr>
        <w:t>(</w:t>
      </w:r>
      <w:r w:rsidR="004A0CC1" w:rsidRPr="004A0CC1">
        <w:rPr>
          <w:rFonts w:asciiTheme="majorBidi" w:hAnsiTheme="majorBidi" w:cstheme="majorBidi"/>
          <w:i/>
          <w:iCs/>
          <w:color w:val="1F3864" w:themeColor="accent5" w:themeShade="80"/>
          <w:lang w:val="vi-VN"/>
        </w:rPr>
        <w:t>Albukhari</w:t>
      </w:r>
      <w:r w:rsidR="004A0CC1" w:rsidRPr="004A0CC1">
        <w:rPr>
          <w:rFonts w:asciiTheme="majorBidi" w:hAnsiTheme="majorBidi" w:cstheme="majorBidi"/>
          <w:color w:val="1F3864" w:themeColor="accent5" w:themeShade="80"/>
          <w:lang w:val="vi-VN"/>
        </w:rPr>
        <w:t>).</w:t>
      </w:r>
    </w:p>
    <w:p w:rsidR="004F028B" w:rsidRPr="001C265E" w:rsidRDefault="005E15B7"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sidRPr="001C265E">
        <w:rPr>
          <w:rFonts w:asciiTheme="majorBidi" w:hAnsiTheme="majorBidi" w:cstheme="majorBidi"/>
          <w:lang w:val="vi-VN"/>
        </w:rPr>
        <w:t>Nếu đàn cừu, dê nuôi có số lượng từ bốn mươi thì phải xuất một con cừu hay con dê cái; nhưng nếu dưới số lượng bốn mươi con thì không có Zakah như Hadith do Abu Bakr</w:t>
      </w:r>
      <w:r w:rsidR="00242E3D" w:rsidRPr="001C265E">
        <w:rPr>
          <w:rFonts w:asciiTheme="majorBidi" w:hAnsiTheme="majorBidi" w:cstheme="majorBidi"/>
          <w:lang w:val="vi-VN"/>
        </w:rPr>
        <w:t xml:space="preserve"> </w:t>
      </w:r>
      <w:r w:rsidR="00242E3D" w:rsidRPr="00E74543">
        <w:rPr>
          <w:color w:val="205B83"/>
        </w:rPr>
        <w:sym w:font="AGA Arabesque" w:char="0074"/>
      </w:r>
      <w:r w:rsidRPr="001C265E">
        <w:rPr>
          <w:rFonts w:asciiTheme="majorBidi" w:hAnsiTheme="majorBidi" w:cstheme="majorBidi"/>
          <w:lang w:val="vi-VN"/>
        </w:rPr>
        <w:t xml:space="preserve"> thuật lại rằng Thiên sứ của Allah</w:t>
      </w:r>
      <w:r w:rsidR="00242E3D" w:rsidRPr="001C265E">
        <w:rPr>
          <w:rFonts w:asciiTheme="majorBidi" w:hAnsiTheme="majorBidi" w:cstheme="majorBidi"/>
          <w:lang w:val="vi-VN"/>
        </w:rPr>
        <w:t xml:space="preserve"> </w:t>
      </w:r>
      <w:r w:rsidR="00242E3D" w:rsidRPr="00530C36">
        <w:rPr>
          <w:color w:val="205B83"/>
        </w:rPr>
        <w:sym w:font="AGA Arabesque" w:char="0065"/>
      </w:r>
      <w:r w:rsidRPr="001C265E">
        <w:rPr>
          <w:rFonts w:asciiTheme="majorBidi" w:hAnsiTheme="majorBidi" w:cstheme="majorBidi"/>
          <w:lang w:val="vi-VN"/>
        </w:rPr>
        <w:t xml:space="preserve"> nói:</w:t>
      </w:r>
    </w:p>
    <w:p w:rsidR="005E15B7" w:rsidRPr="00AA2A8C" w:rsidRDefault="00405A51" w:rsidP="00750070">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405A51">
        <w:rPr>
          <w:rFonts w:ascii="Traditional Arabic" w:cs="KFGQPC Uthman Taha Naskh" w:hint="cs"/>
          <w:b/>
          <w:bCs/>
          <w:color w:val="1F3864" w:themeColor="accent5" w:themeShade="80"/>
          <w:sz w:val="32"/>
          <w:szCs w:val="32"/>
          <w:rtl/>
        </w:rPr>
        <w:t>فَإِذَا</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كَانَتْ</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سَائِمَةُ</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الرَّجُلِ</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نَاقِصَةً</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مِنْ</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أَرْبَعِينَ</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شَاةً</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وَاحِدَةً</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فَلَيْسَ</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فِيهَا</w:t>
      </w:r>
      <w:r w:rsidRPr="00405A51">
        <w:rPr>
          <w:rFonts w:ascii="Traditional Arabic" w:cs="KFGQPC Uthman Taha Naskh"/>
          <w:b/>
          <w:bCs/>
          <w:color w:val="1F3864" w:themeColor="accent5" w:themeShade="80"/>
          <w:sz w:val="32"/>
          <w:szCs w:val="32"/>
          <w:rtl/>
        </w:rPr>
        <w:t xml:space="preserve"> </w:t>
      </w:r>
      <w:r w:rsidRPr="00405A51">
        <w:rPr>
          <w:rFonts w:ascii="Traditional Arabic" w:cs="KFGQPC Uthman Taha Naskh" w:hint="cs"/>
          <w:b/>
          <w:bCs/>
          <w:color w:val="1F3864" w:themeColor="accent5" w:themeShade="80"/>
          <w:sz w:val="32"/>
          <w:szCs w:val="32"/>
          <w:rtl/>
        </w:rPr>
        <w:t>صَدَقَةٌ</w:t>
      </w:r>
      <w:r w:rsidRPr="0027444D">
        <w:rPr>
          <w:rFonts w:ascii="KFGQPC Uthman Taha Naskh" w:hAnsi="KFGQPC Uthman Taha Naskh" w:cs="KFGQPC Uthman Taha Naskh" w:hint="cs"/>
          <w:b/>
          <w:bCs/>
          <w:color w:val="1F3864" w:themeColor="accent5" w:themeShade="80"/>
          <w:sz w:val="32"/>
          <w:szCs w:val="32"/>
          <w:rtl/>
        </w:rPr>
        <w:t>}</w:t>
      </w:r>
      <w:r w:rsidR="00AA2A8C">
        <w:rPr>
          <w:rFonts w:asciiTheme="minorHAnsi" w:hAnsiTheme="minorHAnsi" w:cs="KFGQPC Uthman Taha Naskh" w:hint="cs"/>
          <w:b/>
          <w:bCs/>
          <w:color w:val="1F3864" w:themeColor="accent5" w:themeShade="80"/>
          <w:sz w:val="32"/>
          <w:szCs w:val="32"/>
          <w:rtl/>
        </w:rPr>
        <w:t xml:space="preserve"> </w:t>
      </w:r>
      <w:r w:rsidR="00AA2A8C" w:rsidRPr="00AA2A8C">
        <w:rPr>
          <w:rFonts w:asciiTheme="minorHAnsi" w:hAnsiTheme="minorHAnsi" w:cs="KFGQPC Uthman Taha Naskh" w:hint="cs"/>
          <w:color w:val="1F3864" w:themeColor="accent5" w:themeShade="80"/>
          <w:rtl/>
        </w:rPr>
        <w:t>رواه البخاري.</w:t>
      </w:r>
    </w:p>
    <w:p w:rsidR="00C84B60" w:rsidRDefault="00C84B60" w:rsidP="009D60F4">
      <w:pPr>
        <w:bidi w:val="0"/>
        <w:spacing w:before="120" w:after="0" w:line="240" w:lineRule="auto"/>
        <w:jc w:val="both"/>
        <w:rPr>
          <w:rFonts w:cs="KFGQPC Uthman Taha Naskh"/>
          <w:color w:val="1F3864" w:themeColor="accent5" w:themeShade="80"/>
          <w:rtl/>
          <w:lang w:val="vi-VN" w:bidi="ar-EG"/>
        </w:rPr>
      </w:pPr>
      <w:r>
        <w:rPr>
          <w:rFonts w:asciiTheme="majorBidi" w:hAnsiTheme="majorBidi" w:cstheme="majorBidi"/>
          <w:b/>
          <w:bCs/>
          <w:color w:val="1F3864" w:themeColor="accent5" w:themeShade="80"/>
          <w:lang w:val="vi-VN"/>
        </w:rPr>
        <w:t>“</w:t>
      </w:r>
      <w:r w:rsidR="004534B4">
        <w:rPr>
          <w:rFonts w:asciiTheme="majorBidi" w:hAnsiTheme="majorBidi" w:cstheme="majorBidi"/>
          <w:b/>
          <w:bCs/>
          <w:color w:val="1F3864" w:themeColor="accent5" w:themeShade="80"/>
          <w:lang w:val="vi-VN"/>
        </w:rPr>
        <w:t>Nếu cừu (dê) nuôi thả rong có số lượng ít hơn bốn mươi con thì không có Sadaqah (Zakah).</w:t>
      </w:r>
      <w:r>
        <w:rPr>
          <w:rFonts w:asciiTheme="majorBidi" w:hAnsiTheme="majorBidi" w:cstheme="majorBidi"/>
          <w:b/>
          <w:bCs/>
          <w:color w:val="1F3864" w:themeColor="accent5" w:themeShade="80"/>
          <w:lang w:val="vi-VN"/>
        </w:rPr>
        <w:t>”</w:t>
      </w:r>
      <w:r w:rsidR="009D60F4">
        <w:rPr>
          <w:rFonts w:asciiTheme="majorBidi" w:hAnsiTheme="majorBidi" w:cstheme="majorBidi" w:hint="cs"/>
          <w:b/>
          <w:bCs/>
          <w:color w:val="1F3864" w:themeColor="accent5" w:themeShade="80"/>
          <w:rtl/>
          <w:lang w:val="vi-VN"/>
        </w:rPr>
        <w:t xml:space="preserve"> </w:t>
      </w:r>
      <w:r w:rsidR="00AA2A8C" w:rsidRPr="00900EE0">
        <w:rPr>
          <w:rFonts w:cs="KFGQPC Uthman Taha Naskh"/>
          <w:color w:val="1F3864" w:themeColor="accent5" w:themeShade="80"/>
          <w:lang w:val="vi-VN" w:bidi="ar-EG"/>
        </w:rPr>
        <w:t>(</w:t>
      </w:r>
      <w:r w:rsidR="00AA2A8C" w:rsidRPr="00900EE0">
        <w:rPr>
          <w:rFonts w:cs="KFGQPC Uthman Taha Naskh"/>
          <w:i/>
          <w:iCs/>
          <w:color w:val="1F3864" w:themeColor="accent5" w:themeShade="80"/>
          <w:lang w:val="vi-VN" w:bidi="ar-EG"/>
        </w:rPr>
        <w:t>Albukhari</w:t>
      </w:r>
      <w:r w:rsidR="00AA2A8C" w:rsidRPr="00900EE0">
        <w:rPr>
          <w:rFonts w:cs="KFGQPC Uthman Taha Naskh"/>
          <w:color w:val="1F3864" w:themeColor="accent5" w:themeShade="80"/>
          <w:lang w:val="vi-VN" w:bidi="ar-EG"/>
        </w:rPr>
        <w:t>).</w:t>
      </w:r>
    </w:p>
    <w:p w:rsidR="009D60F4" w:rsidRPr="001C265E" w:rsidRDefault="00E107AA"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sidRPr="001C265E">
        <w:rPr>
          <w:rFonts w:asciiTheme="majorBidi" w:hAnsiTheme="majorBidi" w:cstheme="majorBidi"/>
          <w:lang w:val="vi-VN"/>
        </w:rPr>
        <w:t>Nếu đàn cừu (dê) có số lượng 121 con thì xuất hai con cừu như Thiên sứ của Allah</w:t>
      </w:r>
      <w:r w:rsidR="002E0788" w:rsidRPr="001C265E">
        <w:rPr>
          <w:rFonts w:asciiTheme="majorBidi" w:hAnsiTheme="majorBidi" w:cstheme="majorBidi"/>
          <w:lang w:val="vi-VN"/>
        </w:rPr>
        <w:t xml:space="preserve"> </w:t>
      </w:r>
      <w:r w:rsidR="002E0788" w:rsidRPr="00530C36">
        <w:rPr>
          <w:color w:val="205B83"/>
        </w:rPr>
        <w:sym w:font="AGA Arabesque" w:char="0065"/>
      </w:r>
      <w:r w:rsidRPr="001C265E">
        <w:rPr>
          <w:rFonts w:asciiTheme="majorBidi" w:hAnsiTheme="majorBidi" w:cstheme="majorBidi"/>
          <w:lang w:val="vi-VN"/>
        </w:rPr>
        <w:t xml:space="preserve"> đã nói:</w:t>
      </w:r>
    </w:p>
    <w:p w:rsidR="00E107AA" w:rsidRDefault="002017D7" w:rsidP="002017D7">
      <w:pPr>
        <w:spacing w:before="120" w:after="0" w:line="240" w:lineRule="auto"/>
        <w:jc w:val="both"/>
        <w:rPr>
          <w:rFonts w:ascii="Arial" w:hAnsi="Arial"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2017D7">
        <w:rPr>
          <w:rFonts w:ascii="Traditional Arabic" w:cs="KFGQPC Uthman Taha Naskh" w:hint="cs"/>
          <w:b/>
          <w:bCs/>
          <w:color w:val="1F3864" w:themeColor="accent5" w:themeShade="80"/>
          <w:sz w:val="32"/>
          <w:szCs w:val="32"/>
          <w:rtl/>
        </w:rPr>
        <w:t>فَإِذَا</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زَادَتْ</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عَلَى</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عِشْرِينَ</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وَمِائَةٍ</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إِلَى</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مِائَتَيْنِ</w:t>
      </w:r>
      <w:r w:rsidRPr="002017D7">
        <w:rPr>
          <w:rFonts w:ascii="Traditional Arabic" w:cs="KFGQPC Uthman Taha Naskh"/>
          <w:b/>
          <w:bCs/>
          <w:color w:val="1F3864" w:themeColor="accent5" w:themeShade="80"/>
          <w:sz w:val="32"/>
          <w:szCs w:val="32"/>
          <w:rtl/>
        </w:rPr>
        <w:t xml:space="preserve"> </w:t>
      </w:r>
      <w:r w:rsidRPr="002017D7">
        <w:rPr>
          <w:rFonts w:ascii="Traditional Arabic" w:cs="KFGQPC Uthman Taha Naskh" w:hint="cs"/>
          <w:b/>
          <w:bCs/>
          <w:color w:val="1F3864" w:themeColor="accent5" w:themeShade="80"/>
          <w:sz w:val="32"/>
          <w:szCs w:val="32"/>
          <w:rtl/>
        </w:rPr>
        <w:t>شَاتَانِ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AA2A8C">
        <w:rPr>
          <w:rFonts w:asciiTheme="minorHAnsi" w:hAnsiTheme="minorHAnsi" w:cs="KFGQPC Uthman Taha Naskh" w:hint="cs"/>
          <w:color w:val="1F3864" w:themeColor="accent5" w:themeShade="80"/>
          <w:rtl/>
        </w:rPr>
        <w:t>رواه البخاري.</w:t>
      </w:r>
    </w:p>
    <w:p w:rsidR="002017D7" w:rsidRDefault="002017D7" w:rsidP="002017D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81702">
        <w:rPr>
          <w:rFonts w:asciiTheme="majorBidi" w:hAnsiTheme="majorBidi" w:cstheme="majorBidi"/>
          <w:b/>
          <w:bCs/>
          <w:color w:val="1F3864" w:themeColor="accent5" w:themeShade="80"/>
          <w:lang w:val="vi-VN"/>
        </w:rPr>
        <w:t>Khi số lượng nhiều hơn một trăm hai mươi con cho đến hai trăm con thì xuất hai con</w:t>
      </w:r>
      <w:r>
        <w:rPr>
          <w:rFonts w:asciiTheme="majorBidi" w:hAnsiTheme="majorBidi" w:cstheme="majorBidi"/>
          <w:b/>
          <w:bCs/>
          <w:color w:val="1F3864" w:themeColor="accent5" w:themeShade="80"/>
          <w:lang w:val="vi-VN"/>
        </w:rPr>
        <w:t>”</w:t>
      </w:r>
      <w:r w:rsidR="00481702">
        <w:rPr>
          <w:rFonts w:asciiTheme="majorBidi" w:hAnsiTheme="majorBidi" w:cstheme="majorBidi"/>
          <w:b/>
          <w:bCs/>
          <w:color w:val="1F3864" w:themeColor="accent5" w:themeShade="80"/>
          <w:lang w:val="vi-VN"/>
        </w:rPr>
        <w:t xml:space="preserve"> </w:t>
      </w:r>
      <w:r w:rsidR="00481702" w:rsidRPr="00481702">
        <w:rPr>
          <w:rFonts w:asciiTheme="majorBidi" w:hAnsiTheme="majorBidi" w:cstheme="majorBidi"/>
          <w:color w:val="1F3864" w:themeColor="accent5" w:themeShade="80"/>
          <w:lang w:val="vi-VN"/>
        </w:rPr>
        <w:t>(</w:t>
      </w:r>
      <w:r w:rsidR="00481702" w:rsidRPr="002E0788">
        <w:rPr>
          <w:rFonts w:asciiTheme="majorBidi" w:hAnsiTheme="majorBidi" w:cstheme="majorBidi"/>
          <w:i/>
          <w:iCs/>
          <w:color w:val="1F3864" w:themeColor="accent5" w:themeShade="80"/>
          <w:lang w:val="vi-VN"/>
        </w:rPr>
        <w:t>Albukhari</w:t>
      </w:r>
      <w:r w:rsidR="00481702" w:rsidRPr="00481702">
        <w:rPr>
          <w:rFonts w:asciiTheme="majorBidi" w:hAnsiTheme="majorBidi" w:cstheme="majorBidi"/>
          <w:color w:val="1F3864" w:themeColor="accent5" w:themeShade="80"/>
          <w:lang w:val="vi-VN"/>
        </w:rPr>
        <w:t>).</w:t>
      </w:r>
    </w:p>
    <w:p w:rsidR="001C265E" w:rsidRPr="00644FC3" w:rsidRDefault="001C265E" w:rsidP="005F1474">
      <w:pPr>
        <w:pStyle w:val="ListParagraph"/>
        <w:numPr>
          <w:ilvl w:val="0"/>
          <w:numId w:val="16"/>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lang w:val="vi-VN"/>
        </w:rPr>
        <w:t>Nếu</w:t>
      </w:r>
      <w:r w:rsidR="00644FC3">
        <w:rPr>
          <w:rFonts w:asciiTheme="majorBidi" w:hAnsiTheme="majorBidi" w:cstheme="majorBidi"/>
          <w:lang w:val="vi-VN"/>
        </w:rPr>
        <w:t xml:space="preserve"> đàn cừu có số lượng trên hai trăm thì xuất ba con như Thiên sứ của Allah</w:t>
      </w:r>
      <w:r w:rsidR="002E6B6D">
        <w:rPr>
          <w:rFonts w:asciiTheme="majorBidi" w:hAnsiTheme="majorBidi" w:cstheme="majorBidi"/>
          <w:lang w:val="vi-VN"/>
        </w:rPr>
        <w:t xml:space="preserve"> </w:t>
      </w:r>
      <w:r w:rsidR="002E6B6D" w:rsidRPr="00530C36">
        <w:rPr>
          <w:color w:val="205B83"/>
        </w:rPr>
        <w:sym w:font="AGA Arabesque" w:char="0065"/>
      </w:r>
      <w:r w:rsidR="00644FC3">
        <w:rPr>
          <w:rFonts w:asciiTheme="majorBidi" w:hAnsiTheme="majorBidi" w:cstheme="majorBidi"/>
          <w:lang w:val="vi-VN"/>
        </w:rPr>
        <w:t xml:space="preserve"> nói:</w:t>
      </w:r>
    </w:p>
    <w:p w:rsidR="00644FC3" w:rsidRDefault="00064A43" w:rsidP="002E6B6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64A43">
        <w:rPr>
          <w:rFonts w:ascii="Traditional Arabic" w:cs="KFGQPC Uthman Taha Naskh" w:hint="cs"/>
          <w:b/>
          <w:bCs/>
          <w:color w:val="1F3864" w:themeColor="accent5" w:themeShade="80"/>
          <w:sz w:val="32"/>
          <w:szCs w:val="32"/>
          <w:rtl/>
        </w:rPr>
        <w:t>فَإِذَا</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زَادَتْ</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عَلَى</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مِائَتَيْنِ</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إِلَى</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ثَلاَثِمِائَةٍ</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فَفِيهَا</w:t>
      </w:r>
      <w:r w:rsidRPr="00064A43">
        <w:rPr>
          <w:rFonts w:ascii="Traditional Arabic" w:cs="KFGQPC Uthman Taha Naskh"/>
          <w:b/>
          <w:bCs/>
          <w:color w:val="1F3864" w:themeColor="accent5" w:themeShade="80"/>
          <w:sz w:val="32"/>
          <w:szCs w:val="32"/>
          <w:rtl/>
        </w:rPr>
        <w:t xml:space="preserve"> </w:t>
      </w:r>
      <w:r w:rsidRPr="00064A43">
        <w:rPr>
          <w:rFonts w:ascii="Traditional Arabic" w:cs="KFGQPC Uthman Taha Naskh" w:hint="cs"/>
          <w:b/>
          <w:bCs/>
          <w:color w:val="1F3864" w:themeColor="accent5" w:themeShade="80"/>
          <w:sz w:val="32"/>
          <w:szCs w:val="32"/>
          <w:rtl/>
        </w:rPr>
        <w:t>ثَلاَثٌ</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64A43">
        <w:rPr>
          <w:rFonts w:asciiTheme="minorHAnsi" w:hAnsiTheme="minorHAnsi" w:cs="KFGQPC Uthman Taha Naskh" w:hint="cs"/>
          <w:color w:val="1F3864" w:themeColor="accent5" w:themeShade="80"/>
          <w:rtl/>
        </w:rPr>
        <w:t>رواه البخاري.</w:t>
      </w:r>
    </w:p>
    <w:p w:rsidR="00064A43" w:rsidRDefault="00064A43" w:rsidP="00064A43">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“Khi số lượng nhiều hơn hai trăm cho đến ba trăm thì xuất ba con”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w:t>
      </w:r>
      <w:r w:rsidRPr="00900EE0">
        <w:rPr>
          <w:rFonts w:cs="KFGQPC Uthman Taha Naskh"/>
          <w:color w:val="1F3864" w:themeColor="accent5" w:themeShade="80"/>
          <w:lang w:val="vi-VN" w:bidi="ar-EG"/>
        </w:rPr>
        <w:t>).</w:t>
      </w:r>
    </w:p>
    <w:p w:rsidR="00064A43" w:rsidRDefault="00E1665D" w:rsidP="005F1474">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 xml:space="preserve"> </w:t>
      </w:r>
      <w:r w:rsidR="005D6D40">
        <w:rPr>
          <w:rFonts w:asciiTheme="majorBidi" w:hAnsiTheme="majorBidi" w:cstheme="majorBidi"/>
          <w:lang w:val="vi-VN"/>
        </w:rPr>
        <w:t xml:space="preserve">Nếu số lượng đàn cừu (dê) từ ba trăm trở lên thì cứ mỗi một trăm con xuất một con có nghĩa là nếu bốn trăm con thì xuất năm con, năm trăm con xuất năm con, sáu trăm con xuất sáu con, ... cứ như thế. Thiên sứ của Allah </w:t>
      </w:r>
      <w:r w:rsidR="005D6D40" w:rsidRPr="00530C36">
        <w:rPr>
          <w:color w:val="205B83"/>
        </w:rPr>
        <w:sym w:font="AGA Arabesque" w:char="0065"/>
      </w:r>
      <w:r w:rsidR="005D6D40">
        <w:rPr>
          <w:rFonts w:asciiTheme="majorBidi" w:hAnsiTheme="majorBidi" w:cstheme="majorBidi"/>
          <w:lang w:val="vi-VN"/>
        </w:rPr>
        <w:t xml:space="preserve"> nói:</w:t>
      </w:r>
    </w:p>
    <w:p w:rsidR="005D6D40" w:rsidRDefault="005D6D40" w:rsidP="005D6D4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D6D40">
        <w:rPr>
          <w:rFonts w:ascii="Traditional Arabic" w:cs="KFGQPC Uthman Taha Naskh" w:hint="cs"/>
          <w:b/>
          <w:bCs/>
          <w:color w:val="1F3864" w:themeColor="accent5" w:themeShade="80"/>
          <w:sz w:val="32"/>
          <w:szCs w:val="32"/>
          <w:rtl/>
        </w:rPr>
        <w:t>فَإِذَا</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زَادَتْ</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عَلَى</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ثَلاَثِمِائَةٍ</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فَفِى</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كُلِّ</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مِائَةٍ</w:t>
      </w:r>
      <w:r w:rsidRPr="005D6D40">
        <w:rPr>
          <w:rFonts w:ascii="Traditional Arabic" w:cs="KFGQPC Uthman Taha Naskh"/>
          <w:b/>
          <w:bCs/>
          <w:color w:val="1F3864" w:themeColor="accent5" w:themeShade="80"/>
          <w:sz w:val="32"/>
          <w:szCs w:val="32"/>
          <w:rtl/>
        </w:rPr>
        <w:t xml:space="preserve"> </w:t>
      </w:r>
      <w:r w:rsidRPr="005D6D40">
        <w:rPr>
          <w:rFonts w:ascii="Traditional Arabic" w:cs="KFGQPC Uthman Taha Naskh" w:hint="cs"/>
          <w:b/>
          <w:bCs/>
          <w:color w:val="1F3864" w:themeColor="accent5" w:themeShade="80"/>
          <w:sz w:val="32"/>
          <w:szCs w:val="32"/>
          <w:rtl/>
        </w:rPr>
        <w:t>شَاةٌ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D6D40">
        <w:rPr>
          <w:rFonts w:asciiTheme="minorHAnsi" w:hAnsiTheme="minorHAnsi" w:cs="KFGQPC Uthman Taha Naskh" w:hint="cs"/>
          <w:color w:val="1F3864" w:themeColor="accent5" w:themeShade="80"/>
          <w:rtl/>
        </w:rPr>
        <w:t>رواه البخاري.</w:t>
      </w:r>
    </w:p>
    <w:p w:rsidR="005D6D40" w:rsidRPr="005D6D40" w:rsidRDefault="005D6D40" w:rsidP="005D6D40">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C11BD2">
        <w:rPr>
          <w:rFonts w:asciiTheme="majorBidi" w:hAnsiTheme="majorBidi" w:cstheme="majorBidi"/>
          <w:b/>
          <w:bCs/>
          <w:color w:val="1F3864" w:themeColor="accent5" w:themeShade="80"/>
          <w:lang w:val="vi-VN"/>
        </w:rPr>
        <w:t>Khi số lượng nhiều hơn ba trăm con thì mỗi một trăm con xuất một con.</w:t>
      </w:r>
      <w:r>
        <w:rPr>
          <w:rFonts w:asciiTheme="majorBidi" w:hAnsiTheme="majorBidi" w:cstheme="majorBidi"/>
          <w:b/>
          <w:bCs/>
          <w:color w:val="1F3864" w:themeColor="accent5" w:themeShade="80"/>
          <w:lang w:val="vi-VN"/>
        </w:rPr>
        <w:t>”</w:t>
      </w:r>
      <w:r w:rsidR="00C11BD2">
        <w:rPr>
          <w:rFonts w:asciiTheme="majorBidi" w:hAnsiTheme="majorBidi" w:cstheme="majorBidi"/>
          <w:b/>
          <w:bCs/>
          <w:color w:val="1F3864" w:themeColor="accent5" w:themeShade="80"/>
          <w:lang w:val="vi-VN"/>
        </w:rPr>
        <w:t xml:space="preserve"> </w:t>
      </w:r>
      <w:r w:rsidR="00C11BD2" w:rsidRPr="00C11BD2">
        <w:rPr>
          <w:rFonts w:asciiTheme="majorBidi" w:hAnsiTheme="majorBidi" w:cstheme="majorBidi"/>
          <w:color w:val="1F3864" w:themeColor="accent5" w:themeShade="80"/>
          <w:lang w:val="vi-VN"/>
        </w:rPr>
        <w:t>(</w:t>
      </w:r>
      <w:r w:rsidR="00C11BD2" w:rsidRPr="00C11BD2">
        <w:rPr>
          <w:rFonts w:asciiTheme="majorBidi" w:hAnsiTheme="majorBidi" w:cstheme="majorBidi"/>
          <w:i/>
          <w:iCs/>
          <w:color w:val="1F3864" w:themeColor="accent5" w:themeShade="80"/>
          <w:lang w:val="vi-VN"/>
        </w:rPr>
        <w:t>Albukhari</w:t>
      </w:r>
      <w:r w:rsidR="00C11BD2" w:rsidRPr="00C11BD2">
        <w:rPr>
          <w:rFonts w:asciiTheme="majorBidi" w:hAnsiTheme="majorBidi" w:cstheme="majorBidi"/>
          <w:color w:val="1F3864" w:themeColor="accent5" w:themeShade="80"/>
          <w:lang w:val="vi-VN"/>
        </w:rPr>
        <w:t>).</w:t>
      </w:r>
    </w:p>
    <w:p w:rsidR="005D6D40" w:rsidRDefault="000C2D17" w:rsidP="00B72A88">
      <w:pPr>
        <w:bidi w:val="0"/>
        <w:spacing w:before="120" w:after="0" w:line="240" w:lineRule="auto"/>
        <w:ind w:firstLine="720"/>
        <w:jc w:val="both"/>
        <w:rPr>
          <w:rFonts w:asciiTheme="majorBidi" w:hAnsiTheme="majorBidi" w:cstheme="majorBidi"/>
          <w:lang w:val="vi-VN"/>
        </w:rPr>
      </w:pPr>
      <w:r w:rsidRPr="000757AF">
        <w:rPr>
          <w:rFonts w:asciiTheme="majorBidi" w:hAnsiTheme="majorBidi" w:cstheme="majorBidi"/>
          <w:color w:val="C45911" w:themeColor="accent2" w:themeShade="BF"/>
          <w:lang w:val="vi-VN"/>
        </w:rPr>
        <w:t>*</w:t>
      </w:r>
      <w:r>
        <w:rPr>
          <w:rFonts w:asciiTheme="majorBidi" w:hAnsiTheme="majorBidi" w:cstheme="majorBidi"/>
          <w:lang w:val="vi-VN"/>
        </w:rPr>
        <w:t xml:space="preserve"> Không được lấy những con già nua hay những con khiếm khuyết xuất Zakah h</w:t>
      </w:r>
      <w:r w:rsidR="00B72A88">
        <w:rPr>
          <w:rFonts w:asciiTheme="majorBidi" w:hAnsiTheme="majorBidi" w:cstheme="majorBidi"/>
          <w:lang w:val="vi-VN"/>
        </w:rPr>
        <w:t>oặc</w:t>
      </w:r>
      <w:r>
        <w:rPr>
          <w:rFonts w:asciiTheme="majorBidi" w:hAnsiTheme="majorBidi" w:cstheme="majorBidi"/>
          <w:lang w:val="vi-VN"/>
        </w:rPr>
        <w:t xml:space="preserve"> làm Qurbaan trừ phi tất cả đàn cừu đều như nhau; cũng không được lấy những con đang mang thai, đang cho con bú hoặc những con làm giống. Ông Abu Bakr</w:t>
      </w:r>
      <w:r w:rsidR="000757AF">
        <w:rPr>
          <w:rFonts w:asciiTheme="majorBidi" w:hAnsiTheme="majorBidi" w:cstheme="majorBidi"/>
          <w:lang w:val="vi-VN"/>
        </w:rPr>
        <w:t xml:space="preserve"> </w:t>
      </w:r>
      <w:r w:rsidR="000757AF" w:rsidRPr="00E74543">
        <w:rPr>
          <w:color w:val="205B83"/>
        </w:rPr>
        <w:sym w:font="AGA Arabesque" w:char="0074"/>
      </w:r>
      <w:r>
        <w:rPr>
          <w:rFonts w:asciiTheme="majorBidi" w:hAnsiTheme="majorBidi" w:cstheme="majorBidi"/>
          <w:lang w:val="vi-VN"/>
        </w:rPr>
        <w:t xml:space="preserve"> thuật lại rằng Thiên sứ của Allah</w:t>
      </w:r>
      <w:r w:rsidR="000757AF">
        <w:rPr>
          <w:rFonts w:asciiTheme="majorBidi" w:hAnsiTheme="majorBidi" w:cstheme="majorBidi"/>
          <w:lang w:val="vi-VN"/>
        </w:rPr>
        <w:t xml:space="preserve"> </w:t>
      </w:r>
      <w:r w:rsidR="000757AF" w:rsidRPr="00530C36">
        <w:rPr>
          <w:color w:val="205B83"/>
        </w:rPr>
        <w:sym w:font="AGA Arabesque" w:char="0065"/>
      </w:r>
      <w:r>
        <w:rPr>
          <w:rFonts w:asciiTheme="majorBidi" w:hAnsiTheme="majorBidi" w:cstheme="majorBidi"/>
          <w:lang w:val="vi-VN"/>
        </w:rPr>
        <w:t xml:space="preserve"> nói:</w:t>
      </w:r>
    </w:p>
    <w:p w:rsidR="000C2D17" w:rsidRDefault="008E1C0C" w:rsidP="008E1C0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E1C0C">
        <w:rPr>
          <w:rFonts w:ascii="Traditional Arabic" w:cs="KFGQPC Uthman Taha Naskh" w:hint="cs"/>
          <w:b/>
          <w:bCs/>
          <w:color w:val="1F3864" w:themeColor="accent5" w:themeShade="80"/>
          <w:sz w:val="32"/>
          <w:szCs w:val="32"/>
          <w:rtl/>
        </w:rPr>
        <w:t>وَلاَ</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يُخْرَجُ</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فِى</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الصَّدَقَةِ</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هَرِمَةٌ،</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وَلاَ</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ذَاتُ</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عَوَارٍ،</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وَلاَ</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تَيْسٌ،</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إِلاَّ</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مَا</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شَاءَ</w:t>
      </w:r>
      <w:r w:rsidRPr="008E1C0C">
        <w:rPr>
          <w:rFonts w:ascii="Traditional Arabic" w:cs="KFGQPC Uthman Taha Naskh"/>
          <w:b/>
          <w:bCs/>
          <w:color w:val="1F3864" w:themeColor="accent5" w:themeShade="80"/>
          <w:sz w:val="32"/>
          <w:szCs w:val="32"/>
          <w:rtl/>
        </w:rPr>
        <w:t xml:space="preserve"> </w:t>
      </w:r>
      <w:r w:rsidRPr="008E1C0C">
        <w:rPr>
          <w:rFonts w:ascii="Traditional Arabic" w:cs="KFGQPC Uthman Taha Naskh" w:hint="cs"/>
          <w:b/>
          <w:bCs/>
          <w:color w:val="1F3864" w:themeColor="accent5" w:themeShade="80"/>
          <w:sz w:val="32"/>
          <w:szCs w:val="32"/>
          <w:rtl/>
        </w:rPr>
        <w:t>الْمُصَدِّقُ</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E1C0C">
        <w:rPr>
          <w:rFonts w:ascii="KFGQPC Uthman Taha Naskh" w:hAnsi="KFGQPC Uthman Taha Naskh" w:cs="KFGQPC Uthman Taha Naskh" w:hint="cs"/>
          <w:color w:val="1F3864" w:themeColor="accent5" w:themeShade="80"/>
          <w:rtl/>
        </w:rPr>
        <w:t>رواه البخاري.</w:t>
      </w:r>
    </w:p>
    <w:p w:rsidR="008E1C0C" w:rsidRDefault="008E1C0C" w:rsidP="008E1C0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01702">
        <w:rPr>
          <w:rFonts w:asciiTheme="majorBidi" w:hAnsiTheme="majorBidi" w:cstheme="majorBidi"/>
          <w:b/>
          <w:bCs/>
          <w:color w:val="1F3864" w:themeColor="accent5" w:themeShade="80"/>
          <w:lang w:val="vi-VN"/>
        </w:rPr>
        <w:t>Không được xuất Zakah những con già nua,</w:t>
      </w:r>
      <w:r w:rsidR="001B6BAA">
        <w:rPr>
          <w:rFonts w:asciiTheme="majorBidi" w:hAnsiTheme="majorBidi" w:cstheme="majorBidi"/>
          <w:b/>
          <w:bCs/>
          <w:color w:val="1F3864" w:themeColor="accent5" w:themeShade="80"/>
          <w:lang w:val="vi-VN"/>
        </w:rPr>
        <w:t xml:space="preserve"> </w:t>
      </w:r>
      <w:r w:rsidR="00197723">
        <w:rPr>
          <w:rFonts w:asciiTheme="majorBidi" w:hAnsiTheme="majorBidi" w:cstheme="majorBidi"/>
          <w:b/>
          <w:bCs/>
          <w:color w:val="1F3864" w:themeColor="accent5" w:themeShade="80"/>
          <w:lang w:val="vi-VN"/>
        </w:rPr>
        <w:t xml:space="preserve">những con </w:t>
      </w:r>
      <w:r w:rsidR="001B6BAA">
        <w:rPr>
          <w:rFonts w:asciiTheme="majorBidi" w:hAnsiTheme="majorBidi" w:cstheme="majorBidi"/>
          <w:b/>
          <w:bCs/>
          <w:color w:val="1F3864" w:themeColor="accent5" w:themeShade="80"/>
          <w:lang w:val="vi-VN"/>
        </w:rPr>
        <w:t>khuyết tậ</w:t>
      </w:r>
      <w:r w:rsidR="00197723">
        <w:rPr>
          <w:rFonts w:asciiTheme="majorBidi" w:hAnsiTheme="majorBidi" w:cstheme="majorBidi"/>
          <w:b/>
          <w:bCs/>
          <w:color w:val="1F3864" w:themeColor="accent5" w:themeShade="80"/>
          <w:lang w:val="vi-VN"/>
        </w:rPr>
        <w:t>t, hay</w:t>
      </w:r>
      <w:r w:rsidR="001B6BAA">
        <w:rPr>
          <w:rFonts w:asciiTheme="majorBidi" w:hAnsiTheme="majorBidi" w:cstheme="majorBidi"/>
          <w:b/>
          <w:bCs/>
          <w:color w:val="1F3864" w:themeColor="accent5" w:themeShade="80"/>
          <w:lang w:val="vi-VN"/>
        </w:rPr>
        <w:t xml:space="preserve"> </w:t>
      </w:r>
      <w:r w:rsidR="00F62CE6">
        <w:rPr>
          <w:rFonts w:asciiTheme="majorBidi" w:hAnsiTheme="majorBidi" w:cstheme="majorBidi"/>
          <w:b/>
          <w:bCs/>
          <w:color w:val="1F3864" w:themeColor="accent5" w:themeShade="80"/>
          <w:lang w:val="vi-VN"/>
        </w:rPr>
        <w:t>những con giống</w:t>
      </w:r>
      <w:r w:rsidR="00197723">
        <w:rPr>
          <w:rFonts w:asciiTheme="majorBidi" w:hAnsiTheme="majorBidi" w:cstheme="majorBidi"/>
          <w:b/>
          <w:bCs/>
          <w:color w:val="1F3864" w:themeColor="accent5" w:themeShade="80"/>
          <w:lang w:val="vi-VN"/>
        </w:rPr>
        <w:t xml:space="preserve"> trừ phi người chủ thể Zakah muốn.</w:t>
      </w:r>
      <w:r>
        <w:rPr>
          <w:rFonts w:asciiTheme="majorBidi" w:hAnsiTheme="majorBidi" w:cstheme="majorBidi"/>
          <w:b/>
          <w:bCs/>
          <w:color w:val="1F3864" w:themeColor="accent5" w:themeShade="80"/>
          <w:lang w:val="vi-VN"/>
        </w:rPr>
        <w:t>”</w:t>
      </w:r>
      <w:r w:rsidR="00197723">
        <w:rPr>
          <w:rFonts w:asciiTheme="majorBidi" w:hAnsiTheme="majorBidi" w:cstheme="majorBidi"/>
          <w:b/>
          <w:bCs/>
          <w:color w:val="1F3864" w:themeColor="accent5" w:themeShade="80"/>
          <w:lang w:val="vi-VN"/>
        </w:rPr>
        <w:t xml:space="preserve"> </w:t>
      </w:r>
      <w:r w:rsidR="00197723" w:rsidRPr="00197723">
        <w:rPr>
          <w:rFonts w:asciiTheme="majorBidi" w:hAnsiTheme="majorBidi" w:cstheme="majorBidi"/>
          <w:color w:val="1F3864" w:themeColor="accent5" w:themeShade="80"/>
          <w:lang w:val="vi-VN"/>
        </w:rPr>
        <w:t>(</w:t>
      </w:r>
      <w:r w:rsidR="00197723" w:rsidRPr="00197723">
        <w:rPr>
          <w:rFonts w:asciiTheme="majorBidi" w:hAnsiTheme="majorBidi" w:cstheme="majorBidi"/>
          <w:i/>
          <w:iCs/>
          <w:color w:val="1F3864" w:themeColor="accent5" w:themeShade="80"/>
          <w:lang w:val="vi-VN"/>
        </w:rPr>
        <w:t>Albukhari</w:t>
      </w:r>
      <w:r w:rsidR="00197723" w:rsidRPr="00197723">
        <w:rPr>
          <w:rFonts w:asciiTheme="majorBidi" w:hAnsiTheme="majorBidi" w:cstheme="majorBidi"/>
          <w:color w:val="1F3864" w:themeColor="accent5" w:themeShade="80"/>
          <w:lang w:val="vi-VN"/>
        </w:rPr>
        <w:t>).</w:t>
      </w:r>
    </w:p>
    <w:p w:rsidR="007165E0" w:rsidRDefault="007165E0" w:rsidP="007165E0">
      <w:pPr>
        <w:bidi w:val="0"/>
        <w:spacing w:before="120" w:after="0" w:line="240" w:lineRule="auto"/>
        <w:ind w:firstLine="720"/>
        <w:jc w:val="both"/>
        <w:rPr>
          <w:rFonts w:asciiTheme="majorBidi" w:hAnsiTheme="majorBidi" w:cstheme="majorBidi"/>
          <w:lang w:val="vi-VN"/>
        </w:rPr>
      </w:pPr>
      <w:r w:rsidRPr="007165E0">
        <w:rPr>
          <w:rFonts w:asciiTheme="majorBidi" w:hAnsiTheme="majorBidi" w:cstheme="majorBidi"/>
          <w:lang w:val="vi-VN"/>
        </w:rPr>
        <w:t>Allah, Đấng Tối Cao phán:</w:t>
      </w:r>
    </w:p>
    <w:p w:rsidR="00EC4372" w:rsidRDefault="00EB0EFF" w:rsidP="00EC4372">
      <w:pPr>
        <w:spacing w:before="120" w:after="0" w:line="240" w:lineRule="auto"/>
        <w:jc w:val="both"/>
        <w:rPr>
          <w:color w:val="385623"/>
          <w:sz w:val="24"/>
          <w:szCs w:val="24"/>
          <w:lang w:val="vi-VN"/>
        </w:rPr>
      </w:pPr>
      <w:r w:rsidRPr="00EB0EFF">
        <w:rPr>
          <w:rFonts w:ascii="KFGQPC Uthman Taha Naskh" w:cs="KFGQPC Uthman Taha Naskh" w:hint="cs"/>
          <w:b/>
          <w:bCs/>
          <w:color w:val="385623"/>
          <w:sz w:val="32"/>
          <w:szCs w:val="32"/>
          <w:rtl/>
          <w:lang w:bidi="ar-EG"/>
        </w:rPr>
        <w:t>﴿</w:t>
      </w:r>
      <w:r w:rsidRPr="00EB0EFF">
        <w:rPr>
          <w:rFonts w:cs="KFGQPC Uthmanic Script HAFS"/>
          <w:b/>
          <w:bCs/>
          <w:color w:val="385623"/>
          <w:sz w:val="32"/>
          <w:szCs w:val="32"/>
          <w:rtl/>
        </w:rPr>
        <w:t>وَلَا تَيَمَّمُواْ ٱلۡخَبِيثَ مِنۡهُ تُنفِقُونَ وَلَسۡتُم بِ‍َٔاخِذِيهِ إِلَّآ أَن تُغۡمِضُواْ فِيهِۚ</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EB0EFF">
        <w:rPr>
          <w:rFonts w:hint="cs"/>
          <w:color w:val="385623"/>
          <w:sz w:val="24"/>
          <w:szCs w:val="24"/>
          <w:rtl/>
        </w:rPr>
        <w:t>[</w:t>
      </w:r>
      <w:r w:rsidRPr="00EB0EFF">
        <w:rPr>
          <w:rFonts w:cs="KFGQPC Uthman Taha Naskh"/>
          <w:color w:val="385623"/>
          <w:sz w:val="24"/>
          <w:szCs w:val="24"/>
          <w:rtl/>
        </w:rPr>
        <w:t>البقرة:</w:t>
      </w:r>
      <w:r w:rsidRPr="00EB0EFF">
        <w:rPr>
          <w:color w:val="385623"/>
          <w:sz w:val="24"/>
          <w:szCs w:val="24"/>
          <w:rtl/>
        </w:rPr>
        <w:t xml:space="preserve"> 267</w:t>
      </w:r>
      <w:r w:rsidRPr="00EB0EFF">
        <w:rPr>
          <w:rFonts w:hint="cs"/>
          <w:color w:val="385623"/>
          <w:sz w:val="24"/>
          <w:szCs w:val="24"/>
          <w:rtl/>
        </w:rPr>
        <w:t>].</w:t>
      </w:r>
    </w:p>
    <w:p w:rsidR="00EB0EFF" w:rsidRDefault="00176A1D" w:rsidP="00176A1D">
      <w:pPr>
        <w:bidi w:val="0"/>
        <w:spacing w:before="120" w:after="0" w:line="240" w:lineRule="auto"/>
        <w:jc w:val="both"/>
        <w:rPr>
          <w:color w:val="385623"/>
          <w:lang w:val="vi-VN"/>
        </w:rPr>
      </w:pPr>
      <w:r w:rsidRPr="00E303B5">
        <w:rPr>
          <w:b/>
          <w:bCs/>
          <w:color w:val="385623"/>
        </w:rPr>
        <w:sym w:font="AGA Arabesque" w:char="007B"/>
      </w:r>
      <w:r>
        <w:rPr>
          <w:b/>
          <w:bCs/>
          <w:color w:val="385623"/>
          <w:lang w:val="vi-VN"/>
        </w:rPr>
        <w:t xml:space="preserve">Và các ngươi chớ tìm vật nào xấu để bố thí, vật mà ngay chính bản thân các ngươi cũng không muốn </w:t>
      </w:r>
      <w:r>
        <w:rPr>
          <w:b/>
          <w:bCs/>
          <w:color w:val="385623"/>
          <w:lang w:val="vi-VN"/>
        </w:rPr>
        <w:lastRenderedPageBreak/>
        <w:t>nhận trừ phi các ngươi nhắm mắt làm ngơ.</w:t>
      </w:r>
      <w:r w:rsidRPr="005D768C">
        <w:rPr>
          <w:b/>
          <w:bCs/>
          <w:color w:val="385623"/>
        </w:rPr>
        <w:sym w:font="AGA Arabesque" w:char="007D"/>
      </w:r>
      <w:r>
        <w:rPr>
          <w:b/>
          <w:bCs/>
          <w:color w:val="385623"/>
          <w:lang w:val="vi-VN"/>
        </w:rPr>
        <w:t xml:space="preserve"> </w:t>
      </w:r>
      <w:r w:rsidRPr="00176A1D">
        <w:rPr>
          <w:color w:val="385623"/>
          <w:lang w:val="vi-VN"/>
        </w:rPr>
        <w:t>(Chương 2 – Albaqarah, câu 267).</w:t>
      </w:r>
    </w:p>
    <w:p w:rsidR="006F432D" w:rsidRDefault="004D17A9" w:rsidP="002C3F6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được lấy </w:t>
      </w:r>
      <w:r w:rsidR="002C3F6C">
        <w:rPr>
          <w:rFonts w:asciiTheme="majorBidi" w:hAnsiTheme="majorBidi" w:cstheme="majorBidi"/>
          <w:lang w:val="vi-VN"/>
        </w:rPr>
        <w:t>những con tốt nhất trong đàn</w:t>
      </w:r>
      <w:r w:rsidR="00524B8B">
        <w:rPr>
          <w:rFonts w:asciiTheme="majorBidi" w:hAnsiTheme="majorBidi" w:cstheme="majorBidi"/>
          <w:lang w:val="vi-VN"/>
        </w:rPr>
        <w:t xml:space="preserve"> chẳng hạn như về độ mập mạp nhiều thịt. Thiên sứ của Allah</w:t>
      </w:r>
      <w:r w:rsidR="001F31C0">
        <w:rPr>
          <w:rFonts w:asciiTheme="majorBidi" w:hAnsiTheme="majorBidi" w:cstheme="majorBidi"/>
          <w:lang w:val="vi-VN"/>
        </w:rPr>
        <w:t xml:space="preserve"> </w:t>
      </w:r>
      <w:r w:rsidR="001F31C0" w:rsidRPr="00530C36">
        <w:rPr>
          <w:color w:val="205B83"/>
        </w:rPr>
        <w:sym w:font="AGA Arabesque" w:char="0065"/>
      </w:r>
      <w:r w:rsidR="00524B8B">
        <w:rPr>
          <w:rFonts w:asciiTheme="majorBidi" w:hAnsiTheme="majorBidi" w:cstheme="majorBidi"/>
          <w:lang w:val="vi-VN"/>
        </w:rPr>
        <w:t xml:space="preserve"> đã nói với Mu’azd bin Jabal khi Người cử ông đến Yemen: </w:t>
      </w:r>
    </w:p>
    <w:p w:rsidR="006F432D" w:rsidRPr="006F432D" w:rsidRDefault="006F432D" w:rsidP="006F432D">
      <w:pPr>
        <w:spacing w:before="120" w:after="0" w:line="240" w:lineRule="auto"/>
        <w:jc w:val="both"/>
        <w:rPr>
          <w:rFonts w:asciiTheme="minorHAnsi" w:hAnsiTheme="minorHAnsi" w:cstheme="majorBidi"/>
          <w:sz w:val="20"/>
          <w:szCs w:val="20"/>
          <w:rtl/>
          <w:lang w:val="vi-VN"/>
        </w:rPr>
      </w:pPr>
      <w:r w:rsidRPr="0027444D">
        <w:rPr>
          <w:rFonts w:ascii="KFGQPC Uthman Taha Naskh" w:hAnsi="KFGQPC Uthman Taha Naskh" w:cs="KFGQPC Uthman Taha Naskh" w:hint="cs"/>
          <w:b/>
          <w:bCs/>
          <w:color w:val="1F3864" w:themeColor="accent5" w:themeShade="80"/>
          <w:sz w:val="32"/>
          <w:szCs w:val="32"/>
          <w:rtl/>
        </w:rPr>
        <w:t>{</w:t>
      </w:r>
      <w:r w:rsidRPr="006F432D">
        <w:rPr>
          <w:rFonts w:ascii="Traditional Arabic" w:cs="KFGQPC Uthman Taha Naskh" w:hint="cs"/>
          <w:b/>
          <w:bCs/>
          <w:color w:val="002060"/>
          <w:sz w:val="32"/>
          <w:szCs w:val="32"/>
          <w:rtl/>
        </w:rPr>
        <w:t>فَإِيَّاكَ</w:t>
      </w:r>
      <w:r w:rsidRPr="006F432D">
        <w:rPr>
          <w:rFonts w:ascii="Traditional Arabic" w:cs="KFGQPC Uthman Taha Naskh"/>
          <w:b/>
          <w:bCs/>
          <w:color w:val="002060"/>
          <w:sz w:val="32"/>
          <w:szCs w:val="32"/>
          <w:rtl/>
        </w:rPr>
        <w:t xml:space="preserve"> </w:t>
      </w:r>
      <w:r w:rsidRPr="006F432D">
        <w:rPr>
          <w:rFonts w:ascii="Traditional Arabic" w:cs="KFGQPC Uthman Taha Naskh" w:hint="cs"/>
          <w:b/>
          <w:bCs/>
          <w:color w:val="002060"/>
          <w:sz w:val="32"/>
          <w:szCs w:val="32"/>
          <w:rtl/>
        </w:rPr>
        <w:t>وَكَرَائِمَ</w:t>
      </w:r>
      <w:r w:rsidRPr="006F432D">
        <w:rPr>
          <w:rFonts w:ascii="Traditional Arabic" w:cs="KFGQPC Uthman Taha Naskh"/>
          <w:b/>
          <w:bCs/>
          <w:color w:val="002060"/>
          <w:sz w:val="32"/>
          <w:szCs w:val="32"/>
          <w:rtl/>
        </w:rPr>
        <w:t xml:space="preserve"> </w:t>
      </w:r>
      <w:r w:rsidRPr="006F432D">
        <w:rPr>
          <w:rFonts w:ascii="Traditional Arabic" w:cs="KFGQPC Uthman Taha Naskh" w:hint="cs"/>
          <w:b/>
          <w:bCs/>
          <w:color w:val="002060"/>
          <w:sz w:val="32"/>
          <w:szCs w:val="32"/>
          <w:rtl/>
        </w:rPr>
        <w:t>أَمْوَالِهِمْ</w:t>
      </w:r>
      <w:r w:rsidRPr="0027444D">
        <w:rPr>
          <w:rFonts w:ascii="KFGQPC Uthman Taha Naskh" w:hAnsi="KFGQPC Uthman Taha Naskh" w:cs="KFGQPC Uthman Taha Naskh" w:hint="cs"/>
          <w:b/>
          <w:bCs/>
          <w:color w:val="1F3864" w:themeColor="accent5" w:themeShade="80"/>
          <w:sz w:val="32"/>
          <w:szCs w:val="32"/>
          <w:rtl/>
        </w:rPr>
        <w:t>}</w:t>
      </w:r>
      <w:r w:rsidRPr="006F432D">
        <w:rPr>
          <w:rFonts w:asciiTheme="minorHAnsi" w:hAnsiTheme="minorHAnsi" w:cs="KFGQPC Uthman Taha Naskh" w:hint="cs"/>
          <w:color w:val="1F3864" w:themeColor="accent5" w:themeShade="80"/>
          <w:rtl/>
        </w:rPr>
        <w:t xml:space="preserve"> متفق عليه.</w:t>
      </w:r>
    </w:p>
    <w:p w:rsidR="00382E73" w:rsidRDefault="00524B8B" w:rsidP="006F432D">
      <w:pPr>
        <w:bidi w:val="0"/>
        <w:spacing w:before="120" w:after="0" w:line="240" w:lineRule="auto"/>
        <w:jc w:val="both"/>
        <w:rPr>
          <w:rFonts w:cs="KFGQPC Uthman Taha Naskh"/>
          <w:color w:val="1F3864" w:themeColor="accent5" w:themeShade="80"/>
          <w:lang w:val="vi-VN" w:bidi="ar-EG"/>
        </w:rPr>
      </w:pPr>
      <w:r w:rsidRPr="006F432D">
        <w:rPr>
          <w:rFonts w:asciiTheme="majorBidi" w:hAnsiTheme="majorBidi" w:cstheme="majorBidi"/>
          <w:b/>
          <w:bCs/>
          <w:color w:val="1F3864" w:themeColor="accent5" w:themeShade="80"/>
          <w:lang w:val="vi-VN"/>
        </w:rPr>
        <w:t>“</w:t>
      </w:r>
      <w:r w:rsidR="006F432D">
        <w:rPr>
          <w:rFonts w:asciiTheme="majorBidi" w:hAnsiTheme="majorBidi" w:cstheme="majorBidi"/>
          <w:b/>
          <w:bCs/>
          <w:color w:val="1F3864" w:themeColor="accent5" w:themeShade="80"/>
          <w:lang w:val="vi-VN"/>
        </w:rPr>
        <w:t>H</w:t>
      </w:r>
      <w:r w:rsidR="006F432D" w:rsidRPr="006F432D">
        <w:rPr>
          <w:rFonts w:asciiTheme="majorBidi" w:hAnsiTheme="majorBidi" w:cstheme="majorBidi"/>
          <w:b/>
          <w:bCs/>
          <w:color w:val="1F3864" w:themeColor="accent5" w:themeShade="80"/>
          <w:lang w:val="vi-VN"/>
        </w:rPr>
        <w:t>ãy thận trọng đừng chạm đến phần tốt nhất trong tài sản của họ.</w:t>
      </w:r>
      <w:r w:rsidRPr="006F432D">
        <w:rPr>
          <w:rFonts w:asciiTheme="majorBidi" w:hAnsiTheme="majorBidi" w:cstheme="majorBidi"/>
          <w:b/>
          <w:bCs/>
          <w:color w:val="1F3864" w:themeColor="accent5" w:themeShade="80"/>
          <w:lang w:val="vi-VN"/>
        </w:rPr>
        <w:t>”</w:t>
      </w:r>
      <w:r w:rsidR="006F432D">
        <w:rPr>
          <w:rFonts w:asciiTheme="majorBidi" w:hAnsiTheme="majorBidi" w:cstheme="majorBidi" w:hint="cs"/>
          <w:b/>
          <w:bCs/>
          <w:color w:val="1F3864" w:themeColor="accent5" w:themeShade="80"/>
          <w:rtl/>
          <w:lang w:val="vi-VN"/>
        </w:rPr>
        <w:t xml:space="preserve"> </w:t>
      </w:r>
      <w:r w:rsidR="006F432D" w:rsidRPr="00900EE0">
        <w:rPr>
          <w:rFonts w:cs="KFGQPC Uthman Taha Naskh"/>
          <w:color w:val="1F3864" w:themeColor="accent5" w:themeShade="80"/>
          <w:lang w:val="vi-VN" w:bidi="ar-EG"/>
        </w:rPr>
        <w:t>(</w:t>
      </w:r>
      <w:r w:rsidR="006F432D" w:rsidRPr="00900EE0">
        <w:rPr>
          <w:rFonts w:cs="KFGQPC Uthman Taha Naskh"/>
          <w:i/>
          <w:iCs/>
          <w:color w:val="1F3864" w:themeColor="accent5" w:themeShade="80"/>
          <w:lang w:val="vi-VN" w:bidi="ar-EG"/>
        </w:rPr>
        <w:t>Albukhari, Muslim</w:t>
      </w:r>
      <w:r w:rsidR="006F432D" w:rsidRPr="00900EE0">
        <w:rPr>
          <w:rFonts w:cs="KFGQPC Uthman Taha Naskh"/>
          <w:color w:val="1F3864" w:themeColor="accent5" w:themeShade="80"/>
          <w:lang w:val="vi-VN" w:bidi="ar-EG"/>
        </w:rPr>
        <w:t>).</w:t>
      </w:r>
    </w:p>
    <w:p w:rsidR="004B05BC" w:rsidRDefault="00992D95" w:rsidP="00AA4487">
      <w:pPr>
        <w:bidi w:val="0"/>
        <w:spacing w:before="120" w:after="0" w:line="240" w:lineRule="auto"/>
        <w:ind w:firstLine="720"/>
        <w:jc w:val="both"/>
        <w:rPr>
          <w:rFonts w:asciiTheme="majorBidi" w:hAnsiTheme="majorBidi" w:cstheme="majorBidi"/>
          <w:lang w:val="vi-VN"/>
        </w:rPr>
      </w:pPr>
      <w:r w:rsidRPr="00992D95">
        <w:rPr>
          <w:rFonts w:asciiTheme="majorBidi" w:hAnsiTheme="majorBidi" w:cstheme="majorBidi"/>
          <w:lang w:val="vi-VN"/>
        </w:rPr>
        <w:t xml:space="preserve">Cho </w:t>
      </w:r>
      <w:r>
        <w:rPr>
          <w:rFonts w:asciiTheme="majorBidi" w:hAnsiTheme="majorBidi" w:cstheme="majorBidi"/>
          <w:lang w:val="vi-VN"/>
        </w:rPr>
        <w:t>nên</w:t>
      </w:r>
      <w:r w:rsidR="00AA4487">
        <w:rPr>
          <w:rFonts w:asciiTheme="majorBidi" w:hAnsiTheme="majorBidi" w:cstheme="majorBidi"/>
          <w:lang w:val="vi-VN"/>
        </w:rPr>
        <w:t xml:space="preserve">, việc xuất Zakah phải ở mức trung bình và cân đối, </w:t>
      </w:r>
      <w:r w:rsidR="00C07B2F">
        <w:rPr>
          <w:rFonts w:asciiTheme="majorBidi" w:hAnsiTheme="majorBidi" w:cstheme="majorBidi"/>
          <w:lang w:val="vi-VN"/>
        </w:rPr>
        <w:t>không được chọn lấy những con xấu nhất trong đàn hoặc những con tốt nhất trong đàn để Zakah, tuy nhiên, nếu người chủ Zakah muốn chọn lấy những con tốt nhất trong đàn để Zakah thì điều đó tốt hơn và mang lại ân phước nhiều hơn.</w:t>
      </w:r>
    </w:p>
    <w:p w:rsidR="00C07B2F" w:rsidRDefault="005D7795" w:rsidP="001B660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đàn vật nuôi có to nhỏ, lành lặn và khuyết tậ</w:t>
      </w:r>
      <w:r w:rsidR="001B660C">
        <w:rPr>
          <w:rFonts w:asciiTheme="majorBidi" w:hAnsiTheme="majorBidi" w:cstheme="majorBidi"/>
          <w:lang w:val="vi-VN"/>
        </w:rPr>
        <w:t>t hoặc có</w:t>
      </w:r>
      <w:r>
        <w:rPr>
          <w:rFonts w:asciiTheme="majorBidi" w:hAnsiTheme="majorBidi" w:cstheme="majorBidi"/>
          <w:lang w:val="vi-VN"/>
        </w:rPr>
        <w:t xml:space="preserve"> đực </w:t>
      </w:r>
      <w:r w:rsidR="001B660C">
        <w:rPr>
          <w:rFonts w:asciiTheme="majorBidi" w:hAnsiTheme="majorBidi" w:cstheme="majorBidi"/>
          <w:lang w:val="vi-VN"/>
        </w:rPr>
        <w:t>lẫn cái</w:t>
      </w:r>
      <w:r>
        <w:rPr>
          <w:rFonts w:asciiTheme="majorBidi" w:hAnsiTheme="majorBidi" w:cstheme="majorBidi"/>
          <w:lang w:val="vi-VN"/>
        </w:rPr>
        <w:t xml:space="preserve"> thì chọn lấy con cái to nhất và </w:t>
      </w:r>
      <w:r w:rsidR="004D6E2D">
        <w:rPr>
          <w:rFonts w:asciiTheme="majorBidi" w:hAnsiTheme="majorBidi" w:cstheme="majorBidi"/>
          <w:lang w:val="vi-VN"/>
        </w:rPr>
        <w:t>lành lặn</w:t>
      </w:r>
      <w:r>
        <w:rPr>
          <w:rFonts w:asciiTheme="majorBidi" w:hAnsiTheme="majorBidi" w:cstheme="majorBidi"/>
          <w:lang w:val="vi-VN"/>
        </w:rPr>
        <w:t xml:space="preserve"> nhất</w:t>
      </w:r>
      <w:r w:rsidR="004D6E2D">
        <w:rPr>
          <w:rFonts w:asciiTheme="majorBidi" w:hAnsiTheme="majorBidi" w:cstheme="majorBidi"/>
          <w:lang w:val="vi-VN"/>
        </w:rPr>
        <w:t xml:space="preserve"> mang đi định giá, tiếp tục lấy định giá con nhỏ nhất trong đàn, sau đó tính ra những con tầm trung để xuất Zakah.</w:t>
      </w:r>
    </w:p>
    <w:p w:rsidR="001F1FE1" w:rsidRDefault="00F4236F" w:rsidP="004D6E2D">
      <w:pPr>
        <w:bidi w:val="0"/>
        <w:spacing w:before="120" w:after="0" w:line="240" w:lineRule="auto"/>
        <w:ind w:firstLine="720"/>
        <w:jc w:val="both"/>
        <w:rPr>
          <w:rFonts w:asciiTheme="majorBidi" w:hAnsiTheme="majorBidi" w:cstheme="majorBidi"/>
          <w:lang w:val="vi-VN"/>
        </w:rPr>
      </w:pPr>
      <w:r w:rsidRPr="001F1FE1">
        <w:rPr>
          <w:rFonts w:asciiTheme="majorBidi" w:hAnsiTheme="majorBidi" w:cstheme="majorBidi"/>
          <w:color w:val="C45911" w:themeColor="accent2" w:themeShade="BF"/>
          <w:lang w:val="vi-VN"/>
        </w:rPr>
        <w:t xml:space="preserve">* </w:t>
      </w:r>
      <w:r w:rsidRPr="001F1FE1">
        <w:rPr>
          <w:rFonts w:asciiTheme="majorBidi" w:hAnsiTheme="majorBidi" w:cstheme="majorBidi"/>
          <w:b/>
          <w:bCs/>
          <w:color w:val="C45911" w:themeColor="accent2" w:themeShade="BF"/>
          <w:lang w:val="vi-VN"/>
        </w:rPr>
        <w:t>Vấn đề:</w:t>
      </w:r>
      <w:r w:rsidR="0055095E">
        <w:rPr>
          <w:rFonts w:asciiTheme="majorBidi" w:hAnsiTheme="majorBidi" w:cstheme="majorBidi"/>
          <w:lang w:val="vi-VN"/>
        </w:rPr>
        <w:t xml:space="preserve"> </w:t>
      </w:r>
      <w:r w:rsidR="001F1FE1">
        <w:rPr>
          <w:rFonts w:asciiTheme="majorBidi" w:hAnsiTheme="majorBidi" w:cstheme="majorBidi"/>
          <w:lang w:val="vi-VN"/>
        </w:rPr>
        <w:t>Tài sản chung có hai dạng</w:t>
      </w:r>
    </w:p>
    <w:p w:rsidR="0042205A" w:rsidRDefault="008F4738" w:rsidP="0042205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Dạng thứ nhất: </w:t>
      </w:r>
      <w:r w:rsidR="00A80D09">
        <w:rPr>
          <w:rFonts w:asciiTheme="majorBidi" w:hAnsiTheme="majorBidi" w:cstheme="majorBidi"/>
          <w:lang w:val="vi-VN"/>
        </w:rPr>
        <w:t>Tài sả</w:t>
      </w:r>
      <w:r w:rsidR="004014E9">
        <w:rPr>
          <w:rFonts w:asciiTheme="majorBidi" w:hAnsiTheme="majorBidi" w:cstheme="majorBidi"/>
          <w:lang w:val="vi-VN"/>
        </w:rPr>
        <w:t>n chung chưa</w:t>
      </w:r>
      <w:r w:rsidR="00A80D09">
        <w:rPr>
          <w:rFonts w:asciiTheme="majorBidi" w:hAnsiTheme="majorBidi" w:cstheme="majorBidi"/>
          <w:lang w:val="vi-VN"/>
        </w:rPr>
        <w:t xml:space="preserve"> thể xác định</w:t>
      </w:r>
      <w:r w:rsidR="004014E9">
        <w:rPr>
          <w:rFonts w:asciiTheme="majorBidi" w:hAnsiTheme="majorBidi" w:cstheme="majorBidi"/>
          <w:lang w:val="vi-VN"/>
        </w:rPr>
        <w:t xml:space="preserve"> rõ phần sở hữu của một trong hai chủ sở hữu</w:t>
      </w:r>
      <w:r w:rsidR="0073476A">
        <w:rPr>
          <w:rFonts w:asciiTheme="majorBidi" w:hAnsiTheme="majorBidi" w:cstheme="majorBidi"/>
          <w:lang w:val="vi-VN"/>
        </w:rPr>
        <w:t xml:space="preserve"> </w:t>
      </w:r>
      <w:r w:rsidR="00352F69">
        <w:rPr>
          <w:rFonts w:asciiTheme="majorBidi" w:hAnsiTheme="majorBidi" w:cstheme="majorBidi"/>
          <w:lang w:val="vi-VN"/>
        </w:rPr>
        <w:t>chẳng hạn như không biết một trong hai sở hữu phân nửa hay một phần tư.</w:t>
      </w:r>
    </w:p>
    <w:p w:rsidR="00352F69" w:rsidRDefault="00352F69" w:rsidP="00352F6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Dạng thứ hai: Tài sản chung nhưng đã xác định </w:t>
      </w:r>
      <w:r w:rsidR="00E053A5">
        <w:rPr>
          <w:rFonts w:asciiTheme="majorBidi" w:hAnsiTheme="majorBidi" w:cstheme="majorBidi"/>
          <w:lang w:val="vi-VN"/>
        </w:rPr>
        <w:t>rõ phần sở hữu của từng chủ sở hữu.</w:t>
      </w:r>
    </w:p>
    <w:p w:rsidR="00E053A5" w:rsidRDefault="00E142DE" w:rsidP="00393E4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Mỗi chủ sở hữu trong tài sản chung đều có ảnh hưởng </w:t>
      </w:r>
      <w:r w:rsidR="00393E49">
        <w:rPr>
          <w:rFonts w:asciiTheme="majorBidi" w:hAnsiTheme="majorBidi" w:cstheme="majorBidi"/>
          <w:lang w:val="vi-VN"/>
        </w:rPr>
        <w:t>đến</w:t>
      </w:r>
      <w:r>
        <w:rPr>
          <w:rFonts w:asciiTheme="majorBidi" w:hAnsiTheme="majorBidi" w:cstheme="majorBidi"/>
          <w:lang w:val="vi-VN"/>
        </w:rPr>
        <w:t xml:space="preserve"> việc xuất Zakah</w:t>
      </w:r>
      <w:r w:rsidR="00393E49">
        <w:rPr>
          <w:rFonts w:asciiTheme="majorBidi" w:hAnsiTheme="majorBidi" w:cstheme="majorBidi"/>
          <w:lang w:val="vi-VN"/>
        </w:rPr>
        <w:t>: có thể là bắt buộc phải xuất, có thể không xuấ</w:t>
      </w:r>
      <w:r w:rsidR="0052640B">
        <w:rPr>
          <w:rFonts w:asciiTheme="majorBidi" w:hAnsiTheme="majorBidi" w:cstheme="majorBidi"/>
          <w:lang w:val="vi-VN"/>
        </w:rPr>
        <w:t>t</w:t>
      </w:r>
      <w:r w:rsidR="00154529">
        <w:rPr>
          <w:rFonts w:asciiTheme="majorBidi" w:hAnsiTheme="majorBidi" w:cstheme="majorBidi"/>
          <w:lang w:val="vi-VN"/>
        </w:rPr>
        <w:t>, có thể xuất nhiều hay ít tùy theo phần trăm sở hữu.</w:t>
      </w:r>
    </w:p>
    <w:p w:rsidR="0052640B" w:rsidRPr="00D02F95" w:rsidRDefault="007353D9" w:rsidP="0052640B">
      <w:pPr>
        <w:bidi w:val="0"/>
        <w:spacing w:before="120" w:after="0" w:line="240" w:lineRule="auto"/>
        <w:ind w:firstLine="720"/>
        <w:jc w:val="both"/>
        <w:rPr>
          <w:rFonts w:asciiTheme="majorBidi" w:hAnsiTheme="majorBidi" w:cstheme="majorBidi"/>
          <w:b/>
          <w:bCs/>
          <w:lang w:val="vi-VN"/>
        </w:rPr>
      </w:pPr>
      <w:r w:rsidRPr="00D02F95">
        <w:rPr>
          <w:rFonts w:asciiTheme="majorBidi" w:hAnsiTheme="majorBidi" w:cstheme="majorBidi"/>
          <w:b/>
          <w:bCs/>
          <w:lang w:val="vi-VN"/>
        </w:rPr>
        <w:t>Tài sản chung của hai chủ sở hữu được xem giống như tài sản của một chủ sở hữu</w:t>
      </w:r>
      <w:r w:rsidR="003E7308" w:rsidRPr="00D02F95">
        <w:rPr>
          <w:rFonts w:asciiTheme="majorBidi" w:hAnsiTheme="majorBidi" w:cstheme="majorBidi"/>
          <w:b/>
          <w:bCs/>
          <w:lang w:val="vi-VN"/>
        </w:rPr>
        <w:t xml:space="preserve"> khi đủ các điều kiện sau:</w:t>
      </w:r>
    </w:p>
    <w:p w:rsidR="003E7308" w:rsidRDefault="0097151D" w:rsidP="003E7308">
      <w:pPr>
        <w:bidi w:val="0"/>
        <w:spacing w:before="120" w:after="0" w:line="240" w:lineRule="auto"/>
        <w:ind w:firstLine="720"/>
        <w:jc w:val="both"/>
        <w:rPr>
          <w:rFonts w:asciiTheme="majorBidi" w:hAnsiTheme="majorBidi" w:cstheme="majorBidi"/>
          <w:lang w:val="vi-VN"/>
        </w:rPr>
      </w:pPr>
      <w:r w:rsidRPr="004E0470">
        <w:rPr>
          <w:rFonts w:asciiTheme="majorBidi" w:hAnsiTheme="majorBidi" w:cstheme="majorBidi"/>
          <w:b/>
          <w:bCs/>
          <w:lang w:val="vi-VN"/>
        </w:rPr>
        <w:t>Điều kiện thứ nhất:</w:t>
      </w:r>
      <w:r>
        <w:rPr>
          <w:rFonts w:asciiTheme="majorBidi" w:hAnsiTheme="majorBidi" w:cstheme="majorBidi"/>
          <w:lang w:val="vi-VN"/>
        </w:rPr>
        <w:t xml:space="preserve"> </w:t>
      </w:r>
      <w:r w:rsidR="004243EE">
        <w:rPr>
          <w:rFonts w:asciiTheme="majorBidi" w:hAnsiTheme="majorBidi" w:cstheme="majorBidi"/>
          <w:lang w:val="vi-VN"/>
        </w:rPr>
        <w:t>Tổng tài sản chung đó đã đến mức qui định phải xuất Zakah</w:t>
      </w:r>
      <w:r w:rsidR="00047537">
        <w:rPr>
          <w:rFonts w:asciiTheme="majorBidi" w:hAnsiTheme="majorBidi" w:cstheme="majorBidi"/>
          <w:lang w:val="vi-VN"/>
        </w:rPr>
        <w:t>.</w:t>
      </w:r>
    </w:p>
    <w:p w:rsidR="00047537" w:rsidRDefault="00047537" w:rsidP="00047537">
      <w:pPr>
        <w:bidi w:val="0"/>
        <w:spacing w:before="120" w:after="0" w:line="240" w:lineRule="auto"/>
        <w:ind w:firstLine="720"/>
        <w:jc w:val="both"/>
        <w:rPr>
          <w:rFonts w:asciiTheme="majorBidi" w:hAnsiTheme="majorBidi" w:cstheme="majorBidi"/>
          <w:lang w:val="vi-VN"/>
        </w:rPr>
      </w:pPr>
      <w:r w:rsidRPr="004E0470">
        <w:rPr>
          <w:rFonts w:asciiTheme="majorBidi" w:hAnsiTheme="majorBidi" w:cstheme="majorBidi"/>
          <w:b/>
          <w:bCs/>
          <w:lang w:val="vi-VN"/>
        </w:rPr>
        <w:t>Điều kiện thứ hai:</w:t>
      </w:r>
      <w:r>
        <w:rPr>
          <w:rFonts w:asciiTheme="majorBidi" w:hAnsiTheme="majorBidi" w:cstheme="majorBidi"/>
          <w:lang w:val="vi-VN"/>
        </w:rPr>
        <w:t xml:space="preserve"> </w:t>
      </w:r>
      <w:r w:rsidR="00EC7644">
        <w:rPr>
          <w:rFonts w:asciiTheme="majorBidi" w:hAnsiTheme="majorBidi" w:cstheme="majorBidi"/>
          <w:lang w:val="vi-VN"/>
        </w:rPr>
        <w:t>Hai người chủ sở hữu thuộc những người có nghĩa vụ xuất Zakah, nếu một trong hai người chủ sở hữu không thuộc nhóm người có nghĩa vụ xuất Zakah chẳng hạn như ngoại đạo thì mỗi phần sở hữu mang một giới luật riêng.</w:t>
      </w:r>
    </w:p>
    <w:p w:rsidR="004E0470" w:rsidRDefault="00154529" w:rsidP="004E0470">
      <w:pPr>
        <w:bidi w:val="0"/>
        <w:spacing w:before="120" w:after="0" w:line="240" w:lineRule="auto"/>
        <w:ind w:firstLine="720"/>
        <w:jc w:val="both"/>
        <w:rPr>
          <w:rFonts w:asciiTheme="majorBidi" w:hAnsiTheme="majorBidi" w:cstheme="majorBidi"/>
          <w:lang w:val="vi-VN"/>
        </w:rPr>
      </w:pPr>
      <w:r w:rsidRPr="004E0470">
        <w:rPr>
          <w:rFonts w:asciiTheme="majorBidi" w:hAnsiTheme="majorBidi" w:cstheme="majorBidi"/>
          <w:b/>
          <w:bCs/>
          <w:lang w:val="vi-VN"/>
        </w:rPr>
        <w:t>Điều kiện thứ ba:</w:t>
      </w:r>
      <w:r>
        <w:rPr>
          <w:rFonts w:asciiTheme="majorBidi" w:hAnsiTheme="majorBidi" w:cstheme="majorBidi"/>
          <w:lang w:val="vi-VN"/>
        </w:rPr>
        <w:t xml:space="preserve"> </w:t>
      </w:r>
      <w:r w:rsidR="008B69C4">
        <w:rPr>
          <w:rFonts w:asciiTheme="majorBidi" w:hAnsiTheme="majorBidi" w:cstheme="majorBidi"/>
          <w:lang w:val="vi-VN"/>
        </w:rPr>
        <w:t>Tài sản chung</w:t>
      </w:r>
      <w:r w:rsidR="004E0470">
        <w:rPr>
          <w:rFonts w:asciiTheme="majorBidi" w:hAnsiTheme="majorBidi" w:cstheme="majorBidi"/>
          <w:lang w:val="vi-VN"/>
        </w:rPr>
        <w:t xml:space="preserve"> được thể hiện chung vào những thứ nhất định: chung một chỗ ở, chung trên đồng cỏ, chung tại một nơi vắt sữa, chung lợi tức sinh sản từ con giống.</w:t>
      </w:r>
    </w:p>
    <w:p w:rsidR="00EC7644" w:rsidRDefault="004E0470" w:rsidP="004E047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nào </w:t>
      </w:r>
      <w:r w:rsidR="00555C7A">
        <w:rPr>
          <w:rFonts w:asciiTheme="majorBidi" w:hAnsiTheme="majorBidi" w:cstheme="majorBidi"/>
          <w:lang w:val="vi-VN"/>
        </w:rPr>
        <w:t>đã hội đủ các điều kiện trên thì tài sản chung được xem giống như tài sản của một người đơn lẻ. Thiên sứ của Allah</w:t>
      </w:r>
      <w:r w:rsidR="00545CBA">
        <w:rPr>
          <w:rFonts w:asciiTheme="majorBidi" w:hAnsiTheme="majorBidi" w:cstheme="majorBidi"/>
          <w:lang w:val="vi-VN"/>
        </w:rPr>
        <w:t xml:space="preserve"> </w:t>
      </w:r>
      <w:r w:rsidR="00545CBA" w:rsidRPr="00530C36">
        <w:rPr>
          <w:color w:val="205B83"/>
        </w:rPr>
        <w:sym w:font="AGA Arabesque" w:char="0065"/>
      </w:r>
      <w:r w:rsidR="00555C7A">
        <w:rPr>
          <w:rFonts w:asciiTheme="majorBidi" w:hAnsiTheme="majorBidi" w:cstheme="majorBidi"/>
          <w:lang w:val="vi-VN"/>
        </w:rPr>
        <w:t xml:space="preserve"> nói:</w:t>
      </w:r>
    </w:p>
    <w:p w:rsidR="00555C7A" w:rsidRDefault="006A693E" w:rsidP="00545CB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A693E">
        <w:rPr>
          <w:rFonts w:ascii="Traditional Arabic" w:cs="KFGQPC Uthman Taha Naskh" w:hint="cs"/>
          <w:b/>
          <w:bCs/>
          <w:color w:val="1F3864" w:themeColor="accent5" w:themeShade="80"/>
          <w:sz w:val="32"/>
          <w:szCs w:val="32"/>
          <w:rtl/>
        </w:rPr>
        <w:t>وَلاَ</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يُجْمَعُ</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بَيْنَ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مُفْتَرِقٍ</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وَلاَ</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يُفَرَّقُ</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بَيْنَ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مُجْتَمِعٍ</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خَشْيَةَ</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الصَّدَقَةِ</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وَمَا</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كَانَ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مِنْ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خَلِيطَيْنِ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فَإِنَّهُمَا</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يَتَرَاجَعَانِ</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بَيْنَهُمَا</w:t>
      </w:r>
      <w:r w:rsidRPr="006A693E">
        <w:rPr>
          <w:rFonts w:ascii="Traditional Arabic" w:cs="KFGQPC Uthman Taha Naskh"/>
          <w:b/>
          <w:bCs/>
          <w:color w:val="1F3864" w:themeColor="accent5" w:themeShade="80"/>
          <w:sz w:val="32"/>
          <w:szCs w:val="32"/>
          <w:rtl/>
        </w:rPr>
        <w:t xml:space="preserve"> </w:t>
      </w:r>
      <w:r w:rsidRPr="006A693E">
        <w:rPr>
          <w:rFonts w:ascii="Traditional Arabic" w:cs="KFGQPC Uthman Taha Naskh" w:hint="cs"/>
          <w:b/>
          <w:bCs/>
          <w:color w:val="1F3864" w:themeColor="accent5" w:themeShade="80"/>
          <w:sz w:val="32"/>
          <w:szCs w:val="32"/>
          <w:rtl/>
        </w:rPr>
        <w:t>بِالسَّوِيَّةِ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A693E">
        <w:rPr>
          <w:rFonts w:asciiTheme="minorHAnsi" w:hAnsiTheme="minorHAnsi" w:cs="KFGQPC Uthman Taha Naskh" w:hint="cs"/>
          <w:color w:val="1F3864" w:themeColor="accent5" w:themeShade="80"/>
          <w:rtl/>
        </w:rPr>
        <w:t>رواه الترمذي وأبو داود وابن ماجه وحسنه الترمذي.</w:t>
      </w:r>
    </w:p>
    <w:p w:rsidR="006A693E" w:rsidRPr="006A693E" w:rsidRDefault="006A693E" w:rsidP="00536A71">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FC3277">
        <w:rPr>
          <w:rFonts w:asciiTheme="majorBidi" w:hAnsiTheme="majorBidi" w:cstheme="majorBidi"/>
          <w:b/>
          <w:bCs/>
          <w:color w:val="1F3864" w:themeColor="accent5" w:themeShade="80"/>
          <w:lang w:val="vi-VN"/>
        </w:rPr>
        <w:t>Chớ</w:t>
      </w:r>
      <w:r w:rsidR="003F4CB2">
        <w:rPr>
          <w:rFonts w:asciiTheme="majorBidi" w:hAnsiTheme="majorBidi" w:cstheme="majorBidi"/>
          <w:b/>
          <w:bCs/>
          <w:color w:val="1F3864" w:themeColor="accent5" w:themeShade="80"/>
          <w:lang w:val="vi-VN"/>
        </w:rPr>
        <w:t xml:space="preserve"> </w:t>
      </w:r>
      <w:r w:rsidR="00FC3277">
        <w:rPr>
          <w:rFonts w:asciiTheme="majorBidi" w:hAnsiTheme="majorBidi" w:cstheme="majorBidi"/>
          <w:b/>
          <w:bCs/>
          <w:color w:val="1F3864" w:themeColor="accent5" w:themeShade="80"/>
          <w:lang w:val="vi-VN"/>
        </w:rPr>
        <w:t>nhập</w:t>
      </w:r>
      <w:r w:rsidR="003F4CB2">
        <w:rPr>
          <w:rFonts w:asciiTheme="majorBidi" w:hAnsiTheme="majorBidi" w:cstheme="majorBidi"/>
          <w:b/>
          <w:bCs/>
          <w:color w:val="1F3864" w:themeColor="accent5" w:themeShade="80"/>
          <w:lang w:val="vi-VN"/>
        </w:rPr>
        <w:t xml:space="preserve"> chung giữa những thứ riêng lẻ và </w:t>
      </w:r>
      <w:r w:rsidR="00FC3277">
        <w:rPr>
          <w:rFonts w:asciiTheme="majorBidi" w:hAnsiTheme="majorBidi" w:cstheme="majorBidi"/>
          <w:b/>
          <w:bCs/>
          <w:color w:val="1F3864" w:themeColor="accent5" w:themeShade="80"/>
          <w:lang w:val="vi-VN"/>
        </w:rPr>
        <w:t>chớ</w:t>
      </w:r>
      <w:r w:rsidR="003F4CB2">
        <w:rPr>
          <w:rFonts w:asciiTheme="majorBidi" w:hAnsiTheme="majorBidi" w:cstheme="majorBidi"/>
          <w:b/>
          <w:bCs/>
          <w:color w:val="1F3864" w:themeColor="accent5" w:themeShade="80"/>
          <w:lang w:val="vi-VN"/>
        </w:rPr>
        <w:t xml:space="preserve"> chia lẻ giữa những thứ</w:t>
      </w:r>
      <w:r w:rsidR="00FC3277">
        <w:rPr>
          <w:rFonts w:asciiTheme="majorBidi" w:hAnsiTheme="majorBidi" w:cstheme="majorBidi"/>
          <w:b/>
          <w:bCs/>
          <w:color w:val="1F3864" w:themeColor="accent5" w:themeShade="80"/>
          <w:lang w:val="vi-VN"/>
        </w:rPr>
        <w:t xml:space="preserve"> nhập chung vì sợ Zakah</w:t>
      </w:r>
      <w:r w:rsidR="00156B8B">
        <w:rPr>
          <w:rFonts w:asciiTheme="majorBidi" w:hAnsiTheme="majorBidi" w:cstheme="majorBidi"/>
          <w:b/>
          <w:bCs/>
          <w:color w:val="1F3864" w:themeColor="accent5" w:themeShade="80"/>
          <w:lang w:val="vi-VN"/>
        </w:rPr>
        <w:t xml:space="preserve">, và những </w:t>
      </w:r>
      <w:r w:rsidR="00156B8B">
        <w:rPr>
          <w:rFonts w:asciiTheme="majorBidi" w:hAnsiTheme="majorBidi" w:cstheme="majorBidi"/>
          <w:b/>
          <w:bCs/>
          <w:color w:val="1F3864" w:themeColor="accent5" w:themeShade="80"/>
          <w:lang w:val="vi-VN"/>
        </w:rPr>
        <w:lastRenderedPageBreak/>
        <w:t>gì là tài sản chung của hai người chủ sở hữu thì cả hai chủ sở hữu</w:t>
      </w:r>
      <w:r w:rsidR="00536A71">
        <w:rPr>
          <w:rFonts w:asciiTheme="majorBidi" w:hAnsiTheme="majorBidi" w:cstheme="majorBidi"/>
          <w:b/>
          <w:bCs/>
          <w:color w:val="1F3864" w:themeColor="accent5" w:themeShade="80"/>
          <w:lang w:val="vi-VN"/>
        </w:rPr>
        <w:t xml:space="preserve"> sẽ tính toán như nhau</w:t>
      </w:r>
      <w:r w:rsidR="000123D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0123D0">
        <w:rPr>
          <w:rFonts w:asciiTheme="majorBidi" w:hAnsiTheme="majorBidi" w:cstheme="majorBidi"/>
          <w:b/>
          <w:bCs/>
          <w:color w:val="1F3864" w:themeColor="accent5" w:themeShade="80"/>
          <w:lang w:val="vi-VN"/>
        </w:rPr>
        <w:t xml:space="preserve"> </w:t>
      </w:r>
      <w:r w:rsidR="000123D0" w:rsidRPr="000123D0">
        <w:rPr>
          <w:rFonts w:asciiTheme="majorBidi" w:hAnsiTheme="majorBidi" w:cstheme="majorBidi"/>
          <w:color w:val="1F3864" w:themeColor="accent5" w:themeShade="80"/>
          <w:lang w:val="vi-VN"/>
        </w:rPr>
        <w:t>(</w:t>
      </w:r>
      <w:r w:rsidR="000123D0" w:rsidRPr="000123D0">
        <w:rPr>
          <w:rFonts w:asciiTheme="majorBidi" w:hAnsiTheme="majorBidi" w:cstheme="majorBidi"/>
          <w:i/>
          <w:iCs/>
          <w:color w:val="1F3864" w:themeColor="accent5" w:themeShade="80"/>
          <w:lang w:val="vi-VN"/>
        </w:rPr>
        <w:t>Tirmizdi, Abu Dawood, Ibnu Ma-jah, Tirmizdi xác nhận Hadith tốt</w:t>
      </w:r>
      <w:r w:rsidR="000123D0" w:rsidRPr="000123D0">
        <w:rPr>
          <w:rFonts w:asciiTheme="majorBidi" w:hAnsiTheme="majorBidi" w:cstheme="majorBidi"/>
          <w:color w:val="1F3864" w:themeColor="accent5" w:themeShade="80"/>
          <w:lang w:val="vi-VN"/>
        </w:rPr>
        <w:t>).</w:t>
      </w:r>
    </w:p>
    <w:p w:rsidR="00D30FEE" w:rsidRDefault="00D30FEE" w:rsidP="001B33C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494105">
        <w:rPr>
          <w:rFonts w:asciiTheme="majorBidi" w:hAnsiTheme="majorBidi" w:cstheme="majorBidi"/>
          <w:lang w:val="vi-VN"/>
        </w:rPr>
        <w:t>Giả sử tài sản chung của hai người là bốn mươi con, phần của người này là 1 con còn người kia là 39 con; hoặc 40 người cùng hùn mỗi người một con cừu từ cả đàn là 40 con, khi đã tròn một năm tính từ thời điểm hùn hạp đồng thời hội đủ các điệu kiện nêu trên thì 40 con cừu đó phải xuất một con cừu. Một con cừu sẽ chia theo tỷ lệ hùn hạp, đối với trường hợp thứ nhất: người hùn 1 con cừu sẽ chịu 1/40 con cừu còn người hùn 39 con cừu sẽ chịu các phần còn lại</w:t>
      </w:r>
      <w:r w:rsidR="00535971">
        <w:rPr>
          <w:rFonts w:asciiTheme="majorBidi" w:hAnsiTheme="majorBidi" w:cstheme="majorBidi"/>
          <w:lang w:val="vi-VN"/>
        </w:rPr>
        <w:t xml:space="preserve"> của con cừu; đối với trường hợp thứ hai: mỗi người trong bốn mươi người hùn hạp sẽ chịu 1/40 của con cừu</w:t>
      </w:r>
      <w:r w:rsidR="001B33C3">
        <w:rPr>
          <w:rFonts w:asciiTheme="majorBidi" w:hAnsiTheme="majorBidi" w:cstheme="majorBidi"/>
          <w:lang w:val="vi-VN"/>
        </w:rPr>
        <w:t>; trường hợp ba người hùn hạp có tổng số đàn cừu là 120 con thì phải xuất ba con, nếu mỗi người sở hữu 40 con thì mỗi người sẽ chịu một con cừu.</w:t>
      </w:r>
    </w:p>
    <w:p w:rsidR="001B33C3" w:rsidRDefault="001B33C3" w:rsidP="001B33C3">
      <w:pPr>
        <w:bidi w:val="0"/>
        <w:spacing w:before="120" w:after="0" w:line="240" w:lineRule="auto"/>
        <w:ind w:firstLine="720"/>
        <w:jc w:val="both"/>
        <w:rPr>
          <w:rFonts w:asciiTheme="majorBidi" w:hAnsiTheme="majorBidi" w:cstheme="majorBidi"/>
          <w:lang w:val="vi-VN"/>
        </w:rPr>
      </w:pPr>
    </w:p>
    <w:p w:rsidR="006C4900" w:rsidRPr="006C4900" w:rsidRDefault="006C4900" w:rsidP="006C4900">
      <w:pPr>
        <w:bidi w:val="0"/>
        <w:spacing w:before="60" w:after="60"/>
        <w:jc w:val="center"/>
        <w:rPr>
          <w:lang w:val="vi-VN"/>
        </w:rPr>
      </w:pPr>
      <w:r w:rsidRPr="006C4900">
        <w:sym w:font="AGA Arabesque Desktop" w:char="F073"/>
      </w:r>
      <w:r w:rsidRPr="00623E76">
        <w:rPr>
          <w:lang w:val="vi-VN"/>
        </w:rPr>
        <w:t xml:space="preserve"> </w:t>
      </w:r>
      <w:r w:rsidRPr="006C4900">
        <w:sym w:font="AGA Arabesque Desktop" w:char="F073"/>
      </w:r>
      <w:r w:rsidRPr="00623E76">
        <w:rPr>
          <w:lang w:val="vi-VN"/>
        </w:rPr>
        <w:t xml:space="preserve"> </w:t>
      </w:r>
      <w:r w:rsidRPr="006C4900">
        <w:sym w:font="AGA Arabesque Desktop" w:char="F073"/>
      </w:r>
    </w:p>
    <w:p w:rsidR="0046768D" w:rsidRDefault="0046768D" w:rsidP="0046768D">
      <w:pPr>
        <w:bidi w:val="0"/>
        <w:spacing w:before="120" w:after="0" w:line="240" w:lineRule="auto"/>
        <w:ind w:firstLine="720"/>
        <w:jc w:val="both"/>
        <w:rPr>
          <w:rFonts w:asciiTheme="majorBidi" w:hAnsiTheme="majorBidi" w:cstheme="majorBidi"/>
          <w:lang w:val="vi-VN"/>
        </w:rPr>
      </w:pPr>
    </w:p>
    <w:p w:rsidR="0046768D" w:rsidRDefault="0046768D" w:rsidP="0046768D">
      <w:pPr>
        <w:bidi w:val="0"/>
        <w:spacing w:before="120" w:after="0" w:line="240" w:lineRule="auto"/>
        <w:ind w:firstLine="720"/>
        <w:jc w:val="both"/>
        <w:rPr>
          <w:rFonts w:asciiTheme="majorBidi" w:hAnsiTheme="majorBidi" w:cstheme="majorBidi"/>
          <w:lang w:val="vi-VN"/>
        </w:rPr>
      </w:pPr>
    </w:p>
    <w:p w:rsidR="0046768D" w:rsidRPr="00A22BF6" w:rsidRDefault="00DA68E1" w:rsidP="00DA68E1">
      <w:pPr>
        <w:bidi w:val="0"/>
        <w:spacing w:before="120" w:after="0" w:line="240" w:lineRule="auto"/>
        <w:jc w:val="center"/>
        <w:rPr>
          <w:rFonts w:asciiTheme="majorBidi" w:hAnsiTheme="majorBidi" w:cstheme="majorBidi"/>
          <w:b/>
          <w:bCs/>
          <w:color w:val="205B83"/>
          <w:sz w:val="40"/>
          <w:szCs w:val="40"/>
          <w:lang w:val="vi-VN"/>
        </w:rPr>
      </w:pPr>
      <w:r w:rsidRPr="00A22BF6">
        <w:rPr>
          <w:rFonts w:asciiTheme="majorBidi" w:hAnsiTheme="majorBidi" w:cstheme="majorBidi"/>
          <w:b/>
          <w:bCs/>
          <w:color w:val="205B83"/>
          <w:sz w:val="40"/>
          <w:szCs w:val="40"/>
          <w:lang w:val="vi-VN"/>
        </w:rPr>
        <w:t>Zakah các loại hạt và trái quả</w:t>
      </w:r>
    </w:p>
    <w:p w:rsidR="00DA68E1" w:rsidRDefault="00084A3A" w:rsidP="00DA68E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F32B36" w:rsidRDefault="00F32B36" w:rsidP="00F32B36">
      <w:pPr>
        <w:autoSpaceDE w:val="0"/>
        <w:autoSpaceDN w:val="0"/>
        <w:adjustRightInd w:val="0"/>
        <w:spacing w:before="120" w:after="0" w:line="240" w:lineRule="auto"/>
        <w:jc w:val="both"/>
        <w:rPr>
          <w:rFonts w:ascii="Arial" w:hAnsi="Arial"/>
          <w:color w:val="385623"/>
          <w:sz w:val="24"/>
          <w:szCs w:val="24"/>
          <w:lang w:val="vi-VN"/>
        </w:rPr>
      </w:pPr>
      <w:r w:rsidRPr="00EB0EFF">
        <w:rPr>
          <w:rFonts w:ascii="KFGQPC Uthman Taha Naskh" w:cs="KFGQPC Uthman Taha Naskh" w:hint="cs"/>
          <w:b/>
          <w:bCs/>
          <w:color w:val="385623"/>
          <w:sz w:val="32"/>
          <w:szCs w:val="32"/>
          <w:rtl/>
          <w:lang w:bidi="ar-EG"/>
        </w:rPr>
        <w:t>﴿</w:t>
      </w:r>
      <w:r w:rsidRPr="0052545C">
        <w:rPr>
          <w:rFonts w:cs="KFGQPC Uthmanic Script HAFS"/>
          <w:b/>
          <w:bCs/>
          <w:color w:val="385623"/>
          <w:sz w:val="32"/>
          <w:szCs w:val="32"/>
          <w:rtl/>
        </w:rPr>
        <w:t>يَٰٓأَيُّهَا ٱلَّذِينَ ءَامَنُوٓاْ أَنفِقُواْ مِن طَيِّبَٰتِ مَا كَسَبۡتُمۡ وَمِمَّآ أَخۡرَجۡنَا لَكُم مِّنَ ٱلۡأَرۡضِۖ</w:t>
      </w:r>
      <w:r w:rsidRPr="0052545C">
        <w:rPr>
          <w:rFonts w:ascii="QCF_BSML" w:hAnsi="QCF_BSML" w:cs="QCF_BSML"/>
          <w:b/>
          <w:bCs/>
          <w:color w:val="385623"/>
          <w:sz w:val="32"/>
          <w:szCs w:val="32"/>
          <w:rtl/>
        </w:rPr>
        <w:t xml:space="preserve"> </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EB0EFF">
        <w:rPr>
          <w:rFonts w:hint="cs"/>
          <w:color w:val="385623"/>
          <w:sz w:val="24"/>
          <w:szCs w:val="24"/>
          <w:rtl/>
        </w:rPr>
        <w:t>[</w:t>
      </w:r>
      <w:r w:rsidRPr="00EB0EFF">
        <w:rPr>
          <w:rFonts w:cs="KFGQPC Uthman Taha Naskh"/>
          <w:color w:val="385623"/>
          <w:sz w:val="24"/>
          <w:szCs w:val="24"/>
          <w:rtl/>
        </w:rPr>
        <w:t>البقرة:</w:t>
      </w:r>
      <w:r w:rsidRPr="00EB0EFF">
        <w:rPr>
          <w:color w:val="385623"/>
          <w:sz w:val="24"/>
          <w:szCs w:val="24"/>
          <w:rtl/>
        </w:rPr>
        <w:t xml:space="preserve"> 267</w:t>
      </w:r>
      <w:r w:rsidRPr="00EB0EFF">
        <w:rPr>
          <w:rFonts w:hint="cs"/>
          <w:color w:val="385623"/>
          <w:sz w:val="24"/>
          <w:szCs w:val="24"/>
          <w:rtl/>
        </w:rPr>
        <w:t>].</w:t>
      </w:r>
    </w:p>
    <w:p w:rsidR="00F32B36" w:rsidRPr="0052545C" w:rsidRDefault="00F32B36" w:rsidP="00F32B36">
      <w:pPr>
        <w:autoSpaceDE w:val="0"/>
        <w:autoSpaceDN w:val="0"/>
        <w:bidi w:val="0"/>
        <w:adjustRightInd w:val="0"/>
        <w:spacing w:before="120" w:after="0" w:line="240" w:lineRule="auto"/>
        <w:jc w:val="both"/>
        <w:rPr>
          <w:rFonts w:asciiTheme="majorBidi" w:hAnsiTheme="majorBidi" w:cstheme="majorBidi"/>
          <w:color w:val="385623"/>
          <w:lang w:val="vi-VN"/>
        </w:rPr>
      </w:pPr>
      <w:r w:rsidRPr="0052545C">
        <w:rPr>
          <w:b/>
          <w:bCs/>
          <w:color w:val="385623"/>
        </w:rPr>
        <w:sym w:font="AGA Arabesque" w:char="007B"/>
      </w:r>
      <w:r w:rsidRPr="0052545C">
        <w:rPr>
          <w:rFonts w:asciiTheme="majorBidi" w:hAnsiTheme="majorBidi" w:cstheme="majorBidi"/>
          <w:b/>
          <w:bCs/>
          <w:color w:val="385623"/>
          <w:lang w:val="vi-VN"/>
        </w:rPr>
        <w:t xml:space="preserve">Hỡi những ai có đức tin! Hãy bố thí những bổng lộc tốt mà các ngươi đã tìm kiếm được cũng như những </w:t>
      </w:r>
      <w:r w:rsidRPr="0052545C">
        <w:rPr>
          <w:rFonts w:asciiTheme="majorBidi" w:hAnsiTheme="majorBidi" w:cstheme="majorBidi"/>
          <w:b/>
          <w:bCs/>
          <w:color w:val="385623"/>
          <w:lang w:val="vi-VN"/>
        </w:rPr>
        <w:lastRenderedPageBreak/>
        <w:t>bổng lộc mà TA đã cho xuất ra cho các ngươi từ đất đai</w:t>
      </w:r>
      <w:r w:rsidRPr="0052545C">
        <w:rPr>
          <w:b/>
          <w:bCs/>
          <w:color w:val="385623"/>
        </w:rPr>
        <w:sym w:font="AGA Arabesque" w:char="007D"/>
      </w:r>
      <w:r w:rsidRPr="0052545C">
        <w:rPr>
          <w:rFonts w:asciiTheme="majorBidi" w:hAnsiTheme="majorBidi" w:cstheme="majorBidi"/>
          <w:color w:val="385623"/>
          <w:lang w:val="vi-VN"/>
        </w:rPr>
        <w:t xml:space="preserve"> (Chương 2 – Albaraqah, câu 267).</w:t>
      </w:r>
    </w:p>
    <w:p w:rsidR="00084A3A" w:rsidRDefault="00295119" w:rsidP="008543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Zakah được gọi là của </w:t>
      </w:r>
      <w:r w:rsidR="00EA1D30">
        <w:rPr>
          <w:rFonts w:asciiTheme="majorBidi" w:hAnsiTheme="majorBidi" w:cstheme="majorBidi"/>
          <w:lang w:val="vi-VN"/>
        </w:rPr>
        <w:t>chi dùng cho chính nghĩa của Allah</w:t>
      </w:r>
      <w:r w:rsidR="00854372">
        <w:rPr>
          <w:rFonts w:asciiTheme="majorBidi" w:hAnsiTheme="majorBidi" w:cstheme="majorBidi"/>
          <w:lang w:val="vi-VN"/>
        </w:rPr>
        <w:t xml:space="preserve"> </w:t>
      </w:r>
      <w:r w:rsidR="00854372" w:rsidRPr="00032E3B">
        <w:rPr>
          <w:color w:val="205B83"/>
        </w:rPr>
        <w:sym w:font="AGA Arabesque" w:char="0049"/>
      </w:r>
      <w:r>
        <w:rPr>
          <w:rFonts w:asciiTheme="majorBidi" w:hAnsiTheme="majorBidi" w:cstheme="majorBidi"/>
          <w:lang w:val="vi-VN"/>
        </w:rPr>
        <w:t xml:space="preserve"> giống như </w:t>
      </w:r>
      <w:r w:rsidR="00854372">
        <w:rPr>
          <w:rFonts w:asciiTheme="majorBidi" w:hAnsiTheme="majorBidi" w:cstheme="majorBidi"/>
          <w:lang w:val="vi-VN"/>
        </w:rPr>
        <w:t>Ngài</w:t>
      </w:r>
      <w:r>
        <w:rPr>
          <w:rFonts w:asciiTheme="majorBidi" w:hAnsiTheme="majorBidi" w:cstheme="majorBidi"/>
          <w:lang w:val="vi-VN"/>
        </w:rPr>
        <w:t xml:space="preserve"> đã phán:</w:t>
      </w:r>
    </w:p>
    <w:p w:rsidR="00EC6D32" w:rsidRPr="00854372" w:rsidRDefault="00854372" w:rsidP="00854372">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EB0EFF">
        <w:rPr>
          <w:rFonts w:ascii="KFGQPC Uthman Taha Naskh" w:cs="KFGQPC Uthman Taha Naskh" w:hint="cs"/>
          <w:b/>
          <w:bCs/>
          <w:color w:val="385623"/>
          <w:sz w:val="32"/>
          <w:szCs w:val="32"/>
          <w:rtl/>
          <w:lang w:bidi="ar-EG"/>
        </w:rPr>
        <w:t>﴿</w:t>
      </w:r>
      <w:r w:rsidR="00EC6D32" w:rsidRPr="00854372">
        <w:rPr>
          <w:rFonts w:cs="KFGQPC Uthmanic Script HAFS"/>
          <w:b/>
          <w:bCs/>
          <w:color w:val="385623"/>
          <w:sz w:val="32"/>
          <w:szCs w:val="32"/>
          <w:rtl/>
        </w:rPr>
        <w:t>وَٱلَّذِينَ يَكۡنِزُونَ ٱلذَّهَبَ وَٱلۡفِضَّةَ وَلَا يُنفِقُونَهَا فِي سَبِيلِ ٱللَّهِ فَبَشِّرۡهُم بِعَذَابٍ أَلِيم</w:t>
      </w:r>
      <w:r w:rsidR="00EC6D32" w:rsidRPr="00854372">
        <w:rPr>
          <w:rFonts w:ascii="Jameel Noori Nastaleeq" w:hAnsi="Jameel Noori Nastaleeq" w:cs="KFGQPC Uthmanic Script HAFS" w:hint="cs"/>
          <w:b/>
          <w:bCs/>
          <w:color w:val="385623"/>
          <w:sz w:val="38"/>
          <w:szCs w:val="32"/>
          <w:rtl/>
        </w:rPr>
        <w:t>ٖ</w:t>
      </w:r>
      <w:r w:rsidR="00EC6D32" w:rsidRPr="00854372">
        <w:rPr>
          <w:rFonts w:cs="KFGQPC Uthmanic Script HAFS" w:hint="cs"/>
          <w:b/>
          <w:bCs/>
          <w:color w:val="385623"/>
          <w:sz w:val="32"/>
          <w:szCs w:val="32"/>
          <w:rtl/>
        </w:rPr>
        <w:t xml:space="preserve"> ٣٤</w:t>
      </w:r>
      <w:r w:rsidRPr="0017187E">
        <w:rPr>
          <w:rFonts w:ascii="KFGQPC Uthman Taha Naskh" w:cs="KFGQPC Uthman Taha Naskh" w:hint="cs"/>
          <w:b/>
          <w:bCs/>
          <w:color w:val="385623"/>
          <w:sz w:val="32"/>
          <w:szCs w:val="32"/>
          <w:rtl/>
          <w:lang w:bidi="ar-EG"/>
        </w:rPr>
        <w:t>﴾</w:t>
      </w:r>
      <w:r w:rsidR="00EC6D32" w:rsidRPr="00854372">
        <w:rPr>
          <w:rFonts w:asciiTheme="minorHAnsi" w:hAnsiTheme="minorHAnsi" w:cs="QCF_BSML"/>
          <w:color w:val="385623"/>
          <w:sz w:val="32"/>
          <w:szCs w:val="32"/>
          <w:lang w:val="vi-VN"/>
        </w:rPr>
        <w:t xml:space="preserve"> </w:t>
      </w:r>
      <w:r w:rsidRPr="00764348">
        <w:rPr>
          <w:rFonts w:ascii="KFGQPC Uthman Taha Naskh" w:cs="KFGQPC Uthman Taha Naskh"/>
          <w:color w:val="385623" w:themeColor="accent6" w:themeShade="80"/>
          <w:sz w:val="24"/>
          <w:szCs w:val="24"/>
          <w:rtl/>
          <w:lang w:bidi="ar-EG"/>
        </w:rPr>
        <w:t>[</w:t>
      </w:r>
      <w:r w:rsidR="00EC6D32" w:rsidRPr="00854372">
        <w:rPr>
          <w:rFonts w:asciiTheme="majorBidi" w:hAnsiTheme="majorBidi" w:cs="KFGQPC Uthman Taha Naskh" w:hint="cs"/>
          <w:color w:val="385623"/>
          <w:sz w:val="24"/>
          <w:szCs w:val="24"/>
          <w:rtl/>
        </w:rPr>
        <w:t xml:space="preserve">سورة التوبة: </w:t>
      </w:r>
      <w:r w:rsidR="00EC6D32" w:rsidRPr="00854372">
        <w:rPr>
          <w:rFonts w:asciiTheme="majorBidi" w:hAnsiTheme="majorBidi" w:cs="KFGQPC Uthman Taha Naskh"/>
          <w:color w:val="385623"/>
          <w:sz w:val="24"/>
          <w:szCs w:val="24"/>
          <w:lang w:val="vi-VN"/>
        </w:rPr>
        <w:t>34</w:t>
      </w:r>
      <w:r w:rsidRPr="00764348">
        <w:rPr>
          <w:rFonts w:ascii="KFGQPC Uthman Taha Naskh" w:cs="KFGQPC Uthman Taha Naskh"/>
          <w:color w:val="385623" w:themeColor="accent6" w:themeShade="80"/>
          <w:sz w:val="24"/>
          <w:szCs w:val="24"/>
          <w:rtl/>
          <w:lang w:bidi="ar-EG"/>
        </w:rPr>
        <w:t>]</w:t>
      </w:r>
    </w:p>
    <w:p w:rsidR="00EC6D32" w:rsidRPr="00854372" w:rsidRDefault="00EC6D32" w:rsidP="00BB26E4">
      <w:pPr>
        <w:autoSpaceDE w:val="0"/>
        <w:autoSpaceDN w:val="0"/>
        <w:bidi w:val="0"/>
        <w:adjustRightInd w:val="0"/>
        <w:spacing w:before="120" w:after="0" w:line="240" w:lineRule="auto"/>
        <w:jc w:val="both"/>
        <w:rPr>
          <w:rFonts w:asciiTheme="majorBidi" w:hAnsiTheme="majorBidi" w:cstheme="majorBidi"/>
          <w:color w:val="385623"/>
          <w:lang w:val="vi-VN"/>
        </w:rPr>
      </w:pPr>
      <w:r w:rsidRPr="00854372">
        <w:rPr>
          <w:b/>
          <w:bCs/>
          <w:color w:val="385623"/>
        </w:rPr>
        <w:sym w:font="AGA Arabesque" w:char="007B"/>
      </w:r>
      <w:r w:rsidRPr="00854372">
        <w:rPr>
          <w:rFonts w:asciiTheme="majorBidi" w:hAnsiTheme="majorBidi" w:cstheme="majorBidi"/>
          <w:b/>
          <w:bCs/>
          <w:color w:val="385623"/>
          <w:lang w:val="vi-VN"/>
        </w:rPr>
        <w:t>Và những kẻ dự trữ vàng và bạc nhưng không chi dùng cho con đường chính nghĩa của Allah thì hãy báo cho họ biết về một sự trừng phạt đau đớn.</w:t>
      </w:r>
      <w:r w:rsidRPr="00854372">
        <w:rPr>
          <w:b/>
          <w:bCs/>
          <w:color w:val="385623"/>
        </w:rPr>
        <w:sym w:font="AGA Arabesque" w:char="007D"/>
      </w:r>
      <w:r w:rsidR="00BB26E4" w:rsidRPr="00854372">
        <w:rPr>
          <w:rFonts w:asciiTheme="majorBidi" w:hAnsiTheme="majorBidi" w:cstheme="majorBidi"/>
          <w:color w:val="385623"/>
          <w:lang w:val="vi-VN"/>
        </w:rPr>
        <w:t xml:space="preserve"> (Chương 9 – Attawbah, câu 34</w:t>
      </w:r>
      <w:r w:rsidRPr="00854372">
        <w:rPr>
          <w:rFonts w:asciiTheme="majorBidi" w:hAnsiTheme="majorBidi" w:cstheme="majorBidi"/>
          <w:color w:val="385623"/>
          <w:lang w:val="vi-VN"/>
        </w:rPr>
        <w:t>).</w:t>
      </w:r>
    </w:p>
    <w:p w:rsidR="004D6E2D" w:rsidRDefault="00226CE1" w:rsidP="00A147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Lời cảnh báo về sự trừng phạt những ai có vàng và bạc nhưng không chịu thực hiện nghĩa vụ Zakah khi đã đến mức qui định.</w:t>
      </w:r>
    </w:p>
    <w:p w:rsidR="001100F8" w:rsidRDefault="00C4746E" w:rsidP="004D51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xuất Zakah đối với các loại hạt và trái quả còn được khẳng định bởi Sunnah của Thiên sứ</w:t>
      </w:r>
      <w:r w:rsidR="003B2D54">
        <w:rPr>
          <w:rFonts w:asciiTheme="majorBidi" w:hAnsiTheme="majorBidi" w:cstheme="majorBidi"/>
          <w:lang w:val="vi-VN"/>
        </w:rPr>
        <w:t xml:space="preserve"> </w:t>
      </w:r>
      <w:r w:rsidR="003B2D54" w:rsidRPr="00530C36">
        <w:rPr>
          <w:color w:val="205B83"/>
        </w:rPr>
        <w:sym w:font="AGA Arabesque" w:char="0065"/>
      </w:r>
      <w:r w:rsidR="004D516A">
        <w:rPr>
          <w:rFonts w:asciiTheme="majorBidi" w:hAnsiTheme="majorBidi" w:cstheme="majorBidi"/>
          <w:lang w:val="vi-VN"/>
        </w:rPr>
        <w:t xml:space="preserve"> cũng như</w:t>
      </w:r>
      <w:r>
        <w:rPr>
          <w:rFonts w:asciiTheme="majorBidi" w:hAnsiTheme="majorBidi" w:cstheme="majorBidi"/>
          <w:lang w:val="vi-VN"/>
        </w:rPr>
        <w:t xml:space="preserve"> sự đồng thuận của toàn thể người Muslim.</w:t>
      </w:r>
    </w:p>
    <w:p w:rsidR="004D516A" w:rsidRDefault="00FC1702" w:rsidP="004D516A">
      <w:pPr>
        <w:bidi w:val="0"/>
        <w:spacing w:before="120" w:after="0" w:line="240" w:lineRule="auto"/>
        <w:ind w:firstLine="720"/>
        <w:jc w:val="both"/>
        <w:rPr>
          <w:rStyle w:val="hps"/>
          <w:lang w:val="vi-VN"/>
        </w:rPr>
      </w:pPr>
      <w:r w:rsidRPr="00423E97">
        <w:rPr>
          <w:rFonts w:asciiTheme="majorBidi" w:hAnsiTheme="majorBidi" w:cstheme="majorBidi"/>
          <w:color w:val="C45911" w:themeColor="accent2" w:themeShade="BF"/>
          <w:lang w:val="vi-VN"/>
        </w:rPr>
        <w:t xml:space="preserve">* </w:t>
      </w:r>
      <w:r w:rsidRPr="00423E9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Bắt buộc Zakah đối với tất cả các loại hạt</w:t>
      </w:r>
      <w:r w:rsidR="00043E06">
        <w:rPr>
          <w:rFonts w:asciiTheme="majorBidi" w:hAnsiTheme="majorBidi" w:cstheme="majorBidi"/>
          <w:lang w:val="vi-VN"/>
        </w:rPr>
        <w:t xml:space="preserve"> </w:t>
      </w:r>
      <w:r w:rsidR="00043E06">
        <w:rPr>
          <w:rStyle w:val="hps"/>
          <w:lang w:val="vi-VN"/>
        </w:rPr>
        <w:t>như lúa mì</w:t>
      </w:r>
      <w:r w:rsidR="00043E06">
        <w:rPr>
          <w:lang w:val="vi-VN"/>
        </w:rPr>
        <w:t xml:space="preserve">, lúa mạch, gạo, kê, </w:t>
      </w:r>
      <w:r w:rsidR="00043E06">
        <w:rPr>
          <w:rStyle w:val="hps"/>
          <w:lang w:val="vi-VN"/>
        </w:rPr>
        <w:t>và</w:t>
      </w:r>
      <w:r w:rsidR="00043E06">
        <w:rPr>
          <w:lang w:val="vi-VN"/>
        </w:rPr>
        <w:t xml:space="preserve"> </w:t>
      </w:r>
      <w:r w:rsidR="00043E06">
        <w:rPr>
          <w:rStyle w:val="hps"/>
          <w:lang w:val="vi-VN"/>
        </w:rPr>
        <w:t>các loại hạt khác</w:t>
      </w:r>
      <w:r w:rsidR="003B2D54">
        <w:rPr>
          <w:rStyle w:val="hps"/>
          <w:lang w:val="vi-VN"/>
        </w:rPr>
        <w:t xml:space="preserve">. </w:t>
      </w:r>
      <w:r w:rsidR="002F0654" w:rsidRPr="009D2AB7">
        <w:rPr>
          <w:rStyle w:val="hps"/>
          <w:lang w:val="vi-VN"/>
        </w:rPr>
        <w:t>Ông Abu Sa’eed Al-Khudri</w:t>
      </w:r>
      <w:r w:rsidR="00592EA4" w:rsidRPr="00592EA4">
        <w:rPr>
          <w:rStyle w:val="hps"/>
          <w:lang w:val="vi-VN"/>
        </w:rPr>
        <w:t xml:space="preserve"> </w:t>
      </w:r>
      <w:r w:rsidR="00592EA4" w:rsidRPr="00E74543">
        <w:rPr>
          <w:color w:val="205B83"/>
        </w:rPr>
        <w:sym w:font="AGA Arabesque" w:char="0074"/>
      </w:r>
      <w:r w:rsidR="002F0654" w:rsidRPr="009D2AB7">
        <w:rPr>
          <w:rStyle w:val="hps"/>
          <w:lang w:val="vi-VN"/>
        </w:rPr>
        <w:t xml:space="preserve"> thuật lại rằng </w:t>
      </w:r>
      <w:r w:rsidR="003B2D54">
        <w:rPr>
          <w:rStyle w:val="hps"/>
          <w:lang w:val="vi-VN"/>
        </w:rPr>
        <w:t xml:space="preserve">Thiên sứ của Allah </w:t>
      </w:r>
      <w:r w:rsidR="003B2D54" w:rsidRPr="00530C36">
        <w:rPr>
          <w:color w:val="205B83"/>
        </w:rPr>
        <w:sym w:font="AGA Arabesque" w:char="0065"/>
      </w:r>
      <w:r w:rsidR="003B2D54">
        <w:rPr>
          <w:rStyle w:val="hps"/>
          <w:lang w:val="vi-VN"/>
        </w:rPr>
        <w:t xml:space="preserve"> nói:</w:t>
      </w:r>
    </w:p>
    <w:p w:rsidR="003B2D54" w:rsidRDefault="002F0654" w:rsidP="002F065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F0654">
        <w:rPr>
          <w:rFonts w:ascii="Traditional Arabic" w:cs="KFGQPC Uthman Taha Naskh" w:hint="cs"/>
          <w:b/>
          <w:bCs/>
          <w:color w:val="1F3864" w:themeColor="accent5" w:themeShade="80"/>
          <w:sz w:val="32"/>
          <w:szCs w:val="32"/>
          <w:rtl/>
        </w:rPr>
        <w:t>لَيْسَ</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فِى</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حَبٍّ</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وَلاَ</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تَمْرٍ</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صَدَقَةٌ</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حَتَّى</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يَبْلُغَ</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خَمْسَةَ</w:t>
      </w:r>
      <w:r w:rsidRPr="002F0654">
        <w:rPr>
          <w:rFonts w:ascii="Traditional Arabic" w:cs="KFGQPC Uthman Taha Naskh"/>
          <w:b/>
          <w:bCs/>
          <w:color w:val="1F3864" w:themeColor="accent5" w:themeShade="80"/>
          <w:sz w:val="32"/>
          <w:szCs w:val="32"/>
          <w:rtl/>
        </w:rPr>
        <w:t xml:space="preserve"> </w:t>
      </w:r>
      <w:r w:rsidRPr="002F0654">
        <w:rPr>
          <w:rFonts w:ascii="Traditional Arabic" w:cs="KFGQPC Uthman Taha Naskh" w:hint="cs"/>
          <w:b/>
          <w:bCs/>
          <w:color w:val="1F3864" w:themeColor="accent5" w:themeShade="80"/>
          <w:sz w:val="32"/>
          <w:szCs w:val="32"/>
          <w:rtl/>
        </w:rPr>
        <w:t>أَوْسُقٍ</w:t>
      </w:r>
      <w:r w:rsidRPr="0027444D">
        <w:rPr>
          <w:rFonts w:ascii="KFGQPC Uthman Taha Naskh" w:hAnsi="KFGQPC Uthman Taha Naskh" w:cs="KFGQPC Uthman Taha Naskh" w:hint="cs"/>
          <w:b/>
          <w:bCs/>
          <w:color w:val="1F3864" w:themeColor="accent5" w:themeShade="80"/>
          <w:sz w:val="32"/>
          <w:szCs w:val="32"/>
          <w:rtl/>
        </w:rPr>
        <w:t>}</w:t>
      </w:r>
      <w:r w:rsidR="00592EA4">
        <w:rPr>
          <w:rFonts w:ascii="KFGQPC Uthman Taha Naskh" w:hAnsi="KFGQPC Uthman Taha Naskh" w:cs="KFGQPC Uthman Taha Naskh" w:hint="cs"/>
          <w:b/>
          <w:bCs/>
          <w:color w:val="1F3864" w:themeColor="accent5" w:themeShade="80"/>
          <w:sz w:val="32"/>
          <w:szCs w:val="32"/>
          <w:rtl/>
        </w:rPr>
        <w:t xml:space="preserve"> </w:t>
      </w:r>
      <w:r w:rsidR="00592EA4" w:rsidRPr="00592EA4">
        <w:rPr>
          <w:rFonts w:ascii="KFGQPC Uthman Taha Naskh" w:hAnsi="KFGQPC Uthman Taha Naskh" w:cs="KFGQPC Uthman Taha Naskh" w:hint="cs"/>
          <w:color w:val="1F3864" w:themeColor="accent5" w:themeShade="80"/>
          <w:rtl/>
        </w:rPr>
        <w:t>رواه مسلم.</w:t>
      </w:r>
    </w:p>
    <w:p w:rsidR="001E4049" w:rsidRDefault="001E4049" w:rsidP="001E404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105EE">
        <w:rPr>
          <w:rFonts w:asciiTheme="majorBidi" w:hAnsiTheme="majorBidi" w:cstheme="majorBidi"/>
          <w:b/>
          <w:bCs/>
          <w:color w:val="1F3864" w:themeColor="accent5" w:themeShade="80"/>
          <w:lang w:val="vi-VN"/>
        </w:rPr>
        <w:t>Không có Zakah đối với hạt cũng như chà là</w:t>
      </w:r>
      <w:r w:rsidR="001866E3">
        <w:rPr>
          <w:rFonts w:asciiTheme="majorBidi" w:hAnsiTheme="majorBidi" w:cstheme="majorBidi"/>
          <w:b/>
          <w:bCs/>
          <w:color w:val="1F3864" w:themeColor="accent5" w:themeShade="80"/>
          <w:lang w:val="vi-VN"/>
        </w:rPr>
        <w:t xml:space="preserve"> khô</w:t>
      </w:r>
      <w:r w:rsidR="004105EE">
        <w:rPr>
          <w:rFonts w:asciiTheme="majorBidi" w:hAnsiTheme="majorBidi" w:cstheme="majorBidi"/>
          <w:b/>
          <w:bCs/>
          <w:color w:val="1F3864" w:themeColor="accent5" w:themeShade="80"/>
          <w:lang w:val="vi-VN"/>
        </w:rPr>
        <w:t xml:space="preserve"> cho tới khi số lượng đạt năm Wasq</w:t>
      </w:r>
      <w:r>
        <w:rPr>
          <w:rFonts w:asciiTheme="majorBidi" w:hAnsiTheme="majorBidi" w:cstheme="majorBidi"/>
          <w:b/>
          <w:bCs/>
          <w:color w:val="1F3864" w:themeColor="accent5" w:themeShade="80"/>
          <w:lang w:val="vi-VN"/>
        </w:rPr>
        <w:t>”</w:t>
      </w:r>
      <w:r w:rsidR="004105EE">
        <w:rPr>
          <w:rFonts w:asciiTheme="majorBidi" w:hAnsiTheme="majorBidi" w:cstheme="majorBidi"/>
          <w:b/>
          <w:bCs/>
          <w:color w:val="1F3864" w:themeColor="accent5" w:themeShade="80"/>
          <w:lang w:val="vi-VN"/>
        </w:rPr>
        <w:t xml:space="preserve"> </w:t>
      </w:r>
      <w:r w:rsidR="004105EE" w:rsidRPr="004105EE">
        <w:rPr>
          <w:rFonts w:asciiTheme="majorBidi" w:hAnsiTheme="majorBidi" w:cstheme="majorBidi"/>
          <w:color w:val="1F3864" w:themeColor="accent5" w:themeShade="80"/>
          <w:lang w:val="vi-VN"/>
        </w:rPr>
        <w:t>(</w:t>
      </w:r>
      <w:r w:rsidR="004105EE" w:rsidRPr="004105EE">
        <w:rPr>
          <w:rFonts w:asciiTheme="majorBidi" w:hAnsiTheme="majorBidi" w:cstheme="majorBidi"/>
          <w:i/>
          <w:iCs/>
          <w:color w:val="1F3864" w:themeColor="accent5" w:themeShade="80"/>
          <w:lang w:val="vi-VN"/>
        </w:rPr>
        <w:t>Muslim</w:t>
      </w:r>
      <w:r w:rsidR="004105EE" w:rsidRPr="004105EE">
        <w:rPr>
          <w:rFonts w:asciiTheme="majorBidi" w:hAnsiTheme="majorBidi" w:cstheme="majorBidi"/>
          <w:color w:val="1F3864" w:themeColor="accent5" w:themeShade="80"/>
          <w:lang w:val="vi-VN"/>
        </w:rPr>
        <w:t>).</w:t>
      </w:r>
    </w:p>
    <w:p w:rsidR="004105EE" w:rsidRDefault="004105EE" w:rsidP="004105E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Umar</w:t>
      </w:r>
      <w:r w:rsidR="00541F02">
        <w:rPr>
          <w:rFonts w:asciiTheme="majorBidi" w:hAnsiTheme="majorBidi" w:cstheme="majorBidi"/>
          <w:lang w:val="vi-VN"/>
        </w:rPr>
        <w:t xml:space="preserve"> </w:t>
      </w:r>
      <w:r w:rsidR="00541F02" w:rsidRPr="00E74543">
        <w:rPr>
          <w:color w:val="205B83"/>
        </w:rPr>
        <w:sym w:font="AGA Arabesque" w:char="0074"/>
      </w:r>
      <w:r>
        <w:rPr>
          <w:rFonts w:asciiTheme="majorBidi" w:hAnsiTheme="majorBidi" w:cstheme="majorBidi"/>
          <w:lang w:val="vi-VN"/>
        </w:rPr>
        <w:t xml:space="preserve"> thuật lại, Thiên sứ của Allah</w:t>
      </w:r>
      <w:r w:rsidR="00541F02">
        <w:rPr>
          <w:rFonts w:asciiTheme="majorBidi" w:hAnsiTheme="majorBidi" w:cstheme="majorBidi"/>
          <w:lang w:val="vi-VN"/>
        </w:rPr>
        <w:t xml:space="preserve"> </w:t>
      </w:r>
      <w:r w:rsidR="00541F02" w:rsidRPr="00530C36">
        <w:rPr>
          <w:color w:val="205B83"/>
        </w:rPr>
        <w:sym w:font="AGA Arabesque" w:char="0065"/>
      </w:r>
      <w:r>
        <w:rPr>
          <w:rFonts w:asciiTheme="majorBidi" w:hAnsiTheme="majorBidi" w:cstheme="majorBidi"/>
          <w:lang w:val="vi-VN"/>
        </w:rPr>
        <w:t xml:space="preserve"> nói:</w:t>
      </w:r>
    </w:p>
    <w:p w:rsidR="004105EE" w:rsidRDefault="008758D2" w:rsidP="00F031F9">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758D2">
        <w:rPr>
          <w:rFonts w:ascii="Traditional Arabic" w:cs="KFGQPC Uthman Taha Naskh" w:hint="cs"/>
          <w:b/>
          <w:bCs/>
          <w:color w:val="1F3864" w:themeColor="accent5" w:themeShade="80"/>
          <w:sz w:val="32"/>
          <w:szCs w:val="32"/>
          <w:rtl/>
        </w:rPr>
        <w:t>فِيمَا</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سَقَتِ</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السَّمَاءُ</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وَالْعُيُونُ</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الْعُشْرُ</w:t>
      </w:r>
      <w:r w:rsidRPr="008758D2">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758D2">
        <w:rPr>
          <w:rFonts w:ascii="Arial" w:hAnsi="Arial" w:cs="KFGQPC Uthman Taha Naskh" w:hint="cs"/>
          <w:color w:val="1F3864" w:themeColor="accent5" w:themeShade="80"/>
          <w:rtl/>
        </w:rPr>
        <w:t>رو اه البخاري.</w:t>
      </w:r>
    </w:p>
    <w:p w:rsidR="00A04709" w:rsidRDefault="00A04709" w:rsidP="00F031F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D1225">
        <w:rPr>
          <w:rFonts w:asciiTheme="majorBidi" w:hAnsiTheme="majorBidi" w:cstheme="majorBidi"/>
          <w:b/>
          <w:bCs/>
          <w:color w:val="1F3864" w:themeColor="accent5" w:themeShade="80"/>
          <w:lang w:val="vi-VN"/>
        </w:rPr>
        <w:t>Những gì được tưới tiêu từ trời (mưa) và các con suối thì xuất một phần mười</w:t>
      </w:r>
      <w:r>
        <w:rPr>
          <w:rFonts w:asciiTheme="majorBidi" w:hAnsiTheme="majorBidi" w:cstheme="majorBidi"/>
          <w:b/>
          <w:bCs/>
          <w:color w:val="1F3864" w:themeColor="accent5" w:themeShade="80"/>
          <w:lang w:val="vi-VN"/>
        </w:rPr>
        <w:t>”</w:t>
      </w:r>
      <w:r w:rsidR="00F031F9">
        <w:rPr>
          <w:rFonts w:asciiTheme="majorBidi" w:hAnsiTheme="majorBidi" w:cstheme="majorBidi"/>
          <w:b/>
          <w:bCs/>
          <w:color w:val="1F3864" w:themeColor="accent5" w:themeShade="80"/>
          <w:lang w:val="vi-VN"/>
        </w:rPr>
        <w:t xml:space="preserve"> </w:t>
      </w:r>
      <w:r w:rsidR="00F031F9" w:rsidRPr="00F031F9">
        <w:rPr>
          <w:rFonts w:asciiTheme="majorBidi" w:hAnsiTheme="majorBidi" w:cstheme="majorBidi"/>
          <w:color w:val="1F3864" w:themeColor="accent5" w:themeShade="80"/>
          <w:lang w:val="vi-VN"/>
        </w:rPr>
        <w:t>(</w:t>
      </w:r>
      <w:r w:rsidR="00F031F9" w:rsidRPr="00F031F9">
        <w:rPr>
          <w:rFonts w:asciiTheme="majorBidi" w:hAnsiTheme="majorBidi" w:cstheme="majorBidi"/>
          <w:i/>
          <w:iCs/>
          <w:color w:val="1F3864" w:themeColor="accent5" w:themeShade="80"/>
          <w:lang w:val="vi-VN"/>
        </w:rPr>
        <w:t>Albukhari</w:t>
      </w:r>
      <w:r w:rsidR="00F031F9" w:rsidRPr="00F031F9">
        <w:rPr>
          <w:rFonts w:asciiTheme="majorBidi" w:hAnsiTheme="majorBidi" w:cstheme="majorBidi"/>
          <w:color w:val="1F3864" w:themeColor="accent5" w:themeShade="80"/>
          <w:lang w:val="vi-VN"/>
        </w:rPr>
        <w:t>).</w:t>
      </w:r>
    </w:p>
    <w:p w:rsidR="00182B98" w:rsidRDefault="001866E3" w:rsidP="00182B9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xuất Zakah đối với trái quả như chà là khô, nho khô cũng như những loại quả được tính bằng cách đong và được dự trữ. Không có Zakah nếu chưa đủ số lượng theo qui định phải xuấ</w:t>
      </w:r>
      <w:r w:rsidR="00D01C9C">
        <w:rPr>
          <w:rFonts w:asciiTheme="majorBidi" w:hAnsiTheme="majorBidi" w:cstheme="majorBidi"/>
          <w:lang w:val="vi-VN"/>
        </w:rPr>
        <w:t>t, dự</w:t>
      </w:r>
      <w:r>
        <w:rPr>
          <w:rFonts w:asciiTheme="majorBidi" w:hAnsiTheme="majorBidi" w:cstheme="majorBidi"/>
          <w:lang w:val="vi-VN"/>
        </w:rPr>
        <w:t>a theo Hadith do Abu Sa’eed thuật lại vừa nêu trên.</w:t>
      </w:r>
    </w:p>
    <w:p w:rsidR="001866E3" w:rsidRDefault="001866E3" w:rsidP="001866E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Wasq tương đương với 60 Sa’ thời của Nabi</w:t>
      </w:r>
      <w:r w:rsidR="00AF6DA0">
        <w:rPr>
          <w:rFonts w:asciiTheme="majorBidi" w:hAnsiTheme="majorBidi" w:cstheme="majorBidi"/>
          <w:lang w:val="vi-VN"/>
        </w:rPr>
        <w:t xml:space="preserve"> </w:t>
      </w:r>
      <w:r w:rsidR="00AF6DA0" w:rsidRPr="00530C36">
        <w:rPr>
          <w:color w:val="205B83"/>
        </w:rPr>
        <w:sym w:font="AGA Arabesque" w:char="0065"/>
      </w:r>
      <w:r>
        <w:rPr>
          <w:rFonts w:asciiTheme="majorBidi" w:hAnsiTheme="majorBidi" w:cstheme="majorBidi"/>
          <w:lang w:val="vi-VN"/>
        </w:rPr>
        <w:t>, và 1 Sa’ tương đương khoảng 2,40 kg.</w:t>
      </w:r>
    </w:p>
    <w:p w:rsidR="001866E3" w:rsidRPr="00AF6DA0" w:rsidRDefault="00AF6DA0" w:rsidP="001866E3">
      <w:pPr>
        <w:bidi w:val="0"/>
        <w:spacing w:before="120" w:after="0" w:line="240" w:lineRule="auto"/>
        <w:ind w:firstLine="720"/>
        <w:jc w:val="both"/>
        <w:rPr>
          <w:rFonts w:asciiTheme="majorBidi" w:hAnsiTheme="majorBidi" w:cstheme="majorBidi"/>
          <w:b/>
          <w:bCs/>
          <w:color w:val="205B83"/>
          <w:sz w:val="32"/>
          <w:szCs w:val="32"/>
          <w:lang w:val="vi-VN"/>
        </w:rPr>
      </w:pPr>
      <w:r w:rsidRPr="00AF6DA0">
        <w:rPr>
          <w:rFonts w:asciiTheme="majorBidi" w:hAnsiTheme="majorBidi" w:cstheme="majorBidi"/>
          <w:b/>
          <w:bCs/>
          <w:color w:val="205B83"/>
          <w:sz w:val="32"/>
          <w:szCs w:val="32"/>
          <w:lang w:val="vi-VN"/>
        </w:rPr>
        <w:t>Zakah hạt và trái quá dưới hai điều kiện</w:t>
      </w:r>
    </w:p>
    <w:p w:rsidR="00AF6DA0" w:rsidRDefault="001D7E31" w:rsidP="00AF6DA0">
      <w:pPr>
        <w:bidi w:val="0"/>
        <w:spacing w:before="120" w:after="0" w:line="240" w:lineRule="auto"/>
        <w:ind w:firstLine="720"/>
        <w:jc w:val="both"/>
        <w:rPr>
          <w:rFonts w:asciiTheme="majorBidi" w:hAnsiTheme="majorBidi" w:cstheme="majorBidi"/>
          <w:lang w:val="vi-VN"/>
        </w:rPr>
      </w:pPr>
      <w:r w:rsidRPr="0044687C">
        <w:rPr>
          <w:rFonts w:asciiTheme="majorBidi" w:hAnsiTheme="majorBidi" w:cstheme="majorBidi"/>
          <w:b/>
          <w:bCs/>
          <w:lang w:val="vi-VN"/>
        </w:rPr>
        <w:t>Điều kiện thứ nhất:</w:t>
      </w:r>
      <w:r>
        <w:rPr>
          <w:rFonts w:asciiTheme="majorBidi" w:hAnsiTheme="majorBidi" w:cstheme="majorBidi"/>
          <w:lang w:val="vi-VN"/>
        </w:rPr>
        <w:t xml:space="preserve"> </w:t>
      </w:r>
      <w:r w:rsidR="00747969">
        <w:rPr>
          <w:rFonts w:asciiTheme="majorBidi" w:hAnsiTheme="majorBidi" w:cstheme="majorBidi"/>
          <w:lang w:val="vi-VN"/>
        </w:rPr>
        <w:t>Số lượng phải đạt mức qui định phải xuất, đó là năm Wasq trở lên.</w:t>
      </w:r>
    </w:p>
    <w:p w:rsidR="00747969" w:rsidRDefault="00747969" w:rsidP="00747969">
      <w:pPr>
        <w:bidi w:val="0"/>
        <w:spacing w:before="120" w:after="0" w:line="240" w:lineRule="auto"/>
        <w:ind w:firstLine="720"/>
        <w:jc w:val="both"/>
        <w:rPr>
          <w:rFonts w:asciiTheme="majorBidi" w:hAnsiTheme="majorBidi" w:cstheme="majorBidi"/>
          <w:lang w:val="vi-VN"/>
        </w:rPr>
      </w:pPr>
      <w:r w:rsidRPr="00AF38F8">
        <w:rPr>
          <w:rFonts w:asciiTheme="majorBidi" w:hAnsiTheme="majorBidi" w:cstheme="majorBidi"/>
          <w:b/>
          <w:bCs/>
          <w:lang w:val="vi-VN"/>
        </w:rPr>
        <w:t>Điều kiện thứ hai:</w:t>
      </w:r>
      <w:r>
        <w:rPr>
          <w:rFonts w:asciiTheme="majorBidi" w:hAnsiTheme="majorBidi" w:cstheme="majorBidi"/>
          <w:lang w:val="vi-VN"/>
        </w:rPr>
        <w:t xml:space="preserve"> </w:t>
      </w:r>
      <w:r w:rsidR="00B92694">
        <w:rPr>
          <w:rFonts w:asciiTheme="majorBidi" w:hAnsiTheme="majorBidi" w:cstheme="majorBidi"/>
          <w:lang w:val="vi-VN"/>
        </w:rPr>
        <w:t>Phải là của sở hữu hoàn toàn tại thời điểm thu hoạch</w:t>
      </w:r>
      <w:r w:rsidR="00AF38F8">
        <w:rPr>
          <w:rFonts w:asciiTheme="majorBidi" w:hAnsiTheme="majorBidi" w:cstheme="majorBidi"/>
          <w:lang w:val="vi-VN"/>
        </w:rPr>
        <w:t>.</w:t>
      </w:r>
    </w:p>
    <w:p w:rsidR="00AF38F8" w:rsidRDefault="00AF38F8" w:rsidP="00AF38F8">
      <w:pPr>
        <w:bidi w:val="0"/>
        <w:spacing w:before="120" w:after="0" w:line="240" w:lineRule="auto"/>
        <w:ind w:firstLine="720"/>
        <w:jc w:val="both"/>
        <w:rPr>
          <w:rFonts w:asciiTheme="majorBidi" w:hAnsiTheme="majorBidi" w:cstheme="majorBidi"/>
          <w:lang w:val="vi-VN"/>
        </w:rPr>
      </w:pPr>
      <w:r w:rsidRPr="00891019">
        <w:rPr>
          <w:rFonts w:asciiTheme="majorBidi" w:hAnsiTheme="majorBidi" w:cstheme="majorBidi"/>
          <w:color w:val="C45911" w:themeColor="accent2" w:themeShade="BF"/>
          <w:lang w:val="vi-VN"/>
        </w:rPr>
        <w:t xml:space="preserve">* </w:t>
      </w:r>
      <w:r w:rsidRPr="00891019">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891019">
        <w:rPr>
          <w:rFonts w:asciiTheme="majorBidi" w:hAnsiTheme="majorBidi" w:cstheme="majorBidi"/>
          <w:lang w:val="vi-VN"/>
        </w:rPr>
        <w:t>Mức lượng xuất Zakah đối với các loại hạt và trái quả có sự</w:t>
      </w:r>
      <w:r w:rsidR="003B3060">
        <w:rPr>
          <w:rFonts w:asciiTheme="majorBidi" w:hAnsiTheme="majorBidi" w:cstheme="majorBidi"/>
          <w:lang w:val="vi-VN"/>
        </w:rPr>
        <w:t xml:space="preserve"> khác nhau tù</w:t>
      </w:r>
      <w:r w:rsidR="00891019">
        <w:rPr>
          <w:rFonts w:asciiTheme="majorBidi" w:hAnsiTheme="majorBidi" w:cstheme="majorBidi"/>
          <w:lang w:val="vi-VN"/>
        </w:rPr>
        <w:t>y theo phương tiện tưới tiêu:</w:t>
      </w:r>
    </w:p>
    <w:p w:rsidR="00891019" w:rsidRDefault="000737E2" w:rsidP="0089101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tưới tiêu</w:t>
      </w:r>
      <w:r w:rsidR="00513BFC">
        <w:rPr>
          <w:rFonts w:asciiTheme="majorBidi" w:hAnsiTheme="majorBidi" w:cstheme="majorBidi"/>
          <w:lang w:val="vi-VN"/>
        </w:rPr>
        <w:t xml:space="preserve"> với nguồn nước thiên nhiên không hao tốn kinh phí như tưới tiêu từ mưa, các con suối, sông thì phải xuất 1/10 như Hadith do Ibnu Umar</w:t>
      </w:r>
      <w:r w:rsidR="00EC18F7">
        <w:rPr>
          <w:rFonts w:asciiTheme="majorBidi" w:hAnsiTheme="majorBidi" w:cstheme="majorBidi"/>
          <w:lang w:val="vi-VN"/>
        </w:rPr>
        <w:t xml:space="preserve"> </w:t>
      </w:r>
      <w:r w:rsidR="00EC18F7" w:rsidRPr="00AF6DA0">
        <w:rPr>
          <w:color w:val="205B83"/>
        </w:rPr>
        <w:sym w:font="AGA Arabesque" w:char="0074"/>
      </w:r>
      <w:r w:rsidR="00513BFC">
        <w:rPr>
          <w:rFonts w:asciiTheme="majorBidi" w:hAnsiTheme="majorBidi" w:cstheme="majorBidi"/>
          <w:lang w:val="vi-VN"/>
        </w:rPr>
        <w:t xml:space="preserve"> thuật lại rằng Thiên sứ của Allah</w:t>
      </w:r>
      <w:r w:rsidR="00EC18F7">
        <w:rPr>
          <w:rFonts w:asciiTheme="majorBidi" w:hAnsiTheme="majorBidi" w:cstheme="majorBidi"/>
          <w:lang w:val="vi-VN"/>
        </w:rPr>
        <w:t xml:space="preserve"> </w:t>
      </w:r>
      <w:r w:rsidR="00EC18F7" w:rsidRPr="00530C36">
        <w:rPr>
          <w:color w:val="205B83"/>
        </w:rPr>
        <w:sym w:font="AGA Arabesque" w:char="0065"/>
      </w:r>
      <w:r w:rsidR="00513BFC">
        <w:rPr>
          <w:rFonts w:asciiTheme="majorBidi" w:hAnsiTheme="majorBidi" w:cstheme="majorBidi"/>
          <w:lang w:val="vi-VN"/>
        </w:rPr>
        <w:t xml:space="preserve"> nói:</w:t>
      </w:r>
    </w:p>
    <w:p w:rsidR="00EC18F7" w:rsidRDefault="00EC18F7" w:rsidP="00EC18F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758D2">
        <w:rPr>
          <w:rFonts w:ascii="Traditional Arabic" w:cs="KFGQPC Uthman Taha Naskh" w:hint="cs"/>
          <w:b/>
          <w:bCs/>
          <w:color w:val="1F3864" w:themeColor="accent5" w:themeShade="80"/>
          <w:sz w:val="32"/>
          <w:szCs w:val="32"/>
          <w:rtl/>
        </w:rPr>
        <w:t>فِيمَا</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سَقَتِ</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السَّمَاءُ</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وَالْعُيُونُ</w:t>
      </w:r>
      <w:r w:rsidRPr="008758D2">
        <w:rPr>
          <w:rFonts w:ascii="Traditional Arabic" w:cs="KFGQPC Uthman Taha Naskh"/>
          <w:b/>
          <w:bCs/>
          <w:color w:val="1F3864" w:themeColor="accent5" w:themeShade="80"/>
          <w:sz w:val="32"/>
          <w:szCs w:val="32"/>
          <w:rtl/>
        </w:rPr>
        <w:t xml:space="preserve"> </w:t>
      </w:r>
      <w:r w:rsidRPr="008758D2">
        <w:rPr>
          <w:rFonts w:ascii="Traditional Arabic" w:cs="KFGQPC Uthman Taha Naskh" w:hint="cs"/>
          <w:b/>
          <w:bCs/>
          <w:color w:val="1F3864" w:themeColor="accent5" w:themeShade="80"/>
          <w:sz w:val="32"/>
          <w:szCs w:val="32"/>
          <w:rtl/>
        </w:rPr>
        <w:t>الْعُشْرُ</w:t>
      </w:r>
      <w:r w:rsidRPr="008758D2">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758D2">
        <w:rPr>
          <w:rFonts w:ascii="Arial" w:hAnsi="Arial" w:cs="KFGQPC Uthman Taha Naskh" w:hint="cs"/>
          <w:color w:val="1F3864" w:themeColor="accent5" w:themeShade="80"/>
          <w:rtl/>
        </w:rPr>
        <w:t>رو اه البخاري.</w:t>
      </w:r>
    </w:p>
    <w:p w:rsidR="00EC18F7" w:rsidRDefault="00EC18F7" w:rsidP="00EC18F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“Những gì được tưới tiêu từ trời (mưa) và các con suối thì xuất một phần mười” </w:t>
      </w:r>
      <w:r w:rsidRPr="00F031F9">
        <w:rPr>
          <w:rFonts w:asciiTheme="majorBidi" w:hAnsiTheme="majorBidi" w:cstheme="majorBidi"/>
          <w:color w:val="1F3864" w:themeColor="accent5" w:themeShade="80"/>
          <w:lang w:val="vi-VN"/>
        </w:rPr>
        <w:t>(</w:t>
      </w:r>
      <w:r w:rsidRPr="00F031F9">
        <w:rPr>
          <w:rFonts w:asciiTheme="majorBidi" w:hAnsiTheme="majorBidi" w:cstheme="majorBidi"/>
          <w:i/>
          <w:iCs/>
          <w:color w:val="1F3864" w:themeColor="accent5" w:themeShade="80"/>
          <w:lang w:val="vi-VN"/>
        </w:rPr>
        <w:t>Albukhari</w:t>
      </w:r>
      <w:r w:rsidRPr="00F031F9">
        <w:rPr>
          <w:rFonts w:asciiTheme="majorBidi" w:hAnsiTheme="majorBidi" w:cstheme="majorBidi"/>
          <w:color w:val="1F3864" w:themeColor="accent5" w:themeShade="80"/>
          <w:lang w:val="vi-VN"/>
        </w:rPr>
        <w:t>).</w:t>
      </w:r>
    </w:p>
    <w:p w:rsidR="00513BFC" w:rsidRDefault="005678BA" w:rsidP="005678B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Còn theo lời của ông Jabir</w:t>
      </w:r>
      <w:r w:rsidR="0005705E">
        <w:rPr>
          <w:rFonts w:asciiTheme="majorBidi" w:hAnsiTheme="majorBidi" w:cstheme="majorBidi"/>
          <w:lang w:val="vi-VN"/>
        </w:rPr>
        <w:t xml:space="preserve"> </w:t>
      </w:r>
      <w:r w:rsidR="0005705E" w:rsidRPr="00AF6DA0">
        <w:rPr>
          <w:color w:val="205B83"/>
        </w:rPr>
        <w:sym w:font="AGA Arabesque" w:char="0074"/>
      </w:r>
      <w:r>
        <w:rPr>
          <w:rFonts w:asciiTheme="majorBidi" w:hAnsiTheme="majorBidi" w:cstheme="majorBidi"/>
          <w:lang w:val="vi-VN"/>
        </w:rPr>
        <w:t xml:space="preserve"> thì Thiên sứ của Allah</w:t>
      </w:r>
      <w:r w:rsidR="0005705E">
        <w:rPr>
          <w:rFonts w:asciiTheme="majorBidi" w:hAnsiTheme="majorBidi" w:cstheme="majorBidi"/>
          <w:lang w:val="vi-VN"/>
        </w:rPr>
        <w:t xml:space="preserve"> </w:t>
      </w:r>
      <w:r w:rsidR="0005705E" w:rsidRPr="00530C36">
        <w:rPr>
          <w:color w:val="205B83"/>
        </w:rPr>
        <w:sym w:font="AGA Arabesque" w:char="0065"/>
      </w:r>
      <w:r>
        <w:rPr>
          <w:rFonts w:asciiTheme="majorBidi" w:hAnsiTheme="majorBidi" w:cstheme="majorBidi"/>
          <w:lang w:val="vi-VN"/>
        </w:rPr>
        <w:t xml:space="preserve"> nói:</w:t>
      </w:r>
    </w:p>
    <w:p w:rsidR="005678BA" w:rsidRDefault="0027127D" w:rsidP="0027127D">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BD1E51" w:rsidRPr="0027127D">
        <w:rPr>
          <w:rFonts w:ascii="Traditional Arabic" w:cs="KFGQPC Uthman Taha Naskh" w:hint="cs"/>
          <w:b/>
          <w:bCs/>
          <w:color w:val="1F3864" w:themeColor="accent5" w:themeShade="80"/>
          <w:sz w:val="32"/>
          <w:szCs w:val="32"/>
          <w:rtl/>
        </w:rPr>
        <w:t>فِيمَا</w:t>
      </w:r>
      <w:r w:rsidR="00BD1E51" w:rsidRPr="0027127D">
        <w:rPr>
          <w:rFonts w:ascii="Traditional Arabic" w:cs="KFGQPC Uthman Taha Naskh"/>
          <w:b/>
          <w:bCs/>
          <w:color w:val="1F3864" w:themeColor="accent5" w:themeShade="80"/>
          <w:sz w:val="32"/>
          <w:szCs w:val="32"/>
          <w:rtl/>
        </w:rPr>
        <w:t xml:space="preserve"> </w:t>
      </w:r>
      <w:r w:rsidR="00BD1E51" w:rsidRPr="0027127D">
        <w:rPr>
          <w:rFonts w:ascii="Traditional Arabic" w:cs="KFGQPC Uthman Taha Naskh" w:hint="cs"/>
          <w:b/>
          <w:bCs/>
          <w:color w:val="1F3864" w:themeColor="accent5" w:themeShade="80"/>
          <w:sz w:val="32"/>
          <w:szCs w:val="32"/>
          <w:rtl/>
        </w:rPr>
        <w:t>سَقَتِ</w:t>
      </w:r>
      <w:r w:rsidR="00BD1E51" w:rsidRPr="0027127D">
        <w:rPr>
          <w:rFonts w:ascii="Traditional Arabic" w:cs="KFGQPC Uthman Taha Naskh"/>
          <w:b/>
          <w:bCs/>
          <w:color w:val="1F3864" w:themeColor="accent5" w:themeShade="80"/>
          <w:sz w:val="32"/>
          <w:szCs w:val="32"/>
          <w:rtl/>
        </w:rPr>
        <w:t xml:space="preserve"> </w:t>
      </w:r>
      <w:r w:rsidR="00BD1E51" w:rsidRPr="0027127D">
        <w:rPr>
          <w:rFonts w:ascii="Traditional Arabic" w:cs="KFGQPC Uthman Taha Naskh" w:hint="cs"/>
          <w:b/>
          <w:bCs/>
          <w:color w:val="1F3864" w:themeColor="accent5" w:themeShade="80"/>
          <w:sz w:val="32"/>
          <w:szCs w:val="32"/>
          <w:rtl/>
        </w:rPr>
        <w:t>الأَنْهَارُ</w:t>
      </w:r>
      <w:r w:rsidR="00BD1E51" w:rsidRPr="0027127D">
        <w:rPr>
          <w:rFonts w:ascii="Traditional Arabic" w:cs="KFGQPC Uthman Taha Naskh"/>
          <w:b/>
          <w:bCs/>
          <w:color w:val="1F3864" w:themeColor="accent5" w:themeShade="80"/>
          <w:sz w:val="32"/>
          <w:szCs w:val="32"/>
          <w:rtl/>
        </w:rPr>
        <w:t xml:space="preserve"> </w:t>
      </w:r>
      <w:r w:rsidR="00BD1E51" w:rsidRPr="0027127D">
        <w:rPr>
          <w:rFonts w:ascii="Traditional Arabic" w:cs="KFGQPC Uthman Taha Naskh" w:hint="cs"/>
          <w:b/>
          <w:bCs/>
          <w:color w:val="1F3864" w:themeColor="accent5" w:themeShade="80"/>
          <w:sz w:val="32"/>
          <w:szCs w:val="32"/>
          <w:rtl/>
        </w:rPr>
        <w:t>وَالْغَيْمُ</w:t>
      </w:r>
      <w:r w:rsidR="00BD1E51" w:rsidRPr="0027127D">
        <w:rPr>
          <w:rFonts w:ascii="Traditional Arabic" w:cs="KFGQPC Uthman Taha Naskh"/>
          <w:b/>
          <w:bCs/>
          <w:color w:val="1F3864" w:themeColor="accent5" w:themeShade="80"/>
          <w:sz w:val="32"/>
          <w:szCs w:val="32"/>
          <w:rtl/>
        </w:rPr>
        <w:t xml:space="preserve"> </w:t>
      </w:r>
      <w:r w:rsidR="005051AA">
        <w:rPr>
          <w:rFonts w:ascii="Traditional Arabic" w:cs="KFGQPC Uthman Taha Naskh" w:hint="cs"/>
          <w:b/>
          <w:bCs/>
          <w:color w:val="1F3864" w:themeColor="accent5" w:themeShade="80"/>
          <w:sz w:val="32"/>
          <w:szCs w:val="32"/>
          <w:rtl/>
        </w:rPr>
        <w:t>الْعُش</w:t>
      </w:r>
      <w:r w:rsidR="005051AA">
        <w:rPr>
          <w:rFonts w:ascii="Arial" w:hAnsi="Arial" w:cs="KFGQPC Uthman Taha Naskh" w:hint="cs"/>
          <w:b/>
          <w:bCs/>
          <w:color w:val="1F3864" w:themeColor="accent5" w:themeShade="80"/>
          <w:sz w:val="32"/>
          <w:szCs w:val="32"/>
          <w:rtl/>
        </w:rPr>
        <w:t>ْ</w:t>
      </w:r>
      <w:r w:rsidR="00BD1E51" w:rsidRPr="0027127D">
        <w:rPr>
          <w:rFonts w:ascii="Traditional Arabic" w:cs="KFGQPC Uthman Taha Naskh" w:hint="cs"/>
          <w:b/>
          <w:bCs/>
          <w:color w:val="1F3864" w:themeColor="accent5" w:themeShade="80"/>
          <w:sz w:val="32"/>
          <w:szCs w:val="32"/>
          <w:rtl/>
        </w:rPr>
        <w:t>رُ</w:t>
      </w:r>
      <w:r w:rsidR="00BD1E51" w:rsidRPr="0027127D">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7127D">
        <w:rPr>
          <w:rFonts w:ascii="Arial" w:hAnsi="Arial" w:cs="KFGQPC Uthman Taha Naskh" w:hint="cs"/>
          <w:color w:val="1F3864" w:themeColor="accent5" w:themeShade="80"/>
          <w:rtl/>
        </w:rPr>
        <w:t>مسلم.</w:t>
      </w:r>
    </w:p>
    <w:p w:rsidR="00A22251" w:rsidRDefault="00D941BB" w:rsidP="006D4B80">
      <w:pPr>
        <w:bidi w:val="0"/>
        <w:spacing w:before="120" w:after="0" w:line="240" w:lineRule="auto"/>
        <w:jc w:val="both"/>
        <w:rPr>
          <w:rFonts w:asciiTheme="majorBidi" w:hAnsiTheme="majorBidi" w:cstheme="majorBidi"/>
          <w:color w:val="1F3864" w:themeColor="accent5" w:themeShade="80"/>
          <w:lang w:val="vi-VN"/>
        </w:rPr>
      </w:pPr>
      <w:r w:rsidRPr="00D941BB">
        <w:rPr>
          <w:rFonts w:asciiTheme="majorBidi" w:hAnsiTheme="majorBidi" w:cstheme="majorBidi"/>
          <w:b/>
          <w:bCs/>
          <w:color w:val="1F3864" w:themeColor="accent5" w:themeShade="80"/>
          <w:lang w:val="vi-VN"/>
        </w:rPr>
        <w:t>“</w:t>
      </w:r>
      <w:r w:rsidR="006D4B80">
        <w:rPr>
          <w:rFonts w:asciiTheme="majorBidi" w:hAnsiTheme="majorBidi" w:cstheme="majorBidi"/>
          <w:b/>
          <w:bCs/>
          <w:color w:val="1F3864" w:themeColor="accent5" w:themeShade="80"/>
          <w:lang w:val="vi-VN"/>
        </w:rPr>
        <w:t>Những gì được tưới tiêu từ các sông và từ các đám mây (mưa) thì xuất 1/10</w:t>
      </w:r>
      <w:r w:rsidRPr="00D941BB">
        <w:rPr>
          <w:rFonts w:asciiTheme="majorBidi" w:hAnsiTheme="majorBidi" w:cstheme="majorBidi"/>
          <w:b/>
          <w:bCs/>
          <w:color w:val="1F3864" w:themeColor="accent5" w:themeShade="80"/>
          <w:lang w:val="vi-VN"/>
        </w:rPr>
        <w:t>”</w:t>
      </w:r>
      <w:r w:rsidR="001E623B">
        <w:rPr>
          <w:rFonts w:asciiTheme="majorBidi" w:hAnsiTheme="majorBidi" w:cstheme="majorBidi"/>
          <w:b/>
          <w:bCs/>
          <w:color w:val="1F3864" w:themeColor="accent5" w:themeShade="80"/>
          <w:lang w:val="vi-VN"/>
        </w:rPr>
        <w:t xml:space="preserve"> </w:t>
      </w:r>
      <w:r w:rsidR="001E623B" w:rsidRPr="001E623B">
        <w:rPr>
          <w:rFonts w:asciiTheme="majorBidi" w:hAnsiTheme="majorBidi" w:cstheme="majorBidi"/>
          <w:color w:val="1F3864" w:themeColor="accent5" w:themeShade="80"/>
          <w:lang w:val="vi-VN"/>
        </w:rPr>
        <w:t>(</w:t>
      </w:r>
      <w:r w:rsidR="001E623B" w:rsidRPr="0036372B">
        <w:rPr>
          <w:rFonts w:asciiTheme="majorBidi" w:hAnsiTheme="majorBidi" w:cstheme="majorBidi"/>
          <w:i/>
          <w:iCs/>
          <w:color w:val="1F3864" w:themeColor="accent5" w:themeShade="80"/>
          <w:lang w:val="vi-VN"/>
        </w:rPr>
        <w:t>Muslim</w:t>
      </w:r>
      <w:r w:rsidR="001E623B" w:rsidRPr="001E623B">
        <w:rPr>
          <w:rFonts w:asciiTheme="majorBidi" w:hAnsiTheme="majorBidi" w:cstheme="majorBidi"/>
          <w:color w:val="1F3864" w:themeColor="accent5" w:themeShade="80"/>
          <w:lang w:val="vi-VN"/>
        </w:rPr>
        <w:t>).</w:t>
      </w:r>
    </w:p>
    <w:p w:rsidR="00334964" w:rsidRDefault="00BE333A" w:rsidP="00BE333A">
      <w:pPr>
        <w:bidi w:val="0"/>
        <w:spacing w:before="120" w:after="0" w:line="240" w:lineRule="auto"/>
        <w:ind w:firstLine="720"/>
        <w:jc w:val="both"/>
        <w:rPr>
          <w:rFonts w:asciiTheme="majorBidi" w:hAnsiTheme="majorBidi" w:cstheme="majorBidi"/>
          <w:lang w:val="vi-VN"/>
        </w:rPr>
      </w:pPr>
      <w:r w:rsidRPr="00BE333A">
        <w:rPr>
          <w:rFonts w:asciiTheme="majorBidi" w:hAnsiTheme="majorBidi" w:cstheme="majorBidi"/>
          <w:lang w:val="vi-VN"/>
        </w:rPr>
        <w:t>Trường</w:t>
      </w:r>
      <w:r>
        <w:rPr>
          <w:rFonts w:asciiTheme="majorBidi" w:hAnsiTheme="majorBidi" w:cstheme="majorBidi"/>
          <w:lang w:val="vi-VN"/>
        </w:rPr>
        <w:t xml:space="preserve"> hợp cây trồng tưới tiêu có sự hao tốn kinh phí</w:t>
      </w:r>
      <w:r w:rsidR="007F5A03">
        <w:rPr>
          <w:rFonts w:asciiTheme="majorBidi" w:hAnsiTheme="majorBidi" w:cstheme="majorBidi"/>
          <w:lang w:val="vi-VN"/>
        </w:rPr>
        <w:t xml:space="preserve"> và công sức</w:t>
      </w:r>
      <w:r>
        <w:rPr>
          <w:rFonts w:asciiTheme="majorBidi" w:hAnsiTheme="majorBidi" w:cstheme="majorBidi"/>
          <w:lang w:val="vi-VN"/>
        </w:rPr>
        <w:t xml:space="preserve"> như tưới ti</w:t>
      </w:r>
      <w:r w:rsidR="00FF4326">
        <w:rPr>
          <w:rFonts w:asciiTheme="majorBidi" w:hAnsiTheme="majorBidi" w:cstheme="majorBidi"/>
          <w:lang w:val="vi-VN"/>
        </w:rPr>
        <w:t>ê</w:t>
      </w:r>
      <w:r>
        <w:rPr>
          <w:rFonts w:asciiTheme="majorBidi" w:hAnsiTheme="majorBidi" w:cstheme="majorBidi"/>
          <w:lang w:val="vi-VN"/>
        </w:rPr>
        <w:t>u từ các giếng, hoặc bằng các phương tiện máy móc</w:t>
      </w:r>
      <w:r w:rsidR="00FF4326">
        <w:rPr>
          <w:rFonts w:asciiTheme="majorBidi" w:hAnsiTheme="majorBidi" w:cstheme="majorBidi"/>
          <w:lang w:val="vi-VN"/>
        </w:rPr>
        <w:t xml:space="preserve"> thì mức lượng phải xuất là 1/20. Ông Ibnu Umar</w:t>
      </w:r>
      <w:r w:rsidR="00852C25">
        <w:rPr>
          <w:rFonts w:asciiTheme="majorBidi" w:hAnsiTheme="majorBidi" w:cstheme="majorBidi"/>
          <w:lang w:val="vi-VN"/>
        </w:rPr>
        <w:t xml:space="preserve"> </w:t>
      </w:r>
      <w:r w:rsidR="00852C25" w:rsidRPr="00AF6DA0">
        <w:rPr>
          <w:color w:val="205B83"/>
        </w:rPr>
        <w:sym w:font="AGA Arabesque" w:char="0074"/>
      </w:r>
      <w:r w:rsidR="00FF4326">
        <w:rPr>
          <w:rFonts w:asciiTheme="majorBidi" w:hAnsiTheme="majorBidi" w:cstheme="majorBidi"/>
          <w:lang w:val="vi-VN"/>
        </w:rPr>
        <w:t xml:space="preserve"> thuật lại rằng Thiên sứ của Allah</w:t>
      </w:r>
      <w:r w:rsidR="00852C25">
        <w:rPr>
          <w:rFonts w:asciiTheme="majorBidi" w:hAnsiTheme="majorBidi" w:cstheme="majorBidi"/>
          <w:lang w:val="vi-VN"/>
        </w:rPr>
        <w:t xml:space="preserve"> </w:t>
      </w:r>
      <w:r w:rsidR="00852C25" w:rsidRPr="00530C36">
        <w:rPr>
          <w:color w:val="205B83"/>
        </w:rPr>
        <w:sym w:font="AGA Arabesque" w:char="0065"/>
      </w:r>
      <w:r w:rsidR="00FF4326">
        <w:rPr>
          <w:rFonts w:asciiTheme="majorBidi" w:hAnsiTheme="majorBidi" w:cstheme="majorBidi"/>
          <w:lang w:val="vi-VN"/>
        </w:rPr>
        <w:t xml:space="preserve"> nói:</w:t>
      </w:r>
    </w:p>
    <w:p w:rsidR="00FF4326" w:rsidRDefault="00407D21" w:rsidP="00A3281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07D21">
        <w:rPr>
          <w:rFonts w:ascii="Traditional Arabic" w:cs="KFGQPC Uthman Taha Naskh" w:hint="cs"/>
          <w:b/>
          <w:bCs/>
          <w:color w:val="1F3864" w:themeColor="accent5" w:themeShade="80"/>
          <w:sz w:val="32"/>
          <w:szCs w:val="32"/>
          <w:rtl/>
        </w:rPr>
        <w:t>وَمَا</w:t>
      </w:r>
      <w:r w:rsidRPr="00407D21">
        <w:rPr>
          <w:rFonts w:ascii="Traditional Arabic" w:cs="KFGQPC Uthman Taha Naskh"/>
          <w:b/>
          <w:bCs/>
          <w:color w:val="1F3864" w:themeColor="accent5" w:themeShade="80"/>
          <w:sz w:val="32"/>
          <w:szCs w:val="32"/>
          <w:rtl/>
        </w:rPr>
        <w:t xml:space="preserve"> </w:t>
      </w:r>
      <w:r w:rsidRPr="00407D21">
        <w:rPr>
          <w:rFonts w:ascii="Traditional Arabic" w:cs="KFGQPC Uthman Taha Naskh" w:hint="cs"/>
          <w:b/>
          <w:bCs/>
          <w:color w:val="1F3864" w:themeColor="accent5" w:themeShade="80"/>
          <w:sz w:val="32"/>
          <w:szCs w:val="32"/>
          <w:rtl/>
        </w:rPr>
        <w:t>سُقِىَ</w:t>
      </w:r>
      <w:r w:rsidRPr="00407D21">
        <w:rPr>
          <w:rFonts w:ascii="Traditional Arabic" w:cs="KFGQPC Uthman Taha Naskh"/>
          <w:b/>
          <w:bCs/>
          <w:color w:val="1F3864" w:themeColor="accent5" w:themeShade="80"/>
          <w:sz w:val="32"/>
          <w:szCs w:val="32"/>
          <w:rtl/>
        </w:rPr>
        <w:t xml:space="preserve"> </w:t>
      </w:r>
      <w:r w:rsidRPr="00407D21">
        <w:rPr>
          <w:rFonts w:ascii="Traditional Arabic" w:cs="KFGQPC Uthman Taha Naskh" w:hint="cs"/>
          <w:b/>
          <w:bCs/>
          <w:color w:val="1F3864" w:themeColor="accent5" w:themeShade="80"/>
          <w:sz w:val="32"/>
          <w:szCs w:val="32"/>
          <w:rtl/>
        </w:rPr>
        <w:t>بِالنَّضْحِ</w:t>
      </w:r>
      <w:r w:rsidRPr="00407D21">
        <w:rPr>
          <w:rFonts w:ascii="Traditional Arabic" w:cs="KFGQPC Uthman Taha Naskh"/>
          <w:b/>
          <w:bCs/>
          <w:color w:val="1F3864" w:themeColor="accent5" w:themeShade="80"/>
          <w:sz w:val="32"/>
          <w:szCs w:val="32"/>
          <w:rtl/>
        </w:rPr>
        <w:t xml:space="preserve"> </w:t>
      </w:r>
      <w:r w:rsidRPr="00407D21">
        <w:rPr>
          <w:rFonts w:ascii="Traditional Arabic" w:cs="KFGQPC Uthman Taha Naskh" w:hint="cs"/>
          <w:b/>
          <w:bCs/>
          <w:color w:val="1F3864" w:themeColor="accent5" w:themeShade="80"/>
          <w:sz w:val="32"/>
          <w:szCs w:val="32"/>
          <w:rtl/>
        </w:rPr>
        <w:t>نِصْفُ</w:t>
      </w:r>
      <w:r w:rsidRPr="00407D21">
        <w:rPr>
          <w:rFonts w:ascii="Traditional Arabic" w:cs="KFGQPC Uthman Taha Naskh"/>
          <w:b/>
          <w:bCs/>
          <w:color w:val="1F3864" w:themeColor="accent5" w:themeShade="80"/>
          <w:sz w:val="32"/>
          <w:szCs w:val="32"/>
          <w:rtl/>
        </w:rPr>
        <w:t xml:space="preserve"> </w:t>
      </w:r>
      <w:r w:rsidRPr="00407D21">
        <w:rPr>
          <w:rFonts w:ascii="Traditional Arabic" w:cs="KFGQPC Uthman Taha Naskh" w:hint="cs"/>
          <w:b/>
          <w:bCs/>
          <w:color w:val="1F3864" w:themeColor="accent5" w:themeShade="80"/>
          <w:sz w:val="32"/>
          <w:szCs w:val="32"/>
          <w:rtl/>
        </w:rPr>
        <w:t>الْعُشْرِ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07D21">
        <w:rPr>
          <w:rFonts w:asciiTheme="minorHAnsi" w:hAnsiTheme="minorHAnsi" w:cs="KFGQPC Uthman Taha Naskh" w:hint="cs"/>
          <w:color w:val="1F3864" w:themeColor="accent5" w:themeShade="80"/>
          <w:rtl/>
        </w:rPr>
        <w:t>رواه البخاري.</w:t>
      </w:r>
    </w:p>
    <w:p w:rsidR="00407D21" w:rsidRDefault="00D731A3" w:rsidP="008D7CC5">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D0026C">
        <w:rPr>
          <w:rFonts w:asciiTheme="majorBidi" w:hAnsiTheme="majorBidi" w:cstheme="majorBidi"/>
          <w:b/>
          <w:bCs/>
          <w:color w:val="1F3864" w:themeColor="accent5" w:themeShade="80"/>
          <w:lang w:val="vi-VN"/>
        </w:rPr>
        <w:t>Và những gì được tưới tiêu</w:t>
      </w:r>
      <w:r w:rsidR="007650FC">
        <w:rPr>
          <w:rFonts w:asciiTheme="majorBidi" w:hAnsiTheme="majorBidi" w:cstheme="majorBidi"/>
          <w:b/>
          <w:bCs/>
          <w:color w:val="1F3864" w:themeColor="accent5" w:themeShade="80"/>
          <w:lang w:val="vi-VN"/>
        </w:rPr>
        <w:t xml:space="preserve"> bằng sự </w:t>
      </w:r>
      <w:r w:rsidR="008D7CC5">
        <w:rPr>
          <w:rFonts w:asciiTheme="majorBidi" w:hAnsiTheme="majorBidi" w:cstheme="majorBidi"/>
          <w:b/>
          <w:bCs/>
          <w:color w:val="1F3864" w:themeColor="accent5" w:themeShade="80"/>
          <w:lang w:val="vi-VN"/>
        </w:rPr>
        <w:t>vận chuyển</w:t>
      </w:r>
      <w:r w:rsidR="007650FC">
        <w:rPr>
          <w:rFonts w:asciiTheme="majorBidi" w:hAnsiTheme="majorBidi" w:cstheme="majorBidi"/>
          <w:b/>
          <w:bCs/>
          <w:color w:val="1F3864" w:themeColor="accent5" w:themeShade="80"/>
          <w:lang w:val="vi-VN"/>
        </w:rPr>
        <w:t xml:space="preserve"> của lạc đà thì xuất 1/20</w:t>
      </w:r>
      <w:r>
        <w:rPr>
          <w:rFonts w:asciiTheme="majorBidi" w:hAnsiTheme="majorBidi" w:cstheme="majorBidi"/>
          <w:b/>
          <w:bCs/>
          <w:color w:val="1F3864" w:themeColor="accent5" w:themeShade="80"/>
          <w:lang w:val="vi-VN"/>
        </w:rPr>
        <w:t>”</w:t>
      </w:r>
      <w:r w:rsidR="00875AF9">
        <w:rPr>
          <w:rFonts w:asciiTheme="majorBidi" w:hAnsiTheme="majorBidi" w:cstheme="majorBidi"/>
          <w:b/>
          <w:bCs/>
          <w:color w:val="1F3864" w:themeColor="accent5" w:themeShade="80"/>
          <w:lang w:val="vi-VN"/>
        </w:rPr>
        <w:t xml:space="preserve"> </w:t>
      </w:r>
      <w:r w:rsidR="00875AF9" w:rsidRPr="00875AF9">
        <w:rPr>
          <w:rFonts w:asciiTheme="majorBidi" w:hAnsiTheme="majorBidi" w:cstheme="majorBidi"/>
          <w:color w:val="1F3864" w:themeColor="accent5" w:themeShade="80"/>
          <w:lang w:val="vi-VN"/>
        </w:rPr>
        <w:t>(</w:t>
      </w:r>
      <w:r w:rsidR="00875AF9" w:rsidRPr="00EC2DF2">
        <w:rPr>
          <w:rFonts w:asciiTheme="majorBidi" w:hAnsiTheme="majorBidi" w:cstheme="majorBidi"/>
          <w:i/>
          <w:iCs/>
          <w:color w:val="1F3864" w:themeColor="accent5" w:themeShade="80"/>
          <w:lang w:val="vi-VN"/>
        </w:rPr>
        <w:t>Albukhari</w:t>
      </w:r>
      <w:r w:rsidR="00875AF9" w:rsidRPr="00875AF9">
        <w:rPr>
          <w:rFonts w:asciiTheme="majorBidi" w:hAnsiTheme="majorBidi" w:cstheme="majorBidi"/>
          <w:color w:val="1F3864" w:themeColor="accent5" w:themeShade="80"/>
          <w:lang w:val="vi-VN"/>
        </w:rPr>
        <w:t>).</w:t>
      </w:r>
    </w:p>
    <w:p w:rsidR="00FA6F24" w:rsidRDefault="00B357A4" w:rsidP="00BA68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cây trồng được tưới tiêu một nửa là từ thiên nhiên không </w:t>
      </w:r>
      <w:r w:rsidR="00536D7F">
        <w:rPr>
          <w:rFonts w:asciiTheme="majorBidi" w:hAnsiTheme="majorBidi" w:cstheme="majorBidi"/>
          <w:lang w:val="vi-VN"/>
        </w:rPr>
        <w:t>tốn kinh phí và một nửa hao tôn kinh phí thì xuất 3/40</w:t>
      </w:r>
      <w:r w:rsidR="00241265">
        <w:rPr>
          <w:rFonts w:asciiTheme="majorBidi" w:hAnsiTheme="majorBidi" w:cstheme="majorBidi"/>
          <w:lang w:val="vi-VN"/>
        </w:rPr>
        <w:t>, còn nế</w:t>
      </w:r>
      <w:r w:rsidR="00DE5040">
        <w:rPr>
          <w:rFonts w:asciiTheme="majorBidi" w:hAnsiTheme="majorBidi" w:cstheme="majorBidi"/>
          <w:lang w:val="vi-VN"/>
        </w:rPr>
        <w:t>u cây trồ</w:t>
      </w:r>
      <w:r w:rsidR="00241265">
        <w:rPr>
          <w:rFonts w:asciiTheme="majorBidi" w:hAnsiTheme="majorBidi" w:cstheme="majorBidi"/>
          <w:lang w:val="vi-VN"/>
        </w:rPr>
        <w:t>ng</w:t>
      </w:r>
      <w:r w:rsidR="00BA68D4">
        <w:rPr>
          <w:rFonts w:asciiTheme="majorBidi" w:hAnsiTheme="majorBidi" w:cstheme="majorBidi"/>
          <w:lang w:val="vi-VN"/>
        </w:rPr>
        <w:t xml:space="preserve"> vừa</w:t>
      </w:r>
      <w:r w:rsidR="00241265">
        <w:rPr>
          <w:rFonts w:asciiTheme="majorBidi" w:hAnsiTheme="majorBidi" w:cstheme="majorBidi"/>
          <w:lang w:val="vi-VN"/>
        </w:rPr>
        <w:t xml:space="preserve"> được tưới tiêu </w:t>
      </w:r>
      <w:r w:rsidR="00BA68D4">
        <w:rPr>
          <w:rFonts w:asciiTheme="majorBidi" w:hAnsiTheme="majorBidi" w:cstheme="majorBidi"/>
          <w:lang w:val="vi-VN"/>
        </w:rPr>
        <w:t>từ</w:t>
      </w:r>
      <w:r w:rsidR="00241265">
        <w:rPr>
          <w:rFonts w:asciiTheme="majorBidi" w:hAnsiTheme="majorBidi" w:cstheme="majorBidi"/>
          <w:lang w:val="vi-VN"/>
        </w:rPr>
        <w:t xml:space="preserve"> thiên nhiên</w:t>
      </w:r>
      <w:r w:rsidR="00BA68D4">
        <w:rPr>
          <w:rFonts w:asciiTheme="majorBidi" w:hAnsiTheme="majorBidi" w:cstheme="majorBidi"/>
          <w:lang w:val="vi-VN"/>
        </w:rPr>
        <w:t xml:space="preserve"> không tốn kinh phí</w:t>
      </w:r>
      <w:r w:rsidR="00241265">
        <w:rPr>
          <w:rFonts w:asciiTheme="majorBidi" w:hAnsiTheme="majorBidi" w:cstheme="majorBidi"/>
          <w:lang w:val="vi-VN"/>
        </w:rPr>
        <w:t xml:space="preserve"> </w:t>
      </w:r>
      <w:r w:rsidR="00BA68D4">
        <w:rPr>
          <w:rFonts w:asciiTheme="majorBidi" w:hAnsiTheme="majorBidi" w:cstheme="majorBidi"/>
          <w:lang w:val="vi-VN"/>
        </w:rPr>
        <w:t>vừa được tưới tiêu bằng các phương tiện hao tốn kinh phí</w:t>
      </w:r>
      <w:r w:rsidR="00E275EF">
        <w:rPr>
          <w:rFonts w:asciiTheme="majorBidi" w:hAnsiTheme="majorBidi" w:cstheme="majorBidi"/>
          <w:lang w:val="vi-VN"/>
        </w:rPr>
        <w:t xml:space="preserve"> chồng chất</w:t>
      </w:r>
      <w:r w:rsidR="0014174D">
        <w:rPr>
          <w:rFonts w:asciiTheme="majorBidi" w:hAnsiTheme="majorBidi" w:cstheme="majorBidi"/>
          <w:lang w:val="vi-VN"/>
        </w:rPr>
        <w:t xml:space="preserve"> lên nhau</w:t>
      </w:r>
      <w:r w:rsidR="00BA68D4">
        <w:rPr>
          <w:rFonts w:asciiTheme="majorBidi" w:hAnsiTheme="majorBidi" w:cstheme="majorBidi"/>
          <w:lang w:val="vi-VN"/>
        </w:rPr>
        <w:t xml:space="preserve"> thì tính theo </w:t>
      </w:r>
      <w:r w:rsidR="0014174D">
        <w:rPr>
          <w:rFonts w:asciiTheme="majorBidi" w:hAnsiTheme="majorBidi" w:cstheme="majorBidi"/>
          <w:lang w:val="vi-VN"/>
        </w:rPr>
        <w:t>phương diện thu lợi nhiều nhất, còn không thể xác định rõ thì xuất 1/10.</w:t>
      </w:r>
    </w:p>
    <w:p w:rsidR="00382C40" w:rsidRDefault="001C2DDD" w:rsidP="007B43EC">
      <w:pPr>
        <w:bidi w:val="0"/>
        <w:spacing w:before="120" w:after="0" w:line="240" w:lineRule="auto"/>
        <w:ind w:firstLine="720"/>
        <w:jc w:val="both"/>
        <w:rPr>
          <w:rFonts w:asciiTheme="majorBidi" w:hAnsiTheme="majorBidi" w:cstheme="majorBidi"/>
          <w:lang w:val="vi-VN"/>
        </w:rPr>
      </w:pPr>
      <w:r w:rsidRPr="00AE37F4">
        <w:rPr>
          <w:rFonts w:asciiTheme="majorBidi" w:hAnsiTheme="majorBidi" w:cstheme="majorBidi"/>
          <w:color w:val="C45911" w:themeColor="accent2" w:themeShade="BF"/>
          <w:lang w:val="vi-VN"/>
        </w:rPr>
        <w:t xml:space="preserve">* </w:t>
      </w:r>
      <w:r w:rsidRPr="00AE37F4">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AE37F4">
        <w:rPr>
          <w:rFonts w:asciiTheme="majorBidi" w:hAnsiTheme="majorBidi" w:cstheme="majorBidi"/>
          <w:lang w:val="vi-VN"/>
        </w:rPr>
        <w:t xml:space="preserve">Thời điểm bắt buộc phải xuất Zakah đối với các loại hạt là khi nào </w:t>
      </w:r>
      <w:r w:rsidR="00352C3E">
        <w:rPr>
          <w:rFonts w:asciiTheme="majorBidi" w:hAnsiTheme="majorBidi" w:cstheme="majorBidi"/>
          <w:lang w:val="vi-VN"/>
        </w:rPr>
        <w:t xml:space="preserve">chúng đã rắn chắc hạt, còn đối với trái quả là khi nào chúng đã </w:t>
      </w:r>
      <w:r w:rsidR="007B43EC">
        <w:rPr>
          <w:rFonts w:asciiTheme="majorBidi" w:hAnsiTheme="majorBidi" w:cstheme="majorBidi"/>
          <w:lang w:val="vi-VN"/>
        </w:rPr>
        <w:t>ngã</w:t>
      </w:r>
      <w:r w:rsidR="007D180D">
        <w:rPr>
          <w:rFonts w:asciiTheme="majorBidi" w:hAnsiTheme="majorBidi" w:cstheme="majorBidi"/>
          <w:lang w:val="vi-VN"/>
        </w:rPr>
        <w:t xml:space="preserve"> màu đỏ hoặc vàng nếu đó là chà là, còn những trái quả khác thì khi nào chúng đã chín và có thể ăn được</w:t>
      </w:r>
      <w:r w:rsidR="007B43EC">
        <w:rPr>
          <w:rFonts w:asciiTheme="majorBidi" w:hAnsiTheme="majorBidi" w:cstheme="majorBidi"/>
          <w:lang w:val="vi-VN"/>
        </w:rPr>
        <w:t>.</w:t>
      </w:r>
    </w:p>
    <w:p w:rsidR="007B43EC" w:rsidRDefault="006F42D0" w:rsidP="007B43EC">
      <w:pPr>
        <w:bidi w:val="0"/>
        <w:spacing w:before="120" w:after="0" w:line="240" w:lineRule="auto"/>
        <w:ind w:firstLine="720"/>
        <w:jc w:val="both"/>
        <w:rPr>
          <w:rFonts w:asciiTheme="majorBidi" w:hAnsiTheme="majorBidi" w:cstheme="majorBidi"/>
          <w:lang w:val="vi-VN"/>
        </w:rPr>
      </w:pPr>
      <w:r w:rsidRPr="00206515">
        <w:rPr>
          <w:rFonts w:asciiTheme="majorBidi" w:hAnsiTheme="majorBidi" w:cstheme="majorBidi"/>
          <w:color w:val="C45911" w:themeColor="accent2" w:themeShade="BF"/>
          <w:lang w:val="vi-VN"/>
        </w:rPr>
        <w:t xml:space="preserve">* </w:t>
      </w:r>
      <w:r w:rsidRPr="0020651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206515">
        <w:rPr>
          <w:rFonts w:asciiTheme="majorBidi" w:hAnsiTheme="majorBidi" w:cstheme="majorBidi"/>
          <w:lang w:val="vi-VN"/>
        </w:rPr>
        <w:t xml:space="preserve">Bắt buộc phải xuất hạt tinh khiết tức đã loại </w:t>
      </w:r>
      <w:r w:rsidR="00947492">
        <w:rPr>
          <w:rFonts w:asciiTheme="majorBidi" w:hAnsiTheme="majorBidi" w:cstheme="majorBidi"/>
          <w:lang w:val="vi-VN"/>
        </w:rPr>
        <w:t xml:space="preserve">bỏ </w:t>
      </w:r>
      <w:r w:rsidR="00206515">
        <w:rPr>
          <w:rFonts w:asciiTheme="majorBidi" w:hAnsiTheme="majorBidi" w:cstheme="majorBidi"/>
          <w:lang w:val="vi-VN"/>
        </w:rPr>
        <w:t>sạch vỏ.</w:t>
      </w:r>
    </w:p>
    <w:p w:rsidR="00947492" w:rsidRDefault="00947492" w:rsidP="00947492">
      <w:pPr>
        <w:bidi w:val="0"/>
        <w:spacing w:before="120" w:after="0" w:line="240" w:lineRule="auto"/>
        <w:ind w:firstLine="720"/>
        <w:jc w:val="both"/>
        <w:rPr>
          <w:rFonts w:asciiTheme="majorBidi" w:hAnsiTheme="majorBidi" w:cstheme="majorBidi"/>
          <w:lang w:val="vi-VN"/>
        </w:rPr>
      </w:pPr>
      <w:r w:rsidRPr="00C526DF">
        <w:rPr>
          <w:rFonts w:asciiTheme="majorBidi" w:hAnsiTheme="majorBidi" w:cstheme="majorBidi"/>
          <w:color w:val="C45911" w:themeColor="accent2" w:themeShade="BF"/>
          <w:lang w:val="vi-VN"/>
        </w:rPr>
        <w:lastRenderedPageBreak/>
        <w:t xml:space="preserve">* </w:t>
      </w:r>
      <w:r w:rsidRPr="00C526DF">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CD50C3">
        <w:rPr>
          <w:rFonts w:asciiTheme="majorBidi" w:hAnsiTheme="majorBidi" w:cstheme="majorBidi"/>
          <w:lang w:val="vi-VN"/>
        </w:rPr>
        <w:t>Nên xuất Zakah đối với mật ong nuôi hay được lấy từ rừng nếu số lượng đạt mức qui định phải xuất Zakah. Mức qui định phải xuất Zakah đối với mật ong là 30 Sa’. Một Sa’ tương đương với 2,4 kg và mức lượng xuất là 1/10.</w:t>
      </w:r>
    </w:p>
    <w:p w:rsidR="00CD50C3" w:rsidRDefault="00CD50C3" w:rsidP="00CD50C3">
      <w:pPr>
        <w:bidi w:val="0"/>
        <w:spacing w:before="120" w:after="0" w:line="240" w:lineRule="auto"/>
        <w:ind w:firstLine="720"/>
        <w:jc w:val="both"/>
        <w:rPr>
          <w:rFonts w:asciiTheme="majorBidi" w:hAnsiTheme="majorBidi" w:cstheme="majorBidi"/>
          <w:lang w:val="vi-VN"/>
        </w:rPr>
      </w:pPr>
      <w:r w:rsidRPr="00D32771">
        <w:rPr>
          <w:rFonts w:asciiTheme="majorBidi" w:hAnsiTheme="majorBidi" w:cstheme="majorBidi"/>
          <w:color w:val="C45911" w:themeColor="accent2" w:themeShade="BF"/>
          <w:lang w:val="vi-VN"/>
        </w:rPr>
        <w:t xml:space="preserve">* </w:t>
      </w:r>
      <w:r w:rsidRPr="00D32771">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D32771">
        <w:rPr>
          <w:rFonts w:asciiTheme="majorBidi" w:hAnsiTheme="majorBidi" w:cstheme="majorBidi"/>
          <w:lang w:val="vi-VN"/>
        </w:rPr>
        <w:t>Bắt buộc phải xuất Zakah đối với quặng kim loại giống như các loại hạt và trái quả. Allah, Đấng Tối Cao phán:</w:t>
      </w:r>
    </w:p>
    <w:p w:rsidR="006E2ADE" w:rsidRDefault="006E2ADE" w:rsidP="006E2ADE">
      <w:pPr>
        <w:autoSpaceDE w:val="0"/>
        <w:autoSpaceDN w:val="0"/>
        <w:adjustRightInd w:val="0"/>
        <w:spacing w:before="120" w:after="0" w:line="240" w:lineRule="auto"/>
        <w:jc w:val="both"/>
        <w:rPr>
          <w:rFonts w:ascii="Arial" w:hAnsi="Arial"/>
          <w:color w:val="385623"/>
          <w:sz w:val="24"/>
          <w:szCs w:val="24"/>
          <w:lang w:val="vi-VN"/>
        </w:rPr>
      </w:pPr>
      <w:r w:rsidRPr="00EB0EFF">
        <w:rPr>
          <w:rFonts w:ascii="KFGQPC Uthman Taha Naskh" w:cs="KFGQPC Uthman Taha Naskh" w:hint="cs"/>
          <w:b/>
          <w:bCs/>
          <w:color w:val="385623"/>
          <w:sz w:val="32"/>
          <w:szCs w:val="32"/>
          <w:rtl/>
          <w:lang w:bidi="ar-EG"/>
        </w:rPr>
        <w:t>﴿</w:t>
      </w:r>
      <w:r w:rsidRPr="0052545C">
        <w:rPr>
          <w:rFonts w:cs="KFGQPC Uthmanic Script HAFS"/>
          <w:b/>
          <w:bCs/>
          <w:color w:val="385623"/>
          <w:sz w:val="32"/>
          <w:szCs w:val="32"/>
          <w:rtl/>
        </w:rPr>
        <w:t>يَٰٓأَيُّهَا ٱلَّذِينَ ءَامَنُوٓاْ أَنفِقُواْ مِن طَيِّبَٰتِ مَا كَسَبۡتُمۡ وَمِمَّآ أَخۡرَجۡنَا لَكُم مِّنَ ٱلۡأَرۡضِۖ</w:t>
      </w:r>
      <w:r w:rsidRPr="0052545C">
        <w:rPr>
          <w:rFonts w:ascii="QCF_BSML" w:hAnsi="QCF_BSML" w:cs="QCF_BSML"/>
          <w:b/>
          <w:bCs/>
          <w:color w:val="385623"/>
          <w:sz w:val="32"/>
          <w:szCs w:val="32"/>
          <w:rtl/>
        </w:rPr>
        <w:t xml:space="preserve"> </w:t>
      </w:r>
      <w:r w:rsidRPr="0017187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EB0EFF">
        <w:rPr>
          <w:rFonts w:hint="cs"/>
          <w:color w:val="385623"/>
          <w:sz w:val="24"/>
          <w:szCs w:val="24"/>
          <w:rtl/>
        </w:rPr>
        <w:t>[</w:t>
      </w:r>
      <w:r w:rsidRPr="00EB0EFF">
        <w:rPr>
          <w:rFonts w:cs="KFGQPC Uthman Taha Naskh"/>
          <w:color w:val="385623"/>
          <w:sz w:val="24"/>
          <w:szCs w:val="24"/>
          <w:rtl/>
        </w:rPr>
        <w:t>البقرة:</w:t>
      </w:r>
      <w:r w:rsidRPr="00EB0EFF">
        <w:rPr>
          <w:color w:val="385623"/>
          <w:sz w:val="24"/>
          <w:szCs w:val="24"/>
          <w:rtl/>
        </w:rPr>
        <w:t xml:space="preserve"> 267</w:t>
      </w:r>
      <w:r w:rsidRPr="00EB0EFF">
        <w:rPr>
          <w:rFonts w:hint="cs"/>
          <w:color w:val="385623"/>
          <w:sz w:val="24"/>
          <w:szCs w:val="24"/>
          <w:rtl/>
        </w:rPr>
        <w:t>].</w:t>
      </w:r>
    </w:p>
    <w:p w:rsidR="006E2ADE" w:rsidRPr="0052545C" w:rsidRDefault="006E2ADE" w:rsidP="006E2ADE">
      <w:pPr>
        <w:autoSpaceDE w:val="0"/>
        <w:autoSpaceDN w:val="0"/>
        <w:bidi w:val="0"/>
        <w:adjustRightInd w:val="0"/>
        <w:spacing w:before="120" w:after="0" w:line="240" w:lineRule="auto"/>
        <w:jc w:val="both"/>
        <w:rPr>
          <w:rFonts w:asciiTheme="majorBidi" w:hAnsiTheme="majorBidi" w:cstheme="majorBidi"/>
          <w:color w:val="385623"/>
          <w:lang w:val="vi-VN"/>
        </w:rPr>
      </w:pPr>
      <w:r w:rsidRPr="0052545C">
        <w:rPr>
          <w:b/>
          <w:bCs/>
          <w:color w:val="385623"/>
        </w:rPr>
        <w:sym w:font="AGA Arabesque" w:char="007B"/>
      </w:r>
      <w:r w:rsidRPr="0052545C">
        <w:rPr>
          <w:rFonts w:asciiTheme="majorBidi" w:hAnsiTheme="majorBidi" w:cstheme="majorBidi"/>
          <w:b/>
          <w:bCs/>
          <w:color w:val="385623"/>
          <w:lang w:val="vi-VN"/>
        </w:rPr>
        <w:t>Hỡi những ai có đức tin! Hãy bố thí những bổng lộc tốt mà các ngươi đã tìm kiếm được cũng như những bổng lộc mà TA đã cho xuất ra cho các ngươi từ đất đai</w:t>
      </w:r>
      <w:r w:rsidRPr="0052545C">
        <w:rPr>
          <w:b/>
          <w:bCs/>
          <w:color w:val="385623"/>
        </w:rPr>
        <w:sym w:font="AGA Arabesque" w:char="007D"/>
      </w:r>
      <w:r w:rsidRPr="0052545C">
        <w:rPr>
          <w:rFonts w:asciiTheme="majorBidi" w:hAnsiTheme="majorBidi" w:cstheme="majorBidi"/>
          <w:color w:val="385623"/>
          <w:lang w:val="vi-VN"/>
        </w:rPr>
        <w:t xml:space="preserve"> (Chương 2 – Albaraqah, câu 267).</w:t>
      </w:r>
    </w:p>
    <w:p w:rsidR="00D32771" w:rsidRDefault="00C70007" w:rsidP="005D279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là quặng vàng hoặc b</w:t>
      </w:r>
      <w:r w:rsidR="004A6959">
        <w:rPr>
          <w:rFonts w:asciiTheme="majorBidi" w:hAnsiTheme="majorBidi" w:cstheme="majorBidi"/>
          <w:lang w:val="vi-VN"/>
        </w:rPr>
        <w:t>ạ</w:t>
      </w:r>
      <w:r>
        <w:rPr>
          <w:rFonts w:asciiTheme="majorBidi" w:hAnsiTheme="majorBidi" w:cstheme="majorBidi"/>
          <w:lang w:val="vi-VN"/>
        </w:rPr>
        <w:t>c thì xuất</w:t>
      </w:r>
      <w:r w:rsidR="001C1661">
        <w:rPr>
          <w:rFonts w:asciiTheme="majorBidi" w:hAnsiTheme="majorBidi" w:cstheme="majorBidi"/>
          <w:lang w:val="vi-VN"/>
        </w:rPr>
        <w:t xml:space="preserve"> 1/40 nếu số lượng đạt mức qui định phải xuấ</w:t>
      </w:r>
      <w:r w:rsidR="005D279A">
        <w:rPr>
          <w:rFonts w:asciiTheme="majorBidi" w:hAnsiTheme="majorBidi" w:cstheme="majorBidi"/>
          <w:lang w:val="vi-VN"/>
        </w:rPr>
        <w:t>t trở lên. Nếu không phải là quặng vàng hay bạc mà là quặng khác như quặng đen, lưu quỳnh, muối khoáng, dầu thì phải xuất 1/40 giá trị của quặng đó nếu như giá trị của nó đạt đến mức qui định phải xuất trở lên.</w:t>
      </w:r>
    </w:p>
    <w:p w:rsidR="00581C31" w:rsidRDefault="005E5105" w:rsidP="00581C31">
      <w:pPr>
        <w:bidi w:val="0"/>
        <w:spacing w:before="120" w:after="0" w:line="240" w:lineRule="auto"/>
        <w:ind w:firstLine="720"/>
        <w:jc w:val="both"/>
        <w:rPr>
          <w:rFonts w:asciiTheme="majorBidi" w:hAnsiTheme="majorBidi" w:cstheme="majorBidi"/>
          <w:lang w:val="vi-VN"/>
        </w:rPr>
      </w:pPr>
      <w:r w:rsidRPr="00A732ED">
        <w:rPr>
          <w:rFonts w:asciiTheme="majorBidi" w:hAnsiTheme="majorBidi" w:cstheme="majorBidi"/>
          <w:color w:val="C45911" w:themeColor="accent2" w:themeShade="BF"/>
          <w:lang w:val="vi-VN"/>
        </w:rPr>
        <w:t xml:space="preserve">* </w:t>
      </w:r>
      <w:r w:rsidRPr="00A732ED">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A732ED">
        <w:rPr>
          <w:rFonts w:asciiTheme="majorBidi" w:hAnsiTheme="majorBidi" w:cstheme="majorBidi"/>
          <w:lang w:val="vi-VN"/>
        </w:rPr>
        <w:t>Bắt buộc phải xuất Zakah đối với kho báu</w:t>
      </w:r>
      <w:r w:rsidR="00BB75AF">
        <w:rPr>
          <w:rFonts w:asciiTheme="majorBidi" w:hAnsiTheme="majorBidi" w:cstheme="majorBidi"/>
          <w:lang w:val="vi-VN"/>
        </w:rPr>
        <w:t xml:space="preserve"> khi tìm thấy được chôn cất từ tài sản của những người ngoại đạo thời Jahiliyah, nó được gọi là quặng vì nó được giáu kín trong lòng đất. Mức lượng xuất là </w:t>
      </w:r>
      <w:r w:rsidR="00EE7EF1">
        <w:rPr>
          <w:rFonts w:asciiTheme="majorBidi" w:hAnsiTheme="majorBidi" w:cstheme="majorBidi"/>
          <w:lang w:val="vi-VN"/>
        </w:rPr>
        <w:t>1/5 dù số lượng kho báu ít hay nhiều</w:t>
      </w:r>
      <w:r w:rsidR="00A71DBF">
        <w:rPr>
          <w:rFonts w:asciiTheme="majorBidi" w:hAnsiTheme="majorBidi" w:cstheme="majorBidi"/>
          <w:lang w:val="vi-VN"/>
        </w:rPr>
        <w:t xml:space="preserve"> bởi Thiên sứ của Allah</w:t>
      </w:r>
      <w:r w:rsidR="007339F5">
        <w:rPr>
          <w:rFonts w:asciiTheme="majorBidi" w:hAnsiTheme="majorBidi" w:cstheme="majorBidi"/>
          <w:lang w:val="vi-VN"/>
        </w:rPr>
        <w:t xml:space="preserve"> </w:t>
      </w:r>
      <w:r w:rsidR="007339F5" w:rsidRPr="00530C36">
        <w:rPr>
          <w:color w:val="205B83"/>
        </w:rPr>
        <w:sym w:font="AGA Arabesque" w:char="0065"/>
      </w:r>
      <w:r w:rsidR="00A71DBF">
        <w:rPr>
          <w:rFonts w:asciiTheme="majorBidi" w:hAnsiTheme="majorBidi" w:cstheme="majorBidi"/>
          <w:lang w:val="vi-VN"/>
        </w:rPr>
        <w:t xml:space="preserve"> đã nói qua lời thuật của ông Abu Huroiroh</w:t>
      </w:r>
      <w:r w:rsidR="007339F5">
        <w:rPr>
          <w:rFonts w:asciiTheme="majorBidi" w:hAnsiTheme="majorBidi" w:cstheme="majorBidi"/>
          <w:lang w:val="vi-VN"/>
        </w:rPr>
        <w:t xml:space="preserve"> </w:t>
      </w:r>
      <w:r w:rsidR="007339F5" w:rsidRPr="00AF6DA0">
        <w:rPr>
          <w:color w:val="205B83"/>
        </w:rPr>
        <w:sym w:font="AGA Arabesque" w:char="0074"/>
      </w:r>
      <w:r w:rsidR="00A71DBF">
        <w:rPr>
          <w:rFonts w:asciiTheme="majorBidi" w:hAnsiTheme="majorBidi" w:cstheme="majorBidi"/>
          <w:lang w:val="vi-VN"/>
        </w:rPr>
        <w:t>:</w:t>
      </w:r>
    </w:p>
    <w:p w:rsidR="00A71DBF" w:rsidRDefault="00227DCE" w:rsidP="00227DC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227DCE">
        <w:rPr>
          <w:rFonts w:ascii="Traditional Arabic" w:cs="KFGQPC Uthman Taha Naskh" w:hint="cs"/>
          <w:b/>
          <w:bCs/>
          <w:color w:val="1F3864" w:themeColor="accent5" w:themeShade="80"/>
          <w:sz w:val="32"/>
          <w:szCs w:val="32"/>
          <w:rtl/>
        </w:rPr>
        <w:t>وَفِى</w:t>
      </w:r>
      <w:r w:rsidRPr="00227DCE">
        <w:rPr>
          <w:rFonts w:ascii="Traditional Arabic" w:cs="KFGQPC Uthman Taha Naskh"/>
          <w:b/>
          <w:bCs/>
          <w:color w:val="1F3864" w:themeColor="accent5" w:themeShade="80"/>
          <w:sz w:val="32"/>
          <w:szCs w:val="32"/>
          <w:rtl/>
        </w:rPr>
        <w:t xml:space="preserve"> </w:t>
      </w:r>
      <w:r w:rsidRPr="00227DCE">
        <w:rPr>
          <w:rFonts w:ascii="Traditional Arabic" w:cs="KFGQPC Uthman Taha Naskh" w:hint="cs"/>
          <w:b/>
          <w:bCs/>
          <w:color w:val="1F3864" w:themeColor="accent5" w:themeShade="80"/>
          <w:sz w:val="32"/>
          <w:szCs w:val="32"/>
          <w:rtl/>
        </w:rPr>
        <w:t>الرِّكَازِ</w:t>
      </w:r>
      <w:r w:rsidRPr="00227DCE">
        <w:rPr>
          <w:rFonts w:ascii="Traditional Arabic" w:cs="KFGQPC Uthman Taha Naskh"/>
          <w:b/>
          <w:bCs/>
          <w:color w:val="1F3864" w:themeColor="accent5" w:themeShade="80"/>
          <w:sz w:val="32"/>
          <w:szCs w:val="32"/>
          <w:rtl/>
        </w:rPr>
        <w:t xml:space="preserve"> </w:t>
      </w:r>
      <w:r w:rsidRPr="00227DCE">
        <w:rPr>
          <w:rFonts w:ascii="Traditional Arabic" w:cs="KFGQPC Uthman Taha Naskh" w:hint="cs"/>
          <w:b/>
          <w:bCs/>
          <w:color w:val="1F3864" w:themeColor="accent5" w:themeShade="80"/>
          <w:sz w:val="32"/>
          <w:szCs w:val="32"/>
          <w:rtl/>
        </w:rPr>
        <w:t>الْخُمُسُ</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27DCE">
        <w:rPr>
          <w:rFonts w:ascii="Arial" w:hAnsi="Arial" w:cs="KFGQPC Uthman Taha Naskh" w:hint="cs"/>
          <w:color w:val="1F3864" w:themeColor="accent5" w:themeShade="80"/>
          <w:rtl/>
        </w:rPr>
        <w:t>متفق عليه.</w:t>
      </w:r>
    </w:p>
    <w:p w:rsidR="00227DCE" w:rsidRPr="00227DCE" w:rsidRDefault="00227DCE" w:rsidP="00227DCE">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E1791E">
        <w:rPr>
          <w:rFonts w:asciiTheme="majorBidi" w:hAnsiTheme="majorBidi" w:cstheme="majorBidi"/>
          <w:b/>
          <w:bCs/>
          <w:color w:val="1F3864" w:themeColor="accent5" w:themeShade="80"/>
          <w:lang w:val="vi-VN"/>
        </w:rPr>
        <w:t>Và đối với kho báu thì xuất 1/5</w:t>
      </w:r>
      <w:r>
        <w:rPr>
          <w:rFonts w:asciiTheme="majorBidi" w:hAnsiTheme="majorBidi" w:cstheme="majorBidi"/>
          <w:b/>
          <w:bCs/>
          <w:color w:val="1F3864" w:themeColor="accent5" w:themeShade="80"/>
          <w:lang w:val="vi-VN"/>
        </w:rPr>
        <w:t>”</w:t>
      </w:r>
      <w:r w:rsidR="00E1791E">
        <w:rPr>
          <w:rFonts w:asciiTheme="majorBidi" w:hAnsiTheme="majorBidi" w:cstheme="majorBidi"/>
          <w:b/>
          <w:bCs/>
          <w:color w:val="1F3864" w:themeColor="accent5" w:themeShade="80"/>
          <w:lang w:val="vi-VN"/>
        </w:rPr>
        <w:t xml:space="preserve"> </w:t>
      </w:r>
      <w:r w:rsidR="00E1791E" w:rsidRPr="00E1791E">
        <w:rPr>
          <w:rFonts w:asciiTheme="majorBidi" w:hAnsiTheme="majorBidi" w:cstheme="majorBidi"/>
          <w:color w:val="1F3864" w:themeColor="accent5" w:themeShade="80"/>
          <w:lang w:val="vi-VN"/>
        </w:rPr>
        <w:t>(</w:t>
      </w:r>
      <w:r w:rsidR="00E1791E" w:rsidRPr="00E1791E">
        <w:rPr>
          <w:rFonts w:asciiTheme="majorBidi" w:hAnsiTheme="majorBidi" w:cstheme="majorBidi"/>
          <w:i/>
          <w:iCs/>
          <w:color w:val="1F3864" w:themeColor="accent5" w:themeShade="80"/>
          <w:lang w:val="vi-VN"/>
        </w:rPr>
        <w:t>Albukhari, Muslim</w:t>
      </w:r>
      <w:r w:rsidR="00E1791E" w:rsidRPr="00E1791E">
        <w:rPr>
          <w:rFonts w:asciiTheme="majorBidi" w:hAnsiTheme="majorBidi" w:cstheme="majorBidi"/>
          <w:color w:val="1F3864" w:themeColor="accent5" w:themeShade="80"/>
          <w:lang w:val="vi-VN"/>
        </w:rPr>
        <w:t>).</w:t>
      </w:r>
    </w:p>
    <w:p w:rsidR="00206515" w:rsidRDefault="00C377B4" w:rsidP="002065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nhận biết kho báu là của người ngoại đạo là dựa vào những vết tích chứng tỏ đó là của họ chẳng hạn có ghi tên tuổi chủ sở hữu hoặc có vẽ những ký hiệu cho thấy đó là của những người ngoại đạo. Nếu đã xác định kho báu là của người ngoại đạo thời tiền Islam thì phải xuất 1/5 tổng lượng tìm thấy và phần còn lại thuộc quyền sở hữu của người tìm thấy.</w:t>
      </w:r>
    </w:p>
    <w:p w:rsidR="00C377B4" w:rsidRDefault="00D57703" w:rsidP="00D577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tìm thấy kho báu được chôn cất nhưng không tìm thấy dấu vết chứng minh đó là tài sản của người ngoại đạo thời tiền Islam hoặc tìm thấy một số dấu vết cho thấy đó là tài sản của người Muslim thì kho báu đó mang giáo luật nhặt của rơi</w:t>
      </w:r>
      <w:r w:rsidR="007A4B2A">
        <w:rPr>
          <w:rFonts w:asciiTheme="majorBidi" w:hAnsiTheme="majorBidi" w:cstheme="majorBidi"/>
          <w:lang w:val="vi-VN"/>
        </w:rPr>
        <w:t>.</w:t>
      </w:r>
    </w:p>
    <w:p w:rsidR="007A4B2A" w:rsidRDefault="00BF1843" w:rsidP="004845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Phần xuất Zakah từ kho báu sẽ được </w:t>
      </w:r>
      <w:r w:rsidR="004845E6">
        <w:rPr>
          <w:rFonts w:asciiTheme="majorBidi" w:hAnsiTheme="majorBidi" w:cstheme="majorBidi"/>
          <w:lang w:val="vi-VN"/>
        </w:rPr>
        <w:t>chi dùng cho lợi ích của những người Muslim giống như</w:t>
      </w:r>
      <w:r w:rsidR="00421629">
        <w:rPr>
          <w:rFonts w:asciiTheme="majorBidi" w:hAnsiTheme="majorBidi" w:cstheme="majorBidi"/>
          <w:lang w:val="vi-VN"/>
        </w:rPr>
        <w:t xml:space="preserve"> chiến lợi phẩm được lấy từ người ngoại đạo nhưng không xảy ra </w:t>
      </w:r>
      <w:r w:rsidR="002A2622">
        <w:rPr>
          <w:rFonts w:asciiTheme="majorBidi" w:hAnsiTheme="majorBidi" w:cstheme="majorBidi"/>
          <w:lang w:val="vi-VN"/>
        </w:rPr>
        <w:t>trận đánh chiến.</w:t>
      </w:r>
    </w:p>
    <w:p w:rsidR="002A2622" w:rsidRDefault="002A2622" w:rsidP="00AA79C2">
      <w:pPr>
        <w:bidi w:val="0"/>
        <w:spacing w:before="120" w:after="0" w:line="240" w:lineRule="auto"/>
        <w:ind w:firstLine="720"/>
        <w:jc w:val="both"/>
        <w:rPr>
          <w:rFonts w:asciiTheme="majorBidi" w:hAnsiTheme="majorBidi" w:cstheme="majorBidi"/>
          <w:lang w:val="vi-VN"/>
        </w:rPr>
      </w:pPr>
      <w:r w:rsidRPr="00442280">
        <w:rPr>
          <w:rFonts w:asciiTheme="majorBidi" w:hAnsiTheme="majorBidi" w:cstheme="majorBidi"/>
          <w:color w:val="C45911" w:themeColor="accent2" w:themeShade="BF"/>
          <w:lang w:val="vi-VN"/>
        </w:rPr>
        <w:t xml:space="preserve">* </w:t>
      </w:r>
      <w:r w:rsidRPr="0044228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B265B0">
        <w:rPr>
          <w:rFonts w:asciiTheme="majorBidi" w:hAnsiTheme="majorBidi" w:cstheme="majorBidi"/>
          <w:lang w:val="vi-VN"/>
        </w:rPr>
        <w:t>Những loại hạt và trái quả không được tính bằng cách đong</w:t>
      </w:r>
      <w:r w:rsidR="00D1710C">
        <w:rPr>
          <w:rFonts w:asciiTheme="majorBidi" w:hAnsiTheme="majorBidi" w:cstheme="majorBidi"/>
          <w:lang w:val="vi-VN"/>
        </w:rPr>
        <w:t xml:space="preserve"> lường </w:t>
      </w:r>
      <w:r w:rsidR="00AA79C2">
        <w:rPr>
          <w:rFonts w:asciiTheme="majorBidi" w:hAnsiTheme="majorBidi" w:cstheme="majorBidi"/>
          <w:lang w:val="vi-VN"/>
        </w:rPr>
        <w:t>cũng như không thể dự trữ thì không có Zakah chẳng hạn như táo, chuối, đào, mộc qua, lựu và những loại trái củ khác củ cải, tỏi, hành, cà rốt</w:t>
      </w:r>
      <w:r w:rsidR="00E6409A">
        <w:rPr>
          <w:rFonts w:asciiTheme="majorBidi" w:hAnsiTheme="majorBidi" w:cstheme="majorBidi"/>
          <w:lang w:val="vi-VN"/>
        </w:rPr>
        <w:t>, dưa hấu, dưa leo (dưa chuột), cà tím, ... bởi lẽ Thiên sứ của Allah</w:t>
      </w:r>
      <w:r w:rsidR="00097A00">
        <w:rPr>
          <w:rFonts w:asciiTheme="majorBidi" w:hAnsiTheme="majorBidi" w:cstheme="majorBidi"/>
          <w:lang w:val="vi-VN"/>
        </w:rPr>
        <w:t xml:space="preserve"> </w:t>
      </w:r>
      <w:r w:rsidR="00097A00" w:rsidRPr="00530C36">
        <w:rPr>
          <w:color w:val="205B83"/>
        </w:rPr>
        <w:sym w:font="AGA Arabesque" w:char="0065"/>
      </w:r>
      <w:r w:rsidR="00D666F0">
        <w:rPr>
          <w:rFonts w:asciiTheme="majorBidi" w:hAnsiTheme="majorBidi" w:cstheme="majorBidi"/>
          <w:lang w:val="vi-VN"/>
        </w:rPr>
        <w:t xml:space="preserve"> nói qua lời thuật của ông Abu Sa’eed:</w:t>
      </w:r>
    </w:p>
    <w:p w:rsidR="00E6409A" w:rsidRDefault="008D1A22" w:rsidP="008D1A2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D1A22">
        <w:rPr>
          <w:rFonts w:ascii="Traditional Arabic" w:cs="KFGQPC Uthman Taha Naskh" w:hint="cs"/>
          <w:b/>
          <w:bCs/>
          <w:color w:val="1F3864" w:themeColor="accent5" w:themeShade="80"/>
          <w:sz w:val="32"/>
          <w:szCs w:val="32"/>
          <w:rtl/>
        </w:rPr>
        <w:t>لَيْسَ</w:t>
      </w:r>
      <w:r w:rsidRPr="008D1A22">
        <w:rPr>
          <w:rFonts w:ascii="Traditional Arabic" w:cs="KFGQPC Uthman Taha Naskh"/>
          <w:b/>
          <w:bCs/>
          <w:color w:val="1F3864" w:themeColor="accent5" w:themeShade="80"/>
          <w:sz w:val="32"/>
          <w:szCs w:val="32"/>
          <w:rtl/>
        </w:rPr>
        <w:t xml:space="preserve"> </w:t>
      </w:r>
      <w:r w:rsidRPr="008D1A22">
        <w:rPr>
          <w:rFonts w:ascii="Traditional Arabic" w:cs="KFGQPC Uthman Taha Naskh" w:hint="cs"/>
          <w:b/>
          <w:bCs/>
          <w:color w:val="1F3864" w:themeColor="accent5" w:themeShade="80"/>
          <w:sz w:val="32"/>
          <w:szCs w:val="32"/>
          <w:rtl/>
        </w:rPr>
        <w:t>فِيمَا</w:t>
      </w:r>
      <w:r w:rsidRPr="008D1A22">
        <w:rPr>
          <w:rFonts w:ascii="Traditional Arabic" w:cs="KFGQPC Uthman Taha Naskh"/>
          <w:b/>
          <w:bCs/>
          <w:color w:val="1F3864" w:themeColor="accent5" w:themeShade="80"/>
          <w:sz w:val="32"/>
          <w:szCs w:val="32"/>
          <w:rtl/>
        </w:rPr>
        <w:t xml:space="preserve"> </w:t>
      </w:r>
      <w:r w:rsidRPr="008D1A22">
        <w:rPr>
          <w:rFonts w:ascii="Traditional Arabic" w:cs="KFGQPC Uthman Taha Naskh" w:hint="cs"/>
          <w:b/>
          <w:bCs/>
          <w:color w:val="1F3864" w:themeColor="accent5" w:themeShade="80"/>
          <w:sz w:val="32"/>
          <w:szCs w:val="32"/>
          <w:rtl/>
        </w:rPr>
        <w:t>دُونَ</w:t>
      </w:r>
      <w:r w:rsidRPr="008D1A22">
        <w:rPr>
          <w:rFonts w:ascii="Traditional Arabic" w:cs="KFGQPC Uthman Taha Naskh"/>
          <w:b/>
          <w:bCs/>
          <w:color w:val="1F3864" w:themeColor="accent5" w:themeShade="80"/>
          <w:sz w:val="32"/>
          <w:szCs w:val="32"/>
          <w:rtl/>
        </w:rPr>
        <w:t xml:space="preserve"> </w:t>
      </w:r>
      <w:r w:rsidRPr="008D1A22">
        <w:rPr>
          <w:rFonts w:ascii="Traditional Arabic" w:cs="KFGQPC Uthman Taha Naskh" w:hint="cs"/>
          <w:b/>
          <w:bCs/>
          <w:color w:val="1F3864" w:themeColor="accent5" w:themeShade="80"/>
          <w:sz w:val="32"/>
          <w:szCs w:val="32"/>
          <w:rtl/>
        </w:rPr>
        <w:t>خَمْسَةِ</w:t>
      </w:r>
      <w:r w:rsidRPr="008D1A22">
        <w:rPr>
          <w:rFonts w:ascii="Traditional Arabic" w:cs="KFGQPC Uthman Taha Naskh"/>
          <w:b/>
          <w:bCs/>
          <w:color w:val="1F3864" w:themeColor="accent5" w:themeShade="80"/>
          <w:sz w:val="32"/>
          <w:szCs w:val="32"/>
          <w:rtl/>
        </w:rPr>
        <w:t xml:space="preserve"> </w:t>
      </w:r>
      <w:r w:rsidRPr="008D1A22">
        <w:rPr>
          <w:rFonts w:ascii="Traditional Arabic" w:cs="KFGQPC Uthman Taha Naskh" w:hint="cs"/>
          <w:b/>
          <w:bCs/>
          <w:color w:val="1F3864" w:themeColor="accent5" w:themeShade="80"/>
          <w:sz w:val="32"/>
          <w:szCs w:val="32"/>
          <w:rtl/>
        </w:rPr>
        <w:t>أَوْسُقٍ</w:t>
      </w:r>
      <w:r w:rsidRPr="008D1A22">
        <w:rPr>
          <w:rFonts w:ascii="Traditional Arabic" w:cs="KFGQPC Uthman Taha Naskh"/>
          <w:b/>
          <w:bCs/>
          <w:color w:val="1F3864" w:themeColor="accent5" w:themeShade="80"/>
          <w:sz w:val="32"/>
          <w:szCs w:val="32"/>
          <w:rtl/>
        </w:rPr>
        <w:t xml:space="preserve"> </w:t>
      </w:r>
      <w:r w:rsidRPr="008D1A22">
        <w:rPr>
          <w:rFonts w:ascii="Traditional Arabic" w:cs="KFGQPC Uthman Taha Naskh" w:hint="cs"/>
          <w:b/>
          <w:bCs/>
          <w:color w:val="1F3864" w:themeColor="accent5" w:themeShade="80"/>
          <w:sz w:val="32"/>
          <w:szCs w:val="32"/>
          <w:rtl/>
        </w:rPr>
        <w:t>صَدَقَةٌ</w:t>
      </w:r>
      <w:r w:rsidRPr="0027444D">
        <w:rPr>
          <w:rFonts w:ascii="KFGQPC Uthman Taha Naskh" w:hAnsi="KFGQPC Uthman Taha Naskh" w:cs="KFGQPC Uthman Taha Naskh" w:hint="cs"/>
          <w:b/>
          <w:bCs/>
          <w:color w:val="1F3864" w:themeColor="accent5" w:themeShade="80"/>
          <w:sz w:val="32"/>
          <w:szCs w:val="32"/>
          <w:rtl/>
        </w:rPr>
        <w:t>}</w:t>
      </w:r>
      <w:r w:rsidR="001D34D8">
        <w:rPr>
          <w:rFonts w:asciiTheme="minorHAnsi" w:hAnsiTheme="minorHAnsi" w:cs="KFGQPC Uthman Taha Naskh" w:hint="cs"/>
          <w:b/>
          <w:bCs/>
          <w:color w:val="1F3864" w:themeColor="accent5" w:themeShade="80"/>
          <w:sz w:val="32"/>
          <w:szCs w:val="32"/>
          <w:rtl/>
        </w:rPr>
        <w:t xml:space="preserve"> </w:t>
      </w:r>
      <w:r w:rsidR="001D34D8" w:rsidRPr="001D34D8">
        <w:rPr>
          <w:rFonts w:asciiTheme="minorHAnsi" w:hAnsiTheme="minorHAnsi" w:cs="KFGQPC Uthman Taha Naskh" w:hint="cs"/>
          <w:color w:val="1F3864" w:themeColor="accent5" w:themeShade="80"/>
          <w:rtl/>
        </w:rPr>
        <w:t>متفق عليه.</w:t>
      </w:r>
    </w:p>
    <w:p w:rsidR="009F1263" w:rsidRDefault="009F1263" w:rsidP="00F73FAF">
      <w:pPr>
        <w:bidi w:val="0"/>
        <w:spacing w:before="120" w:after="0" w:line="240" w:lineRule="auto"/>
        <w:jc w:val="both"/>
        <w:rPr>
          <w:rFonts w:cs="KFGQPC Uthman Taha Naskh"/>
          <w:color w:val="1F3864" w:themeColor="accent5" w:themeShade="80"/>
          <w:lang w:val="vi-VN" w:bidi="ar-EG"/>
        </w:rPr>
      </w:pPr>
      <w:r w:rsidRPr="00EE4EAA">
        <w:rPr>
          <w:rFonts w:asciiTheme="majorBidi" w:hAnsiTheme="majorBidi" w:cstheme="majorBidi"/>
          <w:b/>
          <w:bCs/>
          <w:color w:val="1F3864" w:themeColor="accent5" w:themeShade="80"/>
          <w:lang w:val="vi-VN"/>
        </w:rPr>
        <w:t>“</w:t>
      </w:r>
      <w:r w:rsidR="00113793">
        <w:rPr>
          <w:rFonts w:asciiTheme="majorBidi" w:hAnsiTheme="majorBidi" w:cstheme="majorBidi"/>
          <w:b/>
          <w:bCs/>
          <w:color w:val="1F3864" w:themeColor="accent5" w:themeShade="80"/>
          <w:lang w:val="vi-VN"/>
        </w:rPr>
        <w:t>Đối với số lượng dưới năm Wasq</w:t>
      </w:r>
      <w:r w:rsidR="00F73FAF">
        <w:rPr>
          <w:rFonts w:asciiTheme="majorBidi" w:hAnsiTheme="majorBidi" w:cstheme="majorBidi"/>
          <w:b/>
          <w:bCs/>
          <w:color w:val="1F3864" w:themeColor="accent5" w:themeShade="80"/>
          <w:lang w:val="vi-VN"/>
        </w:rPr>
        <w:t xml:space="preserve"> thì không có Zakah.</w:t>
      </w:r>
      <w:r w:rsidRPr="00EE4EAA">
        <w:rPr>
          <w:rFonts w:asciiTheme="majorBidi" w:hAnsiTheme="majorBidi" w:cstheme="majorBidi"/>
          <w:b/>
          <w:bCs/>
          <w:color w:val="1F3864" w:themeColor="accent5" w:themeShade="80"/>
          <w:lang w:val="vi-VN"/>
        </w:rPr>
        <w:t>”</w:t>
      </w:r>
      <w:r w:rsidR="00F73FAF">
        <w:rPr>
          <w:rFonts w:asciiTheme="majorBidi" w:hAnsiTheme="majorBidi" w:cstheme="majorBidi"/>
          <w:b/>
          <w:bCs/>
          <w:color w:val="1F3864" w:themeColor="accent5" w:themeShade="80"/>
          <w:lang w:val="vi-VN"/>
        </w:rPr>
        <w:t xml:space="preserve"> </w:t>
      </w:r>
      <w:r w:rsidR="00F73FAF" w:rsidRPr="00900EE0">
        <w:rPr>
          <w:rFonts w:cs="KFGQPC Uthman Taha Naskh"/>
          <w:color w:val="1F3864" w:themeColor="accent5" w:themeShade="80"/>
          <w:lang w:val="vi-VN" w:bidi="ar-EG"/>
        </w:rPr>
        <w:t>(</w:t>
      </w:r>
      <w:r w:rsidR="00F73FAF" w:rsidRPr="00900EE0">
        <w:rPr>
          <w:rFonts w:cs="KFGQPC Uthman Taha Naskh"/>
          <w:i/>
          <w:iCs/>
          <w:color w:val="1F3864" w:themeColor="accent5" w:themeShade="80"/>
          <w:lang w:val="vi-VN" w:bidi="ar-EG"/>
        </w:rPr>
        <w:t>Albukhari, Muslim</w:t>
      </w:r>
      <w:r w:rsidR="00F73FAF" w:rsidRPr="00900EE0">
        <w:rPr>
          <w:rFonts w:cs="KFGQPC Uthman Taha Naskh"/>
          <w:color w:val="1F3864" w:themeColor="accent5" w:themeShade="80"/>
          <w:lang w:val="vi-VN" w:bidi="ar-EG"/>
        </w:rPr>
        <w:t>).</w:t>
      </w:r>
    </w:p>
    <w:p w:rsidR="00F73FAF" w:rsidRDefault="009325C6" w:rsidP="00D666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Hadith cho thấy tính chất bắt buộc Zakah liên quan đến sự đong lường </w:t>
      </w:r>
      <w:r w:rsidR="00903B89">
        <w:rPr>
          <w:rFonts w:asciiTheme="majorBidi" w:hAnsiTheme="majorBidi" w:cstheme="majorBidi"/>
          <w:lang w:val="vi-VN"/>
        </w:rPr>
        <w:t>và điều đó chỉ ra rằng sẽ không bắt buộc Zakah đối với những gì không được tính bằng đong lương cũng như không thể dự trữ.</w:t>
      </w: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EC6D01" w:rsidRPr="00EC6D01" w:rsidRDefault="00EC6D01" w:rsidP="00EC6D01">
      <w:pPr>
        <w:bidi w:val="0"/>
        <w:spacing w:before="60" w:after="60"/>
        <w:jc w:val="center"/>
        <w:rPr>
          <w:lang w:val="vi-VN"/>
        </w:rPr>
      </w:pPr>
      <w:r w:rsidRPr="00EC6D01">
        <w:sym w:font="AGA Arabesque Desktop" w:char="F073"/>
      </w:r>
      <w:r w:rsidRPr="006E6855">
        <w:rPr>
          <w:lang w:val="vi-VN"/>
        </w:rPr>
        <w:t xml:space="preserve"> </w:t>
      </w:r>
      <w:r w:rsidRPr="00EC6D01">
        <w:sym w:font="AGA Arabesque Desktop" w:char="F073"/>
      </w:r>
      <w:r w:rsidRPr="006E6855">
        <w:rPr>
          <w:lang w:val="vi-VN"/>
        </w:rPr>
        <w:t xml:space="preserve"> </w:t>
      </w:r>
      <w:r w:rsidRPr="00EC6D01">
        <w:sym w:font="AGA Arabesque Desktop" w:char="F073"/>
      </w: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F75907" w:rsidRDefault="00F75907" w:rsidP="00F75907">
      <w:pPr>
        <w:bidi w:val="0"/>
        <w:spacing w:before="120" w:after="0" w:line="240" w:lineRule="auto"/>
        <w:ind w:firstLine="720"/>
        <w:jc w:val="both"/>
        <w:rPr>
          <w:rFonts w:asciiTheme="majorBidi" w:hAnsiTheme="majorBidi" w:cstheme="majorBidi"/>
          <w:lang w:val="vi-VN"/>
        </w:rPr>
      </w:pPr>
    </w:p>
    <w:p w:rsidR="00F75907" w:rsidRDefault="00F75907" w:rsidP="00F75907">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Default="00903B89" w:rsidP="00903B89">
      <w:pPr>
        <w:bidi w:val="0"/>
        <w:spacing w:before="120" w:after="0" w:line="240" w:lineRule="auto"/>
        <w:ind w:firstLine="720"/>
        <w:jc w:val="both"/>
        <w:rPr>
          <w:rFonts w:asciiTheme="majorBidi" w:hAnsiTheme="majorBidi" w:cstheme="majorBidi"/>
          <w:lang w:val="vi-VN"/>
        </w:rPr>
      </w:pPr>
    </w:p>
    <w:p w:rsidR="00903B89" w:rsidRPr="003C39C6" w:rsidRDefault="00B25798" w:rsidP="005F4004">
      <w:pPr>
        <w:bidi w:val="0"/>
        <w:spacing w:before="120" w:after="0" w:line="240" w:lineRule="auto"/>
        <w:jc w:val="center"/>
        <w:rPr>
          <w:rFonts w:asciiTheme="majorBidi" w:hAnsiTheme="majorBidi" w:cstheme="majorBidi"/>
          <w:b/>
          <w:bCs/>
          <w:color w:val="205B83"/>
          <w:sz w:val="40"/>
          <w:szCs w:val="40"/>
          <w:lang w:val="vi-VN"/>
        </w:rPr>
      </w:pPr>
      <w:r w:rsidRPr="003C39C6">
        <w:rPr>
          <w:rFonts w:asciiTheme="majorBidi" w:hAnsiTheme="majorBidi" w:cstheme="majorBidi"/>
          <w:b/>
          <w:bCs/>
          <w:color w:val="205B83"/>
          <w:sz w:val="40"/>
          <w:szCs w:val="40"/>
          <w:lang w:val="vi-VN"/>
        </w:rPr>
        <w:t>Zakah</w:t>
      </w:r>
      <w:r w:rsidR="005F4004" w:rsidRPr="003C39C6">
        <w:rPr>
          <w:rFonts w:asciiTheme="majorBidi" w:hAnsiTheme="majorBidi" w:cstheme="majorBidi"/>
          <w:b/>
          <w:bCs/>
          <w:color w:val="205B83"/>
          <w:sz w:val="40"/>
          <w:szCs w:val="40"/>
          <w:lang w:val="vi-VN"/>
        </w:rPr>
        <w:t xml:space="preserve"> vàng và bạc</w:t>
      </w:r>
    </w:p>
    <w:p w:rsidR="005F4004" w:rsidRDefault="00D60917" w:rsidP="005F400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Zakah vàng và bạc </w:t>
      </w:r>
      <w:r w:rsidR="00990859">
        <w:rPr>
          <w:rFonts w:asciiTheme="majorBidi" w:hAnsiTheme="majorBidi" w:cstheme="majorBidi"/>
          <w:lang w:val="vi-VN"/>
        </w:rPr>
        <w:t>bao hàm các loại tiền tệ.</w:t>
      </w:r>
    </w:p>
    <w:p w:rsidR="00990859" w:rsidRDefault="00990859" w:rsidP="009908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Cơ sở giáo lý bắt buộc Zakah đối với vàng và bạc</w:t>
      </w:r>
      <w:r w:rsidR="008C5D2A">
        <w:rPr>
          <w:rFonts w:asciiTheme="majorBidi" w:hAnsiTheme="majorBidi" w:cstheme="majorBidi"/>
          <w:lang w:val="vi-VN"/>
        </w:rPr>
        <w:t xml:space="preserve"> </w:t>
      </w:r>
      <w:r w:rsidR="000627F4">
        <w:rPr>
          <w:rFonts w:asciiTheme="majorBidi" w:hAnsiTheme="majorBidi" w:cstheme="majorBidi"/>
          <w:lang w:val="vi-VN"/>
        </w:rPr>
        <w:t>là từ Qur’an, Sunnah và Ijma’ (sự đồng thuận của giới học giả Islam).</w:t>
      </w:r>
    </w:p>
    <w:p w:rsidR="000627F4" w:rsidRDefault="000627F4" w:rsidP="000627F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A178B3" w:rsidRPr="00830C0C" w:rsidRDefault="000F2423" w:rsidP="000F2423">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830C0C">
        <w:rPr>
          <w:rFonts w:ascii="KFGQPC Uthman Taha Naskh" w:cs="KFGQPC Uthman Taha Naskh" w:hint="cs"/>
          <w:b/>
          <w:bCs/>
          <w:color w:val="385623"/>
          <w:sz w:val="32"/>
          <w:szCs w:val="32"/>
          <w:rtl/>
          <w:lang w:bidi="ar-EG"/>
        </w:rPr>
        <w:t>﴿</w:t>
      </w:r>
      <w:r w:rsidR="00A178B3" w:rsidRPr="000F2423">
        <w:rPr>
          <w:rFonts w:cs="KFGQPC Uthmanic Script HAFS"/>
          <w:b/>
          <w:bCs/>
          <w:color w:val="385623"/>
          <w:sz w:val="32"/>
          <w:szCs w:val="32"/>
          <w:rtl/>
        </w:rPr>
        <w:t>وَٱلَّذِينَ يَكۡنِزُونَ ٱلذَّهَبَ وَٱلۡفِضَّةَ وَلَا يُنفِقُونَهَا فِي سَبِيلِ ٱللَّهِ فَبَشِّرۡهُم بِعَذَابٍ أَلِيم</w:t>
      </w:r>
      <w:r w:rsidR="00A178B3" w:rsidRPr="000F2423">
        <w:rPr>
          <w:rFonts w:ascii="Jameel Noori Nastaleeq" w:hAnsi="Jameel Noori Nastaleeq" w:cs="KFGQPC Uthmanic Script HAFS" w:hint="cs"/>
          <w:b/>
          <w:bCs/>
          <w:color w:val="385623"/>
          <w:sz w:val="38"/>
          <w:szCs w:val="32"/>
          <w:rtl/>
        </w:rPr>
        <w:t>ٖ</w:t>
      </w:r>
      <w:r w:rsidR="00A178B3" w:rsidRPr="000F2423">
        <w:rPr>
          <w:rFonts w:cs="KFGQPC Uthmanic Script HAFS" w:hint="cs"/>
          <w:b/>
          <w:bCs/>
          <w:color w:val="385623"/>
          <w:sz w:val="32"/>
          <w:szCs w:val="32"/>
          <w:rtl/>
        </w:rPr>
        <w:t xml:space="preserve"> ٣٤</w:t>
      </w:r>
      <w:r w:rsidRPr="0017187E">
        <w:rPr>
          <w:rFonts w:ascii="KFGQPC Uthman Taha Naskh" w:cs="KFGQPC Uthman Taha Naskh" w:hint="cs"/>
          <w:b/>
          <w:bCs/>
          <w:color w:val="385623"/>
          <w:sz w:val="32"/>
          <w:szCs w:val="32"/>
          <w:rtl/>
          <w:lang w:bidi="ar-EG"/>
        </w:rPr>
        <w:t>﴾</w:t>
      </w:r>
      <w:r w:rsidRPr="00830C0C">
        <w:rPr>
          <w:rFonts w:asciiTheme="majorBidi" w:hAnsiTheme="majorBidi" w:cs="KFGQPC Uthman Taha Naskh" w:hint="cs"/>
          <w:color w:val="385623"/>
          <w:sz w:val="24"/>
          <w:szCs w:val="24"/>
          <w:rtl/>
        </w:rPr>
        <w:t xml:space="preserve"> </w:t>
      </w:r>
      <w:r w:rsidRPr="00764348">
        <w:rPr>
          <w:rFonts w:ascii="KFGQPC Uthman Taha Naskh" w:cs="KFGQPC Uthman Taha Naskh"/>
          <w:color w:val="385623" w:themeColor="accent6" w:themeShade="80"/>
          <w:sz w:val="24"/>
          <w:szCs w:val="24"/>
          <w:rtl/>
          <w:lang w:bidi="ar-EG"/>
        </w:rPr>
        <w:t>[</w:t>
      </w:r>
      <w:r w:rsidR="00A178B3" w:rsidRPr="00830C0C">
        <w:rPr>
          <w:rFonts w:asciiTheme="majorBidi" w:hAnsiTheme="majorBidi" w:cs="KFGQPC Uthman Taha Naskh" w:hint="cs"/>
          <w:color w:val="385623"/>
          <w:sz w:val="24"/>
          <w:szCs w:val="24"/>
          <w:rtl/>
        </w:rPr>
        <w:t xml:space="preserve">سورة التوبة: </w:t>
      </w:r>
      <w:r w:rsidR="00A178B3" w:rsidRPr="00830C0C">
        <w:rPr>
          <w:rFonts w:asciiTheme="majorBidi" w:hAnsiTheme="majorBidi" w:cs="KFGQPC Uthman Taha Naskh"/>
          <w:color w:val="385623"/>
          <w:sz w:val="24"/>
          <w:szCs w:val="24"/>
          <w:lang w:val="vi-VN"/>
        </w:rPr>
        <w:t>34</w:t>
      </w:r>
      <w:r w:rsidRPr="00764348">
        <w:rPr>
          <w:rFonts w:ascii="KFGQPC Uthman Taha Naskh" w:cs="KFGQPC Uthman Taha Naskh"/>
          <w:color w:val="385623" w:themeColor="accent6" w:themeShade="80"/>
          <w:sz w:val="24"/>
          <w:szCs w:val="24"/>
          <w:rtl/>
          <w:lang w:bidi="ar-EG"/>
        </w:rPr>
        <w:t>]</w:t>
      </w:r>
    </w:p>
    <w:p w:rsidR="00A178B3" w:rsidRDefault="00A178B3" w:rsidP="00CA65FF">
      <w:pPr>
        <w:autoSpaceDE w:val="0"/>
        <w:autoSpaceDN w:val="0"/>
        <w:bidi w:val="0"/>
        <w:adjustRightInd w:val="0"/>
        <w:spacing w:before="120" w:after="0" w:line="240" w:lineRule="auto"/>
        <w:jc w:val="both"/>
        <w:rPr>
          <w:rFonts w:asciiTheme="majorBidi" w:hAnsiTheme="majorBidi" w:cstheme="majorBidi"/>
          <w:color w:val="385623"/>
          <w:lang w:val="vi-VN"/>
        </w:rPr>
      </w:pPr>
      <w:r w:rsidRPr="00CA65FF">
        <w:rPr>
          <w:b/>
          <w:bCs/>
          <w:color w:val="385623"/>
        </w:rPr>
        <w:lastRenderedPageBreak/>
        <w:sym w:font="AGA Arabesque" w:char="007B"/>
      </w:r>
      <w:r w:rsidRPr="00CA65FF">
        <w:rPr>
          <w:rFonts w:asciiTheme="majorBidi" w:hAnsiTheme="majorBidi" w:cstheme="majorBidi"/>
          <w:b/>
          <w:bCs/>
          <w:color w:val="385623"/>
          <w:lang w:val="vi-VN"/>
        </w:rPr>
        <w:t>Và những kẻ dự trữ vàng và bạc nhưng không chi dùng cho con đường chính nghĩa của Allah thì hãy báo cho họ biết về một sự trừng phạt đau đớn.</w:t>
      </w:r>
      <w:r w:rsidRPr="00CA65FF">
        <w:rPr>
          <w:b/>
          <w:bCs/>
          <w:color w:val="385623"/>
        </w:rPr>
        <w:sym w:font="AGA Arabesque" w:char="007D"/>
      </w:r>
      <w:r w:rsidRPr="00CA65FF">
        <w:rPr>
          <w:rFonts w:asciiTheme="majorBidi" w:hAnsiTheme="majorBidi" w:cstheme="majorBidi"/>
          <w:color w:val="385623"/>
          <w:lang w:val="vi-VN"/>
        </w:rPr>
        <w:t xml:space="preserve"> (Chương 9 – Attawbah, câu 34).</w:t>
      </w:r>
    </w:p>
    <w:p w:rsidR="008104A4" w:rsidRDefault="00D017AE" w:rsidP="00D017A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Câu Kinh là lời cảnh báo về sự trừng phạt nặng nề dành cho những ai không xuất Zakah vàng và bạc.</w:t>
      </w:r>
    </w:p>
    <w:p w:rsidR="00D017AE" w:rsidRDefault="00D017AE" w:rsidP="00D017A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6D4B14">
        <w:rPr>
          <w:rFonts w:asciiTheme="majorBidi" w:hAnsiTheme="majorBidi" w:cstheme="majorBidi"/>
          <w:lang w:val="vi-VN"/>
        </w:rPr>
        <w:t xml:space="preserve"> </w:t>
      </w:r>
      <w:r w:rsidR="006D4B14" w:rsidRPr="005F4004">
        <w:rPr>
          <w:color w:val="205B83"/>
        </w:rPr>
        <w:sym w:font="AGA Arabesque" w:char="0074"/>
      </w:r>
      <w:r>
        <w:rPr>
          <w:rFonts w:asciiTheme="majorBidi" w:hAnsiTheme="majorBidi" w:cstheme="majorBidi"/>
          <w:lang w:val="vi-VN"/>
        </w:rPr>
        <w:t xml:space="preserve"> thuật lại rằng Thiên sứ của Allah</w:t>
      </w:r>
      <w:r w:rsidR="006D4B14">
        <w:rPr>
          <w:rFonts w:asciiTheme="majorBidi" w:hAnsiTheme="majorBidi" w:cstheme="majorBidi"/>
          <w:lang w:val="vi-VN"/>
        </w:rPr>
        <w:t xml:space="preserve"> </w:t>
      </w:r>
      <w:r w:rsidR="006D4B14" w:rsidRPr="00530C36">
        <w:rPr>
          <w:color w:val="205B83"/>
        </w:rPr>
        <w:sym w:font="AGA Arabesque" w:char="0065"/>
      </w:r>
      <w:r>
        <w:rPr>
          <w:rFonts w:asciiTheme="majorBidi" w:hAnsiTheme="majorBidi" w:cstheme="majorBidi"/>
          <w:lang w:val="vi-VN"/>
        </w:rPr>
        <w:t xml:space="preserve"> nói:</w:t>
      </w:r>
    </w:p>
    <w:p w:rsidR="00D017AE" w:rsidRDefault="00AE1813" w:rsidP="00AE1813">
      <w:pPr>
        <w:autoSpaceDE w:val="0"/>
        <w:autoSpaceDN w:val="0"/>
        <w:adjustRightInd w:val="0"/>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AE1813">
        <w:rPr>
          <w:rFonts w:ascii="Traditional Arabic" w:cs="KFGQPC Uthman Taha Naskh" w:hint="cs"/>
          <w:b/>
          <w:bCs/>
          <w:color w:val="002060"/>
          <w:sz w:val="32"/>
          <w:szCs w:val="32"/>
          <w:rtl/>
        </w:rPr>
        <w:t>مَا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مِنْ</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صَاحِبِ</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ذَهَبٍ</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وَلاَ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فِضَّةٍ</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لاَ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يُؤَدِّى</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مِنْهَا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حَقَّهَا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إِلاَّ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إِذَا</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كَانَ</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يَوْمُ</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الْقِيَامَةِ</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صُفِّحَتْ</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لَهُ</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صَفَائِحَ</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مِنْ</w:t>
      </w:r>
      <w:r w:rsidRPr="00AE1813">
        <w:rPr>
          <w:rFonts w:ascii="Traditional Arabic" w:cs="KFGQPC Uthman Taha Naskh"/>
          <w:b/>
          <w:bCs/>
          <w:color w:val="002060"/>
          <w:sz w:val="32"/>
          <w:szCs w:val="32"/>
          <w:rtl/>
        </w:rPr>
        <w:t xml:space="preserve"> </w:t>
      </w:r>
      <w:r w:rsidRPr="00AE1813">
        <w:rPr>
          <w:rFonts w:ascii="Traditional Arabic" w:cs="KFGQPC Uthman Taha Naskh" w:hint="cs"/>
          <w:b/>
          <w:bCs/>
          <w:color w:val="002060"/>
          <w:sz w:val="32"/>
          <w:szCs w:val="32"/>
          <w:rtl/>
        </w:rPr>
        <w:t>نَارٍ</w:t>
      </w:r>
      <w:r w:rsidR="0004545A">
        <w:rPr>
          <w:rFonts w:asciiTheme="minorHAnsi" w:hAnsiTheme="minorHAnsi" w:cs="KFGQPC Uthman Taha Naskh" w:hint="cs"/>
          <w:b/>
          <w:bCs/>
          <w:color w:val="00206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695D30">
        <w:rPr>
          <w:rFonts w:ascii="Arial" w:hAnsi="Arial" w:cs="KFGQPC Uthman Taha Naskh"/>
          <w:b/>
          <w:bCs/>
          <w:color w:val="1F3864" w:themeColor="accent5" w:themeShade="80"/>
          <w:sz w:val="32"/>
          <w:szCs w:val="32"/>
          <w:lang w:val="vi-VN"/>
        </w:rPr>
        <w:t xml:space="preserve"> </w:t>
      </w:r>
      <w:r w:rsidR="00695D30" w:rsidRPr="00695D30">
        <w:rPr>
          <w:rFonts w:ascii="Arial" w:hAnsi="Arial" w:cs="KFGQPC Uthman Taha Naskh" w:hint="cs"/>
          <w:color w:val="1F3864" w:themeColor="accent5" w:themeShade="80"/>
          <w:rtl/>
          <w:lang w:val="vi-VN"/>
        </w:rPr>
        <w:t>رواه البخاري ومسلم.</w:t>
      </w:r>
    </w:p>
    <w:p w:rsidR="00F4622D" w:rsidRDefault="0037652E" w:rsidP="0004545A">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002060"/>
          <w:lang w:val="vi-VN"/>
        </w:rPr>
        <w:t>“</w:t>
      </w:r>
      <w:r w:rsidR="004313BE">
        <w:rPr>
          <w:rFonts w:asciiTheme="majorBidi" w:hAnsiTheme="majorBidi" w:cstheme="majorBidi"/>
          <w:b/>
          <w:bCs/>
          <w:color w:val="002060"/>
          <w:lang w:val="vi-VN"/>
        </w:rPr>
        <w:t>Những ai sở hữu vàng và bạc</w:t>
      </w:r>
      <w:r w:rsidR="00F910A1">
        <w:rPr>
          <w:rFonts w:asciiTheme="majorBidi" w:hAnsiTheme="majorBidi" w:cstheme="majorBidi"/>
          <w:b/>
          <w:bCs/>
          <w:color w:val="002060"/>
        </w:rPr>
        <w:t xml:space="preserve"> </w:t>
      </w:r>
      <w:r w:rsidR="00A34A5A">
        <w:rPr>
          <w:rFonts w:asciiTheme="majorBidi" w:hAnsiTheme="majorBidi" w:cstheme="majorBidi"/>
          <w:b/>
          <w:bCs/>
          <w:color w:val="002060"/>
          <w:lang w:val="vi-VN"/>
        </w:rPr>
        <w:t xml:space="preserve">nhưng không thực hiện nghĩa vụ (xuất Zakah) </w:t>
      </w:r>
      <w:r w:rsidR="009C278E">
        <w:rPr>
          <w:rFonts w:asciiTheme="majorBidi" w:hAnsiTheme="majorBidi" w:cstheme="majorBidi"/>
          <w:b/>
          <w:bCs/>
          <w:color w:val="002060"/>
          <w:lang w:val="vi-VN"/>
        </w:rPr>
        <w:t>thì vào Ngày Phục Sinh</w:t>
      </w:r>
      <w:r w:rsidR="0004545A">
        <w:rPr>
          <w:rFonts w:asciiTheme="majorBidi" w:hAnsiTheme="majorBidi" w:cstheme="majorBidi" w:hint="cs"/>
          <w:b/>
          <w:bCs/>
          <w:color w:val="002060"/>
          <w:rtl/>
          <w:lang w:val="vi-VN"/>
        </w:rPr>
        <w:t xml:space="preserve"> </w:t>
      </w:r>
      <w:r w:rsidR="0004545A">
        <w:rPr>
          <w:rFonts w:asciiTheme="majorBidi" w:hAnsiTheme="majorBidi" w:cstheme="majorBidi"/>
          <w:b/>
          <w:bCs/>
          <w:color w:val="002060"/>
          <w:lang w:val="vi-VN"/>
        </w:rPr>
        <w:t>(Allah) sẽ cho đốt chảy vàng và bạc từ lửa của Hỏa Ngục rồi đổ vào người của họ ..</w:t>
      </w:r>
      <w:r>
        <w:rPr>
          <w:rFonts w:asciiTheme="majorBidi" w:hAnsiTheme="majorBidi" w:cstheme="majorBidi"/>
          <w:b/>
          <w:bCs/>
          <w:color w:val="002060"/>
          <w:lang w:val="vi-VN"/>
        </w:rPr>
        <w:t>”</w:t>
      </w:r>
      <w:r w:rsidR="0004545A">
        <w:rPr>
          <w:rFonts w:asciiTheme="majorBidi" w:hAnsiTheme="majorBidi" w:cstheme="majorBidi"/>
          <w:b/>
          <w:bCs/>
          <w:color w:val="002060"/>
          <w:lang w:val="vi-VN"/>
        </w:rPr>
        <w:t xml:space="preserve"> </w:t>
      </w:r>
      <w:r w:rsidR="0004545A" w:rsidRPr="00900EE0">
        <w:rPr>
          <w:rFonts w:cs="KFGQPC Uthman Taha Naskh"/>
          <w:color w:val="1F3864" w:themeColor="accent5" w:themeShade="80"/>
          <w:lang w:val="vi-VN" w:bidi="ar-EG"/>
        </w:rPr>
        <w:t>(</w:t>
      </w:r>
      <w:r w:rsidR="0004545A" w:rsidRPr="00900EE0">
        <w:rPr>
          <w:rFonts w:cs="KFGQPC Uthman Taha Naskh"/>
          <w:i/>
          <w:iCs/>
          <w:color w:val="1F3864" w:themeColor="accent5" w:themeShade="80"/>
          <w:lang w:val="vi-VN" w:bidi="ar-EG"/>
        </w:rPr>
        <w:t>Albukhari, Muslim</w:t>
      </w:r>
      <w:r w:rsidR="0004545A" w:rsidRPr="00900EE0">
        <w:rPr>
          <w:rFonts w:cs="KFGQPC Uthman Taha Naskh"/>
          <w:color w:val="1F3864" w:themeColor="accent5" w:themeShade="80"/>
          <w:lang w:val="vi-VN" w:bidi="ar-EG"/>
        </w:rPr>
        <w:t>).</w:t>
      </w:r>
      <w:r w:rsidR="0004545A">
        <w:rPr>
          <w:rFonts w:cs="KFGQPC Uthman Taha Naskh"/>
          <w:color w:val="1F3864" w:themeColor="accent5" w:themeShade="80"/>
          <w:lang w:val="vi-VN" w:bidi="ar-EG"/>
        </w:rPr>
        <w:t xml:space="preserve"> </w:t>
      </w:r>
    </w:p>
    <w:p w:rsidR="00695D30" w:rsidRDefault="00F4622D" w:rsidP="001630DE">
      <w:pPr>
        <w:autoSpaceDE w:val="0"/>
        <w:autoSpaceDN w:val="0"/>
        <w:bidi w:val="0"/>
        <w:adjustRightInd w:val="0"/>
        <w:spacing w:before="120" w:after="0" w:line="240" w:lineRule="auto"/>
        <w:ind w:firstLine="720"/>
        <w:jc w:val="both"/>
        <w:rPr>
          <w:rFonts w:asciiTheme="majorBidi" w:hAnsiTheme="majorBidi" w:cstheme="majorBidi"/>
          <w:lang w:val="vi-VN"/>
        </w:rPr>
      </w:pPr>
      <w:r w:rsidRPr="005633F5">
        <w:rPr>
          <w:rFonts w:asciiTheme="majorBidi" w:hAnsiTheme="majorBidi" w:cstheme="majorBidi"/>
          <w:color w:val="C45911" w:themeColor="accent2" w:themeShade="BF"/>
          <w:lang w:val="vi-VN"/>
        </w:rPr>
        <w:t xml:space="preserve">* </w:t>
      </w:r>
      <w:r w:rsidRPr="005633F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5633F5">
        <w:rPr>
          <w:rFonts w:asciiTheme="majorBidi" w:hAnsiTheme="majorBidi" w:cstheme="majorBidi"/>
          <w:lang w:val="vi-VN"/>
        </w:rPr>
        <w:t>Bắt buộ</w:t>
      </w:r>
      <w:r w:rsidR="00D4203E">
        <w:rPr>
          <w:rFonts w:asciiTheme="majorBidi" w:hAnsiTheme="majorBidi" w:cstheme="majorBidi"/>
          <w:lang w:val="vi-VN"/>
        </w:rPr>
        <w:t xml:space="preserve">c phải xuất Zakah đối với vàng khi nào số lượng vàng sở hữu được đạt mức 20 Mithqaal tương đương </w:t>
      </w:r>
      <w:r w:rsidR="005D1799">
        <w:rPr>
          <w:rFonts w:asciiTheme="majorBidi" w:hAnsiTheme="majorBidi" w:cstheme="majorBidi"/>
          <w:lang w:val="vi-VN"/>
        </w:rPr>
        <w:t>85 gr (2,267 lượng); còn đối với bạc khi nào số lượng bạc sở hữu được đạt mức 200 Dirham tương đương 5</w:t>
      </w:r>
      <w:r w:rsidR="001630DE">
        <w:rPr>
          <w:rFonts w:asciiTheme="majorBidi" w:hAnsiTheme="majorBidi" w:cstheme="majorBidi"/>
          <w:lang w:val="vi-VN"/>
        </w:rPr>
        <w:t>95</w:t>
      </w:r>
      <w:r w:rsidR="005D1799">
        <w:rPr>
          <w:rFonts w:asciiTheme="majorBidi" w:hAnsiTheme="majorBidi" w:cstheme="majorBidi"/>
          <w:lang w:val="vi-VN"/>
        </w:rPr>
        <w:t xml:space="preserve"> gr</w:t>
      </w:r>
      <w:r w:rsidR="00BD5BED">
        <w:rPr>
          <w:rFonts w:asciiTheme="majorBidi" w:hAnsiTheme="majorBidi" w:cstheme="majorBidi"/>
          <w:lang w:val="vi-VN"/>
        </w:rPr>
        <w:t>.</w:t>
      </w:r>
    </w:p>
    <w:p w:rsidR="00BD5BED" w:rsidRPr="001932F3" w:rsidRDefault="001932F3" w:rsidP="00BD5BED">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1932F3">
        <w:rPr>
          <w:rFonts w:asciiTheme="majorBidi" w:hAnsiTheme="majorBidi" w:cstheme="majorBidi"/>
          <w:b/>
          <w:bCs/>
          <w:lang w:val="vi-VN"/>
        </w:rPr>
        <w:t>Mức lượng xuất Zakah cho cả vàng và bạc:</w:t>
      </w:r>
    </w:p>
    <w:p w:rsidR="001932F3" w:rsidRDefault="001932F3" w:rsidP="001932F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Mức lượng xuất Zakah cho cả vàng và bạc là 1/40</w:t>
      </w:r>
      <w:r w:rsidR="00A51D82">
        <w:rPr>
          <w:rFonts w:asciiTheme="majorBidi" w:hAnsiTheme="majorBidi" w:cstheme="majorBidi"/>
          <w:lang w:val="vi-VN"/>
        </w:rPr>
        <w:t xml:space="preserve"> (2,5 %)</w:t>
      </w:r>
      <w:r w:rsidR="007F60A7">
        <w:rPr>
          <w:rFonts w:asciiTheme="majorBidi" w:hAnsiTheme="majorBidi" w:cstheme="majorBidi"/>
          <w:lang w:val="vi-VN"/>
        </w:rPr>
        <w:t xml:space="preserve"> tổng số lượng vàng và bạc có được. Ông Ali</w:t>
      </w:r>
      <w:r w:rsidR="008D725A">
        <w:rPr>
          <w:rFonts w:asciiTheme="majorBidi" w:hAnsiTheme="majorBidi" w:cstheme="majorBidi"/>
          <w:lang w:val="vi-VN"/>
        </w:rPr>
        <w:t xml:space="preserve"> </w:t>
      </w:r>
      <w:r w:rsidR="008D725A" w:rsidRPr="005F4004">
        <w:rPr>
          <w:color w:val="205B83"/>
        </w:rPr>
        <w:sym w:font="AGA Arabesque" w:char="0074"/>
      </w:r>
      <w:r w:rsidR="007F60A7">
        <w:rPr>
          <w:rFonts w:asciiTheme="majorBidi" w:hAnsiTheme="majorBidi" w:cstheme="majorBidi"/>
          <w:lang w:val="vi-VN"/>
        </w:rPr>
        <w:t xml:space="preserve"> thuật lại rằng Thiên sứ của Allah</w:t>
      </w:r>
      <w:r w:rsidR="008D725A">
        <w:rPr>
          <w:rFonts w:asciiTheme="majorBidi" w:hAnsiTheme="majorBidi" w:cstheme="majorBidi"/>
          <w:lang w:val="vi-VN"/>
        </w:rPr>
        <w:t xml:space="preserve"> </w:t>
      </w:r>
      <w:r w:rsidR="008D725A" w:rsidRPr="00530C36">
        <w:rPr>
          <w:color w:val="205B83"/>
        </w:rPr>
        <w:sym w:font="AGA Arabesque" w:char="0065"/>
      </w:r>
      <w:r w:rsidR="007F60A7">
        <w:rPr>
          <w:rFonts w:asciiTheme="majorBidi" w:hAnsiTheme="majorBidi" w:cstheme="majorBidi"/>
          <w:lang w:val="vi-VN"/>
        </w:rPr>
        <w:t xml:space="preserve"> nói:</w:t>
      </w:r>
    </w:p>
    <w:p w:rsidR="007F60A7" w:rsidRDefault="00F95C91" w:rsidP="00F95C91">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95C91">
        <w:rPr>
          <w:rFonts w:ascii="Traditional Arabic" w:cs="KFGQPC Uthman Taha Naskh" w:hint="cs"/>
          <w:b/>
          <w:bCs/>
          <w:color w:val="1F3864" w:themeColor="accent5" w:themeShade="80"/>
          <w:sz w:val="32"/>
          <w:szCs w:val="32"/>
          <w:rtl/>
        </w:rPr>
        <w:t>فَإِذَا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كَانَتْ</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لَكَ</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مِائَتَا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دِرْهَمٍ</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وَحَالَ</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عَلَيْهَا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الْحَوْلُ</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فَفِيهَا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خَمْسَةُ</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دَرَاهِمَ</w:t>
      </w:r>
      <w:r>
        <w:rPr>
          <w:rFonts w:asciiTheme="minorHAnsi" w:hAnsiTheme="minorHAnsi" w:cs="KFGQPC Uthman Taha Naskh" w:hint="cs"/>
          <w:b/>
          <w:bCs/>
          <w:color w:val="1F3864" w:themeColor="accent5" w:themeShade="80"/>
          <w:sz w:val="32"/>
          <w:szCs w:val="32"/>
          <w:rtl/>
        </w:rPr>
        <w:t>،</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وَلَيْسَ</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عَلَيْكَ</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شَىْءٌ</w:t>
      </w:r>
      <w:r w:rsidRPr="00F95C91">
        <w:rPr>
          <w:rFonts w:ascii="Traditional Arabic" w:cs="KFGQPC Uthman Taha Naskh"/>
          <w:b/>
          <w:bCs/>
          <w:color w:val="1F3864" w:themeColor="accent5" w:themeShade="80"/>
          <w:sz w:val="32"/>
          <w:szCs w:val="32"/>
          <w:rtl/>
        </w:rPr>
        <w:t xml:space="preserve"> - </w:t>
      </w:r>
      <w:r w:rsidRPr="00F95C91">
        <w:rPr>
          <w:rFonts w:ascii="Traditional Arabic" w:cs="KFGQPC Uthman Taha Naskh" w:hint="cs"/>
          <w:b/>
          <w:bCs/>
          <w:color w:val="1F3864" w:themeColor="accent5" w:themeShade="80"/>
          <w:sz w:val="32"/>
          <w:szCs w:val="32"/>
          <w:rtl/>
        </w:rPr>
        <w:t>يَعْنِى</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فِى</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الذَّهَبِ</w:t>
      </w:r>
      <w:r w:rsidRPr="00F95C91">
        <w:rPr>
          <w:rFonts w:ascii="Traditional Arabic" w:cs="KFGQPC Uthman Taha Naskh"/>
          <w:b/>
          <w:bCs/>
          <w:color w:val="1F3864" w:themeColor="accent5" w:themeShade="80"/>
          <w:sz w:val="32"/>
          <w:szCs w:val="32"/>
          <w:rtl/>
        </w:rPr>
        <w:t xml:space="preserve"> - </w:t>
      </w:r>
      <w:r w:rsidRPr="00F95C91">
        <w:rPr>
          <w:rFonts w:ascii="Traditional Arabic" w:cs="KFGQPC Uthman Taha Naskh" w:hint="cs"/>
          <w:b/>
          <w:bCs/>
          <w:color w:val="1F3864" w:themeColor="accent5" w:themeShade="80"/>
          <w:sz w:val="32"/>
          <w:szCs w:val="32"/>
          <w:rtl/>
        </w:rPr>
        <w:t>حَتَّى</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يَكُونَ</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لَكَ</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عِشْرُونَ</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lastRenderedPageBreak/>
        <w:t>دِينَارًا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فَإِذَا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كَانَ</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لَكَ</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عِشْرُونَ</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دِينَارًا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وَحَالَ</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عَلَيْهَا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الْحَوْلُ</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فَفِيهَا</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نِصْفُ</w:t>
      </w:r>
      <w:r w:rsidRPr="00F95C91">
        <w:rPr>
          <w:rFonts w:ascii="Traditional Arabic" w:cs="KFGQPC Uthman Taha Naskh"/>
          <w:b/>
          <w:bCs/>
          <w:color w:val="1F3864" w:themeColor="accent5" w:themeShade="80"/>
          <w:sz w:val="32"/>
          <w:szCs w:val="32"/>
          <w:rtl/>
        </w:rPr>
        <w:t xml:space="preserve"> </w:t>
      </w:r>
      <w:r w:rsidRPr="00F95C91">
        <w:rPr>
          <w:rFonts w:ascii="Traditional Arabic" w:cs="KFGQPC Uthman Taha Naskh" w:hint="cs"/>
          <w:b/>
          <w:bCs/>
          <w:color w:val="1F3864" w:themeColor="accent5" w:themeShade="80"/>
          <w:sz w:val="32"/>
          <w:szCs w:val="32"/>
          <w:rtl/>
        </w:rPr>
        <w:t>دِينَارٍ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95C91">
        <w:rPr>
          <w:rFonts w:ascii="KFGQPC Uthman Taha Naskh" w:hAnsi="KFGQPC Uthman Taha Naskh" w:cs="KFGQPC Uthman Taha Naskh" w:hint="cs"/>
          <w:color w:val="1F3864" w:themeColor="accent5" w:themeShade="80"/>
          <w:rtl/>
        </w:rPr>
        <w:t>رواه أحمد وأبو داود والترمذي والنسائي وصححه البخاري.</w:t>
      </w:r>
    </w:p>
    <w:p w:rsidR="00F95C91" w:rsidRDefault="00F95C91" w:rsidP="00F95C91">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“Khi ngươi có hai trăm Dirham (bạc) và đã tròn một năm thì phải xuất năm Dirham</w:t>
      </w:r>
      <w:r w:rsidR="00F9246C">
        <w:rPr>
          <w:rFonts w:asciiTheme="majorBidi" w:hAnsiTheme="majorBidi" w:cstheme="majorBidi"/>
          <w:b/>
          <w:bCs/>
          <w:color w:val="1F3864" w:themeColor="accent5" w:themeShade="80"/>
          <w:lang w:val="vi-VN"/>
        </w:rPr>
        <w:t>, còn đối với vàng, ngươi không phải xuất trừ phi đã sở hữu hai mươi Dinar và đã tròn năm thì mới xuất nửa Dinar</w:t>
      </w:r>
      <w:r>
        <w:rPr>
          <w:rFonts w:asciiTheme="majorBidi" w:hAnsiTheme="majorBidi" w:cstheme="majorBidi"/>
          <w:b/>
          <w:bCs/>
          <w:color w:val="1F3864" w:themeColor="accent5" w:themeShade="80"/>
          <w:lang w:val="vi-VN"/>
        </w:rPr>
        <w:t>”</w:t>
      </w:r>
      <w:r w:rsidR="00F9246C">
        <w:rPr>
          <w:rFonts w:asciiTheme="majorBidi" w:hAnsiTheme="majorBidi" w:cstheme="majorBidi"/>
          <w:b/>
          <w:bCs/>
          <w:color w:val="1F3864" w:themeColor="accent5" w:themeShade="80"/>
          <w:lang w:val="vi-VN"/>
        </w:rPr>
        <w:t xml:space="preserve"> </w:t>
      </w:r>
      <w:r w:rsidR="00F9246C" w:rsidRPr="00F9246C">
        <w:rPr>
          <w:rFonts w:asciiTheme="majorBidi" w:hAnsiTheme="majorBidi" w:cstheme="majorBidi"/>
          <w:color w:val="1F3864" w:themeColor="accent5" w:themeShade="80"/>
          <w:lang w:val="vi-VN"/>
        </w:rPr>
        <w:t>(</w:t>
      </w:r>
      <w:r w:rsidR="00F9246C" w:rsidRPr="00F9246C">
        <w:rPr>
          <w:rFonts w:asciiTheme="majorBidi" w:hAnsiTheme="majorBidi" w:cstheme="majorBidi"/>
          <w:i/>
          <w:iCs/>
          <w:color w:val="1F3864" w:themeColor="accent5" w:themeShade="80"/>
          <w:lang w:val="vi-VN"/>
        </w:rPr>
        <w:t>Ahmad, Abu Dawood, Tirmizdi, Annasa-i, và Albukhari xác nhận Hadith Sahih</w:t>
      </w:r>
      <w:r w:rsidR="00F9246C" w:rsidRPr="00F9246C">
        <w:rPr>
          <w:rFonts w:asciiTheme="majorBidi" w:hAnsiTheme="majorBidi" w:cstheme="majorBidi"/>
          <w:color w:val="1F3864" w:themeColor="accent5" w:themeShade="80"/>
          <w:lang w:val="vi-VN"/>
        </w:rPr>
        <w:t>).</w:t>
      </w:r>
    </w:p>
    <w:p w:rsidR="004A7DE3" w:rsidRDefault="004A7DE3" w:rsidP="004A7DE3">
      <w:pPr>
        <w:autoSpaceDE w:val="0"/>
        <w:autoSpaceDN w:val="0"/>
        <w:bidi w:val="0"/>
        <w:adjustRightInd w:val="0"/>
        <w:spacing w:before="120" w:after="0" w:line="240" w:lineRule="auto"/>
        <w:ind w:firstLine="720"/>
        <w:jc w:val="both"/>
        <w:rPr>
          <w:rFonts w:asciiTheme="majorBidi" w:hAnsiTheme="majorBidi" w:cstheme="majorBidi"/>
          <w:lang w:val="vi-VN"/>
        </w:rPr>
      </w:pPr>
      <w:r w:rsidRPr="004A7DE3">
        <w:rPr>
          <w:rFonts w:asciiTheme="majorBidi" w:hAnsiTheme="majorBidi" w:cstheme="majorBidi"/>
          <w:lang w:val="vi-VN"/>
        </w:rPr>
        <w:t>Ông</w:t>
      </w:r>
      <w:r>
        <w:rPr>
          <w:rFonts w:asciiTheme="majorBidi" w:hAnsiTheme="majorBidi" w:cstheme="majorBidi"/>
          <w:lang w:val="vi-VN"/>
        </w:rPr>
        <w:t xml:space="preserve"> Anas bin Malik</w:t>
      </w:r>
      <w:r w:rsidR="0015737D">
        <w:rPr>
          <w:rFonts w:asciiTheme="majorBidi" w:hAnsiTheme="majorBidi" w:cstheme="majorBidi"/>
          <w:lang w:val="vi-VN"/>
        </w:rPr>
        <w:t xml:space="preserve"> </w:t>
      </w:r>
      <w:r w:rsidR="0015737D" w:rsidRPr="005F4004">
        <w:rPr>
          <w:color w:val="205B83"/>
        </w:rPr>
        <w:sym w:font="AGA Arabesque" w:char="0074"/>
      </w:r>
      <w:r>
        <w:rPr>
          <w:rFonts w:asciiTheme="majorBidi" w:hAnsiTheme="majorBidi" w:cstheme="majorBidi"/>
          <w:lang w:val="vi-VN"/>
        </w:rPr>
        <w:t xml:space="preserve"> thuật lại rằng Thiên sứ của Allah</w:t>
      </w:r>
      <w:r w:rsidR="0015737D">
        <w:rPr>
          <w:rFonts w:asciiTheme="majorBidi" w:hAnsiTheme="majorBidi" w:cstheme="majorBidi"/>
          <w:lang w:val="vi-VN"/>
        </w:rPr>
        <w:t xml:space="preserve"> </w:t>
      </w:r>
      <w:r w:rsidR="0015737D" w:rsidRPr="00530C36">
        <w:rPr>
          <w:color w:val="205B83"/>
        </w:rPr>
        <w:sym w:font="AGA Arabesque" w:char="0065"/>
      </w:r>
      <w:r>
        <w:rPr>
          <w:rFonts w:asciiTheme="majorBidi" w:hAnsiTheme="majorBidi" w:cstheme="majorBidi"/>
          <w:lang w:val="vi-VN"/>
        </w:rPr>
        <w:t xml:space="preserve"> nói:</w:t>
      </w:r>
    </w:p>
    <w:p w:rsidR="004A7DE3" w:rsidRDefault="000A6892" w:rsidP="00052E12">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A6892">
        <w:rPr>
          <w:rFonts w:ascii="Traditional Arabic" w:cs="KFGQPC Uthman Taha Naskh" w:hint="cs"/>
          <w:b/>
          <w:bCs/>
          <w:color w:val="1F3864" w:themeColor="accent5" w:themeShade="80"/>
          <w:sz w:val="32"/>
          <w:szCs w:val="32"/>
          <w:rtl/>
        </w:rPr>
        <w:t>وَفِى</w:t>
      </w:r>
      <w:r w:rsidRPr="000A6892">
        <w:rPr>
          <w:rFonts w:ascii="Traditional Arabic" w:cs="KFGQPC Uthman Taha Naskh"/>
          <w:b/>
          <w:bCs/>
          <w:color w:val="1F3864" w:themeColor="accent5" w:themeShade="80"/>
          <w:sz w:val="32"/>
          <w:szCs w:val="32"/>
          <w:rtl/>
        </w:rPr>
        <w:t xml:space="preserve"> </w:t>
      </w:r>
      <w:r w:rsidRPr="000A6892">
        <w:rPr>
          <w:rFonts w:ascii="Traditional Arabic" w:cs="KFGQPC Uthman Taha Naskh" w:hint="cs"/>
          <w:b/>
          <w:bCs/>
          <w:color w:val="1F3864" w:themeColor="accent5" w:themeShade="80"/>
          <w:sz w:val="32"/>
          <w:szCs w:val="32"/>
          <w:rtl/>
        </w:rPr>
        <w:t>الرِّقَةِ</w:t>
      </w:r>
      <w:r w:rsidRPr="000A6892">
        <w:rPr>
          <w:rFonts w:ascii="Traditional Arabic" w:cs="KFGQPC Uthman Taha Naskh"/>
          <w:b/>
          <w:bCs/>
          <w:color w:val="1F3864" w:themeColor="accent5" w:themeShade="80"/>
          <w:sz w:val="32"/>
          <w:szCs w:val="32"/>
          <w:rtl/>
        </w:rPr>
        <w:t xml:space="preserve"> </w:t>
      </w:r>
      <w:r w:rsidRPr="000A6892">
        <w:rPr>
          <w:rFonts w:ascii="Traditional Arabic" w:cs="KFGQPC Uthman Taha Naskh" w:hint="cs"/>
          <w:b/>
          <w:bCs/>
          <w:color w:val="1F3864" w:themeColor="accent5" w:themeShade="80"/>
          <w:sz w:val="32"/>
          <w:szCs w:val="32"/>
          <w:rtl/>
        </w:rPr>
        <w:t>رُبْعُ</w:t>
      </w:r>
      <w:r w:rsidRPr="000A6892">
        <w:rPr>
          <w:rFonts w:ascii="Traditional Arabic" w:cs="KFGQPC Uthman Taha Naskh"/>
          <w:b/>
          <w:bCs/>
          <w:color w:val="1F3864" w:themeColor="accent5" w:themeShade="80"/>
          <w:sz w:val="32"/>
          <w:szCs w:val="32"/>
          <w:rtl/>
        </w:rPr>
        <w:t xml:space="preserve"> </w:t>
      </w:r>
      <w:r w:rsidRPr="000A6892">
        <w:rPr>
          <w:rFonts w:ascii="Traditional Arabic" w:cs="KFGQPC Uthman Taha Naskh" w:hint="cs"/>
          <w:b/>
          <w:bCs/>
          <w:color w:val="1F3864" w:themeColor="accent5" w:themeShade="80"/>
          <w:sz w:val="32"/>
          <w:szCs w:val="32"/>
          <w:rtl/>
        </w:rPr>
        <w:t>الْعُشْرِ</w:t>
      </w:r>
      <w:r w:rsidRPr="0027444D">
        <w:rPr>
          <w:rFonts w:ascii="KFGQPC Uthman Taha Naskh" w:hAnsi="KFGQPC Uthman Taha Naskh" w:cs="KFGQPC Uthman Taha Naskh" w:hint="cs"/>
          <w:b/>
          <w:bCs/>
          <w:color w:val="1F3864" w:themeColor="accent5" w:themeShade="80"/>
          <w:sz w:val="32"/>
          <w:szCs w:val="32"/>
          <w:rtl/>
        </w:rPr>
        <w:t>}</w:t>
      </w:r>
      <w:r w:rsidR="0078269E">
        <w:rPr>
          <w:rFonts w:asciiTheme="minorHAnsi" w:hAnsiTheme="minorHAnsi" w:cs="KFGQPC Uthman Taha Naskh" w:hint="cs"/>
          <w:b/>
          <w:bCs/>
          <w:color w:val="1F3864" w:themeColor="accent5" w:themeShade="80"/>
          <w:sz w:val="32"/>
          <w:szCs w:val="32"/>
          <w:rtl/>
        </w:rPr>
        <w:t xml:space="preserve"> </w:t>
      </w:r>
      <w:r w:rsidR="0078269E" w:rsidRPr="0078269E">
        <w:rPr>
          <w:rFonts w:asciiTheme="minorHAnsi" w:hAnsiTheme="minorHAnsi" w:cs="KFGQPC Uthman Taha Naskh" w:hint="cs"/>
          <w:color w:val="1F3864" w:themeColor="accent5" w:themeShade="80"/>
          <w:rtl/>
        </w:rPr>
        <w:t>متفق عليه.</w:t>
      </w:r>
    </w:p>
    <w:p w:rsidR="0078269E" w:rsidRDefault="000D6A83" w:rsidP="003777E3">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063159">
        <w:rPr>
          <w:rFonts w:asciiTheme="majorBidi" w:hAnsiTheme="majorBidi" w:cstheme="majorBidi"/>
          <w:b/>
          <w:bCs/>
          <w:color w:val="1F3864" w:themeColor="accent5" w:themeShade="80"/>
          <w:lang w:val="vi-VN"/>
        </w:rPr>
        <w:t>Đối với bạc</w:t>
      </w:r>
      <w:r w:rsidR="00C75E45">
        <w:rPr>
          <w:rFonts w:asciiTheme="majorBidi" w:hAnsiTheme="majorBidi" w:cstheme="majorBidi"/>
          <w:b/>
          <w:bCs/>
          <w:color w:val="1F3864" w:themeColor="accent5" w:themeShade="80"/>
          <w:lang w:val="vi-VN"/>
        </w:rPr>
        <w:t xml:space="preserve"> </w:t>
      </w:r>
      <w:r w:rsidR="003777E3">
        <w:rPr>
          <w:rFonts w:asciiTheme="majorBidi" w:hAnsiTheme="majorBidi" w:cstheme="majorBidi"/>
          <w:b/>
          <w:bCs/>
          <w:color w:val="1F3864" w:themeColor="accent5" w:themeShade="80"/>
          <w:lang w:val="vi-VN"/>
        </w:rPr>
        <w:t>xuất một phần bốn mươi</w:t>
      </w:r>
      <w:r>
        <w:rPr>
          <w:rFonts w:asciiTheme="majorBidi" w:hAnsiTheme="majorBidi" w:cstheme="majorBidi"/>
          <w:b/>
          <w:bCs/>
          <w:color w:val="1F3864" w:themeColor="accent5" w:themeShade="80"/>
          <w:lang w:val="vi-VN"/>
        </w:rPr>
        <w:t>”</w:t>
      </w:r>
      <w:r w:rsidR="003777E3">
        <w:rPr>
          <w:rFonts w:asciiTheme="majorBidi" w:hAnsiTheme="majorBidi" w:cstheme="majorBidi"/>
          <w:b/>
          <w:bCs/>
          <w:color w:val="1F3864" w:themeColor="accent5" w:themeShade="80"/>
          <w:lang w:val="vi-VN"/>
        </w:rPr>
        <w:t xml:space="preserve"> </w:t>
      </w:r>
      <w:r w:rsidR="003777E3" w:rsidRPr="00900EE0">
        <w:rPr>
          <w:rFonts w:cs="KFGQPC Uthman Taha Naskh"/>
          <w:color w:val="1F3864" w:themeColor="accent5" w:themeShade="80"/>
          <w:lang w:val="vi-VN" w:bidi="ar-EG"/>
        </w:rPr>
        <w:t>(</w:t>
      </w:r>
      <w:r w:rsidR="003777E3" w:rsidRPr="00900EE0">
        <w:rPr>
          <w:rFonts w:cs="KFGQPC Uthman Taha Naskh"/>
          <w:i/>
          <w:iCs/>
          <w:color w:val="1F3864" w:themeColor="accent5" w:themeShade="80"/>
          <w:lang w:val="vi-VN" w:bidi="ar-EG"/>
        </w:rPr>
        <w:t>Albukhari, Muslim</w:t>
      </w:r>
      <w:r w:rsidR="003777E3" w:rsidRPr="00900EE0">
        <w:rPr>
          <w:rFonts w:cs="KFGQPC Uthman Taha Naskh"/>
          <w:color w:val="1F3864" w:themeColor="accent5" w:themeShade="80"/>
          <w:lang w:val="vi-VN" w:bidi="ar-EG"/>
        </w:rPr>
        <w:t>).</w:t>
      </w:r>
    </w:p>
    <w:p w:rsidR="003777E3" w:rsidRDefault="003777E3" w:rsidP="003777E3">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p>
    <w:p w:rsidR="000C73EC" w:rsidRPr="004D7B2C" w:rsidRDefault="00E45B54" w:rsidP="00E45B54">
      <w:pPr>
        <w:autoSpaceDE w:val="0"/>
        <w:autoSpaceDN w:val="0"/>
        <w:bidi w:val="0"/>
        <w:adjustRightInd w:val="0"/>
        <w:spacing w:before="120" w:after="0" w:line="240" w:lineRule="auto"/>
        <w:jc w:val="center"/>
        <w:rPr>
          <w:rFonts w:asciiTheme="majorBidi" w:hAnsiTheme="majorBidi" w:cstheme="majorBidi"/>
          <w:b/>
          <w:bCs/>
          <w:color w:val="205B83"/>
          <w:sz w:val="40"/>
          <w:szCs w:val="40"/>
          <w:lang w:val="vi-VN"/>
        </w:rPr>
      </w:pPr>
      <w:r w:rsidRPr="004D7B2C">
        <w:rPr>
          <w:rFonts w:asciiTheme="majorBidi" w:hAnsiTheme="majorBidi" w:cstheme="majorBidi"/>
          <w:b/>
          <w:bCs/>
          <w:color w:val="205B83"/>
          <w:sz w:val="40"/>
          <w:szCs w:val="40"/>
          <w:lang w:val="vi-VN"/>
        </w:rPr>
        <w:t>Zakah hàng hóa kinh doanh</w:t>
      </w:r>
    </w:p>
    <w:p w:rsidR="00E45B54" w:rsidRDefault="0025179F" w:rsidP="00E45B5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Hàng hoá kinh doa</w:t>
      </w:r>
      <w:r w:rsidR="00F06414">
        <w:rPr>
          <w:rFonts w:asciiTheme="majorBidi" w:hAnsiTheme="majorBidi" w:cstheme="majorBidi"/>
          <w:lang w:val="vi-VN"/>
        </w:rPr>
        <w:t>nh là tất cả những gì</w:t>
      </w:r>
      <w:r w:rsidR="0009714B">
        <w:rPr>
          <w:rFonts w:asciiTheme="majorBidi" w:hAnsiTheme="majorBidi" w:cstheme="majorBidi"/>
          <w:lang w:val="vi-VN"/>
        </w:rPr>
        <w:t xml:space="preserve"> </w:t>
      </w:r>
      <w:r w:rsidR="008409AC">
        <w:rPr>
          <w:rFonts w:asciiTheme="majorBidi" w:hAnsiTheme="majorBidi" w:cstheme="majorBidi"/>
          <w:lang w:val="vi-VN"/>
        </w:rPr>
        <w:t>đượ</w:t>
      </w:r>
      <w:r w:rsidR="00AA66B5">
        <w:rPr>
          <w:rFonts w:asciiTheme="majorBidi" w:hAnsiTheme="majorBidi" w:cstheme="majorBidi"/>
          <w:lang w:val="vi-VN"/>
        </w:rPr>
        <w:t>c mang ra buôn bán.</w:t>
      </w:r>
    </w:p>
    <w:p w:rsidR="00AA66B5" w:rsidRDefault="00AA66B5" w:rsidP="00AA66B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Cơ sở giáo lý bắt buộc phải xuất Zakah đối với hàng hóa kinh doanh</w:t>
      </w:r>
      <w:r w:rsidR="0033401E">
        <w:rPr>
          <w:rFonts w:asciiTheme="majorBidi" w:hAnsiTheme="majorBidi" w:cstheme="majorBidi"/>
          <w:lang w:val="vi-VN"/>
        </w:rPr>
        <w:t xml:space="preserve"> là lời phán của Allah </w:t>
      </w:r>
      <w:r w:rsidR="0033401E" w:rsidRPr="00032E3B">
        <w:rPr>
          <w:color w:val="205B83"/>
        </w:rPr>
        <w:sym w:font="AGA Arabesque" w:char="0049"/>
      </w:r>
      <w:r w:rsidR="0033401E">
        <w:rPr>
          <w:rFonts w:asciiTheme="majorBidi" w:hAnsiTheme="majorBidi" w:cstheme="majorBidi"/>
          <w:lang w:val="vi-VN"/>
        </w:rPr>
        <w:t>:</w:t>
      </w:r>
    </w:p>
    <w:p w:rsidR="0033401E" w:rsidRPr="00343688" w:rsidRDefault="0033401E" w:rsidP="00007D1F">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cs="KFGQPC Uthmanic Script HAFS"/>
          <w:b/>
          <w:bCs/>
          <w:color w:val="385623"/>
          <w:sz w:val="32"/>
          <w:szCs w:val="32"/>
          <w:rtl/>
        </w:rPr>
        <w:t>خُذۡ مِنۡ أَمۡوَٰلِهِمۡ صَدَقَة</w:t>
      </w:r>
      <w:r w:rsidRPr="005223C0">
        <w:rPr>
          <w:rFonts w:ascii="Jameel Noori Nastaleeq" w:hAnsi="Jameel Noori Nastaleeq" w:cs="KFGQPC Uthmanic Script HAFS" w:hint="cs"/>
          <w:b/>
          <w:bCs/>
          <w:color w:val="385623"/>
          <w:sz w:val="38"/>
          <w:szCs w:val="32"/>
          <w:rtl/>
        </w:rPr>
        <w:t>ٗ</w:t>
      </w:r>
      <w:r w:rsidRPr="005223C0">
        <w:rPr>
          <w:rFonts w:cs="KFGQPC Uthmanic Script HAFS" w:hint="cs"/>
          <w:b/>
          <w:bCs/>
          <w:color w:val="385623"/>
          <w:sz w:val="32"/>
          <w:szCs w:val="32"/>
          <w:rtl/>
        </w:rPr>
        <w:t xml:space="preserve"> تُطَهِّرُهُمۡ وَتُزَكِّيهِم بِهَا</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33401E" w:rsidRDefault="0033401E" w:rsidP="00007D1F">
      <w:pPr>
        <w:bidi w:val="0"/>
        <w:spacing w:before="120" w:after="0" w:line="240" w:lineRule="auto"/>
        <w:jc w:val="both"/>
        <w:rPr>
          <w:rFonts w:asciiTheme="majorBidi" w:hAnsiTheme="majorBidi" w:cstheme="majorBidi"/>
          <w:color w:val="385623"/>
          <w:lang w:val="vi-VN"/>
        </w:rPr>
      </w:pPr>
      <w:r w:rsidRPr="006F555A">
        <w:rPr>
          <w:b/>
          <w:bCs/>
          <w:color w:val="385623"/>
        </w:rPr>
        <w:sym w:font="AGA Arabesque" w:char="007B"/>
      </w:r>
      <w:r w:rsidRPr="006F555A">
        <w:rPr>
          <w:rFonts w:asciiTheme="majorBidi" w:hAnsiTheme="majorBidi" w:cstheme="majorBidi"/>
          <w:b/>
          <w:bCs/>
          <w:color w:val="385623"/>
          <w:lang w:val="vi-VN"/>
        </w:rPr>
        <w:t>Hỡi Sứ giả!) Hãy nhận lấy của bố thí từ tài sản của họ để tẩy sạch và thanh lọc họ</w:t>
      </w:r>
      <w:r>
        <w:rPr>
          <w:rFonts w:asciiTheme="majorBidi" w:hAnsiTheme="majorBidi" w:cstheme="majorBidi"/>
          <w:b/>
          <w:bCs/>
          <w:color w:val="385623"/>
          <w:lang w:val="vi-VN"/>
        </w:rPr>
        <w:t>.</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2F259E" w:rsidRPr="002F259E" w:rsidRDefault="002F259E" w:rsidP="002F259E">
      <w:pPr>
        <w:autoSpaceDE w:val="0"/>
        <w:autoSpaceDN w:val="0"/>
        <w:adjustRightInd w:val="0"/>
        <w:spacing w:before="120" w:after="0" w:line="240" w:lineRule="auto"/>
        <w:jc w:val="both"/>
        <w:rPr>
          <w:rFonts w:asciiTheme="majorBidi" w:hAnsiTheme="majorBidi" w:cs="KFGQPC Uthman Taha Naskh"/>
          <w:color w:val="385623"/>
          <w:rtl/>
        </w:rPr>
      </w:pPr>
      <w:r w:rsidRPr="00830C0C">
        <w:rPr>
          <w:rFonts w:ascii="KFGQPC Uthman Taha Naskh" w:cs="KFGQPC Uthman Taha Naskh" w:hint="cs"/>
          <w:b/>
          <w:bCs/>
          <w:color w:val="385623"/>
          <w:sz w:val="32"/>
          <w:szCs w:val="32"/>
          <w:rtl/>
          <w:lang w:bidi="ar-EG"/>
        </w:rPr>
        <w:lastRenderedPageBreak/>
        <w:t>﴿</w:t>
      </w:r>
      <w:r w:rsidRPr="002F259E">
        <w:rPr>
          <w:rFonts w:cs="KFGQPC Uthmanic Script HAFS"/>
          <w:b/>
          <w:bCs/>
          <w:color w:val="385623"/>
          <w:sz w:val="32"/>
          <w:szCs w:val="32"/>
          <w:rtl/>
        </w:rPr>
        <w:t>وَٱلَّذِينَ فِيٓ أَمۡوَٰلِهِمۡ حَقّٞ مَّعۡلُومٞ ٢٤ لِّلسَّآئِلِ وَٱلۡمَحۡرُومِ ٢٥</w:t>
      </w:r>
      <w:r w:rsidRPr="002F259E">
        <w:rPr>
          <w:rFonts w:ascii="KFGQPC Uthman Taha Naskh" w:cs="KFGQPC Uthman Taha Naskh" w:hint="cs"/>
          <w:b/>
          <w:bCs/>
          <w:color w:val="385623"/>
          <w:sz w:val="32"/>
          <w:szCs w:val="32"/>
          <w:rtl/>
          <w:lang w:bidi="ar-EG"/>
        </w:rPr>
        <w:t>﴾</w:t>
      </w:r>
      <w:r w:rsidRPr="002F259E">
        <w:rPr>
          <w:rFonts w:asciiTheme="minorHAnsi" w:hAnsiTheme="minorHAnsi" w:cs="QCF_BSML"/>
          <w:color w:val="385623"/>
          <w:sz w:val="32"/>
          <w:szCs w:val="32"/>
          <w:lang w:val="vi-VN"/>
        </w:rPr>
        <w:t xml:space="preserve"> </w:t>
      </w:r>
      <w:r w:rsidRPr="00764348">
        <w:rPr>
          <w:rFonts w:ascii="KFGQPC Uthman Taha Naskh" w:cs="KFGQPC Uthman Taha Naskh"/>
          <w:color w:val="385623" w:themeColor="accent6" w:themeShade="80"/>
          <w:sz w:val="24"/>
          <w:szCs w:val="24"/>
          <w:rtl/>
          <w:lang w:bidi="ar-EG"/>
        </w:rPr>
        <w:t>[</w:t>
      </w:r>
      <w:r w:rsidRPr="002F259E">
        <w:rPr>
          <w:rFonts w:asciiTheme="majorBidi" w:hAnsiTheme="majorBidi" w:cs="KFGQPC Uthman Taha Naskh" w:hint="cs"/>
          <w:color w:val="385623"/>
          <w:sz w:val="24"/>
          <w:szCs w:val="24"/>
          <w:rtl/>
        </w:rPr>
        <w:t xml:space="preserve">سورة المعارج: </w:t>
      </w:r>
      <w:r w:rsidRPr="002F259E">
        <w:rPr>
          <w:rFonts w:asciiTheme="majorBidi" w:hAnsiTheme="majorBidi" w:cs="KFGQPC Uthman Taha Naskh" w:hint="cs"/>
          <w:color w:val="385623"/>
          <w:sz w:val="24"/>
          <w:szCs w:val="24"/>
          <w:rtl/>
          <w:lang w:val="vi-VN"/>
        </w:rPr>
        <w:t>24، 25</w:t>
      </w:r>
      <w:r w:rsidRPr="00764348">
        <w:rPr>
          <w:rFonts w:ascii="KFGQPC Uthman Taha Naskh" w:cs="KFGQPC Uthman Taha Naskh"/>
          <w:color w:val="385623" w:themeColor="accent6" w:themeShade="80"/>
          <w:sz w:val="24"/>
          <w:szCs w:val="24"/>
          <w:rtl/>
          <w:lang w:bidi="ar-EG"/>
        </w:rPr>
        <w:t>]</w:t>
      </w:r>
    </w:p>
    <w:p w:rsidR="002F259E" w:rsidRDefault="002F259E" w:rsidP="002F259E">
      <w:pPr>
        <w:autoSpaceDE w:val="0"/>
        <w:autoSpaceDN w:val="0"/>
        <w:bidi w:val="0"/>
        <w:adjustRightInd w:val="0"/>
        <w:spacing w:before="120" w:after="0" w:line="240" w:lineRule="auto"/>
        <w:jc w:val="both"/>
        <w:rPr>
          <w:rFonts w:asciiTheme="majorBidi" w:hAnsiTheme="majorBidi" w:cstheme="majorBidi"/>
          <w:color w:val="385623"/>
          <w:lang w:val="vi-VN"/>
        </w:rPr>
      </w:pPr>
      <w:r w:rsidRPr="002F259E">
        <w:rPr>
          <w:b/>
          <w:bCs/>
          <w:color w:val="385623"/>
        </w:rPr>
        <w:sym w:font="AGA Arabesque" w:char="007B"/>
      </w:r>
      <w:r w:rsidRPr="002F259E">
        <w:rPr>
          <w:rFonts w:asciiTheme="majorBidi" w:hAnsiTheme="majorBidi" w:cstheme="majorBidi"/>
          <w:b/>
          <w:bCs/>
          <w:color w:val="385623"/>
          <w:lang w:val="vi-VN"/>
        </w:rPr>
        <w:t>Và những ai trích xuất tài sản của họ để thực hiện một phần quy định bắt buộc cho những người ăn xin và người thiếu hụt</w:t>
      </w:r>
      <w:r>
        <w:rPr>
          <w:rFonts w:asciiTheme="majorBidi" w:hAnsiTheme="majorBidi" w:cstheme="majorBidi"/>
          <w:b/>
          <w:bCs/>
          <w:color w:val="385623"/>
          <w:lang w:val="vi-VN"/>
        </w:rPr>
        <w:t>.</w:t>
      </w:r>
      <w:r w:rsidRPr="002F259E">
        <w:rPr>
          <w:b/>
          <w:bCs/>
          <w:color w:val="385623"/>
        </w:rPr>
        <w:sym w:font="AGA Arabesque" w:char="007D"/>
      </w:r>
      <w:r w:rsidRPr="002F259E">
        <w:rPr>
          <w:rFonts w:asciiTheme="majorBidi" w:hAnsiTheme="majorBidi" w:cstheme="majorBidi"/>
          <w:color w:val="385623"/>
          <w:lang w:val="vi-VN"/>
        </w:rPr>
        <w:t xml:space="preserve"> (Chương 70 – Al-Ma’a-rij, câu 24, 25).</w:t>
      </w:r>
    </w:p>
    <w:p w:rsidR="00E561BA" w:rsidRDefault="00622466" w:rsidP="00EC3ED2">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Hàng hóa kinh doanh chính tài sản cho nên </w:t>
      </w:r>
      <w:r w:rsidR="00EC3ED2">
        <w:rPr>
          <w:rFonts w:asciiTheme="majorBidi" w:hAnsiTheme="majorBidi" w:cstheme="majorBidi"/>
          <w:lang w:val="vi-VN"/>
        </w:rPr>
        <w:t>nó nằm trong ý nghĩa nói chung về tài sản của các câu Kinh và các vị Sahabah đã</w:t>
      </w:r>
      <w:r w:rsidR="00E561BA">
        <w:rPr>
          <w:rFonts w:asciiTheme="majorBidi" w:hAnsiTheme="majorBidi" w:cstheme="majorBidi"/>
          <w:lang w:val="vi-VN"/>
        </w:rPr>
        <w:t xml:space="preserve"> thuật lại như thế.</w:t>
      </w:r>
    </w:p>
    <w:p w:rsidR="002F259E" w:rsidRDefault="00E561BA" w:rsidP="00E561B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EC3ED2">
        <w:rPr>
          <w:rFonts w:asciiTheme="majorBidi" w:hAnsiTheme="majorBidi" w:cstheme="majorBidi"/>
          <w:lang w:val="vi-VN"/>
        </w:rPr>
        <w:t xml:space="preserve"> </w:t>
      </w:r>
      <w:r w:rsidR="00321A01">
        <w:rPr>
          <w:rFonts w:asciiTheme="majorBidi" w:hAnsiTheme="majorBidi" w:cstheme="majorBidi"/>
          <w:lang w:val="vi-VN"/>
        </w:rPr>
        <w:t>“</w:t>
      </w:r>
      <w:r w:rsidR="00F73E51">
        <w:rPr>
          <w:rFonts w:asciiTheme="majorBidi" w:hAnsiTheme="majorBidi" w:cstheme="majorBidi"/>
          <w:lang w:val="vi-VN"/>
        </w:rPr>
        <w:t>Cả bốn vị Imam cùng với tất cộng đồng tín đồ đều đồng thuận phải xuất Zakah đối với hàng hóa kinh doanh trừ những ai có tư tưởng lập dị.</w:t>
      </w:r>
      <w:r w:rsidR="00321A01">
        <w:rPr>
          <w:rFonts w:asciiTheme="majorBidi" w:hAnsiTheme="majorBidi" w:cstheme="majorBidi"/>
          <w:lang w:val="vi-VN"/>
        </w:rPr>
        <w:t>”</w:t>
      </w:r>
      <w:r w:rsidR="00EC3ED2">
        <w:rPr>
          <w:rFonts w:asciiTheme="majorBidi" w:hAnsiTheme="majorBidi" w:cstheme="majorBidi"/>
          <w:lang w:val="vi-VN"/>
        </w:rPr>
        <w:t xml:space="preserve"> </w:t>
      </w:r>
    </w:p>
    <w:p w:rsidR="00F73E51" w:rsidRPr="00FC5E82" w:rsidRDefault="00FC5E82" w:rsidP="00F73E51">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FC5E82">
        <w:rPr>
          <w:rFonts w:asciiTheme="majorBidi" w:hAnsiTheme="majorBidi" w:cstheme="majorBidi"/>
          <w:b/>
          <w:bCs/>
          <w:lang w:val="vi-VN"/>
        </w:rPr>
        <w:t>Những điều kiện bắt buộc xuất Zakah đối với hàng hóa kinh doanh:</w:t>
      </w:r>
    </w:p>
    <w:p w:rsidR="00FC5E82" w:rsidRDefault="00996A92" w:rsidP="005F1474">
      <w:pPr>
        <w:pStyle w:val="ListParagraph"/>
        <w:numPr>
          <w:ilvl w:val="0"/>
          <w:numId w:val="49"/>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Giá trị hàng hóa kinh doanh đã đến mức phải xuất Zakah củ</w:t>
      </w:r>
      <w:r w:rsidR="00A16739">
        <w:rPr>
          <w:rFonts w:asciiTheme="majorBidi" w:hAnsiTheme="majorBidi" w:cstheme="majorBidi"/>
          <w:lang w:val="vi-VN"/>
        </w:rPr>
        <w:t>a hai kim loại: vàng hoặc bạc.</w:t>
      </w:r>
    </w:p>
    <w:p w:rsidR="00A16739" w:rsidRDefault="0098079D" w:rsidP="005F1474">
      <w:pPr>
        <w:pStyle w:val="ListParagraph"/>
        <w:numPr>
          <w:ilvl w:val="0"/>
          <w:numId w:val="49"/>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Đã tròn một năm</w:t>
      </w:r>
      <w:r w:rsidR="00E00F98">
        <w:rPr>
          <w:rFonts w:asciiTheme="majorBidi" w:hAnsiTheme="majorBidi" w:cstheme="majorBidi"/>
          <w:lang w:val="vi-VN"/>
        </w:rPr>
        <w:t xml:space="preserve"> tính từ thời điểm thu mua hàng hóa hoặc chuẩn bị hàng hóa để kinh doanh.</w:t>
      </w:r>
    </w:p>
    <w:p w:rsidR="00E00F98" w:rsidRDefault="00E00F98" w:rsidP="00E00F98">
      <w:pPr>
        <w:autoSpaceDE w:val="0"/>
        <w:autoSpaceDN w:val="0"/>
        <w:bidi w:val="0"/>
        <w:adjustRightInd w:val="0"/>
        <w:spacing w:before="120" w:after="0" w:line="240" w:lineRule="auto"/>
        <w:ind w:firstLine="720"/>
        <w:jc w:val="both"/>
        <w:rPr>
          <w:rFonts w:asciiTheme="majorBidi" w:hAnsiTheme="majorBidi" w:cstheme="majorBidi"/>
          <w:lang w:val="vi-VN"/>
        </w:rPr>
      </w:pPr>
      <w:r w:rsidRPr="003D5375">
        <w:rPr>
          <w:rFonts w:asciiTheme="majorBidi" w:hAnsiTheme="majorBidi" w:cstheme="majorBidi"/>
          <w:color w:val="C45911" w:themeColor="accent2" w:themeShade="BF"/>
          <w:lang w:val="vi-VN"/>
        </w:rPr>
        <w:t xml:space="preserve">* </w:t>
      </w:r>
      <w:r w:rsidRPr="003D537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630E7D">
        <w:rPr>
          <w:rFonts w:asciiTheme="majorBidi" w:hAnsiTheme="majorBidi" w:cstheme="majorBidi"/>
          <w:lang w:val="vi-VN"/>
        </w:rPr>
        <w:t>Cách thức xuất Zakah đối với hàng hóa kinh doanh, đó là khi đã tròn một năm mà giá trị của tổng lượng hàng hóa đạt mức phải xuất Zakah của một trong hai: vàng hoặc bạc thì phải xuất 1/40 tổng giá trị hàng hóa.</w:t>
      </w:r>
    </w:p>
    <w:p w:rsidR="00630E7D" w:rsidRDefault="001C171B" w:rsidP="00630E7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Muslim có nghĩa vụ phải thống kê lại toàn bộ một cách chi tiết về tất cả các hàng hóa mà y kinh doanh khi đến thời điểm xuất Zakah.</w:t>
      </w:r>
    </w:p>
    <w:p w:rsidR="001C171B" w:rsidRPr="00E00F98" w:rsidRDefault="00701CAB" w:rsidP="001C171B">
      <w:pPr>
        <w:autoSpaceDE w:val="0"/>
        <w:autoSpaceDN w:val="0"/>
        <w:bidi w:val="0"/>
        <w:adjustRightInd w:val="0"/>
        <w:spacing w:before="120" w:after="0" w:line="240" w:lineRule="auto"/>
        <w:ind w:firstLine="720"/>
        <w:jc w:val="both"/>
        <w:rPr>
          <w:rFonts w:asciiTheme="majorBidi" w:hAnsiTheme="majorBidi" w:cstheme="majorBidi"/>
          <w:lang w:val="vi-VN"/>
        </w:rPr>
      </w:pPr>
      <w:r w:rsidRPr="00701CAB">
        <w:rPr>
          <w:rFonts w:asciiTheme="majorBidi" w:hAnsiTheme="majorBidi" w:cstheme="majorBidi"/>
          <w:color w:val="C45911" w:themeColor="accent2" w:themeShade="BF"/>
          <w:lang w:val="vi-VN"/>
        </w:rPr>
        <w:lastRenderedPageBreak/>
        <w:t xml:space="preserve">* </w:t>
      </w:r>
      <w:r w:rsidRPr="00701CAB">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Đất ở, các loại xe cộ</w:t>
      </w:r>
      <w:r w:rsidR="00472838">
        <w:rPr>
          <w:rFonts w:asciiTheme="majorBidi" w:hAnsiTheme="majorBidi" w:cstheme="majorBidi"/>
          <w:lang w:val="vi-VN"/>
        </w:rPr>
        <w:t xml:space="preserve"> cho thuê thì không có Zakah mà chỉ bắt buộc xuất Zakah đối với lợi tức thu được từ việc cho thuê trong một năm khi đã đạt mức phải xuất Zakah.</w:t>
      </w:r>
    </w:p>
    <w:p w:rsidR="00007D1F" w:rsidRDefault="008D205C" w:rsidP="008D205C">
      <w:pPr>
        <w:bidi w:val="0"/>
        <w:spacing w:before="120" w:after="0" w:line="240" w:lineRule="auto"/>
        <w:ind w:firstLine="720"/>
        <w:jc w:val="both"/>
        <w:rPr>
          <w:rFonts w:asciiTheme="majorBidi" w:hAnsiTheme="majorBidi" w:cstheme="majorBidi"/>
          <w:lang w:val="vi-VN"/>
        </w:rPr>
      </w:pPr>
      <w:r w:rsidRPr="00701CAB">
        <w:rPr>
          <w:rFonts w:asciiTheme="majorBidi" w:hAnsiTheme="majorBidi" w:cstheme="majorBidi"/>
          <w:color w:val="C45911" w:themeColor="accent2" w:themeShade="BF"/>
          <w:lang w:val="vi-VN"/>
        </w:rPr>
        <w:t xml:space="preserve">* </w:t>
      </w:r>
      <w:r w:rsidRPr="00701CAB">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A15BC2">
        <w:rPr>
          <w:rFonts w:asciiTheme="majorBidi" w:hAnsiTheme="majorBidi" w:cstheme="majorBidi"/>
          <w:lang w:val="vi-VN"/>
        </w:rPr>
        <w:t>Các ngôi nhà để ở, các loại xe cộ để sử dụng thì không có Zakah; tương tự, đồ đạc trong nhà, trang thiết bị cửa tiệm, các dụng cụ và thiết bị cho việc kinh doanh đều không có Zakah. Ông Abu Huroiroh</w:t>
      </w:r>
      <w:r w:rsidR="009E2E4B">
        <w:rPr>
          <w:rFonts w:asciiTheme="majorBidi" w:hAnsiTheme="majorBidi" w:cstheme="majorBidi"/>
          <w:lang w:val="vi-VN"/>
        </w:rPr>
        <w:t xml:space="preserve"> </w:t>
      </w:r>
      <w:r w:rsidR="009E2E4B" w:rsidRPr="005F4004">
        <w:rPr>
          <w:color w:val="205B83"/>
        </w:rPr>
        <w:sym w:font="AGA Arabesque" w:char="0074"/>
      </w:r>
      <w:r w:rsidR="00A15BC2">
        <w:rPr>
          <w:rFonts w:asciiTheme="majorBidi" w:hAnsiTheme="majorBidi" w:cstheme="majorBidi"/>
          <w:lang w:val="vi-VN"/>
        </w:rPr>
        <w:t xml:space="preserve"> thuật lại rằng Thiên sứ của Allah</w:t>
      </w:r>
      <w:r w:rsidR="009E2E4B">
        <w:rPr>
          <w:rFonts w:asciiTheme="majorBidi" w:hAnsiTheme="majorBidi" w:cstheme="majorBidi"/>
          <w:lang w:val="vi-VN"/>
        </w:rPr>
        <w:t xml:space="preserve"> </w:t>
      </w:r>
      <w:r w:rsidR="009E2E4B" w:rsidRPr="00A71F8F">
        <w:rPr>
          <w:color w:val="205B83"/>
        </w:rPr>
        <w:sym w:font="AGA Arabesque" w:char="0065"/>
      </w:r>
      <w:r w:rsidR="00A15BC2">
        <w:rPr>
          <w:rFonts w:asciiTheme="majorBidi" w:hAnsiTheme="majorBidi" w:cstheme="majorBidi"/>
          <w:lang w:val="vi-VN"/>
        </w:rPr>
        <w:t xml:space="preserve"> nói:</w:t>
      </w:r>
    </w:p>
    <w:p w:rsidR="00A15BC2" w:rsidRDefault="00841157" w:rsidP="0084115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41157">
        <w:rPr>
          <w:rFonts w:ascii="Traditional Arabic" w:cs="KFGQPC Uthman Taha Naskh" w:hint="cs"/>
          <w:b/>
          <w:bCs/>
          <w:color w:val="1F3864" w:themeColor="accent5" w:themeShade="80"/>
          <w:sz w:val="32"/>
          <w:szCs w:val="32"/>
          <w:rtl/>
        </w:rPr>
        <w:t>لَيْسَ</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عَلَى</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الْمُسْلِمِ</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فِى</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عَبْدِهِ</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وَلاَ</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فَرَسِهِ</w:t>
      </w:r>
      <w:r w:rsidRPr="00841157">
        <w:rPr>
          <w:rFonts w:ascii="Traditional Arabic" w:cs="KFGQPC Uthman Taha Naskh"/>
          <w:b/>
          <w:bCs/>
          <w:color w:val="1F3864" w:themeColor="accent5" w:themeShade="80"/>
          <w:sz w:val="32"/>
          <w:szCs w:val="32"/>
          <w:rtl/>
        </w:rPr>
        <w:t xml:space="preserve"> </w:t>
      </w:r>
      <w:r w:rsidRPr="00841157">
        <w:rPr>
          <w:rFonts w:ascii="Traditional Arabic" w:cs="KFGQPC Uthman Taha Naskh" w:hint="cs"/>
          <w:b/>
          <w:bCs/>
          <w:color w:val="1F3864" w:themeColor="accent5" w:themeShade="80"/>
          <w:sz w:val="32"/>
          <w:szCs w:val="32"/>
          <w:rtl/>
        </w:rPr>
        <w:t>صَدَقَةٌ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41157">
        <w:rPr>
          <w:rFonts w:ascii="Arial" w:hAnsi="Arial" w:cs="KFGQPC Uthman Taha Naskh" w:hint="cs"/>
          <w:color w:val="1F3864" w:themeColor="accent5" w:themeShade="80"/>
          <w:rtl/>
        </w:rPr>
        <w:t>متفق عليه.</w:t>
      </w:r>
    </w:p>
    <w:p w:rsidR="00841157" w:rsidRDefault="00212B1D" w:rsidP="00B1567F">
      <w:pPr>
        <w:bidi w:val="0"/>
        <w:spacing w:before="120" w:after="0" w:line="240" w:lineRule="auto"/>
        <w:jc w:val="both"/>
        <w:rPr>
          <w:rFonts w:cs="KFGQPC Uthman Taha Naskh"/>
          <w:color w:val="1F3864" w:themeColor="accent5" w:themeShade="80"/>
          <w:lang w:val="vi-VN" w:bidi="ar-EG"/>
        </w:rPr>
      </w:pPr>
      <w:r w:rsidRPr="00212B1D">
        <w:rPr>
          <w:rFonts w:asciiTheme="majorBidi" w:hAnsiTheme="majorBidi" w:cstheme="majorBidi"/>
          <w:b/>
          <w:bCs/>
          <w:color w:val="1F3864" w:themeColor="accent5" w:themeShade="80"/>
          <w:lang w:val="vi-VN"/>
        </w:rPr>
        <w:t>“</w:t>
      </w:r>
      <w:r w:rsidR="00B1567F">
        <w:rPr>
          <w:rFonts w:asciiTheme="majorBidi" w:hAnsiTheme="majorBidi" w:cstheme="majorBidi"/>
          <w:b/>
          <w:bCs/>
          <w:color w:val="1F3864" w:themeColor="accent5" w:themeShade="80"/>
          <w:lang w:val="vi-VN"/>
        </w:rPr>
        <w:t>Người Muslim không phải xuất Zakah đối với người nô lệ của y cũng như con ngựa của y.</w:t>
      </w:r>
      <w:r w:rsidRPr="00212B1D">
        <w:rPr>
          <w:rFonts w:asciiTheme="majorBidi" w:hAnsiTheme="majorBidi" w:cstheme="majorBidi"/>
          <w:b/>
          <w:bCs/>
          <w:color w:val="1F3864" w:themeColor="accent5" w:themeShade="80"/>
          <w:lang w:val="vi-VN"/>
        </w:rPr>
        <w:t>”</w:t>
      </w:r>
      <w:r w:rsidR="00B1567F">
        <w:rPr>
          <w:rFonts w:asciiTheme="majorBidi" w:hAnsiTheme="majorBidi" w:cstheme="majorBidi"/>
          <w:b/>
          <w:bCs/>
          <w:color w:val="1F3864" w:themeColor="accent5" w:themeShade="80"/>
          <w:lang w:val="vi-VN"/>
        </w:rPr>
        <w:t xml:space="preserve"> </w:t>
      </w:r>
      <w:r w:rsidR="00B1567F" w:rsidRPr="00900EE0">
        <w:rPr>
          <w:rFonts w:cs="KFGQPC Uthman Taha Naskh"/>
          <w:color w:val="1F3864" w:themeColor="accent5" w:themeShade="80"/>
          <w:lang w:val="vi-VN" w:bidi="ar-EG"/>
        </w:rPr>
        <w:t>(</w:t>
      </w:r>
      <w:r w:rsidR="00B1567F" w:rsidRPr="00900EE0">
        <w:rPr>
          <w:rFonts w:cs="KFGQPC Uthman Taha Naskh"/>
          <w:i/>
          <w:iCs/>
          <w:color w:val="1F3864" w:themeColor="accent5" w:themeShade="80"/>
          <w:lang w:val="vi-VN" w:bidi="ar-EG"/>
        </w:rPr>
        <w:t>Albukhari, Muslim</w:t>
      </w:r>
      <w:r w:rsidR="00B1567F" w:rsidRPr="00900EE0">
        <w:rPr>
          <w:rFonts w:cs="KFGQPC Uthman Taha Naskh"/>
          <w:color w:val="1F3864" w:themeColor="accent5" w:themeShade="80"/>
          <w:lang w:val="vi-VN" w:bidi="ar-EG"/>
        </w:rPr>
        <w:t>).</w:t>
      </w:r>
    </w:p>
    <w:p w:rsidR="00B1567F" w:rsidRDefault="00B1567F" w:rsidP="00B1567F">
      <w:pPr>
        <w:bidi w:val="0"/>
        <w:spacing w:before="120" w:after="0" w:line="240" w:lineRule="auto"/>
        <w:jc w:val="both"/>
        <w:rPr>
          <w:rFonts w:cs="KFGQPC Uthman Taha Naskh"/>
          <w:color w:val="1F3864" w:themeColor="accent5" w:themeShade="80"/>
          <w:lang w:val="vi-VN" w:bidi="ar-EG"/>
        </w:rPr>
      </w:pPr>
    </w:p>
    <w:p w:rsidR="00426272" w:rsidRDefault="00426272" w:rsidP="00426272">
      <w:pPr>
        <w:bidi w:val="0"/>
        <w:spacing w:before="120" w:after="0" w:line="240" w:lineRule="auto"/>
        <w:jc w:val="both"/>
        <w:rPr>
          <w:rFonts w:cs="KFGQPC Uthman Taha Naskh"/>
          <w:color w:val="1F3864" w:themeColor="accent5" w:themeShade="80"/>
          <w:lang w:val="vi-VN" w:bidi="ar-EG"/>
        </w:rPr>
      </w:pPr>
    </w:p>
    <w:p w:rsidR="00426272" w:rsidRPr="00982F20" w:rsidRDefault="009628E5" w:rsidP="00636095">
      <w:pPr>
        <w:bidi w:val="0"/>
        <w:spacing w:before="120" w:after="0" w:line="240" w:lineRule="auto"/>
        <w:jc w:val="center"/>
        <w:rPr>
          <w:rFonts w:asciiTheme="majorBidi" w:hAnsiTheme="majorBidi" w:cstheme="majorBidi"/>
          <w:b/>
          <w:bCs/>
          <w:color w:val="205B83"/>
          <w:sz w:val="40"/>
          <w:szCs w:val="40"/>
          <w:lang w:val="vi-VN"/>
        </w:rPr>
      </w:pPr>
      <w:r w:rsidRPr="00982F20">
        <w:rPr>
          <w:rFonts w:asciiTheme="majorBidi" w:hAnsiTheme="majorBidi" w:cstheme="majorBidi"/>
          <w:b/>
          <w:bCs/>
          <w:color w:val="205B83"/>
          <w:sz w:val="40"/>
          <w:szCs w:val="40"/>
          <w:lang w:val="vi-VN"/>
        </w:rPr>
        <w:t>Zakah Al-Fitri</w:t>
      </w:r>
    </w:p>
    <w:p w:rsidR="009628E5" w:rsidRDefault="00BD0AE9" w:rsidP="006360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Zakah Al-Fitri là Zakah được thực hiện khi kết thúc tháng Ramadan. Cơ sở giáo lý bắt buộc Zakah Al-Fitri</w:t>
      </w:r>
      <w:r w:rsidR="00EE1DF0">
        <w:rPr>
          <w:rFonts w:asciiTheme="majorBidi" w:hAnsiTheme="majorBidi" w:cstheme="majorBidi"/>
          <w:lang w:val="vi-VN"/>
        </w:rPr>
        <w:t xml:space="preserve"> là lời phán của Allah</w:t>
      </w:r>
      <w:r w:rsidR="00487CD9">
        <w:rPr>
          <w:rFonts w:asciiTheme="majorBidi" w:hAnsiTheme="majorBidi" w:cstheme="majorBidi"/>
          <w:lang w:val="vi-VN"/>
        </w:rPr>
        <w:t xml:space="preserve"> </w:t>
      </w:r>
      <w:r w:rsidR="00487CD9" w:rsidRPr="00032E3B">
        <w:rPr>
          <w:color w:val="205B83"/>
        </w:rPr>
        <w:sym w:font="AGA Arabesque" w:char="0049"/>
      </w:r>
      <w:r w:rsidR="001916D3">
        <w:rPr>
          <w:rFonts w:asciiTheme="majorBidi" w:hAnsiTheme="majorBidi" w:cstheme="majorBidi"/>
          <w:lang w:val="vi-VN"/>
        </w:rPr>
        <w:t>:</w:t>
      </w:r>
    </w:p>
    <w:p w:rsidR="001916D3" w:rsidRDefault="00D24567" w:rsidP="00487CD9">
      <w:pPr>
        <w:spacing w:before="120" w:after="0" w:line="240" w:lineRule="auto"/>
        <w:jc w:val="both"/>
        <w:rPr>
          <w:rFonts w:ascii="KFGQPC Uthman Taha Naskh" w:cs="KFGQPC Uthman Taha Naskh"/>
          <w:color w:val="385623" w:themeColor="accent6" w:themeShade="80"/>
          <w:sz w:val="24"/>
          <w:szCs w:val="24"/>
          <w:rtl/>
          <w:lang w:bidi="ar-EG"/>
        </w:rPr>
      </w:pPr>
      <w:r w:rsidRPr="00830C0C">
        <w:rPr>
          <w:rFonts w:ascii="KFGQPC Uthman Taha Naskh" w:cs="KFGQPC Uthman Taha Naskh" w:hint="cs"/>
          <w:b/>
          <w:bCs/>
          <w:color w:val="385623"/>
          <w:sz w:val="32"/>
          <w:szCs w:val="32"/>
          <w:rtl/>
          <w:lang w:bidi="ar-EG"/>
        </w:rPr>
        <w:t>﴿</w:t>
      </w:r>
      <w:r w:rsidR="00487CD9" w:rsidRPr="00487CD9">
        <w:rPr>
          <w:rFonts w:cs="KFGQPC Uthmanic Script HAFS"/>
          <w:b/>
          <w:bCs/>
          <w:color w:val="385623"/>
          <w:sz w:val="32"/>
          <w:szCs w:val="32"/>
          <w:rtl/>
        </w:rPr>
        <w:t>قَدۡ أَفۡلَحَ مَن تَزَكَّىٰ ١٤</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الأعلى: </w:t>
      </w:r>
      <w:r w:rsidRPr="00D24567">
        <w:rPr>
          <w:rFonts w:asciiTheme="majorBidi" w:hAnsiTheme="majorBidi" w:cstheme="majorBidi"/>
          <w:color w:val="385623" w:themeColor="accent6" w:themeShade="80"/>
          <w:sz w:val="24"/>
          <w:szCs w:val="24"/>
          <w:rtl/>
        </w:rPr>
        <w:t>14</w:t>
      </w:r>
      <w:r w:rsidRPr="00764348">
        <w:rPr>
          <w:rFonts w:ascii="KFGQPC Uthman Taha Naskh" w:cs="KFGQPC Uthman Taha Naskh"/>
          <w:color w:val="385623" w:themeColor="accent6" w:themeShade="80"/>
          <w:sz w:val="24"/>
          <w:szCs w:val="24"/>
          <w:rtl/>
          <w:lang w:bidi="ar-EG"/>
        </w:rPr>
        <w:t>]</w:t>
      </w:r>
    </w:p>
    <w:p w:rsidR="00D24567" w:rsidRPr="00F04EE9" w:rsidRDefault="00D24567" w:rsidP="00D24567">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Quả thật những ai rửa sạch tội sẽ thành công.</w:t>
      </w:r>
      <w:r w:rsidRPr="005D768C">
        <w:rPr>
          <w:b/>
          <w:bCs/>
          <w:color w:val="385623"/>
        </w:rPr>
        <w:sym w:font="AGA Arabesque" w:char="007D"/>
      </w:r>
      <w:r>
        <w:rPr>
          <w:rFonts w:asciiTheme="majorBidi" w:hAnsiTheme="majorBidi" w:cstheme="majorBidi"/>
          <w:b/>
          <w:bCs/>
          <w:color w:val="385623"/>
          <w:lang w:val="vi-VN"/>
        </w:rPr>
        <w:t xml:space="preserve"> </w:t>
      </w:r>
      <w:r w:rsidRPr="00D24567">
        <w:rPr>
          <w:rFonts w:asciiTheme="majorBidi" w:hAnsiTheme="majorBidi" w:cstheme="majorBidi"/>
          <w:color w:val="385623"/>
          <w:lang w:val="vi-VN"/>
        </w:rPr>
        <w:t>(Chương 87 – Al-A’la, câu 14).</w:t>
      </w:r>
    </w:p>
    <w:p w:rsidR="0074291B" w:rsidRPr="00F04EE9" w:rsidRDefault="00F04EE9" w:rsidP="0074291B">
      <w:pPr>
        <w:bidi w:val="0"/>
        <w:spacing w:before="120" w:after="0" w:line="240" w:lineRule="auto"/>
        <w:ind w:firstLine="720"/>
        <w:jc w:val="both"/>
        <w:rPr>
          <w:rFonts w:asciiTheme="majorBidi" w:hAnsiTheme="majorBidi" w:cstheme="majorBidi"/>
          <w:lang w:val="vi-VN"/>
        </w:rPr>
      </w:pPr>
      <w:r w:rsidRPr="00F04EE9">
        <w:rPr>
          <w:rFonts w:asciiTheme="majorBidi" w:hAnsiTheme="majorBidi" w:cstheme="majorBidi"/>
          <w:lang w:val="vi-VN"/>
        </w:rPr>
        <w:t>Sa’eed bin Al-Musayyib và Umar bin Abdul Aziz nói: “Ý nghĩa rửa sạch tội ở đây là xuất Z</w:t>
      </w:r>
      <w:r>
        <w:rPr>
          <w:rFonts w:asciiTheme="majorBidi" w:hAnsiTheme="majorBidi" w:cstheme="majorBidi"/>
          <w:lang w:val="vi-VN"/>
        </w:rPr>
        <w:t>akah Al-Fitri</w:t>
      </w:r>
      <w:r w:rsidRPr="00F04EE9">
        <w:rPr>
          <w:rFonts w:asciiTheme="majorBidi" w:hAnsiTheme="majorBidi" w:cstheme="majorBidi"/>
          <w:lang w:val="vi-VN"/>
        </w:rPr>
        <w:t>”.</w:t>
      </w:r>
    </w:p>
    <w:p w:rsidR="00F04EE9" w:rsidRDefault="00F04EE9" w:rsidP="00F04EE9">
      <w:pPr>
        <w:bidi w:val="0"/>
        <w:spacing w:before="120" w:after="0" w:line="240" w:lineRule="auto"/>
        <w:ind w:firstLine="720"/>
        <w:jc w:val="both"/>
        <w:rPr>
          <w:rFonts w:asciiTheme="majorBidi" w:hAnsiTheme="majorBidi" w:cstheme="majorBidi"/>
          <w:lang w:val="vi-VN"/>
        </w:rPr>
      </w:pPr>
      <w:r w:rsidRPr="00BA55C6">
        <w:rPr>
          <w:rFonts w:asciiTheme="majorBidi" w:hAnsiTheme="majorBidi" w:cstheme="majorBidi"/>
          <w:lang w:val="vi-VN"/>
        </w:rPr>
        <w:lastRenderedPageBreak/>
        <w:t>Và Zakah Al-Fitri</w:t>
      </w:r>
      <w:r w:rsidR="006212B5" w:rsidRPr="00BA55C6">
        <w:rPr>
          <w:rFonts w:asciiTheme="majorBidi" w:hAnsiTheme="majorBidi" w:cstheme="majorBidi"/>
          <w:lang w:val="vi-VN"/>
        </w:rPr>
        <w:t xml:space="preserve"> nằm trong</w:t>
      </w:r>
      <w:r w:rsidR="006212B5">
        <w:rPr>
          <w:rFonts w:asciiTheme="majorBidi" w:hAnsiTheme="majorBidi" w:cstheme="majorBidi"/>
          <w:lang w:val="vi-VN"/>
        </w:rPr>
        <w:t xml:space="preserve"> ý nghĩa nói chung ở lời phán của Allah:</w:t>
      </w:r>
    </w:p>
    <w:p w:rsidR="00BA55C6" w:rsidRDefault="00BA55C6" w:rsidP="00BA55C6">
      <w:pPr>
        <w:pStyle w:val="FootnoteText"/>
        <w:spacing w:before="120"/>
        <w:jc w:val="both"/>
        <w:rPr>
          <w:rFonts w:ascii="Arial" w:hAnsi="Arial" w:cs="KFGQPC Uthman Taha Naskh"/>
          <w:color w:val="385623"/>
          <w:sz w:val="24"/>
          <w:szCs w:val="24"/>
          <w:lang w:val="vi-VN" w:bidi="ar-EG"/>
        </w:rPr>
      </w:pPr>
      <w:r w:rsidRPr="00E31078">
        <w:rPr>
          <w:rFonts w:ascii="KFGQPC Uthman Taha Naskh" w:cs="KFGQPC Uthman Taha Naskh" w:hint="cs"/>
          <w:b/>
          <w:bCs/>
          <w:color w:val="385623"/>
          <w:sz w:val="32"/>
          <w:szCs w:val="32"/>
          <w:rtl/>
          <w:lang w:bidi="ar-EG"/>
        </w:rPr>
        <w:t>﴿</w:t>
      </w:r>
      <w:r w:rsidRPr="001E35AC">
        <w:rPr>
          <w:rFonts w:cs="KFGQPC Uthmanic Script HAFS"/>
          <w:b/>
          <w:bCs/>
          <w:color w:val="385623"/>
          <w:sz w:val="32"/>
          <w:szCs w:val="32"/>
          <w:rtl/>
        </w:rPr>
        <w:t xml:space="preserve">وَءَاتُواْ ٱلزَّكَوٰةَ </w:t>
      </w:r>
      <w:r w:rsidRPr="000F46D8">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D8729B">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Pr>
          <w:rFonts w:asciiTheme="majorBidi" w:hAnsiTheme="majorBidi" w:cstheme="majorBidi"/>
          <w:color w:val="385623"/>
          <w:sz w:val="24"/>
          <w:szCs w:val="24"/>
          <w:lang w:val="vi-VN"/>
        </w:rPr>
        <w:t>43</w:t>
      </w:r>
      <w:r w:rsidRPr="00D8729B">
        <w:rPr>
          <w:rFonts w:ascii="KFGQPC Uthman Taha Naskh" w:cs="KFGQPC Uthman Taha Naskh"/>
          <w:color w:val="385623"/>
          <w:sz w:val="24"/>
          <w:szCs w:val="24"/>
          <w:rtl/>
          <w:lang w:bidi="ar-EG"/>
        </w:rPr>
        <w:t>]</w:t>
      </w:r>
    </w:p>
    <w:p w:rsidR="00BA55C6" w:rsidRPr="001E35AC" w:rsidRDefault="00BA55C6" w:rsidP="00BA55C6">
      <w:pPr>
        <w:pStyle w:val="FootnoteText"/>
        <w:bidi w:val="0"/>
        <w:spacing w:before="120"/>
        <w:jc w:val="both"/>
        <w:rPr>
          <w:rFonts w:asciiTheme="majorBidi" w:hAnsiTheme="majorBidi" w:cstheme="majorBidi"/>
          <w:b/>
          <w:bCs/>
          <w:color w:val="385623"/>
          <w:sz w:val="28"/>
          <w:szCs w:val="28"/>
          <w:lang w:val="vi-VN"/>
        </w:rPr>
      </w:pPr>
      <w:r w:rsidRPr="00C239A3">
        <w:rPr>
          <w:b/>
          <w:bCs/>
          <w:color w:val="385623"/>
          <w:sz w:val="28"/>
          <w:szCs w:val="28"/>
        </w:rPr>
        <w:sym w:font="AGA Arabesque" w:char="007B"/>
      </w:r>
      <w:r>
        <w:rPr>
          <w:rFonts w:asciiTheme="majorBidi" w:hAnsiTheme="majorBidi" w:cstheme="majorBidi"/>
          <w:b/>
          <w:bCs/>
          <w:color w:val="385623"/>
          <w:sz w:val="28"/>
          <w:szCs w:val="28"/>
          <w:lang w:val="vi-VN"/>
        </w:rPr>
        <w:t>Và</w:t>
      </w:r>
      <w:r w:rsidR="00FB2F43">
        <w:rPr>
          <w:rFonts w:asciiTheme="majorBidi" w:hAnsiTheme="majorBidi" w:cstheme="majorBidi"/>
          <w:b/>
          <w:bCs/>
          <w:color w:val="385623"/>
          <w:sz w:val="28"/>
          <w:szCs w:val="28"/>
          <w:lang w:val="vi-VN"/>
        </w:rPr>
        <w:t xml:space="preserve"> hãy</w:t>
      </w:r>
      <w:r>
        <w:rPr>
          <w:rFonts w:asciiTheme="majorBidi" w:hAnsiTheme="majorBidi" w:cstheme="majorBidi"/>
          <w:b/>
          <w:bCs/>
          <w:color w:val="385623"/>
          <w:sz w:val="28"/>
          <w:szCs w:val="28"/>
          <w:lang w:val="vi-VN"/>
        </w:rPr>
        <w:t xml:space="preserve"> thực hiện Zakah.</w:t>
      </w:r>
      <w:r w:rsidRPr="00C239A3">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1E35AC">
        <w:rPr>
          <w:rFonts w:asciiTheme="majorBidi" w:hAnsiTheme="majorBidi" w:cstheme="majorBidi"/>
          <w:color w:val="385623"/>
          <w:sz w:val="28"/>
          <w:szCs w:val="28"/>
          <w:lang w:val="vi-VN"/>
        </w:rPr>
        <w:t>(Chương Albaqarah, câu 43).</w:t>
      </w:r>
    </w:p>
    <w:p w:rsidR="00BA55C6" w:rsidRDefault="00DE26B6" w:rsidP="00050005">
      <w:pPr>
        <w:bidi w:val="0"/>
        <w:spacing w:before="120" w:after="0" w:line="240" w:lineRule="auto"/>
        <w:ind w:firstLine="720"/>
        <w:jc w:val="both"/>
        <w:rPr>
          <w:rFonts w:cs="KFGQPC Uthman Taha Naskh"/>
          <w:lang w:val="vi-VN" w:bidi="ar-EG"/>
        </w:rPr>
      </w:pPr>
      <w:r>
        <w:rPr>
          <w:rFonts w:asciiTheme="majorBidi" w:hAnsiTheme="majorBidi" w:cstheme="majorBidi"/>
          <w:lang w:val="vi-VN"/>
        </w:rPr>
        <w:t>Ông Ibnu Umar</w:t>
      </w:r>
      <w:r w:rsidR="000352DA">
        <w:rPr>
          <w:rFonts w:asciiTheme="majorBidi" w:hAnsiTheme="majorBidi" w:cstheme="majorBidi"/>
          <w:lang w:val="vi-VN"/>
        </w:rPr>
        <w:t xml:space="preserve"> </w:t>
      </w:r>
      <w:r w:rsidR="000352DA" w:rsidRPr="005F4004">
        <w:rPr>
          <w:color w:val="205B83"/>
        </w:rPr>
        <w:sym w:font="AGA Arabesque" w:char="0074"/>
      </w:r>
      <w:r>
        <w:rPr>
          <w:rFonts w:asciiTheme="majorBidi" w:hAnsiTheme="majorBidi" w:cstheme="majorBidi"/>
          <w:lang w:val="vi-VN"/>
        </w:rPr>
        <w:t xml:space="preserve"> nói: “</w:t>
      </w:r>
      <w:r w:rsidR="00A3467A">
        <w:rPr>
          <w:rFonts w:asciiTheme="majorBidi" w:hAnsiTheme="majorBidi" w:cstheme="majorBidi"/>
          <w:lang w:val="vi-VN"/>
        </w:rPr>
        <w:t>Thiên sứ của Allah</w:t>
      </w:r>
      <w:r w:rsidR="00EF50C3">
        <w:rPr>
          <w:rFonts w:asciiTheme="majorBidi" w:hAnsiTheme="majorBidi" w:cstheme="majorBidi"/>
          <w:lang w:val="vi-VN"/>
        </w:rPr>
        <w:t xml:space="preserve"> </w:t>
      </w:r>
      <w:r w:rsidR="00EF50C3" w:rsidRPr="00A71F8F">
        <w:rPr>
          <w:color w:val="205B83"/>
        </w:rPr>
        <w:sym w:font="AGA Arabesque" w:char="0065"/>
      </w:r>
      <w:r w:rsidR="00A3467A">
        <w:rPr>
          <w:rFonts w:asciiTheme="majorBidi" w:hAnsiTheme="majorBidi" w:cstheme="majorBidi"/>
          <w:lang w:val="vi-VN"/>
        </w:rPr>
        <w:t xml:space="preserve"> ban lệnh xuất Zakah Al-Fitri</w:t>
      </w:r>
      <w:r w:rsidR="00050005">
        <w:rPr>
          <w:rFonts w:asciiTheme="majorBidi" w:hAnsiTheme="majorBidi" w:cstheme="majorBidi"/>
          <w:lang w:val="vi-VN"/>
        </w:rPr>
        <w:t xml:space="preserve"> một Sa’ lúa mì hoặc một Sa’ lúa mạch đối với mỗi tín đồ Muslim cả người nô lệ lẫn người tự do, nam cũng như nữ, nhỏ cũng như lớn.</w:t>
      </w:r>
      <w:r>
        <w:rPr>
          <w:rFonts w:asciiTheme="majorBidi" w:hAnsiTheme="majorBidi" w:cstheme="majorBidi"/>
          <w:lang w:val="vi-VN"/>
        </w:rPr>
        <w:t>”</w:t>
      </w:r>
      <w:r w:rsidR="00050005">
        <w:rPr>
          <w:rFonts w:asciiTheme="majorBidi" w:hAnsiTheme="majorBidi" w:cstheme="majorBidi"/>
          <w:lang w:val="vi-VN"/>
        </w:rPr>
        <w:t xml:space="preserve"> </w:t>
      </w:r>
      <w:r w:rsidR="00050005" w:rsidRPr="00900EE0">
        <w:rPr>
          <w:rFonts w:cs="KFGQPC Uthman Taha Naskh"/>
          <w:lang w:val="vi-VN" w:bidi="ar-EG"/>
        </w:rPr>
        <w:t>(</w:t>
      </w:r>
      <w:r w:rsidR="00050005" w:rsidRPr="00900EE0">
        <w:rPr>
          <w:rFonts w:cs="KFGQPC Uthman Taha Naskh"/>
          <w:i/>
          <w:iCs/>
          <w:lang w:val="vi-VN" w:bidi="ar-EG"/>
        </w:rPr>
        <w:t>Albukhari, Muslim</w:t>
      </w:r>
      <w:r w:rsidR="00050005" w:rsidRPr="00900EE0">
        <w:rPr>
          <w:rFonts w:cs="KFGQPC Uthman Taha Naskh"/>
          <w:lang w:val="vi-VN" w:bidi="ar-EG"/>
        </w:rPr>
        <w:t>).</w:t>
      </w:r>
    </w:p>
    <w:p w:rsidR="00050005" w:rsidRDefault="00B77AC4" w:rsidP="00B77AC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một số học giả nói rằng cộng đồng Muslim đều đồng thuận nghĩa vụ bắt buộc xuất Zakah Al-Fitri.</w:t>
      </w:r>
    </w:p>
    <w:p w:rsidR="002A7BD8" w:rsidRDefault="00691B5C" w:rsidP="002A7BD8">
      <w:pPr>
        <w:bidi w:val="0"/>
        <w:spacing w:before="120" w:after="0" w:line="240" w:lineRule="auto"/>
        <w:ind w:firstLine="720"/>
        <w:jc w:val="both"/>
        <w:rPr>
          <w:rFonts w:asciiTheme="majorBidi" w:hAnsiTheme="majorBidi" w:cstheme="majorBidi"/>
          <w:lang w:val="vi-VN"/>
        </w:rPr>
      </w:pPr>
      <w:r w:rsidRPr="00CC1C96">
        <w:rPr>
          <w:rFonts w:asciiTheme="majorBidi" w:hAnsiTheme="majorBidi" w:cstheme="majorBidi"/>
          <w:b/>
          <w:bCs/>
          <w:lang w:val="vi-VN"/>
        </w:rPr>
        <w:t>Ý nghĩa của việc bắt buộc thực hiện Zakah Al-Fitri:</w:t>
      </w:r>
      <w:r>
        <w:rPr>
          <w:rFonts w:asciiTheme="majorBidi" w:hAnsiTheme="majorBidi" w:cstheme="majorBidi"/>
          <w:lang w:val="vi-VN"/>
        </w:rPr>
        <w:t xml:space="preserve"> </w:t>
      </w:r>
      <w:r w:rsidR="00B40DF9">
        <w:rPr>
          <w:rFonts w:asciiTheme="majorBidi" w:hAnsiTheme="majorBidi" w:cstheme="majorBidi"/>
          <w:lang w:val="vi-VN"/>
        </w:rPr>
        <w:t>Nhằm tẩy sạch và thanh lọc</w:t>
      </w:r>
      <w:r w:rsidR="007C55CE">
        <w:rPr>
          <w:rFonts w:asciiTheme="majorBidi" w:hAnsiTheme="majorBidi" w:cstheme="majorBidi"/>
          <w:lang w:val="vi-VN"/>
        </w:rPr>
        <w:t xml:space="preserve"> </w:t>
      </w:r>
      <w:r w:rsidR="00AF208F">
        <w:rPr>
          <w:rFonts w:asciiTheme="majorBidi" w:hAnsiTheme="majorBidi" w:cstheme="majorBidi"/>
          <w:lang w:val="vi-VN"/>
        </w:rPr>
        <w:t xml:space="preserve">người nhịn chay khỏi vết bẩn của tội </w:t>
      </w:r>
      <w:r w:rsidR="00871162">
        <w:rPr>
          <w:rFonts w:asciiTheme="majorBidi" w:hAnsiTheme="majorBidi" w:cstheme="majorBidi"/>
          <w:lang w:val="vi-VN"/>
        </w:rPr>
        <w:t>nói sàm bậy và hành xử sai trái trong tháng Ramadan, đồng thờ</w:t>
      </w:r>
      <w:r w:rsidR="005C1597">
        <w:rPr>
          <w:rFonts w:asciiTheme="majorBidi" w:hAnsiTheme="majorBidi" w:cstheme="majorBidi"/>
          <w:lang w:val="vi-VN"/>
        </w:rPr>
        <w:t>i nuôi ăn người nghèo và khó khăn</w:t>
      </w:r>
      <w:r w:rsidR="00516CEE">
        <w:rPr>
          <w:rFonts w:asciiTheme="majorBidi" w:hAnsiTheme="majorBidi" w:cstheme="majorBidi"/>
          <w:lang w:val="vi-VN"/>
        </w:rPr>
        <w:t xml:space="preserve"> và để tạ ơn Allah</w:t>
      </w:r>
      <w:r w:rsidR="00D103B9">
        <w:rPr>
          <w:rFonts w:asciiTheme="majorBidi" w:hAnsiTheme="majorBidi" w:cstheme="majorBidi"/>
          <w:lang w:val="vi-VN"/>
        </w:rPr>
        <w:t xml:space="preserve"> </w:t>
      </w:r>
      <w:r w:rsidR="00D103B9" w:rsidRPr="00032E3B">
        <w:rPr>
          <w:color w:val="205B83"/>
        </w:rPr>
        <w:sym w:font="AGA Arabesque" w:char="0049"/>
      </w:r>
      <w:r w:rsidR="00516CEE">
        <w:rPr>
          <w:rFonts w:asciiTheme="majorBidi" w:hAnsiTheme="majorBidi" w:cstheme="majorBidi"/>
          <w:lang w:val="vi-VN"/>
        </w:rPr>
        <w:t xml:space="preserve"> đã phù hộ hoàn thành tháng nhịn chay.</w:t>
      </w:r>
    </w:p>
    <w:p w:rsidR="00D103B9" w:rsidRDefault="00275282" w:rsidP="007C4375">
      <w:pPr>
        <w:bidi w:val="0"/>
        <w:spacing w:before="120" w:after="0" w:line="240" w:lineRule="auto"/>
        <w:ind w:firstLine="720"/>
        <w:jc w:val="both"/>
        <w:rPr>
          <w:rFonts w:asciiTheme="majorBidi" w:hAnsiTheme="majorBidi" w:cstheme="majorBidi"/>
          <w:lang w:val="vi-VN"/>
        </w:rPr>
      </w:pPr>
      <w:r w:rsidRPr="007C4375">
        <w:rPr>
          <w:rFonts w:asciiTheme="majorBidi" w:hAnsiTheme="majorBidi" w:cstheme="majorBidi"/>
          <w:color w:val="C45911" w:themeColor="accent2" w:themeShade="BF"/>
          <w:lang w:val="vi-VN"/>
        </w:rPr>
        <w:t xml:space="preserve">* </w:t>
      </w:r>
      <w:r w:rsidRPr="007C4375">
        <w:rPr>
          <w:rFonts w:asciiTheme="majorBidi" w:hAnsiTheme="majorBidi" w:cstheme="majorBidi"/>
          <w:b/>
          <w:bCs/>
          <w:color w:val="C45911" w:themeColor="accent2" w:themeShade="BF"/>
          <w:lang w:val="vi-VN"/>
        </w:rPr>
        <w:t>Vấn đề</w:t>
      </w:r>
      <w:r w:rsidR="007C4375" w:rsidRPr="007C4375">
        <w:rPr>
          <w:rFonts w:asciiTheme="majorBidi" w:hAnsiTheme="majorBidi" w:cstheme="majorBidi"/>
          <w:b/>
          <w:bCs/>
          <w:color w:val="C45911" w:themeColor="accent2" w:themeShade="BF"/>
          <w:lang w:val="vi-VN"/>
        </w:rPr>
        <w:t>:</w:t>
      </w:r>
      <w:r w:rsidR="007C4375">
        <w:rPr>
          <w:rFonts w:asciiTheme="majorBidi" w:hAnsiTheme="majorBidi" w:cstheme="majorBidi"/>
          <w:lang w:val="vi-VN"/>
        </w:rPr>
        <w:t xml:space="preserve"> Zakah Al-Fitri là nghĩa vụ bắt buộc đối với tín đồ Muslim nam nữ, người nhỏ lẫn người lớn, người tự do lẫn người nô lệ dựa theo Hadith Ibnu Umar vừa nêu trên.</w:t>
      </w:r>
    </w:p>
    <w:p w:rsidR="007C4375" w:rsidRDefault="00781CBB" w:rsidP="007C4375">
      <w:pPr>
        <w:bidi w:val="0"/>
        <w:spacing w:before="120" w:after="0" w:line="240" w:lineRule="auto"/>
        <w:ind w:firstLine="720"/>
        <w:jc w:val="both"/>
        <w:rPr>
          <w:rFonts w:asciiTheme="majorBidi" w:hAnsiTheme="majorBidi" w:cstheme="majorBidi"/>
          <w:lang w:val="vi-VN"/>
        </w:rPr>
      </w:pPr>
      <w:r w:rsidRPr="00B22653">
        <w:rPr>
          <w:rFonts w:asciiTheme="majorBidi" w:hAnsiTheme="majorBidi" w:cstheme="majorBidi"/>
          <w:color w:val="C45911" w:themeColor="accent2" w:themeShade="BF"/>
          <w:lang w:val="vi-VN"/>
        </w:rPr>
        <w:t xml:space="preserve">* </w:t>
      </w:r>
      <w:r w:rsidRPr="00B2265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E43321">
        <w:rPr>
          <w:rFonts w:asciiTheme="majorBidi" w:hAnsiTheme="majorBidi" w:cstheme="majorBidi"/>
          <w:lang w:val="vi-VN"/>
        </w:rPr>
        <w:t>Mức lượng xuất Zakah cho mỗi người là một Sa’ thức ăn tương đương 2,4 kg.</w:t>
      </w:r>
    </w:p>
    <w:p w:rsidR="00E43321" w:rsidRDefault="00B077B3" w:rsidP="00E433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loại thức ăn để Zakah Al-Fitri là lương thực của từng nơi</w:t>
      </w:r>
      <w:r w:rsidR="00D90186">
        <w:rPr>
          <w:rFonts w:asciiTheme="majorBidi" w:hAnsiTheme="majorBidi" w:cstheme="majorBidi"/>
          <w:lang w:val="vi-VN"/>
        </w:rPr>
        <w:t xml:space="preserve"> có thể là lúa mì, lúa mạch hay chà là .. hoặc </w:t>
      </w:r>
      <w:r w:rsidR="00302F22">
        <w:rPr>
          <w:rFonts w:asciiTheme="majorBidi" w:hAnsiTheme="majorBidi" w:cstheme="majorBidi"/>
          <w:lang w:val="vi-VN"/>
        </w:rPr>
        <w:lastRenderedPageBreak/>
        <w:t>những loại thức ăn mà người dân của từng nơi dùng như lương thực chẳng hạn như gạo, ngô, thịt, ..</w:t>
      </w:r>
    </w:p>
    <w:p w:rsidR="00302F22" w:rsidRPr="000B46B4" w:rsidRDefault="00440A5F" w:rsidP="00302F22">
      <w:pPr>
        <w:bidi w:val="0"/>
        <w:spacing w:before="120" w:after="0" w:line="240" w:lineRule="auto"/>
        <w:ind w:firstLine="720"/>
        <w:jc w:val="both"/>
        <w:rPr>
          <w:rFonts w:asciiTheme="majorBidi" w:hAnsiTheme="majorBidi" w:cstheme="majorBidi"/>
          <w:b/>
          <w:bCs/>
          <w:lang w:val="vi-VN"/>
        </w:rPr>
      </w:pPr>
      <w:r w:rsidRPr="000B46B4">
        <w:rPr>
          <w:rFonts w:asciiTheme="majorBidi" w:hAnsiTheme="majorBidi" w:cstheme="majorBidi"/>
          <w:b/>
          <w:bCs/>
          <w:lang w:val="vi-VN"/>
        </w:rPr>
        <w:t>Thời điểm xuất Zakah Al-Fitri</w:t>
      </w:r>
    </w:p>
    <w:p w:rsidR="00440A5F" w:rsidRDefault="001B6FC1" w:rsidP="00440A5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xuất trước ngày Eid một hoặc hai ngày; Imam Albukhari nói: “Các vị Sahabah đã từng xuất trước Eid Al-Fitri một hay hai ngày”. Tuy nhiên, xuất vào ngày Eid trước lễ nguyện Salah thì tố</w:t>
      </w:r>
      <w:r w:rsidR="006E6C8A">
        <w:rPr>
          <w:rFonts w:asciiTheme="majorBidi" w:hAnsiTheme="majorBidi" w:cstheme="majorBidi"/>
          <w:lang w:val="vi-VN"/>
        </w:rPr>
        <w:t>t nhất. Nếu trì hoàn việc xuất Zakah Al-Fitri đến sau lễ nguyện Salah Eid một cách không có lý</w:t>
      </w:r>
      <w:r w:rsidR="004D6FC7">
        <w:rPr>
          <w:rFonts w:asciiTheme="majorBidi" w:hAnsiTheme="majorBidi" w:cstheme="majorBidi"/>
          <w:lang w:val="vi-VN"/>
        </w:rPr>
        <w:t xml:space="preserve"> do chính đáng</w:t>
      </w:r>
      <w:r w:rsidR="006E6C8A">
        <w:rPr>
          <w:rFonts w:asciiTheme="majorBidi" w:hAnsiTheme="majorBidi" w:cstheme="majorBidi"/>
          <w:lang w:val="vi-VN"/>
        </w:rPr>
        <w:t xml:space="preserve"> thì sẽ mang tội</w:t>
      </w:r>
      <w:r w:rsidR="00C11B36">
        <w:rPr>
          <w:rFonts w:asciiTheme="majorBidi" w:hAnsiTheme="majorBidi" w:cstheme="majorBidi"/>
          <w:lang w:val="vi-VN"/>
        </w:rPr>
        <w:t xml:space="preserve"> và không được phép thực hiện bù; nhưng nếu trì hoãn có lý do chẳng hạn do quên hoặc ủy thác cho người</w:t>
      </w:r>
      <w:r w:rsidR="004D6FC7">
        <w:rPr>
          <w:rFonts w:asciiTheme="majorBidi" w:hAnsiTheme="majorBidi" w:cstheme="majorBidi"/>
          <w:lang w:val="vi-VN"/>
        </w:rPr>
        <w:t xml:space="preserve"> khác</w:t>
      </w:r>
      <w:r w:rsidR="00C11B36">
        <w:rPr>
          <w:rFonts w:asciiTheme="majorBidi" w:hAnsiTheme="majorBidi" w:cstheme="majorBidi"/>
          <w:lang w:val="vi-VN"/>
        </w:rPr>
        <w:t xml:space="preserve"> thực hiện thay nhưng người đó chưa thực hiện thì bắt buộc phải thực hiện bù.</w:t>
      </w:r>
      <w:r w:rsidR="004D6FC7">
        <w:rPr>
          <w:rFonts w:asciiTheme="majorBidi" w:hAnsiTheme="majorBidi" w:cstheme="majorBidi"/>
          <w:lang w:val="vi-VN"/>
        </w:rPr>
        <w:t xml:space="preserve"> Ông Ibnu Abbas</w:t>
      </w:r>
      <w:r w:rsidR="00CF1BC2">
        <w:rPr>
          <w:rFonts w:asciiTheme="majorBidi" w:hAnsiTheme="majorBidi" w:cstheme="majorBidi"/>
          <w:lang w:val="vi-VN"/>
        </w:rPr>
        <w:t xml:space="preserve"> </w:t>
      </w:r>
      <w:r w:rsidR="00CF1BC2" w:rsidRPr="005F4004">
        <w:rPr>
          <w:color w:val="205B83"/>
        </w:rPr>
        <w:sym w:font="AGA Arabesque" w:char="0074"/>
      </w:r>
      <w:r w:rsidR="00CF1BC2">
        <w:rPr>
          <w:rFonts w:asciiTheme="majorBidi" w:hAnsiTheme="majorBidi" w:cstheme="majorBidi"/>
          <w:lang w:val="vi-VN"/>
        </w:rPr>
        <w:t xml:space="preserve"> nói: “Ai thực hiện nó (Zakah Al-Fitri) trước lễ nguyện Salah </w:t>
      </w:r>
      <w:r w:rsidR="00A40D86">
        <w:rPr>
          <w:rFonts w:asciiTheme="majorBidi" w:hAnsiTheme="majorBidi" w:cstheme="majorBidi"/>
          <w:lang w:val="vi-VN"/>
        </w:rPr>
        <w:t>thì đó là Zakah được chấp nhận, còn ai thực hiện nó sau lễ nguyện Salah</w:t>
      </w:r>
      <w:r w:rsidR="007E7DF3">
        <w:rPr>
          <w:rFonts w:asciiTheme="majorBidi" w:hAnsiTheme="majorBidi" w:cstheme="majorBidi"/>
          <w:lang w:val="vi-VN"/>
        </w:rPr>
        <w:t xml:space="preserve"> thì đó là Sadaqah (của bố thí vì lòng hảo tâm).</w:t>
      </w:r>
      <w:r w:rsidR="00CF1BC2">
        <w:rPr>
          <w:rFonts w:asciiTheme="majorBidi" w:hAnsiTheme="majorBidi" w:cstheme="majorBidi"/>
          <w:lang w:val="vi-VN"/>
        </w:rPr>
        <w:t>”</w:t>
      </w:r>
      <w:r w:rsidR="007E7DF3">
        <w:rPr>
          <w:rFonts w:asciiTheme="majorBidi" w:hAnsiTheme="majorBidi" w:cstheme="majorBidi"/>
          <w:lang w:val="vi-VN"/>
        </w:rPr>
        <w:t xml:space="preserve"> (</w:t>
      </w:r>
      <w:r w:rsidR="007E7DF3" w:rsidRPr="000D27C9">
        <w:rPr>
          <w:rFonts w:asciiTheme="majorBidi" w:hAnsiTheme="majorBidi" w:cstheme="majorBidi"/>
          <w:i/>
          <w:iCs/>
          <w:lang w:val="vi-VN"/>
        </w:rPr>
        <w:t>Abu Dawood, Ibnu Ma-jah và Al-Hakim xác nhận Sahih</w:t>
      </w:r>
      <w:r w:rsidR="007E7DF3">
        <w:rPr>
          <w:rFonts w:asciiTheme="majorBidi" w:hAnsiTheme="majorBidi" w:cstheme="majorBidi"/>
          <w:lang w:val="vi-VN"/>
        </w:rPr>
        <w:t>).</w:t>
      </w:r>
    </w:p>
    <w:p w:rsidR="008F5797" w:rsidRDefault="00106360" w:rsidP="008F5797">
      <w:pPr>
        <w:bidi w:val="0"/>
        <w:spacing w:before="120" w:after="0" w:line="240" w:lineRule="auto"/>
        <w:ind w:firstLine="720"/>
        <w:jc w:val="both"/>
        <w:rPr>
          <w:rFonts w:asciiTheme="majorBidi" w:hAnsiTheme="majorBidi" w:cstheme="majorBidi"/>
          <w:b/>
          <w:bCs/>
          <w:lang w:val="vi-VN"/>
        </w:rPr>
      </w:pPr>
      <w:r w:rsidRPr="00106360">
        <w:rPr>
          <w:rFonts w:asciiTheme="majorBidi" w:hAnsiTheme="majorBidi" w:cstheme="majorBidi"/>
          <w:b/>
          <w:bCs/>
          <w:lang w:val="vi-VN"/>
        </w:rPr>
        <w:t>Xuất Zakah Al-Fitri bằng giá trị lương thực:</w:t>
      </w:r>
    </w:p>
    <w:p w:rsidR="004A2488" w:rsidRDefault="00720A0A" w:rsidP="004A24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việc xuất Zakah Al-Fitri bằng giá trị của lương thực có nghĩa là dùng tiền</w:t>
      </w:r>
      <w:r w:rsidR="00A43D0F">
        <w:rPr>
          <w:rFonts w:asciiTheme="majorBidi" w:hAnsiTheme="majorBidi" w:cstheme="majorBidi"/>
          <w:lang w:val="vi-VN"/>
        </w:rPr>
        <w:t xml:space="preserve"> </w:t>
      </w:r>
      <w:r w:rsidR="00C10437">
        <w:rPr>
          <w:rFonts w:asciiTheme="majorBidi" w:hAnsiTheme="majorBidi" w:cstheme="majorBidi"/>
          <w:lang w:val="vi-VN"/>
        </w:rPr>
        <w:t>để thay thế thì không được phép bởi Thiên sứ</w:t>
      </w:r>
      <w:r w:rsidR="00A239EE">
        <w:rPr>
          <w:rFonts w:asciiTheme="majorBidi" w:hAnsiTheme="majorBidi" w:cstheme="majorBidi"/>
          <w:lang w:val="vi-VN"/>
        </w:rPr>
        <w:t xml:space="preserve"> của Allah </w:t>
      </w:r>
      <w:r w:rsidR="00A239EE" w:rsidRPr="00A71F8F">
        <w:rPr>
          <w:color w:val="205B83"/>
        </w:rPr>
        <w:sym w:font="AGA Arabesque" w:char="0065"/>
      </w:r>
      <w:r w:rsidR="00C10437">
        <w:rPr>
          <w:rFonts w:asciiTheme="majorBidi" w:hAnsiTheme="majorBidi" w:cstheme="majorBidi"/>
          <w:lang w:val="vi-VN"/>
        </w:rPr>
        <w:t xml:space="preserve"> đã không làm như thế </w:t>
      </w:r>
      <w:r w:rsidR="00EF73D4">
        <w:rPr>
          <w:rFonts w:asciiTheme="majorBidi" w:hAnsiTheme="majorBidi" w:cstheme="majorBidi"/>
          <w:lang w:val="vi-VN"/>
        </w:rPr>
        <w:t>và tất cả các vị Sahabah</w:t>
      </w:r>
      <w:r w:rsidR="00EF3C14">
        <w:rPr>
          <w:rFonts w:asciiTheme="majorBidi" w:hAnsiTheme="majorBidi" w:cstheme="majorBidi"/>
          <w:lang w:val="vi-VN"/>
        </w:rPr>
        <w:t xml:space="preserve"> </w:t>
      </w:r>
      <w:r w:rsidR="00EF3C14" w:rsidRPr="006D7929">
        <w:rPr>
          <w:color w:val="205B83"/>
        </w:rPr>
        <w:sym w:font="AGA Arabesque" w:char="0079"/>
      </w:r>
      <w:r w:rsidR="00EF73D4">
        <w:rPr>
          <w:rFonts w:asciiTheme="majorBidi" w:hAnsiTheme="majorBidi" w:cstheme="majorBidi"/>
          <w:lang w:val="vi-VN"/>
        </w:rPr>
        <w:t xml:space="preserve"> của Người cũng vậy; hơn nữa</w:t>
      </w:r>
      <w:r w:rsidR="00EB3D6A">
        <w:rPr>
          <w:rFonts w:asciiTheme="majorBidi" w:hAnsiTheme="majorBidi" w:cstheme="majorBidi"/>
          <w:lang w:val="vi-VN"/>
        </w:rPr>
        <w:t xml:space="preserve"> Thiên sứ của Allah</w:t>
      </w:r>
      <w:r w:rsidR="00EF3C14">
        <w:rPr>
          <w:rFonts w:asciiTheme="majorBidi" w:hAnsiTheme="majorBidi" w:cstheme="majorBidi"/>
          <w:lang w:val="vi-VN"/>
        </w:rPr>
        <w:t xml:space="preserve"> </w:t>
      </w:r>
      <w:r w:rsidR="00EF3C14" w:rsidRPr="00A71F8F">
        <w:rPr>
          <w:color w:val="205B83"/>
        </w:rPr>
        <w:sym w:font="AGA Arabesque" w:char="0065"/>
      </w:r>
      <w:r w:rsidR="00EB3D6A">
        <w:rPr>
          <w:rFonts w:asciiTheme="majorBidi" w:hAnsiTheme="majorBidi" w:cstheme="majorBidi"/>
          <w:lang w:val="vi-VN"/>
        </w:rPr>
        <w:t xml:space="preserve"> đã </w:t>
      </w:r>
      <w:r w:rsidR="00361A21">
        <w:rPr>
          <w:rFonts w:asciiTheme="majorBidi" w:hAnsiTheme="majorBidi" w:cstheme="majorBidi"/>
          <w:lang w:val="vi-VN"/>
        </w:rPr>
        <w:t>ban lệnh xuất một Sa’ thức ăn.</w:t>
      </w:r>
    </w:p>
    <w:p w:rsidR="00361A21" w:rsidRDefault="00DD6427" w:rsidP="00361A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Phần Zakah Al-Fitri phải được đưa đến tận tay người được quyền hưởng hoặc đưa tận tay người ủy thác.</w:t>
      </w:r>
    </w:p>
    <w:p w:rsidR="00324D8C" w:rsidRDefault="00324D8C" w:rsidP="00324D8C">
      <w:pPr>
        <w:bidi w:val="0"/>
        <w:spacing w:before="120" w:after="0" w:line="240" w:lineRule="auto"/>
        <w:ind w:firstLine="720"/>
        <w:jc w:val="both"/>
        <w:rPr>
          <w:rFonts w:asciiTheme="majorBidi" w:hAnsiTheme="majorBidi" w:cstheme="majorBidi"/>
          <w:lang w:val="vi-VN"/>
        </w:rPr>
      </w:pPr>
    </w:p>
    <w:p w:rsidR="00324D8C" w:rsidRDefault="00324D8C" w:rsidP="00324D8C">
      <w:pPr>
        <w:bidi w:val="0"/>
        <w:spacing w:before="120" w:after="0" w:line="240" w:lineRule="auto"/>
        <w:ind w:firstLine="720"/>
        <w:jc w:val="both"/>
        <w:rPr>
          <w:rFonts w:asciiTheme="majorBidi" w:hAnsiTheme="majorBidi" w:cstheme="majorBidi"/>
          <w:lang w:val="vi-VN"/>
        </w:rPr>
      </w:pPr>
    </w:p>
    <w:p w:rsidR="00324D8C" w:rsidRPr="00324D8C" w:rsidRDefault="00324D8C" w:rsidP="0036435D">
      <w:pPr>
        <w:bidi w:val="0"/>
        <w:spacing w:before="60" w:after="60"/>
        <w:jc w:val="center"/>
        <w:rPr>
          <w:rtl/>
        </w:rPr>
      </w:pPr>
      <w:r w:rsidRPr="00324D8C">
        <w:sym w:font="AGA Arabesque Desktop" w:char="F073"/>
      </w:r>
      <w:r w:rsidRPr="00CA46F1">
        <w:rPr>
          <w:lang w:val="vi-VN"/>
        </w:rPr>
        <w:t xml:space="preserve"> </w:t>
      </w:r>
      <w:r w:rsidRPr="00324D8C">
        <w:sym w:font="AGA Arabesque Desktop" w:char="F073"/>
      </w:r>
      <w:r w:rsidRPr="00CA46F1">
        <w:rPr>
          <w:lang w:val="vi-VN"/>
        </w:rPr>
        <w:t xml:space="preserve"> </w:t>
      </w:r>
      <w:r w:rsidRPr="00324D8C">
        <w:sym w:font="AGA Arabesque Desktop" w:char="F073"/>
      </w:r>
    </w:p>
    <w:p w:rsidR="006E2936" w:rsidRDefault="006E2936" w:rsidP="00324D8C">
      <w:pPr>
        <w:autoSpaceDE w:val="0"/>
        <w:autoSpaceDN w:val="0"/>
        <w:bidi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EC3DF2" w:rsidRDefault="00EC3DF2" w:rsidP="0033401E">
      <w:pPr>
        <w:autoSpaceDE w:val="0"/>
        <w:autoSpaceDN w:val="0"/>
        <w:adjustRightInd w:val="0"/>
        <w:spacing w:before="120" w:after="0" w:line="240" w:lineRule="auto"/>
        <w:jc w:val="both"/>
        <w:rPr>
          <w:rFonts w:asciiTheme="majorBidi" w:hAnsiTheme="majorBidi" w:cstheme="majorBidi"/>
          <w:lang w:val="vi-VN"/>
        </w:rPr>
      </w:pPr>
    </w:p>
    <w:p w:rsidR="006E2936" w:rsidRPr="008715FF" w:rsidRDefault="00632097" w:rsidP="00632097">
      <w:pPr>
        <w:autoSpaceDE w:val="0"/>
        <w:autoSpaceDN w:val="0"/>
        <w:bidi w:val="0"/>
        <w:adjustRightInd w:val="0"/>
        <w:spacing w:before="120" w:after="0" w:line="240" w:lineRule="auto"/>
        <w:jc w:val="center"/>
        <w:rPr>
          <w:rFonts w:asciiTheme="majorBidi" w:hAnsiTheme="majorBidi" w:cstheme="majorBidi"/>
          <w:b/>
          <w:bCs/>
          <w:color w:val="205B83"/>
          <w:sz w:val="40"/>
          <w:szCs w:val="40"/>
          <w:lang w:val="vi-VN"/>
        </w:rPr>
      </w:pPr>
      <w:r w:rsidRPr="008715FF">
        <w:rPr>
          <w:rFonts w:asciiTheme="majorBidi" w:hAnsiTheme="majorBidi" w:cstheme="majorBidi"/>
          <w:b/>
          <w:bCs/>
          <w:color w:val="205B83"/>
          <w:sz w:val="40"/>
          <w:szCs w:val="40"/>
          <w:lang w:val="vi-VN"/>
        </w:rPr>
        <w:t>Xuất Zakah</w:t>
      </w:r>
    </w:p>
    <w:p w:rsidR="00632097" w:rsidRDefault="00FB2F43" w:rsidP="0063209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phải xuất Zakah ngay khi đến thời điểm. Allah </w:t>
      </w:r>
      <w:r w:rsidRPr="00032E3B">
        <w:rPr>
          <w:color w:val="205B83"/>
        </w:rPr>
        <w:sym w:font="AGA Arabesque" w:char="0049"/>
      </w:r>
      <w:r>
        <w:rPr>
          <w:rFonts w:asciiTheme="majorBidi" w:hAnsiTheme="majorBidi" w:cstheme="majorBidi"/>
          <w:lang w:val="vi-VN"/>
        </w:rPr>
        <w:t xml:space="preserve"> phán:</w:t>
      </w:r>
    </w:p>
    <w:p w:rsidR="00EC3DF2" w:rsidRDefault="00EC3DF2" w:rsidP="00EC3DF2">
      <w:pPr>
        <w:pStyle w:val="FootnoteText"/>
        <w:spacing w:before="120"/>
        <w:jc w:val="both"/>
        <w:rPr>
          <w:rFonts w:ascii="Arial" w:hAnsi="Arial" w:cs="KFGQPC Uthman Taha Naskh"/>
          <w:color w:val="385623"/>
          <w:sz w:val="24"/>
          <w:szCs w:val="24"/>
          <w:lang w:val="vi-VN" w:bidi="ar-EG"/>
        </w:rPr>
      </w:pPr>
      <w:r w:rsidRPr="00E31078">
        <w:rPr>
          <w:rFonts w:ascii="KFGQPC Uthman Taha Naskh" w:cs="KFGQPC Uthman Taha Naskh" w:hint="cs"/>
          <w:b/>
          <w:bCs/>
          <w:color w:val="385623"/>
          <w:sz w:val="32"/>
          <w:szCs w:val="32"/>
          <w:rtl/>
          <w:lang w:bidi="ar-EG"/>
        </w:rPr>
        <w:t>﴿</w:t>
      </w:r>
      <w:r w:rsidRPr="001E35AC">
        <w:rPr>
          <w:rFonts w:cs="KFGQPC Uthmanic Script HAFS"/>
          <w:b/>
          <w:bCs/>
          <w:color w:val="385623"/>
          <w:sz w:val="32"/>
          <w:szCs w:val="32"/>
          <w:rtl/>
        </w:rPr>
        <w:t xml:space="preserve">وَءَاتُواْ ٱلزَّكَوٰةَ </w:t>
      </w:r>
      <w:r w:rsidRPr="000F46D8">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D8729B">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Pr>
          <w:rFonts w:asciiTheme="majorBidi" w:hAnsiTheme="majorBidi" w:cstheme="majorBidi"/>
          <w:color w:val="385623"/>
          <w:sz w:val="24"/>
          <w:szCs w:val="24"/>
          <w:lang w:val="vi-VN"/>
        </w:rPr>
        <w:t>43</w:t>
      </w:r>
      <w:r w:rsidRPr="00D8729B">
        <w:rPr>
          <w:rFonts w:ascii="KFGQPC Uthman Taha Naskh" w:cs="KFGQPC Uthman Taha Naskh"/>
          <w:color w:val="385623"/>
          <w:sz w:val="24"/>
          <w:szCs w:val="24"/>
          <w:rtl/>
          <w:lang w:bidi="ar-EG"/>
        </w:rPr>
        <w:t>]</w:t>
      </w:r>
    </w:p>
    <w:p w:rsidR="00EC3DF2" w:rsidRPr="001E35AC" w:rsidRDefault="00EC3DF2" w:rsidP="00EC3DF2">
      <w:pPr>
        <w:pStyle w:val="FootnoteText"/>
        <w:bidi w:val="0"/>
        <w:spacing w:before="120"/>
        <w:jc w:val="both"/>
        <w:rPr>
          <w:rFonts w:asciiTheme="majorBidi" w:hAnsiTheme="majorBidi" w:cstheme="majorBidi"/>
          <w:b/>
          <w:bCs/>
          <w:color w:val="385623"/>
          <w:sz w:val="28"/>
          <w:szCs w:val="28"/>
          <w:lang w:val="vi-VN"/>
        </w:rPr>
      </w:pPr>
      <w:r w:rsidRPr="00C239A3">
        <w:rPr>
          <w:b/>
          <w:bCs/>
          <w:color w:val="385623"/>
          <w:sz w:val="28"/>
          <w:szCs w:val="28"/>
        </w:rPr>
        <w:sym w:font="AGA Arabesque" w:char="007B"/>
      </w:r>
      <w:r>
        <w:rPr>
          <w:rFonts w:asciiTheme="majorBidi" w:hAnsiTheme="majorBidi" w:cstheme="majorBidi"/>
          <w:b/>
          <w:bCs/>
          <w:color w:val="385623"/>
          <w:sz w:val="28"/>
          <w:szCs w:val="28"/>
          <w:lang w:val="vi-VN"/>
        </w:rPr>
        <w:t>Và hãy thực hiện Zakah.</w:t>
      </w:r>
      <w:r w:rsidRPr="00C239A3">
        <w:rPr>
          <w:b/>
          <w:bCs/>
          <w:color w:val="385623"/>
          <w:sz w:val="28"/>
          <w:szCs w:val="28"/>
        </w:rPr>
        <w:sym w:font="AGA Arabesque" w:char="007D"/>
      </w:r>
      <w:r>
        <w:rPr>
          <w:rFonts w:asciiTheme="majorBidi" w:hAnsiTheme="majorBidi" w:cstheme="majorBidi"/>
          <w:b/>
          <w:bCs/>
          <w:color w:val="385623"/>
          <w:sz w:val="28"/>
          <w:szCs w:val="28"/>
          <w:lang w:val="vi-VN"/>
        </w:rPr>
        <w:t xml:space="preserve"> </w:t>
      </w:r>
      <w:r w:rsidRPr="001E35AC">
        <w:rPr>
          <w:rFonts w:asciiTheme="majorBidi" w:hAnsiTheme="majorBidi" w:cstheme="majorBidi"/>
          <w:color w:val="385623"/>
          <w:sz w:val="28"/>
          <w:szCs w:val="28"/>
          <w:lang w:val="vi-VN"/>
        </w:rPr>
        <w:t>(Chương Albaqarah, câu 43).</w:t>
      </w:r>
    </w:p>
    <w:p w:rsidR="00EC3DF2" w:rsidRDefault="00EC3DF2" w:rsidP="00EC3DF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Mệnh lệnh mang ý nghĩa phải thực hiện ngay và bởi vì người nghèo khó đang cần nên phần xuất Zakah phải đưa ngay đến tay họ, nếu trì hoàn có thể gây hại đến họ; hơn nữa cái chết và sự cháy túi là điều có thể xảy ra bất cứ lúc nào nên người Zakah cần phải thực hiện ngay lập tức có thể.</w:t>
      </w:r>
    </w:p>
    <w:p w:rsidR="00EC3DF2" w:rsidRDefault="00EC3DF2" w:rsidP="00EC3DF2">
      <w:pPr>
        <w:bidi w:val="0"/>
        <w:spacing w:before="120" w:after="0" w:line="240" w:lineRule="auto"/>
        <w:ind w:firstLine="720"/>
        <w:jc w:val="both"/>
        <w:rPr>
          <w:rFonts w:asciiTheme="majorBidi" w:hAnsiTheme="majorBidi" w:cstheme="majorBidi"/>
          <w:lang w:val="vi-VN"/>
        </w:rPr>
      </w:pPr>
      <w:r w:rsidRPr="001A0EB1">
        <w:rPr>
          <w:rFonts w:asciiTheme="majorBidi" w:hAnsiTheme="majorBidi" w:cstheme="majorBidi"/>
          <w:color w:val="C45911" w:themeColor="accent2" w:themeShade="BF"/>
          <w:lang w:val="vi-VN"/>
        </w:rPr>
        <w:lastRenderedPageBreak/>
        <w:t xml:space="preserve">* </w:t>
      </w:r>
      <w:r w:rsidRPr="001A0EB1">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Bắt buộc Zakah đối với tài sản của trẻ nhỏ và tài sản của người bệnh tâm thần do cơ sở giáo lý mang tính chất bao hàm. Người trông coi và quản lý hai đối tượng đó phải có trách nhiệm xuất Zakah giùm cho họ bởi vì nghĩa vụ của họ nằm trong nghĩa vụ của người đại diện.</w:t>
      </w:r>
    </w:p>
    <w:p w:rsidR="00EC3DF2" w:rsidRDefault="00EC3DF2" w:rsidP="00EC3DF2">
      <w:pPr>
        <w:bidi w:val="0"/>
        <w:spacing w:before="120" w:after="0" w:line="240" w:lineRule="auto"/>
        <w:ind w:firstLine="720"/>
        <w:jc w:val="both"/>
        <w:rPr>
          <w:rFonts w:asciiTheme="majorBidi" w:hAnsiTheme="majorBidi" w:cstheme="majorBidi"/>
          <w:lang w:val="vi-VN"/>
        </w:rPr>
      </w:pPr>
      <w:r w:rsidRPr="006F7AB8">
        <w:rPr>
          <w:rFonts w:asciiTheme="majorBidi" w:hAnsiTheme="majorBidi" w:cstheme="majorBidi"/>
          <w:color w:val="C45911" w:themeColor="accent2" w:themeShade="BF"/>
          <w:lang w:val="vi-VN"/>
        </w:rPr>
        <w:t xml:space="preserve">* </w:t>
      </w:r>
      <w:r w:rsidRPr="006F7AB8">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Zakah sẽ không có giá trị nếu như không Niyah (sự định tâm) bởi Thiên sứ của Allah </w:t>
      </w:r>
      <w:r w:rsidRPr="00A71F8F">
        <w:rPr>
          <w:color w:val="205B83"/>
        </w:rPr>
        <w:sym w:font="AGA Arabesque" w:char="0065"/>
      </w:r>
      <w:r>
        <w:rPr>
          <w:rFonts w:asciiTheme="majorBidi" w:hAnsiTheme="majorBidi" w:cstheme="majorBidi"/>
          <w:lang w:val="vi-VN"/>
        </w:rPr>
        <w:t xml:space="preserve"> đã nói:</w:t>
      </w:r>
    </w:p>
    <w:p w:rsidR="00FB2F43" w:rsidRDefault="00DE1F02" w:rsidP="00EC3DF2">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E1F02">
        <w:rPr>
          <w:rFonts w:ascii="Traditional Arabic" w:cs="KFGQPC Uthman Taha Naskh" w:hint="cs"/>
          <w:b/>
          <w:bCs/>
          <w:color w:val="1F3864" w:themeColor="accent5" w:themeShade="80"/>
          <w:sz w:val="32"/>
          <w:szCs w:val="32"/>
          <w:rtl/>
        </w:rPr>
        <w:t>إِنَّمَا</w:t>
      </w:r>
      <w:r w:rsidRPr="00DE1F02">
        <w:rPr>
          <w:rFonts w:ascii="Traditional Arabic" w:cs="KFGQPC Uthman Taha Naskh"/>
          <w:b/>
          <w:bCs/>
          <w:color w:val="1F3864" w:themeColor="accent5" w:themeShade="80"/>
          <w:sz w:val="32"/>
          <w:szCs w:val="32"/>
          <w:rtl/>
        </w:rPr>
        <w:t xml:space="preserve"> </w:t>
      </w:r>
      <w:r w:rsidRPr="00DE1F02">
        <w:rPr>
          <w:rFonts w:ascii="Traditional Arabic" w:cs="KFGQPC Uthman Taha Naskh" w:hint="cs"/>
          <w:b/>
          <w:bCs/>
          <w:color w:val="1F3864" w:themeColor="accent5" w:themeShade="80"/>
          <w:sz w:val="32"/>
          <w:szCs w:val="32"/>
          <w:rtl/>
        </w:rPr>
        <w:t>الأَعْمَالُ</w:t>
      </w:r>
      <w:r w:rsidRPr="00DE1F02">
        <w:rPr>
          <w:rFonts w:ascii="Traditional Arabic" w:cs="KFGQPC Uthman Taha Naskh"/>
          <w:b/>
          <w:bCs/>
          <w:color w:val="1F3864" w:themeColor="accent5" w:themeShade="80"/>
          <w:sz w:val="32"/>
          <w:szCs w:val="32"/>
          <w:rtl/>
        </w:rPr>
        <w:t xml:space="preserve"> </w:t>
      </w:r>
      <w:r w:rsidRPr="00DE1F02">
        <w:rPr>
          <w:rFonts w:ascii="Traditional Arabic" w:cs="KFGQPC Uthman Taha Naskh" w:hint="cs"/>
          <w:b/>
          <w:bCs/>
          <w:color w:val="1F3864" w:themeColor="accent5" w:themeShade="80"/>
          <w:sz w:val="32"/>
          <w:szCs w:val="32"/>
          <w:rtl/>
        </w:rPr>
        <w:t>بِالنِّيَّاتِ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E1F02">
        <w:rPr>
          <w:rFonts w:asciiTheme="minorHAnsi" w:hAnsiTheme="minorHAnsi" w:cs="KFGQPC Uthman Taha Naskh" w:hint="cs"/>
          <w:color w:val="1F3864" w:themeColor="accent5" w:themeShade="80"/>
          <w:rtl/>
        </w:rPr>
        <w:t>متفق عليه.</w:t>
      </w:r>
    </w:p>
    <w:p w:rsidR="00DE1F02" w:rsidRDefault="00DE1F02" w:rsidP="00D94DE5">
      <w:pPr>
        <w:autoSpaceDE w:val="0"/>
        <w:autoSpaceDN w:val="0"/>
        <w:bidi w:val="0"/>
        <w:adjustRightInd w:val="0"/>
        <w:spacing w:before="120" w:after="0" w:line="240" w:lineRule="auto"/>
        <w:jc w:val="both"/>
        <w:rPr>
          <w:rFonts w:asciiTheme="majorBidi" w:hAnsiTheme="majorBidi" w:cstheme="majorBidi"/>
          <w:color w:val="1F3864" w:themeColor="accent5" w:themeShade="80"/>
        </w:rPr>
      </w:pPr>
      <w:r w:rsidRPr="00DE1F02">
        <w:rPr>
          <w:rFonts w:asciiTheme="majorBidi" w:hAnsiTheme="majorBidi" w:cstheme="majorBidi"/>
          <w:b/>
          <w:bCs/>
          <w:color w:val="1F3864" w:themeColor="accent5" w:themeShade="80"/>
          <w:lang w:val="vi-VN"/>
        </w:rPr>
        <w:t>“</w:t>
      </w:r>
      <w:r w:rsidR="00CB21B6">
        <w:rPr>
          <w:rFonts w:asciiTheme="majorBidi" w:hAnsiTheme="majorBidi" w:cstheme="majorBidi"/>
          <w:b/>
          <w:bCs/>
          <w:color w:val="1F3864" w:themeColor="accent5" w:themeShade="80"/>
          <w:lang w:val="vi-VN"/>
        </w:rPr>
        <w:t>Quả thật, các việc làm chỉ có giá trị bởi sự định tâm</w:t>
      </w:r>
      <w:r w:rsidRPr="00DE1F02">
        <w:rPr>
          <w:rFonts w:asciiTheme="majorBidi" w:hAnsiTheme="majorBidi" w:cstheme="majorBidi"/>
          <w:b/>
          <w:bCs/>
          <w:color w:val="1F3864" w:themeColor="accent5" w:themeShade="80"/>
          <w:lang w:val="vi-VN"/>
        </w:rPr>
        <w:t>”</w:t>
      </w:r>
      <w:r w:rsidR="00CB21B6">
        <w:rPr>
          <w:rFonts w:asciiTheme="majorBidi" w:hAnsiTheme="majorBidi" w:cstheme="majorBidi"/>
          <w:b/>
          <w:bCs/>
          <w:color w:val="1F3864" w:themeColor="accent5" w:themeShade="80"/>
          <w:lang w:val="vi-VN"/>
        </w:rPr>
        <w:t xml:space="preserve"> </w:t>
      </w:r>
      <w:r w:rsidR="00CB21B6" w:rsidRPr="00CB21B6">
        <w:rPr>
          <w:rFonts w:asciiTheme="majorBidi" w:hAnsiTheme="majorBidi" w:cstheme="majorBidi"/>
          <w:color w:val="1F3864" w:themeColor="accent5" w:themeShade="80"/>
          <w:lang w:val="vi-VN"/>
        </w:rPr>
        <w:t>(</w:t>
      </w:r>
      <w:r w:rsidR="00CB21B6" w:rsidRPr="00CB21B6">
        <w:rPr>
          <w:rFonts w:asciiTheme="majorBidi" w:hAnsiTheme="majorBidi" w:cstheme="majorBidi"/>
          <w:i/>
          <w:iCs/>
          <w:color w:val="1F3864" w:themeColor="accent5" w:themeShade="80"/>
          <w:lang w:val="vi-VN"/>
        </w:rPr>
        <w:t>Albukhari, Muslim</w:t>
      </w:r>
      <w:r w:rsidR="00CB21B6" w:rsidRPr="00CB21B6">
        <w:rPr>
          <w:rFonts w:asciiTheme="majorBidi" w:hAnsiTheme="majorBidi" w:cstheme="majorBidi"/>
          <w:color w:val="1F3864" w:themeColor="accent5" w:themeShade="80"/>
          <w:lang w:val="vi-VN"/>
        </w:rPr>
        <w:t>).</w:t>
      </w:r>
    </w:p>
    <w:p w:rsidR="00D94DE5" w:rsidRDefault="001E3B6A" w:rsidP="001E3B6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rPr>
        <w:t>T</w:t>
      </w:r>
      <w:r>
        <w:rPr>
          <w:rFonts w:asciiTheme="majorBidi" w:hAnsiTheme="majorBidi" w:cstheme="majorBidi"/>
          <w:lang w:val="vi-VN"/>
        </w:rPr>
        <w:t>ốt nhất là người chủ</w:t>
      </w:r>
      <w:r w:rsidR="00362057">
        <w:rPr>
          <w:rFonts w:asciiTheme="majorBidi" w:hAnsiTheme="majorBidi" w:cstheme="majorBidi"/>
          <w:lang w:val="vi-VN"/>
        </w:rPr>
        <w:t xml:space="preserve"> thể</w:t>
      </w:r>
      <w:r>
        <w:rPr>
          <w:rFonts w:asciiTheme="majorBidi" w:hAnsiTheme="majorBidi" w:cstheme="majorBidi"/>
          <w:lang w:val="vi-VN"/>
        </w:rPr>
        <w:t xml:space="preserve"> Zakah tự phân phát đến các đối tượng hưởng Zakah mục đích để chắc chắn rằng phần Zakah đích thự</w:t>
      </w:r>
      <w:r w:rsidR="007046C2">
        <w:rPr>
          <w:rFonts w:asciiTheme="majorBidi" w:hAnsiTheme="majorBidi" w:cstheme="majorBidi"/>
          <w:lang w:val="vi-VN"/>
        </w:rPr>
        <w:t>c đến tay</w:t>
      </w:r>
      <w:r>
        <w:rPr>
          <w:rFonts w:asciiTheme="majorBidi" w:hAnsiTheme="majorBidi" w:cstheme="majorBidi"/>
          <w:lang w:val="vi-VN"/>
        </w:rPr>
        <w:t xml:space="preserve"> người được hưởng</w:t>
      </w:r>
      <w:r w:rsidR="0020117E">
        <w:rPr>
          <w:rFonts w:asciiTheme="majorBidi" w:hAnsiTheme="majorBidi" w:cstheme="majorBidi"/>
          <w:lang w:val="vi-VN"/>
        </w:rPr>
        <w:t>, tuy nhiên người chủ thể Zakah vẫn được phép ủy thác cho người khác phất phát thay, và nếu trường hợp Imam (người trông coi và quản lý vụ việc của những người Muslim) yêu cầu phần việc đó thì phải giao cho vị Imam hoặc giao cho người chuyên thu gom và phân phát của Zakah theo lệnh của Imam.</w:t>
      </w:r>
    </w:p>
    <w:p w:rsidR="0020117E" w:rsidRDefault="00CD3C45" w:rsidP="0020117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khuyến khích </w:t>
      </w:r>
      <w:r w:rsidR="00087865">
        <w:rPr>
          <w:rFonts w:asciiTheme="majorBidi" w:hAnsiTheme="majorBidi" w:cstheme="majorBidi"/>
          <w:lang w:val="vi-VN"/>
        </w:rPr>
        <w:t>Du-a (cầu nguyện) cho người xuất Zakah cũng như người thu gom và phân phát. Allah, Đấng Tối Cao phán:</w:t>
      </w:r>
    </w:p>
    <w:p w:rsidR="006353FF" w:rsidRPr="00343688" w:rsidRDefault="006353FF" w:rsidP="006353FF">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cs="KFGQPC Uthmanic Script HAFS"/>
          <w:b/>
          <w:bCs/>
          <w:color w:val="385623"/>
          <w:sz w:val="32"/>
          <w:szCs w:val="32"/>
          <w:rtl/>
        </w:rPr>
        <w:t>خُذۡ مِنۡ أَمۡوَٰلِهِمۡ صَدَقَة</w:t>
      </w:r>
      <w:r w:rsidRPr="005223C0">
        <w:rPr>
          <w:rFonts w:ascii="Jameel Noori Nastaleeq" w:hAnsi="Jameel Noori Nastaleeq" w:cs="KFGQPC Uthmanic Script HAFS" w:hint="cs"/>
          <w:b/>
          <w:bCs/>
          <w:color w:val="385623"/>
          <w:sz w:val="38"/>
          <w:szCs w:val="32"/>
          <w:rtl/>
        </w:rPr>
        <w:t>ٗ</w:t>
      </w:r>
      <w:r w:rsidRPr="005223C0">
        <w:rPr>
          <w:rFonts w:cs="KFGQPC Uthmanic Script HAFS" w:hint="cs"/>
          <w:b/>
          <w:bCs/>
          <w:color w:val="385623"/>
          <w:sz w:val="32"/>
          <w:szCs w:val="32"/>
          <w:rtl/>
        </w:rPr>
        <w:t xml:space="preserve"> تُطَهِّرُهُمۡ وَتُزَكِّيهِم بِهَا</w:t>
      </w:r>
      <w:r w:rsidRPr="005223C0">
        <w:rPr>
          <w:rFonts w:ascii="Arial" w:hAnsi="Arial" w:cs="KFGQPC Uthmanic Script HAFS"/>
          <w:b/>
          <w:bCs/>
          <w:color w:val="385623"/>
          <w:sz w:val="32"/>
          <w:szCs w:val="32"/>
          <w:lang w:val="vi-VN"/>
        </w:rPr>
        <w:t xml:space="preserve"> </w:t>
      </w:r>
      <w:r w:rsidRPr="005223C0">
        <w:rPr>
          <w:rFonts w:cs="KFGQPC Uthmanic Script HAFS" w:hint="cs"/>
          <w:b/>
          <w:bCs/>
          <w:color w:val="385623"/>
          <w:sz w:val="32"/>
          <w:szCs w:val="32"/>
          <w:rtl/>
        </w:rPr>
        <w:t>و</w:t>
      </w:r>
      <w:r w:rsidRPr="005223C0">
        <w:rPr>
          <w:rFonts w:cs="KFGQPC Uthmanic Script HAFS"/>
          <w:b/>
          <w:bCs/>
          <w:color w:val="385623"/>
          <w:sz w:val="32"/>
          <w:szCs w:val="32"/>
          <w:rtl/>
        </w:rPr>
        <w:t>َصَلِّ عَلَيۡهِمۡۖ</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6353FF" w:rsidRDefault="006353FF" w:rsidP="006353FF">
      <w:pPr>
        <w:bidi w:val="0"/>
        <w:spacing w:before="120" w:after="0" w:line="240" w:lineRule="auto"/>
        <w:jc w:val="both"/>
        <w:rPr>
          <w:rFonts w:asciiTheme="majorBidi" w:hAnsiTheme="majorBidi" w:cstheme="majorBidi"/>
          <w:color w:val="385623"/>
          <w:lang w:val="vi-VN"/>
        </w:rPr>
      </w:pPr>
      <w:r w:rsidRPr="006F555A">
        <w:rPr>
          <w:b/>
          <w:bCs/>
          <w:color w:val="385623"/>
        </w:rPr>
        <w:lastRenderedPageBreak/>
        <w:sym w:font="AGA Arabesque" w:char="007B"/>
      </w:r>
      <w:r w:rsidRPr="006F555A">
        <w:rPr>
          <w:rFonts w:asciiTheme="majorBidi" w:hAnsiTheme="majorBidi" w:cstheme="majorBidi"/>
          <w:b/>
          <w:bCs/>
          <w:color w:val="385623"/>
          <w:lang w:val="vi-VN"/>
        </w:rPr>
        <w:t>Hỡi Sứ giả!) Hãy nhận lấy của bố thí từ tài sản của họ để tẩy sạch và thanh lọc họ</w:t>
      </w:r>
      <w:r>
        <w:rPr>
          <w:rFonts w:asciiTheme="majorBidi" w:hAnsiTheme="majorBidi" w:cstheme="majorBidi"/>
          <w:b/>
          <w:bCs/>
          <w:color w:val="385623"/>
          <w:lang w:val="vi-VN"/>
        </w:rPr>
        <w:t>; và hãy cầu nguyện cho họ.</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6353FF" w:rsidRDefault="003D5AD2" w:rsidP="00071B6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Abdullah bin Abu Awfa</w:t>
      </w:r>
      <w:r w:rsidR="007C1A04">
        <w:rPr>
          <w:rFonts w:asciiTheme="majorBidi" w:hAnsiTheme="majorBidi" w:cstheme="majorBidi"/>
          <w:lang w:val="vi-VN"/>
        </w:rPr>
        <w:t xml:space="preserve"> </w:t>
      </w:r>
      <w:r w:rsidR="007C1A04" w:rsidRPr="005F4004">
        <w:rPr>
          <w:color w:val="205B83"/>
        </w:rPr>
        <w:sym w:font="AGA Arabesque" w:char="0074"/>
      </w:r>
      <w:r>
        <w:rPr>
          <w:rFonts w:asciiTheme="majorBidi" w:hAnsiTheme="majorBidi" w:cstheme="majorBidi"/>
          <w:lang w:val="vi-VN"/>
        </w:rPr>
        <w:t xml:space="preserve"> thuật lại rằng Thiên sứ củ</w:t>
      </w:r>
      <w:r w:rsidR="007C1A04">
        <w:rPr>
          <w:rFonts w:asciiTheme="majorBidi" w:hAnsiTheme="majorBidi" w:cstheme="majorBidi"/>
          <w:lang w:val="vi-VN"/>
        </w:rPr>
        <w:t>a Allah, khi một nhóm người đến đóng Zakah thì Người nói:</w:t>
      </w:r>
    </w:p>
    <w:p w:rsidR="007C1A04" w:rsidRDefault="007C1A04" w:rsidP="007C1A0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اللهُمَّ صَلِّ عَلَيْهِمْ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C1A04">
        <w:rPr>
          <w:rFonts w:ascii="KFGQPC Uthman Taha Naskh" w:hAnsi="KFGQPC Uthman Taha Naskh" w:cs="KFGQPC Uthman Taha Naskh" w:hint="cs"/>
          <w:color w:val="1F3864" w:themeColor="accent5" w:themeShade="80"/>
          <w:rtl/>
        </w:rPr>
        <w:t>متفق عليه.</w:t>
      </w:r>
    </w:p>
    <w:p w:rsidR="007C1A04" w:rsidRDefault="007C1A04" w:rsidP="007C1A04">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90388E">
        <w:rPr>
          <w:rFonts w:asciiTheme="majorBidi" w:hAnsiTheme="majorBidi" w:cstheme="majorBidi"/>
          <w:b/>
          <w:bCs/>
          <w:color w:val="1F3864" w:themeColor="accent5" w:themeShade="80"/>
          <w:lang w:val="vi-VN"/>
        </w:rPr>
        <w:t>Lạy Allah, xin Ngài ban phúc lành cho họ!</w:t>
      </w:r>
      <w:r>
        <w:rPr>
          <w:rFonts w:asciiTheme="majorBidi" w:hAnsiTheme="majorBidi" w:cstheme="majorBidi"/>
          <w:b/>
          <w:bCs/>
          <w:color w:val="1F3864" w:themeColor="accent5" w:themeShade="80"/>
          <w:lang w:val="vi-VN"/>
        </w:rPr>
        <w:t>”</w:t>
      </w:r>
      <w:r w:rsidR="0090388E">
        <w:rPr>
          <w:rFonts w:asciiTheme="majorBidi" w:hAnsiTheme="majorBidi" w:cstheme="majorBidi"/>
          <w:b/>
          <w:bCs/>
          <w:color w:val="1F3864" w:themeColor="accent5" w:themeShade="80"/>
          <w:lang w:val="vi-VN"/>
        </w:rPr>
        <w:t xml:space="preserve"> </w:t>
      </w:r>
      <w:r w:rsidR="0090388E" w:rsidRPr="00900EE0">
        <w:rPr>
          <w:rFonts w:cs="KFGQPC Uthman Taha Naskh"/>
          <w:color w:val="1F3864" w:themeColor="accent5" w:themeShade="80"/>
          <w:lang w:val="vi-VN" w:bidi="ar-EG"/>
        </w:rPr>
        <w:t>(</w:t>
      </w:r>
      <w:r w:rsidR="0090388E" w:rsidRPr="00900EE0">
        <w:rPr>
          <w:rFonts w:cs="KFGQPC Uthman Taha Naskh"/>
          <w:i/>
          <w:iCs/>
          <w:color w:val="1F3864" w:themeColor="accent5" w:themeShade="80"/>
          <w:lang w:val="vi-VN" w:bidi="ar-EG"/>
        </w:rPr>
        <w:t>Albukhari, Muslim</w:t>
      </w:r>
      <w:r w:rsidR="0090388E" w:rsidRPr="00900EE0">
        <w:rPr>
          <w:rFonts w:cs="KFGQPC Uthman Taha Naskh"/>
          <w:color w:val="1F3864" w:themeColor="accent5" w:themeShade="80"/>
          <w:lang w:val="vi-VN" w:bidi="ar-EG"/>
        </w:rPr>
        <w:t>).</w:t>
      </w:r>
    </w:p>
    <w:p w:rsidR="0045131E" w:rsidRDefault="004179FE" w:rsidP="0045131E">
      <w:pPr>
        <w:bidi w:val="0"/>
        <w:spacing w:before="120" w:after="0" w:line="240" w:lineRule="auto"/>
        <w:ind w:firstLine="720"/>
        <w:jc w:val="both"/>
        <w:rPr>
          <w:rFonts w:asciiTheme="majorBidi" w:hAnsiTheme="majorBidi" w:cstheme="majorBidi"/>
          <w:lang w:val="vi-VN"/>
        </w:rPr>
      </w:pPr>
      <w:r w:rsidRPr="004179FE">
        <w:rPr>
          <w:rFonts w:asciiTheme="majorBidi" w:hAnsiTheme="majorBidi" w:cstheme="majorBidi"/>
          <w:lang w:val="vi-VN"/>
        </w:rPr>
        <w:t>Nếu</w:t>
      </w:r>
      <w:r>
        <w:rPr>
          <w:rFonts w:asciiTheme="majorBidi" w:hAnsiTheme="majorBidi" w:cstheme="majorBidi"/>
          <w:lang w:val="vi-VN"/>
        </w:rPr>
        <w:t xml:space="preserve"> </w:t>
      </w:r>
      <w:r w:rsidR="00DC6214">
        <w:rPr>
          <w:rFonts w:asciiTheme="majorBidi" w:hAnsiTheme="majorBidi" w:cstheme="majorBidi"/>
          <w:lang w:val="vi-VN"/>
        </w:rPr>
        <w:t>một người thuộc đối tượng hưởng Zakah và y thường xuyên nhận của Zakah thì không cần nói: đây là của Zakah, mục đích để tránh làm e ngại cho y; nhưng nếu đối tượng hưởng Zakah không phải là người thường xuyên nhận Zakah thì phải báo cho y biết đó là của Zakah.</w:t>
      </w:r>
    </w:p>
    <w:p w:rsidR="007C7F50" w:rsidRPr="004179FE" w:rsidRDefault="005344CB" w:rsidP="007C7F50">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Tối nhất là nên phân phát Zakah cho những người nghèo trong xứ, tuy nhiên, được phép chuyển của Zakah đến những xứ khác nếu ở những nơi đó có nhiều người cần hơn bởi lẽ của Zakah được đóng cho Thiên sứ</w:t>
      </w:r>
      <w:r w:rsidR="00AD738F">
        <w:rPr>
          <w:rFonts w:asciiTheme="majorBidi" w:hAnsiTheme="majorBidi" w:cstheme="majorBidi"/>
          <w:lang w:val="vi-VN"/>
        </w:rPr>
        <w:t xml:space="preserve"> của Allah</w:t>
      </w:r>
      <w:r w:rsidR="00D7399E">
        <w:rPr>
          <w:rFonts w:asciiTheme="majorBidi" w:hAnsiTheme="majorBidi" w:cstheme="majorBidi"/>
          <w:lang w:val="vi-VN"/>
        </w:rPr>
        <w:t xml:space="preserve"> </w:t>
      </w:r>
      <w:r w:rsidR="00D7399E" w:rsidRPr="00A71F8F">
        <w:rPr>
          <w:color w:val="205B83"/>
        </w:rPr>
        <w:sym w:font="AGA Arabesque" w:char="0065"/>
      </w:r>
      <w:r>
        <w:rPr>
          <w:rFonts w:asciiTheme="majorBidi" w:hAnsiTheme="majorBidi" w:cstheme="majorBidi"/>
          <w:lang w:val="vi-VN"/>
        </w:rPr>
        <w:t xml:space="preserve"> thường được phân phát cho những người Muha-jir lần người Ansar. </w:t>
      </w:r>
    </w:p>
    <w:p w:rsidR="00087865" w:rsidRDefault="003F78D7" w:rsidP="00AA5C1E">
      <w:pPr>
        <w:autoSpaceDE w:val="0"/>
        <w:autoSpaceDN w:val="0"/>
        <w:bidi w:val="0"/>
        <w:adjustRightInd w:val="0"/>
        <w:spacing w:before="120" w:after="0" w:line="240" w:lineRule="auto"/>
        <w:ind w:firstLine="720"/>
        <w:jc w:val="both"/>
        <w:rPr>
          <w:rFonts w:asciiTheme="majorBidi" w:hAnsiTheme="majorBidi" w:cstheme="majorBidi"/>
          <w:lang w:val="vi-VN"/>
        </w:rPr>
      </w:pPr>
      <w:r w:rsidRPr="00D6198E">
        <w:rPr>
          <w:rFonts w:asciiTheme="majorBidi" w:hAnsiTheme="majorBidi" w:cstheme="majorBidi"/>
          <w:color w:val="C45911" w:themeColor="accent2" w:themeShade="BF"/>
          <w:lang w:val="vi-VN"/>
        </w:rPr>
        <w:t xml:space="preserve">* </w:t>
      </w:r>
      <w:r w:rsidRPr="00D6198E">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Được phép đóng Zakah trước thời điểm bắt buộc Zakah nhiều nhất là hai năm, bởi lẽ</w:t>
      </w:r>
      <w:r w:rsidR="00D6198E">
        <w:rPr>
          <w:rFonts w:asciiTheme="majorBidi" w:hAnsiTheme="majorBidi" w:cstheme="majorBidi"/>
          <w:lang w:val="vi-VN"/>
        </w:rPr>
        <w:t xml:space="preserve"> </w:t>
      </w:r>
      <w:r w:rsidR="00555FC3">
        <w:rPr>
          <w:rFonts w:asciiTheme="majorBidi" w:hAnsiTheme="majorBidi" w:cstheme="majorBidi"/>
          <w:lang w:val="vi-VN"/>
        </w:rPr>
        <w:t xml:space="preserve">Thiên sứ của Allah </w:t>
      </w:r>
      <w:r w:rsidR="00555FC3" w:rsidRPr="00A71F8F">
        <w:rPr>
          <w:color w:val="205B83"/>
        </w:rPr>
        <w:sym w:font="AGA Arabesque" w:char="0065"/>
      </w:r>
      <w:r w:rsidR="00555FC3">
        <w:rPr>
          <w:rFonts w:asciiTheme="majorBidi" w:hAnsiTheme="majorBidi" w:cstheme="majorBidi"/>
          <w:lang w:val="vi-VN"/>
        </w:rPr>
        <w:t xml:space="preserve"> từng nhận phần đóng Zakah trước hai năm từ Abbas</w:t>
      </w:r>
      <w:r w:rsidR="00EE7A39">
        <w:rPr>
          <w:rFonts w:asciiTheme="majorBidi" w:hAnsiTheme="majorBidi" w:cstheme="majorBidi"/>
          <w:lang w:val="vi-VN"/>
        </w:rPr>
        <w:t xml:space="preserve"> như được ghi lại bởi Ahmad và Abu Dawood. Được phép đóng Zakah trước đối với tất cả các loại tài sản: giá súc, các loại hạt, vàng bạc, tài sản kinh doanh, ...</w:t>
      </w: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324D8C" w:rsidRDefault="00324D8C" w:rsidP="00DD037E">
      <w:pPr>
        <w:autoSpaceDE w:val="0"/>
        <w:autoSpaceDN w:val="0"/>
        <w:bidi w:val="0"/>
        <w:adjustRightInd w:val="0"/>
        <w:spacing w:before="120" w:after="0" w:line="240" w:lineRule="auto"/>
        <w:jc w:val="both"/>
        <w:rPr>
          <w:rFonts w:asciiTheme="majorBidi" w:hAnsiTheme="majorBidi" w:cstheme="majorBidi"/>
          <w:lang w:val="vi-VN"/>
        </w:rPr>
      </w:pPr>
    </w:p>
    <w:p w:rsidR="00324D8C" w:rsidRPr="00324D8C" w:rsidRDefault="00324D8C" w:rsidP="00DD037E">
      <w:pPr>
        <w:bidi w:val="0"/>
        <w:spacing w:before="60" w:after="60"/>
        <w:jc w:val="center"/>
        <w:rPr>
          <w:rtl/>
        </w:rPr>
      </w:pPr>
      <w:r w:rsidRPr="00324D8C">
        <w:sym w:font="AGA Arabesque Desktop" w:char="F073"/>
      </w:r>
      <w:r w:rsidRPr="00C3787A">
        <w:rPr>
          <w:lang w:val="vi-VN"/>
        </w:rPr>
        <w:t xml:space="preserve"> </w:t>
      </w:r>
      <w:r w:rsidRPr="00324D8C">
        <w:sym w:font="AGA Arabesque Desktop" w:char="F073"/>
      </w:r>
      <w:r w:rsidRPr="00C3787A">
        <w:rPr>
          <w:lang w:val="vi-VN"/>
        </w:rPr>
        <w:t xml:space="preserve"> </w:t>
      </w:r>
      <w:r w:rsidRPr="00324D8C">
        <w:sym w:font="AGA Arabesque Desktop" w:char="F073"/>
      </w:r>
    </w:p>
    <w:p w:rsidR="00324D8C" w:rsidRDefault="00324D8C" w:rsidP="00324D8C">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Default="009D564E" w:rsidP="009D564E">
      <w:pPr>
        <w:autoSpaceDE w:val="0"/>
        <w:autoSpaceDN w:val="0"/>
        <w:bidi w:val="0"/>
        <w:adjustRightInd w:val="0"/>
        <w:spacing w:before="120" w:after="0" w:line="240" w:lineRule="auto"/>
        <w:ind w:firstLine="720"/>
        <w:jc w:val="both"/>
        <w:rPr>
          <w:rFonts w:asciiTheme="majorBidi" w:hAnsiTheme="majorBidi" w:cstheme="majorBidi"/>
          <w:lang w:val="vi-VN"/>
        </w:rPr>
      </w:pPr>
    </w:p>
    <w:p w:rsidR="009D564E" w:rsidRPr="00FC5B25" w:rsidRDefault="00B001C9" w:rsidP="00B001C9">
      <w:pPr>
        <w:autoSpaceDE w:val="0"/>
        <w:autoSpaceDN w:val="0"/>
        <w:bidi w:val="0"/>
        <w:adjustRightInd w:val="0"/>
        <w:spacing w:before="120" w:after="0" w:line="240" w:lineRule="auto"/>
        <w:jc w:val="center"/>
        <w:rPr>
          <w:rFonts w:asciiTheme="majorBidi" w:hAnsiTheme="majorBidi" w:cstheme="majorBidi"/>
          <w:b/>
          <w:bCs/>
          <w:color w:val="205B83"/>
          <w:sz w:val="40"/>
          <w:szCs w:val="40"/>
          <w:lang w:val="vi-VN"/>
        </w:rPr>
      </w:pPr>
      <w:r w:rsidRPr="00FC5B25">
        <w:rPr>
          <w:rFonts w:asciiTheme="majorBidi" w:hAnsiTheme="majorBidi" w:cstheme="majorBidi"/>
          <w:b/>
          <w:bCs/>
          <w:color w:val="205B83"/>
          <w:sz w:val="40"/>
          <w:szCs w:val="40"/>
          <w:lang w:val="vi-VN"/>
        </w:rPr>
        <w:t>Đối tượng nhận Zakah và những ai không được phép đưa Zakah cho họ</w:t>
      </w:r>
    </w:p>
    <w:p w:rsidR="00B001C9" w:rsidRDefault="00011FDE" w:rsidP="00B001C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được phép đưa của Zakah cho những ai ngoài các nhóm đối tượng mà Allah </w:t>
      </w:r>
      <w:r w:rsidRPr="00032E3B">
        <w:rPr>
          <w:color w:val="205B83"/>
        </w:rPr>
        <w:sym w:font="AGA Arabesque" w:char="0049"/>
      </w:r>
      <w:r>
        <w:rPr>
          <w:rFonts w:asciiTheme="majorBidi" w:hAnsiTheme="majorBidi" w:cstheme="majorBidi"/>
          <w:lang w:val="vi-VN"/>
        </w:rPr>
        <w:t xml:space="preserve"> đã phán trong Kinh sách của Ngài, Ngài phán:</w:t>
      </w:r>
    </w:p>
    <w:p w:rsidR="00DC6D65" w:rsidRPr="008C47C7" w:rsidRDefault="00DC6D65" w:rsidP="00DC6D65">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8C47C7">
        <w:rPr>
          <w:rFonts w:ascii="KFGQPC Uthman Taha Naskh" w:cs="KFGQPC Uthman Taha Naskh" w:hint="cs"/>
          <w:b/>
          <w:bCs/>
          <w:color w:val="385623"/>
          <w:sz w:val="32"/>
          <w:szCs w:val="32"/>
          <w:rtl/>
          <w:lang w:bidi="ar-EG"/>
        </w:rPr>
        <w:t>﴿</w:t>
      </w:r>
      <w:r w:rsidRPr="008C47C7">
        <w:rPr>
          <w:rFonts w:cs="KFGQPC Uthmanic Script HAFS"/>
          <w:b/>
          <w:bCs/>
          <w:color w:val="385623"/>
          <w:sz w:val="32"/>
          <w:szCs w:val="32"/>
          <w:rtl/>
        </w:rPr>
        <w:t>إِنَّمَا ٱلصَّدَقَٰتُ لِلۡفُقَرَآءِ وَٱلۡمَسَٰكِينِ وَٱلۡعَٰمِلِينَ عَلَيۡهَا وَٱلۡمُؤَلَّفَةِ قُلُوبُهُمۡ وَفِي ٱلرِّقَابِ وَٱلۡغَٰرِمِينَ وَفِي سَبِيلِ ٱللَّهِ وَٱبۡنِ ٱلسَّبِيلِۖ فَرِيضَة</w:t>
      </w:r>
      <w:r w:rsidRPr="008C47C7">
        <w:rPr>
          <w:rFonts w:ascii="Jameel Noori Nastaleeq" w:hAnsi="Jameel Noori Nastaleeq" w:cs="KFGQPC Uthmanic Script HAFS" w:hint="cs"/>
          <w:b/>
          <w:bCs/>
          <w:color w:val="385623"/>
          <w:sz w:val="38"/>
          <w:szCs w:val="32"/>
          <w:rtl/>
        </w:rPr>
        <w:t>ٗ</w:t>
      </w:r>
      <w:r w:rsidRPr="008C47C7">
        <w:rPr>
          <w:rFonts w:cs="KFGQPC Uthmanic Script HAFS" w:hint="cs"/>
          <w:b/>
          <w:bCs/>
          <w:color w:val="385623"/>
          <w:sz w:val="32"/>
          <w:szCs w:val="32"/>
          <w:rtl/>
        </w:rPr>
        <w:t xml:space="preserve"> </w:t>
      </w:r>
      <w:r w:rsidRPr="008C47C7">
        <w:rPr>
          <w:rFonts w:cs="KFGQPC Uthmanic Script HAFS"/>
          <w:b/>
          <w:bCs/>
          <w:color w:val="385623"/>
          <w:sz w:val="32"/>
          <w:szCs w:val="32"/>
          <w:rtl/>
        </w:rPr>
        <w:t>مِّنَ ٱللَّهِۗ وَٱللَّهُ عَلِيمٌ حَكِيم</w:t>
      </w:r>
      <w:r w:rsidRPr="008C47C7">
        <w:rPr>
          <w:rFonts w:cs="KFGQPC Uthmanic Script HAFS" w:hint="cs"/>
          <w:b/>
          <w:bCs/>
          <w:color w:val="385623"/>
          <w:sz w:val="32"/>
          <w:szCs w:val="32"/>
          <w:rtl/>
        </w:rPr>
        <w:t>ٞ ٦٠</w:t>
      </w:r>
      <w:r w:rsidRPr="008C47C7">
        <w:rPr>
          <w:rFonts w:ascii="QCF_BSML" w:hAnsi="QCF_BSML" w:cs="QCF_BSML"/>
          <w:b/>
          <w:bCs/>
          <w:color w:val="385623"/>
          <w:sz w:val="32"/>
          <w:szCs w:val="32"/>
          <w:rtl/>
        </w:rPr>
        <w:t xml:space="preserve"> </w:t>
      </w:r>
      <w:r w:rsidRPr="008C47C7">
        <w:rPr>
          <w:rFonts w:ascii="KFGQPC Uthman Taha Naskh" w:cs="KFGQPC Uthman Taha Naskh" w:hint="cs"/>
          <w:b/>
          <w:bCs/>
          <w:color w:val="385623"/>
          <w:sz w:val="32"/>
          <w:szCs w:val="32"/>
          <w:rtl/>
          <w:lang w:bidi="ar-EG"/>
        </w:rPr>
        <w:t>﴾</w:t>
      </w:r>
      <w:r w:rsidRPr="008C47C7">
        <w:rPr>
          <w:rFonts w:asciiTheme="minorHAnsi" w:hAnsiTheme="minorHAnsi" w:cs="QCF_BSML"/>
          <w:color w:val="385623"/>
          <w:sz w:val="32"/>
          <w:szCs w:val="32"/>
          <w:lang w:val="vi-VN"/>
        </w:rPr>
        <w:t xml:space="preserve"> </w:t>
      </w:r>
      <w:r w:rsidRPr="008C47C7">
        <w:rPr>
          <w:rFonts w:asciiTheme="minorHAnsi" w:hAnsiTheme="minorHAnsi" w:cs="KFGQPC Uthman Taha Naskh"/>
          <w:color w:val="385623"/>
          <w:sz w:val="32"/>
          <w:szCs w:val="32"/>
          <w:lang w:val="vi-VN" w:bidi="ar-EG"/>
        </w:rPr>
        <w:t xml:space="preserve"> </w:t>
      </w:r>
      <w:r w:rsidRPr="008C47C7">
        <w:rPr>
          <w:rFonts w:ascii="KFGQPC Uthman Taha Naskh" w:cs="KFGQPC Uthman Taha Naskh"/>
          <w:color w:val="385623"/>
          <w:sz w:val="24"/>
          <w:szCs w:val="24"/>
          <w:rtl/>
          <w:lang w:bidi="ar-EG"/>
        </w:rPr>
        <w:t>[</w:t>
      </w:r>
      <w:r w:rsidRPr="008C47C7">
        <w:rPr>
          <w:rFonts w:asciiTheme="majorBidi" w:hAnsiTheme="majorBidi" w:cs="KFGQPC Uthman Taha Naskh" w:hint="cs"/>
          <w:color w:val="385623"/>
          <w:sz w:val="24"/>
          <w:szCs w:val="24"/>
          <w:rtl/>
        </w:rPr>
        <w:t>سورة</w:t>
      </w:r>
      <w:r w:rsidRPr="008C47C7">
        <w:rPr>
          <w:rFonts w:asciiTheme="majorBidi" w:hAnsiTheme="majorBidi" w:cs="KFGQPC Uthman Taha Naskh"/>
          <w:color w:val="385623"/>
          <w:sz w:val="24"/>
          <w:szCs w:val="24"/>
          <w:lang w:val="vi-VN"/>
        </w:rPr>
        <w:t xml:space="preserve"> </w:t>
      </w:r>
      <w:r w:rsidRPr="008C47C7">
        <w:rPr>
          <w:rFonts w:asciiTheme="majorBidi" w:hAnsiTheme="majorBidi" w:cs="KFGQPC Uthman Taha Naskh" w:hint="cs"/>
          <w:color w:val="385623"/>
          <w:sz w:val="24"/>
          <w:szCs w:val="24"/>
          <w:rtl/>
        </w:rPr>
        <w:t xml:space="preserve">التوبة: </w:t>
      </w:r>
      <w:r w:rsidRPr="008C47C7">
        <w:rPr>
          <w:rFonts w:asciiTheme="majorBidi" w:hAnsiTheme="majorBidi" w:cs="KFGQPC Uthman Taha Naskh" w:hint="cs"/>
          <w:color w:val="385623"/>
          <w:sz w:val="24"/>
          <w:szCs w:val="24"/>
          <w:rtl/>
          <w:lang w:val="vi-VN"/>
        </w:rPr>
        <w:t>60</w:t>
      </w:r>
      <w:r w:rsidRPr="008C47C7">
        <w:rPr>
          <w:rFonts w:ascii="KFGQPC Uthman Taha Naskh" w:cs="KFGQPC Uthman Taha Naskh"/>
          <w:color w:val="385623"/>
          <w:sz w:val="24"/>
          <w:szCs w:val="24"/>
          <w:rtl/>
          <w:lang w:bidi="ar-EG"/>
        </w:rPr>
        <w:t>]</w:t>
      </w:r>
    </w:p>
    <w:p w:rsidR="00DC6D65" w:rsidRPr="008C47C7" w:rsidRDefault="00DC6D65" w:rsidP="00DC6D65">
      <w:pPr>
        <w:autoSpaceDE w:val="0"/>
        <w:autoSpaceDN w:val="0"/>
        <w:bidi w:val="0"/>
        <w:adjustRightInd w:val="0"/>
        <w:spacing w:before="120" w:after="0" w:line="240" w:lineRule="auto"/>
        <w:jc w:val="both"/>
        <w:rPr>
          <w:rFonts w:asciiTheme="majorBidi" w:hAnsiTheme="majorBidi" w:cstheme="majorBidi"/>
          <w:color w:val="385623"/>
          <w:lang w:val="vi-VN"/>
        </w:rPr>
      </w:pPr>
      <w:r w:rsidRPr="00DC6D65">
        <w:rPr>
          <w:b/>
          <w:bCs/>
          <w:color w:val="385623"/>
        </w:rPr>
        <w:sym w:font="AGA Arabesque" w:char="007B"/>
      </w:r>
      <w:r w:rsidRPr="00DC6D65">
        <w:rPr>
          <w:rFonts w:asciiTheme="majorBidi" w:hAnsiTheme="majorBidi" w:cstheme="majorBidi"/>
          <w:b/>
          <w:bCs/>
          <w:color w:val="385623"/>
          <w:lang w:val="vi-VN"/>
        </w:rPr>
        <w:t xml:space="preserve">Thật ra, của bố thí chỉ dành cho người nghèo, người có hoàn cảnh khó khăn, người thu và quản lý của bố </w:t>
      </w:r>
      <w:r w:rsidRPr="00DC6D65">
        <w:rPr>
          <w:rFonts w:asciiTheme="majorBidi" w:hAnsiTheme="majorBidi" w:cstheme="majorBidi"/>
          <w:b/>
          <w:bCs/>
          <w:color w:val="385623"/>
          <w:lang w:val="vi-VN"/>
        </w:rPr>
        <w:lastRenderedPageBreak/>
        <w:t>thí, người Muallaf (mới gia nhập Islam hay người có thiện chí muốn vào Islam), người bị giam cầm (nô lệ hay tù binh chiến tranh), người mắc nợ, con đường phục vụ chính nghĩa của Allah và người lỡ đường. Đó là mệnh lệnh của Allah bởi vì Allah là Đấng hằng biết và rất mực sáng suốt</w:t>
      </w:r>
      <w:r w:rsidRPr="00DC6D65">
        <w:rPr>
          <w:b/>
          <w:bCs/>
          <w:color w:val="385623"/>
        </w:rPr>
        <w:sym w:font="AGA Arabesque" w:char="007D"/>
      </w:r>
      <w:r w:rsidRPr="008C47C7">
        <w:rPr>
          <w:rFonts w:asciiTheme="majorBidi" w:hAnsiTheme="majorBidi" w:cstheme="majorBidi"/>
          <w:color w:val="385623"/>
          <w:lang w:val="vi-VN"/>
        </w:rPr>
        <w:t xml:space="preserve"> (Chương 9 – Attawbah, câu 60).</w:t>
      </w:r>
    </w:p>
    <w:p w:rsidR="00011FDE" w:rsidRDefault="00DC6D65" w:rsidP="00DC6D6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nhóm đối tượng được đề cập trong câu Kinh này chính là những nhóm đối tượng được quyền hưởng của Zakah, ngoài họ không ai được phép hưởng bất cứ thứ gì từ của Zakah. Điều này được đồng thuận và thống nhất trong giới Islam.</w:t>
      </w:r>
    </w:p>
    <w:p w:rsidR="00DC6D65" w:rsidRDefault="003C11F5" w:rsidP="00DC6D6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37459C">
        <w:rPr>
          <w:rFonts w:asciiTheme="majorBidi" w:hAnsiTheme="majorBidi" w:cstheme="majorBidi"/>
          <w:lang w:val="vi-VN"/>
        </w:rPr>
        <w:t>“</w:t>
      </w:r>
      <w:r w:rsidR="00A830B1" w:rsidRPr="00994D1C">
        <w:rPr>
          <w:rFonts w:asciiTheme="majorBidi" w:hAnsiTheme="majorBidi" w:cstheme="majorBidi"/>
          <w:i/>
          <w:iCs/>
          <w:lang w:val="vi-VN"/>
        </w:rPr>
        <w:t xml:space="preserve">Không nên đưa của Zakah cho bất cứ ai ngoài những người cần sự trợ giúp trong sự tuân lệnh và ngoan đạo với Allah; bởi quả thật, Allah </w:t>
      </w:r>
      <w:r w:rsidR="00932AA0" w:rsidRPr="00994D1C">
        <w:rPr>
          <w:rFonts w:asciiTheme="majorBidi" w:hAnsiTheme="majorBidi" w:cstheme="majorBidi"/>
          <w:i/>
          <w:iCs/>
          <w:lang w:val="vi-VN"/>
        </w:rPr>
        <w:t>đã sắc lệnh xuất Zakah để giúp đỡ cho con đường tuân lệnh Ngài đối với những người có đức tin cần giúp đỡ hoặc những ai giúp đỡ họ. Do đó, những ai thuộc nhóm đối tượng cần giúp đỡ nhưng không dâng lễ nguyện Salah thì không đưa Zakah cho họ cho tới khi họ sám hối và thực hiện lễ nguyện Salah</w:t>
      </w:r>
      <w:r w:rsidR="0037459C">
        <w:rPr>
          <w:rFonts w:asciiTheme="majorBidi" w:hAnsiTheme="majorBidi" w:cstheme="majorBidi"/>
          <w:lang w:val="vi-VN"/>
        </w:rPr>
        <w:t>”</w:t>
      </w:r>
      <w:r w:rsidR="00932AA0">
        <w:rPr>
          <w:rFonts w:asciiTheme="majorBidi" w:hAnsiTheme="majorBidi" w:cstheme="majorBidi"/>
          <w:lang w:val="vi-VN"/>
        </w:rPr>
        <w:t>.</w:t>
      </w:r>
    </w:p>
    <w:p w:rsidR="00617898" w:rsidRDefault="003C1060" w:rsidP="0061789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chi dùng của Zakah cho các việc làm từ thiện khác như xây Masjid, trường học</w:t>
      </w:r>
      <w:r w:rsidR="00617898">
        <w:rPr>
          <w:rFonts w:asciiTheme="majorBidi" w:hAnsiTheme="majorBidi" w:cstheme="majorBidi"/>
          <w:lang w:val="vi-VN"/>
        </w:rPr>
        <w:t xml:space="preserve"> bởi Allah đã phán: </w:t>
      </w:r>
      <w:r w:rsidR="00617898" w:rsidRPr="00DC6D65">
        <w:rPr>
          <w:b/>
          <w:bCs/>
          <w:color w:val="385623"/>
        </w:rPr>
        <w:sym w:font="AGA Arabesque" w:char="007B"/>
      </w:r>
      <w:r w:rsidR="00617898" w:rsidRPr="00DC6D65">
        <w:rPr>
          <w:rFonts w:asciiTheme="majorBidi" w:hAnsiTheme="majorBidi" w:cstheme="majorBidi"/>
          <w:b/>
          <w:bCs/>
          <w:color w:val="385623"/>
          <w:lang w:val="vi-VN"/>
        </w:rPr>
        <w:t>Thật ra, của bố thí chỉ dành cho ngườ</w:t>
      </w:r>
      <w:r w:rsidR="00617898">
        <w:rPr>
          <w:rFonts w:asciiTheme="majorBidi" w:hAnsiTheme="majorBidi" w:cstheme="majorBidi"/>
          <w:b/>
          <w:bCs/>
          <w:color w:val="385623"/>
          <w:lang w:val="vi-VN"/>
        </w:rPr>
        <w:t>i nghèo ...</w:t>
      </w:r>
      <w:r w:rsidR="00617898" w:rsidRPr="00DC6D65">
        <w:rPr>
          <w:b/>
          <w:bCs/>
          <w:color w:val="385623"/>
        </w:rPr>
        <w:sym w:font="AGA Arabesque" w:char="007D"/>
      </w:r>
      <w:r w:rsidR="00617898" w:rsidRPr="008C47C7">
        <w:rPr>
          <w:rFonts w:asciiTheme="majorBidi" w:hAnsiTheme="majorBidi" w:cstheme="majorBidi"/>
          <w:color w:val="385623"/>
          <w:lang w:val="vi-VN"/>
        </w:rPr>
        <w:t xml:space="preserve"> (Chương 9 – Attawbah, câu 60)</w:t>
      </w:r>
      <w:r w:rsidR="00285D0B">
        <w:rPr>
          <w:rFonts w:asciiTheme="majorBidi" w:hAnsiTheme="majorBidi" w:cstheme="majorBidi"/>
          <w:color w:val="385623"/>
          <w:lang w:val="vi-VN"/>
        </w:rPr>
        <w:t xml:space="preserve">, </w:t>
      </w:r>
      <w:r w:rsidR="00285D0B" w:rsidRPr="00285D0B">
        <w:rPr>
          <w:rFonts w:asciiTheme="majorBidi" w:hAnsiTheme="majorBidi" w:cstheme="majorBidi"/>
          <w:lang w:val="vi-VN"/>
        </w:rPr>
        <w:t>t</w:t>
      </w:r>
      <w:r w:rsidR="00285D0B">
        <w:rPr>
          <w:rFonts w:asciiTheme="majorBidi" w:hAnsiTheme="majorBidi" w:cstheme="majorBidi"/>
          <w:lang w:val="vi-VN"/>
        </w:rPr>
        <w:t>ức của bố thí được giới hạn trong một phạm vi nhất định. Allah</w:t>
      </w:r>
      <w:r w:rsidR="001C3F14">
        <w:rPr>
          <w:rFonts w:asciiTheme="majorBidi" w:hAnsiTheme="majorBidi" w:cstheme="majorBidi"/>
          <w:lang w:val="vi-VN"/>
        </w:rPr>
        <w:t xml:space="preserve"> giới hạn của Zakah cho tám thành phần và liệt kê cụ thể tám thành phần đó như là một</w:t>
      </w:r>
      <w:r w:rsidR="00AF432E">
        <w:rPr>
          <w:rFonts w:asciiTheme="majorBidi" w:hAnsiTheme="majorBidi" w:cstheme="majorBidi"/>
          <w:lang w:val="vi-VN"/>
        </w:rPr>
        <w:t xml:space="preserve"> sự khẳng định cấm chi dùng cho những gì ngoài tám thành phần này.</w:t>
      </w:r>
    </w:p>
    <w:p w:rsidR="00AF432E" w:rsidRPr="005E116C" w:rsidRDefault="005E116C" w:rsidP="00AF432E">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5E116C">
        <w:rPr>
          <w:rFonts w:asciiTheme="majorBidi" w:hAnsiTheme="majorBidi" w:cstheme="majorBidi"/>
          <w:b/>
          <w:bCs/>
          <w:color w:val="205B83"/>
          <w:sz w:val="32"/>
          <w:szCs w:val="32"/>
          <w:lang w:val="vi-VN"/>
        </w:rPr>
        <w:t>Tám thành phần được hưởng Zakah:</w:t>
      </w:r>
    </w:p>
    <w:p w:rsidR="005E116C" w:rsidRDefault="005E116C" w:rsidP="005E116C">
      <w:pPr>
        <w:pStyle w:val="ListParagraph"/>
        <w:numPr>
          <w:ilvl w:val="0"/>
          <w:numId w:val="50"/>
        </w:numPr>
        <w:autoSpaceDE w:val="0"/>
        <w:autoSpaceDN w:val="0"/>
        <w:bidi w:val="0"/>
        <w:adjustRightInd w:val="0"/>
        <w:spacing w:before="120" w:after="0" w:line="240" w:lineRule="auto"/>
        <w:ind w:left="0" w:firstLine="360"/>
        <w:jc w:val="both"/>
        <w:rPr>
          <w:rFonts w:asciiTheme="majorBidi" w:hAnsiTheme="majorBidi" w:cstheme="majorBidi"/>
          <w:lang w:val="vi-VN"/>
        </w:rPr>
      </w:pPr>
      <w:r w:rsidRPr="00233903">
        <w:rPr>
          <w:rFonts w:asciiTheme="majorBidi" w:hAnsiTheme="majorBidi" w:cstheme="majorBidi"/>
          <w:b/>
          <w:bCs/>
          <w:lang w:val="vi-VN"/>
        </w:rPr>
        <w:lastRenderedPageBreak/>
        <w:t>Thành phần thứ nhất:</w:t>
      </w:r>
      <w:r w:rsidR="00233903">
        <w:rPr>
          <w:rFonts w:asciiTheme="majorBidi" w:hAnsiTheme="majorBidi" w:cstheme="majorBidi"/>
          <w:lang w:val="vi-VN"/>
        </w:rPr>
        <w:t xml:space="preserve"> Các đối tượng nghèo, họ là những người không</w:t>
      </w:r>
      <w:r w:rsidR="00FF2409">
        <w:rPr>
          <w:rFonts w:asciiTheme="majorBidi" w:hAnsiTheme="majorBidi" w:cstheme="majorBidi"/>
          <w:lang w:val="vi-VN"/>
        </w:rPr>
        <w:t xml:space="preserve"> có gì hoặc không đủ sống cho mức sống cả năm. Của Zakah được đưa cho những người này để họ đủ sống cả năm từ đồ ăn, thức uống, quần áo, phí nhà ở, ..</w:t>
      </w:r>
      <w:r w:rsidR="00733CE1">
        <w:rPr>
          <w:rFonts w:asciiTheme="majorBidi" w:hAnsiTheme="majorBidi" w:cstheme="majorBidi"/>
          <w:lang w:val="vi-VN"/>
        </w:rPr>
        <w:t>.; n</w:t>
      </w:r>
      <w:r w:rsidR="00FF2409">
        <w:rPr>
          <w:rFonts w:asciiTheme="majorBidi" w:hAnsiTheme="majorBidi" w:cstheme="majorBidi"/>
          <w:lang w:val="vi-VN"/>
        </w:rPr>
        <w:t>ếu họ không có gì cả thì phải đưa cho họ đủ sống nguyên năm.</w:t>
      </w:r>
    </w:p>
    <w:p w:rsidR="004154C2" w:rsidRDefault="001D1A15" w:rsidP="004154C2">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lang w:val="vi-VN"/>
        </w:rPr>
        <w:t xml:space="preserve">Thành phần thứ hai: </w:t>
      </w:r>
      <w:r>
        <w:rPr>
          <w:rFonts w:asciiTheme="majorBidi" w:hAnsiTheme="majorBidi" w:cstheme="majorBidi"/>
          <w:lang w:val="vi-VN"/>
        </w:rPr>
        <w:t>Các đối tượng khó khăn, họ là những người có hoàn cảnh khá hơn các đối tượng nghèo nhưng chưa hoàn toàn ổn định mức sống cả năm. Các đối tượng này phải đưa cho họ để họ bổ sung và ổn định hơn cho cuộc sống của họ.</w:t>
      </w:r>
    </w:p>
    <w:p w:rsidR="001D1A15" w:rsidRDefault="001D1A15" w:rsidP="001D1A15">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lang w:val="vi-VN"/>
        </w:rPr>
        <w:t>Thành phần thứ ba:</w:t>
      </w:r>
      <w:r>
        <w:rPr>
          <w:rFonts w:asciiTheme="majorBidi" w:hAnsiTheme="majorBidi" w:cstheme="majorBidi"/>
          <w:lang w:val="vi-VN"/>
        </w:rPr>
        <w:t xml:space="preserve"> </w:t>
      </w:r>
      <w:r w:rsidR="00910EDA">
        <w:rPr>
          <w:rFonts w:asciiTheme="majorBidi" w:hAnsiTheme="majorBidi" w:cstheme="majorBidi"/>
          <w:lang w:val="vi-VN"/>
        </w:rPr>
        <w:t>Các đối tượng thu và quản lý của Zakah, họ là những công tác viên phụ trách công việc thu gom, quản lý và phân chi của Zakah theo sự phân công và giám sát của vị Imam</w:t>
      </w:r>
      <w:r w:rsidR="007457D7">
        <w:rPr>
          <w:rFonts w:asciiTheme="majorBidi" w:hAnsiTheme="majorBidi" w:cstheme="majorBidi"/>
          <w:lang w:val="vi-VN"/>
        </w:rPr>
        <w:t>. Họ được hưởng từ</w:t>
      </w:r>
      <w:r w:rsidR="001E712E">
        <w:rPr>
          <w:rFonts w:asciiTheme="majorBidi" w:hAnsiTheme="majorBidi" w:cstheme="majorBidi"/>
          <w:lang w:val="vi-VN"/>
        </w:rPr>
        <w:t xml:space="preserve"> của Zakah theo mức tương ứng công việc của họ, trừ phi vị Imam có sắp xếp phần trả lương riêng cho công việc thu gom và phân phát Zakah của họ</w:t>
      </w:r>
      <w:r w:rsidR="00B73485">
        <w:rPr>
          <w:rFonts w:asciiTheme="majorBidi" w:hAnsiTheme="majorBidi" w:cstheme="majorBidi"/>
          <w:lang w:val="vi-VN"/>
        </w:rPr>
        <w:t xml:space="preserve"> thì lúc bấy giờ họ không được phép ăn Zakah.</w:t>
      </w:r>
    </w:p>
    <w:p w:rsidR="00972BBF" w:rsidRPr="00972BBF" w:rsidRDefault="00BE499D" w:rsidP="004E563B">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b/>
          <w:bCs/>
          <w:lang w:val="vi-VN"/>
        </w:rPr>
      </w:pPr>
      <w:r w:rsidRPr="00497078">
        <w:rPr>
          <w:rFonts w:asciiTheme="majorBidi" w:hAnsiTheme="majorBidi" w:cstheme="majorBidi"/>
          <w:b/>
          <w:bCs/>
          <w:lang w:val="vi-VN"/>
        </w:rPr>
        <w:t>Thành phần thứ tư:</w:t>
      </w:r>
      <w:r w:rsidR="00497078" w:rsidRPr="00497078">
        <w:rPr>
          <w:rFonts w:asciiTheme="majorBidi" w:hAnsiTheme="majorBidi" w:cstheme="majorBidi"/>
          <w:b/>
          <w:bCs/>
          <w:lang w:val="vi-VN"/>
        </w:rPr>
        <w:t xml:space="preserve"> </w:t>
      </w:r>
      <w:r w:rsidR="00972313">
        <w:rPr>
          <w:rFonts w:asciiTheme="majorBidi" w:hAnsiTheme="majorBidi" w:cstheme="majorBidi"/>
          <w:lang w:val="vi-VN"/>
        </w:rPr>
        <w:t>Các đối tượng Mu’allaf</w:t>
      </w:r>
      <w:r w:rsidR="00972BBF">
        <w:rPr>
          <w:rFonts w:asciiTheme="majorBidi" w:hAnsiTheme="majorBidi" w:cstheme="majorBidi"/>
          <w:lang w:val="vi-VN"/>
        </w:rPr>
        <w:t>, họ là những người muốn cảm hóa trái tim họ, họ gồm những người:</w:t>
      </w:r>
    </w:p>
    <w:p w:rsidR="00972BBF" w:rsidRPr="00972BBF" w:rsidRDefault="00972BBF" w:rsidP="00972BBF">
      <w:pPr>
        <w:pStyle w:val="ListParagraph"/>
        <w:numPr>
          <w:ilvl w:val="0"/>
          <w:numId w:val="16"/>
        </w:numPr>
        <w:autoSpaceDE w:val="0"/>
        <w:autoSpaceDN w:val="0"/>
        <w:bidi w:val="0"/>
        <w:adjustRightInd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lang w:val="vi-VN"/>
        </w:rPr>
        <w:t xml:space="preserve">Người </w:t>
      </w:r>
      <w:r w:rsidRPr="00972BBF">
        <w:rPr>
          <w:rFonts w:asciiTheme="majorBidi" w:hAnsiTheme="majorBidi" w:cstheme="majorBidi"/>
          <w:lang w:val="vi-VN"/>
        </w:rPr>
        <w:t>mới gia nhập Islam</w:t>
      </w:r>
      <w:r>
        <w:rPr>
          <w:rFonts w:asciiTheme="majorBidi" w:hAnsiTheme="majorBidi" w:cstheme="majorBidi"/>
          <w:lang w:val="vi-VN"/>
        </w:rPr>
        <w:t>, muốn củng cố Islam và đức tin Iman của họ.</w:t>
      </w:r>
    </w:p>
    <w:p w:rsidR="00534B19" w:rsidRPr="00F1474F" w:rsidRDefault="00972BBF" w:rsidP="00972BBF">
      <w:pPr>
        <w:pStyle w:val="ListParagraph"/>
        <w:numPr>
          <w:ilvl w:val="0"/>
          <w:numId w:val="16"/>
        </w:numPr>
        <w:autoSpaceDE w:val="0"/>
        <w:autoSpaceDN w:val="0"/>
        <w:bidi w:val="0"/>
        <w:adjustRightInd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lang w:val="vi-VN"/>
        </w:rPr>
        <w:t xml:space="preserve"> N</w:t>
      </w:r>
      <w:r w:rsidRPr="00972BBF">
        <w:rPr>
          <w:rFonts w:asciiTheme="majorBidi" w:hAnsiTheme="majorBidi" w:cstheme="majorBidi"/>
          <w:lang w:val="vi-VN"/>
        </w:rPr>
        <w:t>gười có thiện chí muốn vào Islam</w:t>
      </w:r>
      <w:r w:rsidR="00F1474F">
        <w:rPr>
          <w:rFonts w:asciiTheme="majorBidi" w:hAnsiTheme="majorBidi" w:cstheme="majorBidi"/>
          <w:lang w:val="vi-VN"/>
        </w:rPr>
        <w:t>, muốn trái tim họ đến với Islam.</w:t>
      </w:r>
    </w:p>
    <w:p w:rsidR="00F1474F" w:rsidRPr="001A701F" w:rsidRDefault="00F1474F" w:rsidP="002D39D3">
      <w:pPr>
        <w:pStyle w:val="ListParagraph"/>
        <w:numPr>
          <w:ilvl w:val="0"/>
          <w:numId w:val="16"/>
        </w:numPr>
        <w:autoSpaceDE w:val="0"/>
        <w:autoSpaceDN w:val="0"/>
        <w:bidi w:val="0"/>
        <w:adjustRightInd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lang w:val="vi-VN"/>
        </w:rPr>
        <w:t xml:space="preserve">Người được đặt niềm hy vọng rằng họ sẽ ngăn chặn điều xấu </w:t>
      </w:r>
      <w:r w:rsidR="002D39D3">
        <w:rPr>
          <w:rFonts w:asciiTheme="majorBidi" w:hAnsiTheme="majorBidi" w:cstheme="majorBidi"/>
          <w:lang w:val="vi-VN"/>
        </w:rPr>
        <w:t>khỏi</w:t>
      </w:r>
      <w:r>
        <w:rPr>
          <w:rFonts w:asciiTheme="majorBidi" w:hAnsiTheme="majorBidi" w:cstheme="majorBidi"/>
          <w:lang w:val="vi-VN"/>
        </w:rPr>
        <w:t xml:space="preserve"> những người Muslim</w:t>
      </w:r>
      <w:r w:rsidR="002D39D3">
        <w:rPr>
          <w:rFonts w:asciiTheme="majorBidi" w:hAnsiTheme="majorBidi" w:cstheme="majorBidi"/>
          <w:lang w:val="vi-VN"/>
        </w:rPr>
        <w:t>. Đối tượng này phải kèm theo điều kiện rặng họ phải là những người lãnh đạo hay có chức quyền được cộng đồng của họ nghe theo.</w:t>
      </w:r>
    </w:p>
    <w:p w:rsidR="001A701F" w:rsidRPr="001A701F" w:rsidRDefault="001A701F" w:rsidP="001A701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Chỉ chi của Zakah cho những đối tượng này khi điều đó thực sự mang lại sự cải thiện cho người Muslim, còn khi đã không cần nữa thì không được phép chi cho đối tượng này nữa; bởi lẽ Umar</w:t>
      </w:r>
      <w:r w:rsidR="006D3DFE">
        <w:rPr>
          <w:rFonts w:asciiTheme="majorBidi" w:hAnsiTheme="majorBidi" w:cstheme="majorBidi"/>
          <w:lang w:val="vi-VN"/>
        </w:rPr>
        <w:t xml:space="preserve"> </w:t>
      </w:r>
      <w:r w:rsidR="006D3DFE" w:rsidRPr="00B001C9">
        <w:rPr>
          <w:color w:val="205B83"/>
        </w:rPr>
        <w:sym w:font="AGA Arabesque" w:char="0074"/>
      </w:r>
      <w:r>
        <w:rPr>
          <w:rFonts w:asciiTheme="majorBidi" w:hAnsiTheme="majorBidi" w:cstheme="majorBidi"/>
          <w:lang w:val="vi-VN"/>
        </w:rPr>
        <w:t xml:space="preserve"> và Uthman</w:t>
      </w:r>
      <w:r w:rsidR="006D3DFE">
        <w:rPr>
          <w:rFonts w:asciiTheme="majorBidi" w:hAnsiTheme="majorBidi" w:cstheme="majorBidi"/>
          <w:lang w:val="vi-VN"/>
        </w:rPr>
        <w:t xml:space="preserve"> </w:t>
      </w:r>
      <w:r w:rsidR="006D3DFE" w:rsidRPr="00B001C9">
        <w:rPr>
          <w:color w:val="205B83"/>
        </w:rPr>
        <w:sym w:font="AGA Arabesque" w:char="0074"/>
      </w:r>
      <w:r>
        <w:rPr>
          <w:rFonts w:asciiTheme="majorBidi" w:hAnsiTheme="majorBidi" w:cstheme="majorBidi"/>
          <w:lang w:val="vi-VN"/>
        </w:rPr>
        <w:t xml:space="preserve"> đã ngừng chi của Zakah cho đối tượng này khi không còn ích lợi cho những người Muslim nữa.</w:t>
      </w:r>
    </w:p>
    <w:p w:rsidR="00BE499D" w:rsidRDefault="001A701F" w:rsidP="00BE499D">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701430">
        <w:rPr>
          <w:rFonts w:asciiTheme="majorBidi" w:hAnsiTheme="majorBidi" w:cstheme="majorBidi"/>
          <w:b/>
          <w:bCs/>
          <w:lang w:val="vi-VN"/>
        </w:rPr>
        <w:t>Thành phần thứ năm:</w:t>
      </w:r>
      <w:r>
        <w:rPr>
          <w:rFonts w:asciiTheme="majorBidi" w:hAnsiTheme="majorBidi" w:cstheme="majorBidi"/>
          <w:lang w:val="vi-VN"/>
        </w:rPr>
        <w:t xml:space="preserve"> </w:t>
      </w:r>
      <w:r w:rsidR="004A0D37">
        <w:rPr>
          <w:rFonts w:asciiTheme="majorBidi" w:hAnsiTheme="majorBidi" w:cstheme="majorBidi"/>
          <w:lang w:val="vi-VN"/>
        </w:rPr>
        <w:t xml:space="preserve">Nô lệ và tù binh chiến tranh, </w:t>
      </w:r>
      <w:r w:rsidR="0096148C">
        <w:rPr>
          <w:rFonts w:asciiTheme="majorBidi" w:hAnsiTheme="majorBidi" w:cstheme="majorBidi"/>
          <w:lang w:val="vi-VN"/>
        </w:rPr>
        <w:t>họ là những đối tượng:</w:t>
      </w:r>
    </w:p>
    <w:p w:rsidR="0096148C" w:rsidRDefault="00141226" w:rsidP="00141226">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Nô lệ có ghi nhận nếu trả đủ khoản tiền mà người chủ yêu cầu thì sẽ được trả tự do nhưng chưa tìm thấy đủ khoản để trả, của Zakah được chi cho đối tượng này theo mức đủ để thanh toán.</w:t>
      </w:r>
    </w:p>
    <w:p w:rsidR="00141226" w:rsidRDefault="00141226" w:rsidP="00141226">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Muslim dùng tiền Zakah mua người nô lệ rồi trả tự do cho y.</w:t>
      </w:r>
    </w:p>
    <w:p w:rsidR="00141226" w:rsidRPr="0096148C" w:rsidRDefault="00D4026D" w:rsidP="00141226">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Chi của Zakah để chuộc tù binh.</w:t>
      </w:r>
    </w:p>
    <w:p w:rsidR="0096148C" w:rsidRDefault="00224BBA" w:rsidP="0096148C">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224BBA">
        <w:rPr>
          <w:rFonts w:asciiTheme="majorBidi" w:hAnsiTheme="majorBidi" w:cstheme="majorBidi"/>
          <w:b/>
          <w:bCs/>
          <w:lang w:val="vi-VN"/>
        </w:rPr>
        <w:t>Thành phần thứ</w:t>
      </w:r>
      <w:r w:rsidR="006E666B">
        <w:rPr>
          <w:rFonts w:asciiTheme="majorBidi" w:hAnsiTheme="majorBidi" w:cstheme="majorBidi"/>
          <w:b/>
          <w:bCs/>
          <w:lang w:val="vi-VN"/>
        </w:rPr>
        <w:t xml:space="preserve"> sá</w:t>
      </w:r>
      <w:r w:rsidRPr="00224BBA">
        <w:rPr>
          <w:rFonts w:asciiTheme="majorBidi" w:hAnsiTheme="majorBidi" w:cstheme="majorBidi"/>
          <w:b/>
          <w:bCs/>
          <w:lang w:val="vi-VN"/>
        </w:rPr>
        <w:t>u:</w:t>
      </w:r>
      <w:r>
        <w:rPr>
          <w:rFonts w:asciiTheme="majorBidi" w:hAnsiTheme="majorBidi" w:cstheme="majorBidi"/>
          <w:lang w:val="vi-VN"/>
        </w:rPr>
        <w:t xml:space="preserve"> Người mắc nợ</w:t>
      </w:r>
      <w:r w:rsidR="00EB0AFE">
        <w:rPr>
          <w:rFonts w:asciiTheme="majorBidi" w:hAnsiTheme="majorBidi" w:cstheme="majorBidi"/>
          <w:lang w:val="vi-VN"/>
        </w:rPr>
        <w:t>, đối tượng này gồm có hai dạng:</w:t>
      </w:r>
    </w:p>
    <w:p w:rsidR="00FB6CFF" w:rsidRDefault="00521736" w:rsidP="00FB6CFF">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CC028B">
        <w:rPr>
          <w:rFonts w:asciiTheme="majorBidi" w:hAnsiTheme="majorBidi" w:cstheme="majorBidi"/>
          <w:color w:val="C45911" w:themeColor="accent2" w:themeShade="BF"/>
          <w:lang w:val="vi-VN"/>
        </w:rPr>
        <w:t>Dạng thứ nhất:</w:t>
      </w:r>
      <w:r w:rsidRPr="00521736">
        <w:rPr>
          <w:rFonts w:asciiTheme="majorBidi" w:hAnsiTheme="majorBidi" w:cstheme="majorBidi"/>
          <w:lang w:val="vi-VN"/>
        </w:rPr>
        <w:t xml:space="preserve"> </w:t>
      </w:r>
      <w:r w:rsidR="00D04FC3">
        <w:rPr>
          <w:rFonts w:asciiTheme="majorBidi" w:hAnsiTheme="majorBidi" w:cstheme="majorBidi"/>
          <w:lang w:val="vi-VN"/>
        </w:rPr>
        <w:t>Người gánh nợ vì mục đích giải hòa giữa hai bên tranh chấp và có thù hằn liên quan đến tính mạng và tài sản đến mức nghiêm trọng, chẳng hạn hai bộ tộc tranh chấp nhau về tài sản cũng như tính mạng và xảy ra sự thù hằn và oán hận giữa họ rồi một người chịu đứng ra lãnh nợ để giải hòa</w:t>
      </w:r>
      <w:r w:rsidR="00FB6CFF">
        <w:rPr>
          <w:rFonts w:asciiTheme="majorBidi" w:hAnsiTheme="majorBidi" w:cstheme="majorBidi"/>
          <w:lang w:val="vi-VN"/>
        </w:rPr>
        <w:t>, dạng này có ba trường hợp:</w:t>
      </w:r>
    </w:p>
    <w:p w:rsidR="00FB6CFF" w:rsidRDefault="00FB6CFF" w:rsidP="00FB6CFF">
      <w:pPr>
        <w:pStyle w:val="ListParagraph"/>
        <w:numPr>
          <w:ilvl w:val="0"/>
          <w:numId w:val="51"/>
        </w:numPr>
        <w:autoSpaceDE w:val="0"/>
        <w:autoSpaceDN w:val="0"/>
        <w:bidi w:val="0"/>
        <w:adjustRightInd w:val="0"/>
        <w:spacing w:before="120" w:after="0" w:line="240" w:lineRule="auto"/>
        <w:ind w:left="360" w:firstLine="360"/>
        <w:contextualSpacing w:val="0"/>
        <w:jc w:val="both"/>
        <w:rPr>
          <w:rFonts w:asciiTheme="majorBidi" w:hAnsiTheme="majorBidi" w:cstheme="majorBidi"/>
          <w:lang w:val="vi-VN"/>
        </w:rPr>
      </w:pPr>
      <w:r>
        <w:rPr>
          <w:rFonts w:asciiTheme="majorBidi" w:hAnsiTheme="majorBidi" w:cstheme="majorBidi"/>
          <w:lang w:val="vi-VN"/>
        </w:rPr>
        <w:t>Họ cần dùng tài sản để dập tắt điều Fitnah đang xảy ra.</w:t>
      </w:r>
    </w:p>
    <w:p w:rsidR="00FB6CFF" w:rsidRDefault="00FB6CFF" w:rsidP="00FB6CFF">
      <w:pPr>
        <w:pStyle w:val="ListParagraph"/>
        <w:numPr>
          <w:ilvl w:val="0"/>
          <w:numId w:val="51"/>
        </w:numPr>
        <w:autoSpaceDE w:val="0"/>
        <w:autoSpaceDN w:val="0"/>
        <w:bidi w:val="0"/>
        <w:adjustRightInd w:val="0"/>
        <w:spacing w:before="120" w:after="0" w:line="240" w:lineRule="auto"/>
        <w:ind w:left="360" w:firstLine="360"/>
        <w:contextualSpacing w:val="0"/>
        <w:jc w:val="both"/>
        <w:rPr>
          <w:rFonts w:asciiTheme="majorBidi" w:hAnsiTheme="majorBidi" w:cstheme="majorBidi"/>
          <w:lang w:val="vi-VN"/>
        </w:rPr>
      </w:pPr>
      <w:r>
        <w:rPr>
          <w:rFonts w:asciiTheme="majorBidi" w:hAnsiTheme="majorBidi" w:cstheme="majorBidi"/>
          <w:lang w:val="vi-VN"/>
        </w:rPr>
        <w:t>Họ đã mượn nợ để giải hòa cho sự mâu thuẫn của hai bên.</w:t>
      </w:r>
    </w:p>
    <w:p w:rsidR="00FB6CFF" w:rsidRDefault="00FB6CFF" w:rsidP="00FB6CFF">
      <w:pPr>
        <w:pStyle w:val="ListParagraph"/>
        <w:numPr>
          <w:ilvl w:val="0"/>
          <w:numId w:val="51"/>
        </w:numPr>
        <w:autoSpaceDE w:val="0"/>
        <w:autoSpaceDN w:val="0"/>
        <w:bidi w:val="0"/>
        <w:adjustRightInd w:val="0"/>
        <w:spacing w:before="120" w:after="0" w:line="240" w:lineRule="auto"/>
        <w:ind w:left="360" w:firstLine="360"/>
        <w:contextualSpacing w:val="0"/>
        <w:jc w:val="both"/>
        <w:rPr>
          <w:rFonts w:asciiTheme="majorBidi" w:hAnsiTheme="majorBidi" w:cstheme="majorBidi"/>
          <w:lang w:val="vi-VN"/>
        </w:rPr>
      </w:pPr>
      <w:r>
        <w:rPr>
          <w:rFonts w:asciiTheme="majorBidi" w:hAnsiTheme="majorBidi" w:cstheme="majorBidi"/>
          <w:lang w:val="vi-VN"/>
        </w:rPr>
        <w:lastRenderedPageBreak/>
        <w:t>Họ đã dùng tài sản của chính mình để giải hòa với định tâm những người Zakah sẽ hoàn trả lại.</w:t>
      </w:r>
    </w:p>
    <w:p w:rsidR="000F689B" w:rsidRDefault="000F689B" w:rsidP="00203E6F">
      <w:pPr>
        <w:autoSpaceDE w:val="0"/>
        <w:autoSpaceDN w:val="0"/>
        <w:bidi w:val="0"/>
        <w:adjustRightInd w:val="0"/>
        <w:spacing w:before="120" w:after="0" w:line="240" w:lineRule="auto"/>
        <w:ind w:left="360" w:firstLine="360"/>
        <w:jc w:val="both"/>
        <w:rPr>
          <w:rFonts w:asciiTheme="majorBidi" w:hAnsiTheme="majorBidi" w:cstheme="majorBidi"/>
          <w:lang w:val="vi-VN"/>
        </w:rPr>
      </w:pPr>
      <w:r>
        <w:rPr>
          <w:rFonts w:asciiTheme="majorBidi" w:hAnsiTheme="majorBidi" w:cstheme="majorBidi"/>
          <w:lang w:val="vi-VN"/>
        </w:rPr>
        <w:t>Ông Qabidhah bin Mukha-riq</w:t>
      </w:r>
      <w:r w:rsidR="00F01EE6">
        <w:rPr>
          <w:rFonts w:asciiTheme="majorBidi" w:hAnsiTheme="majorBidi" w:cstheme="majorBidi"/>
          <w:lang w:val="vi-VN"/>
        </w:rPr>
        <w:t xml:space="preserve"> </w:t>
      </w:r>
      <w:r w:rsidR="00F01EE6" w:rsidRPr="00B001C9">
        <w:rPr>
          <w:color w:val="205B83"/>
        </w:rPr>
        <w:sym w:font="AGA Arabesque" w:char="0074"/>
      </w:r>
      <w:r>
        <w:rPr>
          <w:rFonts w:asciiTheme="majorBidi" w:hAnsiTheme="majorBidi" w:cstheme="majorBidi"/>
          <w:lang w:val="vi-VN"/>
        </w:rPr>
        <w:t xml:space="preserve"> thuật lại: Tôi đã chi để giải hòa cho một cuộc mâu thuẫn thì Thiên sứ của Allah</w:t>
      </w:r>
      <w:r w:rsidR="00F01EE6">
        <w:rPr>
          <w:rFonts w:asciiTheme="majorBidi" w:hAnsiTheme="majorBidi" w:cstheme="majorBidi"/>
          <w:lang w:val="vi-VN"/>
        </w:rPr>
        <w:t xml:space="preserve"> </w:t>
      </w:r>
      <w:r w:rsidR="00F01EE6" w:rsidRPr="00A71F8F">
        <w:rPr>
          <w:color w:val="205B83"/>
        </w:rPr>
        <w:sym w:font="AGA Arabesque" w:char="0065"/>
      </w:r>
      <w:r>
        <w:rPr>
          <w:rFonts w:asciiTheme="majorBidi" w:hAnsiTheme="majorBidi" w:cstheme="majorBidi"/>
          <w:lang w:val="vi-VN"/>
        </w:rPr>
        <w:t xml:space="preserve"> nói:</w:t>
      </w:r>
    </w:p>
    <w:p w:rsidR="000F689B" w:rsidRDefault="006A0339" w:rsidP="006A0339">
      <w:pPr>
        <w:autoSpaceDE w:val="0"/>
        <w:autoSpaceDN w:val="0"/>
        <w:adjustRightInd w:val="0"/>
        <w:spacing w:before="120" w:after="0" w:line="240" w:lineRule="auto"/>
        <w:ind w:left="26"/>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A0339">
        <w:rPr>
          <w:rFonts w:ascii="Traditional Arabic" w:cs="KFGQPC Uthman Taha Naskh" w:hint="cs"/>
          <w:b/>
          <w:bCs/>
          <w:color w:val="1F3864" w:themeColor="accent5" w:themeShade="80"/>
          <w:sz w:val="32"/>
          <w:szCs w:val="32"/>
          <w:rtl/>
        </w:rPr>
        <w:t>أَقِمْ</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حَتَّى</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تَأْتِيَنَا</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الصَّدَقَةُ</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فَنَأْمُرَ</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لَكَ</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بِهَا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A0339">
        <w:rPr>
          <w:rFonts w:asciiTheme="minorHAnsi" w:hAnsiTheme="minorHAnsi" w:cs="KFGQPC Uthman Taha Naskh" w:hint="cs"/>
          <w:color w:val="1F3864" w:themeColor="accent5" w:themeShade="80"/>
          <w:rtl/>
        </w:rPr>
        <w:t>رواه مسلم.</w:t>
      </w:r>
    </w:p>
    <w:p w:rsidR="006A0339" w:rsidRDefault="00880C06" w:rsidP="001619AC">
      <w:pPr>
        <w:autoSpaceDE w:val="0"/>
        <w:autoSpaceDN w:val="0"/>
        <w:bidi w:val="0"/>
        <w:adjustRightInd w:val="0"/>
        <w:spacing w:before="120" w:after="0" w:line="240" w:lineRule="auto"/>
        <w:ind w:left="360"/>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7A27EC">
        <w:rPr>
          <w:rFonts w:asciiTheme="majorBidi" w:hAnsiTheme="majorBidi" w:cstheme="majorBidi"/>
          <w:b/>
          <w:bCs/>
          <w:color w:val="1F3864" w:themeColor="accent5" w:themeShade="80"/>
          <w:lang w:val="vi-VN"/>
        </w:rPr>
        <w:t>Ngươi cứ đợi đến khi nào của Zakah được mang đến cho Ta thì Ta ra lệnh chi nó cho ngư</w:t>
      </w:r>
      <w:r w:rsidR="00432F0D">
        <w:rPr>
          <w:rFonts w:asciiTheme="majorBidi" w:hAnsiTheme="majorBidi" w:cstheme="majorBidi"/>
          <w:b/>
          <w:bCs/>
          <w:color w:val="1F3864" w:themeColor="accent5" w:themeShade="80"/>
          <w:lang w:val="vi-VN"/>
        </w:rPr>
        <w:t>ơ</w:t>
      </w:r>
      <w:r w:rsidR="007A27EC">
        <w:rPr>
          <w:rFonts w:asciiTheme="majorBidi" w:hAnsiTheme="majorBidi" w:cstheme="majorBidi"/>
          <w:b/>
          <w:bCs/>
          <w:color w:val="1F3864" w:themeColor="accent5" w:themeShade="80"/>
          <w:lang w:val="vi-VN"/>
        </w:rPr>
        <w:t xml:space="preserve">i về </w:t>
      </w:r>
      <w:r w:rsidR="001619AC">
        <w:rPr>
          <w:rFonts w:asciiTheme="majorBidi" w:hAnsiTheme="majorBidi" w:cstheme="majorBidi"/>
          <w:b/>
          <w:bCs/>
          <w:color w:val="1F3864" w:themeColor="accent5" w:themeShade="80"/>
          <w:lang w:val="vi-VN"/>
        </w:rPr>
        <w:t>khoản mà</w:t>
      </w:r>
      <w:r w:rsidR="007A27EC">
        <w:rPr>
          <w:rFonts w:asciiTheme="majorBidi" w:hAnsiTheme="majorBidi" w:cstheme="majorBidi"/>
          <w:b/>
          <w:bCs/>
          <w:color w:val="1F3864" w:themeColor="accent5" w:themeShade="80"/>
          <w:lang w:val="vi-VN"/>
        </w:rPr>
        <w:t xml:space="preserve"> ngươi đã chịu.</w:t>
      </w:r>
      <w:r>
        <w:rPr>
          <w:rFonts w:asciiTheme="majorBidi" w:hAnsiTheme="majorBidi" w:cstheme="majorBidi"/>
          <w:b/>
          <w:bCs/>
          <w:color w:val="1F3864" w:themeColor="accent5" w:themeShade="80"/>
          <w:lang w:val="vi-VN"/>
        </w:rPr>
        <w:t>”</w:t>
      </w:r>
      <w:r w:rsidR="00974FB1">
        <w:rPr>
          <w:rFonts w:asciiTheme="majorBidi" w:hAnsiTheme="majorBidi" w:cstheme="majorBidi"/>
          <w:b/>
          <w:bCs/>
          <w:color w:val="1F3864" w:themeColor="accent5" w:themeShade="80"/>
          <w:lang w:val="vi-VN"/>
        </w:rPr>
        <w:t xml:space="preserve"> </w:t>
      </w:r>
      <w:r w:rsidR="00974FB1" w:rsidRPr="00974FB1">
        <w:rPr>
          <w:rFonts w:asciiTheme="majorBidi" w:hAnsiTheme="majorBidi" w:cstheme="majorBidi"/>
          <w:color w:val="1F3864" w:themeColor="accent5" w:themeShade="80"/>
          <w:lang w:val="vi-VN"/>
        </w:rPr>
        <w:t>(</w:t>
      </w:r>
      <w:r w:rsidR="00974FB1" w:rsidRPr="00974FB1">
        <w:rPr>
          <w:rFonts w:asciiTheme="majorBidi" w:hAnsiTheme="majorBidi" w:cstheme="majorBidi"/>
          <w:i/>
          <w:iCs/>
          <w:color w:val="1F3864" w:themeColor="accent5" w:themeShade="80"/>
          <w:lang w:val="vi-VN"/>
        </w:rPr>
        <w:t>Muslim</w:t>
      </w:r>
      <w:r w:rsidR="00974FB1" w:rsidRPr="00974FB1">
        <w:rPr>
          <w:rFonts w:asciiTheme="majorBidi" w:hAnsiTheme="majorBidi" w:cstheme="majorBidi"/>
          <w:color w:val="1F3864" w:themeColor="accent5" w:themeShade="80"/>
          <w:lang w:val="vi-VN"/>
        </w:rPr>
        <w:t>).</w:t>
      </w:r>
    </w:p>
    <w:p w:rsidR="00CC028B" w:rsidRPr="00CA46F1" w:rsidRDefault="00CC028B" w:rsidP="0001518F">
      <w:pPr>
        <w:autoSpaceDE w:val="0"/>
        <w:autoSpaceDN w:val="0"/>
        <w:bidi w:val="0"/>
        <w:adjustRightInd w:val="0"/>
        <w:spacing w:before="120" w:after="0" w:line="240" w:lineRule="auto"/>
        <w:ind w:firstLine="720"/>
        <w:jc w:val="both"/>
        <w:rPr>
          <w:rFonts w:asciiTheme="majorBidi" w:hAnsiTheme="majorBidi" w:cstheme="majorBidi"/>
          <w:color w:val="385623"/>
          <w:rtl/>
          <w:lang w:val="vi-VN"/>
        </w:rPr>
      </w:pPr>
      <w:r w:rsidRPr="00855F3D">
        <w:rPr>
          <w:rFonts w:asciiTheme="majorBidi" w:hAnsiTheme="majorBidi" w:cstheme="majorBidi"/>
          <w:color w:val="C45911" w:themeColor="accent2" w:themeShade="BF"/>
          <w:lang w:val="vi-VN"/>
        </w:rPr>
        <w:t>Dạng thứ hai:</w:t>
      </w:r>
      <w:r w:rsidR="00CE7641">
        <w:rPr>
          <w:rFonts w:asciiTheme="majorBidi" w:hAnsiTheme="majorBidi" w:cstheme="majorBidi"/>
          <w:lang w:val="vi-VN"/>
        </w:rPr>
        <w:t xml:space="preserve"> </w:t>
      </w:r>
      <w:r w:rsidR="00E2154C">
        <w:rPr>
          <w:rFonts w:asciiTheme="majorBidi" w:hAnsiTheme="majorBidi" w:cstheme="majorBidi"/>
          <w:lang w:val="vi-VN"/>
        </w:rPr>
        <w:t>Người mắc nợ cho bản thân</w:t>
      </w:r>
      <w:r w:rsidR="002B7725" w:rsidRPr="002B7725">
        <w:rPr>
          <w:rFonts w:asciiTheme="majorBidi" w:hAnsiTheme="majorBidi" w:cstheme="majorBidi"/>
          <w:lang w:val="vi-VN"/>
        </w:rPr>
        <w:t>, có nghĩa là một người mắc nợ cho riêng mình nhưng không</w:t>
      </w:r>
      <w:r w:rsidR="00BC4038" w:rsidRPr="00BC4038">
        <w:rPr>
          <w:rFonts w:asciiTheme="majorBidi" w:hAnsiTheme="majorBidi" w:cstheme="majorBidi"/>
          <w:lang w:val="vi-VN"/>
        </w:rPr>
        <w:t xml:space="preserve"> có</w:t>
      </w:r>
      <w:r w:rsidR="002B7725" w:rsidRPr="002B7725">
        <w:rPr>
          <w:rFonts w:asciiTheme="majorBidi" w:hAnsiTheme="majorBidi" w:cstheme="majorBidi"/>
          <w:lang w:val="vi-VN"/>
        </w:rPr>
        <w:t xml:space="preserve"> khả năng chi trả do hoàn cảnh nào đó</w:t>
      </w:r>
      <w:r w:rsidR="00BC4038" w:rsidRPr="00BC4038">
        <w:rPr>
          <w:rFonts w:asciiTheme="majorBidi" w:hAnsiTheme="majorBidi" w:cstheme="majorBidi"/>
          <w:lang w:val="vi-VN"/>
        </w:rPr>
        <w:t>. Đối tượng này được hưởng của Zakah để thanh toán nợ</w:t>
      </w:r>
      <w:r w:rsidR="00CA46F1" w:rsidRPr="00CA46F1">
        <w:rPr>
          <w:rFonts w:asciiTheme="majorBidi" w:hAnsiTheme="majorBidi" w:cstheme="majorBidi"/>
          <w:lang w:val="vi-VN"/>
        </w:rPr>
        <w:t xml:space="preserve"> </w:t>
      </w:r>
      <w:r w:rsidR="00CA46F1" w:rsidRPr="00DC6D65">
        <w:rPr>
          <w:b/>
          <w:bCs/>
          <w:color w:val="385623"/>
        </w:rPr>
        <w:sym w:font="AGA Arabesque" w:char="007B"/>
      </w:r>
      <w:r w:rsidR="00CA46F1">
        <w:rPr>
          <w:rFonts w:asciiTheme="majorBidi" w:hAnsiTheme="majorBidi" w:cstheme="majorBidi"/>
          <w:b/>
          <w:bCs/>
          <w:color w:val="385623"/>
          <w:lang w:val="vi-VN"/>
        </w:rPr>
        <w:t xml:space="preserve"> .. </w:t>
      </w:r>
      <w:r w:rsidR="00CA46F1" w:rsidRPr="00DC6D65">
        <w:rPr>
          <w:rFonts w:asciiTheme="majorBidi" w:hAnsiTheme="majorBidi" w:cstheme="majorBidi"/>
          <w:b/>
          <w:bCs/>
          <w:color w:val="385623"/>
          <w:lang w:val="vi-VN"/>
        </w:rPr>
        <w:t>người mắc nợ</w:t>
      </w:r>
      <w:r w:rsidR="00CA46F1">
        <w:rPr>
          <w:rFonts w:asciiTheme="majorBidi" w:hAnsiTheme="majorBidi" w:cstheme="majorBidi"/>
          <w:b/>
          <w:bCs/>
          <w:color w:val="385623"/>
          <w:lang w:val="vi-VN"/>
        </w:rPr>
        <w:t xml:space="preserve"> </w:t>
      </w:r>
      <w:r w:rsidR="00CA46F1" w:rsidRPr="00DC6D65">
        <w:rPr>
          <w:b/>
          <w:bCs/>
          <w:color w:val="385623"/>
        </w:rPr>
        <w:sym w:font="AGA Arabesque" w:char="007D"/>
      </w:r>
      <w:r w:rsidR="00CA46F1" w:rsidRPr="008C47C7">
        <w:rPr>
          <w:rFonts w:asciiTheme="majorBidi" w:hAnsiTheme="majorBidi" w:cstheme="majorBidi"/>
          <w:color w:val="385623"/>
          <w:lang w:val="vi-VN"/>
        </w:rPr>
        <w:t xml:space="preserve"> (Chương 9 – Attawbah, câu 60).</w:t>
      </w:r>
    </w:p>
    <w:p w:rsidR="00B94604" w:rsidRDefault="00A54FFA" w:rsidP="00B94604">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9A7820">
        <w:rPr>
          <w:rFonts w:asciiTheme="majorBidi" w:hAnsiTheme="majorBidi" w:cstheme="majorBidi"/>
          <w:b/>
          <w:bCs/>
          <w:lang w:val="vi-VN"/>
        </w:rPr>
        <w:t>Thành phần thứ</w:t>
      </w:r>
      <w:r w:rsidR="00E51EB9">
        <w:rPr>
          <w:rFonts w:asciiTheme="majorBidi" w:hAnsiTheme="majorBidi" w:cstheme="majorBidi"/>
          <w:b/>
          <w:bCs/>
          <w:lang w:val="vi-VN"/>
        </w:rPr>
        <w:t xml:space="preserve"> bảy</w:t>
      </w:r>
      <w:r w:rsidRPr="009A7820">
        <w:rPr>
          <w:rFonts w:asciiTheme="majorBidi" w:hAnsiTheme="majorBidi" w:cstheme="majorBidi"/>
          <w:b/>
          <w:bCs/>
          <w:lang w:val="vi-VN"/>
        </w:rPr>
        <w:t>:</w:t>
      </w:r>
      <w:r>
        <w:rPr>
          <w:rFonts w:asciiTheme="majorBidi" w:hAnsiTheme="majorBidi" w:cstheme="majorBidi"/>
          <w:lang w:val="vi-VN"/>
        </w:rPr>
        <w:t xml:space="preserve"> Con đường phục vụ cho chính nghĩa của Allah</w:t>
      </w:r>
      <w:r w:rsidR="00D92177">
        <w:rPr>
          <w:rFonts w:asciiTheme="majorBidi" w:hAnsiTheme="majorBidi" w:cstheme="majorBidi"/>
          <w:lang w:val="vi-VN"/>
        </w:rPr>
        <w:t>, có nghĩa là đi Jihaad vì chính nghĩa của Allah. Chi dùng cho thành phần này có hai hình thức:</w:t>
      </w:r>
    </w:p>
    <w:p w:rsidR="00D92177" w:rsidRDefault="00CF242C" w:rsidP="00CF242C">
      <w:pPr>
        <w:pStyle w:val="ListParagraph"/>
        <w:numPr>
          <w:ilvl w:val="0"/>
          <w:numId w:val="52"/>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Chi Zakah cho những người đi tham chiến theo mệnh lệnh nhưng không nguồn lương từ ngân sách Islam Baitul-Mal.</w:t>
      </w:r>
    </w:p>
    <w:p w:rsidR="00CF242C" w:rsidRDefault="00E2621B" w:rsidP="008652B6">
      <w:pPr>
        <w:pStyle w:val="ListParagraph"/>
        <w:numPr>
          <w:ilvl w:val="0"/>
          <w:numId w:val="52"/>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Chi Zakah để mua vũ khí, trang thiết bị Jihaad cũng như những gì cần cho cuộc chinh chiến</w:t>
      </w:r>
      <w:r w:rsidR="008652B6">
        <w:rPr>
          <w:rFonts w:asciiTheme="majorBidi" w:hAnsiTheme="majorBidi" w:cstheme="majorBidi"/>
          <w:lang w:val="vi-VN"/>
        </w:rPr>
        <w:t xml:space="preserve">. Bởi con đường chính nghĩa của Allah </w:t>
      </w:r>
      <w:r w:rsidR="008652B6" w:rsidRPr="00032E3B">
        <w:rPr>
          <w:color w:val="205B83"/>
        </w:rPr>
        <w:sym w:font="AGA Arabesque" w:char="0049"/>
      </w:r>
      <w:r w:rsidR="008652B6">
        <w:rPr>
          <w:rFonts w:asciiTheme="majorBidi" w:hAnsiTheme="majorBidi" w:cstheme="majorBidi"/>
          <w:lang w:val="vi-VN"/>
        </w:rPr>
        <w:t xml:space="preserve"> là cuộc chinh chiến vì Ngài nói chung cho nên những gì liên quan đến cuộc chinh chiến</w:t>
      </w:r>
      <w:r>
        <w:rPr>
          <w:rFonts w:asciiTheme="majorBidi" w:hAnsiTheme="majorBidi" w:cstheme="majorBidi"/>
          <w:lang w:val="vi-VN"/>
        </w:rPr>
        <w:t>. Allah, Đấng Tối Cao phán:</w:t>
      </w:r>
    </w:p>
    <w:p w:rsidR="00E2621B" w:rsidRDefault="0054104D" w:rsidP="008652B6">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54104D">
        <w:rPr>
          <w:rFonts w:ascii="KFGQPC Uthman Taha Naskh" w:cs="KFGQPC Uthman Taha Naskh" w:hint="cs"/>
          <w:b/>
          <w:bCs/>
          <w:color w:val="385623"/>
          <w:sz w:val="32"/>
          <w:szCs w:val="32"/>
          <w:rtl/>
          <w:lang w:bidi="ar-EG"/>
        </w:rPr>
        <w:lastRenderedPageBreak/>
        <w:t>﴿</w:t>
      </w:r>
      <w:r w:rsidRPr="0054104D">
        <w:rPr>
          <w:rFonts w:cs="KFGQPC Uthmanic Script HAFS"/>
          <w:b/>
          <w:bCs/>
          <w:color w:val="385623"/>
          <w:sz w:val="32"/>
          <w:szCs w:val="32"/>
          <w:rtl/>
        </w:rPr>
        <w:t>إِنَّ ٱللَّهَ يُحِبُّ ٱلَّذِينَ يُقَٰتِلُونَ فِي سَبِيلِهِۦ</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الصف: </w:t>
      </w:r>
      <w:r w:rsidRPr="0054104D">
        <w:rPr>
          <w:rFonts w:asciiTheme="majorBidi" w:hAnsiTheme="majorBidi" w:cstheme="majorBidi"/>
          <w:color w:val="385623" w:themeColor="accent6" w:themeShade="80"/>
          <w:sz w:val="24"/>
          <w:szCs w:val="24"/>
          <w:rtl/>
        </w:rPr>
        <w:t>4</w:t>
      </w:r>
      <w:r w:rsidRPr="00764348">
        <w:rPr>
          <w:rFonts w:ascii="KFGQPC Uthman Taha Naskh" w:cs="KFGQPC Uthman Taha Naskh"/>
          <w:color w:val="385623" w:themeColor="accent6" w:themeShade="80"/>
          <w:sz w:val="24"/>
          <w:szCs w:val="24"/>
          <w:rtl/>
          <w:lang w:bidi="ar-EG"/>
        </w:rPr>
        <w:t>]</w:t>
      </w:r>
    </w:p>
    <w:p w:rsidR="0054104D" w:rsidRDefault="0054104D" w:rsidP="008652B6">
      <w:pPr>
        <w:autoSpaceDE w:val="0"/>
        <w:autoSpaceDN w:val="0"/>
        <w:bidi w:val="0"/>
        <w:adjustRightInd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Quả thật, Allah yêu thương những ai chiến đấu cho con đường chính nghĩa của Ngài.</w:t>
      </w:r>
      <w:r w:rsidRPr="005D768C">
        <w:rPr>
          <w:b/>
          <w:bCs/>
          <w:color w:val="385623"/>
        </w:rPr>
        <w:sym w:font="AGA Arabesque" w:char="007D"/>
      </w:r>
      <w:r>
        <w:rPr>
          <w:rFonts w:asciiTheme="majorBidi" w:hAnsiTheme="majorBidi" w:cstheme="majorBidi"/>
          <w:b/>
          <w:bCs/>
          <w:color w:val="385623"/>
          <w:lang w:val="vi-VN"/>
        </w:rPr>
        <w:t xml:space="preserve"> </w:t>
      </w:r>
      <w:r w:rsidRPr="0054104D">
        <w:rPr>
          <w:rFonts w:asciiTheme="majorBidi" w:hAnsiTheme="majorBidi" w:cstheme="majorBidi"/>
          <w:color w:val="385623"/>
          <w:lang w:val="vi-VN"/>
        </w:rPr>
        <w:t>(Chương 61 – Assaf, câu 4).</w:t>
      </w:r>
    </w:p>
    <w:p w:rsidR="007413EF" w:rsidRDefault="00FD3EDB" w:rsidP="00FD3EDB">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54104D">
        <w:rPr>
          <w:rFonts w:ascii="KFGQPC Uthman Taha Naskh" w:cs="KFGQPC Uthman Taha Naskh" w:hint="cs"/>
          <w:b/>
          <w:bCs/>
          <w:color w:val="385623"/>
          <w:sz w:val="32"/>
          <w:szCs w:val="32"/>
          <w:rtl/>
          <w:lang w:bidi="ar-EG"/>
        </w:rPr>
        <w:t>﴿</w:t>
      </w:r>
      <w:r w:rsidRPr="00FD3EDB">
        <w:rPr>
          <w:rFonts w:cs="KFGQPC Uthmanic Script HAFS"/>
          <w:b/>
          <w:bCs/>
          <w:color w:val="385623"/>
          <w:sz w:val="32"/>
          <w:szCs w:val="32"/>
          <w:rtl/>
        </w:rPr>
        <w:t>وَقَٰتِلُواْ فِي سَبِيلِ ٱللَّهِ</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Pr>
          <w:rFonts w:asciiTheme="majorBidi" w:hAnsiTheme="majorBidi" w:cstheme="majorBidi" w:hint="cs"/>
          <w:color w:val="385623" w:themeColor="accent6" w:themeShade="80"/>
          <w:sz w:val="24"/>
          <w:szCs w:val="24"/>
          <w:rtl/>
        </w:rPr>
        <w:t>190</w:t>
      </w:r>
      <w:r w:rsidRPr="00764348">
        <w:rPr>
          <w:rFonts w:ascii="KFGQPC Uthman Taha Naskh" w:cs="KFGQPC Uthman Taha Naskh"/>
          <w:color w:val="385623" w:themeColor="accent6" w:themeShade="80"/>
          <w:sz w:val="24"/>
          <w:szCs w:val="24"/>
          <w:rtl/>
          <w:lang w:bidi="ar-EG"/>
        </w:rPr>
        <w:t>]</w:t>
      </w:r>
    </w:p>
    <w:p w:rsidR="00F12A40" w:rsidRPr="00F12A40" w:rsidRDefault="00F12A40" w:rsidP="00F12A40">
      <w:pPr>
        <w:autoSpaceDE w:val="0"/>
        <w:autoSpaceDN w:val="0"/>
        <w:bidi w:val="0"/>
        <w:adjustRightInd w:val="0"/>
        <w:spacing w:before="120" w:after="0" w:line="240" w:lineRule="auto"/>
        <w:jc w:val="both"/>
        <w:rPr>
          <w:rFonts w:asciiTheme="majorBidi" w:hAnsiTheme="majorBidi" w:cstheme="majorBidi"/>
          <w:b/>
          <w:bCs/>
          <w:color w:val="385623"/>
          <w:lang w:val="vi-VN"/>
        </w:rPr>
      </w:pPr>
      <w:r w:rsidRPr="00E303B5">
        <w:rPr>
          <w:b/>
          <w:bCs/>
          <w:color w:val="385623"/>
        </w:rPr>
        <w:sym w:font="AGA Arabesque" w:char="007B"/>
      </w:r>
      <w:r>
        <w:rPr>
          <w:rFonts w:asciiTheme="majorBidi" w:hAnsiTheme="majorBidi" w:cstheme="majorBidi"/>
          <w:b/>
          <w:bCs/>
          <w:color w:val="385623"/>
          <w:lang w:val="vi-VN"/>
        </w:rPr>
        <w:t>Các ngươi hãy chiến đấu cho con đường chính nghĩa của Allah.</w:t>
      </w:r>
      <w:r w:rsidRPr="005D768C">
        <w:rPr>
          <w:b/>
          <w:bCs/>
          <w:color w:val="385623"/>
        </w:rPr>
        <w:sym w:font="AGA Arabesque" w:char="007D"/>
      </w:r>
      <w:r>
        <w:rPr>
          <w:rFonts w:asciiTheme="majorBidi" w:hAnsiTheme="majorBidi" w:cstheme="majorBidi"/>
          <w:b/>
          <w:bCs/>
          <w:color w:val="385623"/>
          <w:lang w:val="vi-VN"/>
        </w:rPr>
        <w:t xml:space="preserve"> </w:t>
      </w:r>
      <w:r w:rsidRPr="00F12A40">
        <w:rPr>
          <w:rFonts w:asciiTheme="majorBidi" w:hAnsiTheme="majorBidi" w:cstheme="majorBidi"/>
          <w:color w:val="385623"/>
          <w:lang w:val="vi-VN"/>
        </w:rPr>
        <w:t>(Chương 2 – Al-Baqarah, câu 190).</w:t>
      </w:r>
    </w:p>
    <w:p w:rsidR="00D92177" w:rsidRDefault="00E51EB9" w:rsidP="004A7433">
      <w:pPr>
        <w:pStyle w:val="ListParagraph"/>
        <w:numPr>
          <w:ilvl w:val="0"/>
          <w:numId w:val="5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sidRPr="00217FDA">
        <w:rPr>
          <w:rFonts w:asciiTheme="majorBidi" w:hAnsiTheme="majorBidi" w:cstheme="majorBidi"/>
          <w:b/>
          <w:bCs/>
          <w:lang w:val="vi-VN"/>
        </w:rPr>
        <w:t>Thành phần thứ tám:</w:t>
      </w:r>
      <w:r>
        <w:rPr>
          <w:rFonts w:asciiTheme="majorBidi" w:hAnsiTheme="majorBidi" w:cstheme="majorBidi"/>
          <w:lang w:val="vi-VN"/>
        </w:rPr>
        <w:t xml:space="preserve"> </w:t>
      </w:r>
      <w:r w:rsidR="00217FDA">
        <w:rPr>
          <w:rFonts w:asciiTheme="majorBidi" w:hAnsiTheme="majorBidi" w:cstheme="majorBidi"/>
          <w:lang w:val="vi-VN"/>
        </w:rPr>
        <w:t>Người lỡ đường</w:t>
      </w:r>
      <w:r w:rsidR="009F5B69">
        <w:rPr>
          <w:rFonts w:asciiTheme="majorBidi" w:hAnsiTheme="majorBidi" w:cstheme="majorBidi"/>
          <w:lang w:val="vi-VN"/>
        </w:rPr>
        <w:t>, là người đi đường</w:t>
      </w:r>
      <w:r w:rsidR="002C34BF">
        <w:rPr>
          <w:rFonts w:asciiTheme="majorBidi" w:hAnsiTheme="majorBidi" w:cstheme="majorBidi"/>
          <w:lang w:val="vi-VN"/>
        </w:rPr>
        <w:t xml:space="preserve"> </w:t>
      </w:r>
      <w:r w:rsidR="00D85B17">
        <w:rPr>
          <w:rFonts w:asciiTheme="majorBidi" w:hAnsiTheme="majorBidi" w:cstheme="majorBidi"/>
          <w:lang w:val="vi-VN"/>
        </w:rPr>
        <w:t>bị gián đoạn</w:t>
      </w:r>
      <w:r w:rsidR="004A7433">
        <w:rPr>
          <w:rFonts w:asciiTheme="majorBidi" w:hAnsiTheme="majorBidi" w:cstheme="majorBidi"/>
          <w:lang w:val="vi-VN"/>
        </w:rPr>
        <w:t xml:space="preserve"> không thể tiếp tục cuộc hành trình</w:t>
      </w:r>
      <w:r w:rsidR="00D85B17">
        <w:rPr>
          <w:rFonts w:asciiTheme="majorBidi" w:hAnsiTheme="majorBidi" w:cstheme="majorBidi"/>
          <w:lang w:val="vi-VN"/>
        </w:rPr>
        <w:t xml:space="preserve"> do gặp chuyện không may về tiền bạc</w:t>
      </w:r>
      <w:r w:rsidR="004A7433">
        <w:rPr>
          <w:rFonts w:asciiTheme="majorBidi" w:hAnsiTheme="majorBidi" w:cstheme="majorBidi"/>
          <w:lang w:val="vi-VN"/>
        </w:rPr>
        <w:t>, lương thực hay phương tiện di chuy</w:t>
      </w:r>
      <w:r w:rsidR="00D1546F">
        <w:rPr>
          <w:rFonts w:asciiTheme="majorBidi" w:hAnsiTheme="majorBidi" w:cstheme="majorBidi"/>
          <w:lang w:val="vi-VN"/>
        </w:rPr>
        <w:t>ể</w:t>
      </w:r>
      <w:r w:rsidR="004A7433">
        <w:rPr>
          <w:rFonts w:asciiTheme="majorBidi" w:hAnsiTheme="majorBidi" w:cstheme="majorBidi"/>
          <w:lang w:val="vi-VN"/>
        </w:rPr>
        <w:t>n</w:t>
      </w:r>
      <w:r w:rsidR="00D85B17">
        <w:rPr>
          <w:rFonts w:asciiTheme="majorBidi" w:hAnsiTheme="majorBidi" w:cstheme="majorBidi"/>
          <w:lang w:val="vi-VN"/>
        </w:rPr>
        <w:t xml:space="preserve"> thì được phép chi Zakah giúp đỡ họ </w:t>
      </w:r>
      <w:r w:rsidR="007E3ED1">
        <w:rPr>
          <w:rFonts w:asciiTheme="majorBidi" w:hAnsiTheme="majorBidi" w:cstheme="majorBidi"/>
          <w:lang w:val="vi-VN"/>
        </w:rPr>
        <w:t>để họ có thể tiếp tục cuộ</w:t>
      </w:r>
      <w:r w:rsidR="00C71E45">
        <w:rPr>
          <w:rFonts w:asciiTheme="majorBidi" w:hAnsiTheme="majorBidi" w:cstheme="majorBidi"/>
          <w:lang w:val="vi-VN"/>
        </w:rPr>
        <w:t>c hành trình trở về nhà.</w:t>
      </w:r>
    </w:p>
    <w:p w:rsidR="00C71E45" w:rsidRDefault="00C71E45" w:rsidP="002653E9">
      <w:pPr>
        <w:autoSpaceDE w:val="0"/>
        <w:autoSpaceDN w:val="0"/>
        <w:bidi w:val="0"/>
        <w:adjustRightInd w:val="0"/>
        <w:spacing w:before="120" w:after="0" w:line="240" w:lineRule="auto"/>
        <w:ind w:firstLine="720"/>
        <w:jc w:val="both"/>
        <w:rPr>
          <w:rFonts w:asciiTheme="majorBidi" w:hAnsiTheme="majorBidi" w:cstheme="majorBidi"/>
          <w:lang w:val="vi-VN"/>
        </w:rPr>
      </w:pPr>
      <w:r w:rsidRPr="006B68A0">
        <w:rPr>
          <w:rFonts w:asciiTheme="majorBidi" w:hAnsiTheme="majorBidi" w:cstheme="majorBidi"/>
          <w:color w:val="C45911" w:themeColor="accent2" w:themeShade="BF"/>
          <w:lang w:val="vi-VN"/>
        </w:rPr>
        <w:t xml:space="preserve">* </w:t>
      </w:r>
      <w:r w:rsidR="00843912" w:rsidRPr="006B68A0">
        <w:rPr>
          <w:rFonts w:asciiTheme="majorBidi" w:hAnsiTheme="majorBidi" w:cstheme="majorBidi"/>
          <w:b/>
          <w:bCs/>
          <w:color w:val="C45911" w:themeColor="accent2" w:themeShade="BF"/>
          <w:lang w:val="vi-VN"/>
        </w:rPr>
        <w:t>Vấn đề:</w:t>
      </w:r>
      <w:r w:rsidR="00843912">
        <w:rPr>
          <w:rFonts w:asciiTheme="majorBidi" w:hAnsiTheme="majorBidi" w:cstheme="majorBidi"/>
          <w:lang w:val="vi-VN"/>
        </w:rPr>
        <w:t xml:space="preserve"> </w:t>
      </w:r>
      <w:r w:rsidR="006429ED">
        <w:rPr>
          <w:rFonts w:asciiTheme="majorBidi" w:hAnsiTheme="majorBidi" w:cstheme="majorBidi"/>
          <w:lang w:val="vi-VN"/>
        </w:rPr>
        <w:t xml:space="preserve">Được phép </w:t>
      </w:r>
      <w:r w:rsidR="002653E9">
        <w:rPr>
          <w:rFonts w:asciiTheme="majorBidi" w:hAnsiTheme="majorBidi" w:cstheme="majorBidi"/>
          <w:lang w:val="vi-VN"/>
        </w:rPr>
        <w:t>chỉ chi</w:t>
      </w:r>
      <w:r w:rsidR="006429ED">
        <w:rPr>
          <w:rFonts w:asciiTheme="majorBidi" w:hAnsiTheme="majorBidi" w:cstheme="majorBidi"/>
          <w:lang w:val="vi-VN"/>
        </w:rPr>
        <w:t xml:space="preserve"> Zakah cho một</w:t>
      </w:r>
      <w:r w:rsidR="002653E9">
        <w:rPr>
          <w:rFonts w:asciiTheme="majorBidi" w:hAnsiTheme="majorBidi" w:cstheme="majorBidi"/>
          <w:lang w:val="vi-VN"/>
        </w:rPr>
        <w:t xml:space="preserve"> nhóm</w:t>
      </w:r>
      <w:r w:rsidR="006429ED">
        <w:rPr>
          <w:rFonts w:asciiTheme="majorBidi" w:hAnsiTheme="majorBidi" w:cstheme="majorBidi"/>
          <w:lang w:val="vi-VN"/>
        </w:rPr>
        <w:t xml:space="preserve"> đối tượng</w:t>
      </w:r>
      <w:r w:rsidR="002653E9">
        <w:rPr>
          <w:rFonts w:asciiTheme="majorBidi" w:hAnsiTheme="majorBidi" w:cstheme="majorBidi"/>
          <w:lang w:val="vi-VN"/>
        </w:rPr>
        <w:t xml:space="preserve"> duy</w:t>
      </w:r>
      <w:r w:rsidR="006429ED">
        <w:rPr>
          <w:rFonts w:asciiTheme="majorBidi" w:hAnsiTheme="majorBidi" w:cstheme="majorBidi"/>
          <w:lang w:val="vi-VN"/>
        </w:rPr>
        <w:t xml:space="preserve"> nhất từ những</w:t>
      </w:r>
      <w:r w:rsidR="00FD711A">
        <w:rPr>
          <w:rFonts w:asciiTheme="majorBidi" w:hAnsiTheme="majorBidi" w:cstheme="majorBidi"/>
          <w:lang w:val="vi-VN"/>
        </w:rPr>
        <w:t xml:space="preserve"> nhóm</w:t>
      </w:r>
      <w:r w:rsidR="006429ED">
        <w:rPr>
          <w:rFonts w:asciiTheme="majorBidi" w:hAnsiTheme="majorBidi" w:cstheme="majorBidi"/>
          <w:lang w:val="vi-VN"/>
        </w:rPr>
        <w:t xml:space="preserve"> đối tượng nói trên. Allah, Đấng Tối Cao phán:</w:t>
      </w:r>
    </w:p>
    <w:p w:rsidR="006429ED" w:rsidRDefault="0011248B" w:rsidP="0011248B">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54104D">
        <w:rPr>
          <w:rFonts w:ascii="KFGQPC Uthman Taha Naskh" w:cs="KFGQPC Uthman Taha Naskh" w:hint="cs"/>
          <w:b/>
          <w:bCs/>
          <w:color w:val="385623"/>
          <w:sz w:val="32"/>
          <w:szCs w:val="32"/>
          <w:rtl/>
          <w:lang w:bidi="ar-EG"/>
        </w:rPr>
        <w:t>﴿</w:t>
      </w:r>
      <w:r w:rsidRPr="0011248B">
        <w:rPr>
          <w:rFonts w:cs="KFGQPC Uthmanic Script HAFS"/>
          <w:b/>
          <w:bCs/>
          <w:color w:val="385623"/>
          <w:sz w:val="32"/>
          <w:szCs w:val="32"/>
          <w:rtl/>
        </w:rPr>
        <w:t>وَإِن تُخۡفُوهَا وَتُؤۡتُوهَا ٱلۡفُقَرَآءَ فَهُوَ خَيۡر</w:t>
      </w:r>
      <w:r w:rsidRPr="0011248B">
        <w:rPr>
          <w:rFonts w:cs="KFGQPC Uthmanic Script HAFS" w:hint="cs"/>
          <w:b/>
          <w:bCs/>
          <w:color w:val="385623"/>
          <w:sz w:val="32"/>
          <w:szCs w:val="32"/>
          <w:rtl/>
        </w:rPr>
        <w:t>ٞ لَّكُمۡۚ</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11248B">
        <w:rPr>
          <w:rFonts w:asciiTheme="majorBidi" w:hAnsiTheme="majorBidi" w:cstheme="majorBidi"/>
          <w:color w:val="385623" w:themeColor="accent6" w:themeShade="80"/>
          <w:sz w:val="24"/>
          <w:szCs w:val="24"/>
          <w:rtl/>
        </w:rPr>
        <w:t>271</w:t>
      </w:r>
      <w:r w:rsidRPr="00764348">
        <w:rPr>
          <w:rFonts w:ascii="KFGQPC Uthman Taha Naskh" w:cs="KFGQPC Uthman Taha Naskh"/>
          <w:color w:val="385623" w:themeColor="accent6" w:themeShade="80"/>
          <w:sz w:val="24"/>
          <w:szCs w:val="24"/>
          <w:rtl/>
          <w:lang w:bidi="ar-EG"/>
        </w:rPr>
        <w:t>]</w:t>
      </w:r>
    </w:p>
    <w:p w:rsidR="0011248B" w:rsidRDefault="0011248B" w:rsidP="0011248B">
      <w:pPr>
        <w:autoSpaceDE w:val="0"/>
        <w:autoSpaceDN w:val="0"/>
        <w:bidi w:val="0"/>
        <w:adjustRightInd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Và nếu các ngươi giấu kín và trao nó (của Zakah) đến những người nghèo thì điều tốt hơn cho các ngươi.</w:t>
      </w:r>
      <w:r w:rsidRPr="005D768C">
        <w:rPr>
          <w:b/>
          <w:bCs/>
          <w:color w:val="385623"/>
        </w:rPr>
        <w:sym w:font="AGA Arabesque" w:char="007D"/>
      </w:r>
      <w:r>
        <w:rPr>
          <w:rFonts w:asciiTheme="majorBidi" w:hAnsiTheme="majorBidi" w:cstheme="majorBidi"/>
          <w:b/>
          <w:bCs/>
          <w:color w:val="385623"/>
          <w:lang w:val="vi-VN"/>
        </w:rPr>
        <w:t xml:space="preserve"> </w:t>
      </w:r>
      <w:r w:rsidRPr="0011248B">
        <w:rPr>
          <w:rFonts w:asciiTheme="majorBidi" w:hAnsiTheme="majorBidi" w:cstheme="majorBidi"/>
          <w:color w:val="385623"/>
          <w:lang w:val="vi-VN"/>
        </w:rPr>
        <w:t>(Chương 2 – Al-Baqarah, câu 271).</w:t>
      </w:r>
    </w:p>
    <w:p w:rsidR="00612468" w:rsidRDefault="00683322" w:rsidP="00683322">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 nói về Mu’azd</w:t>
      </w:r>
      <w:r w:rsidR="00262264">
        <w:rPr>
          <w:rFonts w:asciiTheme="majorBidi" w:hAnsiTheme="majorBidi" w:cstheme="majorBidi"/>
          <w:lang w:val="vi-VN"/>
        </w:rPr>
        <w:t xml:space="preserve"> </w:t>
      </w:r>
      <w:r w:rsidR="00262264" w:rsidRPr="00B001C9">
        <w:rPr>
          <w:color w:val="205B83"/>
        </w:rPr>
        <w:sym w:font="AGA Arabesque" w:char="0074"/>
      </w:r>
      <w:r>
        <w:rPr>
          <w:rFonts w:asciiTheme="majorBidi" w:hAnsiTheme="majorBidi" w:cstheme="majorBidi"/>
          <w:lang w:val="vi-VN"/>
        </w:rPr>
        <w:t xml:space="preserve"> được Thiên sứ của Allah</w:t>
      </w:r>
      <w:r w:rsidR="00262264">
        <w:rPr>
          <w:rFonts w:asciiTheme="majorBidi" w:hAnsiTheme="majorBidi" w:cstheme="majorBidi"/>
          <w:lang w:val="vi-VN"/>
        </w:rPr>
        <w:t xml:space="preserve"> </w:t>
      </w:r>
      <w:r w:rsidR="00262264" w:rsidRPr="00A71F8F">
        <w:rPr>
          <w:color w:val="205B83"/>
        </w:rPr>
        <w:sym w:font="AGA Arabesque" w:char="0065"/>
      </w:r>
      <w:r>
        <w:rPr>
          <w:rFonts w:asciiTheme="majorBidi" w:hAnsiTheme="majorBidi" w:cstheme="majorBidi"/>
          <w:lang w:val="vi-VN"/>
        </w:rPr>
        <w:t xml:space="preserve"> cử đến xử Yemen và Người dặn: </w:t>
      </w:r>
    </w:p>
    <w:p w:rsidR="009F1EF2" w:rsidRPr="001431A6" w:rsidRDefault="009F1EF2" w:rsidP="009F1EF2">
      <w:pPr>
        <w:spacing w:before="120" w:after="0" w:line="240" w:lineRule="auto"/>
        <w:jc w:val="both"/>
        <w:rPr>
          <w:rFonts w:ascii="Arb Hadith" w:hAnsi="Arb Hadith" w:cs="KFGQPC Uthman Taha Naskh"/>
          <w:color w:val="002060"/>
          <w:rtl/>
        </w:rPr>
      </w:pPr>
      <w:r w:rsidRPr="001431A6">
        <w:rPr>
          <w:rFonts w:ascii="Arb Hadith" w:hAnsi="Arb Hadith" w:cs="KFGQPC Uthman Taha Naskh"/>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w:t>
      </w:r>
      <w:r w:rsidRPr="001431A6">
        <w:rPr>
          <w:rFonts w:ascii="Traditional Arabic" w:cs="KFGQPC Uthman Taha Naskh" w:hint="cs"/>
          <w:b/>
          <w:bCs/>
          <w:color w:val="1F3864" w:themeColor="accent5" w:themeShade="80"/>
          <w:sz w:val="32"/>
          <w:szCs w:val="32"/>
          <w:rtl/>
        </w:rPr>
        <w:t>فَأَعْلِمْهُمْ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اللهَ</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افْتَرَضَ</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عَلَيْهِمْ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صَدَقَةً</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تُؤْخَذُ</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مِنْ</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أَغْنِيَائِهِمْ</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فَتُرَدُّ</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فِى</w:t>
      </w:r>
      <w:r w:rsidRPr="001431A6">
        <w:rPr>
          <w:rFonts w:ascii="Traditional Arabic" w:cs="KFGQPC Uthman Taha Naskh"/>
          <w:b/>
          <w:bCs/>
          <w:color w:val="1F3864" w:themeColor="accent5" w:themeShade="80"/>
          <w:sz w:val="32"/>
          <w:szCs w:val="32"/>
          <w:rtl/>
        </w:rPr>
        <w:t xml:space="preserve"> </w:t>
      </w:r>
      <w:r w:rsidRPr="001431A6">
        <w:rPr>
          <w:rFonts w:ascii="Traditional Arabic" w:cs="KFGQPC Uthman Taha Naskh" w:hint="cs"/>
          <w:b/>
          <w:bCs/>
          <w:color w:val="1F3864" w:themeColor="accent5" w:themeShade="80"/>
          <w:sz w:val="32"/>
          <w:szCs w:val="32"/>
          <w:rtl/>
        </w:rPr>
        <w:t>فُقَرَائِهِمْ</w:t>
      </w:r>
      <w:r w:rsidRPr="001431A6">
        <w:rPr>
          <w:rFonts w:ascii="Arb Hadith" w:hAnsi="Arb Hadith" w:cs="KFGQPC Uthman Taha Naskh"/>
          <w:b/>
          <w:bCs/>
          <w:color w:val="1F3864" w:themeColor="accent5" w:themeShade="80"/>
          <w:sz w:val="32"/>
          <w:szCs w:val="32"/>
          <w:rtl/>
        </w:rPr>
        <w:t>}</w:t>
      </w:r>
      <w:r w:rsidRPr="001431A6">
        <w:rPr>
          <w:rFonts w:ascii="Arb Hadith" w:hAnsi="Arb Hadith" w:cs="KFGQPC Uthman Taha Naskh" w:hint="cs"/>
          <w:b/>
          <w:bCs/>
          <w:color w:val="1F3864" w:themeColor="accent5" w:themeShade="80"/>
          <w:sz w:val="32"/>
          <w:szCs w:val="32"/>
          <w:rtl/>
        </w:rPr>
        <w:t xml:space="preserve"> </w:t>
      </w:r>
      <w:r w:rsidRPr="001431A6">
        <w:rPr>
          <w:rFonts w:ascii="Arb Hadith" w:hAnsi="Arb Hadith" w:cs="KFGQPC Uthman Taha Naskh" w:hint="cs"/>
          <w:color w:val="1F3864" w:themeColor="accent5" w:themeShade="80"/>
          <w:rtl/>
        </w:rPr>
        <w:t>متفق عليه</w:t>
      </w:r>
      <w:r w:rsidRPr="001431A6">
        <w:rPr>
          <w:rFonts w:ascii="Arb Hadith" w:hAnsi="Arb Hadith" w:cs="KFGQPC Uthman Taha Naskh" w:hint="cs"/>
          <w:color w:val="002060"/>
          <w:rtl/>
        </w:rPr>
        <w:t>.</w:t>
      </w:r>
    </w:p>
    <w:p w:rsidR="009F1EF2" w:rsidRPr="001431A6" w:rsidRDefault="009F1EF2" w:rsidP="009F1EF2">
      <w:pPr>
        <w:bidi w:val="0"/>
        <w:spacing w:before="120" w:after="0" w:line="240" w:lineRule="auto"/>
        <w:jc w:val="both"/>
        <w:rPr>
          <w:rFonts w:asciiTheme="majorBidi" w:hAnsiTheme="majorBidi" w:cstheme="majorBidi"/>
          <w:b/>
          <w:bCs/>
          <w:color w:val="1F3864" w:themeColor="accent5" w:themeShade="80"/>
          <w:lang w:val="vi-VN"/>
        </w:rPr>
      </w:pPr>
      <w:r w:rsidRPr="001431A6">
        <w:rPr>
          <w:rFonts w:asciiTheme="majorBidi" w:hAnsiTheme="majorBidi" w:cstheme="majorBidi"/>
          <w:b/>
          <w:bCs/>
          <w:color w:val="1F3864" w:themeColor="accent5" w:themeShade="80"/>
          <w:lang w:val="vi-VN"/>
        </w:rPr>
        <w:lastRenderedPageBreak/>
        <w:t>“</w:t>
      </w:r>
      <w:r>
        <w:rPr>
          <w:rFonts w:asciiTheme="majorBidi" w:hAnsiTheme="majorBidi" w:cstheme="majorBidi"/>
          <w:b/>
          <w:bCs/>
          <w:color w:val="1F3864" w:themeColor="accent5" w:themeShade="80"/>
          <w:lang w:val="vi-VN"/>
        </w:rPr>
        <w:t>...</w:t>
      </w:r>
      <w:r w:rsidRPr="001431A6">
        <w:rPr>
          <w:rFonts w:asciiTheme="majorBidi" w:hAnsiTheme="majorBidi" w:cstheme="majorBidi"/>
          <w:b/>
          <w:bCs/>
          <w:color w:val="1F3864" w:themeColor="accent5" w:themeShade="80"/>
          <w:lang w:val="vi-VN"/>
        </w:rPr>
        <w:t xml:space="preserve">thì hãy cho họ biết rằng Allah sắc lệnh bảo họ phải xuất Zakah, lấy từ người giàu để đưa cho người nghèo.” </w:t>
      </w:r>
      <w:r w:rsidRPr="001431A6">
        <w:rPr>
          <w:rFonts w:asciiTheme="majorBidi" w:hAnsiTheme="majorBidi" w:cstheme="majorBidi"/>
          <w:color w:val="1F3864" w:themeColor="accent5" w:themeShade="80"/>
          <w:lang w:val="vi-VN"/>
        </w:rPr>
        <w:t>(</w:t>
      </w:r>
      <w:r w:rsidRPr="001431A6">
        <w:rPr>
          <w:rFonts w:asciiTheme="majorBidi" w:hAnsiTheme="majorBidi" w:cstheme="majorBidi"/>
          <w:i/>
          <w:iCs/>
          <w:color w:val="1F3864" w:themeColor="accent5" w:themeShade="80"/>
          <w:lang w:val="vi-VN"/>
        </w:rPr>
        <w:t>Albukhari, Muslim</w:t>
      </w:r>
      <w:r w:rsidRPr="001431A6">
        <w:rPr>
          <w:rFonts w:asciiTheme="majorBidi" w:hAnsiTheme="majorBidi" w:cstheme="majorBidi"/>
          <w:color w:val="1F3864" w:themeColor="accent5" w:themeShade="80"/>
          <w:lang w:val="vi-VN"/>
        </w:rPr>
        <w:t>).</w:t>
      </w:r>
    </w:p>
    <w:p w:rsidR="00683322" w:rsidRDefault="002653E9" w:rsidP="002653E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câu Kinh cũng như trong Hadith chỉ đề cập đến một</w:t>
      </w:r>
      <w:r w:rsidR="00A01409">
        <w:rPr>
          <w:rFonts w:asciiTheme="majorBidi" w:hAnsiTheme="majorBidi" w:cstheme="majorBidi"/>
          <w:lang w:val="vi-VN"/>
        </w:rPr>
        <w:t xml:space="preserve"> nhóm</w:t>
      </w:r>
      <w:r>
        <w:rPr>
          <w:rFonts w:asciiTheme="majorBidi" w:hAnsiTheme="majorBidi" w:cstheme="majorBidi"/>
          <w:lang w:val="vi-VN"/>
        </w:rPr>
        <w:t xml:space="preserve"> đối tượng</w:t>
      </w:r>
      <w:r w:rsidR="00A01409">
        <w:rPr>
          <w:rFonts w:asciiTheme="majorBidi" w:hAnsiTheme="majorBidi" w:cstheme="majorBidi"/>
          <w:lang w:val="vi-VN"/>
        </w:rPr>
        <w:t>, điều đó chỉ ra rằng được phép chỉ chi cho một nhóm đối tượng duy nhất chứ không cần phải nhiều nhóm hay tất cả các nhóm đối tượng được quyền hưởng Zakah.</w:t>
      </w:r>
    </w:p>
    <w:p w:rsidR="00A01409" w:rsidRPr="002653E9" w:rsidRDefault="00D00D78" w:rsidP="00A0140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xuất Zakah cho một người duy nhất vì Thiên sứ của Allah</w:t>
      </w:r>
      <w:r w:rsidR="007F25B8">
        <w:rPr>
          <w:rFonts w:asciiTheme="majorBidi" w:hAnsiTheme="majorBidi" w:cstheme="majorBidi"/>
          <w:lang w:val="vi-VN"/>
        </w:rPr>
        <w:t xml:space="preserve"> </w:t>
      </w:r>
      <w:r w:rsidR="007F25B8" w:rsidRPr="00A71F8F">
        <w:rPr>
          <w:color w:val="205B83"/>
        </w:rPr>
        <w:sym w:font="AGA Arabesque" w:char="0065"/>
      </w:r>
      <w:r>
        <w:rPr>
          <w:rFonts w:asciiTheme="majorBidi" w:hAnsiTheme="majorBidi" w:cstheme="majorBidi"/>
          <w:lang w:val="vi-VN"/>
        </w:rPr>
        <w:t xml:space="preserve"> đã nói với ông Qabisah</w:t>
      </w:r>
      <w:r w:rsidR="007F25B8">
        <w:rPr>
          <w:rFonts w:asciiTheme="majorBidi" w:hAnsiTheme="majorBidi" w:cstheme="majorBidi"/>
          <w:lang w:val="vi-VN"/>
        </w:rPr>
        <w:t xml:space="preserve"> </w:t>
      </w:r>
      <w:r w:rsidR="007F25B8" w:rsidRPr="00B001C9">
        <w:rPr>
          <w:color w:val="205B83"/>
        </w:rPr>
        <w:sym w:font="AGA Arabesque" w:char="0074"/>
      </w:r>
      <w:r>
        <w:rPr>
          <w:rFonts w:asciiTheme="majorBidi" w:hAnsiTheme="majorBidi" w:cstheme="majorBidi"/>
          <w:lang w:val="vi-VN"/>
        </w:rPr>
        <w:t>:</w:t>
      </w:r>
    </w:p>
    <w:p w:rsidR="00EA50D3" w:rsidRDefault="00EA50D3" w:rsidP="00EA50D3">
      <w:pPr>
        <w:autoSpaceDE w:val="0"/>
        <w:autoSpaceDN w:val="0"/>
        <w:adjustRightInd w:val="0"/>
        <w:spacing w:before="120" w:after="0" w:line="240" w:lineRule="auto"/>
        <w:ind w:left="26"/>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A0339">
        <w:rPr>
          <w:rFonts w:ascii="Traditional Arabic" w:cs="KFGQPC Uthman Taha Naskh" w:hint="cs"/>
          <w:b/>
          <w:bCs/>
          <w:color w:val="1F3864" w:themeColor="accent5" w:themeShade="80"/>
          <w:sz w:val="32"/>
          <w:szCs w:val="32"/>
          <w:rtl/>
        </w:rPr>
        <w:t>أَقِمْ</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حَتَّى</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تَأْتِيَنَا</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الصَّدَقَةُ</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فَنَأْمُرَ</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لَكَ</w:t>
      </w:r>
      <w:r w:rsidRPr="006A0339">
        <w:rPr>
          <w:rFonts w:ascii="Traditional Arabic" w:cs="KFGQPC Uthman Taha Naskh"/>
          <w:b/>
          <w:bCs/>
          <w:color w:val="1F3864" w:themeColor="accent5" w:themeShade="80"/>
          <w:sz w:val="32"/>
          <w:szCs w:val="32"/>
          <w:rtl/>
        </w:rPr>
        <w:t xml:space="preserve"> </w:t>
      </w:r>
      <w:r w:rsidRPr="006A0339">
        <w:rPr>
          <w:rFonts w:ascii="Traditional Arabic" w:cs="KFGQPC Uthman Taha Naskh" w:hint="cs"/>
          <w:b/>
          <w:bCs/>
          <w:color w:val="1F3864" w:themeColor="accent5" w:themeShade="80"/>
          <w:sz w:val="32"/>
          <w:szCs w:val="32"/>
          <w:rtl/>
        </w:rPr>
        <w:t>بِهَا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A0339">
        <w:rPr>
          <w:rFonts w:asciiTheme="minorHAnsi" w:hAnsiTheme="minorHAnsi" w:cs="KFGQPC Uthman Taha Naskh" w:hint="cs"/>
          <w:color w:val="1F3864" w:themeColor="accent5" w:themeShade="80"/>
          <w:rtl/>
        </w:rPr>
        <w:t>رواه مسلم.</w:t>
      </w:r>
    </w:p>
    <w:p w:rsidR="00EA50D3" w:rsidRDefault="00EA50D3" w:rsidP="00EA50D3">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“Ngươi cứ đợi đến khi nào của Zakah được mang đến cho Ta thì Ta ra lệnh chi nó cho ngươi về khoản mà ngươi đã chịu.” </w:t>
      </w:r>
      <w:r w:rsidRPr="00974FB1">
        <w:rPr>
          <w:rFonts w:asciiTheme="majorBidi" w:hAnsiTheme="majorBidi" w:cstheme="majorBidi"/>
          <w:color w:val="1F3864" w:themeColor="accent5" w:themeShade="80"/>
          <w:lang w:val="vi-VN"/>
        </w:rPr>
        <w:t>(</w:t>
      </w:r>
      <w:r w:rsidRPr="00974FB1">
        <w:rPr>
          <w:rFonts w:asciiTheme="majorBidi" w:hAnsiTheme="majorBidi" w:cstheme="majorBidi"/>
          <w:i/>
          <w:iCs/>
          <w:color w:val="1F3864" w:themeColor="accent5" w:themeShade="80"/>
          <w:lang w:val="vi-VN"/>
        </w:rPr>
        <w:t>Muslim</w:t>
      </w:r>
      <w:r w:rsidRPr="00974FB1">
        <w:rPr>
          <w:rFonts w:asciiTheme="majorBidi" w:hAnsiTheme="majorBidi" w:cstheme="majorBidi"/>
          <w:color w:val="1F3864" w:themeColor="accent5" w:themeShade="80"/>
          <w:lang w:val="vi-VN"/>
        </w:rPr>
        <w:t>).</w:t>
      </w:r>
    </w:p>
    <w:p w:rsidR="002C34BF" w:rsidRDefault="00817744" w:rsidP="0081774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bằng chứng khẳng định được phép xuất Zakah cho một người duy nhất từ trong số tám thành phần được quyền hưởng của Zakah.</w:t>
      </w:r>
    </w:p>
    <w:p w:rsidR="001502E0" w:rsidRPr="001502E0" w:rsidRDefault="0038618F" w:rsidP="00817744">
      <w:pPr>
        <w:autoSpaceDE w:val="0"/>
        <w:autoSpaceDN w:val="0"/>
        <w:bidi w:val="0"/>
        <w:adjustRightInd w:val="0"/>
        <w:spacing w:before="120" w:after="0" w:line="240" w:lineRule="auto"/>
        <w:ind w:firstLine="720"/>
        <w:jc w:val="both"/>
        <w:rPr>
          <w:rFonts w:asciiTheme="majorBidi" w:hAnsiTheme="majorBidi" w:cstheme="majorBidi"/>
          <w:lang w:val="vi-VN"/>
        </w:rPr>
      </w:pPr>
      <w:r w:rsidRPr="0038618F">
        <w:rPr>
          <w:rFonts w:asciiTheme="majorBidi" w:hAnsiTheme="majorBidi" w:cstheme="majorBidi"/>
          <w:lang w:val="vi-VN"/>
        </w:rPr>
        <w:t>Khuyến khích đưa của Zakah cho bà con</w:t>
      </w:r>
      <w:r w:rsidR="001502E0" w:rsidRPr="001502E0">
        <w:rPr>
          <w:rFonts w:asciiTheme="majorBidi" w:hAnsiTheme="majorBidi" w:cstheme="majorBidi"/>
          <w:lang w:val="vi-VN"/>
        </w:rPr>
        <w:t xml:space="preserve"> ruột thịt</w:t>
      </w:r>
      <w:r w:rsidRPr="0038618F">
        <w:rPr>
          <w:rFonts w:asciiTheme="majorBidi" w:hAnsiTheme="majorBidi" w:cstheme="majorBidi"/>
          <w:lang w:val="vi-VN"/>
        </w:rPr>
        <w:t xml:space="preserve"> nằm trong thành </w:t>
      </w:r>
      <w:r w:rsidRPr="00C67117">
        <w:rPr>
          <w:rFonts w:asciiTheme="majorBidi" w:hAnsiTheme="majorBidi" w:cstheme="majorBidi"/>
          <w:lang w:val="vi-VN"/>
        </w:rPr>
        <w:t xml:space="preserve">phần </w:t>
      </w:r>
      <w:r w:rsidR="00C3787A" w:rsidRPr="00C3787A">
        <w:rPr>
          <w:rFonts w:asciiTheme="majorBidi" w:hAnsiTheme="majorBidi" w:cstheme="majorBidi"/>
          <w:lang w:val="vi-VN"/>
        </w:rPr>
        <w:t>được h</w:t>
      </w:r>
      <w:r w:rsidR="00C3787A">
        <w:rPr>
          <w:rFonts w:asciiTheme="majorBidi" w:hAnsiTheme="majorBidi" w:cstheme="majorBidi"/>
          <w:lang w:val="vi-VN"/>
        </w:rPr>
        <w:t>ư</w:t>
      </w:r>
      <w:r w:rsidR="00C3787A" w:rsidRPr="00C3787A">
        <w:rPr>
          <w:rFonts w:asciiTheme="majorBidi" w:hAnsiTheme="majorBidi" w:cstheme="majorBidi"/>
          <w:lang w:val="vi-VN"/>
        </w:rPr>
        <w:t>ởng Zakah</w:t>
      </w:r>
      <w:r w:rsidR="00C3787A" w:rsidRPr="001502E0">
        <w:rPr>
          <w:rFonts w:asciiTheme="majorBidi" w:hAnsiTheme="majorBidi" w:cstheme="majorBidi"/>
          <w:lang w:val="vi-VN"/>
        </w:rPr>
        <w:t xml:space="preserve"> nhưng không thuộc nhóm đối tượng phải</w:t>
      </w:r>
      <w:r w:rsidR="001502E0" w:rsidRPr="001502E0">
        <w:rPr>
          <w:rFonts w:asciiTheme="majorBidi" w:hAnsiTheme="majorBidi" w:cstheme="majorBidi"/>
          <w:lang w:val="vi-VN"/>
        </w:rPr>
        <w:t xml:space="preserve"> có nhiệm vụ chu cấp và nuôi ăn</w:t>
      </w:r>
      <w:r w:rsidR="00191EC2">
        <w:rPr>
          <w:rFonts w:asciiTheme="majorBidi" w:hAnsiTheme="majorBidi" w:cstheme="majorBidi"/>
          <w:lang w:val="vi-VN"/>
        </w:rPr>
        <w:t xml:space="preserve"> họ</w:t>
      </w:r>
      <w:r w:rsidR="001502E0" w:rsidRPr="001502E0">
        <w:rPr>
          <w:rFonts w:asciiTheme="majorBidi" w:hAnsiTheme="majorBidi" w:cstheme="majorBidi"/>
          <w:lang w:val="vi-VN"/>
        </w:rPr>
        <w:t>, và ưu tiên người bà con gần nhất. Ông Salman Al-Dhabi</w:t>
      </w:r>
      <w:r w:rsidR="00B204E5" w:rsidRPr="00B204E5">
        <w:rPr>
          <w:rFonts w:asciiTheme="majorBidi" w:hAnsiTheme="majorBidi" w:cstheme="majorBidi"/>
          <w:lang w:val="vi-VN"/>
        </w:rPr>
        <w:t xml:space="preserve"> </w:t>
      </w:r>
      <w:r w:rsidR="00B204E5" w:rsidRPr="00B001C9">
        <w:rPr>
          <w:color w:val="205B83"/>
        </w:rPr>
        <w:sym w:font="AGA Arabesque" w:char="0074"/>
      </w:r>
      <w:r w:rsidR="001502E0" w:rsidRPr="001502E0">
        <w:rPr>
          <w:rFonts w:asciiTheme="majorBidi" w:hAnsiTheme="majorBidi" w:cstheme="majorBidi"/>
          <w:lang w:val="vi-VN"/>
        </w:rPr>
        <w:t xml:space="preserve"> thuật lại rằng Thiên sứ của Allah</w:t>
      </w:r>
      <w:r w:rsidR="007B5D36" w:rsidRPr="007B5D36">
        <w:rPr>
          <w:rFonts w:asciiTheme="majorBidi" w:hAnsiTheme="majorBidi" w:cstheme="majorBidi"/>
          <w:lang w:val="vi-VN"/>
        </w:rPr>
        <w:t xml:space="preserve"> </w:t>
      </w:r>
      <w:r w:rsidR="007B5D36" w:rsidRPr="00A71F8F">
        <w:rPr>
          <w:color w:val="205B83"/>
        </w:rPr>
        <w:sym w:font="AGA Arabesque" w:char="0065"/>
      </w:r>
      <w:r w:rsidR="001502E0" w:rsidRPr="001502E0">
        <w:rPr>
          <w:rFonts w:asciiTheme="majorBidi" w:hAnsiTheme="majorBidi" w:cstheme="majorBidi"/>
          <w:lang w:val="vi-VN"/>
        </w:rPr>
        <w:t xml:space="preserve"> nói:</w:t>
      </w:r>
    </w:p>
    <w:p w:rsidR="00817744" w:rsidRDefault="008741F6" w:rsidP="008741F6">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741F6">
        <w:rPr>
          <w:rFonts w:ascii="Traditional Arabic" w:cs="KFGQPC Uthman Taha Naskh" w:hint="cs"/>
          <w:b/>
          <w:bCs/>
          <w:color w:val="1F3864" w:themeColor="accent5" w:themeShade="80"/>
          <w:sz w:val="32"/>
          <w:szCs w:val="32"/>
          <w:rtl/>
        </w:rPr>
        <w:t>صَدَقَتُكَ</w:t>
      </w:r>
      <w:r w:rsidRPr="008741F6">
        <w:rPr>
          <w:rFonts w:ascii="Traditional Arabic" w:cs="KFGQPC Uthman Taha Naskh"/>
          <w:b/>
          <w:bCs/>
          <w:color w:val="1F3864" w:themeColor="accent5" w:themeShade="80"/>
          <w:sz w:val="32"/>
          <w:szCs w:val="32"/>
          <w:rtl/>
        </w:rPr>
        <w:t xml:space="preserve"> </w:t>
      </w:r>
      <w:r w:rsidRPr="008741F6">
        <w:rPr>
          <w:rFonts w:ascii="Traditional Arabic" w:cs="KFGQPC Uthman Taha Naskh" w:hint="cs"/>
          <w:b/>
          <w:bCs/>
          <w:color w:val="1F3864" w:themeColor="accent5" w:themeShade="80"/>
          <w:sz w:val="32"/>
          <w:szCs w:val="32"/>
          <w:rtl/>
        </w:rPr>
        <w:t>عَلَى</w:t>
      </w:r>
      <w:r w:rsidRPr="008741F6">
        <w:rPr>
          <w:rFonts w:ascii="Traditional Arabic" w:cs="KFGQPC Uthman Taha Naskh"/>
          <w:b/>
          <w:bCs/>
          <w:color w:val="1F3864" w:themeColor="accent5" w:themeShade="80"/>
          <w:sz w:val="32"/>
          <w:szCs w:val="32"/>
          <w:rtl/>
        </w:rPr>
        <w:t xml:space="preserve"> </w:t>
      </w:r>
      <w:r w:rsidRPr="008741F6">
        <w:rPr>
          <w:rFonts w:ascii="Traditional Arabic" w:cs="KFGQPC Uthman Taha Naskh" w:hint="cs"/>
          <w:b/>
          <w:bCs/>
          <w:color w:val="1F3864" w:themeColor="accent5" w:themeShade="80"/>
          <w:sz w:val="32"/>
          <w:szCs w:val="32"/>
          <w:rtl/>
        </w:rPr>
        <w:t>ذِى</w:t>
      </w:r>
      <w:r w:rsidRPr="008741F6">
        <w:rPr>
          <w:rFonts w:ascii="Traditional Arabic" w:cs="KFGQPC Uthman Taha Naskh"/>
          <w:b/>
          <w:bCs/>
          <w:color w:val="1F3864" w:themeColor="accent5" w:themeShade="80"/>
          <w:sz w:val="32"/>
          <w:szCs w:val="32"/>
          <w:rtl/>
        </w:rPr>
        <w:t xml:space="preserve"> </w:t>
      </w:r>
      <w:r w:rsidR="00B204E5">
        <w:rPr>
          <w:rFonts w:ascii="Traditional Arabic" w:cs="KFGQPC Uthman Taha Naskh" w:hint="cs"/>
          <w:b/>
          <w:bCs/>
          <w:color w:val="1F3864" w:themeColor="accent5" w:themeShade="80"/>
          <w:sz w:val="32"/>
          <w:szCs w:val="32"/>
          <w:rtl/>
        </w:rPr>
        <w:t>القَرَابَةِ</w:t>
      </w:r>
      <w:r w:rsidRPr="008741F6">
        <w:rPr>
          <w:rFonts w:ascii="Traditional Arabic" w:cs="KFGQPC Uthman Taha Naskh"/>
          <w:b/>
          <w:bCs/>
          <w:color w:val="1F3864" w:themeColor="accent5" w:themeShade="80"/>
          <w:sz w:val="32"/>
          <w:szCs w:val="32"/>
          <w:rtl/>
        </w:rPr>
        <w:t xml:space="preserve"> </w:t>
      </w:r>
      <w:r w:rsidRPr="008741F6">
        <w:rPr>
          <w:rFonts w:ascii="Traditional Arabic" w:cs="KFGQPC Uthman Taha Naskh" w:hint="cs"/>
          <w:b/>
          <w:bCs/>
          <w:color w:val="1F3864" w:themeColor="accent5" w:themeShade="80"/>
          <w:sz w:val="32"/>
          <w:szCs w:val="32"/>
          <w:rtl/>
        </w:rPr>
        <w:t>صَدَقَةٌ</w:t>
      </w:r>
      <w:r w:rsidRPr="008741F6">
        <w:rPr>
          <w:rFonts w:ascii="Traditional Arabic" w:cs="KFGQPC Uthman Taha Naskh"/>
          <w:b/>
          <w:bCs/>
          <w:color w:val="1F3864" w:themeColor="accent5" w:themeShade="80"/>
          <w:sz w:val="32"/>
          <w:szCs w:val="32"/>
          <w:rtl/>
        </w:rPr>
        <w:t xml:space="preserve"> </w:t>
      </w:r>
      <w:r w:rsidRPr="008741F6">
        <w:rPr>
          <w:rFonts w:ascii="Traditional Arabic" w:cs="KFGQPC Uthman Taha Naskh" w:hint="cs"/>
          <w:b/>
          <w:bCs/>
          <w:color w:val="1F3864" w:themeColor="accent5" w:themeShade="80"/>
          <w:sz w:val="32"/>
          <w:szCs w:val="32"/>
          <w:rtl/>
        </w:rPr>
        <w:t>وَصِلَةٌ</w:t>
      </w:r>
      <w:r w:rsidRPr="0027444D">
        <w:rPr>
          <w:rFonts w:ascii="KFGQPC Uthman Taha Naskh" w:hAnsi="KFGQPC Uthman Taha Naskh" w:cs="KFGQPC Uthman Taha Naskh" w:hint="cs"/>
          <w:b/>
          <w:bCs/>
          <w:color w:val="1F3864" w:themeColor="accent5" w:themeShade="80"/>
          <w:sz w:val="32"/>
          <w:szCs w:val="32"/>
          <w:rtl/>
        </w:rPr>
        <w:t>}</w:t>
      </w:r>
      <w:r w:rsidR="00B204E5">
        <w:rPr>
          <w:rFonts w:ascii="KFGQPC Uthman Taha Naskh" w:hAnsi="KFGQPC Uthman Taha Naskh" w:cs="KFGQPC Uthman Taha Naskh" w:hint="cs"/>
          <w:b/>
          <w:bCs/>
          <w:color w:val="1F3864" w:themeColor="accent5" w:themeShade="80"/>
          <w:sz w:val="32"/>
          <w:szCs w:val="32"/>
          <w:rtl/>
        </w:rPr>
        <w:t xml:space="preserve"> </w:t>
      </w:r>
      <w:r w:rsidR="00B204E5" w:rsidRPr="00B204E5">
        <w:rPr>
          <w:rFonts w:ascii="KFGQPC Uthman Taha Naskh" w:hAnsi="KFGQPC Uthman Taha Naskh" w:cs="KFGQPC Uthman Taha Naskh" w:hint="cs"/>
          <w:color w:val="1F3864" w:themeColor="accent5" w:themeShade="80"/>
          <w:rtl/>
        </w:rPr>
        <w:t>رواه الخمسة وحسنه الترمذي.</w:t>
      </w:r>
    </w:p>
    <w:p w:rsidR="00B204E5" w:rsidRDefault="00B204E5" w:rsidP="00B204E5">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B204E5">
        <w:rPr>
          <w:rFonts w:asciiTheme="majorBidi" w:hAnsiTheme="majorBidi" w:cstheme="majorBidi"/>
          <w:b/>
          <w:bCs/>
          <w:color w:val="1F3864" w:themeColor="accent5" w:themeShade="80"/>
          <w:lang w:val="vi-VN"/>
        </w:rPr>
        <w:t>“</w:t>
      </w:r>
      <w:r w:rsidR="00D61704">
        <w:rPr>
          <w:rFonts w:asciiTheme="majorBidi" w:hAnsiTheme="majorBidi" w:cstheme="majorBidi"/>
          <w:b/>
          <w:bCs/>
          <w:color w:val="1F3864" w:themeColor="accent5" w:themeShade="80"/>
          <w:lang w:val="vi-VN"/>
        </w:rPr>
        <w:t>Phần Zakah của ngươi, hãy đưa cho bà con thân thích vừa mang tính Sadaqah vừa mang tính hàn gắn tình thân thuộc.</w:t>
      </w:r>
      <w:r w:rsidRPr="00B204E5">
        <w:rPr>
          <w:rFonts w:asciiTheme="majorBidi" w:hAnsiTheme="majorBidi" w:cstheme="majorBidi"/>
          <w:b/>
          <w:bCs/>
          <w:color w:val="1F3864" w:themeColor="accent5" w:themeShade="80"/>
          <w:lang w:val="vi-VN"/>
        </w:rPr>
        <w:t>”</w:t>
      </w:r>
      <w:r w:rsidR="00D61704">
        <w:rPr>
          <w:rFonts w:asciiTheme="majorBidi" w:hAnsiTheme="majorBidi" w:cstheme="majorBidi"/>
          <w:b/>
          <w:bCs/>
          <w:color w:val="1F3864" w:themeColor="accent5" w:themeShade="80"/>
          <w:lang w:val="vi-VN"/>
        </w:rPr>
        <w:t xml:space="preserve"> </w:t>
      </w:r>
      <w:r w:rsidR="00D61704" w:rsidRPr="00D61704">
        <w:rPr>
          <w:rFonts w:asciiTheme="majorBidi" w:hAnsiTheme="majorBidi" w:cstheme="majorBidi"/>
          <w:color w:val="1F3864" w:themeColor="accent5" w:themeShade="80"/>
          <w:lang w:val="vi-VN"/>
        </w:rPr>
        <w:t>(</w:t>
      </w:r>
      <w:r w:rsidR="00D61704" w:rsidRPr="00D61704">
        <w:rPr>
          <w:rFonts w:asciiTheme="majorBidi" w:hAnsiTheme="majorBidi" w:cstheme="majorBidi"/>
          <w:i/>
          <w:iCs/>
          <w:color w:val="1F3864" w:themeColor="accent5" w:themeShade="80"/>
          <w:lang w:val="vi-VN"/>
        </w:rPr>
        <w:t>Abu Dawood, Tirmizdi, Annasa-i, Ibnu Ma-jah và Ahmad; Tirmizdi xác nhận Hadith tốt</w:t>
      </w:r>
      <w:r w:rsidR="00D61704" w:rsidRPr="00D61704">
        <w:rPr>
          <w:rFonts w:asciiTheme="majorBidi" w:hAnsiTheme="majorBidi" w:cstheme="majorBidi"/>
          <w:color w:val="1F3864" w:themeColor="accent5" w:themeShade="80"/>
          <w:lang w:val="vi-VN"/>
        </w:rPr>
        <w:t>).</w:t>
      </w:r>
    </w:p>
    <w:p w:rsidR="00AE1DD3" w:rsidRPr="00F07EC4" w:rsidRDefault="00AE1DD3" w:rsidP="00AE1DD3">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lang w:val="vi-VN"/>
        </w:rPr>
      </w:pPr>
      <w:r w:rsidRPr="00F07EC4">
        <w:rPr>
          <w:rFonts w:asciiTheme="majorBidi" w:hAnsiTheme="majorBidi" w:cstheme="majorBidi"/>
          <w:color w:val="C45911" w:themeColor="accent2" w:themeShade="BF"/>
          <w:lang w:val="vi-VN"/>
        </w:rPr>
        <w:lastRenderedPageBreak/>
        <w:t xml:space="preserve">* </w:t>
      </w:r>
      <w:r w:rsidRPr="00F07EC4">
        <w:rPr>
          <w:rFonts w:asciiTheme="majorBidi" w:hAnsiTheme="majorBidi" w:cstheme="majorBidi"/>
          <w:b/>
          <w:bCs/>
          <w:color w:val="C45911" w:themeColor="accent2" w:themeShade="BF"/>
          <w:lang w:val="vi-VN"/>
        </w:rPr>
        <w:t>Những đối tượng không được phép</w:t>
      </w:r>
      <w:r w:rsidR="00F07EC4" w:rsidRPr="00F07EC4">
        <w:rPr>
          <w:rFonts w:asciiTheme="majorBidi" w:hAnsiTheme="majorBidi" w:cstheme="majorBidi"/>
          <w:b/>
          <w:bCs/>
          <w:color w:val="C45911" w:themeColor="accent2" w:themeShade="BF"/>
          <w:lang w:val="vi-VN"/>
        </w:rPr>
        <w:t xml:space="preserve"> chi Zakah cho họ:</w:t>
      </w:r>
    </w:p>
    <w:p w:rsidR="00F07EC4" w:rsidRDefault="003A0305" w:rsidP="00F07EC4">
      <w:pPr>
        <w:pStyle w:val="ListParagraph"/>
        <w:numPr>
          <w:ilvl w:val="0"/>
          <w:numId w:val="38"/>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Không được chi Zakah dòng tộc Hashim bao gồm: thân tộc của Abbas, thân tộc của Ali, thân tộc của Ja’far, thân tộc của </w:t>
      </w:r>
      <w:r w:rsidR="00BA1CC5">
        <w:rPr>
          <w:rFonts w:asciiTheme="majorBidi" w:hAnsiTheme="majorBidi" w:cstheme="majorBidi"/>
          <w:lang w:val="vi-VN"/>
        </w:rPr>
        <w:t xml:space="preserve">Al-Harith con trai của Abdul-Muttalib, thân tộc của Abu Lahab; bởi Thiên sứ của Allah </w:t>
      </w:r>
      <w:r w:rsidR="00BA1CC5" w:rsidRPr="00A71F8F">
        <w:rPr>
          <w:color w:val="205B83"/>
        </w:rPr>
        <w:sym w:font="AGA Arabesque" w:char="0065"/>
      </w:r>
      <w:r w:rsidR="00BA1CC5">
        <w:rPr>
          <w:rFonts w:asciiTheme="majorBidi" w:hAnsiTheme="majorBidi" w:cstheme="majorBidi"/>
          <w:lang w:val="vi-VN"/>
        </w:rPr>
        <w:t xml:space="preserve"> nói qua lời thuật của Abu Huroiroh </w:t>
      </w:r>
      <w:r w:rsidR="00BA1CC5" w:rsidRPr="00B001C9">
        <w:rPr>
          <w:color w:val="205B83"/>
        </w:rPr>
        <w:sym w:font="AGA Arabesque" w:char="0074"/>
      </w:r>
      <w:r w:rsidR="00BA1CC5">
        <w:rPr>
          <w:rFonts w:asciiTheme="majorBidi" w:hAnsiTheme="majorBidi" w:cstheme="majorBidi"/>
          <w:lang w:val="vi-VN"/>
        </w:rPr>
        <w:t>:</w:t>
      </w:r>
    </w:p>
    <w:p w:rsidR="00BA1CC5" w:rsidRDefault="006B0426" w:rsidP="006B0426">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B0426">
        <w:rPr>
          <w:rFonts w:ascii="Traditional Arabic" w:cs="KFGQPC Uthman Taha Naskh" w:hint="cs"/>
          <w:b/>
          <w:bCs/>
          <w:color w:val="1F3864" w:themeColor="accent5" w:themeShade="80"/>
          <w:sz w:val="32"/>
          <w:szCs w:val="32"/>
          <w:rtl/>
        </w:rPr>
        <w:t>إِنَّ</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الصَّدَقَةَ</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لاَ</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تَنْبَغِى</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لآلِ</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مُحَمَّدٍ</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إِنَّمَا</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هِىَ</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أَوْسَاخُ</w:t>
      </w:r>
      <w:r w:rsidRPr="006B0426">
        <w:rPr>
          <w:rFonts w:ascii="Traditional Arabic" w:cs="KFGQPC Uthman Taha Naskh"/>
          <w:b/>
          <w:bCs/>
          <w:color w:val="1F3864" w:themeColor="accent5" w:themeShade="80"/>
          <w:sz w:val="32"/>
          <w:szCs w:val="32"/>
          <w:rtl/>
        </w:rPr>
        <w:t xml:space="preserve"> </w:t>
      </w:r>
      <w:r w:rsidRPr="006B0426">
        <w:rPr>
          <w:rFonts w:ascii="Traditional Arabic" w:cs="KFGQPC Uthman Taha Naskh" w:hint="cs"/>
          <w:b/>
          <w:bCs/>
          <w:color w:val="1F3864" w:themeColor="accent5" w:themeShade="80"/>
          <w:sz w:val="32"/>
          <w:szCs w:val="32"/>
          <w:rtl/>
        </w:rPr>
        <w:t>النَّاسِ</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B0426">
        <w:rPr>
          <w:rFonts w:asciiTheme="minorHAnsi" w:hAnsiTheme="minorHAnsi" w:cs="KFGQPC Uthman Taha Naskh" w:hint="cs"/>
          <w:color w:val="1F3864" w:themeColor="accent5" w:themeShade="80"/>
          <w:rtl/>
        </w:rPr>
        <w:t>أخرجه مسلم.</w:t>
      </w:r>
    </w:p>
    <w:p w:rsidR="006B0426" w:rsidRDefault="006B0426" w:rsidP="00A133E5">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6B0426">
        <w:rPr>
          <w:rFonts w:asciiTheme="majorBidi" w:hAnsiTheme="majorBidi" w:cstheme="majorBidi"/>
          <w:b/>
          <w:bCs/>
          <w:color w:val="1F3864" w:themeColor="accent5" w:themeShade="80"/>
          <w:lang w:val="vi-VN"/>
        </w:rPr>
        <w:t>“</w:t>
      </w:r>
      <w:r w:rsidR="00CA1CE7">
        <w:rPr>
          <w:rFonts w:asciiTheme="majorBidi" w:hAnsiTheme="majorBidi" w:cstheme="majorBidi"/>
          <w:b/>
          <w:bCs/>
          <w:color w:val="1F3864" w:themeColor="accent5" w:themeShade="80"/>
          <w:lang w:val="vi-VN"/>
        </w:rPr>
        <w:t>Quả thật</w:t>
      </w:r>
      <w:r w:rsidR="006A2F1C">
        <w:rPr>
          <w:rFonts w:asciiTheme="majorBidi" w:hAnsiTheme="majorBidi" w:cstheme="majorBidi"/>
          <w:b/>
          <w:bCs/>
          <w:color w:val="1F3864" w:themeColor="accent5" w:themeShade="80"/>
          <w:lang w:val="vi-VN"/>
        </w:rPr>
        <w:t>, của Zakah không nên chi cho thân tộc của Muhamad</w:t>
      </w:r>
      <w:r w:rsidR="00A133E5">
        <w:rPr>
          <w:rFonts w:asciiTheme="majorBidi" w:hAnsiTheme="majorBidi" w:cstheme="majorBidi"/>
          <w:b/>
          <w:bCs/>
          <w:color w:val="1F3864" w:themeColor="accent5" w:themeShade="80"/>
          <w:lang w:val="vi-VN"/>
        </w:rPr>
        <w:t>. Quả thật, của Zakah là đồ dơ của thiên hạ (có nghĩa Zakah dùng để tẩy sạch vết bẩn tội lỗi họ)</w:t>
      </w:r>
      <w:r w:rsidRPr="006B0426">
        <w:rPr>
          <w:rFonts w:asciiTheme="majorBidi" w:hAnsiTheme="majorBidi" w:cstheme="majorBidi"/>
          <w:b/>
          <w:bCs/>
          <w:color w:val="1F3864" w:themeColor="accent5" w:themeShade="80"/>
          <w:lang w:val="vi-VN"/>
        </w:rPr>
        <w:t>”</w:t>
      </w:r>
      <w:r w:rsidR="00A133E5">
        <w:rPr>
          <w:rFonts w:asciiTheme="majorBidi" w:hAnsiTheme="majorBidi" w:cstheme="majorBidi"/>
          <w:b/>
          <w:bCs/>
          <w:color w:val="1F3864" w:themeColor="accent5" w:themeShade="80"/>
          <w:lang w:val="vi-VN"/>
        </w:rPr>
        <w:t xml:space="preserve"> </w:t>
      </w:r>
      <w:r w:rsidR="00A133E5" w:rsidRPr="00A133E5">
        <w:rPr>
          <w:rFonts w:asciiTheme="majorBidi" w:hAnsiTheme="majorBidi" w:cstheme="majorBidi"/>
          <w:color w:val="1F3864" w:themeColor="accent5" w:themeShade="80"/>
          <w:lang w:val="vi-VN"/>
        </w:rPr>
        <w:t>(</w:t>
      </w:r>
      <w:r w:rsidR="00A133E5" w:rsidRPr="00A133E5">
        <w:rPr>
          <w:rFonts w:asciiTheme="majorBidi" w:hAnsiTheme="majorBidi" w:cstheme="majorBidi"/>
          <w:i/>
          <w:iCs/>
          <w:color w:val="1F3864" w:themeColor="accent5" w:themeShade="80"/>
          <w:lang w:val="vi-VN"/>
        </w:rPr>
        <w:t>Muslim</w:t>
      </w:r>
      <w:r w:rsidR="00A133E5" w:rsidRPr="00A133E5">
        <w:rPr>
          <w:rFonts w:asciiTheme="majorBidi" w:hAnsiTheme="majorBidi" w:cstheme="majorBidi"/>
          <w:color w:val="1F3864" w:themeColor="accent5" w:themeShade="80"/>
          <w:lang w:val="vi-VN"/>
        </w:rPr>
        <w:t>).</w:t>
      </w:r>
    </w:p>
    <w:p w:rsidR="00830D23" w:rsidRPr="00AA0C75" w:rsidRDefault="00AA0C75" w:rsidP="00AA0C75">
      <w:pPr>
        <w:autoSpaceDE w:val="0"/>
        <w:autoSpaceDN w:val="0"/>
        <w:bidi w:val="0"/>
        <w:adjustRightInd w:val="0"/>
        <w:spacing w:before="120" w:after="0" w:line="240" w:lineRule="auto"/>
        <w:ind w:firstLine="720"/>
        <w:jc w:val="both"/>
        <w:rPr>
          <w:rFonts w:asciiTheme="majorBidi" w:hAnsiTheme="majorBidi" w:cstheme="majorBidi"/>
          <w:lang w:val="vi-VN"/>
        </w:rPr>
      </w:pPr>
      <w:r w:rsidRPr="00AA0C75">
        <w:rPr>
          <w:rFonts w:asciiTheme="majorBidi" w:hAnsiTheme="majorBidi" w:cstheme="majorBidi"/>
          <w:lang w:val="vi-VN"/>
        </w:rPr>
        <w:t>Sh</w:t>
      </w:r>
      <w:r>
        <w:rPr>
          <w:rFonts w:asciiTheme="majorBidi" w:hAnsiTheme="majorBidi" w:cstheme="majorBidi"/>
          <w:lang w:val="vi-VN"/>
        </w:rPr>
        <w:t>eikh Islam Ibnu Taymiyah</w:t>
      </w:r>
      <w:r w:rsidR="003D7BF2">
        <w:rPr>
          <w:rFonts w:asciiTheme="majorBidi" w:hAnsiTheme="majorBidi" w:cstheme="majorBidi"/>
          <w:lang w:val="vi-VN"/>
        </w:rPr>
        <w:t xml:space="preserve"> </w:t>
      </w:r>
      <w:r w:rsidR="003D7BF2" w:rsidRPr="00032E3B">
        <w:rPr>
          <w:rFonts w:ascii="KFGQPC Arabic Symbols 01" w:hAnsi="KFGQPC Arabic Symbols 01" w:cs="Traditional Arabic"/>
          <w:color w:val="205B83"/>
          <w:lang w:val="vi-VN"/>
        </w:rPr>
        <w:t></w:t>
      </w:r>
      <w:r>
        <w:rPr>
          <w:rFonts w:asciiTheme="majorBidi" w:hAnsiTheme="majorBidi" w:cstheme="majorBidi"/>
          <w:lang w:val="vi-VN"/>
        </w:rPr>
        <w:t xml:space="preserve"> thì cho phép chi Zakah cho họ với điều kiện khi nào họ không được chi 1/25 nguồn chiến lợi phẩm.</w:t>
      </w:r>
    </w:p>
    <w:p w:rsidR="00BA1CC5" w:rsidRDefault="002443B2" w:rsidP="00BA1CC5">
      <w:pPr>
        <w:pStyle w:val="ListParagraph"/>
        <w:numPr>
          <w:ilvl w:val="0"/>
          <w:numId w:val="38"/>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Không được chi của Zakah cho người phụ nữ nghèo khi mà người phụ nữ đó vẫn được người chồng giàu chu cấp; tương tự, không được chi cho người nghèo khi mà người nghèo đó có người thân giàu có chu cấp cho y</w:t>
      </w:r>
      <w:r w:rsidR="000213F8">
        <w:rPr>
          <w:rFonts w:asciiTheme="majorBidi" w:hAnsiTheme="majorBidi" w:cstheme="majorBidi"/>
          <w:lang w:val="vi-VN"/>
        </w:rPr>
        <w:t>.</w:t>
      </w:r>
    </w:p>
    <w:p w:rsidR="000213F8" w:rsidRDefault="00C25C79" w:rsidP="00C25C79">
      <w:pPr>
        <w:pStyle w:val="ListParagraph"/>
        <w:numPr>
          <w:ilvl w:val="0"/>
          <w:numId w:val="38"/>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Một người không được chi của Zakah cho người bà con ruột thịt mà y có trách nhiệm nuôi dưỡng và chu cấp cho họ bởi lẽ như thế có nghĩa là y vẫn giữ nguyện tài sản của y; còn đối với người bà con ruột thịt mà y chu cấp và nuôi dưỡng</w:t>
      </w:r>
      <w:r w:rsidR="0045753A">
        <w:rPr>
          <w:rFonts w:asciiTheme="majorBidi" w:hAnsiTheme="majorBidi" w:cstheme="majorBidi"/>
          <w:lang w:val="vi-VN"/>
        </w:rPr>
        <w:t xml:space="preserve"> mang tính chất hảo tâm thì được phép chi Zakah cho họ. </w:t>
      </w:r>
      <w:r w:rsidR="009A3406">
        <w:rPr>
          <w:rFonts w:asciiTheme="majorBidi" w:hAnsiTheme="majorBidi" w:cstheme="majorBidi"/>
          <w:lang w:val="vi-VN"/>
        </w:rPr>
        <w:t>Trong hai bộ Sahih Albukhari và Muslim ghi lại rằng vợ của Abdullah đã hỏi Thiên sứ của Allah</w:t>
      </w:r>
      <w:r w:rsidR="00EE6B81">
        <w:rPr>
          <w:rFonts w:asciiTheme="majorBidi" w:hAnsiTheme="majorBidi" w:cstheme="majorBidi"/>
          <w:lang w:val="vi-VN"/>
        </w:rPr>
        <w:t xml:space="preserve"> </w:t>
      </w:r>
      <w:r w:rsidR="004E1156" w:rsidRPr="00A71F8F">
        <w:rPr>
          <w:color w:val="205B83"/>
        </w:rPr>
        <w:sym w:font="AGA Arabesque" w:char="0065"/>
      </w:r>
      <w:r w:rsidR="009A3406">
        <w:rPr>
          <w:rFonts w:asciiTheme="majorBidi" w:hAnsiTheme="majorBidi" w:cstheme="majorBidi"/>
          <w:lang w:val="vi-VN"/>
        </w:rPr>
        <w:t xml:space="preserve"> về các đứa cháu ruột (con của người anh (em) của bà) là </w:t>
      </w:r>
      <w:r w:rsidR="009A3406">
        <w:rPr>
          <w:rFonts w:asciiTheme="majorBidi" w:hAnsiTheme="majorBidi" w:cstheme="majorBidi"/>
          <w:lang w:val="vi-VN"/>
        </w:rPr>
        <w:lastRenderedPageBreak/>
        <w:t>trẻ mồ côi đang sống cùng với bà rằng bà có được phép Zakah cho chúng không thì Thiên sứ của Allah</w:t>
      </w:r>
      <w:r w:rsidR="004E1156">
        <w:rPr>
          <w:rFonts w:asciiTheme="majorBidi" w:hAnsiTheme="majorBidi" w:cstheme="majorBidi"/>
          <w:lang w:val="vi-VN"/>
        </w:rPr>
        <w:t xml:space="preserve"> </w:t>
      </w:r>
      <w:r w:rsidR="004E1156" w:rsidRPr="00A71F8F">
        <w:rPr>
          <w:color w:val="205B83"/>
        </w:rPr>
        <w:sym w:font="AGA Arabesque" w:char="0065"/>
      </w:r>
      <w:r w:rsidR="009A3406">
        <w:rPr>
          <w:rFonts w:asciiTheme="majorBidi" w:hAnsiTheme="majorBidi" w:cstheme="majorBidi"/>
          <w:lang w:val="vi-VN"/>
        </w:rPr>
        <w:t xml:space="preserve"> bảo: được phép. </w:t>
      </w:r>
    </w:p>
    <w:p w:rsidR="009A3406" w:rsidRDefault="008A1B4B" w:rsidP="009A3406">
      <w:pPr>
        <w:pStyle w:val="ListParagraph"/>
        <w:numPr>
          <w:ilvl w:val="0"/>
          <w:numId w:val="38"/>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Không được chi Zakah cho </w:t>
      </w:r>
      <w:r w:rsidR="00F84940">
        <w:rPr>
          <w:rFonts w:asciiTheme="majorBidi" w:hAnsiTheme="majorBidi" w:cstheme="majorBidi"/>
          <w:lang w:val="vi-VN"/>
        </w:rPr>
        <w:t>ông bà hay con cái, cháu chắc trừ phi chi trả khoản nợ</w:t>
      </w:r>
      <w:r w:rsidR="00DA21D8">
        <w:rPr>
          <w:rFonts w:asciiTheme="majorBidi" w:hAnsiTheme="majorBidi" w:cstheme="majorBidi"/>
          <w:lang w:val="vi-VN"/>
        </w:rPr>
        <w:t xml:space="preserve"> cho họ</w:t>
      </w:r>
      <w:r w:rsidR="0032245E">
        <w:rPr>
          <w:rFonts w:asciiTheme="majorBidi" w:hAnsiTheme="majorBidi" w:cstheme="majorBidi"/>
          <w:lang w:val="vi-VN"/>
        </w:rPr>
        <w:t>, và khoản nợ không phải do nguyên nhân</w:t>
      </w:r>
      <w:r w:rsidR="005C0F57">
        <w:rPr>
          <w:rFonts w:asciiTheme="majorBidi" w:hAnsiTheme="majorBidi" w:cstheme="majorBidi"/>
          <w:lang w:val="vi-VN"/>
        </w:rPr>
        <w:t xml:space="preserve"> chu cấp hoặc</w:t>
      </w:r>
      <w:r w:rsidR="00342F1A">
        <w:rPr>
          <w:rFonts w:asciiTheme="majorBidi" w:hAnsiTheme="majorBidi" w:cstheme="majorBidi"/>
          <w:lang w:val="vi-VN"/>
        </w:rPr>
        <w:t xml:space="preserve"> không phải do người chủ thể Zakah không thể Zakah cho họ rồi tìm cách để chi cho họ.</w:t>
      </w:r>
    </w:p>
    <w:p w:rsidR="007962D3" w:rsidRPr="007962D3" w:rsidRDefault="000C192B" w:rsidP="00C010B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chồng k</w:t>
      </w:r>
      <w:r w:rsidR="00C010B9">
        <w:rPr>
          <w:rFonts w:asciiTheme="majorBidi" w:hAnsiTheme="majorBidi" w:cstheme="majorBidi"/>
          <w:lang w:val="vi-VN"/>
        </w:rPr>
        <w:t xml:space="preserve">hông được chi Zakah cho </w:t>
      </w:r>
      <w:r w:rsidR="003B12F5">
        <w:rPr>
          <w:rFonts w:asciiTheme="majorBidi" w:hAnsiTheme="majorBidi" w:cstheme="majorBidi"/>
          <w:lang w:val="vi-VN"/>
        </w:rPr>
        <w:t>vợ bởi vì người vợ</w:t>
      </w:r>
      <w:r>
        <w:rPr>
          <w:rFonts w:asciiTheme="majorBidi" w:hAnsiTheme="majorBidi" w:cstheme="majorBidi"/>
          <w:lang w:val="vi-VN"/>
        </w:rPr>
        <w:t xml:space="preserve"> đã được chu cấp và nuôi dưỡng của y và bởi vì nếu làm vậy thì giống như y đang giữ tài sản lại cho mình trừ phi </w:t>
      </w:r>
      <w:r w:rsidR="0044652A">
        <w:rPr>
          <w:rFonts w:asciiTheme="majorBidi" w:hAnsiTheme="majorBidi" w:cstheme="majorBidi"/>
          <w:lang w:val="vi-VN"/>
        </w:rPr>
        <w:t>chi trả khoả</w:t>
      </w:r>
      <w:r w:rsidR="006C0952">
        <w:rPr>
          <w:rFonts w:asciiTheme="majorBidi" w:hAnsiTheme="majorBidi" w:cstheme="majorBidi"/>
          <w:lang w:val="vi-VN"/>
        </w:rPr>
        <w:t>n nợ cho cô ta, nhưng khoản nợ không do nguyên nhân chu cấp.</w:t>
      </w:r>
    </w:p>
    <w:p w:rsidR="007962D3" w:rsidRDefault="00CA1B83" w:rsidP="002474FC">
      <w:pPr>
        <w:pStyle w:val="ListParagraph"/>
        <w:numPr>
          <w:ilvl w:val="0"/>
          <w:numId w:val="38"/>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vợ không</w:t>
      </w:r>
      <w:r w:rsidR="008878C4">
        <w:rPr>
          <w:rFonts w:asciiTheme="majorBidi" w:hAnsiTheme="majorBidi" w:cstheme="majorBidi"/>
          <w:lang w:val="vi-VN"/>
        </w:rPr>
        <w:t xml:space="preserve"> được đưa Zakah </w:t>
      </w:r>
      <w:r w:rsidR="004416F2">
        <w:rPr>
          <w:rFonts w:asciiTheme="majorBidi" w:hAnsiTheme="majorBidi" w:cstheme="majorBidi"/>
          <w:lang w:val="vi-VN"/>
        </w:rPr>
        <w:t xml:space="preserve">cho chồng </w:t>
      </w:r>
      <w:r w:rsidR="002474FC">
        <w:rPr>
          <w:rFonts w:asciiTheme="majorBidi" w:hAnsiTheme="majorBidi" w:cstheme="majorBidi"/>
          <w:lang w:val="vi-VN"/>
        </w:rPr>
        <w:t>nếu người chồng sắp chu cấp cho cô ta hoặ</w:t>
      </w:r>
      <w:r w:rsidR="00E27AC1">
        <w:rPr>
          <w:rFonts w:asciiTheme="majorBidi" w:hAnsiTheme="majorBidi" w:cstheme="majorBidi"/>
          <w:lang w:val="vi-VN"/>
        </w:rPr>
        <w:t>c chu cấp cho con cái của cô ta</w:t>
      </w:r>
      <w:r w:rsidR="002474FC">
        <w:rPr>
          <w:rFonts w:asciiTheme="majorBidi" w:hAnsiTheme="majorBidi" w:cstheme="majorBidi"/>
          <w:lang w:val="vi-VN"/>
        </w:rPr>
        <w:t xml:space="preserve"> từ khoả</w:t>
      </w:r>
      <w:r w:rsidR="00E635EC">
        <w:rPr>
          <w:rFonts w:asciiTheme="majorBidi" w:hAnsiTheme="majorBidi" w:cstheme="majorBidi"/>
          <w:lang w:val="vi-VN"/>
        </w:rPr>
        <w:t>n Zakah đó; nhưng cô ta được phép chi Zakah cho khoản nợ của người chồng hoặc cho những nhu cầu cần thiết đặc biệt nếu như anh ta th thuộc diện nghèo.</w:t>
      </w:r>
    </w:p>
    <w:p w:rsidR="00E635EC" w:rsidRDefault="00684771" w:rsidP="008672FE">
      <w:pPr>
        <w:autoSpaceDE w:val="0"/>
        <w:autoSpaceDN w:val="0"/>
        <w:bidi w:val="0"/>
        <w:adjustRightInd w:val="0"/>
        <w:spacing w:before="120" w:after="0" w:line="240" w:lineRule="auto"/>
        <w:ind w:firstLine="720"/>
        <w:jc w:val="both"/>
        <w:rPr>
          <w:rFonts w:asciiTheme="majorBidi" w:hAnsiTheme="majorBidi" w:cstheme="majorBidi"/>
          <w:lang w:val="vi-VN"/>
        </w:rPr>
      </w:pPr>
      <w:r w:rsidRPr="008672FE">
        <w:rPr>
          <w:rFonts w:asciiTheme="majorBidi" w:hAnsiTheme="majorBidi" w:cstheme="majorBidi"/>
          <w:color w:val="C45911" w:themeColor="accent2" w:themeShade="BF"/>
          <w:lang w:val="vi-VN"/>
        </w:rPr>
        <w:t xml:space="preserve">* </w:t>
      </w:r>
      <w:r w:rsidRPr="008672FE">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8672FE">
        <w:rPr>
          <w:rFonts w:asciiTheme="majorBidi" w:hAnsiTheme="majorBidi" w:cstheme="majorBidi"/>
          <w:lang w:val="vi-VN"/>
        </w:rPr>
        <w:t>Người Muslim phải xác định đúng đối tượng được phép hưởng Zakah, tuy nhiên,</w:t>
      </w:r>
      <w:r w:rsidR="007B65A4">
        <w:rPr>
          <w:rFonts w:asciiTheme="majorBidi" w:hAnsiTheme="majorBidi" w:cstheme="majorBidi"/>
          <w:lang w:val="vi-VN"/>
        </w:rPr>
        <w:t xml:space="preserve"> </w:t>
      </w:r>
      <w:r w:rsidR="00D22805">
        <w:rPr>
          <w:rFonts w:asciiTheme="majorBidi" w:hAnsiTheme="majorBidi" w:cstheme="majorBidi"/>
          <w:lang w:val="vi-VN"/>
        </w:rPr>
        <w:t>nếu y đưa cho người mà y nghĩ rằng đó chính là đối tượng được hưởng nhưng sau đó mới biết rằng người đó không phải thì việc chi Zakah đó đã được chấp nhận.</w:t>
      </w:r>
    </w:p>
    <w:p w:rsidR="00495827" w:rsidRDefault="00495827" w:rsidP="00495827">
      <w:pPr>
        <w:autoSpaceDE w:val="0"/>
        <w:autoSpaceDN w:val="0"/>
        <w:bidi w:val="0"/>
        <w:adjustRightInd w:val="0"/>
        <w:spacing w:before="120" w:after="0" w:line="240" w:lineRule="auto"/>
        <w:ind w:firstLine="720"/>
        <w:jc w:val="both"/>
        <w:rPr>
          <w:rFonts w:asciiTheme="majorBidi" w:hAnsiTheme="majorBidi" w:cstheme="majorBidi"/>
          <w:lang w:val="vi-VN"/>
        </w:rPr>
      </w:pPr>
    </w:p>
    <w:p w:rsidR="00495827" w:rsidRPr="00495827" w:rsidRDefault="00495827" w:rsidP="00941A2B">
      <w:pPr>
        <w:bidi w:val="0"/>
        <w:spacing w:before="60" w:after="60"/>
        <w:jc w:val="center"/>
        <w:rPr>
          <w:rtl/>
        </w:rPr>
      </w:pPr>
      <w:r w:rsidRPr="00495827">
        <w:sym w:font="AGA Arabesque Desktop" w:char="F073"/>
      </w:r>
      <w:r w:rsidRPr="007F2931">
        <w:rPr>
          <w:lang w:val="vi-VN"/>
        </w:rPr>
        <w:t xml:space="preserve"> </w:t>
      </w:r>
      <w:r w:rsidRPr="00495827">
        <w:sym w:font="AGA Arabesque Desktop" w:char="F073"/>
      </w:r>
      <w:r w:rsidRPr="007F2931">
        <w:rPr>
          <w:lang w:val="vi-VN"/>
        </w:rPr>
        <w:t xml:space="preserve"> </w:t>
      </w:r>
      <w:r w:rsidRPr="00495827">
        <w:sym w:font="AGA Arabesque Desktop" w:char="F073"/>
      </w:r>
    </w:p>
    <w:p w:rsidR="00A722E2" w:rsidRDefault="00A722E2" w:rsidP="00A722E2">
      <w:pPr>
        <w:autoSpaceDE w:val="0"/>
        <w:autoSpaceDN w:val="0"/>
        <w:bidi w:val="0"/>
        <w:adjustRightInd w:val="0"/>
        <w:spacing w:before="120" w:after="0" w:line="240" w:lineRule="auto"/>
        <w:ind w:firstLine="720"/>
        <w:jc w:val="both"/>
        <w:rPr>
          <w:rFonts w:asciiTheme="majorBidi" w:hAnsiTheme="majorBidi" w:cstheme="majorBidi"/>
          <w:lang w:val="vi-VN"/>
        </w:rPr>
      </w:pPr>
    </w:p>
    <w:p w:rsidR="00A722E2" w:rsidRDefault="00A722E2" w:rsidP="00A722E2">
      <w:pPr>
        <w:autoSpaceDE w:val="0"/>
        <w:autoSpaceDN w:val="0"/>
        <w:bidi w:val="0"/>
        <w:adjustRightInd w:val="0"/>
        <w:spacing w:before="120" w:after="0" w:line="240" w:lineRule="auto"/>
        <w:ind w:firstLine="720"/>
        <w:jc w:val="both"/>
        <w:rPr>
          <w:rFonts w:asciiTheme="majorBidi" w:hAnsiTheme="majorBidi" w:cstheme="majorBidi"/>
          <w:lang w:val="vi-VN"/>
        </w:rPr>
      </w:pPr>
    </w:p>
    <w:p w:rsidR="007D7A2A" w:rsidRDefault="007D7A2A" w:rsidP="007D7A2A">
      <w:pPr>
        <w:autoSpaceDE w:val="0"/>
        <w:autoSpaceDN w:val="0"/>
        <w:bidi w:val="0"/>
        <w:adjustRightInd w:val="0"/>
        <w:spacing w:before="120" w:after="0" w:line="240" w:lineRule="auto"/>
        <w:ind w:firstLine="720"/>
        <w:jc w:val="both"/>
        <w:rPr>
          <w:rFonts w:asciiTheme="majorBidi" w:hAnsiTheme="majorBidi" w:cstheme="majorBidi"/>
          <w:lang w:val="vi-VN"/>
        </w:rPr>
      </w:pPr>
    </w:p>
    <w:p w:rsidR="00A722E2" w:rsidRDefault="00A722E2" w:rsidP="00A722E2">
      <w:pPr>
        <w:autoSpaceDE w:val="0"/>
        <w:autoSpaceDN w:val="0"/>
        <w:bidi w:val="0"/>
        <w:adjustRightInd w:val="0"/>
        <w:spacing w:before="120" w:after="0" w:line="240" w:lineRule="auto"/>
        <w:ind w:firstLine="720"/>
        <w:jc w:val="both"/>
        <w:rPr>
          <w:rFonts w:asciiTheme="majorBidi" w:hAnsiTheme="majorBidi" w:cstheme="majorBidi"/>
          <w:lang w:val="vi-VN"/>
        </w:rPr>
      </w:pPr>
    </w:p>
    <w:p w:rsidR="00A722E2" w:rsidRPr="003D081B" w:rsidRDefault="000239DC" w:rsidP="008E3A18">
      <w:pPr>
        <w:autoSpaceDE w:val="0"/>
        <w:autoSpaceDN w:val="0"/>
        <w:bidi w:val="0"/>
        <w:adjustRightInd w:val="0"/>
        <w:spacing w:before="120" w:after="0" w:line="240" w:lineRule="auto"/>
        <w:jc w:val="center"/>
        <w:rPr>
          <w:rFonts w:asciiTheme="majorBidi" w:hAnsiTheme="majorBidi" w:cstheme="majorBidi"/>
          <w:b/>
          <w:bCs/>
          <w:color w:val="205B83"/>
          <w:sz w:val="40"/>
          <w:szCs w:val="40"/>
          <w:lang w:val="vi-VN"/>
        </w:rPr>
      </w:pPr>
      <w:r w:rsidRPr="003D081B">
        <w:rPr>
          <w:rFonts w:asciiTheme="majorBidi" w:hAnsiTheme="majorBidi" w:cstheme="majorBidi"/>
          <w:b/>
          <w:bCs/>
          <w:color w:val="205B83"/>
          <w:sz w:val="40"/>
          <w:szCs w:val="40"/>
          <w:lang w:val="vi-VN"/>
        </w:rPr>
        <w:t xml:space="preserve">Bố thí </w:t>
      </w:r>
      <w:r w:rsidR="008E3A18" w:rsidRPr="003D081B">
        <w:rPr>
          <w:rFonts w:asciiTheme="majorBidi" w:hAnsiTheme="majorBidi" w:cstheme="majorBidi"/>
          <w:b/>
          <w:bCs/>
          <w:color w:val="205B83"/>
          <w:sz w:val="40"/>
          <w:szCs w:val="40"/>
          <w:lang w:val="vi-VN"/>
        </w:rPr>
        <w:t>tự nguyện</w:t>
      </w:r>
    </w:p>
    <w:p w:rsidR="000239DC" w:rsidRDefault="008E3A18" w:rsidP="000239D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Bố thí tự nguyện là bố thí mang tính chất tùy theo lòng hảo tâm được giáo lý Islam khuyến khích không giới hạn không gian và thời gian.</w:t>
      </w:r>
    </w:p>
    <w:p w:rsidR="008E3A18" w:rsidRDefault="008E3A18" w:rsidP="008E3A1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F74209" w:rsidRDefault="00F74209" w:rsidP="00F74209">
      <w:pPr>
        <w:spacing w:before="120" w:after="0" w:line="240" w:lineRule="auto"/>
        <w:jc w:val="both"/>
        <w:rPr>
          <w:rFonts w:ascii="Arial" w:hAnsi="Arial" w:cs="KFGQPC Uthman Taha Naskh"/>
          <w:color w:val="385623"/>
          <w:sz w:val="24"/>
          <w:szCs w:val="24"/>
          <w:lang w:val="vi-VN" w:bidi="ar-EG"/>
        </w:rPr>
      </w:pPr>
      <w:r w:rsidRPr="005C1ECB">
        <w:rPr>
          <w:rFonts w:ascii="KFGQPC Uthman Taha Naskh" w:cs="KFGQPC Uthman Taha Naskh" w:hint="cs"/>
          <w:b/>
          <w:bCs/>
          <w:color w:val="385623"/>
          <w:sz w:val="32"/>
          <w:szCs w:val="32"/>
          <w:rtl/>
          <w:lang w:bidi="ar-EG"/>
        </w:rPr>
        <w:t>﴿</w:t>
      </w:r>
      <w:r w:rsidRPr="005C1ECB">
        <w:rPr>
          <w:rFonts w:cs="KFGQPC Uthmanic Script HAFS"/>
          <w:b/>
          <w:bCs/>
          <w:color w:val="385623"/>
          <w:sz w:val="32"/>
          <w:szCs w:val="32"/>
          <w:rtl/>
        </w:rPr>
        <w:t>وَءَاتَى ٱلۡمَ</w:t>
      </w:r>
      <w:r w:rsidRPr="005C1ECB">
        <w:rPr>
          <w:rFonts w:cs="KFGQPC Uthmanic Script HAFS" w:hint="cs"/>
          <w:b/>
          <w:bCs/>
          <w:color w:val="385623"/>
          <w:sz w:val="32"/>
          <w:szCs w:val="32"/>
          <w:rtl/>
        </w:rPr>
        <w:t>ا</w:t>
      </w:r>
      <w:r w:rsidRPr="005C1ECB">
        <w:rPr>
          <w:rFonts w:cs="KFGQPC Uthmanic Script HAFS"/>
          <w:b/>
          <w:bCs/>
          <w:color w:val="385623"/>
          <w:sz w:val="32"/>
          <w:szCs w:val="32"/>
          <w:rtl/>
        </w:rPr>
        <w:t>لَ عَلَىٰ حُبِّهِۦ ذَوِي ٱلۡقُرۡبَىٰ وَٱلۡيَتَٰمَىٰ وَٱلۡمَسَٰكِينَ وَٱبۡنَ ٱلسَّبِيلِ وَٱلسَّآئِلِينَ وَفِي ٱلرِّقَابِ</w:t>
      </w:r>
      <w:r w:rsidRPr="005C1ECB">
        <w:rPr>
          <w:rFonts w:ascii="KFGQPC Uthman Taha Naskh" w:cs="KFGQPC Uthman Taha Naskh" w:hint="cs"/>
          <w:b/>
          <w:bCs/>
          <w:color w:val="385623"/>
          <w:sz w:val="32"/>
          <w:szCs w:val="32"/>
          <w:rtl/>
          <w:lang w:bidi="ar-EG"/>
        </w:rPr>
        <w:t>﴾</w:t>
      </w:r>
      <w:r w:rsidRPr="005C1ECB">
        <w:rPr>
          <w:rFonts w:cs="KFGQPC Uthman Taha Naskh"/>
          <w:color w:val="385623"/>
          <w:sz w:val="24"/>
          <w:szCs w:val="24"/>
          <w:lang w:val="vi-VN" w:bidi="ar-EG"/>
        </w:rPr>
        <w:t xml:space="preserve"> </w:t>
      </w:r>
      <w:r w:rsidRPr="005C1ECB">
        <w:rPr>
          <w:rFonts w:ascii="KFGQPC Uthman Taha Naskh" w:cs="KFGQPC Uthman Taha Naskh"/>
          <w:color w:val="385623"/>
          <w:sz w:val="24"/>
          <w:szCs w:val="24"/>
          <w:rtl/>
          <w:lang w:bidi="ar-EG"/>
        </w:rPr>
        <w:t>[</w:t>
      </w:r>
      <w:r w:rsidRPr="005C1ECB">
        <w:rPr>
          <w:rFonts w:ascii="KFGQPC Uthman Taha Naskh" w:cs="KFGQPC Uthman Taha Naskh" w:hint="cs"/>
          <w:color w:val="385623"/>
          <w:sz w:val="24"/>
          <w:szCs w:val="24"/>
          <w:rtl/>
          <w:lang w:bidi="ar-EG"/>
        </w:rPr>
        <w:t xml:space="preserve">سورة البقرة: </w:t>
      </w:r>
      <w:r w:rsidRPr="005C1ECB">
        <w:rPr>
          <w:rFonts w:asciiTheme="majorBidi" w:hAnsiTheme="majorBidi" w:cstheme="majorBidi"/>
          <w:color w:val="385623"/>
          <w:sz w:val="24"/>
          <w:szCs w:val="24"/>
          <w:rtl/>
          <w:lang w:bidi="ar-EG"/>
        </w:rPr>
        <w:t>177</w:t>
      </w:r>
      <w:r w:rsidRPr="005C1ECB">
        <w:rPr>
          <w:rFonts w:ascii="KFGQPC Uthman Taha Naskh" w:cs="KFGQPC Uthman Taha Naskh"/>
          <w:color w:val="385623"/>
          <w:sz w:val="24"/>
          <w:szCs w:val="24"/>
          <w:rtl/>
          <w:lang w:bidi="ar-EG"/>
        </w:rPr>
        <w:t>]</w:t>
      </w:r>
    </w:p>
    <w:p w:rsidR="00F74209" w:rsidRDefault="00F74209" w:rsidP="00F74209">
      <w:pPr>
        <w:bidi w:val="0"/>
        <w:spacing w:before="120" w:after="0" w:line="240" w:lineRule="auto"/>
        <w:jc w:val="both"/>
        <w:rPr>
          <w:rFonts w:asciiTheme="majorBidi" w:hAnsiTheme="majorBidi" w:cstheme="majorBidi"/>
          <w:color w:val="385623"/>
          <w:lang w:val="vi-VN"/>
        </w:rPr>
      </w:pPr>
      <w:r w:rsidRPr="00F74209">
        <w:rPr>
          <w:b/>
          <w:bCs/>
          <w:color w:val="385623"/>
        </w:rPr>
        <w:sym w:font="AGA Arabesque" w:char="007B"/>
      </w:r>
      <w:r w:rsidRPr="00F74209">
        <w:rPr>
          <w:rFonts w:asciiTheme="majorBidi" w:hAnsiTheme="majorBidi" w:cstheme="majorBidi"/>
          <w:b/>
          <w:bCs/>
          <w:color w:val="385623"/>
          <w:lang w:val="vi-VN"/>
        </w:rPr>
        <w:t>Và vì tình yêu thương Ngài mà bố thí của cải cho bà con ruột thịt, trẻ mồ côi, những người khó khăn, những người lỡ đường, những người ăn xin và để chuộc và trả tự do cho những người nô lệ.</w:t>
      </w:r>
      <w:r w:rsidRPr="00F74209">
        <w:rPr>
          <w:b/>
          <w:bCs/>
          <w:color w:val="385623"/>
        </w:rPr>
        <w:sym w:font="AGA Arabesque" w:char="007D"/>
      </w:r>
      <w:r w:rsidRPr="00F74209">
        <w:rPr>
          <w:rFonts w:asciiTheme="majorBidi" w:hAnsiTheme="majorBidi" w:cstheme="majorBidi"/>
          <w:b/>
          <w:bCs/>
          <w:color w:val="385623"/>
          <w:lang w:val="vi-VN"/>
        </w:rPr>
        <w:t xml:space="preserve"> </w:t>
      </w:r>
      <w:r w:rsidRPr="00F74209">
        <w:rPr>
          <w:rFonts w:asciiTheme="majorBidi" w:hAnsiTheme="majorBidi" w:cstheme="majorBidi"/>
          <w:color w:val="385623"/>
          <w:lang w:val="vi-VN"/>
        </w:rPr>
        <w:t>(Chương 2 – Al-Baqarah, câu 177).</w:t>
      </w:r>
    </w:p>
    <w:p w:rsidR="00B35F29" w:rsidRPr="00B35F29" w:rsidRDefault="00B35F29" w:rsidP="00B35F29">
      <w:pPr>
        <w:spacing w:before="120" w:after="0" w:line="240" w:lineRule="auto"/>
        <w:ind w:hanging="8"/>
        <w:jc w:val="both"/>
        <w:rPr>
          <w:rFonts w:ascii="KFGQPC Uthman Taha Naskh" w:cs="KFGQPC Uthman Taha Naskh"/>
          <w:color w:val="385623"/>
          <w:rtl/>
          <w:lang w:bidi="ar-EG"/>
        </w:rPr>
      </w:pPr>
      <w:r w:rsidRPr="00B35F29">
        <w:rPr>
          <w:rFonts w:ascii="KFGQPC Uthman Taha Naskh" w:cs="KFGQPC Uthman Taha Naskh" w:hint="cs"/>
          <w:b/>
          <w:bCs/>
          <w:color w:val="385623"/>
          <w:sz w:val="32"/>
          <w:szCs w:val="32"/>
          <w:rtl/>
          <w:lang w:bidi="ar-EG"/>
        </w:rPr>
        <w:t>﴿</w:t>
      </w:r>
      <w:r w:rsidRPr="00B35F29">
        <w:rPr>
          <w:rFonts w:cs="KFGQPC Uthmanic Script HAFS" w:hint="cs"/>
          <w:b/>
          <w:bCs/>
          <w:color w:val="385623"/>
          <w:sz w:val="32"/>
          <w:szCs w:val="32"/>
          <w:rtl/>
        </w:rPr>
        <w:t xml:space="preserve">وَأَن تَصَدَّقُواْ خَيۡرٞ لَّكُمۡ </w:t>
      </w:r>
      <w:r w:rsidRPr="00B35F29">
        <w:rPr>
          <w:rFonts w:cs="KFGQPC Uthmanic Script HAFS"/>
          <w:b/>
          <w:bCs/>
          <w:color w:val="385623"/>
          <w:sz w:val="32"/>
          <w:szCs w:val="32"/>
          <w:rtl/>
        </w:rPr>
        <w:t>إِن كُنتُمۡ تَعۡلَمُونَ ٢٨٠</w:t>
      </w:r>
      <w:r w:rsidRPr="00B35F29">
        <w:rPr>
          <w:rFonts w:ascii="KFGQPC Uthman Taha Naskh" w:cs="KFGQPC Uthman Taha Naskh" w:hint="cs"/>
          <w:b/>
          <w:bCs/>
          <w:color w:val="385623"/>
          <w:sz w:val="32"/>
          <w:szCs w:val="32"/>
          <w:rtl/>
          <w:lang w:bidi="ar-EG"/>
        </w:rPr>
        <w:t>﴾</w:t>
      </w:r>
      <w:r w:rsidRPr="00B35F29">
        <w:rPr>
          <w:rFonts w:asciiTheme="minorHAnsi" w:hAnsiTheme="minorHAnsi" w:cs="KFGQPC Uthman Taha Naskh"/>
          <w:color w:val="385623"/>
          <w:sz w:val="32"/>
          <w:szCs w:val="32"/>
          <w:lang w:val="vi-VN" w:bidi="ar-EG"/>
        </w:rPr>
        <w:t xml:space="preserve"> </w:t>
      </w:r>
      <w:r w:rsidRPr="00B35F29">
        <w:rPr>
          <w:rFonts w:ascii="KFGQPC Uthman Taha Naskh" w:cs="KFGQPC Uthman Taha Naskh"/>
          <w:color w:val="385623"/>
          <w:rtl/>
          <w:lang w:bidi="ar-EG"/>
        </w:rPr>
        <w:t>[</w:t>
      </w:r>
      <w:r w:rsidRPr="00B35F29">
        <w:rPr>
          <w:rFonts w:asciiTheme="majorBidi" w:hAnsiTheme="majorBidi" w:cs="KFGQPC Uthman Taha Naskh" w:hint="cs"/>
          <w:color w:val="385623"/>
          <w:sz w:val="24"/>
          <w:szCs w:val="24"/>
          <w:rtl/>
        </w:rPr>
        <w:t>سورة</w:t>
      </w:r>
      <w:r w:rsidRPr="00B35F29">
        <w:rPr>
          <w:rFonts w:asciiTheme="majorBidi" w:hAnsiTheme="majorBidi" w:cs="KFGQPC Uthman Taha Naskh"/>
          <w:color w:val="385623"/>
          <w:sz w:val="24"/>
          <w:szCs w:val="24"/>
          <w:lang w:val="vi-VN"/>
        </w:rPr>
        <w:t xml:space="preserve"> </w:t>
      </w:r>
      <w:r w:rsidRPr="00B35F29">
        <w:rPr>
          <w:rFonts w:asciiTheme="majorBidi" w:hAnsiTheme="majorBidi" w:cs="KFGQPC Uthman Taha Naskh" w:hint="cs"/>
          <w:color w:val="385623"/>
          <w:sz w:val="24"/>
          <w:szCs w:val="24"/>
          <w:rtl/>
        </w:rPr>
        <w:t xml:space="preserve">البقرة: </w:t>
      </w:r>
      <w:r w:rsidRPr="00B35F29">
        <w:rPr>
          <w:rFonts w:asciiTheme="majorBidi" w:hAnsiTheme="majorBidi" w:cs="KFGQPC Uthman Taha Naskh" w:hint="cs"/>
          <w:color w:val="385623"/>
          <w:sz w:val="24"/>
          <w:szCs w:val="24"/>
          <w:rtl/>
          <w:lang w:val="vi-VN"/>
        </w:rPr>
        <w:t>280</w:t>
      </w:r>
      <w:r w:rsidRPr="00B35F29">
        <w:rPr>
          <w:rFonts w:ascii="KFGQPC Uthman Taha Naskh" w:cs="KFGQPC Uthman Taha Naskh"/>
          <w:color w:val="385623"/>
          <w:rtl/>
          <w:lang w:bidi="ar-EG"/>
        </w:rPr>
        <w:t>]</w:t>
      </w:r>
    </w:p>
    <w:p w:rsidR="00B35F29" w:rsidRDefault="00B35F29" w:rsidP="00B35F29">
      <w:pPr>
        <w:bidi w:val="0"/>
        <w:spacing w:before="120" w:after="0" w:line="240" w:lineRule="auto"/>
        <w:ind w:hanging="8"/>
        <w:jc w:val="both"/>
        <w:rPr>
          <w:rStyle w:val="hps"/>
          <w:rFonts w:asciiTheme="majorBidi" w:hAnsiTheme="majorBidi" w:cstheme="majorBidi"/>
          <w:color w:val="385623"/>
          <w:lang w:val="vi-VN"/>
        </w:rPr>
      </w:pPr>
      <w:r w:rsidRPr="00B35F29">
        <w:rPr>
          <w:b/>
          <w:bCs/>
          <w:color w:val="385623"/>
        </w:rPr>
        <w:sym w:font="AGA Arabesque" w:char="007B"/>
      </w:r>
      <w:r w:rsidRPr="00B35F29">
        <w:rPr>
          <w:b/>
          <w:bCs/>
          <w:color w:val="385623"/>
          <w:lang w:val="vi-VN"/>
        </w:rPr>
        <w:t>N</w:t>
      </w:r>
      <w:r w:rsidRPr="00B35F29">
        <w:rPr>
          <w:rStyle w:val="hps"/>
          <w:rFonts w:asciiTheme="majorBidi" w:hAnsiTheme="majorBidi" w:cstheme="majorBidi"/>
          <w:b/>
          <w:bCs/>
          <w:color w:val="385623"/>
          <w:lang w:val="vi-VN"/>
        </w:rPr>
        <w:t>hưng nếu các ngươi bố thí (tiền nợ đó) cho họ thì điều đó tốt nhất cho các ngươi nếu các ngươi biết.</w:t>
      </w:r>
      <w:r w:rsidRPr="00B35F29">
        <w:rPr>
          <w:b/>
          <w:bCs/>
          <w:color w:val="385623"/>
        </w:rPr>
        <w:sym w:font="AGA Arabesque" w:char="007D"/>
      </w:r>
      <w:r w:rsidRPr="00B35F29">
        <w:rPr>
          <w:rStyle w:val="hps"/>
          <w:rFonts w:asciiTheme="majorBidi" w:hAnsiTheme="majorBidi" w:cstheme="majorBidi"/>
          <w:b/>
          <w:bCs/>
          <w:color w:val="385623"/>
          <w:lang w:val="vi-VN"/>
        </w:rPr>
        <w:t xml:space="preserve"> </w:t>
      </w:r>
      <w:r w:rsidRPr="00B35F29">
        <w:rPr>
          <w:rStyle w:val="hps"/>
          <w:rFonts w:asciiTheme="majorBidi" w:hAnsiTheme="majorBidi" w:cstheme="majorBidi"/>
          <w:color w:val="385623"/>
          <w:lang w:val="vi-VN"/>
        </w:rPr>
        <w:t>(Chương 2 – Albaqarah, câu 280).</w:t>
      </w:r>
    </w:p>
    <w:p w:rsidR="002B582A" w:rsidRDefault="00887BDF" w:rsidP="00887BDF">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 xml:space="preserve">Thiên sứ của Allah </w:t>
      </w:r>
      <w:r w:rsidRPr="00A71F8F">
        <w:rPr>
          <w:color w:val="205B83"/>
        </w:rPr>
        <w:sym w:font="AGA Arabesque" w:char="0065"/>
      </w:r>
      <w:r>
        <w:rPr>
          <w:rStyle w:val="hps"/>
          <w:rFonts w:asciiTheme="majorBidi" w:hAnsiTheme="majorBidi" w:cstheme="majorBidi"/>
          <w:lang w:val="vi-VN"/>
        </w:rPr>
        <w:t xml:space="preserve"> nói:</w:t>
      </w:r>
    </w:p>
    <w:p w:rsidR="00887BDF" w:rsidRDefault="00375D2C" w:rsidP="00375D2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75D2C">
        <w:rPr>
          <w:rFonts w:ascii="Traditional Arabic" w:cs="KFGQPC Uthman Taha Naskh" w:hint="cs"/>
          <w:b/>
          <w:bCs/>
          <w:color w:val="1F3864" w:themeColor="accent5" w:themeShade="80"/>
          <w:sz w:val="32"/>
          <w:szCs w:val="32"/>
          <w:rtl/>
        </w:rPr>
        <w:t>إِنَّ</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الصَّدَقَةَ</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لَتُطْفِئُ</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غَضَبَ</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الرَّبِّ</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وَتَدْفَعُ</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مِيتَةَ</w:t>
      </w:r>
      <w:r w:rsidRPr="00375D2C">
        <w:rPr>
          <w:rFonts w:ascii="Traditional Arabic" w:cs="KFGQPC Uthman Taha Naskh"/>
          <w:b/>
          <w:bCs/>
          <w:color w:val="1F3864" w:themeColor="accent5" w:themeShade="80"/>
          <w:sz w:val="32"/>
          <w:szCs w:val="32"/>
          <w:rtl/>
        </w:rPr>
        <w:t xml:space="preserve"> </w:t>
      </w:r>
      <w:r w:rsidRPr="00375D2C">
        <w:rPr>
          <w:rFonts w:ascii="Traditional Arabic" w:cs="KFGQPC Uthman Taha Naskh" w:hint="cs"/>
          <w:b/>
          <w:bCs/>
          <w:color w:val="1F3864" w:themeColor="accent5" w:themeShade="80"/>
          <w:sz w:val="32"/>
          <w:szCs w:val="32"/>
          <w:rtl/>
        </w:rPr>
        <w:t>السُّوءِ</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75D2C">
        <w:rPr>
          <w:rFonts w:asciiTheme="minorHAnsi" w:hAnsiTheme="minorHAnsi" w:cs="KFGQPC Uthman Taha Naskh" w:hint="cs"/>
          <w:color w:val="1F3864" w:themeColor="accent5" w:themeShade="80"/>
          <w:rtl/>
        </w:rPr>
        <w:t>رواه الترمذي وابن حبان وغيرهما وهو ضعيف.</w:t>
      </w:r>
    </w:p>
    <w:p w:rsidR="00375D2C" w:rsidRDefault="00106B56" w:rsidP="00375D2C">
      <w:pPr>
        <w:bidi w:val="0"/>
        <w:spacing w:before="120" w:after="0" w:line="240" w:lineRule="auto"/>
        <w:jc w:val="both"/>
        <w:rPr>
          <w:rStyle w:val="hps"/>
          <w:rFonts w:asciiTheme="majorBidi" w:hAnsiTheme="majorBidi" w:cstheme="majorBidi"/>
          <w:color w:val="1F3864" w:themeColor="accent5" w:themeShade="80"/>
          <w:lang w:val="vi-VN"/>
        </w:rPr>
      </w:pPr>
      <w:r>
        <w:rPr>
          <w:rStyle w:val="hps"/>
          <w:rFonts w:asciiTheme="majorBidi" w:hAnsiTheme="majorBidi" w:cstheme="majorBidi"/>
          <w:b/>
          <w:bCs/>
          <w:color w:val="1F3864" w:themeColor="accent5" w:themeShade="80"/>
          <w:lang w:val="vi-VN"/>
        </w:rPr>
        <w:lastRenderedPageBreak/>
        <w:t>“</w:t>
      </w:r>
      <w:r w:rsidR="00C240DB">
        <w:rPr>
          <w:rStyle w:val="hps"/>
          <w:rFonts w:asciiTheme="majorBidi" w:hAnsiTheme="majorBidi" w:cstheme="majorBidi"/>
          <w:b/>
          <w:bCs/>
          <w:color w:val="1F3864" w:themeColor="accent5" w:themeShade="80"/>
          <w:lang w:val="vi-VN"/>
        </w:rPr>
        <w:t>Quả thật</w:t>
      </w:r>
      <w:r w:rsidR="008657D4">
        <w:rPr>
          <w:rStyle w:val="hps"/>
          <w:rFonts w:asciiTheme="majorBidi" w:hAnsiTheme="majorBidi" w:cstheme="majorBidi"/>
          <w:b/>
          <w:bCs/>
          <w:color w:val="1F3864" w:themeColor="accent5" w:themeShade="80"/>
          <w:lang w:val="vi-VN"/>
        </w:rPr>
        <w:t>,</w:t>
      </w:r>
      <w:r w:rsidR="00E41103">
        <w:rPr>
          <w:rStyle w:val="hps"/>
          <w:rFonts w:asciiTheme="majorBidi" w:hAnsiTheme="majorBidi" w:cstheme="majorBidi"/>
          <w:b/>
          <w:bCs/>
          <w:color w:val="1F3864" w:themeColor="accent5" w:themeShade="80"/>
          <w:lang w:val="vi-VN"/>
        </w:rPr>
        <w:t xml:space="preserve"> sự bố thí dập tắt cơn thịnh nộ của Thượng Đế và </w:t>
      </w:r>
      <w:r w:rsidR="00EA7EFD">
        <w:rPr>
          <w:rStyle w:val="hps"/>
          <w:rFonts w:asciiTheme="majorBidi" w:hAnsiTheme="majorBidi" w:cstheme="majorBidi"/>
          <w:b/>
          <w:bCs/>
          <w:color w:val="1F3864" w:themeColor="accent5" w:themeShade="80"/>
          <w:lang w:val="vi-VN"/>
        </w:rPr>
        <w:t>ngăn người chết khỏi điều xấu.</w:t>
      </w:r>
      <w:r>
        <w:rPr>
          <w:rStyle w:val="hps"/>
          <w:rFonts w:asciiTheme="majorBidi" w:hAnsiTheme="majorBidi" w:cstheme="majorBidi"/>
          <w:b/>
          <w:bCs/>
          <w:color w:val="1F3864" w:themeColor="accent5" w:themeShade="80"/>
          <w:lang w:val="vi-VN"/>
        </w:rPr>
        <w:t>”</w:t>
      </w:r>
      <w:r w:rsidR="00EA7EFD">
        <w:rPr>
          <w:rStyle w:val="hps"/>
          <w:rFonts w:asciiTheme="majorBidi" w:hAnsiTheme="majorBidi" w:cstheme="majorBidi"/>
          <w:b/>
          <w:bCs/>
          <w:color w:val="1F3864" w:themeColor="accent5" w:themeShade="80"/>
          <w:lang w:val="vi-VN"/>
        </w:rPr>
        <w:t xml:space="preserve"> </w:t>
      </w:r>
      <w:r w:rsidR="00EA7EFD" w:rsidRPr="00EA7EFD">
        <w:rPr>
          <w:rStyle w:val="hps"/>
          <w:rFonts w:asciiTheme="majorBidi" w:hAnsiTheme="majorBidi" w:cstheme="majorBidi"/>
          <w:color w:val="1F3864" w:themeColor="accent5" w:themeShade="80"/>
          <w:lang w:val="vi-VN"/>
        </w:rPr>
        <w:t>(</w:t>
      </w:r>
      <w:r w:rsidR="00EA7EFD" w:rsidRPr="00EA7EFD">
        <w:rPr>
          <w:rStyle w:val="hps"/>
          <w:rFonts w:asciiTheme="majorBidi" w:hAnsiTheme="majorBidi" w:cstheme="majorBidi"/>
          <w:i/>
          <w:iCs/>
          <w:color w:val="1F3864" w:themeColor="accent5" w:themeShade="80"/>
          <w:lang w:val="vi-VN"/>
        </w:rPr>
        <w:t>Tirmizdi, Ibnu Hibban và những người khác, Hadith yếu</w:t>
      </w:r>
      <w:r w:rsidR="00EA7EFD" w:rsidRPr="00EA7EFD">
        <w:rPr>
          <w:rStyle w:val="hps"/>
          <w:rFonts w:asciiTheme="majorBidi" w:hAnsiTheme="majorBidi" w:cstheme="majorBidi"/>
          <w:color w:val="1F3864" w:themeColor="accent5" w:themeShade="80"/>
          <w:lang w:val="vi-VN"/>
        </w:rPr>
        <w:t>).</w:t>
      </w:r>
    </w:p>
    <w:p w:rsidR="00F61E82" w:rsidRDefault="00F76268" w:rsidP="00F76268">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 xml:space="preserve">Việc bố thí một cách thầm lặng và giấu kín sẽ tốt hơn vị Allah </w:t>
      </w:r>
      <w:r w:rsidRPr="00032E3B">
        <w:rPr>
          <w:color w:val="205B83"/>
        </w:rPr>
        <w:sym w:font="AGA Arabesque" w:char="0049"/>
      </w:r>
      <w:r>
        <w:rPr>
          <w:rStyle w:val="hps"/>
          <w:rFonts w:asciiTheme="majorBidi" w:hAnsiTheme="majorBidi" w:cstheme="majorBidi"/>
          <w:lang w:val="vi-VN"/>
        </w:rPr>
        <w:t xml:space="preserve"> đã phán:</w:t>
      </w:r>
    </w:p>
    <w:p w:rsidR="00F76268" w:rsidRDefault="00E12972" w:rsidP="00E12972">
      <w:pPr>
        <w:spacing w:before="120" w:after="0" w:line="240" w:lineRule="auto"/>
        <w:jc w:val="both"/>
        <w:rPr>
          <w:rFonts w:ascii="KFGQPC Uthman Taha Naskh" w:cs="KFGQPC Uthman Taha Naskh"/>
          <w:color w:val="385623" w:themeColor="accent6" w:themeShade="80"/>
          <w:sz w:val="24"/>
          <w:szCs w:val="24"/>
          <w:rtl/>
          <w:lang w:bidi="ar-EG"/>
        </w:rPr>
      </w:pPr>
      <w:r w:rsidRPr="00F74209">
        <w:rPr>
          <w:rFonts w:ascii="KFGQPC Uthman Taha Naskh" w:cs="KFGQPC Uthman Taha Naskh" w:hint="cs"/>
          <w:b/>
          <w:bCs/>
          <w:color w:val="385623"/>
          <w:sz w:val="32"/>
          <w:szCs w:val="32"/>
          <w:rtl/>
          <w:lang w:bidi="ar-EG"/>
        </w:rPr>
        <w:t>﴿</w:t>
      </w:r>
      <w:r w:rsidRPr="00E12972">
        <w:rPr>
          <w:rFonts w:cs="KFGQPC Uthmanic Script HAFS"/>
          <w:b/>
          <w:bCs/>
          <w:color w:val="385623"/>
          <w:sz w:val="32"/>
          <w:szCs w:val="32"/>
          <w:rtl/>
        </w:rPr>
        <w:t>وَإِن تُخۡفُوهَا وَتُؤۡتُوهَا ٱلۡفُقَرَآءَ فَهُوَ خَيۡر</w:t>
      </w:r>
      <w:r w:rsidRPr="00E12972">
        <w:rPr>
          <w:rFonts w:cs="KFGQPC Uthmanic Script HAFS" w:hint="cs"/>
          <w:b/>
          <w:bCs/>
          <w:color w:val="385623"/>
          <w:sz w:val="32"/>
          <w:szCs w:val="32"/>
          <w:rtl/>
        </w:rPr>
        <w:t>ٞ لَّكُمۡۚ</w:t>
      </w:r>
      <w:r w:rsidRPr="002F259E">
        <w:rPr>
          <w:rFonts w:ascii="KFGQPC Uthman Taha Naskh" w:cs="KFGQPC Uthman Taha Naskh" w:hint="cs"/>
          <w:b/>
          <w:bCs/>
          <w:color w:val="385623"/>
          <w:sz w:val="32"/>
          <w:szCs w:val="32"/>
          <w:rtl/>
          <w:lang w:bidi="ar-EG"/>
        </w:rPr>
        <w:t>﴾</w:t>
      </w:r>
      <w:r w:rsidR="00437BBD">
        <w:rPr>
          <w:rFonts w:ascii="Arial" w:hAnsi="Arial" w:cs="KFGQPC Uthman Taha Naskh"/>
          <w:b/>
          <w:bCs/>
          <w:color w:val="385623"/>
          <w:sz w:val="32"/>
          <w:szCs w:val="32"/>
          <w:lang w:val="vi-VN" w:bidi="ar-EG"/>
        </w:rPr>
        <w:t xml:space="preserve"> </w:t>
      </w:r>
      <w:r w:rsidR="00437BBD" w:rsidRPr="00764348">
        <w:rPr>
          <w:rFonts w:ascii="KFGQPC Uthman Taha Naskh" w:cs="KFGQPC Uthman Taha Naskh"/>
          <w:color w:val="385623" w:themeColor="accent6" w:themeShade="80"/>
          <w:sz w:val="24"/>
          <w:szCs w:val="24"/>
          <w:rtl/>
          <w:lang w:bidi="ar-EG"/>
        </w:rPr>
        <w:t>[</w:t>
      </w:r>
      <w:r w:rsidR="00437BBD">
        <w:rPr>
          <w:rFonts w:asciiTheme="minorHAnsi" w:hAnsiTheme="minorHAnsi" w:cs="KFGQPC Uthman Taha Naskh" w:hint="cs"/>
          <w:color w:val="385623" w:themeColor="accent6" w:themeShade="80"/>
          <w:sz w:val="24"/>
          <w:szCs w:val="24"/>
          <w:rtl/>
        </w:rPr>
        <w:t xml:space="preserve">سورة البقرة: </w:t>
      </w:r>
      <w:r w:rsidR="00437BBD" w:rsidRPr="00437BBD">
        <w:rPr>
          <w:rFonts w:asciiTheme="majorBidi" w:hAnsiTheme="majorBidi" w:cstheme="majorBidi"/>
          <w:color w:val="385623" w:themeColor="accent6" w:themeShade="80"/>
          <w:sz w:val="24"/>
          <w:szCs w:val="24"/>
          <w:rtl/>
        </w:rPr>
        <w:t>271</w:t>
      </w:r>
      <w:r w:rsidR="00437BBD" w:rsidRPr="00764348">
        <w:rPr>
          <w:rFonts w:ascii="KFGQPC Uthman Taha Naskh" w:cs="KFGQPC Uthman Taha Naskh"/>
          <w:color w:val="385623" w:themeColor="accent6" w:themeShade="80"/>
          <w:sz w:val="24"/>
          <w:szCs w:val="24"/>
          <w:rtl/>
          <w:lang w:bidi="ar-EG"/>
        </w:rPr>
        <w:t>]</w:t>
      </w:r>
    </w:p>
    <w:p w:rsidR="00437BBD" w:rsidRPr="00437BBD" w:rsidRDefault="000E38FA" w:rsidP="000E38FA">
      <w:pPr>
        <w:bidi w:val="0"/>
        <w:spacing w:before="120" w:after="0" w:line="240" w:lineRule="auto"/>
        <w:jc w:val="both"/>
        <w:rPr>
          <w:rStyle w:val="hps"/>
          <w:rFonts w:asciiTheme="majorBidi" w:hAnsiTheme="majorBidi" w:cstheme="majorBidi"/>
          <w:color w:val="385623"/>
          <w:rtl/>
          <w:lang w:val="vi-VN"/>
        </w:rPr>
      </w:pPr>
      <w:r w:rsidRPr="00E303B5">
        <w:rPr>
          <w:b/>
          <w:bCs/>
          <w:color w:val="385623"/>
        </w:rPr>
        <w:sym w:font="AGA Arabesque" w:char="007B"/>
      </w:r>
      <w:r w:rsidR="00437BBD" w:rsidRPr="00437BBD">
        <w:rPr>
          <w:rStyle w:val="hps"/>
          <w:rFonts w:asciiTheme="majorBidi" w:hAnsiTheme="majorBidi" w:cstheme="majorBidi"/>
          <w:b/>
          <w:bCs/>
          <w:color w:val="385623"/>
          <w:lang w:val="vi-VN"/>
        </w:rPr>
        <w:t>Nhưng nếu các ngươi giấu kín việc bố thí và trao nó cho những người nghèo thì điều đó tốt hơn cho các ngươi.</w:t>
      </w:r>
      <w:r w:rsidRPr="005D768C">
        <w:rPr>
          <w:b/>
          <w:bCs/>
          <w:color w:val="385623"/>
        </w:rPr>
        <w:sym w:font="AGA Arabesque" w:char="007D"/>
      </w:r>
      <w:r w:rsidR="00437BBD">
        <w:rPr>
          <w:rStyle w:val="hps"/>
          <w:rFonts w:asciiTheme="majorBidi" w:hAnsiTheme="majorBidi" w:cstheme="majorBidi"/>
          <w:color w:val="385623"/>
          <w:lang w:val="vi-VN"/>
        </w:rPr>
        <w:t xml:space="preserve"> (Chương 2 – Al-Baqarah, câu 271).</w:t>
      </w:r>
    </w:p>
    <w:p w:rsidR="005B44E3" w:rsidRDefault="004A1CCB" w:rsidP="00966D5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vì việc bố thí một cách âm thầm và kín đáo sẽ tránh bị rơi vào Riya’ (phô trương, không hoàn toàn thành tâm vì Allah) trừ phi muốn công khai nhằm mục đích làm gương để kêu gọi mọi người đến với việc làm tốt đẹp và ân phước này.</w:t>
      </w:r>
    </w:p>
    <w:p w:rsidR="004A1CCB" w:rsidRDefault="00931E7F" w:rsidP="004A1C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bố thí phải cư xử nhã nhặn và lịch sự không được có hành vi, cử chỉ hay lời nói làm đau lòng cũng như gây tổn thương đến người nhận của bố thí</w:t>
      </w:r>
      <w:r w:rsidR="00BE29BA">
        <w:rPr>
          <w:rFonts w:asciiTheme="majorBidi" w:hAnsiTheme="majorBidi" w:cstheme="majorBidi"/>
          <w:lang w:val="vi-VN"/>
        </w:rPr>
        <w:t xml:space="preserve">; bởi lẽ Allah </w:t>
      </w:r>
      <w:r w:rsidR="00BE29BA" w:rsidRPr="00032E3B">
        <w:rPr>
          <w:color w:val="205B83"/>
        </w:rPr>
        <w:sym w:font="AGA Arabesque" w:char="0049"/>
      </w:r>
      <w:r w:rsidR="00BE29BA">
        <w:rPr>
          <w:rFonts w:asciiTheme="majorBidi" w:hAnsiTheme="majorBidi" w:cstheme="majorBidi"/>
          <w:lang w:val="vi-VN"/>
        </w:rPr>
        <w:t xml:space="preserve"> đã phán:</w:t>
      </w:r>
    </w:p>
    <w:p w:rsidR="00BE29BA" w:rsidRDefault="003673FF" w:rsidP="00BE29BA">
      <w:pPr>
        <w:spacing w:before="120" w:after="0" w:line="240" w:lineRule="auto"/>
        <w:jc w:val="both"/>
        <w:rPr>
          <w:rFonts w:ascii="KFGQPC Uthman Taha Naskh" w:cs="KFGQPC Uthman Taha Naskh"/>
          <w:color w:val="385623" w:themeColor="accent6" w:themeShade="80"/>
          <w:sz w:val="24"/>
          <w:szCs w:val="24"/>
          <w:rtl/>
          <w:lang w:bidi="ar-EG"/>
        </w:rPr>
      </w:pPr>
      <w:r w:rsidRPr="00F74209">
        <w:rPr>
          <w:rFonts w:ascii="KFGQPC Uthman Taha Naskh" w:cs="KFGQPC Uthman Taha Naskh" w:hint="cs"/>
          <w:b/>
          <w:bCs/>
          <w:color w:val="385623"/>
          <w:sz w:val="32"/>
          <w:szCs w:val="32"/>
          <w:rtl/>
          <w:lang w:bidi="ar-EG"/>
        </w:rPr>
        <w:t>﴿</w:t>
      </w:r>
      <w:r w:rsidRPr="003673FF">
        <w:rPr>
          <w:rFonts w:cs="KFGQPC Uthmanic Script HAFS" w:hint="cs"/>
          <w:b/>
          <w:bCs/>
          <w:color w:val="385623"/>
          <w:sz w:val="32"/>
          <w:szCs w:val="32"/>
          <w:rtl/>
        </w:rPr>
        <w:t>يَٰٓأَيُّهَا ٱلَّذِينَ ءَ</w:t>
      </w:r>
      <w:r w:rsidRPr="003673FF">
        <w:rPr>
          <w:rFonts w:cs="KFGQPC Uthmanic Script HAFS"/>
          <w:b/>
          <w:bCs/>
          <w:color w:val="385623"/>
          <w:sz w:val="32"/>
          <w:szCs w:val="32"/>
          <w:rtl/>
        </w:rPr>
        <w:t>امَنُواْ لَا تُبۡطِلُواْ صَدَقَٰتِكُم بِٱلۡمَنِّ وَٱلۡأَذَىٰ</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3673FF">
        <w:rPr>
          <w:rFonts w:asciiTheme="majorBidi" w:hAnsiTheme="majorBidi" w:cstheme="majorBidi"/>
          <w:color w:val="385623" w:themeColor="accent6" w:themeShade="80"/>
          <w:sz w:val="24"/>
          <w:szCs w:val="24"/>
          <w:rtl/>
        </w:rPr>
        <w:t>264</w:t>
      </w:r>
      <w:r w:rsidRPr="00764348">
        <w:rPr>
          <w:rFonts w:ascii="KFGQPC Uthman Taha Naskh" w:cs="KFGQPC Uthman Taha Naskh"/>
          <w:color w:val="385623" w:themeColor="accent6" w:themeShade="80"/>
          <w:sz w:val="24"/>
          <w:szCs w:val="24"/>
          <w:rtl/>
          <w:lang w:bidi="ar-EG"/>
        </w:rPr>
        <w:t>]</w:t>
      </w:r>
    </w:p>
    <w:p w:rsidR="003673FF" w:rsidRDefault="00C635FE" w:rsidP="00C635FE">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Hỡi những người có đức tin! Các ngươi chớ đừng làm cho việc bố thí của các ngươi trở nên</w:t>
      </w:r>
      <w:r w:rsidR="00FA0F08">
        <w:rPr>
          <w:rFonts w:asciiTheme="majorBidi" w:hAnsiTheme="majorBidi" w:cstheme="majorBidi"/>
          <w:b/>
          <w:bCs/>
          <w:color w:val="385623"/>
          <w:lang w:val="vi-VN"/>
        </w:rPr>
        <w:t xml:space="preserve"> vô</w:t>
      </w:r>
      <w:r>
        <w:rPr>
          <w:rFonts w:asciiTheme="majorBidi" w:hAnsiTheme="majorBidi" w:cstheme="majorBidi"/>
          <w:b/>
          <w:bCs/>
          <w:color w:val="385623"/>
          <w:lang w:val="vi-VN"/>
        </w:rPr>
        <w:t xml:space="preserve"> nghĩa bằng cách nhắc khéo về tấm lòng của mình cũng như dùng những lời lẽ làm tổn thương (người được các ngươi bố thí).</w:t>
      </w:r>
      <w:r w:rsidRPr="005D768C">
        <w:rPr>
          <w:b/>
          <w:bCs/>
          <w:color w:val="385623"/>
        </w:rPr>
        <w:sym w:font="AGA Arabesque" w:char="007D"/>
      </w:r>
      <w:r>
        <w:rPr>
          <w:rFonts w:asciiTheme="majorBidi" w:hAnsiTheme="majorBidi" w:cstheme="majorBidi"/>
          <w:b/>
          <w:bCs/>
          <w:color w:val="385623"/>
          <w:lang w:val="vi-VN"/>
        </w:rPr>
        <w:t xml:space="preserve"> </w:t>
      </w:r>
      <w:r w:rsidRPr="00C635FE">
        <w:rPr>
          <w:rFonts w:asciiTheme="majorBidi" w:hAnsiTheme="majorBidi" w:cstheme="majorBidi"/>
          <w:color w:val="385623"/>
          <w:lang w:val="vi-VN"/>
        </w:rPr>
        <w:t>(Chương 2 – Al-Baqarah, câu 264).</w:t>
      </w:r>
    </w:p>
    <w:p w:rsidR="005B1DCD" w:rsidRDefault="00EB2883" w:rsidP="005B1DC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Việc bố thí sẽ tốt hơn khi được thực hiện trong lúc còn khỏe mạnh. Khi được hỏi việc bố thí nào tốt hơn thì Thiên sứ của Allah</w:t>
      </w:r>
      <w:r w:rsidR="000311F4">
        <w:rPr>
          <w:rFonts w:asciiTheme="majorBidi" w:hAnsiTheme="majorBidi" w:cstheme="majorBidi"/>
          <w:lang w:val="vi-VN"/>
        </w:rPr>
        <w:t xml:space="preserve"> </w:t>
      </w:r>
      <w:r w:rsidR="000311F4" w:rsidRPr="00A71F8F">
        <w:rPr>
          <w:color w:val="205B83"/>
        </w:rPr>
        <w:sym w:font="AGA Arabesque" w:char="0065"/>
      </w:r>
      <w:r>
        <w:rPr>
          <w:rFonts w:asciiTheme="majorBidi" w:hAnsiTheme="majorBidi" w:cstheme="majorBidi"/>
          <w:lang w:val="vi-VN"/>
        </w:rPr>
        <w:t xml:space="preserve"> nói:</w:t>
      </w:r>
    </w:p>
    <w:p w:rsidR="00EB2883" w:rsidRDefault="00753CB7" w:rsidP="00753CB7">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00343859" w:rsidRPr="00753CB7">
        <w:rPr>
          <w:rFonts w:ascii="Traditional Arabic" w:cs="KFGQPC Uthman Taha Naskh" w:hint="cs"/>
          <w:b/>
          <w:bCs/>
          <w:color w:val="1F3864" w:themeColor="accent5" w:themeShade="80"/>
          <w:sz w:val="32"/>
          <w:szCs w:val="32"/>
          <w:rtl/>
        </w:rPr>
        <w:t>أَنْ</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تَصَدَّقَ</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وَأَنْتَ</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صَحِيحٌ</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شَحِيحٌ</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تَخْشَى</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الْفَقْرَ</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وَتَأْمُلُ</w:t>
      </w:r>
      <w:r w:rsidR="00343859" w:rsidRPr="00753CB7">
        <w:rPr>
          <w:rFonts w:ascii="Traditional Arabic" w:cs="KFGQPC Uthman Taha Naskh"/>
          <w:b/>
          <w:bCs/>
          <w:color w:val="1F3864" w:themeColor="accent5" w:themeShade="80"/>
          <w:sz w:val="32"/>
          <w:szCs w:val="32"/>
          <w:rtl/>
        </w:rPr>
        <w:t xml:space="preserve"> </w:t>
      </w:r>
      <w:r w:rsidR="00343859" w:rsidRPr="00753CB7">
        <w:rPr>
          <w:rFonts w:ascii="Traditional Arabic" w:cs="KFGQPC Uthman Taha Naskh" w:hint="cs"/>
          <w:b/>
          <w:bCs/>
          <w:color w:val="1F3864" w:themeColor="accent5" w:themeShade="80"/>
          <w:sz w:val="32"/>
          <w:szCs w:val="32"/>
          <w:rtl/>
        </w:rPr>
        <w:t>الْغِنَى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53CB7">
        <w:rPr>
          <w:rFonts w:ascii="Arial" w:hAnsi="Arial" w:cs="KFGQPC Uthman Taha Naskh" w:hint="cs"/>
          <w:color w:val="1F3864" w:themeColor="accent5" w:themeShade="80"/>
          <w:rtl/>
          <w:lang w:val="vi-VN"/>
        </w:rPr>
        <w:t>متفق عليه</w:t>
      </w:r>
      <w:r>
        <w:rPr>
          <w:rFonts w:ascii="Arial" w:hAnsi="Arial" w:cs="KFGQPC Uthman Taha Naskh" w:hint="cs"/>
          <w:color w:val="1F3864" w:themeColor="accent5" w:themeShade="80"/>
          <w:rtl/>
          <w:lang w:val="vi-VN"/>
        </w:rPr>
        <w:t xml:space="preserve"> من حديث أبي هريرة </w:t>
      </w:r>
      <w:r w:rsidRPr="000239DC">
        <w:rPr>
          <w:color w:val="205B83"/>
        </w:rPr>
        <w:sym w:font="AGA Arabesque" w:char="0074"/>
      </w:r>
      <w:r>
        <w:rPr>
          <w:rFonts w:ascii="Arial" w:hAnsi="Arial" w:cs="KFGQPC Uthman Taha Naskh" w:hint="cs"/>
          <w:color w:val="1F3864" w:themeColor="accent5" w:themeShade="80"/>
          <w:rtl/>
          <w:lang w:val="vi-VN"/>
        </w:rPr>
        <w:t>.</w:t>
      </w:r>
    </w:p>
    <w:p w:rsidR="00753CB7" w:rsidRDefault="00753CB7" w:rsidP="005619B7">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5619B7">
        <w:rPr>
          <w:rFonts w:asciiTheme="majorBidi" w:hAnsiTheme="majorBidi" w:cstheme="majorBidi"/>
          <w:b/>
          <w:bCs/>
          <w:color w:val="1F3864" w:themeColor="accent5" w:themeShade="80"/>
          <w:lang w:val="vi-VN"/>
        </w:rPr>
        <w:t>Đó là bố thí lúc ngươi có khỏe mạnh, còn ích kỷ, lo sợ cái nghèo và ước vọng sự giàu sang.</w:t>
      </w:r>
      <w:r>
        <w:rPr>
          <w:rFonts w:asciiTheme="majorBidi" w:hAnsiTheme="majorBidi" w:cstheme="majorBidi"/>
          <w:b/>
          <w:bCs/>
          <w:color w:val="1F3864" w:themeColor="accent5" w:themeShade="80"/>
          <w:lang w:val="vi-VN"/>
        </w:rPr>
        <w:t>”</w:t>
      </w:r>
      <w:r w:rsidR="005619B7">
        <w:rPr>
          <w:rFonts w:asciiTheme="majorBidi" w:hAnsiTheme="majorBidi" w:cstheme="majorBidi"/>
          <w:b/>
          <w:bCs/>
          <w:color w:val="1F3864" w:themeColor="accent5" w:themeShade="80"/>
          <w:lang w:val="vi-VN"/>
        </w:rPr>
        <w:t xml:space="preserve"> </w:t>
      </w:r>
      <w:r w:rsidR="005619B7" w:rsidRPr="00900EE0">
        <w:rPr>
          <w:rFonts w:cs="KFGQPC Uthman Taha Naskh"/>
          <w:color w:val="1F3864" w:themeColor="accent5" w:themeShade="80"/>
          <w:lang w:val="vi-VN" w:bidi="ar-EG"/>
        </w:rPr>
        <w:t>(</w:t>
      </w:r>
      <w:r w:rsidR="005619B7" w:rsidRPr="00900EE0">
        <w:rPr>
          <w:rFonts w:cs="KFGQPC Uthman Taha Naskh"/>
          <w:i/>
          <w:iCs/>
          <w:color w:val="1F3864" w:themeColor="accent5" w:themeShade="80"/>
          <w:lang w:val="vi-VN" w:bidi="ar-EG"/>
        </w:rPr>
        <w:t>Albukhari, Muslim</w:t>
      </w:r>
      <w:r w:rsidR="005619B7">
        <w:rPr>
          <w:rFonts w:cs="KFGQPC Uthman Taha Naskh"/>
          <w:i/>
          <w:iCs/>
          <w:color w:val="1F3864" w:themeColor="accent5" w:themeShade="80"/>
          <w:lang w:val="vi-VN" w:bidi="ar-EG"/>
        </w:rPr>
        <w:t xml:space="preserve"> ghi lại Hadith qua lời thuật của Abu Huroiroh </w:t>
      </w:r>
      <w:r w:rsidR="005619B7" w:rsidRPr="000239DC">
        <w:rPr>
          <w:color w:val="205B83"/>
        </w:rPr>
        <w:sym w:font="AGA Arabesque" w:char="0074"/>
      </w:r>
      <w:r w:rsidR="005619B7" w:rsidRPr="00900EE0">
        <w:rPr>
          <w:rFonts w:cs="KFGQPC Uthman Taha Naskh"/>
          <w:color w:val="1F3864" w:themeColor="accent5" w:themeShade="80"/>
          <w:lang w:val="vi-VN" w:bidi="ar-EG"/>
        </w:rPr>
        <w:t>).</w:t>
      </w:r>
    </w:p>
    <w:p w:rsidR="005619B7" w:rsidRDefault="00673A0F" w:rsidP="00673A0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bố thí được thực hiện tại hai khu vực Haram: Makkah và Madinah tốt hơn. Allah</w:t>
      </w:r>
      <w:r w:rsidR="002D201A">
        <w:rPr>
          <w:rFonts w:asciiTheme="majorBidi" w:hAnsiTheme="majorBidi" w:cstheme="majorBidi"/>
          <w:lang w:val="vi-VN"/>
        </w:rPr>
        <w:t xml:space="preserve"> </w:t>
      </w:r>
      <w:r w:rsidR="002D201A" w:rsidRPr="00032E3B">
        <w:rPr>
          <w:color w:val="205B83"/>
        </w:rPr>
        <w:sym w:font="AGA Arabesque" w:char="0049"/>
      </w:r>
      <w:r>
        <w:rPr>
          <w:rFonts w:asciiTheme="majorBidi" w:hAnsiTheme="majorBidi" w:cstheme="majorBidi"/>
          <w:lang w:val="vi-VN"/>
        </w:rPr>
        <w:t xml:space="preserve"> đã ra lệnh bảo điều đó trong lời phán của Ngài:</w:t>
      </w:r>
    </w:p>
    <w:p w:rsidR="002D201A" w:rsidRPr="00FD034F" w:rsidRDefault="002D201A" w:rsidP="002D201A">
      <w:pPr>
        <w:autoSpaceDE w:val="0"/>
        <w:autoSpaceDN w:val="0"/>
        <w:adjustRightInd w:val="0"/>
        <w:spacing w:before="120" w:after="0" w:line="240" w:lineRule="auto"/>
        <w:jc w:val="both"/>
        <w:rPr>
          <w:rFonts w:asciiTheme="majorBidi" w:hAnsiTheme="majorBidi" w:cs="KFGQPC Uthman Taha Naskh"/>
          <w:color w:val="385623"/>
          <w:rtl/>
        </w:rPr>
      </w:pPr>
      <w:r w:rsidRPr="00FD034F">
        <w:rPr>
          <w:rFonts w:ascii="KFGQPC Uthman Taha Naskh" w:cs="KFGQPC Uthman Taha Naskh" w:hint="cs"/>
          <w:b/>
          <w:bCs/>
          <w:color w:val="385623"/>
          <w:sz w:val="32"/>
          <w:szCs w:val="32"/>
          <w:rtl/>
          <w:lang w:bidi="ar-EG"/>
        </w:rPr>
        <w:t>﴿</w:t>
      </w:r>
      <w:r w:rsidRPr="00FD034F">
        <w:rPr>
          <w:rFonts w:cs="KFGQPC Uthmanic Script HAFS"/>
          <w:b/>
          <w:bCs/>
          <w:color w:val="385623"/>
          <w:sz w:val="32"/>
          <w:szCs w:val="32"/>
          <w:rtl/>
        </w:rPr>
        <w:t xml:space="preserve"> فَكُلُواْ مِنۡهَا وَأَطۡعِمُواْ ٱلۡبَآئِسَ ٱلۡفَقِيرَ ٢٨</w:t>
      </w:r>
      <w:r w:rsidRPr="00FD034F">
        <w:rPr>
          <w:rFonts w:ascii="KFGQPC Uthman Taha Naskh" w:cs="KFGQPC Uthman Taha Naskh" w:hint="cs"/>
          <w:b/>
          <w:bCs/>
          <w:color w:val="385623"/>
          <w:sz w:val="32"/>
          <w:szCs w:val="32"/>
          <w:rtl/>
          <w:lang w:bidi="ar-EG"/>
        </w:rPr>
        <w:t>﴾</w:t>
      </w:r>
      <w:r w:rsidRPr="00FD034F">
        <w:rPr>
          <w:rFonts w:asciiTheme="majorBidi" w:hAnsiTheme="majorBidi" w:cs="KFGQPC Uthman Taha Naskh" w:hint="cs"/>
          <w:color w:val="385623"/>
          <w:sz w:val="32"/>
          <w:szCs w:val="32"/>
          <w:rtl/>
        </w:rPr>
        <w:t xml:space="preserve"> </w:t>
      </w:r>
      <w:r w:rsidRPr="00FD034F">
        <w:rPr>
          <w:rFonts w:ascii="KFGQPC Uthman Taha Naskh" w:cs="KFGQPC Uthman Taha Naskh"/>
          <w:color w:val="385623"/>
          <w:sz w:val="24"/>
          <w:szCs w:val="24"/>
          <w:rtl/>
          <w:lang w:bidi="ar-EG"/>
        </w:rPr>
        <w:t>[</w:t>
      </w:r>
      <w:r w:rsidRPr="00FD034F">
        <w:rPr>
          <w:rFonts w:asciiTheme="majorBidi" w:hAnsiTheme="majorBidi" w:cs="KFGQPC Uthman Taha Naskh" w:hint="cs"/>
          <w:color w:val="385623"/>
          <w:sz w:val="24"/>
          <w:szCs w:val="24"/>
          <w:rtl/>
        </w:rPr>
        <w:t>سورة</w:t>
      </w:r>
      <w:r w:rsidRPr="00FD034F">
        <w:rPr>
          <w:rFonts w:asciiTheme="majorBidi" w:hAnsiTheme="majorBidi" w:cs="KFGQPC Uthman Taha Naskh"/>
          <w:color w:val="385623"/>
          <w:sz w:val="24"/>
          <w:szCs w:val="24"/>
          <w:lang w:val="vi-VN"/>
        </w:rPr>
        <w:t xml:space="preserve"> </w:t>
      </w:r>
      <w:r w:rsidRPr="00FD034F">
        <w:rPr>
          <w:rFonts w:asciiTheme="majorBidi" w:hAnsiTheme="majorBidi" w:cs="KFGQPC Uthman Taha Naskh" w:hint="cs"/>
          <w:color w:val="385623"/>
          <w:sz w:val="24"/>
          <w:szCs w:val="24"/>
          <w:rtl/>
        </w:rPr>
        <w:t>الحج:</w:t>
      </w:r>
      <w:r w:rsidRPr="00FD034F">
        <w:rPr>
          <w:rFonts w:asciiTheme="majorBidi" w:hAnsiTheme="majorBidi" w:cs="KFGQPC Uthman Taha Naskh" w:hint="cs"/>
          <w:color w:val="385623"/>
          <w:sz w:val="24"/>
          <w:szCs w:val="24"/>
          <w:rtl/>
          <w:lang w:val="vi-VN"/>
        </w:rPr>
        <w:t xml:space="preserve"> 28</w:t>
      </w:r>
      <w:r w:rsidRPr="00FD034F">
        <w:rPr>
          <w:rFonts w:ascii="KFGQPC Uthman Taha Naskh" w:cs="KFGQPC Uthman Taha Naskh"/>
          <w:color w:val="385623"/>
          <w:sz w:val="24"/>
          <w:szCs w:val="24"/>
          <w:rtl/>
          <w:lang w:bidi="ar-EG"/>
        </w:rPr>
        <w:t>]</w:t>
      </w:r>
    </w:p>
    <w:p w:rsidR="002D201A" w:rsidRDefault="002D201A" w:rsidP="002D201A">
      <w:pPr>
        <w:autoSpaceDE w:val="0"/>
        <w:autoSpaceDN w:val="0"/>
        <w:bidi w:val="0"/>
        <w:adjustRightInd w:val="0"/>
        <w:spacing w:before="120" w:after="0" w:line="240" w:lineRule="auto"/>
        <w:jc w:val="both"/>
        <w:rPr>
          <w:rFonts w:asciiTheme="majorBidi" w:hAnsiTheme="majorBidi" w:cstheme="majorBidi"/>
          <w:color w:val="385623"/>
          <w:lang w:val="vi-VN"/>
        </w:rPr>
      </w:pPr>
      <w:r w:rsidRPr="00FD034F">
        <w:rPr>
          <w:b/>
          <w:bCs/>
          <w:color w:val="385623"/>
        </w:rPr>
        <w:sym w:font="AGA Arabesque" w:char="007B"/>
      </w:r>
      <w:r w:rsidRPr="00FD034F">
        <w:rPr>
          <w:rFonts w:asciiTheme="majorBidi" w:hAnsiTheme="majorBidi" w:cstheme="majorBidi"/>
          <w:b/>
          <w:bCs/>
          <w:color w:val="385623"/>
          <w:lang w:val="vi-VN"/>
        </w:rPr>
        <w:t>Do đó, hãy ăn thịt của chúng (những con vật được giết tế) và phân phát cho những người nghèo đói.</w:t>
      </w:r>
      <w:r w:rsidRPr="00FD034F">
        <w:rPr>
          <w:b/>
          <w:bCs/>
          <w:color w:val="385623"/>
        </w:rPr>
        <w:sym w:font="AGA Arabesque" w:char="007D"/>
      </w:r>
      <w:r w:rsidRPr="00FD034F">
        <w:rPr>
          <w:rFonts w:asciiTheme="majorBidi" w:hAnsiTheme="majorBidi" w:cstheme="majorBidi"/>
          <w:color w:val="385623"/>
          <w:lang w:val="vi-VN"/>
        </w:rPr>
        <w:t xml:space="preserve"> (Chương 22 – Al-Hajj, câu 28).</w:t>
      </w:r>
    </w:p>
    <w:p w:rsidR="002D201A" w:rsidRDefault="00E67C44" w:rsidP="00E67C44">
      <w:pPr>
        <w:autoSpaceDE w:val="0"/>
        <w:autoSpaceDN w:val="0"/>
        <w:bidi w:val="0"/>
        <w:adjustRightInd w:val="0"/>
        <w:spacing w:before="120" w:after="0" w:line="240" w:lineRule="auto"/>
        <w:ind w:firstLine="720"/>
        <w:jc w:val="both"/>
        <w:rPr>
          <w:rFonts w:asciiTheme="majorBidi" w:hAnsiTheme="majorBidi" w:cstheme="majorBidi"/>
          <w:lang w:val="vi-VN"/>
        </w:rPr>
      </w:pPr>
      <w:r w:rsidRPr="00E67C44">
        <w:rPr>
          <w:rFonts w:asciiTheme="majorBidi" w:hAnsiTheme="majorBidi" w:cstheme="majorBidi"/>
          <w:lang w:val="vi-VN"/>
        </w:rPr>
        <w:t>Bố</w:t>
      </w:r>
      <w:r>
        <w:rPr>
          <w:rFonts w:asciiTheme="majorBidi" w:hAnsiTheme="majorBidi" w:cstheme="majorBidi"/>
          <w:lang w:val="vi-VN"/>
        </w:rPr>
        <w:t xml:space="preserve"> thí vào tháng Ramadan tốt hơn vì ông Ibnu Abbas</w:t>
      </w:r>
      <w:r w:rsidR="001D640E">
        <w:rPr>
          <w:rFonts w:asciiTheme="majorBidi" w:hAnsiTheme="majorBidi" w:cstheme="majorBidi"/>
          <w:lang w:val="vi-VN"/>
        </w:rPr>
        <w:t xml:space="preserve"> </w:t>
      </w:r>
      <w:r w:rsidR="001D640E" w:rsidRPr="000239DC">
        <w:rPr>
          <w:color w:val="205B83"/>
        </w:rPr>
        <w:sym w:font="AGA Arabesque" w:char="0074"/>
      </w:r>
      <w:r>
        <w:rPr>
          <w:rFonts w:asciiTheme="majorBidi" w:hAnsiTheme="majorBidi" w:cstheme="majorBidi"/>
          <w:lang w:val="vi-VN"/>
        </w:rPr>
        <w:t xml:space="preserve"> thuật lại rằng Thiên sứ của Allah</w:t>
      </w:r>
      <w:r w:rsidR="001D640E">
        <w:rPr>
          <w:rFonts w:asciiTheme="majorBidi" w:hAnsiTheme="majorBidi" w:cstheme="majorBidi"/>
          <w:lang w:val="vi-VN"/>
        </w:rPr>
        <w:t xml:space="preserve"> </w:t>
      </w:r>
      <w:r w:rsidR="001D640E" w:rsidRPr="00A71F8F">
        <w:rPr>
          <w:color w:val="205B83"/>
        </w:rPr>
        <w:sym w:font="AGA Arabesque" w:char="0065"/>
      </w:r>
      <w:r>
        <w:rPr>
          <w:rFonts w:asciiTheme="majorBidi" w:hAnsiTheme="majorBidi" w:cstheme="majorBidi"/>
          <w:lang w:val="vi-VN"/>
        </w:rPr>
        <w:t xml:space="preserve"> là người rộng lượng nhất trong thiên hạ và sự rộng lượng của Người nhiều hơn trong tháng Ramadan</w:t>
      </w:r>
      <w:r w:rsidR="001D640E">
        <w:rPr>
          <w:rFonts w:asciiTheme="majorBidi" w:hAnsiTheme="majorBidi" w:cstheme="majorBidi"/>
          <w:lang w:val="vi-VN"/>
        </w:rPr>
        <w:t xml:space="preserve"> khi Người gặp đại Thiên Thần Jibril </w:t>
      </w:r>
      <w:r w:rsidR="001D640E" w:rsidRPr="00632097">
        <w:rPr>
          <w:color w:val="205B83"/>
        </w:rPr>
        <w:sym w:font="AGA Arabesque" w:char="0075"/>
      </w:r>
      <w:r w:rsidR="001D640E">
        <w:rPr>
          <w:rFonts w:asciiTheme="majorBidi" w:hAnsiTheme="majorBidi" w:cstheme="majorBidi"/>
          <w:lang w:val="vi-VN"/>
        </w:rPr>
        <w:t>, và sự rộng lượng của Người như cơn gió được thổi đi.</w:t>
      </w:r>
    </w:p>
    <w:p w:rsidR="001D640E" w:rsidRDefault="005A6A5E" w:rsidP="001D640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Bố thí </w:t>
      </w:r>
      <w:r w:rsidR="00D86EAE">
        <w:rPr>
          <w:rFonts w:asciiTheme="majorBidi" w:hAnsiTheme="majorBidi" w:cstheme="majorBidi"/>
          <w:lang w:val="vi-VN"/>
        </w:rPr>
        <w:t>vào lúc cần tốt hơn, Allah, Đấng Tối Cao phán:</w:t>
      </w:r>
    </w:p>
    <w:p w:rsidR="00D86EAE" w:rsidRDefault="002B46AC" w:rsidP="00FB6B4C">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F74209">
        <w:rPr>
          <w:rFonts w:ascii="KFGQPC Uthman Taha Naskh" w:cs="KFGQPC Uthman Taha Naskh" w:hint="cs"/>
          <w:b/>
          <w:bCs/>
          <w:color w:val="385623"/>
          <w:sz w:val="32"/>
          <w:szCs w:val="32"/>
          <w:rtl/>
          <w:lang w:bidi="ar-EG"/>
        </w:rPr>
        <w:lastRenderedPageBreak/>
        <w:t>﴿</w:t>
      </w:r>
      <w:r w:rsidRPr="002B46AC">
        <w:rPr>
          <w:rFonts w:cs="KFGQPC Uthmanic Script HAFS"/>
          <w:b/>
          <w:bCs/>
          <w:color w:val="385623"/>
          <w:sz w:val="32"/>
          <w:szCs w:val="32"/>
          <w:rtl/>
        </w:rPr>
        <w:t>أَوۡ إِطۡعَٰمٞ فِي يَوۡمٖ ذِي مَسۡغَبَةٖ ١٤ يَتِيمٗا ذَا مَقۡرَبَةٍ</w:t>
      </w:r>
      <w:r w:rsidRPr="002B46AC">
        <w:rPr>
          <w:rFonts w:cs="KFGQPC Uthmanic Script HAFS" w:hint="cs"/>
          <w:b/>
          <w:bCs/>
          <w:color w:val="385623"/>
          <w:sz w:val="32"/>
          <w:szCs w:val="32"/>
          <w:rtl/>
        </w:rPr>
        <w:t xml:space="preserve"> </w:t>
      </w:r>
      <w:r w:rsidRPr="002B46AC">
        <w:rPr>
          <w:rFonts w:cs="KFGQPC Uthmanic Script HAFS"/>
          <w:b/>
          <w:bCs/>
          <w:color w:val="385623"/>
          <w:sz w:val="32"/>
          <w:szCs w:val="32"/>
          <w:rtl/>
        </w:rPr>
        <w:t>١٥ أَوۡ مِسۡكِينٗا ذَا مَتۡرَبَةٖ ١٦</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البلد: </w:t>
      </w:r>
      <w:r w:rsidRPr="002B46AC">
        <w:rPr>
          <w:rFonts w:asciiTheme="majorBidi" w:hAnsiTheme="majorBidi" w:cstheme="majorBidi"/>
          <w:color w:val="385623" w:themeColor="accent6" w:themeShade="80"/>
          <w:sz w:val="24"/>
          <w:szCs w:val="24"/>
          <w:rtl/>
        </w:rPr>
        <w:t>14 - 16</w:t>
      </w:r>
      <w:r w:rsidRPr="00764348">
        <w:rPr>
          <w:rFonts w:ascii="KFGQPC Uthman Taha Naskh" w:cs="KFGQPC Uthman Taha Naskh"/>
          <w:color w:val="385623" w:themeColor="accent6" w:themeShade="80"/>
          <w:sz w:val="24"/>
          <w:szCs w:val="24"/>
          <w:rtl/>
          <w:lang w:bidi="ar-EG"/>
        </w:rPr>
        <w:t>]</w:t>
      </w:r>
    </w:p>
    <w:p w:rsidR="002B46AC" w:rsidRPr="002B46AC" w:rsidRDefault="002B46AC" w:rsidP="002B46AC">
      <w:pPr>
        <w:autoSpaceDE w:val="0"/>
        <w:autoSpaceDN w:val="0"/>
        <w:bidi w:val="0"/>
        <w:adjustRightInd w:val="0"/>
        <w:spacing w:before="120" w:after="0" w:line="240" w:lineRule="auto"/>
        <w:jc w:val="both"/>
        <w:rPr>
          <w:rFonts w:asciiTheme="majorBidi" w:hAnsiTheme="majorBidi" w:cstheme="majorBidi"/>
          <w:b/>
          <w:bCs/>
          <w:color w:val="385623"/>
          <w:lang w:val="vi-VN"/>
        </w:rPr>
      </w:pPr>
      <w:r w:rsidRPr="00E303B5">
        <w:rPr>
          <w:b/>
          <w:bCs/>
          <w:color w:val="385623"/>
        </w:rPr>
        <w:sym w:font="AGA Arabesque" w:char="007B"/>
      </w:r>
      <w:r>
        <w:rPr>
          <w:rFonts w:asciiTheme="majorBidi" w:hAnsiTheme="majorBidi" w:cstheme="majorBidi"/>
          <w:b/>
          <w:bCs/>
          <w:color w:val="385623"/>
          <w:lang w:val="vi-VN"/>
        </w:rPr>
        <w:t>Hoặc nuôi ăn vào một ngày đói lã cho một đứa trẻ mồ côi thân thuộc hoặc một người túng thiếu dính bụi đường.</w:t>
      </w:r>
      <w:r w:rsidRPr="005D768C">
        <w:rPr>
          <w:b/>
          <w:bCs/>
          <w:color w:val="385623"/>
        </w:rPr>
        <w:sym w:font="AGA Arabesque" w:char="007D"/>
      </w:r>
      <w:r>
        <w:rPr>
          <w:rFonts w:asciiTheme="majorBidi" w:hAnsiTheme="majorBidi" w:cstheme="majorBidi"/>
          <w:b/>
          <w:bCs/>
          <w:color w:val="385623"/>
          <w:lang w:val="vi-VN"/>
        </w:rPr>
        <w:t xml:space="preserve"> </w:t>
      </w:r>
      <w:r w:rsidRPr="002B46AC">
        <w:rPr>
          <w:rFonts w:asciiTheme="majorBidi" w:hAnsiTheme="majorBidi" w:cstheme="majorBidi"/>
          <w:color w:val="385623"/>
          <w:lang w:val="vi-VN"/>
        </w:rPr>
        <w:t>(Chương 90 – Al-Balad, câu 14 – 16).</w:t>
      </w:r>
    </w:p>
    <w:p w:rsidR="00673A0F" w:rsidRDefault="007743CB" w:rsidP="002B46A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bố thí cho bà con ruột thịt và chòm xóm láng giềng tốt hơn bố thí cho người có quan hệ xa hơn. Quả thật, Allah</w:t>
      </w:r>
      <w:r w:rsidR="00B40B88">
        <w:rPr>
          <w:rFonts w:asciiTheme="majorBidi" w:hAnsiTheme="majorBidi" w:cstheme="majorBidi"/>
          <w:lang w:val="vi-VN"/>
        </w:rPr>
        <w:t xml:space="preserve"> </w:t>
      </w:r>
      <w:r w:rsidR="00B40B88" w:rsidRPr="00032E3B">
        <w:rPr>
          <w:color w:val="205B83"/>
        </w:rPr>
        <w:sym w:font="AGA Arabesque" w:char="0049"/>
      </w:r>
      <w:r>
        <w:rPr>
          <w:rFonts w:asciiTheme="majorBidi" w:hAnsiTheme="majorBidi" w:cstheme="majorBidi"/>
          <w:lang w:val="vi-VN"/>
        </w:rPr>
        <w:t xml:space="preserve"> đã phán bảo người bề tôi nên bố thí và làm từ thiện đối với bà con ruột thịt trong nhiều câu Kinh, chẳng hạn như trong lời phán của Allah</w:t>
      </w:r>
      <w:r w:rsidR="00B40B88">
        <w:rPr>
          <w:rFonts w:asciiTheme="majorBidi" w:hAnsiTheme="majorBidi" w:cstheme="majorBidi"/>
          <w:lang w:val="vi-VN"/>
        </w:rPr>
        <w:t xml:space="preserve"> </w:t>
      </w:r>
      <w:r w:rsidR="00B40B88" w:rsidRPr="00032E3B">
        <w:rPr>
          <w:color w:val="205B83"/>
        </w:rPr>
        <w:sym w:font="AGA Arabesque" w:char="0049"/>
      </w:r>
      <w:r>
        <w:rPr>
          <w:rFonts w:asciiTheme="majorBidi" w:hAnsiTheme="majorBidi" w:cstheme="majorBidi"/>
          <w:lang w:val="vi-VN"/>
        </w:rPr>
        <w:t>:</w:t>
      </w:r>
    </w:p>
    <w:p w:rsidR="0098752B" w:rsidRPr="0098752B" w:rsidRDefault="0098752B" w:rsidP="0098752B">
      <w:pPr>
        <w:spacing w:before="120" w:after="0" w:line="240" w:lineRule="auto"/>
        <w:jc w:val="both"/>
        <w:rPr>
          <w:rFonts w:asciiTheme="majorBidi" w:hAnsiTheme="majorBidi" w:cs="KFGQPC Uthman Taha Naskh"/>
          <w:color w:val="385623"/>
          <w:sz w:val="24"/>
          <w:szCs w:val="24"/>
          <w:rtl/>
        </w:rPr>
      </w:pPr>
      <w:r w:rsidRPr="0098752B">
        <w:rPr>
          <w:rFonts w:ascii="QCF_BSML" w:hAnsi="QCF_BSML" w:cs="QCF_BSML"/>
          <w:b/>
          <w:bCs/>
          <w:color w:val="385623"/>
          <w:sz w:val="32"/>
          <w:szCs w:val="32"/>
          <w:rtl/>
        </w:rPr>
        <w:t>ﮋ</w:t>
      </w:r>
      <w:r w:rsidRPr="0098752B">
        <w:rPr>
          <w:rFonts w:cs="KFGQPC Uthmanic Script HAFS" w:hint="cs"/>
          <w:b/>
          <w:bCs/>
          <w:color w:val="385623"/>
          <w:sz w:val="32"/>
          <w:szCs w:val="32"/>
          <w:rtl/>
        </w:rPr>
        <w:t xml:space="preserve">وَءَاتِ ذَا ٱلۡقُرۡبَىٰ حَقَّهُۥ </w:t>
      </w:r>
      <w:r w:rsidRPr="0098752B">
        <w:rPr>
          <w:rFonts w:ascii="QCF_BSML" w:hAnsi="QCF_BSML" w:cs="QCF_BSML"/>
          <w:b/>
          <w:bCs/>
          <w:color w:val="385623"/>
          <w:sz w:val="32"/>
          <w:szCs w:val="32"/>
          <w:rtl/>
        </w:rPr>
        <w:t>ﮊ</w:t>
      </w:r>
      <w:r w:rsidRPr="0098752B">
        <w:rPr>
          <w:rFonts w:asciiTheme="minorHAnsi" w:hAnsiTheme="minorHAnsi" w:cs="QCF_BSML"/>
          <w:color w:val="385623"/>
          <w:sz w:val="32"/>
          <w:szCs w:val="32"/>
          <w:lang w:val="vi-VN"/>
        </w:rPr>
        <w:t xml:space="preserve"> </w:t>
      </w:r>
      <w:r w:rsidRPr="00764348">
        <w:rPr>
          <w:rFonts w:ascii="KFGQPC Uthman Taha Naskh" w:cs="KFGQPC Uthman Taha Naskh"/>
          <w:color w:val="385623" w:themeColor="accent6" w:themeShade="80"/>
          <w:sz w:val="24"/>
          <w:szCs w:val="24"/>
          <w:rtl/>
          <w:lang w:bidi="ar-EG"/>
        </w:rPr>
        <w:t>[</w:t>
      </w:r>
      <w:r w:rsidRPr="0098752B">
        <w:rPr>
          <w:rFonts w:asciiTheme="majorBidi" w:hAnsiTheme="majorBidi" w:cs="KFGQPC Uthman Taha Naskh" w:hint="cs"/>
          <w:color w:val="385623"/>
          <w:sz w:val="24"/>
          <w:szCs w:val="24"/>
          <w:rtl/>
        </w:rPr>
        <w:t>سورة الإسراء:26</w:t>
      </w:r>
      <w:r w:rsidRPr="00764348">
        <w:rPr>
          <w:rFonts w:ascii="KFGQPC Uthman Taha Naskh" w:cs="KFGQPC Uthman Taha Naskh"/>
          <w:color w:val="385623" w:themeColor="accent6" w:themeShade="80"/>
          <w:sz w:val="24"/>
          <w:szCs w:val="24"/>
          <w:rtl/>
          <w:lang w:bidi="ar-EG"/>
        </w:rPr>
        <w:t>]</w:t>
      </w:r>
    </w:p>
    <w:p w:rsidR="0098752B" w:rsidRDefault="0098752B" w:rsidP="002E6BAD">
      <w:pPr>
        <w:bidi w:val="0"/>
        <w:spacing w:before="120" w:after="0" w:line="240" w:lineRule="auto"/>
        <w:jc w:val="both"/>
        <w:rPr>
          <w:rFonts w:asciiTheme="majorBidi" w:hAnsiTheme="majorBidi" w:cstheme="majorBidi"/>
          <w:color w:val="385623"/>
          <w:lang w:val="vi-VN"/>
        </w:rPr>
      </w:pPr>
      <w:r w:rsidRPr="0098752B">
        <w:rPr>
          <w:b/>
          <w:bCs/>
          <w:color w:val="385623"/>
        </w:rPr>
        <w:sym w:font="AGA Arabesque" w:char="007B"/>
      </w:r>
      <w:r w:rsidRPr="0098752B">
        <w:rPr>
          <w:rFonts w:asciiTheme="majorBidi" w:hAnsiTheme="majorBidi" w:cstheme="majorBidi"/>
          <w:b/>
          <w:bCs/>
          <w:color w:val="385623"/>
          <w:lang w:val="vi-VN"/>
        </w:rPr>
        <w:t xml:space="preserve">Và hãy cho họ hàng ruột thịt phần </w:t>
      </w:r>
      <w:r w:rsidR="002E6BAD">
        <w:rPr>
          <w:rFonts w:asciiTheme="majorBidi" w:hAnsiTheme="majorBidi" w:cstheme="majorBidi"/>
          <w:b/>
          <w:bCs/>
          <w:color w:val="385623"/>
          <w:lang w:val="vi-VN"/>
        </w:rPr>
        <w:t>quyền lợi</w:t>
      </w:r>
      <w:r w:rsidRPr="0098752B">
        <w:rPr>
          <w:rFonts w:asciiTheme="majorBidi" w:hAnsiTheme="majorBidi" w:cstheme="majorBidi"/>
          <w:b/>
          <w:bCs/>
          <w:color w:val="385623"/>
          <w:lang w:val="vi-VN"/>
        </w:rPr>
        <w:t xml:space="preserve"> của y.</w:t>
      </w:r>
      <w:r w:rsidRPr="0098752B">
        <w:rPr>
          <w:b/>
          <w:bCs/>
          <w:color w:val="385623"/>
        </w:rPr>
        <w:sym w:font="AGA Arabesque" w:char="007D"/>
      </w:r>
      <w:r w:rsidRPr="0098752B">
        <w:rPr>
          <w:rFonts w:asciiTheme="majorBidi" w:hAnsiTheme="majorBidi" w:cstheme="majorBidi"/>
          <w:color w:val="385623"/>
          <w:lang w:val="vi-VN"/>
        </w:rPr>
        <w:t xml:space="preserve"> (Chương 17 – Al-Isra, câu 26).</w:t>
      </w:r>
    </w:p>
    <w:p w:rsidR="00DB6BBC" w:rsidRDefault="00FA1FE3" w:rsidP="003A37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B2F81">
        <w:rPr>
          <w:rFonts w:asciiTheme="majorBidi" w:hAnsiTheme="majorBidi" w:cstheme="majorBidi"/>
          <w:lang w:val="vi-VN"/>
        </w:rPr>
        <w:t xml:space="preserve"> </w:t>
      </w:r>
      <w:r w:rsidR="00CB2F81" w:rsidRPr="00A71F8F">
        <w:rPr>
          <w:color w:val="205B83"/>
        </w:rPr>
        <w:sym w:font="AGA Arabesque" w:char="0065"/>
      </w:r>
      <w:r>
        <w:rPr>
          <w:rFonts w:asciiTheme="majorBidi" w:hAnsiTheme="majorBidi" w:cstheme="majorBidi"/>
          <w:lang w:val="vi-VN"/>
        </w:rPr>
        <w:t xml:space="preserve"> nói:</w:t>
      </w:r>
    </w:p>
    <w:p w:rsidR="00FA1FE3" w:rsidRDefault="006B70F4" w:rsidP="006B70F4">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A7CF0" w:rsidRPr="006B70F4">
        <w:rPr>
          <w:rFonts w:ascii="Traditional Arabic" w:cs="KFGQPC Uthman Taha Naskh" w:hint="cs"/>
          <w:b/>
          <w:bCs/>
          <w:color w:val="1F3864" w:themeColor="accent5" w:themeShade="80"/>
          <w:sz w:val="32"/>
          <w:szCs w:val="32"/>
          <w:rtl/>
        </w:rPr>
        <w:t>الصَّدَقَةُ</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عَلَى</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الْمِسْكِينِ</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صَدَقَةٌ</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وَهِىَ</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عَلَى</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ذِى</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الرَّحِمِ</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ثِنْتَانِ</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صَدَقَةٌ</w:t>
      </w:r>
      <w:r w:rsidR="00AA7CF0" w:rsidRPr="006B70F4">
        <w:rPr>
          <w:rFonts w:ascii="Traditional Arabic" w:cs="KFGQPC Uthman Taha Naskh"/>
          <w:b/>
          <w:bCs/>
          <w:color w:val="1F3864" w:themeColor="accent5" w:themeShade="80"/>
          <w:sz w:val="32"/>
          <w:szCs w:val="32"/>
          <w:rtl/>
        </w:rPr>
        <w:t xml:space="preserve"> </w:t>
      </w:r>
      <w:r w:rsidR="00AA7CF0" w:rsidRPr="006B70F4">
        <w:rPr>
          <w:rFonts w:ascii="Traditional Arabic" w:cs="KFGQPC Uthman Taha Naskh" w:hint="cs"/>
          <w:b/>
          <w:bCs/>
          <w:color w:val="1F3864" w:themeColor="accent5" w:themeShade="80"/>
          <w:sz w:val="32"/>
          <w:szCs w:val="32"/>
          <w:rtl/>
        </w:rPr>
        <w:t>وَصِلَةٌ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B70F4">
        <w:rPr>
          <w:rFonts w:ascii="Arial" w:hAnsi="Arial" w:cs="KFGQPC Uthman Taha Naskh" w:hint="cs"/>
          <w:color w:val="1F3864" w:themeColor="accent5" w:themeShade="80"/>
          <w:rtl/>
        </w:rPr>
        <w:t>رو اه الخمسة من حديث سلمان الضبي وحسنه الترمذي.</w:t>
      </w:r>
    </w:p>
    <w:p w:rsidR="006B70F4" w:rsidRPr="006B70F4" w:rsidRDefault="006B70F4" w:rsidP="0002402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02402A">
        <w:rPr>
          <w:rFonts w:asciiTheme="majorBidi" w:hAnsiTheme="majorBidi" w:cstheme="majorBidi"/>
          <w:b/>
          <w:bCs/>
          <w:color w:val="1F3864" w:themeColor="accent5" w:themeShade="80"/>
          <w:lang w:val="vi-VN"/>
        </w:rPr>
        <w:t>Bố thí cho người nghèo có một ân phước của sự bố thí còn bố thí cho bà con ruột thịt có hai ân phước: ân phước của sự bố thí và ân phước của việc hàn gắn tình máu mủ ruột thịt.</w:t>
      </w:r>
      <w:r>
        <w:rPr>
          <w:rFonts w:asciiTheme="majorBidi" w:hAnsiTheme="majorBidi" w:cstheme="majorBidi"/>
          <w:b/>
          <w:bCs/>
          <w:color w:val="1F3864" w:themeColor="accent5" w:themeShade="80"/>
          <w:lang w:val="vi-VN"/>
        </w:rPr>
        <w:t>”</w:t>
      </w:r>
      <w:r w:rsidR="00B745A5">
        <w:rPr>
          <w:rFonts w:asciiTheme="majorBidi" w:hAnsiTheme="majorBidi" w:cstheme="majorBidi"/>
          <w:b/>
          <w:bCs/>
          <w:color w:val="1F3864" w:themeColor="accent5" w:themeShade="80"/>
          <w:lang w:val="vi-VN"/>
        </w:rPr>
        <w:t xml:space="preserve"> </w:t>
      </w:r>
      <w:r w:rsidR="00B745A5" w:rsidRPr="00B745A5">
        <w:rPr>
          <w:rFonts w:asciiTheme="majorBidi" w:hAnsiTheme="majorBidi" w:cstheme="majorBidi"/>
          <w:color w:val="1F3864" w:themeColor="accent5" w:themeShade="80"/>
          <w:lang w:val="vi-VN"/>
        </w:rPr>
        <w:t>(</w:t>
      </w:r>
      <w:r w:rsidR="00B745A5" w:rsidRPr="00B745A5">
        <w:rPr>
          <w:rFonts w:asciiTheme="majorBidi" w:hAnsiTheme="majorBidi" w:cstheme="majorBidi"/>
          <w:i/>
          <w:iCs/>
          <w:color w:val="1F3864" w:themeColor="accent5" w:themeShade="80"/>
          <w:lang w:val="vi-VN"/>
        </w:rPr>
        <w:t>Abu Dawood, Timizdi, Annasa-i, Ibnu Ma-jah và Ahmad ghi lại từ lời thuật của Salman Al-Dhabi; Tirmizdi xác nhận Hadith tốt</w:t>
      </w:r>
      <w:r w:rsidR="00B745A5" w:rsidRPr="00B745A5">
        <w:rPr>
          <w:rFonts w:asciiTheme="majorBidi" w:hAnsiTheme="majorBidi" w:cstheme="majorBidi"/>
          <w:color w:val="1F3864" w:themeColor="accent5" w:themeShade="80"/>
          <w:lang w:val="vi-VN"/>
        </w:rPr>
        <w:t>).</w:t>
      </w:r>
    </w:p>
    <w:p w:rsidR="007743CB" w:rsidRDefault="004D1BED" w:rsidP="004D1B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hai bộ Sahih Albukhari và Muslim có ghi lại rằng Thiên sứ của Allah </w:t>
      </w:r>
      <w:r w:rsidRPr="00A71F8F">
        <w:rPr>
          <w:color w:val="205B83"/>
        </w:rPr>
        <w:sym w:font="AGA Arabesque" w:char="0065"/>
      </w:r>
      <w:r>
        <w:rPr>
          <w:rFonts w:asciiTheme="majorBidi" w:hAnsiTheme="majorBidi" w:cstheme="majorBidi"/>
          <w:lang w:val="vi-VN"/>
        </w:rPr>
        <w:t xml:space="preserve"> nói: </w:t>
      </w:r>
      <w:r w:rsidRPr="004D1BED">
        <w:rPr>
          <w:rFonts w:asciiTheme="majorBidi" w:hAnsiTheme="majorBidi" w:cstheme="majorBidi"/>
          <w:b/>
          <w:bCs/>
          <w:color w:val="1F3864" w:themeColor="accent5" w:themeShade="80"/>
          <w:lang w:val="vi-VN"/>
        </w:rPr>
        <w:t xml:space="preserve">“.. có hai ân phước: ân </w:t>
      </w:r>
      <w:r w:rsidRPr="004D1BED">
        <w:rPr>
          <w:rFonts w:asciiTheme="majorBidi" w:hAnsiTheme="majorBidi" w:cstheme="majorBidi"/>
          <w:b/>
          <w:bCs/>
          <w:color w:val="1F3864" w:themeColor="accent5" w:themeShade="80"/>
          <w:lang w:val="vi-VN"/>
        </w:rPr>
        <w:lastRenderedPageBreak/>
        <w:t>phước của bà con ruột thịt và ân phước của việc bố thí”</w:t>
      </w:r>
      <w:r>
        <w:rPr>
          <w:rFonts w:asciiTheme="majorBidi" w:hAnsiTheme="majorBidi" w:cstheme="majorBidi"/>
          <w:lang w:val="vi-VN"/>
        </w:rPr>
        <w:t>.</w:t>
      </w:r>
    </w:p>
    <w:p w:rsidR="004D1BED" w:rsidRDefault="00EE43F3" w:rsidP="003D6852">
      <w:pPr>
        <w:bidi w:val="0"/>
        <w:spacing w:before="120" w:after="0" w:line="240" w:lineRule="auto"/>
        <w:ind w:firstLine="720"/>
        <w:jc w:val="both"/>
        <w:rPr>
          <w:rFonts w:asciiTheme="majorBidi" w:hAnsiTheme="majorBidi" w:cstheme="majorBidi"/>
          <w:lang w:val="vi-VN"/>
        </w:rPr>
      </w:pPr>
      <w:r w:rsidRPr="00B51877">
        <w:rPr>
          <w:rFonts w:asciiTheme="majorBidi" w:hAnsiTheme="majorBidi" w:cstheme="majorBidi"/>
          <w:color w:val="C45911" w:themeColor="accent2" w:themeShade="BF"/>
          <w:lang w:val="vi-VN"/>
        </w:rPr>
        <w:t xml:space="preserve">* </w:t>
      </w:r>
      <w:r w:rsidRPr="00B5187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F67D3F">
        <w:rPr>
          <w:rFonts w:asciiTheme="majorBidi" w:hAnsiTheme="majorBidi" w:cstheme="majorBidi"/>
          <w:lang w:val="vi-VN"/>
        </w:rPr>
        <w:t>Chúng</w:t>
      </w:r>
      <w:r w:rsidR="0006726A">
        <w:rPr>
          <w:rFonts w:asciiTheme="majorBidi" w:hAnsiTheme="majorBidi" w:cstheme="majorBidi"/>
          <w:lang w:val="vi-VN"/>
        </w:rPr>
        <w:t xml:space="preserve"> ta</w:t>
      </w:r>
      <w:r w:rsidR="00F67D3F">
        <w:rPr>
          <w:rFonts w:asciiTheme="majorBidi" w:hAnsiTheme="majorBidi" w:cstheme="majorBidi"/>
          <w:lang w:val="vi-VN"/>
        </w:rPr>
        <w:t xml:space="preserve"> hãy biết rằng, đối với tài sả</w:t>
      </w:r>
      <w:r w:rsidR="00B1089B">
        <w:rPr>
          <w:rFonts w:asciiTheme="majorBidi" w:hAnsiTheme="majorBidi" w:cstheme="majorBidi"/>
          <w:lang w:val="vi-VN"/>
        </w:rPr>
        <w:t>n ngoài Zakah ra còn</w:t>
      </w:r>
      <w:r w:rsidR="00F67D3F">
        <w:rPr>
          <w:rFonts w:asciiTheme="majorBidi" w:hAnsiTheme="majorBidi" w:cstheme="majorBidi"/>
          <w:lang w:val="vi-VN"/>
        </w:rPr>
        <w:t xml:space="preserve"> có những trách nhiệm và nghĩa vụ khác nữa</w:t>
      </w:r>
      <w:r w:rsidR="00B1089B">
        <w:rPr>
          <w:rFonts w:asciiTheme="majorBidi" w:hAnsiTheme="majorBidi" w:cstheme="majorBidi"/>
          <w:lang w:val="vi-VN"/>
        </w:rPr>
        <w:t xml:space="preserve"> như</w:t>
      </w:r>
      <w:r w:rsidR="003D6852">
        <w:rPr>
          <w:rFonts w:asciiTheme="majorBidi" w:hAnsiTheme="majorBidi" w:cstheme="majorBidi"/>
          <w:lang w:val="vi-VN"/>
        </w:rPr>
        <w:t xml:space="preserve"> thắt chặt quan hệ họ hàng, gắn kết tình anh em, cho người ăn xin, hỗ trợ người cần giúp, .. Allah, Đấng Tối Cao phán:</w:t>
      </w:r>
    </w:p>
    <w:p w:rsidR="00570557" w:rsidRPr="00570557" w:rsidRDefault="00570557" w:rsidP="00570557">
      <w:pPr>
        <w:spacing w:before="120" w:after="0" w:line="240" w:lineRule="auto"/>
        <w:jc w:val="both"/>
        <w:rPr>
          <w:rFonts w:ascii="KFGQPC Uthman Taha Naskh" w:cs="KFGQPC Uthman Taha Naskh"/>
          <w:color w:val="385623"/>
          <w:sz w:val="24"/>
          <w:szCs w:val="24"/>
          <w:rtl/>
          <w:lang w:bidi="ar-EG"/>
        </w:rPr>
      </w:pPr>
      <w:r w:rsidRPr="00570557">
        <w:rPr>
          <w:rFonts w:ascii="KFGQPC Uthman Taha Naskh" w:cs="KFGQPC Uthman Taha Naskh" w:hint="cs"/>
          <w:b/>
          <w:bCs/>
          <w:color w:val="385623"/>
          <w:sz w:val="32"/>
          <w:szCs w:val="32"/>
          <w:rtl/>
          <w:lang w:bidi="ar-EG"/>
        </w:rPr>
        <w:t>﴿</w:t>
      </w:r>
      <w:r w:rsidRPr="00570557">
        <w:rPr>
          <w:rFonts w:cs="KFGQPC Uthmanic Script HAFS"/>
          <w:b/>
          <w:bCs/>
          <w:color w:val="385623"/>
          <w:sz w:val="32"/>
          <w:szCs w:val="32"/>
          <w:rtl/>
        </w:rPr>
        <w:t>وَفِيٓ أَمۡوَٰلِهِمۡ حَقّٞ لِّلسَّآئِلِ وَٱلۡمَحۡرُومِ ١٩</w:t>
      </w:r>
      <w:r w:rsidRPr="00570557">
        <w:rPr>
          <w:rFonts w:ascii="KFGQPC Uthman Taha Naskh" w:cs="KFGQPC Uthman Taha Naskh" w:hint="cs"/>
          <w:b/>
          <w:bCs/>
          <w:color w:val="385623"/>
          <w:sz w:val="32"/>
          <w:szCs w:val="32"/>
          <w:rtl/>
          <w:lang w:bidi="ar-EG"/>
        </w:rPr>
        <w:t>﴾</w:t>
      </w:r>
      <w:r w:rsidRPr="00570557">
        <w:rPr>
          <w:rFonts w:asciiTheme="minorHAnsi" w:hAnsiTheme="minorHAnsi" w:cs="KFGQPC Uthman Taha Naskh"/>
          <w:color w:val="385623"/>
          <w:sz w:val="36"/>
          <w:szCs w:val="36"/>
          <w:lang w:val="vi-VN" w:bidi="ar-EG"/>
        </w:rPr>
        <w:t xml:space="preserve"> </w:t>
      </w:r>
      <w:r w:rsidRPr="00570557">
        <w:rPr>
          <w:rFonts w:ascii="KFGQPC Uthman Taha Naskh" w:cs="KFGQPC Uthman Taha Naskh"/>
          <w:color w:val="385623"/>
          <w:sz w:val="24"/>
          <w:szCs w:val="24"/>
          <w:rtl/>
          <w:lang w:bidi="ar-EG"/>
        </w:rPr>
        <w:t>[</w:t>
      </w:r>
      <w:r w:rsidRPr="00570557">
        <w:rPr>
          <w:rFonts w:ascii="KFGQPC Uthman Taha Naskh" w:cs="KFGQPC Uthman Taha Naskh" w:hint="cs"/>
          <w:color w:val="385623"/>
          <w:sz w:val="24"/>
          <w:szCs w:val="24"/>
          <w:rtl/>
          <w:lang w:bidi="ar-EG"/>
        </w:rPr>
        <w:t xml:space="preserve">سورة الذاريات: </w:t>
      </w:r>
      <w:r w:rsidRPr="00570557">
        <w:rPr>
          <w:rFonts w:asciiTheme="majorBidi" w:hAnsiTheme="majorBidi" w:cstheme="majorBidi"/>
          <w:color w:val="385623"/>
          <w:sz w:val="24"/>
          <w:szCs w:val="24"/>
          <w:rtl/>
          <w:lang w:bidi="ar-EG"/>
        </w:rPr>
        <w:t>19</w:t>
      </w:r>
      <w:r w:rsidRPr="00570557">
        <w:rPr>
          <w:rFonts w:ascii="KFGQPC Uthman Taha Naskh" w:cs="KFGQPC Uthman Taha Naskh"/>
          <w:color w:val="385623"/>
          <w:sz w:val="24"/>
          <w:szCs w:val="24"/>
          <w:rtl/>
          <w:lang w:bidi="ar-EG"/>
        </w:rPr>
        <w:t>]</w:t>
      </w:r>
    </w:p>
    <w:p w:rsidR="00570557" w:rsidRPr="00570557" w:rsidRDefault="00570557" w:rsidP="00570557">
      <w:pPr>
        <w:bidi w:val="0"/>
        <w:spacing w:before="120" w:after="0" w:line="240" w:lineRule="auto"/>
        <w:jc w:val="both"/>
        <w:rPr>
          <w:rFonts w:asciiTheme="majorBidi" w:hAnsiTheme="majorBidi" w:cstheme="majorBidi"/>
          <w:color w:val="385623"/>
          <w:lang w:val="vi-VN"/>
        </w:rPr>
      </w:pPr>
      <w:r w:rsidRPr="00570557">
        <w:rPr>
          <w:b/>
          <w:bCs/>
          <w:color w:val="385623"/>
        </w:rPr>
        <w:sym w:font="AGA Arabesque" w:char="007B"/>
      </w:r>
      <w:r w:rsidRPr="00570557">
        <w:rPr>
          <w:rFonts w:asciiTheme="majorBidi" w:hAnsiTheme="majorBidi" w:cstheme="majorBidi"/>
          <w:b/>
          <w:bCs/>
          <w:color w:val="385623"/>
          <w:lang w:val="vi-VN"/>
        </w:rPr>
        <w:t>Và trong tài sản của họ, có phần qui định dành cho người ăn xin và người túng thiếu nhưng không xin xỏ.</w:t>
      </w:r>
      <w:r w:rsidRPr="00570557">
        <w:rPr>
          <w:b/>
          <w:bCs/>
          <w:color w:val="385623"/>
        </w:rPr>
        <w:sym w:font="AGA Arabesque" w:char="007D"/>
      </w:r>
      <w:r w:rsidRPr="00570557">
        <w:rPr>
          <w:rFonts w:asciiTheme="majorBidi" w:hAnsiTheme="majorBidi" w:cstheme="majorBidi"/>
          <w:color w:val="385623"/>
          <w:lang w:val="vi-VN"/>
        </w:rPr>
        <w:t xml:space="preserve"> (Chương 51 – Azd-zdariyat, câu 17- 19).</w:t>
      </w:r>
    </w:p>
    <w:p w:rsidR="003D6852" w:rsidRDefault="004C667F" w:rsidP="00866D64">
      <w:pPr>
        <w:bidi w:val="0"/>
        <w:spacing w:before="120" w:after="0" w:line="240" w:lineRule="auto"/>
        <w:ind w:firstLine="720"/>
        <w:jc w:val="both"/>
        <w:rPr>
          <w:rFonts w:asciiTheme="majorBidi" w:hAnsiTheme="majorBidi" w:cstheme="majorBidi"/>
          <w:lang w:val="vi-VN"/>
        </w:rPr>
      </w:pPr>
      <w:r w:rsidRPr="00F75E8A">
        <w:rPr>
          <w:rFonts w:asciiTheme="majorBidi" w:hAnsiTheme="majorBidi" w:cstheme="majorBidi"/>
          <w:lang w:val="vi-VN"/>
        </w:rPr>
        <w:t xml:space="preserve">Phải nuôi </w:t>
      </w:r>
      <w:r>
        <w:rPr>
          <w:rFonts w:asciiTheme="majorBidi" w:hAnsiTheme="majorBidi" w:cstheme="majorBidi"/>
          <w:lang w:val="vi-VN"/>
        </w:rPr>
        <w:t>ăn</w:t>
      </w:r>
      <w:r w:rsidRPr="00F75E8A">
        <w:rPr>
          <w:rFonts w:asciiTheme="majorBidi" w:hAnsiTheme="majorBidi" w:cstheme="majorBidi"/>
          <w:lang w:val="vi-VN"/>
        </w:rPr>
        <w:t xml:space="preserve"> người đói</w:t>
      </w:r>
      <w:r w:rsidR="00F75E8A">
        <w:rPr>
          <w:rFonts w:asciiTheme="majorBidi" w:hAnsiTheme="majorBidi" w:cstheme="majorBidi"/>
          <w:lang w:val="vi-VN"/>
        </w:rPr>
        <w:t>, tiếp đãi khách viếng, hỗ trợ ngườ</w:t>
      </w:r>
      <w:r w:rsidR="00866D64">
        <w:rPr>
          <w:rFonts w:asciiTheme="majorBidi" w:hAnsiTheme="majorBidi" w:cstheme="majorBidi"/>
          <w:lang w:val="vi-VN"/>
        </w:rPr>
        <w:t>i thiếu thốn quầ</w:t>
      </w:r>
      <w:r w:rsidR="003554A4">
        <w:rPr>
          <w:rFonts w:asciiTheme="majorBidi" w:hAnsiTheme="majorBidi" w:cstheme="majorBidi"/>
          <w:lang w:val="vi-VN"/>
        </w:rPr>
        <w:t>n áo, cung cấp nước cho người khát. Imam Malik</w:t>
      </w:r>
      <w:r w:rsidR="0045098D">
        <w:rPr>
          <w:rFonts w:asciiTheme="majorBidi" w:hAnsiTheme="majorBidi" w:cstheme="majorBidi"/>
          <w:lang w:val="vi-VN"/>
        </w:rPr>
        <w:t xml:space="preserve"> </w:t>
      </w:r>
      <w:r w:rsidR="0045098D" w:rsidRPr="00032E3B">
        <w:rPr>
          <w:rFonts w:ascii="KFGQPC Arabic Symbols 01" w:hAnsi="KFGQPC Arabic Symbols 01" w:cs="Traditional Arabic"/>
          <w:color w:val="205B83"/>
          <w:lang w:val="vi-VN"/>
        </w:rPr>
        <w:t></w:t>
      </w:r>
      <w:r w:rsidR="003554A4">
        <w:rPr>
          <w:rFonts w:asciiTheme="majorBidi" w:hAnsiTheme="majorBidi" w:cstheme="majorBidi"/>
          <w:lang w:val="vi-VN"/>
        </w:rPr>
        <w:t xml:space="preserve"> cho rằng nghĩa vụ của những người Muslim</w:t>
      </w:r>
      <w:r w:rsidR="000E7808">
        <w:rPr>
          <w:rFonts w:asciiTheme="majorBidi" w:hAnsiTheme="majorBidi" w:cstheme="majorBidi"/>
          <w:lang w:val="vi-VN"/>
        </w:rPr>
        <w:t xml:space="preserve"> </w:t>
      </w:r>
      <w:r w:rsidR="00400030">
        <w:rPr>
          <w:rFonts w:asciiTheme="majorBidi" w:hAnsiTheme="majorBidi" w:cstheme="majorBidi"/>
          <w:lang w:val="vi-VN"/>
        </w:rPr>
        <w:t>là phải</w:t>
      </w:r>
      <w:r w:rsidR="00DC4653">
        <w:rPr>
          <w:rFonts w:asciiTheme="majorBidi" w:hAnsiTheme="majorBidi" w:cstheme="majorBidi"/>
          <w:lang w:val="vi-VN"/>
        </w:rPr>
        <w:t xml:space="preserve"> chuộc những tù binh dù có phải</w:t>
      </w:r>
      <w:r w:rsidR="00E668EF">
        <w:rPr>
          <w:rFonts w:asciiTheme="majorBidi" w:hAnsiTheme="majorBidi" w:cstheme="majorBidi"/>
          <w:lang w:val="vi-VN"/>
        </w:rPr>
        <w:t xml:space="preserve"> mất cả tài sản của họ.</w:t>
      </w:r>
    </w:p>
    <w:p w:rsidR="00E668EF" w:rsidRDefault="00EC593E" w:rsidP="00D9503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Giáo lý qui định khi đến thời điểm thu hoạch vụ mùa</w:t>
      </w:r>
      <w:r w:rsidR="00D95033">
        <w:rPr>
          <w:rFonts w:asciiTheme="majorBidi" w:hAnsiTheme="majorBidi" w:cstheme="majorBidi"/>
          <w:lang w:val="vi-VN"/>
        </w:rPr>
        <w:t xml:space="preserve"> hay đang chia phần tài sản</w:t>
      </w:r>
      <w:r>
        <w:rPr>
          <w:rFonts w:asciiTheme="majorBidi" w:hAnsiTheme="majorBidi" w:cstheme="majorBidi"/>
          <w:lang w:val="vi-VN"/>
        </w:rPr>
        <w:t xml:space="preserve"> mà có</w:t>
      </w:r>
      <w:r w:rsidR="00D95033">
        <w:rPr>
          <w:rFonts w:asciiTheme="majorBidi" w:hAnsiTheme="majorBidi" w:cstheme="majorBidi"/>
          <w:lang w:val="vi-VN"/>
        </w:rPr>
        <w:t xml:space="preserve"> mặt</w:t>
      </w:r>
      <w:r>
        <w:rPr>
          <w:rFonts w:asciiTheme="majorBidi" w:hAnsiTheme="majorBidi" w:cstheme="majorBidi"/>
          <w:lang w:val="vi-VN"/>
        </w:rPr>
        <w:t xml:space="preserve"> những người nghèo và thiếu thốn thì phải bố thí cho họ. Allah, Đấng Tối Cao phán:</w:t>
      </w:r>
    </w:p>
    <w:p w:rsidR="00EC593E" w:rsidRDefault="00125816" w:rsidP="00125816">
      <w:pPr>
        <w:spacing w:before="120" w:after="0" w:line="240" w:lineRule="auto"/>
        <w:jc w:val="both"/>
        <w:rPr>
          <w:rFonts w:ascii="KFGQPC Uthman Taha Naskh" w:cs="KFGQPC Uthman Taha Naskh"/>
          <w:color w:val="385623" w:themeColor="accent6" w:themeShade="80"/>
          <w:sz w:val="24"/>
          <w:szCs w:val="24"/>
          <w:rtl/>
          <w:lang w:bidi="ar-EG"/>
        </w:rPr>
      </w:pPr>
      <w:r w:rsidRPr="00125816">
        <w:rPr>
          <w:rFonts w:ascii="KFGQPC Uthman Taha Naskh" w:cs="KFGQPC Uthman Taha Naskh" w:hint="cs"/>
          <w:b/>
          <w:bCs/>
          <w:color w:val="385623"/>
          <w:sz w:val="32"/>
          <w:szCs w:val="32"/>
          <w:rtl/>
          <w:lang w:bidi="ar-EG"/>
        </w:rPr>
        <w:t>﴿</w:t>
      </w:r>
      <w:r w:rsidRPr="00125816">
        <w:rPr>
          <w:rFonts w:cs="KFGQPC Uthmanic Script HAFS"/>
          <w:b/>
          <w:bCs/>
          <w:color w:val="385623"/>
          <w:sz w:val="32"/>
          <w:szCs w:val="32"/>
          <w:rtl/>
        </w:rPr>
        <w:t>وَءَاتُواْ حَقَّهُۥ يَوۡمَ حَصَادِهِۦۖ</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الأنعام: </w:t>
      </w:r>
      <w:r w:rsidRPr="00125816">
        <w:rPr>
          <w:rFonts w:asciiTheme="majorBidi" w:hAnsiTheme="majorBidi" w:cstheme="majorBidi"/>
          <w:color w:val="385623" w:themeColor="accent6" w:themeShade="80"/>
          <w:sz w:val="24"/>
          <w:szCs w:val="24"/>
          <w:rtl/>
        </w:rPr>
        <w:t>141</w:t>
      </w:r>
      <w:r w:rsidRPr="00764348">
        <w:rPr>
          <w:rFonts w:ascii="KFGQPC Uthman Taha Naskh" w:cs="KFGQPC Uthman Taha Naskh"/>
          <w:color w:val="385623" w:themeColor="accent6" w:themeShade="80"/>
          <w:sz w:val="24"/>
          <w:szCs w:val="24"/>
          <w:rtl/>
          <w:lang w:bidi="ar-EG"/>
        </w:rPr>
        <w:t>]</w:t>
      </w:r>
    </w:p>
    <w:p w:rsidR="00125816" w:rsidRDefault="00296777" w:rsidP="00296777">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Và hãy thực hiện phần nghĩa vụ (Sadaqah) của nó (cây trồng) vào ngày thu hoạch.</w:t>
      </w:r>
      <w:r w:rsidRPr="005D768C">
        <w:rPr>
          <w:b/>
          <w:bCs/>
          <w:color w:val="385623"/>
        </w:rPr>
        <w:sym w:font="AGA Arabesque" w:char="007D"/>
      </w:r>
      <w:r>
        <w:rPr>
          <w:rFonts w:asciiTheme="majorBidi" w:hAnsiTheme="majorBidi" w:cstheme="majorBidi"/>
          <w:b/>
          <w:bCs/>
          <w:color w:val="385623"/>
          <w:lang w:val="vi-VN"/>
        </w:rPr>
        <w:t xml:space="preserve"> </w:t>
      </w:r>
      <w:r w:rsidRPr="00296777">
        <w:rPr>
          <w:rFonts w:asciiTheme="majorBidi" w:hAnsiTheme="majorBidi" w:cstheme="majorBidi"/>
          <w:color w:val="385623"/>
          <w:lang w:val="vi-VN"/>
        </w:rPr>
        <w:t>(Chương 6 – Al-An’am, câu 141).</w:t>
      </w:r>
    </w:p>
    <w:p w:rsidR="007E7AB4" w:rsidRDefault="00D95033" w:rsidP="00D95033">
      <w:pPr>
        <w:spacing w:before="120" w:after="0" w:line="240" w:lineRule="auto"/>
        <w:jc w:val="both"/>
        <w:rPr>
          <w:rFonts w:ascii="KFGQPC Uthman Taha Naskh" w:cs="KFGQPC Uthman Taha Naskh"/>
          <w:color w:val="385623" w:themeColor="accent6" w:themeShade="80"/>
          <w:sz w:val="24"/>
          <w:szCs w:val="24"/>
          <w:rtl/>
          <w:lang w:bidi="ar-EG"/>
        </w:rPr>
      </w:pPr>
      <w:r w:rsidRPr="00125816">
        <w:rPr>
          <w:rFonts w:ascii="KFGQPC Uthman Taha Naskh" w:cs="KFGQPC Uthman Taha Naskh" w:hint="cs"/>
          <w:b/>
          <w:bCs/>
          <w:color w:val="385623"/>
          <w:sz w:val="32"/>
          <w:szCs w:val="32"/>
          <w:rtl/>
          <w:lang w:bidi="ar-EG"/>
        </w:rPr>
        <w:lastRenderedPageBreak/>
        <w:t>﴿</w:t>
      </w:r>
      <w:r w:rsidRPr="00D95033">
        <w:rPr>
          <w:rFonts w:cs="KFGQPC Uthmanic Script HAFS" w:hint="cs"/>
          <w:b/>
          <w:bCs/>
          <w:color w:val="385623"/>
          <w:sz w:val="32"/>
          <w:szCs w:val="32"/>
          <w:rtl/>
        </w:rPr>
        <w:t xml:space="preserve">وَإِذَا حَضَرَ ٱلۡقِسۡمَةَ أُوْلُواْ ٱلۡقُرۡبَىٰ وَٱلۡيَتَٰمَىٰ </w:t>
      </w:r>
      <w:r w:rsidRPr="00D95033">
        <w:rPr>
          <w:rFonts w:cs="KFGQPC Uthmanic Script HAFS"/>
          <w:b/>
          <w:bCs/>
          <w:color w:val="385623"/>
          <w:sz w:val="32"/>
          <w:szCs w:val="32"/>
          <w:rtl/>
        </w:rPr>
        <w:t>وَٱلۡمَسَٰكِينُ فَٱرۡزُقُوهُم مِّنۡهُ وَقُولُواْ لَهُمۡ قَوۡل</w:t>
      </w:r>
      <w:r w:rsidRPr="00D95033">
        <w:rPr>
          <w:rFonts w:ascii="Jameel Noori Nastaleeq" w:hAnsi="Jameel Noori Nastaleeq" w:cs="KFGQPC Uthmanic Script HAFS" w:hint="cs"/>
          <w:b/>
          <w:bCs/>
          <w:color w:val="385623"/>
          <w:sz w:val="38"/>
          <w:szCs w:val="32"/>
          <w:rtl/>
        </w:rPr>
        <w:t>ٗ</w:t>
      </w:r>
      <w:r w:rsidRPr="00D95033">
        <w:rPr>
          <w:rFonts w:cs="KFGQPC Uthmanic Script HAFS" w:hint="cs"/>
          <w:b/>
          <w:bCs/>
          <w:color w:val="385623"/>
          <w:sz w:val="32"/>
          <w:szCs w:val="32"/>
          <w:rtl/>
        </w:rPr>
        <w:t>ا مَّعۡرُوف</w:t>
      </w:r>
      <w:r w:rsidRPr="00D95033">
        <w:rPr>
          <w:rFonts w:ascii="Jameel Noori Nastaleeq" w:hAnsi="Jameel Noori Nastaleeq" w:cs="KFGQPC Uthmanic Script HAFS" w:hint="cs"/>
          <w:b/>
          <w:bCs/>
          <w:color w:val="385623"/>
          <w:sz w:val="38"/>
          <w:szCs w:val="32"/>
          <w:rtl/>
        </w:rPr>
        <w:t>ٗ</w:t>
      </w:r>
      <w:r w:rsidRPr="00D95033">
        <w:rPr>
          <w:rFonts w:cs="KFGQPC Uthmanic Script HAFS" w:hint="cs"/>
          <w:b/>
          <w:bCs/>
          <w:color w:val="385623"/>
          <w:sz w:val="32"/>
          <w:szCs w:val="32"/>
          <w:rtl/>
        </w:rPr>
        <w:t xml:space="preserve">ا </w:t>
      </w:r>
      <w:r w:rsidRPr="00D95033">
        <w:rPr>
          <w:rFonts w:cs="KFGQPC Uthmanic Script HAFS"/>
          <w:b/>
          <w:bCs/>
          <w:color w:val="385623"/>
          <w:sz w:val="32"/>
          <w:szCs w:val="32"/>
          <w:rtl/>
        </w:rPr>
        <w:t>٨</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D95033">
        <w:rPr>
          <w:rFonts w:asciiTheme="majorBidi" w:hAnsiTheme="majorBidi" w:cstheme="majorBidi"/>
          <w:color w:val="385623" w:themeColor="accent6" w:themeShade="80"/>
          <w:sz w:val="24"/>
          <w:szCs w:val="24"/>
          <w:rtl/>
        </w:rPr>
        <w:t>8</w:t>
      </w:r>
      <w:r w:rsidRPr="00764348">
        <w:rPr>
          <w:rFonts w:ascii="KFGQPC Uthman Taha Naskh" w:cs="KFGQPC Uthman Taha Naskh"/>
          <w:color w:val="385623" w:themeColor="accent6" w:themeShade="80"/>
          <w:sz w:val="24"/>
          <w:szCs w:val="24"/>
          <w:rtl/>
          <w:lang w:bidi="ar-EG"/>
        </w:rPr>
        <w:t>]</w:t>
      </w:r>
    </w:p>
    <w:p w:rsidR="00D95033" w:rsidRDefault="001D5548" w:rsidP="001D5548">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sidR="00D95033">
        <w:rPr>
          <w:rFonts w:asciiTheme="majorBidi" w:hAnsiTheme="majorBidi" w:cstheme="majorBidi"/>
          <w:b/>
          <w:bCs/>
          <w:color w:val="385623"/>
          <w:lang w:val="vi-VN"/>
        </w:rPr>
        <w:t>Và lúc chia tài sản</w:t>
      </w:r>
      <w:r>
        <w:rPr>
          <w:rFonts w:asciiTheme="majorBidi" w:hAnsiTheme="majorBidi" w:cstheme="majorBidi"/>
          <w:b/>
          <w:bCs/>
          <w:color w:val="385623"/>
          <w:lang w:val="vi-VN"/>
        </w:rPr>
        <w:t xml:space="preserve"> mà có mặt của bà con thân thích và trẻ mồ côi cũng như người nghèo thì hãy đưa cho họ một phần từ gia tài, và hãy nói năng với họ bằng lời lẽ nhã nhặn.</w:t>
      </w:r>
      <w:r w:rsidRPr="005D768C">
        <w:rPr>
          <w:b/>
          <w:bCs/>
          <w:color w:val="385623"/>
        </w:rPr>
        <w:sym w:font="AGA Arabesque" w:char="007D"/>
      </w:r>
      <w:r>
        <w:rPr>
          <w:rFonts w:asciiTheme="majorBidi" w:hAnsiTheme="majorBidi" w:cstheme="majorBidi"/>
          <w:b/>
          <w:bCs/>
          <w:color w:val="385623"/>
          <w:lang w:val="vi-VN"/>
        </w:rPr>
        <w:t xml:space="preserve"> </w:t>
      </w:r>
      <w:r w:rsidRPr="001D5548">
        <w:rPr>
          <w:rFonts w:asciiTheme="majorBidi" w:hAnsiTheme="majorBidi" w:cstheme="majorBidi"/>
          <w:color w:val="385623"/>
          <w:lang w:val="vi-VN"/>
        </w:rPr>
        <w:t>(Chương 4 – Annisa’, câu 8).</w:t>
      </w:r>
    </w:p>
    <w:p w:rsidR="002D4026" w:rsidRDefault="00983DAD" w:rsidP="00983D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sự tử tế của tôn giáo Islam bởi vì nó là tôn giáo của lòng nhân từ, tôn giáo của sự giúp đỡ và gắn kết vì Allah</w:t>
      </w:r>
      <w:r w:rsidR="00320299">
        <w:rPr>
          <w:rFonts w:asciiTheme="majorBidi" w:hAnsiTheme="majorBidi" w:cstheme="majorBidi"/>
          <w:lang w:val="vi-VN"/>
        </w:rPr>
        <w:t xml:space="preserve"> </w:t>
      </w:r>
      <w:r w:rsidR="00320299" w:rsidRPr="00032E3B">
        <w:rPr>
          <w:color w:val="205B83"/>
        </w:rPr>
        <w:sym w:font="AGA Arabesque" w:char="0049"/>
      </w:r>
      <w:r>
        <w:rPr>
          <w:rFonts w:asciiTheme="majorBidi" w:hAnsiTheme="majorBidi" w:cstheme="majorBidi"/>
          <w:lang w:val="vi-VN"/>
        </w:rPr>
        <w:t>.</w:t>
      </w: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Pr="00320299" w:rsidRDefault="00320299" w:rsidP="00CC3627">
      <w:pPr>
        <w:bidi w:val="0"/>
        <w:spacing w:before="60" w:after="120"/>
        <w:jc w:val="center"/>
        <w:rPr>
          <w:rtl/>
        </w:rPr>
      </w:pPr>
      <w:r w:rsidRPr="00320299">
        <w:sym w:font="AGA Arabesque Desktop" w:char="F073"/>
      </w:r>
      <w:r w:rsidRPr="00124B8E">
        <w:rPr>
          <w:lang w:val="vi-VN"/>
        </w:rPr>
        <w:t xml:space="preserve"> </w:t>
      </w:r>
      <w:r w:rsidRPr="00320299">
        <w:sym w:font="AGA Arabesque Desktop" w:char="F073"/>
      </w:r>
      <w:r w:rsidRPr="00124B8E">
        <w:rPr>
          <w:lang w:val="vi-VN"/>
        </w:rPr>
        <w:t xml:space="preserve"> </w:t>
      </w:r>
      <w:r w:rsidRPr="00320299">
        <w:sym w:font="AGA Arabesque Desktop" w:char="F073"/>
      </w: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320299" w:rsidP="00320299">
      <w:pPr>
        <w:bidi w:val="0"/>
        <w:spacing w:before="120" w:after="0" w:line="240" w:lineRule="auto"/>
        <w:ind w:firstLine="720"/>
        <w:jc w:val="both"/>
        <w:rPr>
          <w:rFonts w:asciiTheme="majorBidi" w:hAnsiTheme="majorBidi" w:cstheme="majorBidi"/>
          <w:lang w:val="vi-VN"/>
        </w:rPr>
      </w:pPr>
    </w:p>
    <w:p w:rsidR="00185429" w:rsidRDefault="00185429" w:rsidP="00185429">
      <w:pPr>
        <w:bidi w:val="0"/>
        <w:spacing w:before="120" w:after="0" w:line="240" w:lineRule="auto"/>
        <w:ind w:firstLine="720"/>
        <w:jc w:val="both"/>
        <w:rPr>
          <w:rFonts w:asciiTheme="majorBidi" w:hAnsiTheme="majorBidi" w:cstheme="majorBidi"/>
          <w:lang w:val="vi-VN"/>
        </w:rPr>
      </w:pPr>
    </w:p>
    <w:p w:rsidR="00185429" w:rsidRDefault="00185429" w:rsidP="00185429">
      <w:pPr>
        <w:bidi w:val="0"/>
        <w:spacing w:before="120" w:after="0" w:line="240" w:lineRule="auto"/>
        <w:ind w:firstLine="720"/>
        <w:jc w:val="both"/>
        <w:rPr>
          <w:rFonts w:asciiTheme="majorBidi" w:hAnsiTheme="majorBidi" w:cstheme="majorBidi"/>
          <w:lang w:val="vi-VN"/>
        </w:rPr>
      </w:pPr>
    </w:p>
    <w:p w:rsidR="00320299" w:rsidRPr="002A62B3" w:rsidRDefault="003973AF" w:rsidP="003973AF">
      <w:pPr>
        <w:bidi w:val="0"/>
        <w:spacing w:before="120" w:after="0" w:line="240" w:lineRule="auto"/>
        <w:jc w:val="center"/>
        <w:rPr>
          <w:rFonts w:asciiTheme="majorBidi" w:hAnsiTheme="majorBidi" w:cstheme="majorBidi"/>
          <w:b/>
          <w:bCs/>
          <w:color w:val="205B83"/>
          <w:sz w:val="40"/>
          <w:szCs w:val="40"/>
          <w:lang w:val="vi-VN"/>
        </w:rPr>
      </w:pPr>
      <w:r w:rsidRPr="002A62B3">
        <w:rPr>
          <w:rFonts w:asciiTheme="majorBidi" w:hAnsiTheme="majorBidi" w:cstheme="majorBidi"/>
          <w:b/>
          <w:bCs/>
          <w:noProof/>
          <w:color w:val="205B83"/>
          <w:sz w:val="40"/>
          <w:szCs w:val="40"/>
        </w:rPr>
        <w:drawing>
          <wp:anchor distT="0" distB="0" distL="114300" distR="114300" simplePos="0" relativeHeight="251763712" behindDoc="0" locked="0" layoutInCell="1" allowOverlap="1">
            <wp:simplePos x="0" y="0"/>
            <wp:positionH relativeFrom="margin">
              <wp:posOffset>913765</wp:posOffset>
            </wp:positionH>
            <wp:positionV relativeFrom="paragraph">
              <wp:posOffset>310515</wp:posOffset>
            </wp:positionV>
            <wp:extent cx="2165350" cy="311150"/>
            <wp:effectExtent l="0" t="0" r="0" b="0"/>
            <wp:wrapNone/>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320299" w:rsidRPr="002A62B3">
        <w:rPr>
          <w:rFonts w:asciiTheme="majorBidi" w:hAnsiTheme="majorBidi" w:cstheme="majorBidi"/>
          <w:b/>
          <w:bCs/>
          <w:color w:val="205B83"/>
          <w:sz w:val="40"/>
          <w:szCs w:val="40"/>
          <w:lang w:val="vi-VN"/>
        </w:rPr>
        <w:t>Giáo lý nhịn chay</w:t>
      </w:r>
    </w:p>
    <w:p w:rsidR="00320299" w:rsidRDefault="00320299" w:rsidP="00320299">
      <w:pPr>
        <w:bidi w:val="0"/>
        <w:spacing w:before="120" w:after="0" w:line="240" w:lineRule="auto"/>
        <w:ind w:firstLine="720"/>
        <w:jc w:val="both"/>
        <w:rPr>
          <w:rFonts w:asciiTheme="majorBidi" w:hAnsiTheme="majorBidi" w:cstheme="majorBidi"/>
          <w:lang w:val="vi-VN"/>
        </w:rPr>
      </w:pPr>
    </w:p>
    <w:p w:rsidR="00320299" w:rsidRDefault="00A70F98" w:rsidP="0032029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Nhịn chay Ramadan là trụ cột trong các trụ cột nền tảng của tôn giáo Islam. Allah</w:t>
      </w:r>
      <w:r w:rsidR="001D019D">
        <w:rPr>
          <w:rFonts w:asciiTheme="majorBidi" w:hAnsiTheme="majorBidi" w:cstheme="majorBidi"/>
          <w:lang w:val="vi-VN"/>
        </w:rPr>
        <w:t xml:space="preserve"> </w:t>
      </w:r>
      <w:r w:rsidR="001D019D" w:rsidRPr="00032E3B">
        <w:rPr>
          <w:color w:val="205B83"/>
        </w:rPr>
        <w:sym w:font="AGA Arabesque" w:char="0049"/>
      </w:r>
      <w:r>
        <w:rPr>
          <w:rFonts w:asciiTheme="majorBidi" w:hAnsiTheme="majorBidi" w:cstheme="majorBidi"/>
          <w:lang w:val="vi-VN"/>
        </w:rPr>
        <w:t xml:space="preserve"> sắc lệnh</w:t>
      </w:r>
      <w:r w:rsidR="001D019D">
        <w:rPr>
          <w:rFonts w:asciiTheme="majorBidi" w:hAnsiTheme="majorBidi" w:cstheme="majorBidi"/>
          <w:lang w:val="vi-VN"/>
        </w:rPr>
        <w:t xml:space="preserve"> nó cho các tín đồ Muslim thực hiện trọn tháng.</w:t>
      </w:r>
    </w:p>
    <w:p w:rsidR="001D019D" w:rsidRDefault="001D019D" w:rsidP="001D019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D86431" w:rsidRPr="00D86431" w:rsidRDefault="00D86431" w:rsidP="00DB39C0">
      <w:pPr>
        <w:autoSpaceDE w:val="0"/>
        <w:autoSpaceDN w:val="0"/>
        <w:adjustRightInd w:val="0"/>
        <w:spacing w:before="120" w:after="0" w:line="240" w:lineRule="auto"/>
        <w:jc w:val="both"/>
        <w:rPr>
          <w:rFonts w:cs="KFGQPC Uthman Taha Naskh"/>
          <w:color w:val="385623"/>
          <w:sz w:val="24"/>
          <w:szCs w:val="24"/>
          <w:lang w:bidi="ar-EG"/>
        </w:rPr>
      </w:pPr>
      <w:r w:rsidRPr="00D86431">
        <w:rPr>
          <w:rFonts w:ascii="KFGQPC Uthman Taha Naskh" w:cs="KFGQPC Uthman Taha Naskh" w:hint="cs"/>
          <w:b/>
          <w:bCs/>
          <w:color w:val="385623"/>
          <w:sz w:val="32"/>
          <w:szCs w:val="32"/>
          <w:rtl/>
          <w:lang w:bidi="ar-EG"/>
        </w:rPr>
        <w:t>﴿</w:t>
      </w:r>
      <w:r w:rsidRPr="00D86431">
        <w:rPr>
          <w:rFonts w:cs="KFGQPC Uthmanic Script HAFS" w:hint="cs"/>
          <w:b/>
          <w:bCs/>
          <w:color w:val="385623"/>
          <w:sz w:val="32"/>
          <w:szCs w:val="32"/>
          <w:rtl/>
        </w:rPr>
        <w:t>يَٰٓأَيُّهَا ٱلَّذِينَ ءَامَنُواْ كُتِبَ عَلَيۡكُمُ ٱلصِّيَامُ كَمَا كُتِبَ عَلَى ٱلَّذِينَ مِن قَبۡلِكُمۡ لَعَلَّكُمۡ تَتَّقُونَ ١٨٣ أَيَّام</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ا مَّعۡدُودَٰت</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 فَمَن كَانَ مِنكُم مَّرِيضًا أَوۡ عَلَىٰ سَفَر</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 xml:space="preserve"> فَعِدَّةٞ مِّنۡ أَيَّامٍ أُخَرَۚ وَعَلَى ٱلَّذِينَ يُطِيقُونَهُۥ فِدۡيَةٞ طَعَامُ مِسۡكِين</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 فَمَن تَطَوَّعَ خَيۡر</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ا فَهُوَ خَيۡرٞ لَّهُۥۚ وَأَن تَصُومُواْ خَيۡرٞ لَّكُمۡ إِن كُنتُمۡ تَعۡلَمُونَ ١٨٤ شَهۡرُ رَمَضَانَ ٱلَّذِيٓ أُنزِلَ فِيهِ ٱلۡقُرۡءَانُ هُد</w:t>
      </w:r>
      <w:r w:rsidRPr="00D86431">
        <w:rPr>
          <w:rFonts w:ascii="Jameel Noori Nastaleeq" w:hAnsi="Jameel Noori Nastaleeq" w:cs="KFGQPC Uthmanic Script HAFS" w:hint="cs"/>
          <w:b/>
          <w:bCs/>
          <w:color w:val="385623"/>
          <w:sz w:val="38"/>
          <w:szCs w:val="32"/>
          <w:rtl/>
        </w:rPr>
        <w:t xml:space="preserve">ٗى </w:t>
      </w:r>
      <w:r w:rsidRPr="00D86431">
        <w:rPr>
          <w:rFonts w:cs="KFGQPC Uthmanic Script HAFS" w:hint="cs"/>
          <w:b/>
          <w:bCs/>
          <w:color w:val="385623"/>
          <w:sz w:val="32"/>
          <w:szCs w:val="32"/>
          <w:rtl/>
        </w:rPr>
        <w:t>لِّلنَّاسِ وَبَيِّنَٰت</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 xml:space="preserve"> مِّنَ ٱلۡهُدَىٰ وَٱلۡفُرۡقَانِۚ فَمَن شَهِدَ مِنكُمُ ٱلشَّهۡرَ فَلۡيَصُمۡهُۖ </w:t>
      </w:r>
      <w:r w:rsidRPr="00D86431">
        <w:rPr>
          <w:rFonts w:ascii="KFGQPC Uthman Taha Naskh" w:cs="KFGQPC Uthman Taha Naskh" w:hint="cs"/>
          <w:b/>
          <w:bCs/>
          <w:color w:val="385623"/>
          <w:sz w:val="32"/>
          <w:szCs w:val="32"/>
          <w:rtl/>
          <w:lang w:bidi="ar-EG"/>
        </w:rPr>
        <w:t>﴾</w:t>
      </w:r>
      <w:r w:rsidRPr="00D86431">
        <w:rPr>
          <w:rFonts w:cs="KFGQPC Uthman Taha Naskh" w:hint="cs"/>
          <w:color w:val="385623"/>
          <w:sz w:val="32"/>
          <w:szCs w:val="32"/>
          <w:lang w:val="vi-VN" w:bidi="ar-EG"/>
        </w:rPr>
        <w:t xml:space="preserve"> </w:t>
      </w:r>
      <w:r w:rsidRPr="00D86431">
        <w:rPr>
          <w:rFonts w:cs="KFGQPC Uthman Taha Naskh" w:hint="cs"/>
          <w:color w:val="385623"/>
          <w:sz w:val="24"/>
          <w:szCs w:val="24"/>
          <w:rtl/>
          <w:lang w:bidi="ar-EG"/>
        </w:rPr>
        <w:t xml:space="preserve">[سورة البقرة: </w:t>
      </w:r>
      <w:r w:rsidRPr="00D86431">
        <w:rPr>
          <w:rFonts w:asciiTheme="majorBidi" w:hAnsiTheme="majorBidi" w:cstheme="majorBidi"/>
          <w:color w:val="385623"/>
          <w:sz w:val="24"/>
          <w:szCs w:val="24"/>
          <w:rtl/>
          <w:lang w:bidi="ar-EG"/>
        </w:rPr>
        <w:t>183-</w:t>
      </w:r>
      <w:r w:rsidRPr="00D86431">
        <w:rPr>
          <w:rFonts w:cs="KFGQPC Uthman Taha Naskh" w:hint="cs"/>
          <w:color w:val="385623"/>
          <w:sz w:val="24"/>
          <w:szCs w:val="24"/>
          <w:rtl/>
          <w:lang w:bidi="ar-EG"/>
        </w:rPr>
        <w:t xml:space="preserve"> </w:t>
      </w:r>
      <w:r w:rsidR="00DB39C0">
        <w:rPr>
          <w:rFonts w:asciiTheme="majorBidi" w:hAnsiTheme="majorBidi" w:cstheme="majorBidi"/>
          <w:color w:val="385623"/>
          <w:sz w:val="24"/>
          <w:szCs w:val="24"/>
          <w:lang w:val="vi-VN" w:bidi="ar-EG"/>
        </w:rPr>
        <w:t>185</w:t>
      </w:r>
      <w:r w:rsidRPr="00D86431">
        <w:rPr>
          <w:rFonts w:cs="KFGQPC Uthman Taha Naskh" w:hint="cs"/>
          <w:color w:val="385623"/>
          <w:sz w:val="24"/>
          <w:szCs w:val="24"/>
          <w:rtl/>
          <w:lang w:bidi="ar-EG"/>
        </w:rPr>
        <w:t>].</w:t>
      </w:r>
    </w:p>
    <w:p w:rsidR="00D86431" w:rsidRPr="00D86431" w:rsidRDefault="00D86431" w:rsidP="00D86431">
      <w:pPr>
        <w:bidi w:val="0"/>
        <w:spacing w:before="120" w:after="0" w:line="240" w:lineRule="auto"/>
        <w:jc w:val="both"/>
        <w:rPr>
          <w:color w:val="385623"/>
          <w:lang w:val="vi-VN"/>
        </w:rPr>
      </w:pPr>
      <w:r w:rsidRPr="00D86431">
        <w:rPr>
          <w:b/>
          <w:bCs/>
          <w:color w:val="385623"/>
        </w:rPr>
        <w:sym w:font="AGA Arabesque" w:char="007B"/>
      </w:r>
      <w:r w:rsidRPr="00D86431">
        <w:rPr>
          <w:b/>
          <w:bCs/>
          <w:color w:val="385623"/>
          <w:lang w:val="vi-VN"/>
        </w:rPr>
        <w:t xml:space="preserve">Hỡi những ai có đức tin, việc nhịn chay đã được sắc lệnh cho các ngươi giống như nó đã được sắc lệnh cho những người trước các ngươi, mong rằng các ngươi sẽ ngay chính và ngoan đạo. Đó là những ngày được ấn định, do đó, ai trong các ngươi bị bệnh hoặc đang đi </w:t>
      </w:r>
      <w:r w:rsidRPr="00D86431">
        <w:rPr>
          <w:b/>
          <w:bCs/>
          <w:color w:val="385623"/>
          <w:lang w:val="vi-VN"/>
        </w:rPr>
        <w:lastRenderedPageBreak/>
        <w:t>đường xa thì hãy nhịn bù lại vào những ngày khác, còn đối với những ai không có khả năng nhịn chay thì có thể chuộc tội bằng cách nuôi ăn người thiếu thốn, nhưng người nào tự nguyện bố thí để làm điều tốt thì điều đó càng tốt hơn cho y, tuy nhiên, việc các ngươi nhịn chay sẽ tốt hơn cho các ngươi nếu các ngươi biết được giá trị của việc làm đó.</w:t>
      </w:r>
      <w:r w:rsidRPr="00D86431">
        <w:rPr>
          <w:b/>
          <w:bCs/>
          <w:color w:val="385623"/>
          <w:sz w:val="26"/>
          <w:szCs w:val="26"/>
          <w:lang w:val="vi-VN"/>
        </w:rPr>
        <w:t xml:space="preserve"> </w:t>
      </w:r>
      <w:r w:rsidRPr="00D86431">
        <w:rPr>
          <w:b/>
          <w:bCs/>
          <w:color w:val="385623"/>
          <w:lang w:val="vi-VN"/>
        </w:rPr>
        <w:t>Tháng Ramadan là tháng mà Kinh Qur’an được ban xuống làm Chỉ đạo cho nhân loại và mang bằng chứng rõ rệt về sự Chỉ đạo và Tiêu chuẩn phân biệt phúc tội. Bởi thế, ai trong các ngươi chứng kiến tháng đó thì phải nhịn chay.</w:t>
      </w:r>
      <w:r w:rsidRPr="00D86431">
        <w:rPr>
          <w:b/>
          <w:bCs/>
          <w:color w:val="385623"/>
        </w:rPr>
        <w:sym w:font="AGA Arabesque" w:char="007D"/>
      </w:r>
      <w:r w:rsidRPr="00D86431">
        <w:rPr>
          <w:color w:val="385623"/>
          <w:lang w:val="vi-VN"/>
        </w:rPr>
        <w:t xml:space="preserve"> (Chương 2 – Albaqarah, câu 183 - 18</w:t>
      </w:r>
      <w:r>
        <w:rPr>
          <w:color w:val="385623"/>
          <w:lang w:val="vi-VN"/>
        </w:rPr>
        <w:t>5</w:t>
      </w:r>
      <w:r w:rsidRPr="00D86431">
        <w:rPr>
          <w:color w:val="385623"/>
          <w:lang w:val="vi-VN"/>
        </w:rPr>
        <w:t>).</w:t>
      </w:r>
    </w:p>
    <w:p w:rsidR="001D019D" w:rsidRDefault="00F24E3C" w:rsidP="00F24E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A71F8F">
        <w:rPr>
          <w:color w:val="205B83"/>
        </w:rPr>
        <w:sym w:font="AGA Arabesque" w:char="0065"/>
      </w:r>
      <w:r>
        <w:rPr>
          <w:rFonts w:asciiTheme="majorBidi" w:hAnsiTheme="majorBidi" w:cstheme="majorBidi"/>
          <w:lang w:val="vi-VN"/>
        </w:rPr>
        <w:t xml:space="preserve"> nói qua lời thuật của Ibnu Umar </w:t>
      </w:r>
      <w:r w:rsidRPr="003973AF">
        <w:rPr>
          <w:color w:val="205B83"/>
        </w:rPr>
        <w:sym w:font="AGA Arabesque" w:char="0074"/>
      </w:r>
      <w:r>
        <w:rPr>
          <w:rFonts w:asciiTheme="majorBidi" w:hAnsiTheme="majorBidi" w:cstheme="majorBidi"/>
          <w:lang w:val="vi-VN"/>
        </w:rPr>
        <w:t xml:space="preserve"> rằng Islam được dựng trên trụ cột nền tảng và một trong năm trụ cột đó là nhịn chay Ramadan (</w:t>
      </w:r>
      <w:r w:rsidRPr="00F24E3C">
        <w:rPr>
          <w:rFonts w:asciiTheme="majorBidi" w:hAnsiTheme="majorBidi" w:cstheme="majorBidi"/>
          <w:i/>
          <w:iCs/>
          <w:lang w:val="vi-VN"/>
        </w:rPr>
        <w:t>Hadith do Albukhari và Muslim ghi lại</w:t>
      </w:r>
      <w:r>
        <w:rPr>
          <w:rFonts w:asciiTheme="majorBidi" w:hAnsiTheme="majorBidi" w:cstheme="majorBidi"/>
          <w:lang w:val="vi-VN"/>
        </w:rPr>
        <w:t>).</w:t>
      </w:r>
    </w:p>
    <w:p w:rsidR="00F24E3C" w:rsidRDefault="008C1132" w:rsidP="00F24E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người Muslim đều đồng thuận về tính bắt buộc của nhịn chay Ramadan; ai phủ nhận nó là kẻ vô đức tin (Kafir).</w:t>
      </w:r>
    </w:p>
    <w:p w:rsidR="008C1132" w:rsidRDefault="000809DB" w:rsidP="00790E6A">
      <w:pPr>
        <w:bidi w:val="0"/>
        <w:spacing w:before="120" w:after="0" w:line="240" w:lineRule="auto"/>
        <w:ind w:firstLine="720"/>
        <w:jc w:val="both"/>
        <w:rPr>
          <w:rFonts w:asciiTheme="majorBidi" w:hAnsiTheme="majorBidi" w:cstheme="majorBidi"/>
          <w:lang w:val="vi-VN"/>
        </w:rPr>
      </w:pPr>
      <w:r w:rsidRPr="000809DB">
        <w:rPr>
          <w:rFonts w:asciiTheme="majorBidi" w:hAnsiTheme="majorBidi" w:cstheme="majorBidi"/>
          <w:b/>
          <w:bCs/>
          <w:lang w:val="vi-VN"/>
        </w:rPr>
        <w:t>Ý nghĩa cũng như giá trị của việc sắc lệnh nhịn chay:</w:t>
      </w:r>
      <w:r w:rsidR="00790E6A">
        <w:rPr>
          <w:rFonts w:asciiTheme="majorBidi" w:hAnsiTheme="majorBidi" w:cstheme="majorBidi"/>
          <w:b/>
          <w:bCs/>
          <w:lang w:val="vi-VN"/>
        </w:rPr>
        <w:t xml:space="preserve"> </w:t>
      </w:r>
      <w:r w:rsidR="00790E6A">
        <w:rPr>
          <w:rFonts w:asciiTheme="majorBidi" w:hAnsiTheme="majorBidi" w:cstheme="majorBidi"/>
          <w:lang w:val="vi-VN"/>
        </w:rPr>
        <w:t>Giúp thanh lọc bản thân, tẩy sạch bản thân khỏi bản chất xấu và đạo đức kém bởi việc nhịn chay làm hạn hẹp dòng chảy của Shaytan trong cơ thể của con người; vì Shaytan đi trong đường máu của con người nên khi ăn và uống thì dục vọng trổi dậy còn ý chí thì yếu đi và lòng ham muốn thờ phượng ít lại trong khi nhịn có chiều hướng ngược lại.</w:t>
      </w:r>
    </w:p>
    <w:p w:rsidR="00790E6A" w:rsidRDefault="00F81F64" w:rsidP="00790E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Hơn nữa, trong nhịn chay giúp người tín đồ </w:t>
      </w:r>
      <w:r w:rsidR="0084079E">
        <w:rPr>
          <w:rFonts w:asciiTheme="majorBidi" w:hAnsiTheme="majorBidi" w:cstheme="majorBidi"/>
          <w:lang w:val="vi-VN"/>
        </w:rPr>
        <w:t>ít lưu tâm đến cuộc sống thế gian mà nghĩ nhiều đến cuộc sống đời sau.</w:t>
      </w:r>
    </w:p>
    <w:p w:rsidR="0084079E" w:rsidRDefault="0084079E" w:rsidP="008407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ra, nhịn chay thúc đẩy người giàu cảm thông và nghĩ đến người nghèo mà sẵn lòng chia s</w:t>
      </w:r>
      <w:r w:rsidR="00764B90">
        <w:rPr>
          <w:rFonts w:asciiTheme="majorBidi" w:hAnsiTheme="majorBidi" w:cstheme="majorBidi"/>
          <w:lang w:val="vi-VN"/>
        </w:rPr>
        <w:t>ẻ ân huệ của mình cho người nghèo; đồng thời nhịn chay giúp người tín đồ thấu hiểu và cảm nhận được sự đói khát mà rèn luyện tính kiên cường</w:t>
      </w:r>
      <w:r w:rsidR="00387C66">
        <w:rPr>
          <w:rFonts w:asciiTheme="majorBidi" w:hAnsiTheme="majorBidi" w:cstheme="majorBidi"/>
          <w:lang w:val="vi-VN"/>
        </w:rPr>
        <w:t xml:space="preserve"> và bền chí.</w:t>
      </w:r>
    </w:p>
    <w:p w:rsidR="00387C66" w:rsidRPr="00296304" w:rsidRDefault="00CB6C12" w:rsidP="00387C66">
      <w:pPr>
        <w:bidi w:val="0"/>
        <w:spacing w:before="120" w:after="0" w:line="240" w:lineRule="auto"/>
        <w:ind w:firstLine="720"/>
        <w:jc w:val="both"/>
        <w:rPr>
          <w:rFonts w:asciiTheme="majorBidi" w:hAnsiTheme="majorBidi" w:cstheme="majorBidi"/>
          <w:b/>
          <w:bCs/>
          <w:color w:val="205B83"/>
          <w:lang w:val="vi-VN"/>
        </w:rPr>
      </w:pPr>
      <w:r w:rsidRPr="00296304">
        <w:rPr>
          <w:rFonts w:asciiTheme="majorBidi" w:hAnsiTheme="majorBidi" w:cstheme="majorBidi"/>
          <w:b/>
          <w:bCs/>
          <w:color w:val="205B83"/>
          <w:lang w:val="vi-VN"/>
        </w:rPr>
        <w:t>Khái niệm nhịn chay:</w:t>
      </w:r>
    </w:p>
    <w:p w:rsidR="00CB6C12" w:rsidRDefault="00CB6C12" w:rsidP="00CB6C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nghĩa của từ, nhịn chay là sự</w:t>
      </w:r>
      <w:r w:rsidR="004F4753">
        <w:rPr>
          <w:rFonts w:asciiTheme="majorBidi" w:hAnsiTheme="majorBidi" w:cstheme="majorBidi"/>
          <w:lang w:val="vi-VN"/>
        </w:rPr>
        <w:t xml:space="preserve"> kiề</w:t>
      </w:r>
      <w:r>
        <w:rPr>
          <w:rFonts w:asciiTheme="majorBidi" w:hAnsiTheme="majorBidi" w:cstheme="majorBidi"/>
          <w:lang w:val="vi-VN"/>
        </w:rPr>
        <w:t>m hãm</w:t>
      </w:r>
      <w:r w:rsidR="004F4753">
        <w:rPr>
          <w:rFonts w:asciiTheme="majorBidi" w:hAnsiTheme="majorBidi" w:cstheme="majorBidi"/>
          <w:lang w:val="vi-VN"/>
        </w:rPr>
        <w:t>.</w:t>
      </w:r>
    </w:p>
    <w:p w:rsidR="004F4753" w:rsidRDefault="004F4753" w:rsidP="004F47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thuật ngữ giáo lý: nhịn chay là hình thức thờ phượng Allah</w:t>
      </w:r>
      <w:r w:rsidR="006B1DCC">
        <w:rPr>
          <w:rFonts w:asciiTheme="majorBidi" w:hAnsiTheme="majorBidi" w:cstheme="majorBidi"/>
          <w:lang w:val="vi-VN"/>
        </w:rPr>
        <w:t xml:space="preserve"> </w:t>
      </w:r>
      <w:r w:rsidR="006B1DCC" w:rsidRPr="00032E3B">
        <w:rPr>
          <w:color w:val="205B83"/>
        </w:rPr>
        <w:sym w:font="AGA Arabesque" w:char="0049"/>
      </w:r>
      <w:r>
        <w:rPr>
          <w:rFonts w:asciiTheme="majorBidi" w:hAnsiTheme="majorBidi" w:cstheme="majorBidi"/>
          <w:lang w:val="vi-VN"/>
        </w:rPr>
        <w:t xml:space="preserve"> bằng cách nhịn ăn, nhịn uống từ lúc rạng đông cho đến lúc mặt trời lặn.</w:t>
      </w:r>
    </w:p>
    <w:p w:rsidR="004F4753" w:rsidRPr="00296304" w:rsidRDefault="00DD3E71" w:rsidP="004F4753">
      <w:pPr>
        <w:bidi w:val="0"/>
        <w:spacing w:before="120" w:after="0" w:line="240" w:lineRule="auto"/>
        <w:ind w:firstLine="720"/>
        <w:jc w:val="both"/>
        <w:rPr>
          <w:rFonts w:asciiTheme="majorBidi" w:hAnsiTheme="majorBidi" w:cstheme="majorBidi"/>
          <w:b/>
          <w:bCs/>
          <w:color w:val="205B83"/>
          <w:lang w:val="vi-VN"/>
        </w:rPr>
      </w:pPr>
      <w:r w:rsidRPr="00296304">
        <w:rPr>
          <w:rFonts w:asciiTheme="majorBidi" w:hAnsiTheme="majorBidi" w:cstheme="majorBidi"/>
          <w:b/>
          <w:bCs/>
          <w:color w:val="205B83"/>
          <w:lang w:val="vi-VN"/>
        </w:rPr>
        <w:t>Giờ giấc nhịn chay:</w:t>
      </w:r>
    </w:p>
    <w:p w:rsidR="00DD3E71" w:rsidRDefault="00AA651C" w:rsidP="00DD3E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Cuộc nhịn chay bắt đầu từ lúc rạng đông thứ hai tức ánh bình minh màu trắng hiện ra ở cuối chân trời và kết thúc lúc mặt trời lặn khuất. Allah, Đấng Tối Cao phán:</w:t>
      </w:r>
    </w:p>
    <w:p w:rsidR="00AA651C" w:rsidRDefault="00982E85" w:rsidP="00982E85">
      <w:pPr>
        <w:spacing w:before="120" w:after="0" w:line="240" w:lineRule="auto"/>
        <w:jc w:val="both"/>
        <w:rPr>
          <w:rFonts w:ascii="KFGQPC Uthman Taha Naskh" w:cs="KFGQPC Uthman Taha Naskh"/>
          <w:color w:val="385623" w:themeColor="accent6" w:themeShade="80"/>
          <w:sz w:val="24"/>
          <w:szCs w:val="24"/>
          <w:rtl/>
          <w:lang w:bidi="ar-EG"/>
        </w:rPr>
      </w:pPr>
      <w:r w:rsidRPr="00125816">
        <w:rPr>
          <w:rFonts w:ascii="KFGQPC Uthman Taha Naskh" w:cs="KFGQPC Uthman Taha Naskh" w:hint="cs"/>
          <w:b/>
          <w:bCs/>
          <w:color w:val="385623"/>
          <w:sz w:val="32"/>
          <w:szCs w:val="32"/>
          <w:rtl/>
          <w:lang w:bidi="ar-EG"/>
        </w:rPr>
        <w:t>﴿</w:t>
      </w:r>
      <w:r w:rsidRPr="00982E85">
        <w:rPr>
          <w:rFonts w:cs="KFGQPC Uthmanic Script HAFS"/>
          <w:b/>
          <w:bCs/>
          <w:color w:val="385623"/>
          <w:sz w:val="32"/>
          <w:szCs w:val="32"/>
          <w:rtl/>
        </w:rPr>
        <w:t>فَٱلۡ</w:t>
      </w:r>
      <w:r w:rsidRPr="00982E85">
        <w:rPr>
          <w:rFonts w:cs="KFGQPC Uthmanic Script HAFS" w:hint="cs"/>
          <w:b/>
          <w:bCs/>
          <w:color w:val="385623"/>
          <w:sz w:val="32"/>
          <w:szCs w:val="32"/>
          <w:rtl/>
        </w:rPr>
        <w:t>ـَٰٔ</w:t>
      </w:r>
      <w:r w:rsidRPr="00982E85">
        <w:rPr>
          <w:rFonts w:cs="KFGQPC Uthmanic Script HAFS"/>
          <w:b/>
          <w:bCs/>
          <w:color w:val="385623"/>
          <w:sz w:val="32"/>
          <w:szCs w:val="32"/>
          <w:rtl/>
        </w:rPr>
        <w:t>نَ بَٰشِرُوهُنَّ وَٱبۡتَغُواْ مَا كَتَبَ ٱللَّهُ لَكُمۡۚ وَكُلُواْ وَٱشۡرَبُواْ حَتَّىٰ يَتَبَيَّنَ لَكُمُ ٱلۡخَيۡطُ ٱلۡأَبۡيَضُ مِنَ ٱلۡخَيۡطِ ٱلۡأَسۡوَدِ مِنَ</w:t>
      </w:r>
      <w:r w:rsidRPr="00982E85">
        <w:rPr>
          <w:rFonts w:cs="KFGQPC Uthmanic Script HAFS" w:hint="cs"/>
          <w:b/>
          <w:bCs/>
          <w:color w:val="385623"/>
          <w:sz w:val="32"/>
          <w:szCs w:val="32"/>
          <w:rtl/>
        </w:rPr>
        <w:t xml:space="preserve"> </w:t>
      </w:r>
      <w:r w:rsidRPr="00982E85">
        <w:rPr>
          <w:rFonts w:cs="KFGQPC Uthmanic Script HAFS"/>
          <w:b/>
          <w:bCs/>
          <w:color w:val="385623"/>
          <w:sz w:val="32"/>
          <w:szCs w:val="32"/>
          <w:rtl/>
        </w:rPr>
        <w:t>ٱلۡفَجۡرِۖ ثُمَّ أَتِمُّواْ ٱلصِّيَامَ إِلَى ٱلَّيۡلِۚ</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982E85">
        <w:rPr>
          <w:rFonts w:asciiTheme="majorBidi" w:hAnsiTheme="majorBidi" w:cstheme="majorBidi"/>
          <w:color w:val="385623" w:themeColor="accent6" w:themeShade="80"/>
          <w:sz w:val="24"/>
          <w:szCs w:val="24"/>
          <w:rtl/>
        </w:rPr>
        <w:t>187</w:t>
      </w:r>
      <w:r w:rsidRPr="00764348">
        <w:rPr>
          <w:rFonts w:ascii="KFGQPC Uthman Taha Naskh" w:cs="KFGQPC Uthman Taha Naskh"/>
          <w:color w:val="385623" w:themeColor="accent6" w:themeShade="80"/>
          <w:sz w:val="24"/>
          <w:szCs w:val="24"/>
          <w:rtl/>
          <w:lang w:bidi="ar-EG"/>
        </w:rPr>
        <w:t>]</w:t>
      </w:r>
    </w:p>
    <w:p w:rsidR="00982E85" w:rsidRDefault="00786C21" w:rsidP="00786C21">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sidR="00982E85">
        <w:rPr>
          <w:rFonts w:asciiTheme="majorBidi" w:hAnsiTheme="majorBidi" w:cstheme="majorBidi"/>
          <w:b/>
          <w:bCs/>
          <w:color w:val="385623"/>
          <w:lang w:val="vi-VN"/>
        </w:rPr>
        <w:t>Bởi thế, bây giờ các ngươi được phép chung đụng với họ (các bà vợ của các ngươi), nhưng hãy cố gắng thực hiện những điều Allah sắc lệnh cho các ngươi; và các ngươi hãy ăn và uống cho tới khi các ngươi có thể phân rõ sợi chỉ trắng với sợi chỉ đen từ ánh rạng đông</w:t>
      </w:r>
      <w:r w:rsidR="00F77692">
        <w:rPr>
          <w:rFonts w:asciiTheme="majorBidi" w:hAnsiTheme="majorBidi" w:cstheme="majorBidi"/>
          <w:b/>
          <w:bCs/>
          <w:color w:val="385623"/>
          <w:lang w:val="vi-VN"/>
        </w:rPr>
        <w:t xml:space="preserve">, </w:t>
      </w:r>
      <w:r w:rsidR="00F77692">
        <w:rPr>
          <w:rFonts w:asciiTheme="majorBidi" w:hAnsiTheme="majorBidi" w:cstheme="majorBidi"/>
          <w:b/>
          <w:bCs/>
          <w:color w:val="385623"/>
          <w:lang w:val="vi-VN"/>
        </w:rPr>
        <w:lastRenderedPageBreak/>
        <w:t>rồi các ngươi hãy (tiếp tục) hoàn tất cuộc nhịn chay cho đến khi đêm xuống.</w:t>
      </w:r>
      <w:r w:rsidRPr="005D768C">
        <w:rPr>
          <w:b/>
          <w:bCs/>
          <w:color w:val="385623"/>
        </w:rPr>
        <w:sym w:font="AGA Arabesque" w:char="007D"/>
      </w:r>
      <w:r w:rsidR="00F77692">
        <w:rPr>
          <w:rFonts w:asciiTheme="majorBidi" w:hAnsiTheme="majorBidi" w:cstheme="majorBidi"/>
          <w:b/>
          <w:bCs/>
          <w:color w:val="385623"/>
          <w:lang w:val="vi-VN"/>
        </w:rPr>
        <w:t xml:space="preserve"> </w:t>
      </w:r>
      <w:r w:rsidR="00F77692" w:rsidRPr="00786C21">
        <w:rPr>
          <w:rFonts w:asciiTheme="majorBidi" w:hAnsiTheme="majorBidi" w:cstheme="majorBidi"/>
          <w:color w:val="385623"/>
          <w:lang w:val="vi-VN"/>
        </w:rPr>
        <w:t>(Chương 2 – Al-Baqarah, câu 187).</w:t>
      </w:r>
    </w:p>
    <w:p w:rsidR="00786C21" w:rsidRDefault="00554BFD" w:rsidP="00554BF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Ý nghĩa của lời </w:t>
      </w:r>
      <w:r w:rsidRPr="00E303B5">
        <w:rPr>
          <w:b/>
          <w:bCs/>
          <w:color w:val="385623"/>
        </w:rPr>
        <w:sym w:font="AGA Arabesque" w:char="007B"/>
      </w:r>
      <w:r>
        <w:rPr>
          <w:rFonts w:asciiTheme="majorBidi" w:hAnsiTheme="majorBidi" w:cstheme="majorBidi"/>
          <w:b/>
          <w:bCs/>
          <w:color w:val="385623"/>
          <w:lang w:val="vi-VN"/>
        </w:rPr>
        <w:t>cho tới khi các ngươi có thể phân rõ sợi chỉ trắng với sợi chỉ đen từ ánh rạng đông.</w:t>
      </w:r>
      <w:r w:rsidRPr="005D768C">
        <w:rPr>
          <w:b/>
          <w:bCs/>
          <w:color w:val="385623"/>
        </w:rPr>
        <w:sym w:font="AGA Arabesque" w:char="007D"/>
      </w:r>
      <w:r>
        <w:rPr>
          <w:rFonts w:asciiTheme="majorBidi" w:hAnsiTheme="majorBidi" w:cstheme="majorBidi"/>
          <w:b/>
          <w:bCs/>
          <w:color w:val="385623"/>
          <w:lang w:val="vi-VN"/>
        </w:rPr>
        <w:t xml:space="preserve"> </w:t>
      </w:r>
      <w:r w:rsidR="005323B1">
        <w:rPr>
          <w:rFonts w:asciiTheme="majorBidi" w:hAnsiTheme="majorBidi" w:cstheme="majorBidi"/>
          <w:lang w:val="vi-VN"/>
        </w:rPr>
        <w:t xml:space="preserve">là cho tới khi các ngươi thấy rõ màu trắng của </w:t>
      </w:r>
      <w:r w:rsidR="0071500F">
        <w:rPr>
          <w:rFonts w:asciiTheme="majorBidi" w:hAnsiTheme="majorBidi" w:cstheme="majorBidi"/>
          <w:lang w:val="vi-VN"/>
        </w:rPr>
        <w:t>ba</w:t>
      </w:r>
      <w:r w:rsidR="005323B1">
        <w:rPr>
          <w:rFonts w:asciiTheme="majorBidi" w:hAnsiTheme="majorBidi" w:cstheme="majorBidi"/>
          <w:lang w:val="vi-VN"/>
        </w:rPr>
        <w:t>n ngày từ màu đen của ban đêm tức ánh rạng đông xuất hiện.</w:t>
      </w:r>
    </w:p>
    <w:p w:rsidR="00913D28" w:rsidRDefault="008C4B31" w:rsidP="00913D2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bắt buộc nhịn chay tháng Ramadan được bắt đầu khi khẳng định đã vào tháng của nó.</w:t>
      </w:r>
    </w:p>
    <w:p w:rsidR="008C4B31" w:rsidRPr="007F507B" w:rsidRDefault="004C19EB" w:rsidP="008C4B31">
      <w:pPr>
        <w:bidi w:val="0"/>
        <w:spacing w:before="120" w:after="0" w:line="240" w:lineRule="auto"/>
        <w:ind w:firstLine="720"/>
        <w:jc w:val="both"/>
        <w:rPr>
          <w:rFonts w:asciiTheme="majorBidi" w:hAnsiTheme="majorBidi" w:cstheme="majorBidi"/>
          <w:b/>
          <w:bCs/>
          <w:color w:val="205B83"/>
          <w:lang w:val="vi-VN"/>
        </w:rPr>
      </w:pPr>
      <w:r w:rsidRPr="007F507B">
        <w:rPr>
          <w:rFonts w:asciiTheme="majorBidi" w:hAnsiTheme="majorBidi" w:cstheme="majorBidi"/>
          <w:b/>
          <w:bCs/>
          <w:color w:val="205B83"/>
          <w:lang w:val="vi-VN"/>
        </w:rPr>
        <w:t>Việc khẳng định đã vào tháng Ramadan qua ba cách:</w:t>
      </w:r>
    </w:p>
    <w:p w:rsidR="004C19EB" w:rsidRDefault="0010369E" w:rsidP="0010369E">
      <w:pPr>
        <w:pStyle w:val="ListParagraph"/>
        <w:numPr>
          <w:ilvl w:val="0"/>
          <w:numId w:val="53"/>
        </w:numPr>
        <w:bidi w:val="0"/>
        <w:spacing w:before="120" w:after="0" w:line="240" w:lineRule="auto"/>
        <w:ind w:left="0" w:firstLine="360"/>
        <w:contextualSpacing w:val="0"/>
        <w:jc w:val="both"/>
        <w:rPr>
          <w:rFonts w:asciiTheme="majorBidi" w:hAnsiTheme="majorBidi" w:cstheme="majorBidi"/>
          <w:lang w:val="vi-VN"/>
        </w:rPr>
      </w:pPr>
      <w:r w:rsidRPr="0010369E">
        <w:rPr>
          <w:rFonts w:asciiTheme="majorBidi" w:hAnsiTheme="majorBidi" w:cstheme="majorBidi"/>
          <w:color w:val="C45911" w:themeColor="accent2" w:themeShade="BF"/>
          <w:lang w:val="vi-VN"/>
        </w:rPr>
        <w:t>Cách thứ nhất:</w:t>
      </w:r>
      <w:r>
        <w:rPr>
          <w:rFonts w:asciiTheme="majorBidi" w:hAnsiTheme="majorBidi" w:cstheme="majorBidi"/>
          <w:lang w:val="vi-VN"/>
        </w:rPr>
        <w:t xml:space="preserve"> Nhìn thấy trăng lưỡi liềm. Allah, Đấng Tối Cao phán:</w:t>
      </w:r>
    </w:p>
    <w:p w:rsidR="00007A9D" w:rsidRPr="00007A9D" w:rsidRDefault="00007A9D" w:rsidP="00007A9D">
      <w:pPr>
        <w:autoSpaceDE w:val="0"/>
        <w:autoSpaceDN w:val="0"/>
        <w:adjustRightInd w:val="0"/>
        <w:spacing w:before="120" w:after="0" w:line="240" w:lineRule="auto"/>
        <w:jc w:val="both"/>
        <w:rPr>
          <w:rFonts w:cs="KFGQPC Uthman Taha Naskh"/>
          <w:color w:val="385623"/>
          <w:sz w:val="24"/>
          <w:szCs w:val="24"/>
          <w:lang w:bidi="ar-EG"/>
        </w:rPr>
      </w:pPr>
      <w:r w:rsidRPr="00007A9D">
        <w:rPr>
          <w:rFonts w:ascii="KFGQPC Uthman Taha Naskh" w:cs="KFGQPC Uthman Taha Naskh" w:hint="cs"/>
          <w:b/>
          <w:bCs/>
          <w:color w:val="385623"/>
          <w:sz w:val="32"/>
          <w:szCs w:val="32"/>
          <w:rtl/>
          <w:lang w:bidi="ar-EG"/>
        </w:rPr>
        <w:t>﴿</w:t>
      </w:r>
      <w:r w:rsidRPr="00007A9D">
        <w:rPr>
          <w:rFonts w:cs="KFGQPC Uthmanic Script HAFS" w:hint="cs"/>
          <w:b/>
          <w:bCs/>
          <w:color w:val="385623"/>
          <w:sz w:val="32"/>
          <w:szCs w:val="32"/>
          <w:rtl/>
        </w:rPr>
        <w:t xml:space="preserve">فَمَن شَهِدَ مِنكُمُ ٱلشَّهۡرَ فَلۡيَصُمۡهُۖ </w:t>
      </w:r>
      <w:r w:rsidRPr="00007A9D">
        <w:rPr>
          <w:rFonts w:ascii="KFGQPC Uthman Taha Naskh" w:cs="KFGQPC Uthman Taha Naskh" w:hint="cs"/>
          <w:b/>
          <w:bCs/>
          <w:color w:val="385623"/>
          <w:sz w:val="32"/>
          <w:szCs w:val="32"/>
          <w:rtl/>
          <w:lang w:bidi="ar-EG"/>
        </w:rPr>
        <w:t>﴾</w:t>
      </w:r>
      <w:r w:rsidRPr="00007A9D">
        <w:rPr>
          <w:rFonts w:cs="KFGQPC Uthman Taha Naskh" w:hint="cs"/>
          <w:color w:val="385623"/>
          <w:sz w:val="32"/>
          <w:szCs w:val="32"/>
          <w:lang w:val="vi-VN" w:bidi="ar-EG"/>
        </w:rPr>
        <w:t xml:space="preserve"> </w:t>
      </w:r>
      <w:r w:rsidRPr="00007A9D">
        <w:rPr>
          <w:rFonts w:cs="KFGQPC Uthman Taha Naskh" w:hint="cs"/>
          <w:color w:val="385623"/>
          <w:sz w:val="24"/>
          <w:szCs w:val="24"/>
          <w:rtl/>
          <w:lang w:bidi="ar-EG"/>
        </w:rPr>
        <w:t xml:space="preserve">[سورة البقرة: </w:t>
      </w:r>
      <w:r w:rsidRPr="00007A9D">
        <w:rPr>
          <w:rFonts w:asciiTheme="majorBidi" w:hAnsiTheme="majorBidi" w:cstheme="majorBidi"/>
          <w:color w:val="385623"/>
          <w:sz w:val="24"/>
          <w:szCs w:val="24"/>
          <w:lang w:val="vi-VN" w:bidi="ar-EG"/>
        </w:rPr>
        <w:t>185</w:t>
      </w:r>
      <w:r w:rsidRPr="00007A9D">
        <w:rPr>
          <w:rFonts w:cs="KFGQPC Uthman Taha Naskh" w:hint="cs"/>
          <w:color w:val="385623"/>
          <w:sz w:val="24"/>
          <w:szCs w:val="24"/>
          <w:rtl/>
          <w:lang w:bidi="ar-EG"/>
        </w:rPr>
        <w:t>].</w:t>
      </w:r>
    </w:p>
    <w:p w:rsidR="00007A9D" w:rsidRPr="00007A9D" w:rsidRDefault="00007A9D" w:rsidP="00346FF1">
      <w:pPr>
        <w:bidi w:val="0"/>
        <w:spacing w:before="120" w:after="0" w:line="240" w:lineRule="auto"/>
        <w:jc w:val="both"/>
        <w:rPr>
          <w:color w:val="385623"/>
          <w:lang w:val="vi-VN"/>
        </w:rPr>
      </w:pPr>
      <w:r w:rsidRPr="00007A9D">
        <w:rPr>
          <w:b/>
          <w:bCs/>
          <w:color w:val="385623"/>
        </w:rPr>
        <w:sym w:font="AGA Arabesque" w:char="007B"/>
      </w:r>
      <w:r w:rsidRPr="00007A9D">
        <w:rPr>
          <w:b/>
          <w:bCs/>
          <w:color w:val="385623"/>
          <w:lang w:val="vi-VN"/>
        </w:rPr>
        <w:t>Bởi thế, ai trong các ngươi chứng kiến tháng đó thì phải nhịn chay.</w:t>
      </w:r>
      <w:r w:rsidRPr="00007A9D">
        <w:rPr>
          <w:b/>
          <w:bCs/>
          <w:color w:val="385623"/>
        </w:rPr>
        <w:sym w:font="AGA Arabesque" w:char="007D"/>
      </w:r>
      <w:r w:rsidRPr="00007A9D">
        <w:rPr>
          <w:color w:val="385623"/>
          <w:lang w:val="vi-VN"/>
        </w:rPr>
        <w:t xml:space="preserve"> (Chương 2 – Albaqarah, câu 185).</w:t>
      </w:r>
    </w:p>
    <w:p w:rsidR="00007A9D" w:rsidRDefault="006658E0" w:rsidP="006658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A71F8F">
        <w:rPr>
          <w:color w:val="205B83"/>
        </w:rPr>
        <w:sym w:font="AGA Arabesque" w:char="0065"/>
      </w:r>
      <w:r>
        <w:rPr>
          <w:rFonts w:asciiTheme="majorBidi" w:hAnsiTheme="majorBidi" w:cstheme="majorBidi"/>
          <w:lang w:val="vi-VN"/>
        </w:rPr>
        <w:t xml:space="preserve"> nói:</w:t>
      </w:r>
    </w:p>
    <w:p w:rsidR="006658E0" w:rsidRDefault="00C373C8" w:rsidP="006658E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373C8">
        <w:rPr>
          <w:rFonts w:ascii="Traditional Arabic" w:cs="KFGQPC Uthman Taha Naskh" w:hint="cs"/>
          <w:b/>
          <w:bCs/>
          <w:color w:val="1F3864" w:themeColor="accent5" w:themeShade="80"/>
          <w:sz w:val="32"/>
          <w:szCs w:val="32"/>
          <w:rtl/>
        </w:rPr>
        <w:t>صُومُوا</w:t>
      </w:r>
      <w:r w:rsidRPr="00C373C8">
        <w:rPr>
          <w:rFonts w:ascii="Traditional Arabic" w:cs="KFGQPC Uthman Taha Naskh"/>
          <w:b/>
          <w:bCs/>
          <w:color w:val="1F3864" w:themeColor="accent5" w:themeShade="80"/>
          <w:sz w:val="32"/>
          <w:szCs w:val="32"/>
          <w:rtl/>
        </w:rPr>
        <w:t xml:space="preserve"> </w:t>
      </w:r>
      <w:r w:rsidRPr="00C373C8">
        <w:rPr>
          <w:rFonts w:ascii="Traditional Arabic" w:cs="KFGQPC Uthman Taha Naskh" w:hint="cs"/>
          <w:b/>
          <w:bCs/>
          <w:color w:val="1F3864" w:themeColor="accent5" w:themeShade="80"/>
          <w:sz w:val="32"/>
          <w:szCs w:val="32"/>
          <w:rtl/>
        </w:rPr>
        <w:t>لِرُؤْيَتِهِ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373C8">
        <w:rPr>
          <w:rFonts w:asciiTheme="minorHAnsi" w:hAnsiTheme="minorHAnsi" w:cs="KFGQPC Uthman Taha Naskh" w:hint="cs"/>
          <w:color w:val="1F3864" w:themeColor="accent5" w:themeShade="80"/>
          <w:rtl/>
        </w:rPr>
        <w:t>متفق عليه.</w:t>
      </w:r>
    </w:p>
    <w:p w:rsidR="00C373C8" w:rsidRDefault="00C373C8" w:rsidP="00C373C8">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“Các ngươi hãy nhịn chay khi nhìn thấy nó (trăng lười liềm)”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C373C8" w:rsidRDefault="00543F4A" w:rsidP="00C373C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nhìn thấy trăng lưỡi liềm thì bắt buộc y phải nhịn chay.</w:t>
      </w:r>
    </w:p>
    <w:p w:rsidR="00476EC4" w:rsidRDefault="00543F4A" w:rsidP="000A79D6">
      <w:pPr>
        <w:bidi w:val="0"/>
        <w:spacing w:before="120" w:after="0" w:line="240" w:lineRule="auto"/>
        <w:ind w:firstLine="720"/>
        <w:jc w:val="both"/>
        <w:rPr>
          <w:rFonts w:asciiTheme="majorBidi" w:hAnsiTheme="majorBidi" w:cstheme="majorBidi"/>
          <w:lang w:val="vi-VN"/>
        </w:rPr>
      </w:pPr>
      <w:r w:rsidRPr="00F02F55">
        <w:rPr>
          <w:rFonts w:asciiTheme="majorBidi" w:hAnsiTheme="majorBidi" w:cstheme="majorBidi"/>
          <w:color w:val="C45911" w:themeColor="accent2" w:themeShade="BF"/>
          <w:lang w:val="vi-VN"/>
        </w:rPr>
        <w:t>Vấn đề:</w:t>
      </w:r>
      <w:r>
        <w:rPr>
          <w:rFonts w:asciiTheme="majorBidi" w:hAnsiTheme="majorBidi" w:cstheme="majorBidi"/>
          <w:lang w:val="vi-VN"/>
        </w:rPr>
        <w:t xml:space="preserve"> </w:t>
      </w:r>
      <w:r w:rsidR="00666630">
        <w:rPr>
          <w:rFonts w:asciiTheme="majorBidi" w:hAnsiTheme="majorBidi" w:cstheme="majorBidi"/>
          <w:lang w:val="vi-VN"/>
        </w:rPr>
        <w:t>Khi nhìn thấy trăng lưỡi liềm</w:t>
      </w:r>
      <w:r w:rsidR="00357D5A">
        <w:rPr>
          <w:rFonts w:asciiTheme="majorBidi" w:hAnsiTheme="majorBidi" w:cstheme="majorBidi"/>
          <w:lang w:val="vi-VN"/>
        </w:rPr>
        <w:t xml:space="preserve"> tại một quốc gia nào đó thì bắt buộc</w:t>
      </w:r>
      <w:r w:rsidR="00D0515E">
        <w:rPr>
          <w:rFonts w:asciiTheme="majorBidi" w:hAnsiTheme="majorBidi" w:cstheme="majorBidi"/>
          <w:lang w:val="vi-VN"/>
        </w:rPr>
        <w:t xml:space="preserve"> phải nhịn chay đối với</w:t>
      </w:r>
      <w:r w:rsidR="00357D5A">
        <w:rPr>
          <w:rFonts w:asciiTheme="majorBidi" w:hAnsiTheme="majorBidi" w:cstheme="majorBidi"/>
          <w:lang w:val="vi-VN"/>
        </w:rPr>
        <w:t xml:space="preserve"> tất cả </w:t>
      </w:r>
      <w:r w:rsidR="00357D5A">
        <w:rPr>
          <w:rFonts w:asciiTheme="majorBidi" w:hAnsiTheme="majorBidi" w:cstheme="majorBidi"/>
          <w:lang w:val="vi-VN"/>
        </w:rPr>
        <w:lastRenderedPageBreak/>
        <w:t>những quốc gia</w:t>
      </w:r>
      <w:r w:rsidR="00D0515E">
        <w:rPr>
          <w:rFonts w:asciiTheme="majorBidi" w:hAnsiTheme="majorBidi" w:cstheme="majorBidi"/>
          <w:lang w:val="vi-VN"/>
        </w:rPr>
        <w:t xml:space="preserve"> có cùng tầm nhìn</w:t>
      </w:r>
      <w:r w:rsidR="000A79D6">
        <w:rPr>
          <w:rFonts w:asciiTheme="majorBidi" w:hAnsiTheme="majorBidi" w:cstheme="majorBidi"/>
          <w:lang w:val="vi-VN"/>
        </w:rPr>
        <w:t xml:space="preserve"> trăng lưỡi liềm</w:t>
      </w:r>
      <w:r w:rsidR="00D0515E">
        <w:rPr>
          <w:rFonts w:asciiTheme="majorBidi" w:hAnsiTheme="majorBidi" w:cstheme="majorBidi"/>
          <w:lang w:val="vi-VN"/>
        </w:rPr>
        <w:t xml:space="preserve"> với quốc gia đó</w:t>
      </w:r>
      <w:r w:rsidR="00476EC4">
        <w:rPr>
          <w:rFonts w:asciiTheme="majorBidi" w:hAnsiTheme="majorBidi" w:cstheme="majorBidi"/>
          <w:lang w:val="vi-VN"/>
        </w:rPr>
        <w:t>.</w:t>
      </w:r>
    </w:p>
    <w:p w:rsidR="00543F4A" w:rsidRDefault="00D0515E" w:rsidP="00476EC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476EC4" w:rsidRPr="00F02F55">
        <w:rPr>
          <w:rFonts w:asciiTheme="majorBidi" w:hAnsiTheme="majorBidi" w:cstheme="majorBidi"/>
          <w:color w:val="C45911" w:themeColor="accent2" w:themeShade="BF"/>
          <w:lang w:val="vi-VN"/>
        </w:rPr>
        <w:t>Vấn đề:</w:t>
      </w:r>
      <w:r w:rsidR="00476EC4">
        <w:rPr>
          <w:rFonts w:asciiTheme="majorBidi" w:hAnsiTheme="majorBidi" w:cstheme="majorBidi"/>
          <w:lang w:val="vi-VN"/>
        </w:rPr>
        <w:t xml:space="preserve"> </w:t>
      </w:r>
      <w:r w:rsidR="00596A84">
        <w:rPr>
          <w:rFonts w:asciiTheme="majorBidi" w:hAnsiTheme="majorBidi" w:cstheme="majorBidi"/>
          <w:lang w:val="vi-VN"/>
        </w:rPr>
        <w:t xml:space="preserve">Thấy trăng lưỡi liềm vào ngày ba mươi thì không phải nhịn chay cũng như không được phép xả chay. Việc thấy trăng lưỡi liềm </w:t>
      </w:r>
      <w:r w:rsidR="00FC5C09">
        <w:rPr>
          <w:rFonts w:asciiTheme="majorBidi" w:hAnsiTheme="majorBidi" w:cstheme="majorBidi"/>
          <w:lang w:val="vi-VN"/>
        </w:rPr>
        <w:t>được công nhận là sau khi mặt trời lặn khuất của ngày hai mươi chín.</w:t>
      </w:r>
    </w:p>
    <w:p w:rsidR="0010369E" w:rsidRDefault="00FC5C09" w:rsidP="004A3D93">
      <w:pPr>
        <w:pStyle w:val="ListParagraph"/>
        <w:numPr>
          <w:ilvl w:val="0"/>
          <w:numId w:val="53"/>
        </w:numPr>
        <w:bidi w:val="0"/>
        <w:spacing w:before="120" w:after="0" w:line="240" w:lineRule="auto"/>
        <w:ind w:left="0" w:firstLine="360"/>
        <w:contextualSpacing w:val="0"/>
        <w:jc w:val="both"/>
        <w:rPr>
          <w:rFonts w:asciiTheme="majorBidi" w:hAnsiTheme="majorBidi" w:cstheme="majorBidi"/>
          <w:lang w:val="vi-VN"/>
        </w:rPr>
      </w:pPr>
      <w:r w:rsidRPr="00FC5C09">
        <w:rPr>
          <w:rFonts w:asciiTheme="majorBidi" w:hAnsiTheme="majorBidi" w:cstheme="majorBidi"/>
          <w:b/>
          <w:bCs/>
          <w:lang w:val="vi-VN"/>
        </w:rPr>
        <w:t>Cách thứ hai:</w:t>
      </w:r>
      <w:r>
        <w:rPr>
          <w:rFonts w:asciiTheme="majorBidi" w:hAnsiTheme="majorBidi" w:cstheme="majorBidi"/>
          <w:lang w:val="vi-VN"/>
        </w:rPr>
        <w:t xml:space="preserve"> Nhìn thấy trăng lưỡi liềm hoặc truyền thông tin về sự việc đó. </w:t>
      </w:r>
      <w:r w:rsidR="004A3D93">
        <w:rPr>
          <w:rFonts w:asciiTheme="majorBidi" w:hAnsiTheme="majorBidi" w:cstheme="majorBidi"/>
          <w:lang w:val="vi-VN"/>
        </w:rPr>
        <w:t>Nhịn chay được bắt đầu khi có một người đáng tin nhìn thấy trăng lưỡi liềm, và chỉ cần y thông tin cho biết điều đó là được; bởi lời nói của Ibnu Umar</w:t>
      </w:r>
      <w:r w:rsidR="00281DDA">
        <w:rPr>
          <w:rFonts w:asciiTheme="majorBidi" w:hAnsiTheme="majorBidi" w:cstheme="majorBidi"/>
          <w:lang w:val="vi-VN"/>
        </w:rPr>
        <w:t xml:space="preserve"> </w:t>
      </w:r>
      <w:r w:rsidR="00281DDA" w:rsidRPr="003973AF">
        <w:rPr>
          <w:color w:val="205B83"/>
        </w:rPr>
        <w:sym w:font="AGA Arabesque" w:char="0074"/>
      </w:r>
      <w:r w:rsidR="004A3D93">
        <w:rPr>
          <w:rFonts w:asciiTheme="majorBidi" w:hAnsiTheme="majorBidi" w:cstheme="majorBidi"/>
          <w:lang w:val="vi-VN"/>
        </w:rPr>
        <w:t>: “Mọi người nhìn thấy trăng lưỡi liềm, tôi báo tin cho Thiên sứ của Allah</w:t>
      </w:r>
      <w:r w:rsidR="007F507B">
        <w:rPr>
          <w:rFonts w:asciiTheme="majorBidi" w:hAnsiTheme="majorBidi" w:cstheme="majorBidi"/>
          <w:lang w:val="vi-VN"/>
        </w:rPr>
        <w:t xml:space="preserve"> </w:t>
      </w:r>
      <w:r w:rsidR="007F507B" w:rsidRPr="00A71F8F">
        <w:rPr>
          <w:color w:val="205B83"/>
        </w:rPr>
        <w:sym w:font="AGA Arabesque" w:char="0065"/>
      </w:r>
      <w:r w:rsidR="004A3D93">
        <w:rPr>
          <w:rFonts w:asciiTheme="majorBidi" w:hAnsiTheme="majorBidi" w:cstheme="majorBidi"/>
          <w:lang w:val="vi-VN"/>
        </w:rPr>
        <w:t xml:space="preserve"> rằng tôi đã nhìn thấy trăng lưỡi liềm, thế là Người nhịn chay và ra lệnh cho mọi người nhịn chay.” (</w:t>
      </w:r>
      <w:r w:rsidR="004A3D93" w:rsidRPr="004A3D93">
        <w:rPr>
          <w:rFonts w:asciiTheme="majorBidi" w:hAnsiTheme="majorBidi" w:cstheme="majorBidi"/>
          <w:i/>
          <w:iCs/>
          <w:lang w:val="vi-VN"/>
        </w:rPr>
        <w:t>Abu Dawood ghi lại, Ibnu Hibban và Al-Hakim xác nhận Hadith Sahih</w:t>
      </w:r>
      <w:r w:rsidR="004A3D93">
        <w:rPr>
          <w:rFonts w:asciiTheme="majorBidi" w:hAnsiTheme="majorBidi" w:cstheme="majorBidi"/>
          <w:lang w:val="vi-VN"/>
        </w:rPr>
        <w:t>).</w:t>
      </w:r>
    </w:p>
    <w:p w:rsidR="001835D3" w:rsidRDefault="001835D3" w:rsidP="001835D3">
      <w:pPr>
        <w:pStyle w:val="ListParagraph"/>
        <w:numPr>
          <w:ilvl w:val="0"/>
          <w:numId w:val="5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lang w:val="vi-VN"/>
        </w:rPr>
        <w:t>Cách thứ ba:</w:t>
      </w:r>
      <w:r>
        <w:rPr>
          <w:rFonts w:asciiTheme="majorBidi" w:hAnsiTheme="majorBidi" w:cstheme="majorBidi"/>
          <w:lang w:val="vi-VN"/>
        </w:rPr>
        <w:t xml:space="preserve"> </w:t>
      </w:r>
      <w:r w:rsidRPr="001835D3">
        <w:rPr>
          <w:rFonts w:asciiTheme="majorBidi" w:hAnsiTheme="majorBidi" w:cstheme="majorBidi"/>
          <w:lang w:val="vi-VN"/>
        </w:rPr>
        <w:t>Làm</w:t>
      </w:r>
      <w:r>
        <w:rPr>
          <w:rFonts w:asciiTheme="majorBidi" w:hAnsiTheme="majorBidi" w:cstheme="majorBidi"/>
          <w:lang w:val="vi-VN"/>
        </w:rPr>
        <w:t xml:space="preserve"> tròn ba mươi ngày cho tháng Sha’ban, trường hợp này là khi không nhìn thấy trăng lưỡi liềm vào đêm ba mươi của Sha’ban. Điều này được dựa trên lời nói của Thiên sứ</w:t>
      </w:r>
      <w:r w:rsidR="00281DDA">
        <w:rPr>
          <w:rFonts w:asciiTheme="majorBidi" w:hAnsiTheme="majorBidi" w:cstheme="majorBidi"/>
          <w:lang w:val="vi-VN"/>
        </w:rPr>
        <w:t xml:space="preserve"> </w:t>
      </w:r>
      <w:r w:rsidR="00281DDA" w:rsidRPr="00A71F8F">
        <w:rPr>
          <w:color w:val="205B83"/>
        </w:rPr>
        <w:sym w:font="AGA Arabesque" w:char="0065"/>
      </w:r>
      <w:r>
        <w:rPr>
          <w:rFonts w:asciiTheme="majorBidi" w:hAnsiTheme="majorBidi" w:cstheme="majorBidi"/>
          <w:lang w:val="vi-VN"/>
        </w:rPr>
        <w:t>:</w:t>
      </w:r>
    </w:p>
    <w:p w:rsidR="001835D3" w:rsidRDefault="000223B9" w:rsidP="000223B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223B9">
        <w:rPr>
          <w:rFonts w:ascii="Traditional Arabic" w:cs="KFGQPC Uthman Taha Naskh" w:hint="cs"/>
          <w:b/>
          <w:bCs/>
          <w:color w:val="1F3864" w:themeColor="accent5" w:themeShade="80"/>
          <w:sz w:val="32"/>
          <w:szCs w:val="32"/>
          <w:rtl/>
        </w:rPr>
        <w:t>إِنَّمَا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الشَّهْرُ</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تِسْعٌ</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وَعِشْرُونَ</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فَلاَ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تَصُومُوا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حَتَّى</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تَرَوْهُ</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وَلاَ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تُفْطِرُوا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حَتَّى</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تَرَوْهُ</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فَإِنْ</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غُمَّ</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عَلَيْكُمْ</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فَاقْدِرُوا</w:t>
      </w:r>
      <w:r w:rsidRPr="000223B9">
        <w:rPr>
          <w:rFonts w:ascii="Traditional Arabic" w:cs="KFGQPC Uthman Taha Naskh"/>
          <w:b/>
          <w:bCs/>
          <w:color w:val="1F3864" w:themeColor="accent5" w:themeShade="80"/>
          <w:sz w:val="32"/>
          <w:szCs w:val="32"/>
          <w:rtl/>
        </w:rPr>
        <w:t xml:space="preserve"> </w:t>
      </w:r>
      <w:r w:rsidRPr="000223B9">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223B9">
        <w:rPr>
          <w:rFonts w:asciiTheme="minorHAnsi" w:hAnsiTheme="minorHAnsi" w:cs="KFGQPC Uthman Taha Naskh" w:hint="cs"/>
          <w:color w:val="1F3864" w:themeColor="accent5" w:themeShade="80"/>
          <w:rtl/>
        </w:rPr>
        <w:t>رواه مسلم.</w:t>
      </w:r>
    </w:p>
    <w:p w:rsidR="000223B9" w:rsidRDefault="000223B9" w:rsidP="000223B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35A1B">
        <w:rPr>
          <w:rFonts w:asciiTheme="majorBidi" w:hAnsiTheme="majorBidi" w:cstheme="majorBidi"/>
          <w:b/>
          <w:bCs/>
          <w:color w:val="1F3864" w:themeColor="accent5" w:themeShade="80"/>
          <w:lang w:val="vi-VN"/>
        </w:rPr>
        <w:t>Quả thật tháng chỉ có hai mươi chín ngày, bởi thế, các ngươi chớ nhịn chay cho tới khi đã thấy trăng lưỡi liềm và cũng chớ xả chay cho tới khi đã thấy nó; nhưng nếu trời nhiều mây làm các ngươi không nhìn thấy thì các ngươi hãy ước tính cho tháng đó.</w:t>
      </w:r>
      <w:r>
        <w:rPr>
          <w:rFonts w:asciiTheme="majorBidi" w:hAnsiTheme="majorBidi" w:cstheme="majorBidi"/>
          <w:b/>
          <w:bCs/>
          <w:color w:val="1F3864" w:themeColor="accent5" w:themeShade="80"/>
          <w:lang w:val="vi-VN"/>
        </w:rPr>
        <w:t>”</w:t>
      </w:r>
      <w:r w:rsidR="00635A1B">
        <w:rPr>
          <w:rFonts w:asciiTheme="majorBidi" w:hAnsiTheme="majorBidi" w:cstheme="majorBidi"/>
          <w:b/>
          <w:bCs/>
          <w:color w:val="1F3864" w:themeColor="accent5" w:themeShade="80"/>
          <w:lang w:val="vi-VN"/>
        </w:rPr>
        <w:t xml:space="preserve"> </w:t>
      </w:r>
      <w:r w:rsidR="00635A1B" w:rsidRPr="00635A1B">
        <w:rPr>
          <w:rFonts w:asciiTheme="majorBidi" w:hAnsiTheme="majorBidi" w:cstheme="majorBidi"/>
          <w:color w:val="1F3864" w:themeColor="accent5" w:themeShade="80"/>
          <w:lang w:val="vi-VN"/>
        </w:rPr>
        <w:t>(</w:t>
      </w:r>
      <w:r w:rsidR="00635A1B" w:rsidRPr="00635A1B">
        <w:rPr>
          <w:rFonts w:asciiTheme="majorBidi" w:hAnsiTheme="majorBidi" w:cstheme="majorBidi"/>
          <w:i/>
          <w:iCs/>
          <w:color w:val="1F3864" w:themeColor="accent5" w:themeShade="80"/>
          <w:lang w:val="vi-VN"/>
        </w:rPr>
        <w:t>Muslim</w:t>
      </w:r>
      <w:r w:rsidR="00635A1B" w:rsidRPr="00635A1B">
        <w:rPr>
          <w:rFonts w:asciiTheme="majorBidi" w:hAnsiTheme="majorBidi" w:cstheme="majorBidi"/>
          <w:color w:val="1F3864" w:themeColor="accent5" w:themeShade="80"/>
          <w:lang w:val="vi-VN"/>
        </w:rPr>
        <w:t>).</w:t>
      </w:r>
    </w:p>
    <w:p w:rsidR="00715C87" w:rsidRDefault="00715C87" w:rsidP="00715C8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Ý nghĩa của lời “ước tính cho tháng đó” là làm tròn ba mươi ngày cho tháng Sha’ban. Và điều này dựa theo Hadith được ông Abu Huroiroh</w:t>
      </w:r>
      <w:r w:rsidR="001E5339">
        <w:rPr>
          <w:rFonts w:asciiTheme="majorBidi" w:hAnsiTheme="majorBidi" w:cstheme="majorBidi"/>
          <w:lang w:val="vi-VN"/>
        </w:rPr>
        <w:t xml:space="preserve"> </w:t>
      </w:r>
      <w:r w:rsidR="001E5339" w:rsidRPr="003973AF">
        <w:rPr>
          <w:color w:val="205B83"/>
        </w:rPr>
        <w:sym w:font="AGA Arabesque" w:char="0074"/>
      </w:r>
      <w:r>
        <w:rPr>
          <w:rFonts w:asciiTheme="majorBidi" w:hAnsiTheme="majorBidi" w:cstheme="majorBidi"/>
          <w:lang w:val="vi-VN"/>
        </w:rPr>
        <w:t xml:space="preserve"> thuật lại rằng Thiên sứ của Allah</w:t>
      </w:r>
      <w:r w:rsidR="001E5339">
        <w:rPr>
          <w:rFonts w:asciiTheme="majorBidi" w:hAnsiTheme="majorBidi" w:cstheme="majorBidi"/>
          <w:lang w:val="vi-VN"/>
        </w:rPr>
        <w:t xml:space="preserve"> </w:t>
      </w:r>
      <w:r w:rsidR="001E5339" w:rsidRPr="00A71F8F">
        <w:rPr>
          <w:color w:val="205B83"/>
        </w:rPr>
        <w:sym w:font="AGA Arabesque" w:char="0065"/>
      </w:r>
      <w:r>
        <w:rPr>
          <w:rFonts w:asciiTheme="majorBidi" w:hAnsiTheme="majorBidi" w:cstheme="majorBidi"/>
          <w:lang w:val="vi-VN"/>
        </w:rPr>
        <w:t xml:space="preserve"> nói:</w:t>
      </w:r>
    </w:p>
    <w:p w:rsidR="00715C87" w:rsidRDefault="006B6997" w:rsidP="00D24BD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B6997">
        <w:rPr>
          <w:rFonts w:ascii="Traditional Arabic" w:cs="KFGQPC Uthman Taha Naskh" w:hint="cs"/>
          <w:b/>
          <w:bCs/>
          <w:color w:val="1F3864" w:themeColor="accent5" w:themeShade="80"/>
          <w:sz w:val="32"/>
          <w:szCs w:val="32"/>
          <w:rtl/>
        </w:rPr>
        <w:t>فَإِنْ</w:t>
      </w:r>
      <w:r w:rsidRPr="006B6997">
        <w:rPr>
          <w:rFonts w:ascii="Traditional Arabic" w:cs="KFGQPC Uthman Taha Naskh"/>
          <w:b/>
          <w:bCs/>
          <w:color w:val="1F3864" w:themeColor="accent5" w:themeShade="80"/>
          <w:sz w:val="32"/>
          <w:szCs w:val="32"/>
          <w:rtl/>
        </w:rPr>
        <w:t xml:space="preserve"> </w:t>
      </w:r>
      <w:r w:rsidRPr="006B6997">
        <w:rPr>
          <w:rFonts w:ascii="Traditional Arabic" w:cs="KFGQPC Uthman Taha Naskh" w:hint="cs"/>
          <w:b/>
          <w:bCs/>
          <w:color w:val="1F3864" w:themeColor="accent5" w:themeShade="80"/>
          <w:sz w:val="32"/>
          <w:szCs w:val="32"/>
          <w:rtl/>
        </w:rPr>
        <w:t>غُمَّ</w:t>
      </w:r>
      <w:r w:rsidRPr="006B6997">
        <w:rPr>
          <w:rFonts w:ascii="Traditional Arabic" w:cs="KFGQPC Uthman Taha Naskh"/>
          <w:b/>
          <w:bCs/>
          <w:color w:val="1F3864" w:themeColor="accent5" w:themeShade="80"/>
          <w:sz w:val="32"/>
          <w:szCs w:val="32"/>
          <w:rtl/>
        </w:rPr>
        <w:t xml:space="preserve"> </w:t>
      </w:r>
      <w:r w:rsidRPr="006B6997">
        <w:rPr>
          <w:rFonts w:ascii="Traditional Arabic" w:cs="KFGQPC Uthman Taha Naskh" w:hint="cs"/>
          <w:b/>
          <w:bCs/>
          <w:color w:val="1F3864" w:themeColor="accent5" w:themeShade="80"/>
          <w:sz w:val="32"/>
          <w:szCs w:val="32"/>
          <w:rtl/>
        </w:rPr>
        <w:t>عَلَيْكُمْ</w:t>
      </w:r>
      <w:r w:rsidRPr="006B6997">
        <w:rPr>
          <w:rFonts w:ascii="Traditional Arabic" w:cs="KFGQPC Uthman Taha Naskh"/>
          <w:b/>
          <w:bCs/>
          <w:color w:val="1F3864" w:themeColor="accent5" w:themeShade="80"/>
          <w:sz w:val="32"/>
          <w:szCs w:val="32"/>
          <w:rtl/>
        </w:rPr>
        <w:t xml:space="preserve"> </w:t>
      </w:r>
      <w:r w:rsidRPr="006B6997">
        <w:rPr>
          <w:rFonts w:ascii="Traditional Arabic" w:cs="KFGQPC Uthman Taha Naskh" w:hint="cs"/>
          <w:b/>
          <w:bCs/>
          <w:color w:val="1F3864" w:themeColor="accent5" w:themeShade="80"/>
          <w:sz w:val="32"/>
          <w:szCs w:val="32"/>
          <w:rtl/>
        </w:rPr>
        <w:t>فَعُدُّوا</w:t>
      </w:r>
      <w:r w:rsidRPr="006B6997">
        <w:rPr>
          <w:rFonts w:ascii="Traditional Arabic" w:cs="KFGQPC Uthman Taha Naskh"/>
          <w:b/>
          <w:bCs/>
          <w:color w:val="1F3864" w:themeColor="accent5" w:themeShade="80"/>
          <w:sz w:val="32"/>
          <w:szCs w:val="32"/>
          <w:rtl/>
        </w:rPr>
        <w:t xml:space="preserve"> </w:t>
      </w:r>
      <w:r w:rsidRPr="006B6997">
        <w:rPr>
          <w:rFonts w:ascii="Traditional Arabic" w:cs="KFGQPC Uthman Taha Naskh" w:hint="cs"/>
          <w:b/>
          <w:bCs/>
          <w:color w:val="1F3864" w:themeColor="accent5" w:themeShade="80"/>
          <w:sz w:val="32"/>
          <w:szCs w:val="32"/>
          <w:rtl/>
        </w:rPr>
        <w:t>ثَلاَثِينَ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B6997">
        <w:rPr>
          <w:rFonts w:asciiTheme="minorHAnsi" w:hAnsiTheme="minorHAnsi" w:cs="KFGQPC Uthman Taha Naskh" w:hint="cs"/>
          <w:color w:val="1F3864" w:themeColor="accent5" w:themeShade="80"/>
          <w:rtl/>
        </w:rPr>
        <w:t>رواه الترمذي والنسائي وأحمد.</w:t>
      </w:r>
    </w:p>
    <w:p w:rsidR="006B6997" w:rsidRDefault="006B6997" w:rsidP="006B699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A10E5">
        <w:rPr>
          <w:rFonts w:asciiTheme="majorBidi" w:hAnsiTheme="majorBidi" w:cstheme="majorBidi"/>
          <w:b/>
          <w:bCs/>
          <w:color w:val="1F3864" w:themeColor="accent5" w:themeShade="80"/>
          <w:lang w:val="vi-VN"/>
        </w:rPr>
        <w:t>Nhưng nếu trời nhiều mây làm cho các ngươi không thể nhìn thấy thì các ngươi hãy tính ba mươi ngày.</w:t>
      </w:r>
      <w:r>
        <w:rPr>
          <w:rFonts w:asciiTheme="majorBidi" w:hAnsiTheme="majorBidi" w:cstheme="majorBidi"/>
          <w:b/>
          <w:bCs/>
          <w:color w:val="1F3864" w:themeColor="accent5" w:themeShade="80"/>
          <w:lang w:val="vi-VN"/>
        </w:rPr>
        <w:t>”</w:t>
      </w:r>
      <w:r w:rsidR="004A10E5">
        <w:rPr>
          <w:rFonts w:asciiTheme="majorBidi" w:hAnsiTheme="majorBidi" w:cstheme="majorBidi"/>
          <w:b/>
          <w:bCs/>
          <w:color w:val="1F3864" w:themeColor="accent5" w:themeShade="80"/>
          <w:lang w:val="vi-VN"/>
        </w:rPr>
        <w:t xml:space="preserve"> </w:t>
      </w:r>
      <w:r w:rsidR="004A10E5" w:rsidRPr="004A10E5">
        <w:rPr>
          <w:rFonts w:asciiTheme="majorBidi" w:hAnsiTheme="majorBidi" w:cstheme="majorBidi"/>
          <w:color w:val="1F3864" w:themeColor="accent5" w:themeShade="80"/>
          <w:lang w:val="vi-VN"/>
        </w:rPr>
        <w:t>(</w:t>
      </w:r>
      <w:r w:rsidR="004A10E5" w:rsidRPr="004A10E5">
        <w:rPr>
          <w:rFonts w:asciiTheme="majorBidi" w:hAnsiTheme="majorBidi" w:cstheme="majorBidi"/>
          <w:i/>
          <w:iCs/>
          <w:color w:val="1F3864" w:themeColor="accent5" w:themeShade="80"/>
          <w:lang w:val="vi-VN"/>
        </w:rPr>
        <w:t>Tirmizdi, Annasa-i và Ahmad</w:t>
      </w:r>
      <w:r w:rsidR="004A10E5" w:rsidRPr="004A10E5">
        <w:rPr>
          <w:rFonts w:asciiTheme="majorBidi" w:hAnsiTheme="majorBidi" w:cstheme="majorBidi"/>
          <w:color w:val="1F3864" w:themeColor="accent5" w:themeShade="80"/>
          <w:lang w:val="vi-VN"/>
        </w:rPr>
        <w:t>).</w:t>
      </w:r>
    </w:p>
    <w:p w:rsidR="009955EF" w:rsidRDefault="008E5128" w:rsidP="009955E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Islam không công nhận cách tính của lịch thiên văn; bởi ông Umar </w:t>
      </w:r>
      <w:r w:rsidRPr="003973AF">
        <w:rPr>
          <w:color w:val="205B83"/>
        </w:rPr>
        <w:sym w:font="AGA Arabesque" w:char="0074"/>
      </w:r>
      <w:r>
        <w:rPr>
          <w:rFonts w:asciiTheme="majorBidi" w:hAnsiTheme="majorBidi" w:cstheme="majorBidi"/>
          <w:lang w:val="vi-VN"/>
        </w:rPr>
        <w:t xml:space="preserve"> thuật lại rằng Thiên sứ của Allah </w:t>
      </w:r>
      <w:r w:rsidRPr="00A71F8F">
        <w:rPr>
          <w:color w:val="205B83"/>
        </w:rPr>
        <w:sym w:font="AGA Arabesque" w:char="0065"/>
      </w:r>
      <w:r>
        <w:rPr>
          <w:rFonts w:asciiTheme="majorBidi" w:hAnsiTheme="majorBidi" w:cstheme="majorBidi"/>
          <w:lang w:val="vi-VN"/>
        </w:rPr>
        <w:t xml:space="preserve"> nói:</w:t>
      </w:r>
    </w:p>
    <w:p w:rsidR="008E5128" w:rsidRDefault="003924E9" w:rsidP="003924E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924E9">
        <w:rPr>
          <w:rFonts w:ascii="Traditional Arabic" w:cs="KFGQPC Uthman Taha Naskh" w:hint="cs"/>
          <w:b/>
          <w:bCs/>
          <w:color w:val="1F3864" w:themeColor="accent5" w:themeShade="80"/>
          <w:sz w:val="32"/>
          <w:szCs w:val="32"/>
          <w:rtl/>
        </w:rPr>
        <w:t>إِنَّا</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أُمَّةٌ</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أُمِّيَّةٌ</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لاَ</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نَكْتُبُ</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وَلاَ</w:t>
      </w:r>
      <w:r w:rsidRPr="003924E9">
        <w:rPr>
          <w:rFonts w:ascii="Traditional Arabic" w:cs="KFGQPC Uthman Taha Naskh"/>
          <w:b/>
          <w:bCs/>
          <w:color w:val="1F3864" w:themeColor="accent5" w:themeShade="80"/>
          <w:sz w:val="32"/>
          <w:szCs w:val="32"/>
          <w:rtl/>
        </w:rPr>
        <w:t xml:space="preserve"> </w:t>
      </w:r>
      <w:r w:rsidRPr="003924E9">
        <w:rPr>
          <w:rFonts w:ascii="Traditional Arabic" w:cs="KFGQPC Uthman Taha Naskh" w:hint="cs"/>
          <w:b/>
          <w:bCs/>
          <w:color w:val="1F3864" w:themeColor="accent5" w:themeShade="80"/>
          <w:sz w:val="32"/>
          <w:szCs w:val="32"/>
          <w:rtl/>
        </w:rPr>
        <w:t>نَحْسُبُ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924E9">
        <w:rPr>
          <w:rFonts w:asciiTheme="minorHAnsi" w:hAnsiTheme="minorHAnsi" w:cs="KFGQPC Uthman Taha Naskh" w:hint="cs"/>
          <w:color w:val="1F3864" w:themeColor="accent5" w:themeShade="80"/>
          <w:rtl/>
        </w:rPr>
        <w:t>متفق عليه.</w:t>
      </w:r>
    </w:p>
    <w:p w:rsidR="003924E9" w:rsidRDefault="003924E9" w:rsidP="003924E9">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“Quả thật chúng ta là cộng đồng mù chữ, không viết cũng không tính”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3924E9" w:rsidRPr="000C41A7" w:rsidRDefault="000C41A7" w:rsidP="000C41A7">
      <w:pPr>
        <w:bidi w:val="0"/>
        <w:spacing w:before="120" w:after="0" w:line="240" w:lineRule="auto"/>
        <w:ind w:firstLine="720"/>
        <w:jc w:val="both"/>
        <w:rPr>
          <w:rFonts w:asciiTheme="majorBidi" w:hAnsiTheme="majorBidi" w:cstheme="majorBidi"/>
          <w:b/>
          <w:bCs/>
          <w:color w:val="205B83"/>
          <w:sz w:val="32"/>
          <w:szCs w:val="32"/>
          <w:lang w:val="vi-VN"/>
        </w:rPr>
      </w:pPr>
      <w:r w:rsidRPr="000C41A7">
        <w:rPr>
          <w:rFonts w:asciiTheme="majorBidi" w:hAnsiTheme="majorBidi" w:cstheme="majorBidi"/>
          <w:b/>
          <w:bCs/>
          <w:color w:val="205B83"/>
          <w:sz w:val="32"/>
          <w:szCs w:val="32"/>
          <w:lang w:val="vi-VN"/>
        </w:rPr>
        <w:t>Ai là những người bắt buộc phải nhịn chay?</w:t>
      </w:r>
    </w:p>
    <w:p w:rsidR="000C41A7" w:rsidRDefault="002D2D20" w:rsidP="002D2D20">
      <w:pPr>
        <w:bidi w:val="0"/>
        <w:spacing w:before="120" w:after="0" w:line="240" w:lineRule="auto"/>
        <w:ind w:firstLine="720"/>
        <w:jc w:val="both"/>
        <w:rPr>
          <w:rFonts w:asciiTheme="majorBidi" w:hAnsiTheme="majorBidi" w:cstheme="majorBidi"/>
          <w:lang w:val="vi-VN"/>
        </w:rPr>
      </w:pPr>
      <w:r w:rsidRPr="002D2D20">
        <w:rPr>
          <w:rFonts w:asciiTheme="majorBidi" w:hAnsiTheme="majorBidi" w:cstheme="majorBidi"/>
          <w:lang w:val="vi-VN"/>
        </w:rPr>
        <w:t>Nhịn chay Ramadan</w:t>
      </w:r>
      <w:r>
        <w:rPr>
          <w:rFonts w:asciiTheme="majorBidi" w:hAnsiTheme="majorBidi" w:cstheme="majorBidi"/>
          <w:lang w:val="vi-VN"/>
        </w:rPr>
        <w:t xml:space="preserve"> là điều bắt buộc đối với mỗi tín đồ Muslim Mukallaf (đủ yếu tố phải chịu trách nhiệm hành vi) có khả năng.</w:t>
      </w:r>
    </w:p>
    <w:p w:rsidR="002D2D20" w:rsidRDefault="002D2D20" w:rsidP="00E7138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ngoại đạo không bắt buộc phải nhịn chay và dù nhịn chay cũng không có giá trị; nhưng nếu người ngoại đạo sám hối và đến với Islam trong tháng thì phải nhịn chay trong những ngày còn lại của tháng và không phải nhịn chay bù lại cho những ngày trước đó lúc vẫn đang là người vô đức tin; nếu vào Islam trong ngày của tháng Ramadan thì phải nhịn phần thời còn lại của ngày </w:t>
      </w:r>
      <w:r>
        <w:rPr>
          <w:rFonts w:asciiTheme="majorBidi" w:hAnsiTheme="majorBidi" w:cstheme="majorBidi"/>
          <w:lang w:val="vi-VN"/>
        </w:rPr>
        <w:lastRenderedPageBreak/>
        <w:t xml:space="preserve">hôm đó </w:t>
      </w:r>
      <w:r w:rsidR="00E7138E">
        <w:rPr>
          <w:rFonts w:asciiTheme="majorBidi" w:hAnsiTheme="majorBidi" w:cstheme="majorBidi"/>
          <w:lang w:val="vi-VN"/>
        </w:rPr>
        <w:t>nhưng</w:t>
      </w:r>
      <w:r>
        <w:rPr>
          <w:rFonts w:asciiTheme="majorBidi" w:hAnsiTheme="majorBidi" w:cstheme="majorBidi"/>
          <w:lang w:val="vi-VN"/>
        </w:rPr>
        <w:t xml:space="preserve"> không phải nhịn chay bù lại cho ngày hôm đó.</w:t>
      </w:r>
    </w:p>
    <w:p w:rsidR="00FA2D34" w:rsidRDefault="002E2488" w:rsidP="002E24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Nhịn chay không bắt buộc đối với trẻ nhỏ nhưng nếu trẻ nhỏ đã có ý thức cho hành vi nhịn chay thì vẫn có giá trị và sự nhịn chay đó được coi là nhịn chay Sunnah được ban cho ân phước và người bảo hộ cho đứa trẻ đó được ân phượ</w:t>
      </w:r>
      <w:r w:rsidR="00277D71">
        <w:rPr>
          <w:rFonts w:asciiTheme="majorBidi" w:hAnsiTheme="majorBidi" w:cstheme="majorBidi"/>
          <w:lang w:val="vi-VN"/>
        </w:rPr>
        <w:t>c dạy dỗ và chăm sóc cho nó.</w:t>
      </w:r>
    </w:p>
    <w:p w:rsidR="00277D71" w:rsidRDefault="00B24F80" w:rsidP="00277D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Nhịn chay không bắt buộc đối với người điên, thần kinh bất thường, nếu họ nhịn chay thì không có giá trị bởi không có Niyah (sự định tâm).</w:t>
      </w:r>
    </w:p>
    <w:p w:rsidR="00B24F80" w:rsidRDefault="00185A7F" w:rsidP="00B24F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nếu trẻ nhỏ đến tuổi trường thành hoặc người điên tỉnh lại trong ngày nhịn chay thì phải nhịn chay nốt phần thời gian còn lại của ngày hôm đó; và không cần phải nhịn bù lại cho những ngày trước đó.</w:t>
      </w:r>
    </w:p>
    <w:p w:rsidR="00185A7F" w:rsidRDefault="005E625D" w:rsidP="005E625D">
      <w:pPr>
        <w:bidi w:val="0"/>
        <w:spacing w:before="120" w:after="0" w:line="240" w:lineRule="auto"/>
        <w:ind w:firstLine="720"/>
        <w:jc w:val="both"/>
        <w:rPr>
          <w:rFonts w:asciiTheme="majorBidi" w:hAnsiTheme="majorBidi" w:cstheme="majorBidi"/>
          <w:lang w:val="vi-VN"/>
        </w:rPr>
      </w:pPr>
      <w:r w:rsidRPr="005F2642">
        <w:rPr>
          <w:rFonts w:asciiTheme="majorBidi" w:hAnsiTheme="majorBidi" w:cstheme="majorBidi"/>
          <w:color w:val="C45911" w:themeColor="accent2" w:themeShade="BF"/>
          <w:lang w:val="vi-VN"/>
        </w:rPr>
        <w:t xml:space="preserve">* </w:t>
      </w:r>
      <w:r w:rsidRPr="005F2642">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Người kinh nguyệt và trong thời kỳ hậu sản không có nghĩa vụ phải nhịn chay; tuy nhiên, nếu họ dứt kinh nguyệt hoặc máu hậu sản trước rạng động ló dạng thì sự nhịn chay của họ trong ngày hôm đó có giá trị dù họ có tắm sau khi ánh rạng đông đã ló dạng; và nếu họ sạch kinh nguyệt hoặc máu hậu sản sau khi ánh rạng đông ló dạng hoặc có kinh nguyệt trước khi mặt trời lặn thì sự nhịn chay ngày đó của họ không có giá trị và bắt buộc họ phải nhịn chay bù lại cho ngày hôm đó.</w:t>
      </w:r>
    </w:p>
    <w:p w:rsidR="005E625D" w:rsidRDefault="00544A1A" w:rsidP="005E625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Nhịn chay không bắt buộc đối với người bệnh không có khả năng nhịn cũng như không bắt buộc đối với khách lữ hành. Hai đối tượng này sẽ nhịn chay bù lại khi khỏi bệnh và không còn là khách lữ hành nữa. Allah, Đấng Tối Cao phán:</w:t>
      </w:r>
    </w:p>
    <w:p w:rsidR="0018711C" w:rsidRPr="0018711C" w:rsidRDefault="0018711C" w:rsidP="0018711C">
      <w:pPr>
        <w:autoSpaceDE w:val="0"/>
        <w:autoSpaceDN w:val="0"/>
        <w:adjustRightInd w:val="0"/>
        <w:spacing w:before="120" w:after="0" w:line="240" w:lineRule="auto"/>
        <w:jc w:val="both"/>
        <w:rPr>
          <w:rFonts w:cs="KFGQPC Uthman Taha Naskh"/>
          <w:color w:val="385623"/>
          <w:sz w:val="24"/>
          <w:szCs w:val="24"/>
          <w:lang w:bidi="ar-EG"/>
        </w:rPr>
      </w:pPr>
      <w:r w:rsidRPr="0018711C">
        <w:rPr>
          <w:rFonts w:ascii="KFGQPC Uthman Taha Naskh" w:cs="KFGQPC Uthman Taha Naskh" w:hint="cs"/>
          <w:b/>
          <w:bCs/>
          <w:color w:val="385623"/>
          <w:sz w:val="32"/>
          <w:szCs w:val="32"/>
          <w:rtl/>
          <w:lang w:bidi="ar-EG"/>
        </w:rPr>
        <w:lastRenderedPageBreak/>
        <w:t>﴿</w:t>
      </w:r>
      <w:r w:rsidRPr="0018711C">
        <w:rPr>
          <w:rFonts w:cs="KFGQPC Uthmanic Script HAFS" w:hint="cs"/>
          <w:b/>
          <w:bCs/>
          <w:color w:val="385623"/>
          <w:sz w:val="32"/>
          <w:szCs w:val="32"/>
          <w:rtl/>
        </w:rPr>
        <w:t>فَمَن كَانَ مِنكُم مَّرِيضًا أَوۡ عَلَىٰ سَفَر</w:t>
      </w:r>
      <w:r w:rsidRPr="0018711C">
        <w:rPr>
          <w:rFonts w:ascii="Jameel Noori Nastaleeq" w:hAnsi="Jameel Noori Nastaleeq" w:cs="KFGQPC Uthmanic Script HAFS" w:hint="cs"/>
          <w:b/>
          <w:bCs/>
          <w:color w:val="385623"/>
          <w:sz w:val="38"/>
          <w:szCs w:val="32"/>
          <w:rtl/>
        </w:rPr>
        <w:t>ٖ</w:t>
      </w:r>
      <w:r w:rsidRPr="0018711C">
        <w:rPr>
          <w:rFonts w:cs="KFGQPC Uthmanic Script HAFS" w:hint="cs"/>
          <w:b/>
          <w:bCs/>
          <w:color w:val="385623"/>
          <w:sz w:val="32"/>
          <w:szCs w:val="32"/>
          <w:rtl/>
        </w:rPr>
        <w:t xml:space="preserve"> فَعِدَّةٞ مِّنۡ أَيَّامٍ أُخَرَۚ </w:t>
      </w:r>
      <w:r w:rsidRPr="0018711C">
        <w:rPr>
          <w:rFonts w:ascii="KFGQPC Uthman Taha Naskh" w:cs="KFGQPC Uthman Taha Naskh" w:hint="cs"/>
          <w:b/>
          <w:bCs/>
          <w:color w:val="385623"/>
          <w:sz w:val="32"/>
          <w:szCs w:val="32"/>
          <w:rtl/>
          <w:lang w:bidi="ar-EG"/>
        </w:rPr>
        <w:t>﴾</w:t>
      </w:r>
      <w:r w:rsidRPr="0018711C">
        <w:rPr>
          <w:rFonts w:cs="KFGQPC Uthman Taha Naskh" w:hint="cs"/>
          <w:color w:val="385623"/>
          <w:sz w:val="24"/>
          <w:szCs w:val="24"/>
          <w:lang w:val="vi-VN" w:bidi="ar-EG"/>
        </w:rPr>
        <w:t xml:space="preserve"> </w:t>
      </w:r>
      <w:r w:rsidRPr="0018711C">
        <w:rPr>
          <w:rFonts w:cs="KFGQPC Uthman Taha Naskh" w:hint="cs"/>
          <w:color w:val="385623"/>
          <w:sz w:val="24"/>
          <w:szCs w:val="24"/>
          <w:rtl/>
          <w:lang w:bidi="ar-EG"/>
        </w:rPr>
        <w:t xml:space="preserve">[سورة البقرة: </w:t>
      </w:r>
      <w:r>
        <w:rPr>
          <w:rFonts w:asciiTheme="majorBidi" w:hAnsiTheme="majorBidi" w:cstheme="majorBidi"/>
          <w:color w:val="385623"/>
          <w:sz w:val="24"/>
          <w:szCs w:val="24"/>
          <w:lang w:val="vi-VN" w:bidi="ar-EG"/>
        </w:rPr>
        <w:t>184</w:t>
      </w:r>
      <w:r w:rsidRPr="0018711C">
        <w:rPr>
          <w:rFonts w:cs="KFGQPC Uthman Taha Naskh" w:hint="cs"/>
          <w:color w:val="385623"/>
          <w:sz w:val="24"/>
          <w:szCs w:val="24"/>
          <w:rtl/>
          <w:lang w:bidi="ar-EG"/>
        </w:rPr>
        <w:t>].</w:t>
      </w:r>
    </w:p>
    <w:p w:rsidR="0018711C" w:rsidRPr="0018711C" w:rsidRDefault="0018711C" w:rsidP="00401110">
      <w:pPr>
        <w:bidi w:val="0"/>
        <w:spacing w:before="120" w:after="0" w:line="240" w:lineRule="auto"/>
        <w:jc w:val="both"/>
        <w:rPr>
          <w:color w:val="385623"/>
          <w:lang w:val="vi-VN"/>
        </w:rPr>
      </w:pPr>
      <w:r w:rsidRPr="0018711C">
        <w:rPr>
          <w:b/>
          <w:bCs/>
          <w:color w:val="385623"/>
        </w:rPr>
        <w:sym w:font="AGA Arabesque" w:char="007B"/>
      </w:r>
      <w:r w:rsidRPr="0018711C">
        <w:rPr>
          <w:b/>
          <w:bCs/>
          <w:color w:val="385623"/>
          <w:lang w:val="vi-VN"/>
        </w:rPr>
        <w:t>Do đó, ai trong các ngươi bị bệnh hoặc đang đi đường xa thì hãy nhịn bù lại vào những ngày khác.</w:t>
      </w:r>
      <w:r w:rsidRPr="0018711C">
        <w:rPr>
          <w:b/>
          <w:bCs/>
          <w:color w:val="385623"/>
        </w:rPr>
        <w:sym w:font="AGA Arabesque" w:char="007D"/>
      </w:r>
      <w:r w:rsidRPr="0018711C">
        <w:rPr>
          <w:color w:val="385623"/>
          <w:lang w:val="vi-VN"/>
        </w:rPr>
        <w:t xml:space="preserve"> (Chương 2 – Albaqarah, câu </w:t>
      </w:r>
      <w:r w:rsidR="00401110">
        <w:rPr>
          <w:color w:val="385623"/>
          <w:lang w:val="vi-VN"/>
        </w:rPr>
        <w:t>184</w:t>
      </w:r>
      <w:r w:rsidRPr="0018711C">
        <w:rPr>
          <w:color w:val="385623"/>
          <w:lang w:val="vi-VN"/>
        </w:rPr>
        <w:t>).</w:t>
      </w:r>
    </w:p>
    <w:p w:rsidR="00544A1A" w:rsidRPr="00A41297" w:rsidRDefault="00A41297" w:rsidP="00967EDB">
      <w:pPr>
        <w:bidi w:val="0"/>
        <w:spacing w:before="120" w:after="0" w:line="240" w:lineRule="auto"/>
        <w:ind w:firstLine="720"/>
        <w:jc w:val="both"/>
        <w:rPr>
          <w:rFonts w:asciiTheme="majorBidi" w:hAnsiTheme="majorBidi" w:cstheme="majorBidi"/>
          <w:b/>
          <w:bCs/>
          <w:color w:val="205B83"/>
          <w:sz w:val="32"/>
          <w:szCs w:val="32"/>
          <w:lang w:val="vi-VN"/>
        </w:rPr>
      </w:pPr>
      <w:r w:rsidRPr="00A41297">
        <w:rPr>
          <w:rFonts w:asciiTheme="majorBidi" w:hAnsiTheme="majorBidi" w:cstheme="majorBidi"/>
          <w:b/>
          <w:bCs/>
          <w:color w:val="205B83"/>
          <w:sz w:val="32"/>
          <w:szCs w:val="32"/>
          <w:lang w:val="vi-VN"/>
        </w:rPr>
        <w:t>Những điều Sunnah của nhịn chay</w:t>
      </w:r>
    </w:p>
    <w:p w:rsidR="00A41297" w:rsidRDefault="00A43429" w:rsidP="00A43429">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Bữa ăn khuya Suhur: Là bữa ăn khuya vào lúc cuối đêm để chuẩn bị cho cuộc nhịn chay.</w:t>
      </w:r>
    </w:p>
    <w:p w:rsidR="00A43429" w:rsidRDefault="00A5193E" w:rsidP="00A4342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Anas bin Malik</w:t>
      </w:r>
      <w:r w:rsidR="00505861">
        <w:rPr>
          <w:rFonts w:asciiTheme="majorBidi" w:hAnsiTheme="majorBidi" w:cstheme="majorBidi"/>
          <w:lang w:val="vi-VN"/>
        </w:rPr>
        <w:t xml:space="preserve"> </w:t>
      </w:r>
      <w:r w:rsidR="00505861" w:rsidRPr="003973AF">
        <w:rPr>
          <w:color w:val="205B83"/>
        </w:rPr>
        <w:sym w:font="AGA Arabesque" w:char="0074"/>
      </w:r>
      <w:r>
        <w:rPr>
          <w:rFonts w:asciiTheme="majorBidi" w:hAnsiTheme="majorBidi" w:cstheme="majorBidi"/>
          <w:lang w:val="vi-VN"/>
        </w:rPr>
        <w:t xml:space="preserve"> thuật lại rằng Thiên sứ của Allah</w:t>
      </w:r>
      <w:r w:rsidR="00505861">
        <w:rPr>
          <w:rFonts w:asciiTheme="majorBidi" w:hAnsiTheme="majorBidi" w:cstheme="majorBidi"/>
          <w:lang w:val="vi-VN"/>
        </w:rPr>
        <w:t xml:space="preserve"> </w:t>
      </w:r>
      <w:r w:rsidR="00505861" w:rsidRPr="00A71F8F">
        <w:rPr>
          <w:color w:val="205B83"/>
        </w:rPr>
        <w:sym w:font="AGA Arabesque" w:char="0065"/>
      </w:r>
      <w:r>
        <w:rPr>
          <w:rFonts w:asciiTheme="majorBidi" w:hAnsiTheme="majorBidi" w:cstheme="majorBidi"/>
          <w:lang w:val="vi-VN"/>
        </w:rPr>
        <w:t xml:space="preserve"> nói:</w:t>
      </w:r>
    </w:p>
    <w:p w:rsidR="00A5193E" w:rsidRDefault="00505861" w:rsidP="00505861">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505861">
        <w:rPr>
          <w:rFonts w:ascii="Traditional Arabic" w:cs="KFGQPC Uthman Taha Naskh" w:hint="cs"/>
          <w:b/>
          <w:bCs/>
          <w:color w:val="1F3864" w:themeColor="accent5" w:themeShade="80"/>
          <w:sz w:val="32"/>
          <w:szCs w:val="32"/>
          <w:rtl/>
        </w:rPr>
        <w:t>تَسَحَّرُوا</w:t>
      </w:r>
      <w:r w:rsidRPr="00505861">
        <w:rPr>
          <w:rFonts w:ascii="Traditional Arabic" w:cs="KFGQPC Uthman Taha Naskh"/>
          <w:b/>
          <w:bCs/>
          <w:color w:val="1F3864" w:themeColor="accent5" w:themeShade="80"/>
          <w:sz w:val="32"/>
          <w:szCs w:val="32"/>
          <w:rtl/>
        </w:rPr>
        <w:t xml:space="preserve"> </w:t>
      </w:r>
      <w:r w:rsidRPr="00505861">
        <w:rPr>
          <w:rFonts w:ascii="Traditional Arabic" w:cs="KFGQPC Uthman Taha Naskh" w:hint="cs"/>
          <w:b/>
          <w:bCs/>
          <w:color w:val="1F3864" w:themeColor="accent5" w:themeShade="80"/>
          <w:sz w:val="32"/>
          <w:szCs w:val="32"/>
          <w:rtl/>
        </w:rPr>
        <w:t>فَإِنَّ</w:t>
      </w:r>
      <w:r w:rsidRPr="00505861">
        <w:rPr>
          <w:rFonts w:ascii="Traditional Arabic" w:cs="KFGQPC Uthman Taha Naskh"/>
          <w:b/>
          <w:bCs/>
          <w:color w:val="1F3864" w:themeColor="accent5" w:themeShade="80"/>
          <w:sz w:val="32"/>
          <w:szCs w:val="32"/>
          <w:rtl/>
        </w:rPr>
        <w:t xml:space="preserve"> </w:t>
      </w:r>
      <w:r w:rsidRPr="00505861">
        <w:rPr>
          <w:rFonts w:ascii="Traditional Arabic" w:cs="KFGQPC Uthman Taha Naskh" w:hint="cs"/>
          <w:b/>
          <w:bCs/>
          <w:color w:val="1F3864" w:themeColor="accent5" w:themeShade="80"/>
          <w:sz w:val="32"/>
          <w:szCs w:val="32"/>
          <w:rtl/>
        </w:rPr>
        <w:t>فِى</w:t>
      </w:r>
      <w:r w:rsidRPr="00505861">
        <w:rPr>
          <w:rFonts w:ascii="Traditional Arabic" w:cs="KFGQPC Uthman Taha Naskh"/>
          <w:b/>
          <w:bCs/>
          <w:color w:val="1F3864" w:themeColor="accent5" w:themeShade="80"/>
          <w:sz w:val="32"/>
          <w:szCs w:val="32"/>
          <w:rtl/>
        </w:rPr>
        <w:t xml:space="preserve"> </w:t>
      </w:r>
      <w:r w:rsidRPr="00505861">
        <w:rPr>
          <w:rFonts w:ascii="Traditional Arabic" w:cs="KFGQPC Uthman Taha Naskh" w:hint="cs"/>
          <w:b/>
          <w:bCs/>
          <w:color w:val="1F3864" w:themeColor="accent5" w:themeShade="80"/>
          <w:sz w:val="32"/>
          <w:szCs w:val="32"/>
          <w:rtl/>
        </w:rPr>
        <w:t>السَّحُورِ</w:t>
      </w:r>
      <w:r w:rsidRPr="00505861">
        <w:rPr>
          <w:rFonts w:ascii="Traditional Arabic" w:cs="KFGQPC Uthman Taha Naskh"/>
          <w:b/>
          <w:bCs/>
          <w:color w:val="1F3864" w:themeColor="accent5" w:themeShade="80"/>
          <w:sz w:val="32"/>
          <w:szCs w:val="32"/>
          <w:rtl/>
        </w:rPr>
        <w:t xml:space="preserve"> </w:t>
      </w:r>
      <w:r w:rsidRPr="00505861">
        <w:rPr>
          <w:rFonts w:ascii="Traditional Arabic" w:cs="KFGQPC Uthman Taha Naskh" w:hint="cs"/>
          <w:b/>
          <w:bCs/>
          <w:color w:val="1F3864" w:themeColor="accent5" w:themeShade="80"/>
          <w:sz w:val="32"/>
          <w:szCs w:val="32"/>
          <w:rtl/>
        </w:rPr>
        <w:t>بَرَكَةً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lang w:val="vi-VN"/>
        </w:rPr>
        <w:t xml:space="preserve"> </w:t>
      </w:r>
      <w:r w:rsidRPr="00505861">
        <w:rPr>
          <w:rFonts w:ascii="Arial" w:hAnsi="Arial" w:cs="KFGQPC Uthman Taha Naskh" w:hint="cs"/>
          <w:color w:val="1F3864" w:themeColor="accent5" w:themeShade="80"/>
          <w:rtl/>
          <w:lang w:val="vi-VN"/>
        </w:rPr>
        <w:t>متفق عليه.</w:t>
      </w:r>
    </w:p>
    <w:p w:rsidR="00505861" w:rsidRDefault="00505861" w:rsidP="00A8360F">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A8360F">
        <w:rPr>
          <w:rFonts w:asciiTheme="majorBidi" w:hAnsiTheme="majorBidi" w:cstheme="majorBidi"/>
          <w:b/>
          <w:bCs/>
          <w:color w:val="1F3864" w:themeColor="accent5" w:themeShade="80"/>
          <w:lang w:val="vi-VN"/>
        </w:rPr>
        <w:t>Các ngươi hãy dùng bữa Suhur bởi quả thật trong bữa ăn Suhur có phúc lành</w:t>
      </w:r>
      <w:r>
        <w:rPr>
          <w:rFonts w:asciiTheme="majorBidi" w:hAnsiTheme="majorBidi" w:cstheme="majorBidi"/>
          <w:b/>
          <w:bCs/>
          <w:color w:val="1F3864" w:themeColor="accent5" w:themeShade="80"/>
          <w:lang w:val="vi-VN"/>
        </w:rPr>
        <w:t>”</w:t>
      </w:r>
      <w:r w:rsidR="00A8360F" w:rsidRPr="00A8360F">
        <w:rPr>
          <w:rFonts w:cs="KFGQPC Uthman Taha Naskh"/>
          <w:color w:val="1F3864" w:themeColor="accent5" w:themeShade="80"/>
          <w:lang w:val="vi-VN" w:bidi="ar-EG"/>
        </w:rPr>
        <w:t xml:space="preserve"> </w:t>
      </w:r>
      <w:r w:rsidR="00A8360F" w:rsidRPr="00900EE0">
        <w:rPr>
          <w:rFonts w:cs="KFGQPC Uthman Taha Naskh"/>
          <w:color w:val="1F3864" w:themeColor="accent5" w:themeShade="80"/>
          <w:lang w:val="vi-VN" w:bidi="ar-EG"/>
        </w:rPr>
        <w:t>(</w:t>
      </w:r>
      <w:r w:rsidR="00A8360F" w:rsidRPr="00900EE0">
        <w:rPr>
          <w:rFonts w:cs="KFGQPC Uthman Taha Naskh"/>
          <w:i/>
          <w:iCs/>
          <w:color w:val="1F3864" w:themeColor="accent5" w:themeShade="80"/>
          <w:lang w:val="vi-VN" w:bidi="ar-EG"/>
        </w:rPr>
        <w:t>Albukhari, Muslim</w:t>
      </w:r>
      <w:r w:rsidR="00A8360F" w:rsidRPr="00900EE0">
        <w:rPr>
          <w:rFonts w:cs="KFGQPC Uthman Taha Naskh"/>
          <w:color w:val="1F3864" w:themeColor="accent5" w:themeShade="80"/>
          <w:lang w:val="vi-VN" w:bidi="ar-EG"/>
        </w:rPr>
        <w:t>).</w:t>
      </w:r>
    </w:p>
    <w:p w:rsidR="001B470F" w:rsidRDefault="001146A0" w:rsidP="00DB16A7">
      <w:pPr>
        <w:bidi w:val="0"/>
        <w:spacing w:before="120" w:after="0" w:line="240" w:lineRule="auto"/>
        <w:ind w:firstLine="720"/>
        <w:jc w:val="both"/>
        <w:rPr>
          <w:rFonts w:asciiTheme="majorBidi" w:hAnsiTheme="majorBidi" w:cstheme="majorBidi"/>
          <w:lang w:val="vi-VN"/>
        </w:rPr>
      </w:pPr>
      <w:r w:rsidRPr="001146A0">
        <w:rPr>
          <w:rFonts w:asciiTheme="majorBidi" w:hAnsiTheme="majorBidi" w:cstheme="majorBidi"/>
          <w:lang w:val="vi-VN"/>
        </w:rPr>
        <w:t>Hadi</w:t>
      </w:r>
      <w:r>
        <w:rPr>
          <w:rFonts w:asciiTheme="majorBidi" w:hAnsiTheme="majorBidi" w:cstheme="majorBidi"/>
          <w:lang w:val="vi-VN"/>
        </w:rPr>
        <w:t>th kêu gọi đến với bữa ăn Suhur thì có rất nhiều cho nên đừng bỏ qua bữa Suhur dù chỉ là một ngụm nước.</w:t>
      </w:r>
    </w:p>
    <w:p w:rsidR="001146A0" w:rsidRDefault="001146A0" w:rsidP="001146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gian cho bữa ăn Suhur là cuối đêm và khuyến khích trì hoãn đến gần giờ Fajar.</w:t>
      </w:r>
    </w:p>
    <w:p w:rsidR="001146A0" w:rsidRDefault="00D64A6C" w:rsidP="001146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một người thức dậy trong tình trạng Junub hoặc vừa dứt kinh nguyệt trước khi ánh rạng đông ló dạng thì họ hãy dùng bữa Suhur và nhịn chay, họ có thể trì hoàn việc tắm rửa đến lúc sau khi ánh rạng đông ló dạng.</w:t>
      </w:r>
    </w:p>
    <w:p w:rsidR="00A43429" w:rsidRDefault="00A02351" w:rsidP="00A02351">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Theo Sunnah, nên xả chay ngay khi xác định mặt trời đã lặn bởi sự chứng kiến hoặc nghe tiếng Azdan. Ông </w:t>
      </w:r>
      <w:r>
        <w:rPr>
          <w:rFonts w:asciiTheme="majorBidi" w:hAnsiTheme="majorBidi" w:cstheme="majorBidi"/>
          <w:lang w:val="vi-VN"/>
        </w:rPr>
        <w:lastRenderedPageBreak/>
        <w:t>Sahl bin Sa’eed</w:t>
      </w:r>
      <w:r w:rsidR="005A12AA">
        <w:rPr>
          <w:rFonts w:asciiTheme="majorBidi" w:hAnsiTheme="majorBidi" w:cstheme="majorBidi"/>
          <w:lang w:val="vi-VN"/>
        </w:rPr>
        <w:t xml:space="preserve"> </w:t>
      </w:r>
      <w:r w:rsidR="005A12AA" w:rsidRPr="003973AF">
        <w:rPr>
          <w:color w:val="205B83"/>
        </w:rPr>
        <w:sym w:font="AGA Arabesque" w:char="0074"/>
      </w:r>
      <w:r>
        <w:rPr>
          <w:rFonts w:asciiTheme="majorBidi" w:hAnsiTheme="majorBidi" w:cstheme="majorBidi"/>
          <w:lang w:val="vi-VN"/>
        </w:rPr>
        <w:t xml:space="preserve"> thuật lại rằng Thiên sứ của Allah</w:t>
      </w:r>
      <w:r w:rsidR="005A12AA">
        <w:rPr>
          <w:rFonts w:asciiTheme="majorBidi" w:hAnsiTheme="majorBidi" w:cstheme="majorBidi"/>
          <w:lang w:val="vi-VN"/>
        </w:rPr>
        <w:t xml:space="preserve"> </w:t>
      </w:r>
      <w:r w:rsidR="005A12AA" w:rsidRPr="00A71F8F">
        <w:rPr>
          <w:color w:val="205B83"/>
        </w:rPr>
        <w:sym w:font="AGA Arabesque" w:char="0065"/>
      </w:r>
      <w:r>
        <w:rPr>
          <w:rFonts w:asciiTheme="majorBidi" w:hAnsiTheme="majorBidi" w:cstheme="majorBidi"/>
          <w:lang w:val="vi-VN"/>
        </w:rPr>
        <w:t xml:space="preserve"> nói:</w:t>
      </w:r>
    </w:p>
    <w:p w:rsidR="00A02351" w:rsidRDefault="00481367" w:rsidP="0048136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81367">
        <w:rPr>
          <w:rFonts w:ascii="Traditional Arabic" w:cs="KFGQPC Uthman Taha Naskh" w:hint="cs"/>
          <w:b/>
          <w:bCs/>
          <w:color w:val="1F3864" w:themeColor="accent5" w:themeShade="80"/>
          <w:sz w:val="32"/>
          <w:szCs w:val="32"/>
          <w:rtl/>
        </w:rPr>
        <w:t>لاَ</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يَزَالُ</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النَّاسُ</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بِخَيْرٍ</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مَا</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عَجَّلُوا</w:t>
      </w:r>
      <w:r w:rsidRPr="00481367">
        <w:rPr>
          <w:rFonts w:ascii="Traditional Arabic" w:cs="KFGQPC Uthman Taha Naskh"/>
          <w:b/>
          <w:bCs/>
          <w:color w:val="1F3864" w:themeColor="accent5" w:themeShade="80"/>
          <w:sz w:val="32"/>
          <w:szCs w:val="32"/>
          <w:rtl/>
        </w:rPr>
        <w:t xml:space="preserve"> </w:t>
      </w:r>
      <w:r w:rsidRPr="00481367">
        <w:rPr>
          <w:rFonts w:ascii="Traditional Arabic" w:cs="KFGQPC Uthman Taha Naskh" w:hint="cs"/>
          <w:b/>
          <w:bCs/>
          <w:color w:val="1F3864" w:themeColor="accent5" w:themeShade="80"/>
          <w:sz w:val="32"/>
          <w:szCs w:val="32"/>
          <w:rtl/>
        </w:rPr>
        <w:t>الْفِطْرَ</w:t>
      </w:r>
      <w:r w:rsidRPr="00481367">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81367">
        <w:rPr>
          <w:rFonts w:asciiTheme="minorHAnsi" w:hAnsiTheme="minorHAnsi" w:cs="KFGQPC Uthman Taha Naskh" w:hint="cs"/>
          <w:color w:val="1F3864" w:themeColor="accent5" w:themeShade="80"/>
          <w:rtl/>
        </w:rPr>
        <w:t>متفق عليه.</w:t>
      </w:r>
    </w:p>
    <w:p w:rsidR="00481367" w:rsidRDefault="00481367" w:rsidP="005A0E90">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5A0E90">
        <w:rPr>
          <w:rFonts w:asciiTheme="majorBidi" w:hAnsiTheme="majorBidi" w:cstheme="majorBidi"/>
          <w:b/>
          <w:bCs/>
          <w:color w:val="1F3864" w:themeColor="accent5" w:themeShade="80"/>
          <w:lang w:val="vi-VN"/>
        </w:rPr>
        <w:t>Mọi người vẫn được điều tốt lành khi mà họ sớm xả chay</w:t>
      </w:r>
      <w:r>
        <w:rPr>
          <w:rFonts w:asciiTheme="majorBidi" w:hAnsiTheme="majorBidi" w:cstheme="majorBidi"/>
          <w:b/>
          <w:bCs/>
          <w:color w:val="1F3864" w:themeColor="accent5" w:themeShade="80"/>
          <w:lang w:val="vi-VN"/>
        </w:rPr>
        <w:t>”</w:t>
      </w:r>
      <w:r w:rsidR="005A0E90">
        <w:rPr>
          <w:rFonts w:asciiTheme="majorBidi" w:hAnsiTheme="majorBidi" w:cstheme="majorBidi"/>
          <w:b/>
          <w:bCs/>
          <w:color w:val="1F3864" w:themeColor="accent5" w:themeShade="80"/>
          <w:lang w:val="vi-VN"/>
        </w:rPr>
        <w:t xml:space="preserve"> </w:t>
      </w:r>
      <w:r w:rsidR="005A0E90" w:rsidRPr="00900EE0">
        <w:rPr>
          <w:rFonts w:cs="KFGQPC Uthman Taha Naskh"/>
          <w:color w:val="1F3864" w:themeColor="accent5" w:themeShade="80"/>
          <w:lang w:val="vi-VN" w:bidi="ar-EG"/>
        </w:rPr>
        <w:t>(</w:t>
      </w:r>
      <w:r w:rsidR="005A0E90" w:rsidRPr="00900EE0">
        <w:rPr>
          <w:rFonts w:cs="KFGQPC Uthman Taha Naskh"/>
          <w:i/>
          <w:iCs/>
          <w:color w:val="1F3864" w:themeColor="accent5" w:themeShade="80"/>
          <w:lang w:val="vi-VN" w:bidi="ar-EG"/>
        </w:rPr>
        <w:t>Albukhari, Muslim</w:t>
      </w:r>
      <w:r w:rsidR="005A0E90" w:rsidRPr="00900EE0">
        <w:rPr>
          <w:rFonts w:cs="KFGQPC Uthman Taha Naskh"/>
          <w:color w:val="1F3864" w:themeColor="accent5" w:themeShade="80"/>
          <w:lang w:val="vi-VN" w:bidi="ar-EG"/>
        </w:rPr>
        <w:t>).</w:t>
      </w:r>
    </w:p>
    <w:p w:rsidR="00A02351" w:rsidRDefault="00F77C05" w:rsidP="00111D60">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 khuyến khích xả chay với chà là chín tươi, nếu không có thì với chà là khô, nếu không có thì với nước lã</w:t>
      </w:r>
      <w:r w:rsidR="0053567D">
        <w:rPr>
          <w:rFonts w:asciiTheme="majorBidi" w:hAnsiTheme="majorBidi" w:cstheme="majorBidi"/>
          <w:lang w:val="vi-VN"/>
        </w:rPr>
        <w:t>. Ông Anas bin Malik</w:t>
      </w:r>
      <w:r w:rsidR="00162A8B">
        <w:rPr>
          <w:rFonts w:asciiTheme="majorBidi" w:hAnsiTheme="majorBidi" w:cstheme="majorBidi"/>
          <w:lang w:val="vi-VN"/>
        </w:rPr>
        <w:t xml:space="preserve"> </w:t>
      </w:r>
      <w:r w:rsidR="00162A8B" w:rsidRPr="003973AF">
        <w:rPr>
          <w:color w:val="205B83"/>
        </w:rPr>
        <w:sym w:font="AGA Arabesque" w:char="0074"/>
      </w:r>
      <w:r w:rsidR="0053567D">
        <w:rPr>
          <w:rFonts w:asciiTheme="majorBidi" w:hAnsiTheme="majorBidi" w:cstheme="majorBidi"/>
          <w:lang w:val="vi-VN"/>
        </w:rPr>
        <w:t xml:space="preserve"> thuật lại rằng Thiên sứ của Allah</w:t>
      </w:r>
      <w:r w:rsidR="00162A8B">
        <w:rPr>
          <w:rFonts w:asciiTheme="majorBidi" w:hAnsiTheme="majorBidi" w:cstheme="majorBidi"/>
          <w:lang w:val="vi-VN"/>
        </w:rPr>
        <w:t xml:space="preserve"> </w:t>
      </w:r>
      <w:r w:rsidR="00162A8B" w:rsidRPr="00A71F8F">
        <w:rPr>
          <w:color w:val="205B83"/>
        </w:rPr>
        <w:sym w:font="AGA Arabesque" w:char="0065"/>
      </w:r>
      <w:r w:rsidR="00111D60">
        <w:rPr>
          <w:rFonts w:asciiTheme="majorBidi" w:hAnsiTheme="majorBidi" w:cstheme="majorBidi"/>
          <w:lang w:val="vi-VN"/>
        </w:rPr>
        <w:t xml:space="preserve"> thường xả chay trước khi Người dâng lễ nguyện Salah (Maghrib) với chà là chín tươi, nếu không có chà là chín tươi thì Người xả chay với chà là khô, còn nếu không có Người xả chay với nước lã, (</w:t>
      </w:r>
      <w:r w:rsidR="00111D60" w:rsidRPr="00111D60">
        <w:rPr>
          <w:rFonts w:asciiTheme="majorBidi" w:hAnsiTheme="majorBidi" w:cstheme="majorBidi"/>
          <w:i/>
          <w:iCs/>
          <w:lang w:val="vi-VN"/>
        </w:rPr>
        <w:t>Hadith do Ahmad, Abu Dawood và Tirmizdi ghi lại</w:t>
      </w:r>
      <w:r w:rsidR="00111D60">
        <w:rPr>
          <w:rFonts w:asciiTheme="majorBidi" w:hAnsiTheme="majorBidi" w:cstheme="majorBidi"/>
          <w:lang w:val="vi-VN"/>
        </w:rPr>
        <w:t>).</w:t>
      </w:r>
    </w:p>
    <w:p w:rsidR="001948D0" w:rsidRPr="001948D0" w:rsidRDefault="001948D0" w:rsidP="001948D0">
      <w:pPr>
        <w:bidi w:val="0"/>
        <w:spacing w:before="120" w:after="0" w:line="240" w:lineRule="auto"/>
        <w:ind w:firstLine="720"/>
        <w:jc w:val="both"/>
        <w:rPr>
          <w:rFonts w:asciiTheme="majorBidi" w:hAnsiTheme="majorBidi" w:cstheme="majorBidi"/>
          <w:lang w:val="vi-VN"/>
        </w:rPr>
      </w:pPr>
      <w:r w:rsidRPr="001948D0">
        <w:rPr>
          <w:rFonts w:asciiTheme="majorBidi" w:hAnsiTheme="majorBidi" w:cstheme="majorBidi"/>
          <w:lang w:val="vi-VN"/>
        </w:rPr>
        <w:t>Ông Salman bin A’mir Al-Dhabi</w:t>
      </w:r>
      <w:r>
        <w:rPr>
          <w:rFonts w:asciiTheme="majorBidi" w:hAnsiTheme="majorBidi" w:cstheme="majorBidi"/>
          <w:lang w:val="vi-VN"/>
        </w:rPr>
        <w:t xml:space="preserve"> </w:t>
      </w:r>
      <w:r w:rsidRPr="003973AF">
        <w:rPr>
          <w:color w:val="205B83"/>
        </w:rPr>
        <w:sym w:font="AGA Arabesque" w:char="0074"/>
      </w:r>
      <w:r w:rsidRPr="001948D0">
        <w:rPr>
          <w:rFonts w:asciiTheme="majorBidi" w:hAnsiTheme="majorBidi" w:cstheme="majorBidi"/>
          <w:lang w:val="vi-VN"/>
        </w:rPr>
        <w:t xml:space="preserve"> thuật lại rằng Thiên sứ của Allah</w:t>
      </w:r>
      <w:r>
        <w:rPr>
          <w:rFonts w:asciiTheme="majorBidi" w:hAnsiTheme="majorBidi" w:cstheme="majorBidi"/>
          <w:lang w:val="vi-VN"/>
        </w:rPr>
        <w:t xml:space="preserve"> </w:t>
      </w:r>
      <w:r w:rsidRPr="00A71F8F">
        <w:rPr>
          <w:color w:val="205B83"/>
        </w:rPr>
        <w:sym w:font="AGA Arabesque" w:char="0065"/>
      </w:r>
      <w:r w:rsidRPr="001948D0">
        <w:rPr>
          <w:rFonts w:asciiTheme="majorBidi" w:hAnsiTheme="majorBidi" w:cstheme="majorBidi"/>
          <w:lang w:val="vi-VN"/>
        </w:rPr>
        <w:t xml:space="preserve"> nói:</w:t>
      </w:r>
    </w:p>
    <w:p w:rsidR="001948D0" w:rsidRDefault="001A59F2" w:rsidP="001A59F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A59F2">
        <w:rPr>
          <w:rFonts w:ascii="Traditional Arabic" w:cs="KFGQPC Uthman Taha Naskh" w:hint="cs"/>
          <w:b/>
          <w:bCs/>
          <w:color w:val="1F3864" w:themeColor="accent5" w:themeShade="80"/>
          <w:sz w:val="32"/>
          <w:szCs w:val="32"/>
          <w:rtl/>
        </w:rPr>
        <w:t>إِذَا</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أَفْطَرَ</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أَحَدُكُمْ</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فَلْيُفْطِرْ</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عَلَى</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تَمْرٍ</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فَإِنَّهُ</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بَرَكَةٌ</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فَإِنْ</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لَمْ</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يَجِدْ</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تَمْرًا</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فَالْمَاءُ</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فَإِنَّهُ</w:t>
      </w:r>
      <w:r w:rsidRPr="001A59F2">
        <w:rPr>
          <w:rFonts w:ascii="Traditional Arabic" w:cs="KFGQPC Uthman Taha Naskh"/>
          <w:b/>
          <w:bCs/>
          <w:color w:val="1F3864" w:themeColor="accent5" w:themeShade="80"/>
          <w:sz w:val="32"/>
          <w:szCs w:val="32"/>
          <w:rtl/>
        </w:rPr>
        <w:t xml:space="preserve"> </w:t>
      </w:r>
      <w:r w:rsidRPr="001A59F2">
        <w:rPr>
          <w:rFonts w:ascii="Traditional Arabic" w:cs="KFGQPC Uthman Taha Naskh" w:hint="cs"/>
          <w:b/>
          <w:bCs/>
          <w:color w:val="1F3864" w:themeColor="accent5" w:themeShade="80"/>
          <w:sz w:val="32"/>
          <w:szCs w:val="32"/>
          <w:rtl/>
        </w:rPr>
        <w:t>طَهُورٌ</w:t>
      </w:r>
      <w:r w:rsidRPr="001A59F2">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A59F2">
        <w:rPr>
          <w:rFonts w:asciiTheme="minorHAnsi" w:hAnsiTheme="minorHAnsi" w:cs="KFGQPC Uthman Taha Naskh" w:hint="cs"/>
          <w:color w:val="1F3864" w:themeColor="accent5" w:themeShade="80"/>
          <w:rtl/>
        </w:rPr>
        <w:t>رواه الترمذي.</w:t>
      </w:r>
    </w:p>
    <w:p w:rsidR="001A59F2" w:rsidRDefault="001A59F2" w:rsidP="001A59F2">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E81560">
        <w:rPr>
          <w:rFonts w:asciiTheme="majorBidi" w:hAnsiTheme="majorBidi" w:cstheme="majorBidi"/>
          <w:b/>
          <w:bCs/>
          <w:color w:val="1F3864" w:themeColor="accent5" w:themeShade="80"/>
          <w:lang w:val="vi-VN"/>
        </w:rPr>
        <w:t>Khi ai đó trong các ngươi xả chay thì hãy xả chay với chà là khô bởi quả thật nó là điều Barakah (phúc lành), nế</w:t>
      </w:r>
      <w:r w:rsidR="00C93B5E">
        <w:rPr>
          <w:rFonts w:asciiTheme="majorBidi" w:hAnsiTheme="majorBidi" w:cstheme="majorBidi"/>
          <w:b/>
          <w:bCs/>
          <w:color w:val="1F3864" w:themeColor="accent5" w:themeShade="80"/>
          <w:lang w:val="vi-VN"/>
        </w:rPr>
        <w:t>u không có chà là khô</w:t>
      </w:r>
      <w:r w:rsidR="00E81560">
        <w:rPr>
          <w:rFonts w:asciiTheme="majorBidi" w:hAnsiTheme="majorBidi" w:cstheme="majorBidi"/>
          <w:b/>
          <w:bCs/>
          <w:color w:val="1F3864" w:themeColor="accent5" w:themeShade="80"/>
          <w:lang w:val="vi-VN"/>
        </w:rPr>
        <w:t xml:space="preserve"> thì với nước bởi quả thật nó tinh khiết và thanh lọc.</w:t>
      </w:r>
      <w:r>
        <w:rPr>
          <w:rFonts w:asciiTheme="majorBidi" w:hAnsiTheme="majorBidi" w:cstheme="majorBidi"/>
          <w:b/>
          <w:bCs/>
          <w:color w:val="1F3864" w:themeColor="accent5" w:themeShade="80"/>
          <w:lang w:val="vi-VN"/>
        </w:rPr>
        <w:t>”</w:t>
      </w:r>
      <w:r w:rsidR="00E81560">
        <w:rPr>
          <w:rFonts w:asciiTheme="majorBidi" w:hAnsiTheme="majorBidi" w:cstheme="majorBidi"/>
          <w:b/>
          <w:bCs/>
          <w:color w:val="1F3864" w:themeColor="accent5" w:themeShade="80"/>
          <w:lang w:val="vi-VN"/>
        </w:rPr>
        <w:t xml:space="preserve"> </w:t>
      </w:r>
      <w:r w:rsidR="00E81560" w:rsidRPr="00E81560">
        <w:rPr>
          <w:rFonts w:asciiTheme="majorBidi" w:hAnsiTheme="majorBidi" w:cstheme="majorBidi"/>
          <w:color w:val="1F3864" w:themeColor="accent5" w:themeShade="80"/>
          <w:lang w:val="vi-VN"/>
        </w:rPr>
        <w:t>(</w:t>
      </w:r>
      <w:r w:rsidR="00E81560" w:rsidRPr="00E81560">
        <w:rPr>
          <w:rFonts w:asciiTheme="majorBidi" w:hAnsiTheme="majorBidi" w:cstheme="majorBidi"/>
          <w:i/>
          <w:iCs/>
          <w:color w:val="1F3864" w:themeColor="accent5" w:themeShade="80"/>
          <w:lang w:val="vi-VN"/>
        </w:rPr>
        <w:t>Tirmizdi</w:t>
      </w:r>
      <w:r w:rsidR="00E81560" w:rsidRPr="00E81560">
        <w:rPr>
          <w:rFonts w:asciiTheme="majorBidi" w:hAnsiTheme="majorBidi" w:cstheme="majorBidi"/>
          <w:color w:val="1F3864" w:themeColor="accent5" w:themeShade="80"/>
          <w:lang w:val="vi-VN"/>
        </w:rPr>
        <w:t>).</w:t>
      </w:r>
    </w:p>
    <w:p w:rsidR="0039224F" w:rsidRPr="0039224F" w:rsidRDefault="0039224F" w:rsidP="0039224F">
      <w:pPr>
        <w:bidi w:val="0"/>
        <w:spacing w:before="120" w:after="0" w:line="240" w:lineRule="auto"/>
        <w:ind w:firstLine="720"/>
        <w:jc w:val="both"/>
        <w:rPr>
          <w:rFonts w:asciiTheme="majorBidi" w:hAnsiTheme="majorBidi" w:cstheme="majorBidi"/>
          <w:rtl/>
          <w:lang w:val="vi-VN"/>
        </w:rPr>
      </w:pPr>
      <w:r w:rsidRPr="0039224F">
        <w:rPr>
          <w:rFonts w:asciiTheme="majorBidi" w:hAnsiTheme="majorBidi" w:cstheme="majorBidi"/>
          <w:lang w:val="vi-VN"/>
        </w:rPr>
        <w:t xml:space="preserve">Nếu </w:t>
      </w:r>
      <w:r>
        <w:rPr>
          <w:rFonts w:asciiTheme="majorBidi" w:hAnsiTheme="majorBidi" w:cstheme="majorBidi"/>
          <w:lang w:val="vi-VN"/>
        </w:rPr>
        <w:t>không có chà là tươi, không có chà là khô và cũng không có nước lã thì hãy xả chay với bất cứ thức ăn và đồ uống nào.</w:t>
      </w:r>
    </w:p>
    <w:p w:rsidR="001948D0" w:rsidRDefault="00CE7BDD" w:rsidP="001948D0">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 xml:space="preserve">Theo Sunnah, khuyến khích Du-a (cầu nguyện) lúc chuẩn bị xả chay. Ông Abu Huroiroh </w:t>
      </w:r>
      <w:r w:rsidRPr="003973AF">
        <w:rPr>
          <w:color w:val="205B83"/>
        </w:rPr>
        <w:sym w:font="AGA Arabesque" w:char="0074"/>
      </w:r>
      <w:r>
        <w:rPr>
          <w:rFonts w:asciiTheme="majorBidi" w:hAnsiTheme="majorBidi" w:cstheme="majorBidi"/>
          <w:lang w:val="vi-VN"/>
        </w:rPr>
        <w:t xml:space="preserve"> thuật lại rằng Thiên sứ của Allah </w:t>
      </w:r>
      <w:r w:rsidRPr="00A71F8F">
        <w:rPr>
          <w:color w:val="205B83"/>
        </w:rPr>
        <w:sym w:font="AGA Arabesque" w:char="0065"/>
      </w:r>
      <w:r>
        <w:rPr>
          <w:rFonts w:asciiTheme="majorBidi" w:hAnsiTheme="majorBidi" w:cstheme="majorBidi"/>
          <w:lang w:val="vi-VN"/>
        </w:rPr>
        <w:t xml:space="preserve"> nói:</w:t>
      </w:r>
    </w:p>
    <w:p w:rsidR="00CE7BDD" w:rsidRDefault="009D59AC" w:rsidP="009D59A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D59AC">
        <w:rPr>
          <w:rFonts w:ascii="Traditional Arabic" w:cs="KFGQPC Uthman Taha Naskh" w:hint="cs"/>
          <w:b/>
          <w:bCs/>
          <w:color w:val="1F3864" w:themeColor="accent5" w:themeShade="80"/>
          <w:sz w:val="32"/>
          <w:szCs w:val="32"/>
          <w:rtl/>
        </w:rPr>
        <w:t>ثَلاَثَةٌ</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لاَ</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تُرَدُّ</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دَعْوَتُهُمُ</w:t>
      </w:r>
      <w:r w:rsidRPr="009D59AC">
        <w:rPr>
          <w:rFonts w:ascii="Traditional Arabic" w:cs="KFGQPC Uthman Taha Naskh"/>
          <w:b/>
          <w:bCs/>
          <w:color w:val="1F3864" w:themeColor="accent5" w:themeShade="80"/>
          <w:sz w:val="32"/>
          <w:szCs w:val="32"/>
          <w:rtl/>
        </w:rPr>
        <w:t xml:space="preserve"> </w:t>
      </w:r>
      <w:r w:rsidRPr="009D59AC">
        <w:rPr>
          <w:rFonts w:asciiTheme="minorHAnsi" w:hAnsiTheme="minorHAnsi" w:cs="KFGQPC Uthman Taha Naskh" w:hint="cs"/>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وَالصَّائِمُ</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حِينَ</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يُفْطِرُ</w:t>
      </w:r>
      <w:r w:rsidRPr="009D59AC">
        <w:rPr>
          <w:rFonts w:ascii="Traditional Arabic" w:cs="KFGQPC Uthman Taha Naskh"/>
          <w:b/>
          <w:bCs/>
          <w:color w:val="1F3864" w:themeColor="accent5" w:themeShade="80"/>
          <w:sz w:val="32"/>
          <w:szCs w:val="32"/>
          <w:rtl/>
        </w:rPr>
        <w:t xml:space="preserve"> </w:t>
      </w:r>
      <w:r w:rsidRPr="009D59AC">
        <w:rPr>
          <w:rFonts w:ascii="Traditional Arabic" w:cs="KFGQPC Uthman Taha Naskh" w:hint="cs"/>
          <w:b/>
          <w:bCs/>
          <w:color w:val="1F3864" w:themeColor="accent5" w:themeShade="80"/>
          <w:sz w:val="32"/>
          <w:szCs w:val="32"/>
          <w:rtl/>
        </w:rPr>
        <w:t>...</w:t>
      </w:r>
      <w:r w:rsidRPr="009D59AC">
        <w:rPr>
          <w:rFonts w:ascii="KFGQPC Uthman Taha Naskh" w:hAnsi="KFGQPC Uthman Taha Naskh"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D59AC">
        <w:rPr>
          <w:rFonts w:ascii="KFGQPC Uthman Taha Naskh" w:hAnsi="KFGQPC Uthman Taha Naskh" w:cs="KFGQPC Uthman Taha Naskh" w:hint="cs"/>
          <w:color w:val="1F3864" w:themeColor="accent5" w:themeShade="80"/>
          <w:rtl/>
        </w:rPr>
        <w:t>رواه الترمذي وابن ماجه.</w:t>
      </w:r>
    </w:p>
    <w:p w:rsidR="009D59AC" w:rsidRDefault="009D59AC" w:rsidP="009D59A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“Ba đối tượng mà lời cầu xin của họ không bị từ chối: ... và người nhịn chay khi sắp xả chay ...” </w:t>
      </w:r>
      <w:r w:rsidRPr="009D59AC">
        <w:rPr>
          <w:rFonts w:asciiTheme="majorBidi" w:hAnsiTheme="majorBidi" w:cstheme="majorBidi"/>
          <w:color w:val="1F3864" w:themeColor="accent5" w:themeShade="80"/>
          <w:lang w:val="vi-VN"/>
        </w:rPr>
        <w:t>(</w:t>
      </w:r>
      <w:r w:rsidRPr="009D59AC">
        <w:rPr>
          <w:rFonts w:asciiTheme="majorBidi" w:hAnsiTheme="majorBidi" w:cstheme="majorBidi"/>
          <w:i/>
          <w:iCs/>
          <w:color w:val="1F3864" w:themeColor="accent5" w:themeShade="80"/>
          <w:lang w:val="vi-VN"/>
        </w:rPr>
        <w:t>Tirmizdi và Ibnu Ma-jah</w:t>
      </w:r>
      <w:r w:rsidRPr="009D59AC">
        <w:rPr>
          <w:rFonts w:asciiTheme="majorBidi" w:hAnsiTheme="majorBidi" w:cstheme="majorBidi"/>
          <w:color w:val="1F3864" w:themeColor="accent5" w:themeShade="80"/>
          <w:lang w:val="vi-VN"/>
        </w:rPr>
        <w:t>).</w:t>
      </w:r>
    </w:p>
    <w:p w:rsidR="001F3389" w:rsidRPr="00EE0CEC" w:rsidRDefault="00EE0CEC" w:rsidP="00083230">
      <w:pPr>
        <w:bidi w:val="0"/>
        <w:spacing w:before="120" w:after="0" w:line="240" w:lineRule="auto"/>
        <w:ind w:firstLine="720"/>
        <w:jc w:val="both"/>
        <w:rPr>
          <w:rFonts w:asciiTheme="majorBidi" w:hAnsiTheme="majorBidi" w:cstheme="majorBidi"/>
          <w:b/>
          <w:bCs/>
          <w:color w:val="205B83"/>
          <w:sz w:val="32"/>
          <w:szCs w:val="32"/>
          <w:lang w:val="vi-VN"/>
        </w:rPr>
      </w:pPr>
      <w:r w:rsidRPr="00EE0CEC">
        <w:rPr>
          <w:rFonts w:asciiTheme="majorBidi" w:hAnsiTheme="majorBidi" w:cstheme="majorBidi"/>
          <w:b/>
          <w:bCs/>
          <w:color w:val="205B83"/>
          <w:sz w:val="32"/>
          <w:szCs w:val="32"/>
          <w:lang w:val="vi-VN"/>
        </w:rPr>
        <w:t>Những điều làm hư nhịn chay</w:t>
      </w:r>
    </w:p>
    <w:p w:rsidR="00EE0CEC" w:rsidRPr="00124B8E" w:rsidRDefault="00124B8E" w:rsidP="00EE0CEC">
      <w:pPr>
        <w:bidi w:val="0"/>
        <w:spacing w:before="120" w:after="0" w:line="240" w:lineRule="auto"/>
        <w:ind w:firstLine="720"/>
        <w:jc w:val="both"/>
        <w:rPr>
          <w:rFonts w:asciiTheme="majorBidi" w:hAnsiTheme="majorBidi" w:cstheme="majorBidi"/>
          <w:lang w:val="vi-VN"/>
        </w:rPr>
      </w:pPr>
      <w:r w:rsidRPr="00124B8E">
        <w:rPr>
          <w:rFonts w:asciiTheme="majorBidi" w:hAnsiTheme="majorBidi" w:cstheme="majorBidi"/>
          <w:lang w:val="vi-VN"/>
        </w:rPr>
        <w:t>Có những điều làm hư sự nhịn chay bắt buộc người tín đồ Muslim cần phải biết mục đích để tránh. Sau đây là những điều làm hư sự nhịn chay:</w:t>
      </w:r>
    </w:p>
    <w:p w:rsidR="00124B8E" w:rsidRPr="00935371" w:rsidRDefault="00124B8E" w:rsidP="00124B8E">
      <w:pPr>
        <w:pStyle w:val="ListParagraph"/>
        <w:numPr>
          <w:ilvl w:val="0"/>
          <w:numId w:val="54"/>
        </w:numPr>
        <w:bidi w:val="0"/>
        <w:spacing w:before="120" w:after="0" w:line="240" w:lineRule="auto"/>
        <w:ind w:left="0" w:firstLine="360"/>
        <w:jc w:val="both"/>
        <w:rPr>
          <w:rFonts w:asciiTheme="majorBidi" w:hAnsiTheme="majorBidi" w:cstheme="majorBidi"/>
          <w:lang w:val="vi-VN"/>
        </w:rPr>
      </w:pPr>
      <w:r w:rsidRPr="000900A3">
        <w:rPr>
          <w:rFonts w:asciiTheme="majorBidi" w:hAnsiTheme="majorBidi" w:cstheme="majorBidi"/>
          <w:b/>
          <w:bCs/>
          <w:lang w:val="vi-VN"/>
        </w:rPr>
        <w:t>Quan hệ tình dục:</w:t>
      </w:r>
      <w:r w:rsidRPr="00124B8E">
        <w:rPr>
          <w:rFonts w:asciiTheme="majorBidi" w:hAnsiTheme="majorBidi" w:cstheme="majorBidi"/>
          <w:lang w:val="vi-VN"/>
        </w:rPr>
        <w:t xml:space="preserve"> Chỉ cần đầu dương vật nằm bên trong âm vật của nữ giới thì được cọi là quan hệ tình dục. </w:t>
      </w:r>
      <w:r w:rsidR="00E20847" w:rsidRPr="00E20847">
        <w:rPr>
          <w:rFonts w:asciiTheme="majorBidi" w:hAnsiTheme="majorBidi" w:cstheme="majorBidi"/>
          <w:lang w:val="vi-VN"/>
        </w:rPr>
        <w:t>Nếu người nhịn chay quan hệ tình dục trong ngày nhịn chay của y thì ngày nhịn chay đó của y không có giá trị bị hư hoàn toàn; y phải nhịn chay bù lại cho ngày hôm đó đồng thờ</w:t>
      </w:r>
      <w:r w:rsidR="00E20847">
        <w:rPr>
          <w:rFonts w:asciiTheme="majorBidi" w:hAnsiTheme="majorBidi" w:cstheme="majorBidi"/>
          <w:lang w:val="vi-VN"/>
        </w:rPr>
        <w:t>i ph</w:t>
      </w:r>
      <w:r w:rsidR="00E20847" w:rsidRPr="00E20847">
        <w:rPr>
          <w:rFonts w:asciiTheme="majorBidi" w:hAnsiTheme="majorBidi" w:cstheme="majorBidi"/>
          <w:lang w:val="vi-VN"/>
        </w:rPr>
        <w:t>ải chịu phạ</w:t>
      </w:r>
      <w:r w:rsidR="00E20847">
        <w:rPr>
          <w:rFonts w:asciiTheme="majorBidi" w:hAnsiTheme="majorBidi" w:cstheme="majorBidi"/>
          <w:lang w:val="vi-VN"/>
        </w:rPr>
        <w:t>t Ka</w:t>
      </w:r>
      <w:r w:rsidR="00E20847" w:rsidRPr="00E20847">
        <w:rPr>
          <w:rFonts w:asciiTheme="majorBidi" w:hAnsiTheme="majorBidi" w:cstheme="majorBidi"/>
          <w:lang w:val="vi-VN"/>
        </w:rPr>
        <w:t>f</w:t>
      </w:r>
      <w:r w:rsidR="00E20847">
        <w:rPr>
          <w:rFonts w:asciiTheme="majorBidi" w:hAnsiTheme="majorBidi" w:cstheme="majorBidi"/>
          <w:lang w:val="vi-VN"/>
        </w:rPr>
        <w:t>fa-rah</w:t>
      </w:r>
      <w:r w:rsidR="00E20847" w:rsidRPr="00E20847">
        <w:rPr>
          <w:rFonts w:asciiTheme="majorBidi" w:hAnsiTheme="majorBidi" w:cstheme="majorBidi"/>
          <w:lang w:val="vi-VN"/>
        </w:rPr>
        <w:t>. Hình phạt Kaffarah là giải phóng một người nô lệ, nếu không tìm thấy nô lệ thì phải nhịn chay hai tháng liền, nếu không có khả năng nhịn chay hai tháng liền do lớn tuổi hay bệnh tật hoặc ảnh hưởng đến cuộc sống thì phải nuôi ăn sáu mươi người nghèo</w:t>
      </w:r>
      <w:r w:rsidR="00E20847" w:rsidRPr="00935371">
        <w:rPr>
          <w:rFonts w:asciiTheme="majorBidi" w:hAnsiTheme="majorBidi" w:cstheme="majorBidi"/>
          <w:lang w:val="vi-VN"/>
        </w:rPr>
        <w:t xml:space="preserve"> từ lương thực của từng nơi sinh sống.</w:t>
      </w:r>
    </w:p>
    <w:p w:rsidR="00935371" w:rsidRPr="00580568" w:rsidRDefault="00BD564A" w:rsidP="00935371">
      <w:pPr>
        <w:pStyle w:val="ListParagraph"/>
        <w:numPr>
          <w:ilvl w:val="0"/>
          <w:numId w:val="54"/>
        </w:numPr>
        <w:bidi w:val="0"/>
        <w:spacing w:before="120" w:after="0" w:line="240" w:lineRule="auto"/>
        <w:ind w:left="0" w:firstLine="360"/>
        <w:contextualSpacing w:val="0"/>
        <w:jc w:val="both"/>
        <w:rPr>
          <w:rFonts w:asciiTheme="majorBidi" w:hAnsiTheme="majorBidi" w:cstheme="majorBidi"/>
          <w:lang w:val="vi-VN"/>
        </w:rPr>
      </w:pPr>
      <w:r w:rsidRPr="006F4AA0">
        <w:rPr>
          <w:rFonts w:asciiTheme="majorBidi" w:hAnsiTheme="majorBidi" w:cstheme="majorBidi"/>
          <w:b/>
          <w:bCs/>
          <w:lang w:val="vi-VN"/>
        </w:rPr>
        <w:t>Xuất tinh:</w:t>
      </w:r>
      <w:r w:rsidRPr="00BD564A">
        <w:rPr>
          <w:rFonts w:asciiTheme="majorBidi" w:hAnsiTheme="majorBidi" w:cstheme="majorBidi"/>
          <w:lang w:val="vi-VN"/>
        </w:rPr>
        <w:t xml:space="preserve"> Xuấ</w:t>
      </w:r>
      <w:r w:rsidR="006F4AA0">
        <w:rPr>
          <w:rFonts w:asciiTheme="majorBidi" w:hAnsiTheme="majorBidi" w:cstheme="majorBidi"/>
          <w:lang w:val="vi-VN"/>
        </w:rPr>
        <w:t>t tinh</w:t>
      </w:r>
      <w:r w:rsidR="006F4AA0" w:rsidRPr="006F4AA0">
        <w:rPr>
          <w:rFonts w:asciiTheme="majorBidi" w:hAnsiTheme="majorBidi" w:cstheme="majorBidi"/>
          <w:lang w:val="vi-VN"/>
        </w:rPr>
        <w:t xml:space="preserve"> do hôn, vuốt ve, thủ dâm hoặc nhìn ngắm làm hư sự nhịn chay. Người xuất tinh phải nhịn chay bù lại cho ngày hôm đó nhưng không phải chịu phạt Kaffa-rah; bởi vì hình phạ</w:t>
      </w:r>
      <w:r w:rsidR="006F4AA0">
        <w:rPr>
          <w:rFonts w:asciiTheme="majorBidi" w:hAnsiTheme="majorBidi" w:cstheme="majorBidi"/>
          <w:lang w:val="vi-VN"/>
        </w:rPr>
        <w:t>t Ka</w:t>
      </w:r>
      <w:r w:rsidR="006F4AA0" w:rsidRPr="006F4AA0">
        <w:rPr>
          <w:rFonts w:asciiTheme="majorBidi" w:hAnsiTheme="majorBidi" w:cstheme="majorBidi"/>
          <w:lang w:val="vi-VN"/>
        </w:rPr>
        <w:t>f</w:t>
      </w:r>
      <w:r w:rsidR="006F4AA0" w:rsidRPr="00580568">
        <w:rPr>
          <w:rFonts w:asciiTheme="majorBidi" w:hAnsiTheme="majorBidi" w:cstheme="majorBidi"/>
          <w:lang w:val="vi-VN"/>
        </w:rPr>
        <w:t xml:space="preserve">fa-rah chỉ dành </w:t>
      </w:r>
      <w:r w:rsidR="006F4AA0" w:rsidRPr="00580568">
        <w:rPr>
          <w:rFonts w:asciiTheme="majorBidi" w:hAnsiTheme="majorBidi" w:cstheme="majorBidi"/>
          <w:lang w:val="vi-VN"/>
        </w:rPr>
        <w:lastRenderedPageBreak/>
        <w:t>riêng cho trường hợp quan hệ tình dục trong ban ngày của Ramadan.</w:t>
      </w:r>
    </w:p>
    <w:p w:rsidR="00580568" w:rsidRPr="00C216E2" w:rsidRDefault="00580568" w:rsidP="00580568">
      <w:pPr>
        <w:bidi w:val="0"/>
        <w:spacing w:before="120" w:after="0" w:line="240" w:lineRule="auto"/>
        <w:ind w:firstLine="720"/>
        <w:jc w:val="both"/>
        <w:rPr>
          <w:rFonts w:asciiTheme="majorBidi" w:hAnsiTheme="majorBidi" w:cstheme="majorBidi"/>
          <w:lang w:val="vi-VN"/>
        </w:rPr>
      </w:pPr>
      <w:r w:rsidRPr="00580568">
        <w:rPr>
          <w:rFonts w:asciiTheme="majorBidi" w:hAnsiTheme="majorBidi" w:cstheme="majorBidi"/>
          <w:lang w:val="vi-VN"/>
        </w:rPr>
        <w:t>Trường hợp xuất tinh do nằm mộng thì không ảnh hưởng gì đến nhị</w:t>
      </w:r>
      <w:r w:rsidR="00D11F14">
        <w:rPr>
          <w:rFonts w:asciiTheme="majorBidi" w:hAnsiTheme="majorBidi" w:cstheme="majorBidi"/>
          <w:lang w:val="vi-VN"/>
        </w:rPr>
        <w:t>n chay, ngày nhị</w:t>
      </w:r>
      <w:r w:rsidRPr="00580568">
        <w:rPr>
          <w:rFonts w:asciiTheme="majorBidi" w:hAnsiTheme="majorBidi" w:cstheme="majorBidi"/>
          <w:lang w:val="vi-VN"/>
        </w:rPr>
        <w:t xml:space="preserve">n chay của người mộng tinh vẫn có giá trị bình thường bởi vì việc xuất tinh nằm ngoài tầm kiểm soát của </w:t>
      </w:r>
      <w:r w:rsidRPr="00C216E2">
        <w:rPr>
          <w:rFonts w:asciiTheme="majorBidi" w:hAnsiTheme="majorBidi" w:cstheme="majorBidi"/>
          <w:lang w:val="vi-VN"/>
        </w:rPr>
        <w:t>người đó, tuy nhiên, người đó phải tắm Junub.</w:t>
      </w:r>
    </w:p>
    <w:p w:rsidR="00580568" w:rsidRPr="00546E9B" w:rsidRDefault="00546E9B" w:rsidP="00580568">
      <w:pPr>
        <w:pStyle w:val="ListParagraph"/>
        <w:numPr>
          <w:ilvl w:val="0"/>
          <w:numId w:val="54"/>
        </w:numPr>
        <w:bidi w:val="0"/>
        <w:spacing w:before="120" w:after="0" w:line="240" w:lineRule="auto"/>
        <w:ind w:left="0" w:firstLine="360"/>
        <w:contextualSpacing w:val="0"/>
        <w:jc w:val="both"/>
        <w:rPr>
          <w:rFonts w:asciiTheme="majorBidi" w:hAnsiTheme="majorBidi" w:cstheme="majorBidi"/>
          <w:lang w:val="vi-VN"/>
        </w:rPr>
      </w:pPr>
      <w:r w:rsidRPr="00253EA2">
        <w:rPr>
          <w:rFonts w:asciiTheme="majorBidi" w:hAnsiTheme="majorBidi" w:cstheme="majorBidi"/>
          <w:b/>
          <w:bCs/>
          <w:lang w:val="vi-VN"/>
        </w:rPr>
        <w:t>Ăn và uống một cách có chủ</w:t>
      </w:r>
      <w:r w:rsidR="00253EA2">
        <w:rPr>
          <w:rFonts w:asciiTheme="majorBidi" w:hAnsiTheme="majorBidi" w:cstheme="majorBidi"/>
          <w:b/>
          <w:bCs/>
          <w:lang w:val="vi-VN"/>
        </w:rPr>
        <w:t xml:space="preserve"> ý</w:t>
      </w:r>
      <w:r w:rsidRPr="00253EA2">
        <w:rPr>
          <w:rFonts w:asciiTheme="majorBidi" w:hAnsiTheme="majorBidi" w:cstheme="majorBidi"/>
          <w:b/>
          <w:bCs/>
          <w:lang w:val="vi-VN"/>
        </w:rPr>
        <w:t>:</w:t>
      </w:r>
      <w:r w:rsidRPr="00546E9B">
        <w:rPr>
          <w:rFonts w:asciiTheme="majorBidi" w:hAnsiTheme="majorBidi" w:cstheme="majorBidi"/>
          <w:lang w:val="vi-VN"/>
        </w:rPr>
        <w:t xml:space="preserve"> Allah, Đấng Tối Cao phán:</w:t>
      </w:r>
    </w:p>
    <w:p w:rsidR="00C74802" w:rsidRPr="00C74802" w:rsidRDefault="00C74802" w:rsidP="00C74802">
      <w:pPr>
        <w:spacing w:before="120" w:after="0" w:line="240" w:lineRule="auto"/>
        <w:jc w:val="both"/>
        <w:rPr>
          <w:rFonts w:ascii="KFGQPC Uthman Taha Naskh" w:cs="KFGQPC Uthman Taha Naskh"/>
          <w:color w:val="385623" w:themeColor="accent6" w:themeShade="80"/>
          <w:sz w:val="24"/>
          <w:szCs w:val="24"/>
          <w:rtl/>
          <w:lang w:bidi="ar-EG"/>
        </w:rPr>
      </w:pPr>
      <w:r w:rsidRPr="00C74802">
        <w:rPr>
          <w:rFonts w:ascii="KFGQPC Uthman Taha Naskh" w:cs="KFGQPC Uthman Taha Naskh" w:hint="cs"/>
          <w:b/>
          <w:bCs/>
          <w:color w:val="385623"/>
          <w:sz w:val="32"/>
          <w:szCs w:val="32"/>
          <w:rtl/>
          <w:lang w:bidi="ar-EG"/>
        </w:rPr>
        <w:t>﴿</w:t>
      </w:r>
      <w:r w:rsidRPr="00C74802">
        <w:rPr>
          <w:rFonts w:cs="KFGQPC Uthmanic Script HAFS"/>
          <w:b/>
          <w:bCs/>
          <w:color w:val="385623"/>
          <w:sz w:val="32"/>
          <w:szCs w:val="32"/>
          <w:rtl/>
        </w:rPr>
        <w:t>وَكُلُواْ وَٱشۡرَبُواْ حَتَّىٰ يَتَبَيَّنَ لَكُمُ ٱلۡخَيۡطُ ٱلۡأَبۡيَضُ مِنَ ٱلۡخَيۡطِ ٱلۡأَسۡوَدِ مِنَ</w:t>
      </w:r>
      <w:r w:rsidRPr="00C74802">
        <w:rPr>
          <w:rFonts w:cs="KFGQPC Uthmanic Script HAFS" w:hint="cs"/>
          <w:b/>
          <w:bCs/>
          <w:color w:val="385623"/>
          <w:sz w:val="32"/>
          <w:szCs w:val="32"/>
          <w:rtl/>
        </w:rPr>
        <w:t xml:space="preserve"> </w:t>
      </w:r>
      <w:r w:rsidRPr="00C74802">
        <w:rPr>
          <w:rFonts w:cs="KFGQPC Uthmanic Script HAFS"/>
          <w:b/>
          <w:bCs/>
          <w:color w:val="385623"/>
          <w:sz w:val="32"/>
          <w:szCs w:val="32"/>
          <w:rtl/>
        </w:rPr>
        <w:t>ٱلۡفَجۡرِۖ ثُمَّ أَتِمُّواْ ٱلصِّيَامَ إِلَى ٱلَّيۡلِۚ</w:t>
      </w:r>
      <w:r w:rsidRPr="00C74802">
        <w:rPr>
          <w:rFonts w:ascii="KFGQPC Uthman Taha Naskh" w:cs="KFGQPC Uthman Taha Naskh" w:hint="cs"/>
          <w:b/>
          <w:bCs/>
          <w:color w:val="385623"/>
          <w:sz w:val="32"/>
          <w:szCs w:val="32"/>
          <w:rtl/>
          <w:lang w:bidi="ar-EG"/>
        </w:rPr>
        <w:t>﴾</w:t>
      </w:r>
      <w:r w:rsidRPr="00C74802">
        <w:rPr>
          <w:rFonts w:ascii="Arial" w:hAnsi="Arial" w:cs="KFGQPC Uthman Taha Naskh"/>
          <w:b/>
          <w:bCs/>
          <w:color w:val="385623"/>
          <w:sz w:val="32"/>
          <w:szCs w:val="32"/>
          <w:lang w:val="vi-VN" w:bidi="ar-EG"/>
        </w:rPr>
        <w:t xml:space="preserve"> </w:t>
      </w:r>
      <w:r w:rsidRPr="00C74802">
        <w:rPr>
          <w:rFonts w:ascii="KFGQPC Uthman Taha Naskh" w:cs="KFGQPC Uthman Taha Naskh"/>
          <w:color w:val="385623" w:themeColor="accent6" w:themeShade="80"/>
          <w:sz w:val="24"/>
          <w:szCs w:val="24"/>
          <w:rtl/>
          <w:lang w:bidi="ar-EG"/>
        </w:rPr>
        <w:t>[</w:t>
      </w:r>
      <w:r w:rsidRPr="00C74802">
        <w:rPr>
          <w:rFonts w:asciiTheme="minorHAnsi" w:hAnsiTheme="minorHAnsi" w:cs="KFGQPC Uthman Taha Naskh" w:hint="cs"/>
          <w:color w:val="385623" w:themeColor="accent6" w:themeShade="80"/>
          <w:sz w:val="24"/>
          <w:szCs w:val="24"/>
          <w:rtl/>
        </w:rPr>
        <w:t xml:space="preserve">سورة البقرة: </w:t>
      </w:r>
      <w:r w:rsidRPr="00C74802">
        <w:rPr>
          <w:rFonts w:asciiTheme="majorBidi" w:hAnsiTheme="majorBidi" w:cstheme="majorBidi"/>
          <w:color w:val="385623" w:themeColor="accent6" w:themeShade="80"/>
          <w:sz w:val="24"/>
          <w:szCs w:val="24"/>
          <w:rtl/>
        </w:rPr>
        <w:t>187</w:t>
      </w:r>
      <w:r w:rsidRPr="00C74802">
        <w:rPr>
          <w:rFonts w:ascii="KFGQPC Uthman Taha Naskh" w:cs="KFGQPC Uthman Taha Naskh"/>
          <w:color w:val="385623" w:themeColor="accent6" w:themeShade="80"/>
          <w:sz w:val="24"/>
          <w:szCs w:val="24"/>
          <w:rtl/>
          <w:lang w:bidi="ar-EG"/>
        </w:rPr>
        <w:t>]</w:t>
      </w:r>
    </w:p>
    <w:p w:rsidR="00C74802" w:rsidRPr="00C74802" w:rsidRDefault="00C74802" w:rsidP="00C74802">
      <w:pPr>
        <w:bidi w:val="0"/>
        <w:spacing w:before="120" w:after="0" w:line="240" w:lineRule="auto"/>
        <w:jc w:val="both"/>
        <w:rPr>
          <w:rFonts w:asciiTheme="majorBidi" w:hAnsiTheme="majorBidi" w:cstheme="majorBidi"/>
          <w:color w:val="385623"/>
          <w:lang w:val="vi-VN"/>
        </w:rPr>
      </w:pPr>
      <w:r w:rsidRPr="00C74802">
        <w:rPr>
          <w:b/>
          <w:bCs/>
          <w:color w:val="385623"/>
        </w:rPr>
        <w:sym w:font="AGA Arabesque" w:char="007B"/>
      </w:r>
      <w:r w:rsidRPr="00C74802">
        <w:rPr>
          <w:b/>
          <w:bCs/>
          <w:color w:val="385623"/>
          <w:lang w:val="vi-VN"/>
        </w:rPr>
        <w:t>V</w:t>
      </w:r>
      <w:r w:rsidRPr="00C74802">
        <w:rPr>
          <w:rFonts w:asciiTheme="majorBidi" w:hAnsiTheme="majorBidi" w:cstheme="majorBidi"/>
          <w:b/>
          <w:bCs/>
          <w:color w:val="385623"/>
          <w:lang w:val="vi-VN"/>
        </w:rPr>
        <w:t>à các ngươi hãy ăn và uống cho tới khi các ngươi có thể phân rõ sợi chỉ trắng với sợi chỉ đen từ ánh rạng đông, rồi các ngươi hãy (tiếp tục) hoàn tất cuộc nhịn chay cho đến khi đêm xuống.</w:t>
      </w:r>
      <w:r w:rsidRPr="00C74802">
        <w:rPr>
          <w:b/>
          <w:bCs/>
          <w:color w:val="385623"/>
        </w:rPr>
        <w:sym w:font="AGA Arabesque" w:char="007D"/>
      </w:r>
      <w:r w:rsidRPr="00C74802">
        <w:rPr>
          <w:rFonts w:asciiTheme="majorBidi" w:hAnsiTheme="majorBidi" w:cstheme="majorBidi"/>
          <w:b/>
          <w:bCs/>
          <w:color w:val="385623"/>
          <w:lang w:val="vi-VN"/>
        </w:rPr>
        <w:t xml:space="preserve"> </w:t>
      </w:r>
      <w:r w:rsidRPr="00C74802">
        <w:rPr>
          <w:rFonts w:asciiTheme="majorBidi" w:hAnsiTheme="majorBidi" w:cstheme="majorBidi"/>
          <w:color w:val="385623"/>
          <w:lang w:val="vi-VN"/>
        </w:rPr>
        <w:t>(Chương 2 – Al-Baqarah, câu 187).</w:t>
      </w:r>
    </w:p>
    <w:p w:rsidR="00546E9B" w:rsidRDefault="000C7ABD" w:rsidP="000C7A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trường hợp ăn hoặc uống do lỡ quên thì không làm ảnh hưởng đến sự nhịn chay. Ông Abu Huroiroh </w:t>
      </w:r>
      <w:r w:rsidRPr="003973AF">
        <w:rPr>
          <w:color w:val="205B83"/>
        </w:rPr>
        <w:sym w:font="AGA Arabesque" w:char="0074"/>
      </w:r>
      <w:r>
        <w:rPr>
          <w:rFonts w:asciiTheme="majorBidi" w:hAnsiTheme="majorBidi" w:cstheme="majorBidi"/>
          <w:lang w:val="vi-VN"/>
        </w:rPr>
        <w:t xml:space="preserve"> thuật lại rằng Thiên sứ của Allah </w:t>
      </w:r>
      <w:r w:rsidRPr="00A71F8F">
        <w:rPr>
          <w:color w:val="205B83"/>
        </w:rPr>
        <w:sym w:font="AGA Arabesque" w:char="0065"/>
      </w:r>
      <w:r>
        <w:rPr>
          <w:rFonts w:asciiTheme="majorBidi" w:hAnsiTheme="majorBidi" w:cstheme="majorBidi"/>
          <w:lang w:val="vi-VN"/>
        </w:rPr>
        <w:t xml:space="preserve"> nói:</w:t>
      </w:r>
    </w:p>
    <w:p w:rsidR="000C7ABD" w:rsidRDefault="000C7ABD" w:rsidP="000C7AB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C7ABD">
        <w:rPr>
          <w:rFonts w:ascii="Traditional Arabic" w:cs="KFGQPC Uthman Taha Naskh" w:hint="cs"/>
          <w:b/>
          <w:bCs/>
          <w:color w:val="1F3864" w:themeColor="accent5" w:themeShade="80"/>
          <w:sz w:val="32"/>
          <w:szCs w:val="32"/>
          <w:rtl/>
        </w:rPr>
        <w:t>مَنْ</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أَكَلَ</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أَوْ</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شَرِبَ</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نَاسِيًا</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فَلاَ</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يُفْطِرْ</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فَإِنَّمَا</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هُوَ</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رِزْقٌ</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رَزَقَهُ</w:t>
      </w:r>
      <w:r w:rsidRPr="000C7ABD">
        <w:rPr>
          <w:rFonts w:ascii="Traditional Arabic" w:cs="KFGQPC Uthman Taha Naskh"/>
          <w:b/>
          <w:bCs/>
          <w:color w:val="1F3864" w:themeColor="accent5" w:themeShade="80"/>
          <w:sz w:val="32"/>
          <w:szCs w:val="32"/>
          <w:rtl/>
        </w:rPr>
        <w:t xml:space="preserve"> </w:t>
      </w:r>
      <w:r w:rsidRPr="000C7ABD">
        <w:rPr>
          <w:rFonts w:ascii="Traditional Arabic" w:cs="KFGQPC Uthman Taha Naskh" w:hint="cs"/>
          <w:b/>
          <w:bCs/>
          <w:color w:val="1F3864" w:themeColor="accent5" w:themeShade="80"/>
          <w:sz w:val="32"/>
          <w:szCs w:val="32"/>
          <w:rtl/>
        </w:rPr>
        <w:t>ال</w:t>
      </w:r>
      <w:r>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C7ABD">
        <w:rPr>
          <w:rFonts w:ascii="KFGQPC Uthman Taha Naskh" w:hAnsi="KFGQPC Uthman Taha Naskh" w:cs="KFGQPC Uthman Taha Naskh" w:hint="cs"/>
          <w:color w:val="1F3864" w:themeColor="accent5" w:themeShade="80"/>
          <w:rtl/>
        </w:rPr>
        <w:t>متفق عليه.</w:t>
      </w:r>
    </w:p>
    <w:p w:rsidR="00E17A66" w:rsidRDefault="00EC783C" w:rsidP="000C7ABD">
      <w:pPr>
        <w:bidi w:val="0"/>
        <w:spacing w:before="120" w:after="0" w:line="240" w:lineRule="auto"/>
        <w:jc w:val="both"/>
        <w:rPr>
          <w:rFonts w:cs="KFGQPC Uthman Taha Naskh"/>
          <w:color w:val="1F3864" w:themeColor="accent5" w:themeShade="80"/>
          <w:lang w:val="vi-VN" w:bidi="ar-EG"/>
        </w:rPr>
      </w:pPr>
      <w:r w:rsidRPr="00EC783C">
        <w:rPr>
          <w:rFonts w:asciiTheme="majorBidi" w:hAnsiTheme="majorBidi" w:cstheme="majorBidi"/>
          <w:b/>
          <w:bCs/>
          <w:color w:val="1F3864" w:themeColor="accent5" w:themeShade="80"/>
          <w:lang w:val="vi-VN"/>
        </w:rPr>
        <w:t>“</w:t>
      </w:r>
      <w:r w:rsidR="00E17A66">
        <w:rPr>
          <w:rFonts w:asciiTheme="majorBidi" w:hAnsiTheme="majorBidi" w:cstheme="majorBidi"/>
          <w:b/>
          <w:bCs/>
          <w:color w:val="1F3864" w:themeColor="accent5" w:themeShade="80"/>
          <w:lang w:val="vi-VN"/>
        </w:rPr>
        <w:t>Ai ăn hoặc uống do lỡ quên thì chớ xả chay bởi quả thật đó chỉ là Allah muốn ban lộc cho y mà thôi.</w:t>
      </w:r>
      <w:r w:rsidRPr="00EC783C">
        <w:rPr>
          <w:rFonts w:asciiTheme="majorBidi" w:hAnsiTheme="majorBidi" w:cstheme="majorBidi"/>
          <w:b/>
          <w:bCs/>
          <w:color w:val="1F3864" w:themeColor="accent5" w:themeShade="80"/>
          <w:lang w:val="vi-VN"/>
        </w:rPr>
        <w:t>”</w:t>
      </w:r>
      <w:r w:rsidR="00E17A66">
        <w:rPr>
          <w:rFonts w:asciiTheme="majorBidi" w:hAnsiTheme="majorBidi" w:cstheme="majorBidi"/>
          <w:b/>
          <w:bCs/>
          <w:color w:val="1F3864" w:themeColor="accent5" w:themeShade="80"/>
          <w:lang w:val="vi-VN"/>
        </w:rPr>
        <w:t xml:space="preserve"> </w:t>
      </w:r>
      <w:r w:rsidR="00E17A66" w:rsidRPr="00900EE0">
        <w:rPr>
          <w:rFonts w:cs="KFGQPC Uthman Taha Naskh"/>
          <w:color w:val="1F3864" w:themeColor="accent5" w:themeShade="80"/>
          <w:lang w:val="vi-VN" w:bidi="ar-EG"/>
        </w:rPr>
        <w:t>(</w:t>
      </w:r>
      <w:r w:rsidR="00E17A66" w:rsidRPr="00900EE0">
        <w:rPr>
          <w:rFonts w:cs="KFGQPC Uthman Taha Naskh"/>
          <w:i/>
          <w:iCs/>
          <w:color w:val="1F3864" w:themeColor="accent5" w:themeShade="80"/>
          <w:lang w:val="vi-VN" w:bidi="ar-EG"/>
        </w:rPr>
        <w:t>Albukhari, Muslim</w:t>
      </w:r>
      <w:r w:rsidR="00E17A66" w:rsidRPr="00900EE0">
        <w:rPr>
          <w:rFonts w:cs="KFGQPC Uthman Taha Naskh"/>
          <w:color w:val="1F3864" w:themeColor="accent5" w:themeShade="80"/>
          <w:lang w:val="vi-VN" w:bidi="ar-EG"/>
        </w:rPr>
        <w:t>).</w:t>
      </w:r>
      <w:r w:rsidR="00E17A66">
        <w:rPr>
          <w:rFonts w:cs="KFGQPC Uthman Taha Naskh"/>
          <w:color w:val="1F3864" w:themeColor="accent5" w:themeShade="80"/>
          <w:lang w:val="vi-VN" w:bidi="ar-EG"/>
        </w:rPr>
        <w:t xml:space="preserve"> </w:t>
      </w:r>
    </w:p>
    <w:p w:rsidR="00143E9F" w:rsidRDefault="00E81664" w:rsidP="00143E9F">
      <w:pPr>
        <w:bidi w:val="0"/>
        <w:spacing w:before="120" w:after="0" w:line="240" w:lineRule="auto"/>
        <w:ind w:firstLine="720"/>
        <w:jc w:val="both"/>
        <w:rPr>
          <w:rFonts w:asciiTheme="majorBidi" w:hAnsiTheme="majorBidi" w:cstheme="majorBidi"/>
          <w:lang w:val="vi-VN"/>
        </w:rPr>
      </w:pPr>
      <w:r w:rsidRPr="00E81664">
        <w:rPr>
          <w:rFonts w:asciiTheme="majorBidi" w:hAnsiTheme="majorBidi" w:cstheme="majorBidi"/>
          <w:lang w:val="vi-VN"/>
        </w:rPr>
        <w:lastRenderedPageBreak/>
        <w:t>Nh</w:t>
      </w:r>
      <w:r>
        <w:rPr>
          <w:rFonts w:asciiTheme="majorBidi" w:hAnsiTheme="majorBidi" w:cstheme="majorBidi"/>
          <w:lang w:val="vi-VN"/>
        </w:rPr>
        <w:t xml:space="preserve">ững điều đồng nghĩa với ăn uống làm hư sự nhịn chay: để nước hoặc những chất gì khác lọt vào cổ họng theo đường mũi, truyền dịch dinh dưỡng qua </w:t>
      </w:r>
      <w:r w:rsidR="007A771E">
        <w:rPr>
          <w:rFonts w:asciiTheme="majorBidi" w:hAnsiTheme="majorBidi" w:cstheme="majorBidi"/>
          <w:lang w:val="vi-VN"/>
        </w:rPr>
        <w:t>tĩnh mạch</w:t>
      </w:r>
      <w:r>
        <w:rPr>
          <w:rFonts w:asciiTheme="majorBidi" w:hAnsiTheme="majorBidi" w:cstheme="majorBidi"/>
          <w:lang w:val="vi-VN"/>
        </w:rPr>
        <w:t xml:space="preserve">, </w:t>
      </w:r>
      <w:r w:rsidR="007A771E">
        <w:rPr>
          <w:rFonts w:asciiTheme="majorBidi" w:hAnsiTheme="majorBidi" w:cstheme="majorBidi"/>
          <w:lang w:val="vi-VN"/>
        </w:rPr>
        <w:t>truyền máu</w:t>
      </w:r>
      <w:r w:rsidR="00143E9F">
        <w:rPr>
          <w:rFonts w:asciiTheme="majorBidi" w:hAnsiTheme="majorBidi" w:cstheme="majorBidi"/>
          <w:lang w:val="vi-VN"/>
        </w:rPr>
        <w:t xml:space="preserve">. </w:t>
      </w:r>
    </w:p>
    <w:p w:rsidR="00143E9F" w:rsidRDefault="00143E9F" w:rsidP="00143E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truyền dịch không phải là chất dinh dưỡng thì không làm hư sự nhịn chay, tuy nhiên, người nhịn chay nên tránh để bảo đảm an toàn cho sự nhịn chay của mình bởi Thiên sứ của Allah</w:t>
      </w:r>
      <w:r w:rsidR="00441856">
        <w:rPr>
          <w:rFonts w:asciiTheme="majorBidi" w:hAnsiTheme="majorBidi" w:cstheme="majorBidi"/>
          <w:lang w:val="vi-VN"/>
        </w:rPr>
        <w:t xml:space="preserve"> </w:t>
      </w:r>
      <w:r w:rsidR="00441856" w:rsidRPr="00A71F8F">
        <w:rPr>
          <w:color w:val="205B83"/>
        </w:rPr>
        <w:sym w:font="AGA Arabesque" w:char="0065"/>
      </w:r>
      <w:r>
        <w:rPr>
          <w:rFonts w:asciiTheme="majorBidi" w:hAnsiTheme="majorBidi" w:cstheme="majorBidi"/>
          <w:lang w:val="vi-VN"/>
        </w:rPr>
        <w:t xml:space="preserve"> nói:</w:t>
      </w:r>
    </w:p>
    <w:p w:rsidR="000C7ABD" w:rsidRDefault="00E17A66" w:rsidP="00C02850">
      <w:pPr>
        <w:spacing w:before="120" w:after="0" w:line="240" w:lineRule="auto"/>
        <w:jc w:val="both"/>
        <w:rPr>
          <w:rFonts w:asciiTheme="minorHAnsi" w:hAnsiTheme="minorHAnsi" w:cs="KFGQPC Uthman Taha Naskh"/>
          <w:color w:val="1F3864" w:themeColor="accent5" w:themeShade="80"/>
          <w:rtl/>
        </w:rPr>
      </w:pPr>
      <w:r w:rsidRPr="00E81664">
        <w:rPr>
          <w:rFonts w:asciiTheme="majorBidi" w:hAnsiTheme="majorBidi" w:cstheme="majorBidi"/>
          <w:lang w:val="vi-VN"/>
        </w:rPr>
        <w:t xml:space="preserve"> </w:t>
      </w:r>
      <w:r w:rsidR="00C02850" w:rsidRPr="0027444D">
        <w:rPr>
          <w:rFonts w:ascii="KFGQPC Uthman Taha Naskh" w:hAnsi="KFGQPC Uthman Taha Naskh" w:cs="KFGQPC Uthman Taha Naskh" w:hint="cs"/>
          <w:b/>
          <w:bCs/>
          <w:color w:val="1F3864" w:themeColor="accent5" w:themeShade="80"/>
          <w:sz w:val="32"/>
          <w:szCs w:val="32"/>
          <w:rtl/>
        </w:rPr>
        <w:t>{</w:t>
      </w:r>
      <w:r w:rsidR="00C02850" w:rsidRPr="00C02850">
        <w:rPr>
          <w:rFonts w:ascii="Traditional Arabic" w:cs="KFGQPC Uthman Taha Naskh" w:hint="cs"/>
          <w:b/>
          <w:bCs/>
          <w:color w:val="1F3864" w:themeColor="accent5" w:themeShade="80"/>
          <w:sz w:val="32"/>
          <w:szCs w:val="32"/>
          <w:rtl/>
        </w:rPr>
        <w:t>دَعْ</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مَا</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يَرِيبُكَ</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إِلَى</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مَا</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لاَ</w:t>
      </w:r>
      <w:r w:rsidR="00C02850" w:rsidRPr="00C02850">
        <w:rPr>
          <w:rFonts w:ascii="Traditional Arabic" w:cs="KFGQPC Uthman Taha Naskh"/>
          <w:b/>
          <w:bCs/>
          <w:color w:val="1F3864" w:themeColor="accent5" w:themeShade="80"/>
          <w:sz w:val="32"/>
          <w:szCs w:val="32"/>
          <w:rtl/>
        </w:rPr>
        <w:t xml:space="preserve"> </w:t>
      </w:r>
      <w:r w:rsidR="00C02850" w:rsidRPr="00C02850">
        <w:rPr>
          <w:rFonts w:ascii="Traditional Arabic" w:cs="KFGQPC Uthman Taha Naskh" w:hint="cs"/>
          <w:b/>
          <w:bCs/>
          <w:color w:val="1F3864" w:themeColor="accent5" w:themeShade="80"/>
          <w:sz w:val="32"/>
          <w:szCs w:val="32"/>
          <w:rtl/>
        </w:rPr>
        <w:t>يَرِيبُكَ</w:t>
      </w:r>
      <w:r w:rsidR="00C02850" w:rsidRPr="0027444D">
        <w:rPr>
          <w:rFonts w:ascii="KFGQPC Uthman Taha Naskh" w:hAnsi="KFGQPC Uthman Taha Naskh" w:cs="KFGQPC Uthman Taha Naskh" w:hint="cs"/>
          <w:b/>
          <w:bCs/>
          <w:color w:val="1F3864" w:themeColor="accent5" w:themeShade="80"/>
          <w:sz w:val="32"/>
          <w:szCs w:val="32"/>
          <w:rtl/>
        </w:rPr>
        <w:t>}</w:t>
      </w:r>
      <w:r w:rsidR="00C02850">
        <w:rPr>
          <w:rFonts w:asciiTheme="minorHAnsi" w:hAnsiTheme="minorHAnsi" w:cs="KFGQPC Uthman Taha Naskh" w:hint="cs"/>
          <w:b/>
          <w:bCs/>
          <w:color w:val="1F3864" w:themeColor="accent5" w:themeShade="80"/>
          <w:sz w:val="32"/>
          <w:szCs w:val="32"/>
          <w:rtl/>
        </w:rPr>
        <w:t xml:space="preserve"> </w:t>
      </w:r>
      <w:r w:rsidR="00C02850" w:rsidRPr="00C02850">
        <w:rPr>
          <w:rFonts w:asciiTheme="minorHAnsi" w:hAnsiTheme="minorHAnsi" w:cs="KFGQPC Uthman Taha Naskh" w:hint="cs"/>
          <w:color w:val="1F3864" w:themeColor="accent5" w:themeShade="80"/>
          <w:rtl/>
        </w:rPr>
        <w:t>رواه البخاري.</w:t>
      </w:r>
    </w:p>
    <w:p w:rsidR="00C02850" w:rsidRDefault="00C02850" w:rsidP="0071661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44962">
        <w:rPr>
          <w:rFonts w:asciiTheme="majorBidi" w:hAnsiTheme="majorBidi" w:cstheme="majorBidi"/>
          <w:b/>
          <w:bCs/>
          <w:color w:val="1F3864" w:themeColor="accent5" w:themeShade="80"/>
          <w:lang w:val="vi-VN"/>
        </w:rPr>
        <w:t xml:space="preserve">Hãy bỏ điều </w:t>
      </w:r>
      <w:r w:rsidR="0071661A">
        <w:rPr>
          <w:rFonts w:asciiTheme="majorBidi" w:hAnsiTheme="majorBidi" w:cstheme="majorBidi"/>
          <w:b/>
          <w:bCs/>
          <w:color w:val="1F3864" w:themeColor="accent5" w:themeShade="80"/>
          <w:lang w:val="vi-VN"/>
        </w:rPr>
        <w:t>ngờ vực</w:t>
      </w:r>
      <w:r w:rsidR="00144962">
        <w:rPr>
          <w:rFonts w:asciiTheme="majorBidi" w:hAnsiTheme="majorBidi" w:cstheme="majorBidi"/>
          <w:b/>
          <w:bCs/>
          <w:color w:val="1F3864" w:themeColor="accent5" w:themeShade="80"/>
          <w:lang w:val="vi-VN"/>
        </w:rPr>
        <w:t xml:space="preserve"> đến với điều </w:t>
      </w:r>
      <w:r w:rsidR="0071661A">
        <w:rPr>
          <w:rFonts w:asciiTheme="majorBidi" w:hAnsiTheme="majorBidi" w:cstheme="majorBidi"/>
          <w:b/>
          <w:bCs/>
          <w:color w:val="1F3864" w:themeColor="accent5" w:themeShade="80"/>
          <w:lang w:val="vi-VN"/>
        </w:rPr>
        <w:t>không ngờ vực.</w:t>
      </w:r>
      <w:r>
        <w:rPr>
          <w:rFonts w:asciiTheme="majorBidi" w:hAnsiTheme="majorBidi" w:cstheme="majorBidi"/>
          <w:b/>
          <w:bCs/>
          <w:color w:val="1F3864" w:themeColor="accent5" w:themeShade="80"/>
          <w:lang w:val="vi-VN"/>
        </w:rPr>
        <w:t>”</w:t>
      </w:r>
      <w:r w:rsidR="0071661A">
        <w:rPr>
          <w:rFonts w:asciiTheme="majorBidi" w:hAnsiTheme="majorBidi" w:cstheme="majorBidi"/>
          <w:b/>
          <w:bCs/>
          <w:color w:val="1F3864" w:themeColor="accent5" w:themeShade="80"/>
          <w:lang w:val="vi-VN"/>
        </w:rPr>
        <w:t xml:space="preserve"> </w:t>
      </w:r>
      <w:r w:rsidR="0071661A" w:rsidRPr="0071661A">
        <w:rPr>
          <w:rFonts w:asciiTheme="majorBidi" w:hAnsiTheme="majorBidi" w:cstheme="majorBidi"/>
          <w:color w:val="1F3864" w:themeColor="accent5" w:themeShade="80"/>
          <w:lang w:val="vi-VN"/>
        </w:rPr>
        <w:t>(</w:t>
      </w:r>
      <w:r w:rsidR="0071661A" w:rsidRPr="0071661A">
        <w:rPr>
          <w:rFonts w:asciiTheme="majorBidi" w:hAnsiTheme="majorBidi" w:cstheme="majorBidi"/>
          <w:i/>
          <w:iCs/>
          <w:color w:val="1F3864" w:themeColor="accent5" w:themeShade="80"/>
          <w:lang w:val="vi-VN"/>
        </w:rPr>
        <w:t>Albukhari</w:t>
      </w:r>
      <w:r w:rsidR="0071661A" w:rsidRPr="0071661A">
        <w:rPr>
          <w:rFonts w:asciiTheme="majorBidi" w:hAnsiTheme="majorBidi" w:cstheme="majorBidi"/>
          <w:color w:val="1F3864" w:themeColor="accent5" w:themeShade="80"/>
          <w:lang w:val="vi-VN"/>
        </w:rPr>
        <w:t>).</w:t>
      </w:r>
    </w:p>
    <w:p w:rsidR="00BA316A" w:rsidRPr="00BA316A" w:rsidRDefault="00BA316A" w:rsidP="00BA316A">
      <w:pPr>
        <w:bidi w:val="0"/>
        <w:spacing w:before="120" w:after="0" w:line="240" w:lineRule="auto"/>
        <w:ind w:firstLine="720"/>
        <w:jc w:val="both"/>
        <w:rPr>
          <w:rFonts w:asciiTheme="majorBidi" w:hAnsiTheme="majorBidi" w:cstheme="majorBidi"/>
          <w:rtl/>
          <w:lang w:val="vi-VN"/>
        </w:rPr>
      </w:pPr>
      <w:r w:rsidRPr="00BA316A">
        <w:rPr>
          <w:rFonts w:asciiTheme="majorBidi" w:hAnsiTheme="majorBidi" w:cstheme="majorBidi"/>
          <w:lang w:val="vi-VN"/>
        </w:rPr>
        <w:t>Nếu</w:t>
      </w:r>
      <w:r>
        <w:rPr>
          <w:rFonts w:asciiTheme="majorBidi" w:hAnsiTheme="majorBidi" w:cstheme="majorBidi"/>
          <w:lang w:val="vi-VN"/>
        </w:rPr>
        <w:t xml:space="preserve"> có thể trì hoãn việc tiêm hay truyền dịch không phải dinh dưỡng đến ban đêm thì tốt hơn.</w:t>
      </w:r>
    </w:p>
    <w:p w:rsidR="00546E9B" w:rsidRDefault="001D65D2" w:rsidP="001D65D2">
      <w:pPr>
        <w:pStyle w:val="ListParagraph"/>
        <w:numPr>
          <w:ilvl w:val="0"/>
          <w:numId w:val="5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Lấy máu ra khỏi cơ thể: bằng việc giác lể hoặc lấy máu làm yếu cơ thể thì sẽ làm hư nhịn chay; nhưng nếu chỉ lấy máu một lượng ít chẳng hạn như lấy máu xét nghiệm hay chảy máu cam, bị thương nhẹ hoặc chảy máu răng thì không hưởng đến nhịn chay.</w:t>
      </w:r>
    </w:p>
    <w:p w:rsidR="0027020E" w:rsidRDefault="0027020E" w:rsidP="001D65D2">
      <w:pPr>
        <w:pStyle w:val="ListParagraph"/>
        <w:numPr>
          <w:ilvl w:val="0"/>
          <w:numId w:val="5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Ói mửa: Nếu làm thức ăn hoặc thức uống nôn ra từ dạ dày qua đường miệng một cách có chủ ý sẽ làm hư nhịn chay, nhưng nếu ói mửa không có chủ ý tức ói mửa nằm ngoài tầm kiểm soát thì không làm hư nhịn chay; bởi Thiên sứ của Allah</w:t>
      </w:r>
      <w:r w:rsidR="00516181">
        <w:rPr>
          <w:rFonts w:asciiTheme="majorBidi" w:hAnsiTheme="majorBidi" w:cstheme="majorBidi"/>
          <w:lang w:val="vi-VN"/>
        </w:rPr>
        <w:t xml:space="preserve"> </w:t>
      </w:r>
      <w:r w:rsidR="00516181" w:rsidRPr="00A71F8F">
        <w:rPr>
          <w:color w:val="205B83"/>
        </w:rPr>
        <w:sym w:font="AGA Arabesque" w:char="0065"/>
      </w:r>
      <w:r>
        <w:rPr>
          <w:rFonts w:asciiTheme="majorBidi" w:hAnsiTheme="majorBidi" w:cstheme="majorBidi"/>
          <w:lang w:val="vi-VN"/>
        </w:rPr>
        <w:t xml:space="preserve"> nói:</w:t>
      </w:r>
    </w:p>
    <w:p w:rsidR="001D65D2" w:rsidRDefault="0027020E" w:rsidP="00516181">
      <w:pPr>
        <w:spacing w:before="120" w:after="0" w:line="240" w:lineRule="auto"/>
        <w:jc w:val="both"/>
        <w:rPr>
          <w:rFonts w:ascii="KFGQPC Uthman Taha Naskh" w:hAnsi="KFGQPC Uthman Taha Naskh" w:cs="KFGQPC Uthman Taha Naskh"/>
          <w:color w:val="1F3864" w:themeColor="accent5" w:themeShade="80"/>
          <w:rtl/>
        </w:rPr>
      </w:pPr>
      <w:r w:rsidRPr="0027020E">
        <w:rPr>
          <w:rFonts w:asciiTheme="majorBidi" w:hAnsiTheme="majorBidi" w:cstheme="majorBidi"/>
          <w:lang w:val="vi-VN"/>
        </w:rPr>
        <w:t xml:space="preserve"> </w:t>
      </w:r>
      <w:r w:rsidR="00516181" w:rsidRPr="0027444D">
        <w:rPr>
          <w:rFonts w:ascii="KFGQPC Uthman Taha Naskh" w:hAnsi="KFGQPC Uthman Taha Naskh" w:cs="KFGQPC Uthman Taha Naskh" w:hint="cs"/>
          <w:b/>
          <w:bCs/>
          <w:color w:val="1F3864" w:themeColor="accent5" w:themeShade="80"/>
          <w:sz w:val="32"/>
          <w:szCs w:val="32"/>
          <w:rtl/>
        </w:rPr>
        <w:t>{</w:t>
      </w:r>
      <w:r w:rsidR="00516181" w:rsidRPr="00516181">
        <w:rPr>
          <w:rFonts w:ascii="Traditional Arabic" w:cs="KFGQPC Uthman Taha Naskh" w:hint="cs"/>
          <w:b/>
          <w:bCs/>
          <w:color w:val="1F3864" w:themeColor="accent5" w:themeShade="80"/>
          <w:sz w:val="32"/>
          <w:szCs w:val="32"/>
          <w:rtl/>
        </w:rPr>
        <w:t>مَنْ</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ذَرَعَهُ</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الْقَىْءُ</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فَلَيْسَ</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عَلَيْهِ</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قَضَاءٌ</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وَمَنِ</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اسْتَقَاءَ</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عَمْدًا</w:t>
      </w:r>
      <w:r w:rsidR="00516181" w:rsidRPr="00516181">
        <w:rPr>
          <w:rFonts w:ascii="Traditional Arabic" w:cs="KFGQPC Uthman Taha Naskh"/>
          <w:b/>
          <w:bCs/>
          <w:color w:val="1F3864" w:themeColor="accent5" w:themeShade="80"/>
          <w:sz w:val="32"/>
          <w:szCs w:val="32"/>
          <w:rtl/>
        </w:rPr>
        <w:t xml:space="preserve"> </w:t>
      </w:r>
      <w:r w:rsidR="00516181" w:rsidRPr="00516181">
        <w:rPr>
          <w:rFonts w:ascii="Traditional Arabic" w:cs="KFGQPC Uthman Taha Naskh" w:hint="cs"/>
          <w:b/>
          <w:bCs/>
          <w:color w:val="1F3864" w:themeColor="accent5" w:themeShade="80"/>
          <w:sz w:val="32"/>
          <w:szCs w:val="32"/>
          <w:rtl/>
        </w:rPr>
        <w:t>فَلْيَقْضِ</w:t>
      </w:r>
      <w:r w:rsidR="00516181" w:rsidRPr="0027444D">
        <w:rPr>
          <w:rFonts w:ascii="KFGQPC Uthman Taha Naskh" w:hAnsi="KFGQPC Uthman Taha Naskh" w:cs="KFGQPC Uthman Taha Naskh" w:hint="cs"/>
          <w:b/>
          <w:bCs/>
          <w:color w:val="1F3864" w:themeColor="accent5" w:themeShade="80"/>
          <w:sz w:val="32"/>
          <w:szCs w:val="32"/>
          <w:rtl/>
        </w:rPr>
        <w:t>}</w:t>
      </w:r>
      <w:r w:rsidR="00516181">
        <w:rPr>
          <w:rFonts w:ascii="KFGQPC Uthman Taha Naskh" w:hAnsi="KFGQPC Uthman Taha Naskh" w:cs="KFGQPC Uthman Taha Naskh" w:hint="cs"/>
          <w:b/>
          <w:bCs/>
          <w:color w:val="1F3864" w:themeColor="accent5" w:themeShade="80"/>
          <w:sz w:val="32"/>
          <w:szCs w:val="32"/>
          <w:rtl/>
        </w:rPr>
        <w:t xml:space="preserve"> </w:t>
      </w:r>
      <w:r w:rsidR="00516181" w:rsidRPr="00516181">
        <w:rPr>
          <w:rFonts w:ascii="KFGQPC Uthman Taha Naskh" w:hAnsi="KFGQPC Uthman Taha Naskh" w:cs="KFGQPC Uthman Taha Naskh" w:hint="cs"/>
          <w:color w:val="1F3864" w:themeColor="accent5" w:themeShade="80"/>
          <w:rtl/>
        </w:rPr>
        <w:t xml:space="preserve">رواه أبو داود والترمذي وابن ماجه من حديث </w:t>
      </w:r>
      <w:r w:rsidR="00E401CF">
        <w:rPr>
          <w:rFonts w:asciiTheme="minorHAnsi" w:hAnsiTheme="minorHAnsi" w:cs="KFGQPC Uthman Taha Naskh" w:hint="cs"/>
          <w:color w:val="1F3864" w:themeColor="accent5" w:themeShade="80"/>
          <w:rtl/>
        </w:rPr>
        <w:t xml:space="preserve">أبي </w:t>
      </w:r>
      <w:r w:rsidR="00516181" w:rsidRPr="00516181">
        <w:rPr>
          <w:rFonts w:ascii="KFGQPC Uthman Taha Naskh" w:hAnsi="KFGQPC Uthman Taha Naskh" w:cs="KFGQPC Uthman Taha Naskh" w:hint="cs"/>
          <w:color w:val="1F3864" w:themeColor="accent5" w:themeShade="80"/>
          <w:rtl/>
        </w:rPr>
        <w:t>هريرة</w:t>
      </w:r>
      <w:r w:rsidR="00516181">
        <w:rPr>
          <w:rFonts w:ascii="KFGQPC Uthman Taha Naskh" w:hAnsi="KFGQPC Uthman Taha Naskh" w:cs="KFGQPC Uthman Taha Naskh" w:hint="cs"/>
          <w:color w:val="1F3864" w:themeColor="accent5" w:themeShade="80"/>
          <w:rtl/>
        </w:rPr>
        <w:t xml:space="preserve"> </w:t>
      </w:r>
      <w:r w:rsidR="00516181" w:rsidRPr="003973AF">
        <w:rPr>
          <w:color w:val="205B83"/>
        </w:rPr>
        <w:sym w:font="AGA Arabesque" w:char="0074"/>
      </w:r>
      <w:r w:rsidR="00516181" w:rsidRPr="00516181">
        <w:rPr>
          <w:rFonts w:ascii="KFGQPC Uthman Taha Naskh" w:hAnsi="KFGQPC Uthman Taha Naskh" w:cs="KFGQPC Uthman Taha Naskh" w:hint="cs"/>
          <w:color w:val="1F3864" w:themeColor="accent5" w:themeShade="80"/>
          <w:rtl/>
        </w:rPr>
        <w:t>.</w:t>
      </w:r>
    </w:p>
    <w:p w:rsidR="00516181" w:rsidRPr="00E52EFA" w:rsidRDefault="00E52EFA" w:rsidP="00516181">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lastRenderedPageBreak/>
        <w:t>“</w:t>
      </w:r>
      <w:r w:rsidR="00972ABB">
        <w:rPr>
          <w:rFonts w:asciiTheme="majorBidi" w:hAnsiTheme="majorBidi" w:cstheme="majorBidi"/>
          <w:b/>
          <w:bCs/>
          <w:color w:val="1F3864" w:themeColor="accent5" w:themeShade="80"/>
          <w:lang w:val="vi-VN"/>
        </w:rPr>
        <w:t>Ai</w:t>
      </w:r>
      <w:r w:rsidR="00E401CF">
        <w:rPr>
          <w:rFonts w:asciiTheme="majorBidi" w:hAnsiTheme="majorBidi" w:cstheme="majorBidi"/>
          <w:b/>
          <w:bCs/>
          <w:color w:val="1F3864" w:themeColor="accent5" w:themeShade="80"/>
          <w:lang w:val="vi-VN"/>
        </w:rPr>
        <w:t xml:space="preserve"> ói mửa không có chủ ý thì không phải nhịn chay bù còn ai cố tình ói mửa thì phải nhịn chay bù.</w:t>
      </w:r>
      <w:r>
        <w:rPr>
          <w:rFonts w:asciiTheme="majorBidi" w:hAnsiTheme="majorBidi" w:cstheme="majorBidi"/>
          <w:b/>
          <w:bCs/>
          <w:color w:val="1F3864" w:themeColor="accent5" w:themeShade="80"/>
          <w:lang w:val="vi-VN"/>
        </w:rPr>
        <w:t>”</w:t>
      </w:r>
      <w:r w:rsidR="00E401CF">
        <w:rPr>
          <w:rFonts w:asciiTheme="majorBidi" w:hAnsiTheme="majorBidi" w:cstheme="majorBidi"/>
          <w:b/>
          <w:bCs/>
          <w:color w:val="1F3864" w:themeColor="accent5" w:themeShade="80"/>
          <w:lang w:val="vi-VN"/>
        </w:rPr>
        <w:t xml:space="preserve"> </w:t>
      </w:r>
      <w:r w:rsidR="00E401CF" w:rsidRPr="00F8314F">
        <w:rPr>
          <w:rFonts w:asciiTheme="majorBidi" w:hAnsiTheme="majorBidi" w:cstheme="majorBidi"/>
          <w:color w:val="1F3864" w:themeColor="accent5" w:themeShade="80"/>
          <w:lang w:val="vi-VN"/>
        </w:rPr>
        <w:t>(</w:t>
      </w:r>
      <w:r w:rsidR="00E401CF" w:rsidRPr="00F8314F">
        <w:rPr>
          <w:rFonts w:asciiTheme="majorBidi" w:hAnsiTheme="majorBidi" w:cstheme="majorBidi"/>
          <w:i/>
          <w:iCs/>
          <w:color w:val="1F3864" w:themeColor="accent5" w:themeShade="80"/>
          <w:lang w:val="vi-VN"/>
        </w:rPr>
        <w:t>Abu Dawood, Tirmizdi và Ibnu Ma-jah ghi lại từ lời thuật của Abu Huroiroh</w:t>
      </w:r>
      <w:r w:rsidR="00FD2FE0">
        <w:rPr>
          <w:rFonts w:asciiTheme="majorBidi" w:hAnsiTheme="majorBidi" w:cstheme="majorBidi"/>
          <w:i/>
          <w:iCs/>
          <w:color w:val="1F3864" w:themeColor="accent5" w:themeShade="80"/>
          <w:lang w:val="vi-VN"/>
        </w:rPr>
        <w:t xml:space="preserve"> </w:t>
      </w:r>
      <w:r w:rsidR="00FD2FE0" w:rsidRPr="003973AF">
        <w:rPr>
          <w:color w:val="205B83"/>
        </w:rPr>
        <w:sym w:font="AGA Arabesque" w:char="0074"/>
      </w:r>
      <w:r w:rsidR="00E401CF" w:rsidRPr="00F8314F">
        <w:rPr>
          <w:rFonts w:asciiTheme="majorBidi" w:hAnsiTheme="majorBidi" w:cstheme="majorBidi"/>
          <w:color w:val="1F3864" w:themeColor="accent5" w:themeShade="80"/>
          <w:lang w:val="vi-VN"/>
        </w:rPr>
        <w:t>).</w:t>
      </w:r>
    </w:p>
    <w:p w:rsidR="00A05CCE" w:rsidRPr="008C23F5" w:rsidRDefault="009A69D4" w:rsidP="008C23F5">
      <w:pPr>
        <w:bidi w:val="0"/>
        <w:spacing w:before="120" w:after="0" w:line="240" w:lineRule="auto"/>
        <w:ind w:firstLine="720"/>
        <w:jc w:val="both"/>
        <w:rPr>
          <w:rFonts w:asciiTheme="majorBidi" w:hAnsiTheme="majorBidi" w:cstheme="majorBidi"/>
          <w:b/>
          <w:bCs/>
          <w:color w:val="C45911" w:themeColor="accent2" w:themeShade="BF"/>
          <w:lang w:val="vi-VN"/>
        </w:rPr>
      </w:pPr>
      <w:r w:rsidRPr="008C23F5">
        <w:rPr>
          <w:rFonts w:asciiTheme="majorBidi" w:hAnsiTheme="majorBidi" w:cstheme="majorBidi"/>
          <w:b/>
          <w:bCs/>
          <w:color w:val="C45911" w:themeColor="accent2" w:themeShade="BF"/>
          <w:lang w:val="vi-VN"/>
        </w:rPr>
        <w:t>Những điều làm hư nhịn chay</w:t>
      </w:r>
      <w:r w:rsidR="008C23F5" w:rsidRPr="008C23F5">
        <w:rPr>
          <w:rFonts w:asciiTheme="majorBidi" w:hAnsiTheme="majorBidi" w:cstheme="majorBidi"/>
          <w:b/>
          <w:bCs/>
          <w:color w:val="C45911" w:themeColor="accent2" w:themeShade="BF"/>
          <w:lang w:val="vi-VN"/>
        </w:rPr>
        <w:t xml:space="preserve"> chỉ có thể làm hư nhịn chay trong ba điệu kiện chủ yếu sau:</w:t>
      </w:r>
    </w:p>
    <w:p w:rsidR="008C23F5" w:rsidRDefault="00416468" w:rsidP="008C23F5">
      <w:pPr>
        <w:pStyle w:val="ListParagraph"/>
        <w:numPr>
          <w:ilvl w:val="0"/>
          <w:numId w:val="55"/>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Ý thức: Nếu thực hiện một điều gì đó từ những điều làm hư nhịn chay </w:t>
      </w:r>
      <w:r w:rsidR="0076416F">
        <w:rPr>
          <w:rFonts w:asciiTheme="majorBidi" w:hAnsiTheme="majorBidi" w:cstheme="majorBidi"/>
          <w:lang w:val="vi-VN"/>
        </w:rPr>
        <w:t>do quên thì không ảnh hường gì đến nhịn chay cả.</w:t>
      </w:r>
    </w:p>
    <w:p w:rsidR="0076416F" w:rsidRDefault="0076416F" w:rsidP="0076416F">
      <w:pPr>
        <w:pStyle w:val="ListParagraph"/>
        <w:numPr>
          <w:ilvl w:val="0"/>
          <w:numId w:val="5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Có chủ ý: Nếu bị ép làm hoặc không điều đó không nằm trong tầm kiểm soát của bản thân thì không làm hư nhịn chay.</w:t>
      </w:r>
    </w:p>
    <w:p w:rsidR="0076416F" w:rsidRDefault="0076416F" w:rsidP="0076416F">
      <w:pPr>
        <w:pStyle w:val="ListParagraph"/>
        <w:numPr>
          <w:ilvl w:val="0"/>
          <w:numId w:val="5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Hiểu biết: Nếu không hiểu biế</w:t>
      </w:r>
      <w:r w:rsidR="0052672B">
        <w:rPr>
          <w:rFonts w:asciiTheme="majorBidi" w:hAnsiTheme="majorBidi" w:cstheme="majorBidi"/>
          <w:lang w:val="vi-VN"/>
        </w:rPr>
        <w:t>t giáo lý hoặc không biết tình trạng của người nhịn chay hay không biết trong thời gian nhịn chay thì không ảnh hưởng đến nhịn chay.</w:t>
      </w:r>
    </w:p>
    <w:p w:rsidR="0052672B" w:rsidRDefault="0052672B" w:rsidP="0052672B">
      <w:pPr>
        <w:bidi w:val="0"/>
        <w:spacing w:before="120" w:after="0" w:line="240" w:lineRule="auto"/>
        <w:ind w:firstLine="720"/>
        <w:jc w:val="both"/>
        <w:rPr>
          <w:rFonts w:asciiTheme="majorBidi" w:hAnsiTheme="majorBidi" w:cstheme="majorBidi"/>
          <w:lang w:val="vi-VN"/>
        </w:rPr>
      </w:pPr>
      <w:r w:rsidRPr="005B538B">
        <w:rPr>
          <w:rFonts w:asciiTheme="majorBidi" w:hAnsiTheme="majorBidi" w:cstheme="majorBidi"/>
          <w:color w:val="C45911" w:themeColor="accent2" w:themeShade="BF"/>
          <w:lang w:val="vi-VN"/>
        </w:rPr>
        <w:t xml:space="preserve">* </w:t>
      </w:r>
      <w:r w:rsidRPr="005B538B">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5B538B">
        <w:rPr>
          <w:rFonts w:asciiTheme="majorBidi" w:hAnsiTheme="majorBidi" w:cstheme="majorBidi"/>
          <w:lang w:val="vi-VN"/>
        </w:rPr>
        <w:t>Việc thoa đen viền mắt không làm hư nhịn chay.</w:t>
      </w:r>
    </w:p>
    <w:p w:rsidR="005B538B" w:rsidRDefault="009954E7" w:rsidP="005B53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nên súc miệng và mũi mạnh và sâu, việc làm đó là Makruh (bỏ tốt hơn làm) bởi vì có thể sẽ khiến nước đi vào cổ họng. Thiên sứ của Allah</w:t>
      </w:r>
      <w:r>
        <w:rPr>
          <w:rFonts w:asciiTheme="majorBidi" w:hAnsiTheme="majorBidi" w:cstheme="majorBidi" w:hint="cs"/>
          <w:rtl/>
          <w:lang w:val="vi-VN"/>
        </w:rPr>
        <w:t xml:space="preserve"> </w:t>
      </w:r>
      <w:r w:rsidRPr="00A71F8F">
        <w:rPr>
          <w:color w:val="205B83"/>
        </w:rPr>
        <w:sym w:font="AGA Arabesque" w:char="0065"/>
      </w:r>
      <w:r>
        <w:rPr>
          <w:rFonts w:asciiTheme="majorBidi" w:hAnsiTheme="majorBidi" w:cstheme="majorBidi"/>
          <w:lang w:val="vi-VN"/>
        </w:rPr>
        <w:t xml:space="preserve"> nói qua lời thuật của ông Laqeet bin Sabrah:</w:t>
      </w:r>
    </w:p>
    <w:p w:rsidR="009954E7" w:rsidRDefault="009954E7" w:rsidP="009954E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954E7">
        <w:rPr>
          <w:rFonts w:ascii="Traditional Arabic" w:cs="KFGQPC Uthman Taha Naskh" w:hint="cs"/>
          <w:b/>
          <w:bCs/>
          <w:color w:val="1F3864" w:themeColor="accent5" w:themeShade="80"/>
          <w:sz w:val="32"/>
          <w:szCs w:val="32"/>
          <w:rtl/>
        </w:rPr>
        <w:t>وَبَالِغْ</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فِى</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الاِسْتِنْشَاقِ</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إِلاَّ</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أَنْ</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تَكُونَ</w:t>
      </w:r>
      <w:r w:rsidRPr="009954E7">
        <w:rPr>
          <w:rFonts w:ascii="Traditional Arabic" w:cs="KFGQPC Uthman Taha Naskh"/>
          <w:b/>
          <w:bCs/>
          <w:color w:val="1F3864" w:themeColor="accent5" w:themeShade="80"/>
          <w:sz w:val="32"/>
          <w:szCs w:val="32"/>
          <w:rtl/>
        </w:rPr>
        <w:t xml:space="preserve"> </w:t>
      </w:r>
      <w:r w:rsidRPr="009954E7">
        <w:rPr>
          <w:rFonts w:ascii="Traditional Arabic" w:cs="KFGQPC Uthman Taha Naskh" w:hint="cs"/>
          <w:b/>
          <w:bCs/>
          <w:color w:val="1F3864" w:themeColor="accent5" w:themeShade="80"/>
          <w:sz w:val="32"/>
          <w:szCs w:val="32"/>
          <w:rtl/>
        </w:rPr>
        <w:t>صَائِمًا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9954E7">
        <w:rPr>
          <w:rFonts w:ascii="Arial" w:hAnsi="Arial" w:cs="KFGQPC Uthman Taha Naskh" w:hint="cs"/>
          <w:color w:val="1F3864" w:themeColor="accent5" w:themeShade="80"/>
          <w:rtl/>
        </w:rPr>
        <w:t>رواه أبو داود والترمذي والنسائي وابن ماجه.</w:t>
      </w:r>
    </w:p>
    <w:p w:rsidR="009954E7" w:rsidRDefault="009954E7" w:rsidP="009954E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“Hãy súc miệng mũi mạnh và xâu trừ phi đang nhịn chay.” </w:t>
      </w:r>
      <w:r w:rsidRPr="009954E7">
        <w:rPr>
          <w:rFonts w:asciiTheme="majorBidi" w:hAnsiTheme="majorBidi" w:cstheme="majorBidi"/>
          <w:color w:val="1F3864" w:themeColor="accent5" w:themeShade="80"/>
          <w:lang w:val="vi-VN"/>
        </w:rPr>
        <w:t>(</w:t>
      </w:r>
      <w:r w:rsidRPr="009954E7">
        <w:rPr>
          <w:rFonts w:asciiTheme="majorBidi" w:hAnsiTheme="majorBidi" w:cstheme="majorBidi"/>
          <w:i/>
          <w:iCs/>
          <w:color w:val="1F3864" w:themeColor="accent5" w:themeShade="80"/>
          <w:lang w:val="vi-VN"/>
        </w:rPr>
        <w:t>Abu Dawood, Tirmizdi, Annasa-i và Ibnu Ma-jah</w:t>
      </w:r>
      <w:r w:rsidRPr="009954E7">
        <w:rPr>
          <w:rFonts w:asciiTheme="majorBidi" w:hAnsiTheme="majorBidi" w:cstheme="majorBidi"/>
          <w:color w:val="1F3864" w:themeColor="accent5" w:themeShade="80"/>
          <w:lang w:val="vi-VN"/>
        </w:rPr>
        <w:t>).</w:t>
      </w:r>
    </w:p>
    <w:p w:rsidR="00F9499D" w:rsidRDefault="00C5131C" w:rsidP="00F9499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Siwak không ảnh hưởng đến nhịn chay, ngược lại, Siwak còn là điều được khuyến khích dùng cho người nhịn chay và người không nhịn chay dù là ban ngày hay ban đêm; theo câu nói đúng nhất của giới học giả.</w:t>
      </w:r>
    </w:p>
    <w:p w:rsidR="00C5131C" w:rsidRDefault="00C93479" w:rsidP="00C5131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bụi bay vào cổ họng hay những thứ tương tự bụi thì không ảnh hướng đến nhịn chay.</w:t>
      </w:r>
    </w:p>
    <w:p w:rsidR="00C93479" w:rsidRDefault="00316ADB" w:rsidP="007C53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nhịn chay phải tránh nói dối, xói xấu sau lưng và chửi rủa; nếu có ai đó tranh cãi và chửi rủa y thì hãy nói: Tôi đang nhịn chay.</w:t>
      </w:r>
      <w:r w:rsidR="00A86791">
        <w:rPr>
          <w:rFonts w:asciiTheme="majorBidi" w:hAnsiTheme="majorBidi" w:cstheme="majorBidi"/>
          <w:lang w:val="vi-VN"/>
        </w:rPr>
        <w:t xml:space="preserve"> Một số người có thể dễ dàng nhịn ăn, nhịn uống nhưng không dễ nhịn phản kháng lại từ lời lẽ và hành vi xấu. Chính vì lẽ này mà một số </w:t>
      </w:r>
      <w:r w:rsidR="007C5318">
        <w:rPr>
          <w:rFonts w:asciiTheme="majorBidi" w:hAnsiTheme="majorBidi" w:cstheme="majorBidi"/>
          <w:lang w:val="vi-VN"/>
        </w:rPr>
        <w:t>vị Salaf</w:t>
      </w:r>
      <w:r w:rsidR="00A86791">
        <w:rPr>
          <w:rFonts w:asciiTheme="majorBidi" w:hAnsiTheme="majorBidi" w:cstheme="majorBidi"/>
          <w:lang w:val="vi-VN"/>
        </w:rPr>
        <w:t xml:space="preserve"> nói: “Sự dễ dàng nhất của nhịn chay là nhịn ăn và nhịn uốn”.</w:t>
      </w:r>
    </w:p>
    <w:p w:rsidR="00A86791" w:rsidRDefault="00280A96" w:rsidP="00A867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nhìn chay nên bận rộn với sự tụng niệm Allah </w:t>
      </w:r>
      <w:r w:rsidRPr="00032E3B">
        <w:rPr>
          <w:color w:val="205B83"/>
        </w:rPr>
        <w:sym w:font="AGA Arabesque" w:char="0049"/>
      </w:r>
      <w:r>
        <w:rPr>
          <w:rFonts w:asciiTheme="majorBidi" w:hAnsiTheme="majorBidi" w:cstheme="majorBidi"/>
          <w:lang w:val="vi-VN"/>
        </w:rPr>
        <w:t xml:space="preserve"> và đọc xướng Qur’a</w:t>
      </w:r>
      <w:r w:rsidR="00DF12AC">
        <w:rPr>
          <w:rFonts w:asciiTheme="majorBidi" w:hAnsiTheme="majorBidi" w:cstheme="majorBidi"/>
          <w:lang w:val="vi-VN"/>
        </w:rPr>
        <w:t>n</w:t>
      </w:r>
      <w:r>
        <w:rPr>
          <w:rFonts w:asciiTheme="majorBidi" w:hAnsiTheme="majorBidi" w:cstheme="majorBidi"/>
          <w:lang w:val="vi-VN"/>
        </w:rPr>
        <w:t xml:space="preserve"> cũng như nên nhiều các việc làm thiện nguyện từ thờ phượng cho đến chuyện đời.</w:t>
      </w:r>
      <w:r w:rsidR="007C5318">
        <w:rPr>
          <w:rFonts w:asciiTheme="majorBidi" w:hAnsiTheme="majorBidi" w:cstheme="majorBidi"/>
          <w:lang w:val="vi-VN"/>
        </w:rPr>
        <w:t xml:space="preserve"> Những vị Salaf, khi họ nhịn chay thì họ thường ngồi ở trong các Masjid, họ nói: “Chúng tôi giữ gìn nhịn chay của chúng tôi và chúng tôi không nói xấu cho ai”. Thiên sứ của Allah</w:t>
      </w:r>
      <w:r w:rsidR="00E7260B">
        <w:rPr>
          <w:rFonts w:asciiTheme="majorBidi" w:hAnsiTheme="majorBidi" w:cstheme="majorBidi"/>
          <w:lang w:val="vi-VN"/>
        </w:rPr>
        <w:t xml:space="preserve"> </w:t>
      </w:r>
      <w:r w:rsidR="00E7260B" w:rsidRPr="00A71F8F">
        <w:rPr>
          <w:color w:val="205B83"/>
        </w:rPr>
        <w:sym w:font="AGA Arabesque" w:char="0065"/>
      </w:r>
      <w:r w:rsidR="007C5318">
        <w:rPr>
          <w:rFonts w:asciiTheme="majorBidi" w:hAnsiTheme="majorBidi" w:cstheme="majorBidi"/>
          <w:lang w:val="vi-VN"/>
        </w:rPr>
        <w:t xml:space="preserve"> nói qua lời thuật của Abu Huroiroh</w:t>
      </w:r>
      <w:r w:rsidR="00E7260B">
        <w:rPr>
          <w:rFonts w:asciiTheme="majorBidi" w:hAnsiTheme="majorBidi" w:cstheme="majorBidi"/>
          <w:lang w:val="vi-VN"/>
        </w:rPr>
        <w:t xml:space="preserve"> </w:t>
      </w:r>
      <w:r w:rsidR="00E7260B" w:rsidRPr="003973AF">
        <w:rPr>
          <w:color w:val="205B83"/>
        </w:rPr>
        <w:sym w:font="AGA Arabesque" w:char="0074"/>
      </w:r>
      <w:r w:rsidR="007C5318">
        <w:rPr>
          <w:rFonts w:asciiTheme="majorBidi" w:hAnsiTheme="majorBidi" w:cstheme="majorBidi"/>
          <w:lang w:val="vi-VN"/>
        </w:rPr>
        <w:t>:</w:t>
      </w:r>
    </w:p>
    <w:p w:rsidR="00E7260B" w:rsidRPr="00E7260B" w:rsidRDefault="00E7260B" w:rsidP="00E7260B">
      <w:pPr>
        <w:autoSpaceDE w:val="0"/>
        <w:autoSpaceDN w:val="0"/>
        <w:adjustRightInd w:val="0"/>
        <w:spacing w:before="120" w:after="0" w:line="240" w:lineRule="auto"/>
        <w:jc w:val="both"/>
        <w:rPr>
          <w:rFonts w:ascii="Courier New" w:hAnsi="Courier New" w:cs="AL-Mohanad"/>
          <w:b/>
          <w:color w:val="1F3864" w:themeColor="accent5" w:themeShade="80"/>
          <w:sz w:val="24"/>
          <w:szCs w:val="24"/>
          <w:rtl/>
        </w:rPr>
      </w:pPr>
      <w:r w:rsidRPr="0027444D">
        <w:rPr>
          <w:rFonts w:ascii="KFGQPC Uthman Taha Naskh" w:hAnsi="KFGQPC Uthman Taha Naskh" w:cs="KFGQPC Uthman Taha Naskh" w:hint="cs"/>
          <w:b/>
          <w:bCs/>
          <w:color w:val="1F3864" w:themeColor="accent5" w:themeShade="80"/>
          <w:sz w:val="32"/>
          <w:szCs w:val="32"/>
          <w:rtl/>
        </w:rPr>
        <w:t>{</w:t>
      </w:r>
      <w:r w:rsidRPr="00E7260B">
        <w:rPr>
          <w:rFonts w:ascii="Traditional Arabic" w:hAnsi="Traditional Arabic" w:cs="KFGQPC Uthman Taha Naskh"/>
          <w:b/>
          <w:bCs/>
          <w:color w:val="1F3864" w:themeColor="accent5" w:themeShade="80"/>
          <w:sz w:val="32"/>
          <w:szCs w:val="32"/>
          <w:rtl/>
        </w:rPr>
        <w:t>مَنْ لَمْ يَدَعْ قَوْلَ الزُّورِ وَالْعَمَلَ بِهِ فَلَيْسَ ل</w:t>
      </w:r>
      <w:r w:rsidRPr="00E7260B">
        <w:rPr>
          <w:rFonts w:ascii="Traditional Arabic" w:hAnsi="Traditional Arabic" w:cs="KFGQPC Uthman Taha Naskh" w:hint="cs"/>
          <w:b/>
          <w:bCs/>
          <w:color w:val="1F3864" w:themeColor="accent5" w:themeShade="80"/>
          <w:sz w:val="32"/>
          <w:szCs w:val="32"/>
          <w:rtl/>
        </w:rPr>
        <w:t>لهِ</w:t>
      </w:r>
      <w:r w:rsidRPr="00E7260B">
        <w:rPr>
          <w:rFonts w:ascii="Traditional Arabic" w:hAnsi="Traditional Arabic" w:cs="KFGQPC Uthman Taha Naskh"/>
          <w:b/>
          <w:bCs/>
          <w:color w:val="1F3864" w:themeColor="accent5" w:themeShade="80"/>
          <w:sz w:val="32"/>
          <w:szCs w:val="32"/>
          <w:rtl/>
        </w:rPr>
        <w:t xml:space="preserve"> حَاجَةٌ فِى أَنْ يَدَعَ طَعَامَهُ وَشَرَابَهُ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7260B">
        <w:rPr>
          <w:rFonts w:ascii="Courier New" w:hAnsi="Courier New" w:cs="KFGQPC Uthman Taha Naskh" w:hint="cs"/>
          <w:b/>
          <w:color w:val="1F3864" w:themeColor="accent5" w:themeShade="80"/>
          <w:sz w:val="24"/>
          <w:szCs w:val="24"/>
          <w:rtl/>
        </w:rPr>
        <w:t>أخرجه البخاري</w:t>
      </w:r>
      <w:r w:rsidRPr="00E7260B">
        <w:rPr>
          <w:rFonts w:ascii="Courier New" w:hAnsi="Courier New" w:cs="AL-Mohanad" w:hint="cs"/>
          <w:b/>
          <w:color w:val="1F3864" w:themeColor="accent5" w:themeShade="80"/>
          <w:rtl/>
        </w:rPr>
        <w:t>.</w:t>
      </w:r>
    </w:p>
    <w:p w:rsidR="00E7260B" w:rsidRDefault="00E7260B" w:rsidP="00E7260B">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E7260B">
        <w:rPr>
          <w:rFonts w:asciiTheme="majorBidi" w:hAnsiTheme="majorBidi" w:cstheme="majorBidi"/>
          <w:b/>
          <w:bCs/>
          <w:color w:val="1F3864" w:themeColor="accent5" w:themeShade="80"/>
          <w:lang w:val="vi-VN"/>
        </w:rPr>
        <w:t>“Ai không bỏ lời nói sàm bậy và dối trá mà cứ hành động thì quả thật Allah đâu có nhu cầu cần đến việc y bỏ thức ăn và thức uống của y”</w:t>
      </w:r>
      <w:r w:rsidRPr="00E7260B">
        <w:rPr>
          <w:rFonts w:asciiTheme="majorBidi" w:hAnsiTheme="majorBidi" w:cstheme="majorBidi"/>
          <w:color w:val="1F3864" w:themeColor="accent5" w:themeShade="80"/>
          <w:lang w:val="vi-VN"/>
        </w:rPr>
        <w:t xml:space="preserve"> (</w:t>
      </w:r>
      <w:r w:rsidRPr="00E7260B">
        <w:rPr>
          <w:rFonts w:asciiTheme="majorBidi" w:hAnsiTheme="majorBidi" w:cstheme="majorBidi"/>
          <w:i/>
          <w:iCs/>
          <w:color w:val="1F3864" w:themeColor="accent5" w:themeShade="80"/>
          <w:lang w:val="vi-VN"/>
        </w:rPr>
        <w:t>Albukhari</w:t>
      </w:r>
      <w:r w:rsidRPr="00E7260B">
        <w:rPr>
          <w:rFonts w:asciiTheme="majorBidi" w:hAnsiTheme="majorBidi" w:cstheme="majorBidi"/>
          <w:color w:val="1F3864" w:themeColor="accent5" w:themeShade="80"/>
          <w:lang w:val="vi-VN"/>
        </w:rPr>
        <w:t>).</w:t>
      </w:r>
    </w:p>
    <w:p w:rsidR="005A0196" w:rsidRDefault="005A0196" w:rsidP="005A0196">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p>
    <w:p w:rsidR="005A0196" w:rsidRPr="005A0196" w:rsidRDefault="005A0196" w:rsidP="005E6F0C">
      <w:pPr>
        <w:bidi w:val="0"/>
        <w:spacing w:before="60" w:after="60"/>
        <w:jc w:val="center"/>
        <w:rPr>
          <w:rtl/>
        </w:rPr>
      </w:pPr>
      <w:r w:rsidRPr="005A0196">
        <w:sym w:font="AGA Arabesque Desktop" w:char="F073"/>
      </w:r>
      <w:r w:rsidRPr="0017470A">
        <w:rPr>
          <w:lang w:val="vi-VN"/>
        </w:rPr>
        <w:t xml:space="preserve"> </w:t>
      </w:r>
      <w:r w:rsidRPr="005A0196">
        <w:sym w:font="AGA Arabesque Desktop" w:char="F073"/>
      </w:r>
      <w:r w:rsidRPr="0017470A">
        <w:rPr>
          <w:lang w:val="vi-VN"/>
        </w:rPr>
        <w:t xml:space="preserve"> </w:t>
      </w:r>
      <w:r w:rsidRPr="005A0196">
        <w:sym w:font="AGA Arabesque Desktop" w:char="F073"/>
      </w:r>
    </w:p>
    <w:p w:rsidR="005A0196" w:rsidRPr="00E7260B" w:rsidRDefault="005A0196" w:rsidP="005A0196">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p>
    <w:p w:rsidR="007C5318" w:rsidRPr="0045629C" w:rsidRDefault="004F6605" w:rsidP="0045629C">
      <w:pPr>
        <w:bidi w:val="0"/>
        <w:spacing w:before="120" w:after="0" w:line="240" w:lineRule="auto"/>
        <w:jc w:val="center"/>
        <w:rPr>
          <w:rFonts w:asciiTheme="majorBidi" w:hAnsiTheme="majorBidi" w:cstheme="majorBidi"/>
          <w:b/>
          <w:bCs/>
          <w:color w:val="205B83"/>
          <w:sz w:val="44"/>
          <w:szCs w:val="44"/>
          <w:lang w:val="vi-VN"/>
        </w:rPr>
      </w:pPr>
      <w:r w:rsidRPr="0045629C">
        <w:rPr>
          <w:rFonts w:asciiTheme="majorBidi" w:hAnsiTheme="majorBidi" w:cstheme="majorBidi"/>
          <w:b/>
          <w:bCs/>
          <w:color w:val="205B83"/>
          <w:sz w:val="44"/>
          <w:szCs w:val="44"/>
          <w:lang w:val="vi-VN"/>
        </w:rPr>
        <w:t>Giáo lý thực hiện bù</w:t>
      </w:r>
    </w:p>
    <w:p w:rsidR="004F6605" w:rsidRDefault="00BD564C" w:rsidP="004562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không nhịn chay trong Ramadan với những nguyên do chính đáng được giáo lý cho phép chẳng hạn như bệnh tật, đi đường, kinh nguyệt hoặc do phạm phải những điều cấm trong nhịn chay chẳng hạn như quan hệ tình dục, ... thì phải thực hiện bù lại. Allah, Đấng Tối Cao phán:</w:t>
      </w:r>
    </w:p>
    <w:p w:rsidR="006E4311" w:rsidRPr="0018711C" w:rsidRDefault="006E4311" w:rsidP="006E4311">
      <w:pPr>
        <w:autoSpaceDE w:val="0"/>
        <w:autoSpaceDN w:val="0"/>
        <w:adjustRightInd w:val="0"/>
        <w:spacing w:before="120" w:after="0" w:line="240" w:lineRule="auto"/>
        <w:jc w:val="both"/>
        <w:rPr>
          <w:rFonts w:cs="KFGQPC Uthman Taha Naskh"/>
          <w:color w:val="385623"/>
          <w:sz w:val="24"/>
          <w:szCs w:val="24"/>
          <w:lang w:bidi="ar-EG"/>
        </w:rPr>
      </w:pPr>
      <w:r w:rsidRPr="0018711C">
        <w:rPr>
          <w:rFonts w:ascii="KFGQPC Uthman Taha Naskh" w:cs="KFGQPC Uthman Taha Naskh" w:hint="cs"/>
          <w:b/>
          <w:bCs/>
          <w:color w:val="385623"/>
          <w:sz w:val="32"/>
          <w:szCs w:val="32"/>
          <w:rtl/>
          <w:lang w:bidi="ar-EG"/>
        </w:rPr>
        <w:t>﴿</w:t>
      </w:r>
      <w:r w:rsidRPr="0018711C">
        <w:rPr>
          <w:rFonts w:cs="KFGQPC Uthmanic Script HAFS" w:hint="cs"/>
          <w:b/>
          <w:bCs/>
          <w:color w:val="385623"/>
          <w:sz w:val="32"/>
          <w:szCs w:val="32"/>
          <w:rtl/>
        </w:rPr>
        <w:t xml:space="preserve">فَعِدَّةٞ مِّنۡ أَيَّامٍ أُخَرَۚ </w:t>
      </w:r>
      <w:r w:rsidRPr="0018711C">
        <w:rPr>
          <w:rFonts w:ascii="KFGQPC Uthman Taha Naskh" w:cs="KFGQPC Uthman Taha Naskh" w:hint="cs"/>
          <w:b/>
          <w:bCs/>
          <w:color w:val="385623"/>
          <w:sz w:val="32"/>
          <w:szCs w:val="32"/>
          <w:rtl/>
          <w:lang w:bidi="ar-EG"/>
        </w:rPr>
        <w:t>﴾</w:t>
      </w:r>
      <w:r w:rsidRPr="0018711C">
        <w:rPr>
          <w:rFonts w:cs="KFGQPC Uthman Taha Naskh" w:hint="cs"/>
          <w:color w:val="385623"/>
          <w:sz w:val="24"/>
          <w:szCs w:val="24"/>
          <w:lang w:val="vi-VN" w:bidi="ar-EG"/>
        </w:rPr>
        <w:t xml:space="preserve"> </w:t>
      </w:r>
      <w:r w:rsidRPr="0018711C">
        <w:rPr>
          <w:rFonts w:cs="KFGQPC Uthman Taha Naskh" w:hint="cs"/>
          <w:color w:val="385623"/>
          <w:sz w:val="24"/>
          <w:szCs w:val="24"/>
          <w:rtl/>
          <w:lang w:bidi="ar-EG"/>
        </w:rPr>
        <w:t xml:space="preserve">[سورة البقرة: </w:t>
      </w:r>
      <w:r>
        <w:rPr>
          <w:rFonts w:asciiTheme="majorBidi" w:hAnsiTheme="majorBidi" w:cstheme="majorBidi"/>
          <w:color w:val="385623"/>
          <w:sz w:val="24"/>
          <w:szCs w:val="24"/>
          <w:lang w:val="vi-VN" w:bidi="ar-EG"/>
        </w:rPr>
        <w:t>184</w:t>
      </w:r>
      <w:r w:rsidRPr="0018711C">
        <w:rPr>
          <w:rFonts w:cs="KFGQPC Uthman Taha Naskh" w:hint="cs"/>
          <w:color w:val="385623"/>
          <w:sz w:val="24"/>
          <w:szCs w:val="24"/>
          <w:rtl/>
          <w:lang w:bidi="ar-EG"/>
        </w:rPr>
        <w:t>].</w:t>
      </w:r>
    </w:p>
    <w:p w:rsidR="006E4311" w:rsidRDefault="006E4311" w:rsidP="006E4311">
      <w:pPr>
        <w:bidi w:val="0"/>
        <w:spacing w:before="120" w:after="0" w:line="240" w:lineRule="auto"/>
        <w:jc w:val="both"/>
        <w:rPr>
          <w:color w:val="385623"/>
          <w:lang w:val="vi-VN"/>
        </w:rPr>
      </w:pPr>
      <w:r w:rsidRPr="0018711C">
        <w:rPr>
          <w:b/>
          <w:bCs/>
          <w:color w:val="385623"/>
        </w:rPr>
        <w:sym w:font="AGA Arabesque" w:char="007B"/>
      </w:r>
      <w:r>
        <w:rPr>
          <w:b/>
          <w:bCs/>
          <w:color w:val="385623"/>
          <w:lang w:val="vi-VN"/>
        </w:rPr>
        <w:t>...</w:t>
      </w:r>
      <w:r w:rsidRPr="0018711C">
        <w:rPr>
          <w:b/>
          <w:bCs/>
          <w:color w:val="385623"/>
          <w:lang w:val="vi-VN"/>
        </w:rPr>
        <w:t>thì hãy nhịn bù lại vào những ngày khác.</w:t>
      </w:r>
      <w:r w:rsidRPr="0018711C">
        <w:rPr>
          <w:b/>
          <w:bCs/>
          <w:color w:val="385623"/>
        </w:rPr>
        <w:sym w:font="AGA Arabesque" w:char="007D"/>
      </w:r>
      <w:r w:rsidRPr="0018711C">
        <w:rPr>
          <w:color w:val="385623"/>
          <w:lang w:val="vi-VN"/>
        </w:rPr>
        <w:t xml:space="preserve"> (Chương 2 – Albaqarah, câu </w:t>
      </w:r>
      <w:r>
        <w:rPr>
          <w:color w:val="385623"/>
          <w:lang w:val="vi-VN"/>
        </w:rPr>
        <w:t>184</w:t>
      </w:r>
      <w:r w:rsidRPr="0018711C">
        <w:rPr>
          <w:color w:val="385623"/>
          <w:lang w:val="vi-VN"/>
        </w:rPr>
        <w:t>).</w:t>
      </w:r>
    </w:p>
    <w:p w:rsidR="006E4311" w:rsidRDefault="008A05AA" w:rsidP="00AE6838">
      <w:pPr>
        <w:bidi w:val="0"/>
        <w:spacing w:before="120" w:after="0" w:line="240" w:lineRule="auto"/>
        <w:ind w:firstLine="720"/>
        <w:jc w:val="both"/>
        <w:rPr>
          <w:lang w:val="vi-VN"/>
        </w:rPr>
      </w:pPr>
      <w:r>
        <w:rPr>
          <w:lang w:val="vi-VN"/>
        </w:rPr>
        <w:t>Khuyến khích thực hiện bù lại trong thời gian sớm nhất có thể để tránh việc mắc nợ. Theo Sunnah, khuyến khích nhịn bù lại một cách liên tục. Nếu không thực hiện ngay trong thời gian có thể thì bắt buộc</w:t>
      </w:r>
      <w:r w:rsidR="00925021">
        <w:rPr>
          <w:lang w:val="vi-VN"/>
        </w:rPr>
        <w:t xml:space="preserve"> thì phải xác định rõ thời điểm, được phép trì hoãn nếu thời gian rộng rãi và cũng được phép thực hiện không liên tiếp; tuy nhiên, nếu thời gian của Sha’</w:t>
      </w:r>
      <w:r w:rsidR="00431C61">
        <w:rPr>
          <w:lang w:val="vi-VN"/>
        </w:rPr>
        <w:t>ban chỉ còn đủ với số ngày cần nhịn bù thì phải thực hiện liên tục tất cả vì không còn thời gian.</w:t>
      </w:r>
    </w:p>
    <w:p w:rsidR="00431C61" w:rsidRDefault="00717810" w:rsidP="00431C61">
      <w:pPr>
        <w:bidi w:val="0"/>
        <w:spacing w:before="120" w:after="0" w:line="240" w:lineRule="auto"/>
        <w:ind w:firstLine="720"/>
        <w:jc w:val="both"/>
        <w:rPr>
          <w:rFonts w:cs="KFGQPC Uthman Taha Naskh"/>
          <w:lang w:val="vi-VN" w:bidi="ar-EG"/>
        </w:rPr>
      </w:pPr>
      <w:r>
        <w:rPr>
          <w:lang w:val="vi-VN"/>
        </w:rPr>
        <w:t>Không được phép trì hoãn việc nhịn bù cho đến sau Ramadan tiếp theo mà không có lý do chính đáng. Bà A’ishah</w:t>
      </w:r>
      <w:r w:rsidR="00313C52">
        <w:rPr>
          <w:lang w:val="vi-VN"/>
        </w:rPr>
        <w:t xml:space="preserve"> </w:t>
      </w:r>
      <w:r w:rsidR="00313C52" w:rsidRPr="00032E3B">
        <w:rPr>
          <w:rFonts w:ascii="KFGQPC Arabic Symbols 01" w:hAnsi="KFGQPC Arabic Symbols 01" w:cs="Traditional Arabic"/>
          <w:color w:val="205B83"/>
          <w:lang w:val="vi-VN"/>
        </w:rPr>
        <w:t></w:t>
      </w:r>
      <w:r>
        <w:rPr>
          <w:lang w:val="vi-VN"/>
        </w:rPr>
        <w:t xml:space="preserve"> nói: “</w:t>
      </w:r>
      <w:r w:rsidR="003513E3">
        <w:rPr>
          <w:lang w:val="vi-VN"/>
        </w:rPr>
        <w:t>Tôi từng có nợ Ramadan nhưng tôi không thể thực hiện bù cho tới khi vào tháng Sha’ban</w:t>
      </w:r>
      <w:r>
        <w:rPr>
          <w:lang w:val="vi-VN"/>
        </w:rPr>
        <w:t>”</w:t>
      </w:r>
      <w:r w:rsidR="003513E3">
        <w:rPr>
          <w:lang w:val="vi-VN"/>
        </w:rPr>
        <w:t xml:space="preserve"> </w:t>
      </w:r>
      <w:r w:rsidR="003513E3" w:rsidRPr="00900EE0">
        <w:rPr>
          <w:rFonts w:cs="KFGQPC Uthman Taha Naskh"/>
          <w:lang w:val="vi-VN" w:bidi="ar-EG"/>
        </w:rPr>
        <w:t>(</w:t>
      </w:r>
      <w:r w:rsidR="003513E3" w:rsidRPr="00900EE0">
        <w:rPr>
          <w:rFonts w:cs="KFGQPC Uthman Taha Naskh"/>
          <w:i/>
          <w:iCs/>
          <w:lang w:val="vi-VN" w:bidi="ar-EG"/>
        </w:rPr>
        <w:t>Albukhari, Muslim</w:t>
      </w:r>
      <w:r w:rsidR="003513E3" w:rsidRPr="00900EE0">
        <w:rPr>
          <w:rFonts w:cs="KFGQPC Uthman Taha Naskh"/>
          <w:lang w:val="vi-VN" w:bidi="ar-EG"/>
        </w:rPr>
        <w:t>).</w:t>
      </w:r>
      <w:r w:rsidR="003513E3">
        <w:rPr>
          <w:rFonts w:cs="KFGQPC Uthman Taha Naskh"/>
          <w:lang w:val="vi-VN" w:bidi="ar-EG"/>
        </w:rPr>
        <w:t xml:space="preserve"> Hadith này cho thấy rằng khi vào tháng Sha’ban thì phải tranh thủ trả cho hết những gì còn thiếu trước khi vào Ramadan tiếp theo.</w:t>
      </w:r>
    </w:p>
    <w:p w:rsidR="003513E3" w:rsidRDefault="00C059E3" w:rsidP="003513E3">
      <w:pPr>
        <w:bidi w:val="0"/>
        <w:spacing w:before="120" w:after="0" w:line="240" w:lineRule="auto"/>
        <w:ind w:firstLine="720"/>
        <w:jc w:val="both"/>
        <w:rPr>
          <w:rFonts w:cs="KFGQPC Uthman Taha Naskh"/>
          <w:lang w:val="vi-VN" w:bidi="ar-EG"/>
        </w:rPr>
      </w:pPr>
      <w:r>
        <w:rPr>
          <w:rFonts w:cs="KFGQPC Uthman Taha Naskh"/>
          <w:lang w:val="vi-VN" w:bidi="ar-EG"/>
        </w:rPr>
        <w:lastRenderedPageBreak/>
        <w:t>Nếu trì hoãn đến sau Ramadan tiếp theo có lý do chính đáng thì qua Ramadan chỉ cần nhịn bù lại là được, nhưng nếu trì hoãn đến Sau Ramadan tiếp theo mà không có lý do thì ngoài việc nhịn bù còn phải nuôi ăn mỗi ngày một người nghèo tương ứng với số ngày nhịn bù từ lương thực của từng nơi sinh sống.</w:t>
      </w:r>
    </w:p>
    <w:p w:rsidR="00C059E3" w:rsidRDefault="009341FE" w:rsidP="009341FE">
      <w:pPr>
        <w:bidi w:val="0"/>
        <w:spacing w:before="120" w:after="0" w:line="240" w:lineRule="auto"/>
        <w:ind w:firstLine="720"/>
        <w:jc w:val="both"/>
        <w:rPr>
          <w:lang w:val="vi-VN"/>
        </w:rPr>
      </w:pPr>
      <w:r>
        <w:rPr>
          <w:lang w:val="vi-VN"/>
        </w:rPr>
        <w:t>Nếu một người chết đi mà chưa nhịn bù trước khi vào Ramadan mới thì y không bị gì bởi vì y được phép trì hoãn trong khoản</w:t>
      </w:r>
      <w:r w:rsidR="00F0133E">
        <w:rPr>
          <w:lang w:val="vi-VN"/>
        </w:rPr>
        <w:t>g</w:t>
      </w:r>
      <w:r>
        <w:rPr>
          <w:lang w:val="vi-VN"/>
        </w:rPr>
        <w:t xml:space="preserve"> thời gian y chết</w:t>
      </w:r>
      <w:r w:rsidR="00632DAF">
        <w:rPr>
          <w:lang w:val="vi-VN"/>
        </w:rPr>
        <w:t xml:space="preserve">. </w:t>
      </w:r>
    </w:p>
    <w:p w:rsidR="00E11DEF" w:rsidRDefault="00F0133E" w:rsidP="00E11DEF">
      <w:pPr>
        <w:bidi w:val="0"/>
        <w:spacing w:before="120" w:after="0" w:line="240" w:lineRule="auto"/>
        <w:ind w:firstLine="720"/>
        <w:jc w:val="both"/>
        <w:rPr>
          <w:lang w:val="vi-VN"/>
        </w:rPr>
      </w:pPr>
      <w:r>
        <w:rPr>
          <w:lang w:val="vi-VN"/>
        </w:rPr>
        <w:t>Nếu một người chế</w:t>
      </w:r>
      <w:r w:rsidR="00DA11B2">
        <w:rPr>
          <w:lang w:val="vi-VN"/>
        </w:rPr>
        <w:t>t đi</w:t>
      </w:r>
      <w:r>
        <w:rPr>
          <w:lang w:val="vi-VN"/>
        </w:rPr>
        <w:t xml:space="preserve"> mà chưa nhịn bù trước khi vào Ramadan mới</w:t>
      </w:r>
      <w:r w:rsidR="00E11DEF">
        <w:rPr>
          <w:lang w:val="vi-VN"/>
        </w:rPr>
        <w:t>, trường hợp trì hoãn việc nhịn bù có lý do như bệnh tật, đi đường thì người chết không phải chịu bất cứ điều gì. Nhưng trường hợp trì hoãn không có lý do thì y phải chịu Kaffa-rah từ tài sản để lại của y, tức nuôi ăn mỗi ngày một người nghèo tương ứng với số ngày y chưa nhịn chay bù.</w:t>
      </w:r>
    </w:p>
    <w:p w:rsidR="00E11DEF" w:rsidRDefault="00090389" w:rsidP="005D3130">
      <w:pPr>
        <w:bidi w:val="0"/>
        <w:spacing w:before="120" w:after="0" w:line="240" w:lineRule="auto"/>
        <w:ind w:firstLine="720"/>
        <w:jc w:val="both"/>
        <w:rPr>
          <w:lang w:val="vi-VN"/>
        </w:rPr>
      </w:pPr>
      <w:r w:rsidRPr="00D47774">
        <w:rPr>
          <w:color w:val="C45911" w:themeColor="accent2" w:themeShade="BF"/>
          <w:lang w:val="vi-VN"/>
        </w:rPr>
        <w:t xml:space="preserve">* </w:t>
      </w:r>
      <w:r w:rsidRPr="00D47774">
        <w:rPr>
          <w:b/>
          <w:bCs/>
          <w:color w:val="C45911" w:themeColor="accent2" w:themeShade="BF"/>
          <w:lang w:val="vi-VN"/>
        </w:rPr>
        <w:t>Vấn đề:</w:t>
      </w:r>
      <w:r>
        <w:rPr>
          <w:lang w:val="vi-VN"/>
        </w:rPr>
        <w:t xml:space="preserve"> </w:t>
      </w:r>
      <w:r w:rsidR="005D3130">
        <w:rPr>
          <w:lang w:val="vi-VN"/>
        </w:rPr>
        <w:t>Nếu một người chết đi mà còn thiếu nợ nhịn chay nghĩa vụ như nhịn chay Ramadan hoặc nhịn chay Kaffa-rah thì dùng tài sản để lại của y nuôi ăn mỗi ngày một người nghèo tương ứng với số ngày thiếu hoặc nhịn hộ y.</w:t>
      </w:r>
    </w:p>
    <w:p w:rsidR="005D3130" w:rsidRPr="00F61F15" w:rsidRDefault="00435BAA" w:rsidP="005D3130">
      <w:pPr>
        <w:bidi w:val="0"/>
        <w:spacing w:before="120" w:after="0" w:line="240" w:lineRule="auto"/>
        <w:ind w:firstLine="720"/>
        <w:jc w:val="both"/>
        <w:rPr>
          <w:b/>
          <w:bCs/>
          <w:color w:val="205B83"/>
          <w:lang w:val="vi-VN"/>
        </w:rPr>
      </w:pPr>
      <w:r w:rsidRPr="00F61F15">
        <w:rPr>
          <w:b/>
          <w:bCs/>
          <w:color w:val="205B83"/>
          <w:lang w:val="vi-VN"/>
        </w:rPr>
        <w:t>Những điều bắt buộc phải thực hiện đối với không nhịn chay do lớn tuổi hoặc bệnh tật:</w:t>
      </w:r>
    </w:p>
    <w:p w:rsidR="00435BAA" w:rsidRDefault="00EA3577" w:rsidP="00435BAA">
      <w:pPr>
        <w:bidi w:val="0"/>
        <w:spacing w:before="120" w:after="0" w:line="240" w:lineRule="auto"/>
        <w:ind w:firstLine="720"/>
        <w:jc w:val="both"/>
        <w:rPr>
          <w:lang w:val="vi-VN"/>
        </w:rPr>
      </w:pPr>
      <w:r>
        <w:rPr>
          <w:lang w:val="vi-VN"/>
        </w:rPr>
        <w:t>Ai không có khả năng nhịn chay cũng như không thể nhịn bù do lớn tuổi già yếu hay bệnh tật không hy vọng chữa khỏi thì nhóm đối tượng này được Allah</w:t>
      </w:r>
      <w:r w:rsidR="00405D86">
        <w:rPr>
          <w:lang w:val="vi-VN"/>
        </w:rPr>
        <w:t xml:space="preserve"> </w:t>
      </w:r>
      <w:r w:rsidR="00405D86" w:rsidRPr="00032E3B">
        <w:rPr>
          <w:color w:val="205B83"/>
        </w:rPr>
        <w:sym w:font="AGA Arabesque" w:char="0049"/>
      </w:r>
      <w:r>
        <w:rPr>
          <w:lang w:val="vi-VN"/>
        </w:rPr>
        <w:t xml:space="preserve"> giảm nhẹ bằng cách họ được phép dùng hình thức nuôi ăn người nghèo mỗi ngày để thay thế</w:t>
      </w:r>
      <w:r w:rsidR="00B40B33">
        <w:rPr>
          <w:lang w:val="vi-VN"/>
        </w:rPr>
        <w:t>. Allah, Đấng Tối Cao phán:</w:t>
      </w:r>
    </w:p>
    <w:p w:rsidR="004835FC" w:rsidRPr="00E47567" w:rsidRDefault="004835FC" w:rsidP="004835FC">
      <w:pPr>
        <w:spacing w:before="120" w:after="0" w:line="240" w:lineRule="auto"/>
        <w:jc w:val="both"/>
        <w:rPr>
          <w:rFonts w:asciiTheme="majorBidi" w:hAnsiTheme="majorBidi" w:cs="KFGQPC Uthman Taha Naskh"/>
          <w:color w:val="385623"/>
          <w:sz w:val="24"/>
          <w:szCs w:val="24"/>
        </w:rPr>
      </w:pPr>
      <w:r w:rsidRPr="00E47567">
        <w:rPr>
          <w:rFonts w:ascii="KFGQPC Uthman Taha Naskh" w:cs="KFGQPC Uthman Taha Naskh" w:hint="cs"/>
          <w:b/>
          <w:bCs/>
          <w:color w:val="385623"/>
          <w:sz w:val="32"/>
          <w:szCs w:val="32"/>
          <w:rtl/>
          <w:lang w:bidi="ar-EG"/>
        </w:rPr>
        <w:lastRenderedPageBreak/>
        <w:t>﴿</w:t>
      </w:r>
      <w:r w:rsidRPr="00E47567">
        <w:rPr>
          <w:rFonts w:cs="KFGQPC Uthmanic Script HAFS" w:hint="cs"/>
          <w:b/>
          <w:bCs/>
          <w:color w:val="385623"/>
          <w:sz w:val="32"/>
          <w:szCs w:val="32"/>
          <w:rtl/>
        </w:rPr>
        <w:t xml:space="preserve">لَا يُكَلِّفُ ٱللَّهُ نَفۡسًا إِلَّا وُسۡعَهَاۚ </w:t>
      </w:r>
      <w:r w:rsidRPr="00E47567">
        <w:rPr>
          <w:rFonts w:ascii="KFGQPC Uthman Taha Naskh" w:cs="KFGQPC Uthman Taha Naskh" w:hint="cs"/>
          <w:b/>
          <w:bCs/>
          <w:color w:val="385623"/>
          <w:sz w:val="32"/>
          <w:szCs w:val="32"/>
          <w:rtl/>
          <w:lang w:bidi="ar-EG"/>
        </w:rPr>
        <w:t>﴾</w:t>
      </w:r>
      <w:r w:rsidRPr="00E47567">
        <w:rPr>
          <w:rFonts w:asciiTheme="minorHAnsi" w:hAnsiTheme="minorHAnsi" w:cs="QCF_BSML"/>
          <w:color w:val="385623"/>
          <w:sz w:val="32"/>
          <w:szCs w:val="32"/>
          <w:lang w:val="vi-VN"/>
        </w:rPr>
        <w:t xml:space="preserve"> </w:t>
      </w:r>
      <w:r w:rsidRPr="00E47567">
        <w:rPr>
          <w:rFonts w:ascii="KFGQPC Uthman Taha Naskh" w:cs="KFGQPC Uthman Taha Naskh" w:hint="cs"/>
          <w:color w:val="385623"/>
          <w:sz w:val="24"/>
          <w:szCs w:val="24"/>
          <w:rtl/>
          <w:lang w:bidi="ar-EG"/>
        </w:rPr>
        <w:t>[</w:t>
      </w:r>
      <w:r w:rsidRPr="00E47567">
        <w:rPr>
          <w:rFonts w:asciiTheme="majorBidi" w:hAnsiTheme="majorBidi" w:cs="KFGQPC Uthman Taha Naskh" w:hint="cs"/>
          <w:color w:val="385623"/>
          <w:sz w:val="24"/>
          <w:szCs w:val="24"/>
          <w:rtl/>
        </w:rPr>
        <w:t>سورة</w:t>
      </w:r>
      <w:r w:rsidRPr="00E47567">
        <w:rPr>
          <w:rFonts w:asciiTheme="majorBidi" w:hAnsiTheme="majorBidi" w:cs="KFGQPC Uthman Taha Naskh"/>
          <w:color w:val="385623"/>
          <w:sz w:val="24"/>
          <w:szCs w:val="24"/>
          <w:lang w:val="vi-VN"/>
        </w:rPr>
        <w:t xml:space="preserve"> </w:t>
      </w:r>
      <w:r w:rsidRPr="00E47567">
        <w:rPr>
          <w:rFonts w:asciiTheme="majorBidi" w:hAnsiTheme="majorBidi" w:cs="KFGQPC Uthman Taha Naskh" w:hint="cs"/>
          <w:color w:val="385623"/>
          <w:sz w:val="24"/>
          <w:szCs w:val="24"/>
          <w:rtl/>
        </w:rPr>
        <w:t xml:space="preserve">البقرة: </w:t>
      </w:r>
      <w:r w:rsidRPr="00E47567">
        <w:rPr>
          <w:rFonts w:asciiTheme="majorBidi" w:hAnsiTheme="majorBidi" w:cs="KFGQPC Uthman Taha Naskh" w:hint="cs"/>
          <w:color w:val="385623"/>
          <w:sz w:val="24"/>
          <w:szCs w:val="24"/>
          <w:rtl/>
          <w:lang w:val="vi-VN"/>
        </w:rPr>
        <w:t>286</w:t>
      </w:r>
      <w:r w:rsidRPr="00E47567">
        <w:rPr>
          <w:rFonts w:ascii="KFGQPC Uthman Taha Naskh" w:cs="KFGQPC Uthman Taha Naskh" w:hint="cs"/>
          <w:color w:val="385623"/>
          <w:sz w:val="24"/>
          <w:szCs w:val="24"/>
          <w:rtl/>
          <w:lang w:bidi="ar-EG"/>
        </w:rPr>
        <w:t>]</w:t>
      </w:r>
    </w:p>
    <w:p w:rsidR="004835FC" w:rsidRDefault="004835FC" w:rsidP="004835FC">
      <w:pPr>
        <w:bidi w:val="0"/>
        <w:spacing w:before="120" w:after="0" w:line="240" w:lineRule="auto"/>
        <w:jc w:val="both"/>
        <w:rPr>
          <w:rFonts w:asciiTheme="majorBidi" w:hAnsiTheme="majorBidi" w:cstheme="majorBidi"/>
          <w:color w:val="385623"/>
          <w:lang w:val="vi-VN"/>
        </w:rPr>
      </w:pPr>
      <w:r w:rsidRPr="00E47567">
        <w:rPr>
          <w:b/>
          <w:bCs/>
          <w:color w:val="385623"/>
        </w:rPr>
        <w:sym w:font="AGA Arabesque" w:char="007B"/>
      </w:r>
      <w:r w:rsidRPr="00E47567">
        <w:rPr>
          <w:rStyle w:val="hps"/>
          <w:rFonts w:asciiTheme="majorBidi" w:hAnsiTheme="majorBidi" w:cstheme="majorBidi"/>
          <w:b/>
          <w:bCs/>
          <w:color w:val="385623"/>
          <w:lang w:val="vi-VN"/>
        </w:rPr>
        <w:t>Allah không bắt một linh hồn nào gánh vác trách nhiệm quá khả năng của nó.</w:t>
      </w:r>
      <w:r w:rsidRPr="00E47567">
        <w:rPr>
          <w:b/>
          <w:bCs/>
          <w:color w:val="385623"/>
        </w:rPr>
        <w:sym w:font="AGA Arabesque" w:char="007D"/>
      </w:r>
      <w:r w:rsidRPr="00E47567">
        <w:rPr>
          <w:rFonts w:asciiTheme="majorBidi" w:hAnsiTheme="majorBidi" w:cstheme="majorBidi"/>
          <w:color w:val="385623"/>
          <w:lang w:val="vi-VN"/>
        </w:rPr>
        <w:t xml:space="preserve"> (Chương 2 – Albaqarah, câu 286).</w:t>
      </w:r>
    </w:p>
    <w:p w:rsidR="004835FC" w:rsidRPr="00D86431" w:rsidRDefault="004835FC" w:rsidP="004835FC">
      <w:pPr>
        <w:autoSpaceDE w:val="0"/>
        <w:autoSpaceDN w:val="0"/>
        <w:adjustRightInd w:val="0"/>
        <w:spacing w:before="120" w:after="0" w:line="240" w:lineRule="auto"/>
        <w:jc w:val="both"/>
        <w:rPr>
          <w:rFonts w:cs="KFGQPC Uthman Taha Naskh"/>
          <w:color w:val="385623"/>
          <w:sz w:val="24"/>
          <w:szCs w:val="24"/>
          <w:lang w:bidi="ar-EG"/>
        </w:rPr>
      </w:pPr>
      <w:r w:rsidRPr="00D86431">
        <w:rPr>
          <w:rFonts w:ascii="KFGQPC Uthman Taha Naskh" w:cs="KFGQPC Uthman Taha Naskh" w:hint="cs"/>
          <w:b/>
          <w:bCs/>
          <w:color w:val="385623"/>
          <w:sz w:val="32"/>
          <w:szCs w:val="32"/>
          <w:rtl/>
          <w:lang w:bidi="ar-EG"/>
        </w:rPr>
        <w:t>﴿</w:t>
      </w:r>
      <w:r w:rsidRPr="00D86431">
        <w:rPr>
          <w:rFonts w:cs="KFGQPC Uthmanic Script HAFS" w:hint="cs"/>
          <w:b/>
          <w:bCs/>
          <w:color w:val="385623"/>
          <w:sz w:val="32"/>
          <w:szCs w:val="32"/>
          <w:rtl/>
        </w:rPr>
        <w:t xml:space="preserve"> وَعَلَى ٱلَّذِينَ يُطِيقُونَهُۥ فِدۡيَةٞ طَعَامُ مِسۡكِين</w:t>
      </w:r>
      <w:r w:rsidRPr="00D86431">
        <w:rPr>
          <w:rFonts w:ascii="Jameel Noori Nastaleeq" w:hAnsi="Jameel Noori Nastaleeq" w:cs="KFGQPC Uthmanic Script HAFS" w:hint="cs"/>
          <w:b/>
          <w:bCs/>
          <w:color w:val="385623"/>
          <w:sz w:val="38"/>
          <w:szCs w:val="32"/>
          <w:rtl/>
        </w:rPr>
        <w:t>ٖ</w:t>
      </w:r>
      <w:r w:rsidRPr="00D86431">
        <w:rPr>
          <w:rFonts w:cs="KFGQPC Uthmanic Script HAFS" w:hint="cs"/>
          <w:b/>
          <w:bCs/>
          <w:color w:val="385623"/>
          <w:sz w:val="32"/>
          <w:szCs w:val="32"/>
          <w:rtl/>
        </w:rPr>
        <w:t xml:space="preserve">ۖ </w:t>
      </w:r>
      <w:r w:rsidRPr="00D86431">
        <w:rPr>
          <w:rFonts w:ascii="KFGQPC Uthman Taha Naskh" w:cs="KFGQPC Uthman Taha Naskh" w:hint="cs"/>
          <w:b/>
          <w:bCs/>
          <w:color w:val="385623"/>
          <w:sz w:val="32"/>
          <w:szCs w:val="32"/>
          <w:rtl/>
          <w:lang w:bidi="ar-EG"/>
        </w:rPr>
        <w:t>﴾</w:t>
      </w:r>
      <w:r w:rsidRPr="00D86431">
        <w:rPr>
          <w:rFonts w:cs="KFGQPC Uthman Taha Naskh" w:hint="cs"/>
          <w:color w:val="385623"/>
          <w:sz w:val="32"/>
          <w:szCs w:val="32"/>
          <w:lang w:val="vi-VN" w:bidi="ar-EG"/>
        </w:rPr>
        <w:t xml:space="preserve"> </w:t>
      </w:r>
      <w:r w:rsidRPr="00D86431">
        <w:rPr>
          <w:rFonts w:cs="KFGQPC Uthman Taha Naskh" w:hint="cs"/>
          <w:color w:val="385623"/>
          <w:sz w:val="24"/>
          <w:szCs w:val="24"/>
          <w:rtl/>
          <w:lang w:bidi="ar-EG"/>
        </w:rPr>
        <w:t xml:space="preserve">[سورة البقرة: </w:t>
      </w:r>
      <w:r>
        <w:rPr>
          <w:rFonts w:asciiTheme="majorBidi" w:hAnsiTheme="majorBidi" w:cstheme="majorBidi"/>
          <w:color w:val="385623"/>
          <w:sz w:val="24"/>
          <w:szCs w:val="24"/>
          <w:lang w:val="vi-VN" w:bidi="ar-EG"/>
        </w:rPr>
        <w:t>184</w:t>
      </w:r>
      <w:r w:rsidRPr="00D86431">
        <w:rPr>
          <w:rFonts w:cs="KFGQPC Uthman Taha Naskh" w:hint="cs"/>
          <w:color w:val="385623"/>
          <w:sz w:val="24"/>
          <w:szCs w:val="24"/>
          <w:rtl/>
          <w:lang w:bidi="ar-EG"/>
        </w:rPr>
        <w:t>].</w:t>
      </w:r>
    </w:p>
    <w:p w:rsidR="004835FC" w:rsidRDefault="004835FC" w:rsidP="002F50D8">
      <w:pPr>
        <w:bidi w:val="0"/>
        <w:spacing w:before="120" w:after="0" w:line="240" w:lineRule="auto"/>
        <w:jc w:val="both"/>
        <w:rPr>
          <w:color w:val="385623"/>
          <w:lang w:val="vi-VN"/>
        </w:rPr>
      </w:pPr>
      <w:r w:rsidRPr="00D86431">
        <w:rPr>
          <w:b/>
          <w:bCs/>
          <w:color w:val="385623"/>
        </w:rPr>
        <w:sym w:font="AGA Arabesque" w:char="007B"/>
      </w:r>
      <w:r>
        <w:rPr>
          <w:b/>
          <w:bCs/>
          <w:color w:val="385623"/>
          <w:lang w:val="vi-VN"/>
        </w:rPr>
        <w:t>C</w:t>
      </w:r>
      <w:r w:rsidRPr="00D86431">
        <w:rPr>
          <w:b/>
          <w:bCs/>
          <w:color w:val="385623"/>
          <w:lang w:val="vi-VN"/>
        </w:rPr>
        <w:t>òn đối với những ai không có khả năng nhịn chay thì có thể chuộc tội bằng cách nuôi ăn người thiếu thốn.</w:t>
      </w:r>
      <w:r w:rsidRPr="00D86431">
        <w:rPr>
          <w:b/>
          <w:bCs/>
          <w:color w:val="385623"/>
        </w:rPr>
        <w:sym w:font="AGA Arabesque" w:char="007D"/>
      </w:r>
      <w:r w:rsidRPr="00D86431">
        <w:rPr>
          <w:color w:val="385623"/>
          <w:lang w:val="vi-VN"/>
        </w:rPr>
        <w:t xml:space="preserve"> (Chương 2 – Albaqarah, câu </w:t>
      </w:r>
      <w:r w:rsidR="002F50D8">
        <w:rPr>
          <w:color w:val="385623"/>
          <w:lang w:val="vi-VN"/>
        </w:rPr>
        <w:t>184</w:t>
      </w:r>
      <w:r w:rsidRPr="00D86431">
        <w:rPr>
          <w:color w:val="385623"/>
          <w:lang w:val="vi-VN"/>
        </w:rPr>
        <w:t>).</w:t>
      </w:r>
    </w:p>
    <w:p w:rsidR="002F50D8" w:rsidRDefault="00692CCC" w:rsidP="00692CCC">
      <w:pPr>
        <w:bidi w:val="0"/>
        <w:spacing w:before="120" w:after="0" w:line="240" w:lineRule="auto"/>
        <w:ind w:firstLine="720"/>
        <w:jc w:val="both"/>
        <w:rPr>
          <w:lang w:val="vi-VN"/>
        </w:rPr>
      </w:pPr>
      <w:r>
        <w:rPr>
          <w:lang w:val="vi-VN"/>
        </w:rPr>
        <w:t xml:space="preserve">Ông Ibnu Abbas </w:t>
      </w:r>
      <w:r w:rsidRPr="003973AF">
        <w:rPr>
          <w:color w:val="205B83"/>
        </w:rPr>
        <w:sym w:font="AGA Arabesque" w:char="0074"/>
      </w:r>
      <w:r>
        <w:rPr>
          <w:lang w:val="vi-VN"/>
        </w:rPr>
        <w:t xml:space="preserve"> nói: “Giáo lý này dành cho  người lớn tuổi già yếu không có khả năng nhịn chay” (</w:t>
      </w:r>
      <w:r w:rsidRPr="00692CCC">
        <w:rPr>
          <w:i/>
          <w:iCs/>
          <w:lang w:val="vi-VN"/>
        </w:rPr>
        <w:t>Albukhari</w:t>
      </w:r>
      <w:r>
        <w:rPr>
          <w:lang w:val="vi-VN"/>
        </w:rPr>
        <w:t>).</w:t>
      </w:r>
    </w:p>
    <w:p w:rsidR="00B634E6" w:rsidRDefault="00047E49" w:rsidP="00B634E6">
      <w:pPr>
        <w:bidi w:val="0"/>
        <w:spacing w:before="120" w:after="0" w:line="240" w:lineRule="auto"/>
        <w:ind w:firstLine="720"/>
        <w:jc w:val="both"/>
        <w:rPr>
          <w:lang w:val="vi-VN"/>
        </w:rPr>
      </w:pPr>
      <w:r>
        <w:rPr>
          <w:lang w:val="vi-VN"/>
        </w:rPr>
        <w:t>Người bị bệnh không có hy vọng chữa khỏi mang giáo lý giống như giáo lý của người lớn tuổi già yếu.</w:t>
      </w:r>
    </w:p>
    <w:p w:rsidR="00047E49" w:rsidRDefault="00D71211" w:rsidP="001740D6">
      <w:pPr>
        <w:bidi w:val="0"/>
        <w:spacing w:before="120" w:after="0" w:line="240" w:lineRule="auto"/>
        <w:ind w:firstLine="720"/>
        <w:jc w:val="both"/>
        <w:rPr>
          <w:lang w:val="vi-VN"/>
        </w:rPr>
      </w:pPr>
      <w:r>
        <w:rPr>
          <w:lang w:val="vi-VN"/>
        </w:rPr>
        <w:t>Nhóm đối tượng trên (người già, người bệnh không có khả năng nhịn chay) khi chết đi thì phải dùng tài sản của họ nuôi ăn mỗi ngày một người nghèo hoặc phải nhịn chay cho họ</w:t>
      </w:r>
      <w:r w:rsidR="001740D6">
        <w:rPr>
          <w:lang w:val="vi-VN"/>
        </w:rPr>
        <w:t>, và việc nhịn chay cho họ sẽ mang tính</w:t>
      </w:r>
      <w:r w:rsidR="0091551E">
        <w:rPr>
          <w:lang w:val="vi-VN"/>
        </w:rPr>
        <w:t xml:space="preserve"> bắt buộc nếu là người thừa kế tài sản họ để lạ</w:t>
      </w:r>
      <w:r w:rsidR="001740D6">
        <w:rPr>
          <w:lang w:val="vi-VN"/>
        </w:rPr>
        <w:t>i và mang tính khuyến khích nếu là người không thừa kế tài sản họ để lại.</w:t>
      </w:r>
    </w:p>
    <w:p w:rsidR="001740D6" w:rsidRDefault="00C47A8D" w:rsidP="001740D6">
      <w:pPr>
        <w:bidi w:val="0"/>
        <w:spacing w:before="120" w:after="0" w:line="240" w:lineRule="auto"/>
        <w:ind w:firstLine="720"/>
        <w:jc w:val="both"/>
        <w:rPr>
          <w:lang w:val="vi-VN"/>
        </w:rPr>
      </w:pPr>
      <w:r>
        <w:rPr>
          <w:lang w:val="vi-VN"/>
        </w:rPr>
        <w:t>Đối với những ai không nhịn chay do đi đường xa hay do bệnh nhưng có hy vọng chữa khỏi hoặc do kinh nguyệt và máu hậu sản thì phải nhịn chay bù lại vào những ngày khác. Allah, Đấng Tối Cao phán:</w:t>
      </w:r>
    </w:p>
    <w:p w:rsidR="00C47A8D" w:rsidRPr="0018711C" w:rsidRDefault="00C47A8D" w:rsidP="00C47A8D">
      <w:pPr>
        <w:autoSpaceDE w:val="0"/>
        <w:autoSpaceDN w:val="0"/>
        <w:adjustRightInd w:val="0"/>
        <w:spacing w:before="120" w:after="0" w:line="240" w:lineRule="auto"/>
        <w:jc w:val="both"/>
        <w:rPr>
          <w:rFonts w:cs="KFGQPC Uthman Taha Naskh"/>
          <w:color w:val="385623"/>
          <w:sz w:val="24"/>
          <w:szCs w:val="24"/>
          <w:lang w:bidi="ar-EG"/>
        </w:rPr>
      </w:pPr>
      <w:r w:rsidRPr="0018711C">
        <w:rPr>
          <w:rFonts w:ascii="KFGQPC Uthman Taha Naskh" w:cs="KFGQPC Uthman Taha Naskh" w:hint="cs"/>
          <w:b/>
          <w:bCs/>
          <w:color w:val="385623"/>
          <w:sz w:val="32"/>
          <w:szCs w:val="32"/>
          <w:rtl/>
          <w:lang w:bidi="ar-EG"/>
        </w:rPr>
        <w:lastRenderedPageBreak/>
        <w:t>﴿</w:t>
      </w:r>
      <w:r w:rsidRPr="0018711C">
        <w:rPr>
          <w:rFonts w:cs="KFGQPC Uthmanic Script HAFS" w:hint="cs"/>
          <w:b/>
          <w:bCs/>
          <w:color w:val="385623"/>
          <w:sz w:val="32"/>
          <w:szCs w:val="32"/>
          <w:rtl/>
        </w:rPr>
        <w:t>فَمَن كَانَ مِنكُم مَّرِيضًا أَوۡ عَلَىٰ سَفَر</w:t>
      </w:r>
      <w:r w:rsidRPr="0018711C">
        <w:rPr>
          <w:rFonts w:ascii="Jameel Noori Nastaleeq" w:hAnsi="Jameel Noori Nastaleeq" w:cs="KFGQPC Uthmanic Script HAFS" w:hint="cs"/>
          <w:b/>
          <w:bCs/>
          <w:color w:val="385623"/>
          <w:sz w:val="38"/>
          <w:szCs w:val="32"/>
          <w:rtl/>
        </w:rPr>
        <w:t>ٖ</w:t>
      </w:r>
      <w:r w:rsidRPr="0018711C">
        <w:rPr>
          <w:rFonts w:cs="KFGQPC Uthmanic Script HAFS" w:hint="cs"/>
          <w:b/>
          <w:bCs/>
          <w:color w:val="385623"/>
          <w:sz w:val="32"/>
          <w:szCs w:val="32"/>
          <w:rtl/>
        </w:rPr>
        <w:t xml:space="preserve"> فَعِدَّةٞ مِّنۡ أَيَّامٍ أُخَرَۚ </w:t>
      </w:r>
      <w:r w:rsidRPr="0018711C">
        <w:rPr>
          <w:rFonts w:ascii="KFGQPC Uthman Taha Naskh" w:cs="KFGQPC Uthman Taha Naskh" w:hint="cs"/>
          <w:b/>
          <w:bCs/>
          <w:color w:val="385623"/>
          <w:sz w:val="32"/>
          <w:szCs w:val="32"/>
          <w:rtl/>
          <w:lang w:bidi="ar-EG"/>
        </w:rPr>
        <w:t>﴾</w:t>
      </w:r>
      <w:r w:rsidRPr="0018711C">
        <w:rPr>
          <w:rFonts w:cs="KFGQPC Uthman Taha Naskh" w:hint="cs"/>
          <w:color w:val="385623"/>
          <w:sz w:val="24"/>
          <w:szCs w:val="24"/>
          <w:lang w:val="vi-VN" w:bidi="ar-EG"/>
        </w:rPr>
        <w:t xml:space="preserve"> </w:t>
      </w:r>
      <w:r w:rsidRPr="0018711C">
        <w:rPr>
          <w:rFonts w:cs="KFGQPC Uthman Taha Naskh" w:hint="cs"/>
          <w:color w:val="385623"/>
          <w:sz w:val="24"/>
          <w:szCs w:val="24"/>
          <w:rtl/>
          <w:lang w:bidi="ar-EG"/>
        </w:rPr>
        <w:t xml:space="preserve">[سورة البقرة: </w:t>
      </w:r>
      <w:r>
        <w:rPr>
          <w:rFonts w:asciiTheme="majorBidi" w:hAnsiTheme="majorBidi" w:cstheme="majorBidi"/>
          <w:color w:val="385623"/>
          <w:sz w:val="24"/>
          <w:szCs w:val="24"/>
          <w:lang w:val="vi-VN" w:bidi="ar-EG"/>
        </w:rPr>
        <w:t>184</w:t>
      </w:r>
      <w:r w:rsidRPr="0018711C">
        <w:rPr>
          <w:rFonts w:cs="KFGQPC Uthman Taha Naskh" w:hint="cs"/>
          <w:color w:val="385623"/>
          <w:sz w:val="24"/>
          <w:szCs w:val="24"/>
          <w:rtl/>
          <w:lang w:bidi="ar-EG"/>
        </w:rPr>
        <w:t>].</w:t>
      </w:r>
    </w:p>
    <w:p w:rsidR="00C47A8D" w:rsidRPr="0018711C" w:rsidRDefault="00C47A8D" w:rsidP="00C47A8D">
      <w:pPr>
        <w:bidi w:val="0"/>
        <w:spacing w:before="120" w:after="0" w:line="240" w:lineRule="auto"/>
        <w:jc w:val="both"/>
        <w:rPr>
          <w:color w:val="385623"/>
          <w:lang w:val="vi-VN"/>
        </w:rPr>
      </w:pPr>
      <w:r w:rsidRPr="0018711C">
        <w:rPr>
          <w:b/>
          <w:bCs/>
          <w:color w:val="385623"/>
        </w:rPr>
        <w:sym w:font="AGA Arabesque" w:char="007B"/>
      </w:r>
      <w:r w:rsidRPr="0018711C">
        <w:rPr>
          <w:b/>
          <w:bCs/>
          <w:color w:val="385623"/>
          <w:lang w:val="vi-VN"/>
        </w:rPr>
        <w:t>Do đó, ai trong các ngươi bị bệnh hoặc đang đi đường xa thì hãy nhịn bù lại vào những ngày khác.</w:t>
      </w:r>
      <w:r w:rsidRPr="0018711C">
        <w:rPr>
          <w:b/>
          <w:bCs/>
          <w:color w:val="385623"/>
        </w:rPr>
        <w:sym w:font="AGA Arabesque" w:char="007D"/>
      </w:r>
      <w:r w:rsidRPr="0018711C">
        <w:rPr>
          <w:color w:val="385623"/>
          <w:lang w:val="vi-VN"/>
        </w:rPr>
        <w:t xml:space="preserve"> (Chương 2 – Albaqarah, câu </w:t>
      </w:r>
      <w:r>
        <w:rPr>
          <w:color w:val="385623"/>
          <w:lang w:val="vi-VN"/>
        </w:rPr>
        <w:t>184</w:t>
      </w:r>
      <w:r w:rsidRPr="0018711C">
        <w:rPr>
          <w:color w:val="385623"/>
          <w:lang w:val="vi-VN"/>
        </w:rPr>
        <w:t>).</w:t>
      </w:r>
    </w:p>
    <w:p w:rsidR="00C47A8D" w:rsidRDefault="00C47A8D" w:rsidP="00C47A8D">
      <w:pPr>
        <w:bidi w:val="0"/>
        <w:spacing w:before="120" w:after="0" w:line="240" w:lineRule="auto"/>
        <w:ind w:firstLine="720"/>
        <w:jc w:val="both"/>
        <w:rPr>
          <w:lang w:val="vi-VN"/>
        </w:rPr>
      </w:pPr>
      <w:r w:rsidRPr="003B5E33">
        <w:rPr>
          <w:color w:val="C45911" w:themeColor="accent2" w:themeShade="BF"/>
          <w:lang w:val="vi-VN"/>
        </w:rPr>
        <w:t xml:space="preserve">* </w:t>
      </w:r>
      <w:r w:rsidRPr="003B5E33">
        <w:rPr>
          <w:b/>
          <w:bCs/>
          <w:color w:val="C45911" w:themeColor="accent2" w:themeShade="BF"/>
          <w:lang w:val="vi-VN"/>
        </w:rPr>
        <w:t>Vấn đề</w:t>
      </w:r>
      <w:r w:rsidR="00D77EBD" w:rsidRPr="003B5E33">
        <w:rPr>
          <w:b/>
          <w:bCs/>
          <w:color w:val="C45911" w:themeColor="accent2" w:themeShade="BF"/>
          <w:lang w:val="vi-VN"/>
        </w:rPr>
        <w:t>:</w:t>
      </w:r>
      <w:r w:rsidR="00D77EBD">
        <w:rPr>
          <w:lang w:val="vi-VN"/>
        </w:rPr>
        <w:t xml:space="preserve"> Khi khách lữ hành nhịn chay trong chuyến lữ hành thì y có ba trường hợp:</w:t>
      </w:r>
    </w:p>
    <w:p w:rsidR="00D77EBD" w:rsidRDefault="00D77EBD" w:rsidP="00D77EBD">
      <w:pPr>
        <w:bidi w:val="0"/>
        <w:spacing w:before="120" w:after="0" w:line="240" w:lineRule="auto"/>
        <w:ind w:firstLine="720"/>
        <w:jc w:val="both"/>
        <w:rPr>
          <w:lang w:val="vi-VN"/>
        </w:rPr>
      </w:pPr>
      <w:r w:rsidRPr="00B9410B">
        <w:rPr>
          <w:color w:val="C45911" w:themeColor="accent2" w:themeShade="BF"/>
          <w:lang w:val="vi-VN"/>
        </w:rPr>
        <w:t>Trường hợp thứ nhất:</w:t>
      </w:r>
      <w:r>
        <w:rPr>
          <w:lang w:val="vi-VN"/>
        </w:rPr>
        <w:t xml:space="preserve"> </w:t>
      </w:r>
      <w:r w:rsidR="003B5E33">
        <w:rPr>
          <w:lang w:val="vi-VN"/>
        </w:rPr>
        <w:t>Việc nhịn chay</w:t>
      </w:r>
      <w:r w:rsidR="00B9410B">
        <w:rPr>
          <w:lang w:val="vi-VN"/>
        </w:rPr>
        <w:t xml:space="preserve"> gây nhiều khó khăn và trở ngại có thể ảnh hưởng đến sức khỏe thì việc nhìn chay là Haram. Bằng chứng là Hadith do Jabir thuật lại rằng Thiên sứ của Allah</w:t>
      </w:r>
      <w:r w:rsidR="0054642F">
        <w:rPr>
          <w:lang w:val="vi-VN"/>
        </w:rPr>
        <w:t xml:space="preserve"> </w:t>
      </w:r>
      <w:r w:rsidR="0054642F" w:rsidRPr="00A71F8F">
        <w:rPr>
          <w:color w:val="205B83"/>
        </w:rPr>
        <w:sym w:font="AGA Arabesque" w:char="0065"/>
      </w:r>
      <w:r w:rsidR="00B9410B">
        <w:rPr>
          <w:lang w:val="vi-VN"/>
        </w:rPr>
        <w:t xml:space="preserve"> nói về những ai nhịn chay trong sự khó khắn và trở ngại:</w:t>
      </w:r>
    </w:p>
    <w:p w:rsidR="00B9410B" w:rsidRDefault="00B9410B" w:rsidP="00B9410B">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9410B">
        <w:rPr>
          <w:rFonts w:ascii="Traditional Arabic" w:cs="KFGQPC Uthman Taha Naskh" w:hint="cs"/>
          <w:b/>
          <w:bCs/>
          <w:color w:val="1F3864" w:themeColor="accent5" w:themeShade="80"/>
          <w:sz w:val="32"/>
          <w:szCs w:val="32"/>
          <w:rtl/>
        </w:rPr>
        <w:t>أُولَئِكَ</w:t>
      </w:r>
      <w:r w:rsidRPr="00B9410B">
        <w:rPr>
          <w:rFonts w:ascii="Traditional Arabic" w:cs="KFGQPC Uthman Taha Naskh"/>
          <w:b/>
          <w:bCs/>
          <w:color w:val="1F3864" w:themeColor="accent5" w:themeShade="80"/>
          <w:sz w:val="32"/>
          <w:szCs w:val="32"/>
          <w:rtl/>
        </w:rPr>
        <w:t xml:space="preserve"> </w:t>
      </w:r>
      <w:r w:rsidRPr="00B9410B">
        <w:rPr>
          <w:rFonts w:ascii="Traditional Arabic" w:cs="KFGQPC Uthman Taha Naskh" w:hint="cs"/>
          <w:b/>
          <w:bCs/>
          <w:color w:val="1F3864" w:themeColor="accent5" w:themeShade="80"/>
          <w:sz w:val="32"/>
          <w:szCs w:val="32"/>
          <w:rtl/>
        </w:rPr>
        <w:t>الْعُصَاةُ</w:t>
      </w:r>
      <w:r w:rsidRPr="00B9410B">
        <w:rPr>
          <w:rFonts w:ascii="Traditional Arabic" w:cs="KFGQPC Uthman Taha Naskh"/>
          <w:b/>
          <w:bCs/>
          <w:color w:val="1F3864" w:themeColor="accent5" w:themeShade="80"/>
          <w:sz w:val="32"/>
          <w:szCs w:val="32"/>
          <w:rtl/>
        </w:rPr>
        <w:t xml:space="preserve"> </w:t>
      </w:r>
      <w:r w:rsidRPr="00B9410B">
        <w:rPr>
          <w:rFonts w:ascii="Traditional Arabic" w:cs="KFGQPC Uthman Taha Naskh" w:hint="cs"/>
          <w:b/>
          <w:bCs/>
          <w:color w:val="1F3864" w:themeColor="accent5" w:themeShade="80"/>
          <w:sz w:val="32"/>
          <w:szCs w:val="32"/>
          <w:rtl/>
        </w:rPr>
        <w:t>أُولَئِكَ</w:t>
      </w:r>
      <w:r w:rsidRPr="00B9410B">
        <w:rPr>
          <w:rFonts w:ascii="Traditional Arabic" w:cs="KFGQPC Uthman Taha Naskh"/>
          <w:b/>
          <w:bCs/>
          <w:color w:val="1F3864" w:themeColor="accent5" w:themeShade="80"/>
          <w:sz w:val="32"/>
          <w:szCs w:val="32"/>
          <w:rtl/>
        </w:rPr>
        <w:t xml:space="preserve"> </w:t>
      </w:r>
      <w:r w:rsidRPr="00B9410B">
        <w:rPr>
          <w:rFonts w:ascii="Traditional Arabic" w:cs="KFGQPC Uthman Taha Naskh" w:hint="cs"/>
          <w:b/>
          <w:bCs/>
          <w:color w:val="1F3864" w:themeColor="accent5" w:themeShade="80"/>
          <w:sz w:val="32"/>
          <w:szCs w:val="32"/>
          <w:rtl/>
        </w:rPr>
        <w:t>الْعُصَاةُ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B9410B">
        <w:rPr>
          <w:rFonts w:ascii="Arial" w:hAnsi="Arial" w:cs="KFGQPC Uthman Taha Naskh" w:hint="cs"/>
          <w:color w:val="1F3864" w:themeColor="accent5" w:themeShade="80"/>
          <w:rtl/>
        </w:rPr>
        <w:t>رواه مسلم.</w:t>
      </w:r>
    </w:p>
    <w:p w:rsidR="00B9410B" w:rsidRPr="00B9410B" w:rsidRDefault="00B9410B" w:rsidP="00B9410B">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 xml:space="preserve">“Họ là những người làm trái lệnh, họ là những người làm trái lệnh.” </w:t>
      </w:r>
      <w:r w:rsidRPr="00B9410B">
        <w:rPr>
          <w:rFonts w:asciiTheme="majorBidi" w:hAnsiTheme="majorBidi" w:cstheme="majorBidi"/>
          <w:color w:val="1F3864" w:themeColor="accent5" w:themeShade="80"/>
          <w:lang w:val="vi-VN"/>
        </w:rPr>
        <w:t>(</w:t>
      </w:r>
      <w:r w:rsidRPr="00B9410B">
        <w:rPr>
          <w:rFonts w:asciiTheme="majorBidi" w:hAnsiTheme="majorBidi" w:cstheme="majorBidi"/>
          <w:i/>
          <w:iCs/>
          <w:color w:val="1F3864" w:themeColor="accent5" w:themeShade="80"/>
          <w:lang w:val="vi-VN"/>
        </w:rPr>
        <w:t>Muslim</w:t>
      </w:r>
      <w:r w:rsidRPr="00B9410B">
        <w:rPr>
          <w:rFonts w:asciiTheme="majorBidi" w:hAnsiTheme="majorBidi" w:cstheme="majorBidi"/>
          <w:color w:val="1F3864" w:themeColor="accent5" w:themeShade="80"/>
          <w:lang w:val="vi-VN"/>
        </w:rPr>
        <w:t>).</w:t>
      </w:r>
    </w:p>
    <w:p w:rsidR="00F35CB1" w:rsidRDefault="007317ED" w:rsidP="007317ED">
      <w:pPr>
        <w:bidi w:val="0"/>
        <w:spacing w:before="120" w:after="0" w:line="240" w:lineRule="auto"/>
        <w:ind w:firstLine="720"/>
        <w:jc w:val="both"/>
        <w:rPr>
          <w:lang w:val="vi-VN"/>
        </w:rPr>
      </w:pPr>
      <w:r w:rsidRPr="002F2CE5">
        <w:rPr>
          <w:color w:val="C45911" w:themeColor="accent2" w:themeShade="BF"/>
          <w:lang w:val="vi-VN"/>
        </w:rPr>
        <w:t>Trường hợp thứ hai:</w:t>
      </w:r>
      <w:r>
        <w:rPr>
          <w:lang w:val="vi-VN"/>
        </w:rPr>
        <w:t xml:space="preserve"> Việc nhịn chay gây kho khăn nhưng không quá nhiều thì việc không nhịn chay là điều khuyến khích, còn nhịn chay là điều Makruh (bỏ tốt hơn làm). Bởi lẽ Thiên sứ của Allah</w:t>
      </w:r>
      <w:r w:rsidR="0007731E">
        <w:rPr>
          <w:rFonts w:hint="cs"/>
          <w:rtl/>
          <w:lang w:val="vi-VN"/>
        </w:rPr>
        <w:t xml:space="preserve"> </w:t>
      </w:r>
      <w:r w:rsidR="0007731E" w:rsidRPr="00A71F8F">
        <w:rPr>
          <w:color w:val="205B83"/>
        </w:rPr>
        <w:sym w:font="AGA Arabesque" w:char="0065"/>
      </w:r>
      <w:r>
        <w:rPr>
          <w:lang w:val="vi-VN"/>
        </w:rPr>
        <w:t xml:space="preserve"> nói qua lời thuật của Jabir</w:t>
      </w:r>
      <w:r w:rsidR="0007731E">
        <w:rPr>
          <w:rFonts w:hint="cs"/>
          <w:rtl/>
          <w:lang w:val="vi-VN"/>
        </w:rPr>
        <w:t xml:space="preserve"> </w:t>
      </w:r>
      <w:r w:rsidR="0007731E" w:rsidRPr="003973AF">
        <w:rPr>
          <w:color w:val="205B83"/>
        </w:rPr>
        <w:sym w:font="AGA Arabesque" w:char="0074"/>
      </w:r>
      <w:r>
        <w:rPr>
          <w:lang w:val="vi-VN"/>
        </w:rPr>
        <w:t>:</w:t>
      </w:r>
    </w:p>
    <w:p w:rsidR="007317ED" w:rsidRDefault="007317ED" w:rsidP="007317E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317ED">
        <w:rPr>
          <w:rFonts w:ascii="Traditional Arabic" w:cs="KFGQPC Uthman Taha Naskh" w:hint="cs"/>
          <w:b/>
          <w:bCs/>
          <w:color w:val="1F3864" w:themeColor="accent5" w:themeShade="80"/>
          <w:sz w:val="32"/>
          <w:szCs w:val="32"/>
          <w:rtl/>
        </w:rPr>
        <w:t>لَيْسَ</w:t>
      </w:r>
      <w:r w:rsidRPr="007317ED">
        <w:rPr>
          <w:rFonts w:ascii="Traditional Arabic" w:cs="KFGQPC Uthman Taha Naskh"/>
          <w:b/>
          <w:bCs/>
          <w:color w:val="1F3864" w:themeColor="accent5" w:themeShade="80"/>
          <w:sz w:val="32"/>
          <w:szCs w:val="32"/>
          <w:rtl/>
        </w:rPr>
        <w:t xml:space="preserve"> </w:t>
      </w:r>
      <w:r w:rsidRPr="007317ED">
        <w:rPr>
          <w:rFonts w:ascii="Traditional Arabic" w:cs="KFGQPC Uthman Taha Naskh" w:hint="cs"/>
          <w:b/>
          <w:bCs/>
          <w:color w:val="1F3864" w:themeColor="accent5" w:themeShade="80"/>
          <w:sz w:val="32"/>
          <w:szCs w:val="32"/>
          <w:rtl/>
        </w:rPr>
        <w:t>مِنَ</w:t>
      </w:r>
      <w:r w:rsidRPr="007317ED">
        <w:rPr>
          <w:rFonts w:ascii="Traditional Arabic" w:cs="KFGQPC Uthman Taha Naskh"/>
          <w:b/>
          <w:bCs/>
          <w:color w:val="1F3864" w:themeColor="accent5" w:themeShade="80"/>
          <w:sz w:val="32"/>
          <w:szCs w:val="32"/>
          <w:rtl/>
        </w:rPr>
        <w:t xml:space="preserve"> </w:t>
      </w:r>
      <w:r w:rsidRPr="007317ED">
        <w:rPr>
          <w:rFonts w:ascii="Traditional Arabic" w:cs="KFGQPC Uthman Taha Naskh" w:hint="cs"/>
          <w:b/>
          <w:bCs/>
          <w:color w:val="1F3864" w:themeColor="accent5" w:themeShade="80"/>
          <w:sz w:val="32"/>
          <w:szCs w:val="32"/>
          <w:rtl/>
        </w:rPr>
        <w:t>الْبِرِّ</w:t>
      </w:r>
      <w:r w:rsidRPr="007317ED">
        <w:rPr>
          <w:rFonts w:ascii="Traditional Arabic" w:cs="KFGQPC Uthman Taha Naskh"/>
          <w:b/>
          <w:bCs/>
          <w:color w:val="1F3864" w:themeColor="accent5" w:themeShade="80"/>
          <w:sz w:val="32"/>
          <w:szCs w:val="32"/>
          <w:rtl/>
        </w:rPr>
        <w:t xml:space="preserve"> </w:t>
      </w:r>
      <w:r w:rsidRPr="007317ED">
        <w:rPr>
          <w:rFonts w:ascii="Traditional Arabic" w:cs="KFGQPC Uthman Taha Naskh" w:hint="cs"/>
          <w:b/>
          <w:bCs/>
          <w:color w:val="1F3864" w:themeColor="accent5" w:themeShade="80"/>
          <w:sz w:val="32"/>
          <w:szCs w:val="32"/>
          <w:rtl/>
        </w:rPr>
        <w:t>الصِّيَامُ</w:t>
      </w:r>
      <w:r w:rsidRPr="007317ED">
        <w:rPr>
          <w:rFonts w:ascii="Traditional Arabic" w:cs="KFGQPC Uthman Taha Naskh"/>
          <w:b/>
          <w:bCs/>
          <w:color w:val="1F3864" w:themeColor="accent5" w:themeShade="80"/>
          <w:sz w:val="32"/>
          <w:szCs w:val="32"/>
          <w:rtl/>
        </w:rPr>
        <w:t xml:space="preserve"> </w:t>
      </w:r>
      <w:r w:rsidRPr="007317ED">
        <w:rPr>
          <w:rFonts w:ascii="Traditional Arabic" w:cs="KFGQPC Uthman Taha Naskh" w:hint="cs"/>
          <w:b/>
          <w:bCs/>
          <w:color w:val="1F3864" w:themeColor="accent5" w:themeShade="80"/>
          <w:sz w:val="32"/>
          <w:szCs w:val="32"/>
          <w:rtl/>
        </w:rPr>
        <w:t>فِى</w:t>
      </w:r>
      <w:r w:rsidRPr="007317ED">
        <w:rPr>
          <w:rFonts w:ascii="Traditional Arabic" w:cs="KFGQPC Uthman Taha Naskh"/>
          <w:b/>
          <w:bCs/>
          <w:color w:val="1F3864" w:themeColor="accent5" w:themeShade="80"/>
          <w:sz w:val="32"/>
          <w:szCs w:val="32"/>
          <w:rtl/>
        </w:rPr>
        <w:t xml:space="preserve"> </w:t>
      </w:r>
      <w:r w:rsidRPr="007317ED">
        <w:rPr>
          <w:rFonts w:ascii="Traditional Arabic" w:cs="KFGQPC Uthman Taha Naskh" w:hint="cs"/>
          <w:b/>
          <w:bCs/>
          <w:color w:val="1F3864" w:themeColor="accent5" w:themeShade="80"/>
          <w:sz w:val="32"/>
          <w:szCs w:val="32"/>
          <w:rtl/>
        </w:rPr>
        <w:t>السَّفَرِ</w:t>
      </w:r>
      <w:r w:rsidRPr="007317ED">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07731E">
        <w:rPr>
          <w:rFonts w:asciiTheme="minorHAnsi" w:hAnsiTheme="minorHAnsi" w:cs="KFGQPC Uthman Taha Naskh" w:hint="cs"/>
          <w:b/>
          <w:bCs/>
          <w:color w:val="1F3864" w:themeColor="accent5" w:themeShade="80"/>
          <w:sz w:val="32"/>
          <w:szCs w:val="32"/>
          <w:rtl/>
        </w:rPr>
        <w:t xml:space="preserve"> </w:t>
      </w:r>
      <w:r w:rsidR="0007731E" w:rsidRPr="0007731E">
        <w:rPr>
          <w:rFonts w:asciiTheme="minorHAnsi" w:hAnsiTheme="minorHAnsi" w:cs="KFGQPC Uthman Taha Naskh" w:hint="cs"/>
          <w:color w:val="1F3864" w:themeColor="accent5" w:themeShade="80"/>
          <w:rtl/>
        </w:rPr>
        <w:t>روا ه مسلم.</w:t>
      </w:r>
    </w:p>
    <w:p w:rsidR="0007731E" w:rsidRDefault="0007731E" w:rsidP="0007731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ED4C65">
        <w:rPr>
          <w:rFonts w:asciiTheme="majorBidi" w:hAnsiTheme="majorBidi" w:cstheme="majorBidi"/>
          <w:b/>
          <w:bCs/>
          <w:color w:val="1F3864" w:themeColor="accent5" w:themeShade="80"/>
          <w:lang w:val="vi-VN"/>
        </w:rPr>
        <w:t>Không phải là điều ngoan đoạn đối với việc nhịn chay lúc đi đường xa.</w:t>
      </w:r>
      <w:r>
        <w:rPr>
          <w:rFonts w:asciiTheme="majorBidi" w:hAnsiTheme="majorBidi" w:cstheme="majorBidi"/>
          <w:b/>
          <w:bCs/>
          <w:color w:val="1F3864" w:themeColor="accent5" w:themeShade="80"/>
          <w:lang w:val="vi-VN"/>
        </w:rPr>
        <w:t>”</w:t>
      </w:r>
      <w:r w:rsidR="00ED4C65">
        <w:rPr>
          <w:rFonts w:asciiTheme="majorBidi" w:hAnsiTheme="majorBidi" w:cstheme="majorBidi"/>
          <w:b/>
          <w:bCs/>
          <w:color w:val="1F3864" w:themeColor="accent5" w:themeShade="80"/>
          <w:lang w:val="vi-VN"/>
        </w:rPr>
        <w:t xml:space="preserve"> </w:t>
      </w:r>
      <w:r w:rsidR="00ED4C65" w:rsidRPr="00ED4C65">
        <w:rPr>
          <w:rFonts w:asciiTheme="majorBidi" w:hAnsiTheme="majorBidi" w:cstheme="majorBidi"/>
          <w:color w:val="1F3864" w:themeColor="accent5" w:themeShade="80"/>
          <w:lang w:val="vi-VN"/>
        </w:rPr>
        <w:t>(</w:t>
      </w:r>
      <w:r w:rsidR="00ED4C65" w:rsidRPr="00ED4C65">
        <w:rPr>
          <w:rFonts w:asciiTheme="majorBidi" w:hAnsiTheme="majorBidi" w:cstheme="majorBidi"/>
          <w:i/>
          <w:iCs/>
          <w:color w:val="1F3864" w:themeColor="accent5" w:themeShade="80"/>
          <w:lang w:val="vi-VN"/>
        </w:rPr>
        <w:t>Muslim</w:t>
      </w:r>
      <w:r w:rsidR="00ED4C65" w:rsidRPr="00ED4C65">
        <w:rPr>
          <w:rFonts w:asciiTheme="majorBidi" w:hAnsiTheme="majorBidi" w:cstheme="majorBidi"/>
          <w:color w:val="1F3864" w:themeColor="accent5" w:themeShade="80"/>
          <w:lang w:val="vi-VN"/>
        </w:rPr>
        <w:t>).</w:t>
      </w:r>
    </w:p>
    <w:p w:rsidR="002F2CE5" w:rsidRDefault="002F2CE5" w:rsidP="0014055A">
      <w:pPr>
        <w:bidi w:val="0"/>
        <w:spacing w:before="120" w:after="0" w:line="240" w:lineRule="auto"/>
        <w:ind w:firstLine="720"/>
        <w:jc w:val="both"/>
        <w:rPr>
          <w:rFonts w:asciiTheme="majorBidi" w:hAnsiTheme="majorBidi" w:cstheme="majorBidi"/>
          <w:lang w:val="vi-VN"/>
        </w:rPr>
      </w:pPr>
      <w:r w:rsidRPr="0014055A">
        <w:rPr>
          <w:rFonts w:asciiTheme="majorBidi" w:hAnsiTheme="majorBidi" w:cstheme="majorBidi"/>
          <w:color w:val="C45911" w:themeColor="accent2" w:themeShade="BF"/>
          <w:lang w:val="vi-VN"/>
        </w:rPr>
        <w:t>Trường hợp thứ ba:</w:t>
      </w:r>
      <w:r w:rsidR="00FD0885">
        <w:rPr>
          <w:rFonts w:asciiTheme="majorBidi" w:hAnsiTheme="majorBidi" w:cstheme="majorBidi"/>
          <w:lang w:val="vi-VN"/>
        </w:rPr>
        <w:t xml:space="preserve"> </w:t>
      </w:r>
      <w:r w:rsidR="0014055A">
        <w:rPr>
          <w:rFonts w:asciiTheme="majorBidi" w:hAnsiTheme="majorBidi" w:cstheme="majorBidi"/>
          <w:lang w:val="vi-VN"/>
        </w:rPr>
        <w:t xml:space="preserve">Việc nhịn chay không gây bất cứ sự trở ngại nào, trường hợp này tốt nhất là nên nhịn </w:t>
      </w:r>
      <w:r w:rsidR="0014055A">
        <w:rPr>
          <w:rFonts w:asciiTheme="majorBidi" w:hAnsiTheme="majorBidi" w:cstheme="majorBidi"/>
          <w:lang w:val="vi-VN"/>
        </w:rPr>
        <w:lastRenderedPageBreak/>
        <w:t>chay vì người tín đồ nên sớm thực hiện nghĩa vụ để hoàn thành trách nhiệm.</w:t>
      </w:r>
    </w:p>
    <w:p w:rsidR="0014055A" w:rsidRDefault="00107C03" w:rsidP="0014055A">
      <w:pPr>
        <w:bidi w:val="0"/>
        <w:spacing w:before="120" w:after="0" w:line="240" w:lineRule="auto"/>
        <w:ind w:firstLine="720"/>
        <w:jc w:val="both"/>
        <w:rPr>
          <w:rFonts w:asciiTheme="majorBidi" w:hAnsiTheme="majorBidi" w:cstheme="majorBidi"/>
          <w:lang w:val="vi-VN"/>
        </w:rPr>
      </w:pPr>
      <w:r w:rsidRPr="008D5D23">
        <w:rPr>
          <w:rFonts w:asciiTheme="majorBidi" w:hAnsiTheme="majorBidi" w:cstheme="majorBidi"/>
          <w:color w:val="C45911" w:themeColor="accent2" w:themeShade="BF"/>
          <w:lang w:val="vi-VN"/>
        </w:rPr>
        <w:t xml:space="preserve">* </w:t>
      </w:r>
      <w:r w:rsidRPr="008D5D2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8D5D23">
        <w:rPr>
          <w:rFonts w:asciiTheme="majorBidi" w:hAnsiTheme="majorBidi" w:cstheme="majorBidi"/>
          <w:lang w:val="vi-VN"/>
        </w:rPr>
        <w:t>Khi người bệnh nhịn chay cũng có ba trường hợp</w:t>
      </w:r>
    </w:p>
    <w:p w:rsidR="008D5D23" w:rsidRDefault="008D5D23" w:rsidP="008D5D23">
      <w:pPr>
        <w:bidi w:val="0"/>
        <w:spacing w:before="120" w:after="0" w:line="240" w:lineRule="auto"/>
        <w:ind w:firstLine="720"/>
        <w:jc w:val="both"/>
        <w:rPr>
          <w:rFonts w:asciiTheme="majorBidi" w:hAnsiTheme="majorBidi" w:cstheme="majorBidi"/>
          <w:lang w:val="vi-VN"/>
        </w:rPr>
      </w:pPr>
      <w:r w:rsidRPr="00EB5697">
        <w:rPr>
          <w:rFonts w:asciiTheme="majorBidi" w:hAnsiTheme="majorBidi" w:cstheme="majorBidi"/>
          <w:color w:val="C45911" w:themeColor="accent2" w:themeShade="BF"/>
          <w:lang w:val="vi-VN"/>
        </w:rPr>
        <w:t>Trường hợp thứ nhất:</w:t>
      </w:r>
      <w:r>
        <w:rPr>
          <w:rFonts w:asciiTheme="majorBidi" w:hAnsiTheme="majorBidi" w:cstheme="majorBidi"/>
          <w:lang w:val="vi-VN"/>
        </w:rPr>
        <w:t xml:space="preserve"> </w:t>
      </w:r>
      <w:r w:rsidR="00EB5697">
        <w:rPr>
          <w:rFonts w:asciiTheme="majorBidi" w:hAnsiTheme="majorBidi" w:cstheme="majorBidi"/>
          <w:lang w:val="vi-VN"/>
        </w:rPr>
        <w:t xml:space="preserve">Nhịn chay gây hại đến sức khỏe, nhịn chay trong trường hợp này bị cấm bởi Allah </w:t>
      </w:r>
      <w:r w:rsidR="00EB5697" w:rsidRPr="00032E3B">
        <w:rPr>
          <w:color w:val="205B83"/>
        </w:rPr>
        <w:sym w:font="AGA Arabesque" w:char="0049"/>
      </w:r>
      <w:r w:rsidR="00EB5697">
        <w:rPr>
          <w:rFonts w:asciiTheme="majorBidi" w:hAnsiTheme="majorBidi" w:cstheme="majorBidi"/>
          <w:lang w:val="vi-VN"/>
        </w:rPr>
        <w:t xml:space="preserve"> đã phán:</w:t>
      </w:r>
    </w:p>
    <w:p w:rsidR="00EB5697" w:rsidRDefault="00662470" w:rsidP="00E46078">
      <w:pPr>
        <w:spacing w:before="120" w:after="0" w:line="240" w:lineRule="auto"/>
        <w:jc w:val="both"/>
        <w:rPr>
          <w:rFonts w:ascii="KFGQPC Uthman Taha Naskh" w:cs="KFGQPC Uthman Taha Naskh"/>
          <w:color w:val="385623" w:themeColor="accent6" w:themeShade="80"/>
          <w:sz w:val="24"/>
          <w:szCs w:val="24"/>
          <w:rtl/>
          <w:lang w:bidi="ar-EG"/>
        </w:rPr>
      </w:pPr>
      <w:r w:rsidRPr="00662470">
        <w:rPr>
          <w:rFonts w:ascii="KFGQPC Uthman Taha Naskh" w:cs="KFGQPC Uthman Taha Naskh" w:hint="cs"/>
          <w:b/>
          <w:bCs/>
          <w:color w:val="385623"/>
          <w:sz w:val="32"/>
          <w:szCs w:val="32"/>
          <w:rtl/>
          <w:lang w:bidi="ar-EG"/>
        </w:rPr>
        <w:t>﴿</w:t>
      </w:r>
      <w:r w:rsidRPr="00662470">
        <w:rPr>
          <w:rFonts w:cs="KFGQPC Uthmanic Script HAFS"/>
          <w:b/>
          <w:bCs/>
          <w:color w:val="385623"/>
          <w:sz w:val="32"/>
          <w:szCs w:val="32"/>
          <w:rtl/>
        </w:rPr>
        <w:t>وَلَا تُلۡقُواْ بِأَيۡدِيكُمۡ إِلَى ٱلتَّهۡلُكَةِ</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662470">
        <w:rPr>
          <w:rFonts w:asciiTheme="majorBidi" w:hAnsiTheme="majorBidi" w:cstheme="majorBidi"/>
          <w:color w:val="385623" w:themeColor="accent6" w:themeShade="80"/>
          <w:sz w:val="24"/>
          <w:szCs w:val="24"/>
          <w:rtl/>
        </w:rPr>
        <w:t>195</w:t>
      </w:r>
      <w:r w:rsidRPr="00764348">
        <w:rPr>
          <w:rFonts w:ascii="KFGQPC Uthman Taha Naskh" w:cs="KFGQPC Uthman Taha Naskh"/>
          <w:color w:val="385623" w:themeColor="accent6" w:themeShade="80"/>
          <w:sz w:val="24"/>
          <w:szCs w:val="24"/>
          <w:rtl/>
          <w:lang w:bidi="ar-EG"/>
        </w:rPr>
        <w:t>]</w:t>
      </w:r>
    </w:p>
    <w:p w:rsidR="00662470" w:rsidRDefault="00E46078" w:rsidP="00E46078">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Và các ngươi chớ để bàn tay của các ngươi đẩy các ngươi vào chỗ tự hủy.</w:t>
      </w:r>
      <w:r w:rsidRPr="005D768C">
        <w:rPr>
          <w:b/>
          <w:bCs/>
          <w:color w:val="385623"/>
        </w:rPr>
        <w:sym w:font="AGA Arabesque" w:char="007D"/>
      </w:r>
      <w:r w:rsidRPr="009A6829">
        <w:rPr>
          <w:b/>
          <w:bCs/>
          <w:color w:val="385623"/>
          <w:lang w:val="vi-VN"/>
        </w:rPr>
        <w:t xml:space="preserve"> </w:t>
      </w:r>
      <w:r>
        <w:rPr>
          <w:rFonts w:asciiTheme="majorBidi" w:hAnsiTheme="majorBidi" w:cstheme="majorBidi"/>
          <w:b/>
          <w:bCs/>
          <w:color w:val="385623"/>
          <w:lang w:val="vi-VN"/>
        </w:rPr>
        <w:t xml:space="preserve"> </w:t>
      </w:r>
      <w:r w:rsidRPr="00E46078">
        <w:rPr>
          <w:rFonts w:asciiTheme="majorBidi" w:hAnsiTheme="majorBidi" w:cstheme="majorBidi"/>
          <w:color w:val="385623"/>
          <w:lang w:val="vi-VN"/>
        </w:rPr>
        <w:t>(Chương 2 – Albaqarah, câu 195).</w:t>
      </w:r>
    </w:p>
    <w:p w:rsidR="00281B25" w:rsidRDefault="00281B25" w:rsidP="00281B25">
      <w:pPr>
        <w:bidi w:val="0"/>
        <w:spacing w:before="120" w:after="0" w:line="240" w:lineRule="auto"/>
        <w:ind w:firstLine="720"/>
        <w:jc w:val="both"/>
        <w:rPr>
          <w:rFonts w:asciiTheme="majorBidi" w:hAnsiTheme="majorBidi" w:cstheme="majorBidi"/>
          <w:lang w:val="vi-VN"/>
        </w:rPr>
      </w:pPr>
      <w:r w:rsidRPr="001B5540">
        <w:rPr>
          <w:rFonts w:asciiTheme="majorBidi" w:hAnsiTheme="majorBidi" w:cstheme="majorBidi"/>
          <w:color w:val="C45911" w:themeColor="accent2" w:themeShade="BF"/>
          <w:lang w:val="vi-VN"/>
        </w:rPr>
        <w:t>Trường hợp thứ hai:</w:t>
      </w:r>
      <w:r>
        <w:rPr>
          <w:rFonts w:asciiTheme="majorBidi" w:hAnsiTheme="majorBidi" w:cstheme="majorBidi"/>
          <w:color w:val="385623"/>
          <w:lang w:val="vi-VN"/>
        </w:rPr>
        <w:t xml:space="preserve"> </w:t>
      </w:r>
      <w:r>
        <w:rPr>
          <w:rFonts w:asciiTheme="majorBidi" w:hAnsiTheme="majorBidi" w:cstheme="majorBidi"/>
          <w:lang w:val="vi-VN"/>
        </w:rPr>
        <w:t>Nhịn chay gây khó khăn, nhịn chay trong trường hợp này là Makruh (bỏ tốt hơn) vì đã nghịch lại với sự miễn giảm của Allah, Đấng Tối Cao.</w:t>
      </w:r>
    </w:p>
    <w:p w:rsidR="001B5540" w:rsidRDefault="001B5540" w:rsidP="001B5540">
      <w:pPr>
        <w:bidi w:val="0"/>
        <w:spacing w:before="120" w:after="0" w:line="240" w:lineRule="auto"/>
        <w:ind w:firstLine="720"/>
        <w:jc w:val="both"/>
        <w:rPr>
          <w:rFonts w:asciiTheme="majorBidi" w:hAnsiTheme="majorBidi" w:cstheme="majorBidi"/>
          <w:lang w:val="vi-VN"/>
        </w:rPr>
      </w:pPr>
      <w:r w:rsidRPr="001B5540">
        <w:rPr>
          <w:rFonts w:asciiTheme="majorBidi" w:hAnsiTheme="majorBidi" w:cstheme="majorBidi"/>
          <w:color w:val="C45911" w:themeColor="accent2" w:themeShade="BF"/>
          <w:lang w:val="vi-VN"/>
        </w:rPr>
        <w:t>Trường hợp thứ ba:</w:t>
      </w:r>
      <w:r>
        <w:rPr>
          <w:rFonts w:asciiTheme="majorBidi" w:hAnsiTheme="majorBidi" w:cstheme="majorBidi"/>
          <w:lang w:val="vi-VN"/>
        </w:rPr>
        <w:t xml:space="preserve"> Nhịn chay không ảnh hưởng gì đến sức khỏe của người bệnh, nhịn chay trường hợp này là bắt buộc bởi vì không có lý do để không thực hiện nghĩa vụ.</w:t>
      </w:r>
    </w:p>
    <w:p w:rsidR="001B5540" w:rsidRDefault="004725B5" w:rsidP="001B5540">
      <w:pPr>
        <w:bidi w:val="0"/>
        <w:spacing w:before="120" w:after="0" w:line="240" w:lineRule="auto"/>
        <w:ind w:firstLine="720"/>
        <w:jc w:val="both"/>
        <w:rPr>
          <w:rFonts w:asciiTheme="majorBidi" w:hAnsiTheme="majorBidi" w:cstheme="majorBidi"/>
          <w:lang w:val="vi-VN"/>
        </w:rPr>
      </w:pPr>
      <w:r w:rsidRPr="004725B5">
        <w:rPr>
          <w:rFonts w:asciiTheme="majorBidi" w:hAnsiTheme="majorBidi" w:cstheme="majorBidi"/>
          <w:color w:val="C45911" w:themeColor="accent2" w:themeShade="BF"/>
          <w:lang w:val="vi-VN"/>
        </w:rPr>
        <w:t xml:space="preserve">* </w:t>
      </w:r>
      <w:r w:rsidRPr="004725B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Bắt buộc phải hủy cuộc nhịn chay đối với ai cần phải làm vậy chẳng hạn vì mục đích cứu người chết đuối.</w:t>
      </w:r>
    </w:p>
    <w:p w:rsidR="004725B5" w:rsidRPr="00D53F8F" w:rsidRDefault="00D53F8F" w:rsidP="004725B5">
      <w:pPr>
        <w:bidi w:val="0"/>
        <w:spacing w:before="120" w:after="0" w:line="240" w:lineRule="auto"/>
        <w:ind w:firstLine="720"/>
        <w:jc w:val="both"/>
        <w:rPr>
          <w:rFonts w:asciiTheme="majorBidi" w:hAnsiTheme="majorBidi" w:cstheme="majorBidi"/>
          <w:b/>
          <w:bCs/>
          <w:color w:val="205B83"/>
          <w:sz w:val="32"/>
          <w:szCs w:val="32"/>
          <w:lang w:val="vi-VN"/>
        </w:rPr>
      </w:pPr>
      <w:r w:rsidRPr="00D53F8F">
        <w:rPr>
          <w:rFonts w:asciiTheme="majorBidi" w:hAnsiTheme="majorBidi" w:cstheme="majorBidi"/>
          <w:b/>
          <w:bCs/>
          <w:color w:val="205B83"/>
          <w:sz w:val="32"/>
          <w:szCs w:val="32"/>
          <w:lang w:val="vi-VN"/>
        </w:rPr>
        <w:t>Niyah</w:t>
      </w:r>
      <w:r w:rsidR="00D16A55">
        <w:rPr>
          <w:rFonts w:asciiTheme="majorBidi" w:hAnsiTheme="majorBidi" w:cstheme="majorBidi"/>
          <w:b/>
          <w:bCs/>
          <w:color w:val="205B83"/>
          <w:sz w:val="32"/>
          <w:szCs w:val="32"/>
          <w:lang w:val="vi-VN"/>
        </w:rPr>
        <w:t xml:space="preserve"> (định tâm)</w:t>
      </w:r>
      <w:r w:rsidRPr="00D53F8F">
        <w:rPr>
          <w:rFonts w:asciiTheme="majorBidi" w:hAnsiTheme="majorBidi" w:cstheme="majorBidi"/>
          <w:b/>
          <w:bCs/>
          <w:color w:val="205B83"/>
          <w:sz w:val="32"/>
          <w:szCs w:val="32"/>
          <w:lang w:val="vi-VN"/>
        </w:rPr>
        <w:t xml:space="preserve"> trong nhịn chay</w:t>
      </w:r>
    </w:p>
    <w:p w:rsidR="00D53F8F" w:rsidRDefault="00D16A55" w:rsidP="00D53F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người tín đồ Muslim phải định tâm đối với nhịn chay bắt buộc như nhịn chay Ramadan, nhịn chay Kaffa-rah, nhịn chay thề nguyện hay nhịn chay bù từ trong đêm trong khoảng thời gian từ lúc mặt trời lặn đến </w:t>
      </w:r>
      <w:r>
        <w:rPr>
          <w:rFonts w:asciiTheme="majorBidi" w:hAnsiTheme="majorBidi" w:cstheme="majorBidi"/>
          <w:lang w:val="vi-VN"/>
        </w:rPr>
        <w:lastRenderedPageBreak/>
        <w:t>lúc ánh rạng đông ló dạng; bởi lẽ Thiên sứ của Allah</w:t>
      </w:r>
      <w:r w:rsidR="004A6C24">
        <w:rPr>
          <w:rFonts w:asciiTheme="majorBidi" w:hAnsiTheme="majorBidi" w:cstheme="majorBidi"/>
          <w:lang w:val="vi-VN"/>
        </w:rPr>
        <w:t xml:space="preserve"> </w:t>
      </w:r>
      <w:r w:rsidR="004A6C24" w:rsidRPr="00A71F8F">
        <w:rPr>
          <w:color w:val="205B83"/>
        </w:rPr>
        <w:sym w:font="AGA Arabesque" w:char="0065"/>
      </w:r>
      <w:r>
        <w:rPr>
          <w:rFonts w:asciiTheme="majorBidi" w:hAnsiTheme="majorBidi" w:cstheme="majorBidi"/>
          <w:lang w:val="vi-VN"/>
        </w:rPr>
        <w:t xml:space="preserve"> đã nói:</w:t>
      </w:r>
    </w:p>
    <w:p w:rsidR="00D16A55" w:rsidRDefault="008F0E34" w:rsidP="008F0E3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F0E34">
        <w:rPr>
          <w:rFonts w:ascii="Traditional Arabic" w:cs="KFGQPC Uthman Taha Naskh" w:hint="cs"/>
          <w:b/>
          <w:bCs/>
          <w:color w:val="1F3864" w:themeColor="accent5" w:themeShade="80"/>
          <w:sz w:val="32"/>
          <w:szCs w:val="32"/>
          <w:rtl/>
        </w:rPr>
        <w:t>إِنَّمَا</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الأَعْمَالُ</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بِالنِّيَّاتِ،</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وَإِنَّمَا</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لِكُلِّ</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امْرِئٍ</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مَا</w:t>
      </w:r>
      <w:r w:rsidRPr="008F0E34">
        <w:rPr>
          <w:rFonts w:ascii="Traditional Arabic" w:cs="KFGQPC Uthman Taha Naskh"/>
          <w:b/>
          <w:bCs/>
          <w:color w:val="1F3864" w:themeColor="accent5" w:themeShade="80"/>
          <w:sz w:val="32"/>
          <w:szCs w:val="32"/>
          <w:rtl/>
        </w:rPr>
        <w:t xml:space="preserve"> </w:t>
      </w:r>
      <w:r w:rsidRPr="008F0E34">
        <w:rPr>
          <w:rFonts w:ascii="Traditional Arabic" w:cs="KFGQPC Uthman Taha Naskh" w:hint="cs"/>
          <w:b/>
          <w:bCs/>
          <w:color w:val="1F3864" w:themeColor="accent5" w:themeShade="80"/>
          <w:sz w:val="32"/>
          <w:szCs w:val="32"/>
          <w:rtl/>
        </w:rPr>
        <w:t>نَوَى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F0E34">
        <w:rPr>
          <w:rFonts w:asciiTheme="minorHAnsi" w:hAnsiTheme="minorHAnsi" w:cs="KFGQPC Uthman Taha Naskh" w:hint="cs"/>
          <w:color w:val="1F3864" w:themeColor="accent5" w:themeShade="80"/>
          <w:rtl/>
        </w:rPr>
        <w:t>متفق عليه.</w:t>
      </w:r>
    </w:p>
    <w:p w:rsidR="008F0E34" w:rsidRDefault="008F0E34" w:rsidP="00D46EFC">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D46EFC">
        <w:rPr>
          <w:rFonts w:asciiTheme="majorBidi" w:hAnsiTheme="majorBidi" w:cstheme="majorBidi"/>
          <w:b/>
          <w:bCs/>
          <w:color w:val="1F3864" w:themeColor="accent5" w:themeShade="80"/>
          <w:lang w:val="vi-VN"/>
        </w:rPr>
        <w:t>Quả thật, mọi việc làm đều phải bằng sự định tâm, và mỗi một người chỉ đạt được những gì mà mình đã định tâm</w:t>
      </w:r>
      <w:r>
        <w:rPr>
          <w:rFonts w:asciiTheme="majorBidi" w:hAnsiTheme="majorBidi" w:cstheme="majorBidi"/>
          <w:b/>
          <w:bCs/>
          <w:color w:val="1F3864" w:themeColor="accent5" w:themeShade="80"/>
          <w:lang w:val="vi-VN"/>
        </w:rPr>
        <w:t>”</w:t>
      </w:r>
      <w:r w:rsidR="00D46EFC">
        <w:rPr>
          <w:rFonts w:asciiTheme="majorBidi" w:hAnsiTheme="majorBidi" w:cstheme="majorBidi"/>
          <w:b/>
          <w:bCs/>
          <w:color w:val="1F3864" w:themeColor="accent5" w:themeShade="80"/>
          <w:lang w:val="vi-VN"/>
        </w:rPr>
        <w:t xml:space="preserve"> </w:t>
      </w:r>
      <w:r w:rsidR="00D46EFC" w:rsidRPr="00900EE0">
        <w:rPr>
          <w:rFonts w:cs="KFGQPC Uthman Taha Naskh"/>
          <w:color w:val="1F3864" w:themeColor="accent5" w:themeShade="80"/>
          <w:lang w:val="vi-VN" w:bidi="ar-EG"/>
        </w:rPr>
        <w:t>(</w:t>
      </w:r>
      <w:r w:rsidR="00D46EFC" w:rsidRPr="00900EE0">
        <w:rPr>
          <w:rFonts w:cs="KFGQPC Uthman Taha Naskh"/>
          <w:i/>
          <w:iCs/>
          <w:color w:val="1F3864" w:themeColor="accent5" w:themeShade="80"/>
          <w:lang w:val="vi-VN" w:bidi="ar-EG"/>
        </w:rPr>
        <w:t>Albukhari, Muslim</w:t>
      </w:r>
      <w:r w:rsidR="00D46EFC" w:rsidRPr="00900EE0">
        <w:rPr>
          <w:rFonts w:cs="KFGQPC Uthman Taha Naskh"/>
          <w:color w:val="1F3864" w:themeColor="accent5" w:themeShade="80"/>
          <w:lang w:val="vi-VN" w:bidi="ar-EG"/>
        </w:rPr>
        <w:t>).</w:t>
      </w:r>
    </w:p>
    <w:p w:rsidR="004A6C24" w:rsidRDefault="004A6C24" w:rsidP="004A6C24">
      <w:pPr>
        <w:bidi w:val="0"/>
        <w:spacing w:before="120" w:after="0" w:line="240" w:lineRule="auto"/>
        <w:ind w:firstLine="720"/>
        <w:jc w:val="both"/>
        <w:rPr>
          <w:rFonts w:cs="KFGQPC Uthman Taha Naskh"/>
          <w:lang w:val="vi-VN" w:bidi="ar-EG"/>
        </w:rPr>
      </w:pPr>
      <w:r>
        <w:rPr>
          <w:rFonts w:cs="KFGQPC Uthman Taha Naskh"/>
          <w:lang w:val="vi-VN" w:bidi="ar-EG"/>
        </w:rPr>
        <w:t xml:space="preserve">Bà Hafsah </w:t>
      </w:r>
      <w:r w:rsidRPr="00032E3B">
        <w:rPr>
          <w:rFonts w:ascii="KFGQPC Arabic Symbols 01" w:hAnsi="KFGQPC Arabic Symbols 01" w:cs="Traditional Arabic"/>
          <w:color w:val="205B83"/>
          <w:lang w:val="vi-VN"/>
        </w:rPr>
        <w:t></w:t>
      </w:r>
      <w:r>
        <w:rPr>
          <w:rFonts w:cs="KFGQPC Uthman Taha Naskh"/>
          <w:lang w:val="vi-VN" w:bidi="ar-EG"/>
        </w:rPr>
        <w:t xml:space="preserve"> thuật lại rằng Thiên sứ của Allah </w:t>
      </w:r>
      <w:r w:rsidRPr="00A71F8F">
        <w:rPr>
          <w:color w:val="205B83"/>
        </w:rPr>
        <w:sym w:font="AGA Arabesque" w:char="0065"/>
      </w:r>
      <w:r>
        <w:rPr>
          <w:rFonts w:cs="KFGQPC Uthman Taha Naskh"/>
          <w:lang w:val="vi-VN" w:bidi="ar-EG"/>
        </w:rPr>
        <w:t xml:space="preserve"> nói:</w:t>
      </w:r>
    </w:p>
    <w:p w:rsidR="004A6C24" w:rsidRDefault="00B637E3" w:rsidP="00B637E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637E3">
        <w:rPr>
          <w:rFonts w:ascii="Traditional Arabic" w:cs="KFGQPC Uthman Taha Naskh" w:hint="cs"/>
          <w:b/>
          <w:bCs/>
          <w:color w:val="1F3864" w:themeColor="accent5" w:themeShade="80"/>
          <w:sz w:val="32"/>
          <w:szCs w:val="32"/>
          <w:rtl/>
        </w:rPr>
        <w:t>مَنْ</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لَمْ</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يُجْمِعِ</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الصِّيَامَ</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قَبْلَ</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الْفَجْرِ</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فَلاَ</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صِيَامَ</w:t>
      </w:r>
      <w:r w:rsidRPr="00B637E3">
        <w:rPr>
          <w:rFonts w:ascii="Traditional Arabic" w:cs="KFGQPC Uthman Taha Naskh"/>
          <w:b/>
          <w:bCs/>
          <w:color w:val="1F3864" w:themeColor="accent5" w:themeShade="80"/>
          <w:sz w:val="32"/>
          <w:szCs w:val="32"/>
          <w:rtl/>
        </w:rPr>
        <w:t xml:space="preserve"> </w:t>
      </w:r>
      <w:r w:rsidRPr="00B637E3">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8468E">
        <w:rPr>
          <w:rFonts w:asciiTheme="minorHAnsi" w:hAnsiTheme="minorHAnsi" w:cs="KFGQPC Uthman Taha Naskh" w:hint="cs"/>
          <w:color w:val="1F3864" w:themeColor="accent5" w:themeShade="80"/>
          <w:rtl/>
        </w:rPr>
        <w:t>رواه أحمد وأبو داود و الترمذي والنسائي وابن ماجه</w:t>
      </w:r>
      <w:r w:rsidR="00A8468E" w:rsidRPr="00A8468E">
        <w:rPr>
          <w:rFonts w:asciiTheme="minorHAnsi" w:hAnsiTheme="minorHAnsi" w:cs="KFGQPC Uthman Taha Naskh" w:hint="cs"/>
          <w:color w:val="1F3864" w:themeColor="accent5" w:themeShade="80"/>
          <w:rtl/>
        </w:rPr>
        <w:t xml:space="preserve">. </w:t>
      </w:r>
    </w:p>
    <w:p w:rsidR="00A8468E" w:rsidRDefault="00A8468E" w:rsidP="00A8468E">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9B0778">
        <w:rPr>
          <w:rFonts w:asciiTheme="majorBidi" w:hAnsiTheme="majorBidi" w:cstheme="majorBidi"/>
          <w:b/>
          <w:bCs/>
          <w:color w:val="1F3864" w:themeColor="accent5" w:themeShade="80"/>
          <w:lang w:val="vi-VN" w:bidi="ar-EG"/>
        </w:rPr>
        <w:t>Ai không định tâm nhịn chay trước Fajar thì y không nhịn chay</w:t>
      </w:r>
      <w:r>
        <w:rPr>
          <w:rFonts w:asciiTheme="majorBidi" w:hAnsiTheme="majorBidi" w:cstheme="majorBidi"/>
          <w:b/>
          <w:bCs/>
          <w:color w:val="1F3864" w:themeColor="accent5" w:themeShade="80"/>
          <w:lang w:val="vi-VN" w:bidi="ar-EG"/>
        </w:rPr>
        <w:t>”</w:t>
      </w:r>
      <w:r w:rsidR="009B0778">
        <w:rPr>
          <w:rFonts w:asciiTheme="majorBidi" w:hAnsiTheme="majorBidi" w:cstheme="majorBidi"/>
          <w:b/>
          <w:bCs/>
          <w:color w:val="1F3864" w:themeColor="accent5" w:themeShade="80"/>
          <w:lang w:val="vi-VN" w:bidi="ar-EG"/>
        </w:rPr>
        <w:t xml:space="preserve"> </w:t>
      </w:r>
      <w:r w:rsidR="009B0778" w:rsidRPr="009B0778">
        <w:rPr>
          <w:rFonts w:asciiTheme="majorBidi" w:hAnsiTheme="majorBidi" w:cstheme="majorBidi"/>
          <w:color w:val="1F3864" w:themeColor="accent5" w:themeShade="80"/>
          <w:lang w:val="vi-VN" w:bidi="ar-EG"/>
        </w:rPr>
        <w:t>(</w:t>
      </w:r>
      <w:r w:rsidR="009B0778" w:rsidRPr="009B0778">
        <w:rPr>
          <w:rFonts w:asciiTheme="majorBidi" w:hAnsiTheme="majorBidi" w:cstheme="majorBidi"/>
          <w:i/>
          <w:iCs/>
          <w:color w:val="1F3864" w:themeColor="accent5" w:themeShade="80"/>
          <w:lang w:val="vi-VN" w:bidi="ar-EG"/>
        </w:rPr>
        <w:t>Ahmad, Abu Dawood, Tirmizdi, Annasa-i, và Ibnu Ma-jah</w:t>
      </w:r>
      <w:r w:rsidR="009B0778" w:rsidRPr="009B0778">
        <w:rPr>
          <w:rFonts w:asciiTheme="majorBidi" w:hAnsiTheme="majorBidi" w:cstheme="majorBidi"/>
          <w:color w:val="1F3864" w:themeColor="accent5" w:themeShade="80"/>
          <w:lang w:val="vi-VN" w:bidi="ar-EG"/>
        </w:rPr>
        <w:t>).</w:t>
      </w:r>
    </w:p>
    <w:p w:rsidR="00C50D43" w:rsidRDefault="00BB4921" w:rsidP="0099390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nhịn chay là cuộc nhịn chay liên tục như nhịn chay Ramadan hay nhịn chay Kaffa-rah thì chỉ cần định tâm một lần vào đầu cuộc nhịn chay là đủ trừ phi bị cắt quảng bởi bệnh tật, cuộc lữ hành hoặc những nguyên nhân khác thì phải định tâm lại.</w:t>
      </w:r>
    </w:p>
    <w:p w:rsidR="00BB4921" w:rsidRDefault="00D7495D" w:rsidP="00BB492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Riêng đối với nhịn chay tự nguyện thì được phép định tâm từ trong ban ngày bởi bà A’ishah</w:t>
      </w:r>
      <w:r w:rsidR="00DD1EAC">
        <w:rPr>
          <w:rFonts w:asciiTheme="majorBidi" w:hAnsiTheme="majorBidi" w:cstheme="majorBidi"/>
          <w:lang w:val="vi-VN" w:bidi="ar-EG"/>
        </w:rPr>
        <w:t xml:space="preserve"> </w:t>
      </w:r>
      <w:r w:rsidR="00DD1EAC" w:rsidRPr="003973AF">
        <w:rPr>
          <w:color w:val="205B83"/>
        </w:rPr>
        <w:sym w:font="AGA Arabesque" w:char="0074"/>
      </w:r>
      <w:r>
        <w:rPr>
          <w:rFonts w:asciiTheme="majorBidi" w:hAnsiTheme="majorBidi" w:cstheme="majorBidi"/>
          <w:lang w:val="vi-VN" w:bidi="ar-EG"/>
        </w:rPr>
        <w:t xml:space="preserve"> thuật lại rằng</w:t>
      </w:r>
      <w:r w:rsidR="00DD1EAC">
        <w:rPr>
          <w:rFonts w:asciiTheme="majorBidi" w:hAnsiTheme="majorBidi" w:cstheme="majorBidi"/>
          <w:lang w:val="vi-VN" w:bidi="ar-EG"/>
        </w:rPr>
        <w:t xml:space="preserve"> có một ngày nọ</w:t>
      </w:r>
      <w:r>
        <w:rPr>
          <w:rFonts w:asciiTheme="majorBidi" w:hAnsiTheme="majorBidi" w:cstheme="majorBidi"/>
          <w:lang w:val="vi-VN" w:bidi="ar-EG"/>
        </w:rPr>
        <w:t xml:space="preserve"> Thiên sứ của Allah</w:t>
      </w:r>
      <w:r w:rsidR="00DD1EAC">
        <w:rPr>
          <w:rFonts w:asciiTheme="majorBidi" w:hAnsiTheme="majorBidi" w:cstheme="majorBidi"/>
          <w:lang w:val="vi-VN" w:bidi="ar-EG"/>
        </w:rPr>
        <w:t xml:space="preserve"> </w:t>
      </w:r>
      <w:r w:rsidR="00DD1EAC" w:rsidRPr="00A71F8F">
        <w:rPr>
          <w:color w:val="205B83"/>
        </w:rPr>
        <w:sym w:font="AGA Arabesque" w:char="0065"/>
      </w:r>
      <w:r>
        <w:rPr>
          <w:rFonts w:asciiTheme="majorBidi" w:hAnsiTheme="majorBidi" w:cstheme="majorBidi"/>
          <w:lang w:val="vi-VN" w:bidi="ar-EG"/>
        </w:rPr>
        <w:t xml:space="preserve"> đã vào nhà của bà </w:t>
      </w:r>
      <w:r w:rsidR="00DD1EAC">
        <w:rPr>
          <w:rFonts w:asciiTheme="majorBidi" w:hAnsiTheme="majorBidi" w:cstheme="majorBidi"/>
          <w:lang w:val="vi-VN" w:bidi="ar-EG"/>
        </w:rPr>
        <w:t xml:space="preserve">và nói: Nàng có gì ăn không? Bà trả lời: Không có. Thế là Người </w:t>
      </w:r>
      <w:r w:rsidR="00DD1EAC" w:rsidRPr="00A71F8F">
        <w:rPr>
          <w:color w:val="205B83"/>
        </w:rPr>
        <w:sym w:font="AGA Arabesque" w:char="0065"/>
      </w:r>
      <w:r w:rsidR="00DD1EAC">
        <w:rPr>
          <w:rFonts w:asciiTheme="majorBidi" w:hAnsiTheme="majorBidi" w:cstheme="majorBidi"/>
          <w:lang w:val="vi-VN" w:bidi="ar-EG"/>
        </w:rPr>
        <w:t xml:space="preserve"> nói:</w:t>
      </w:r>
    </w:p>
    <w:p w:rsidR="00DD1EAC" w:rsidRDefault="00DD1EAC" w:rsidP="00BA4AE3">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D1EAC">
        <w:rPr>
          <w:rFonts w:ascii="Traditional Arabic" w:cs="KFGQPC Uthman Taha Naskh" w:hint="cs"/>
          <w:b/>
          <w:bCs/>
          <w:color w:val="1F3864" w:themeColor="accent5" w:themeShade="80"/>
          <w:sz w:val="32"/>
          <w:szCs w:val="32"/>
          <w:rtl/>
        </w:rPr>
        <w:t>فَإِنِّى</w:t>
      </w:r>
      <w:r w:rsidRPr="00DD1EAC">
        <w:rPr>
          <w:rFonts w:ascii="Traditional Arabic" w:cs="KFGQPC Uthman Taha Naskh"/>
          <w:b/>
          <w:bCs/>
          <w:color w:val="1F3864" w:themeColor="accent5" w:themeShade="80"/>
          <w:sz w:val="32"/>
          <w:szCs w:val="32"/>
          <w:rtl/>
        </w:rPr>
        <w:t xml:space="preserve"> </w:t>
      </w:r>
      <w:r w:rsidRPr="00DD1EAC">
        <w:rPr>
          <w:rFonts w:ascii="Traditional Arabic" w:cs="KFGQPC Uthman Taha Naskh" w:hint="cs"/>
          <w:b/>
          <w:bCs/>
          <w:color w:val="1F3864" w:themeColor="accent5" w:themeShade="80"/>
          <w:sz w:val="32"/>
          <w:szCs w:val="32"/>
          <w:rtl/>
        </w:rPr>
        <w:t>صَائِمٌ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D1EAC">
        <w:rPr>
          <w:rFonts w:asciiTheme="minorHAnsi" w:hAnsiTheme="minorHAnsi" w:cs="KFGQPC Uthman Taha Naskh" w:hint="cs"/>
          <w:color w:val="1F3864" w:themeColor="accent5" w:themeShade="80"/>
          <w:rtl/>
        </w:rPr>
        <w:t>رواه مسلم.</w:t>
      </w:r>
    </w:p>
    <w:p w:rsidR="00DD1EAC" w:rsidRDefault="00DD1EAC" w:rsidP="00BA4AE3">
      <w:pPr>
        <w:bidi w:val="0"/>
        <w:spacing w:before="120" w:after="0" w:line="240" w:lineRule="auto"/>
        <w:jc w:val="center"/>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BD3A45">
        <w:rPr>
          <w:rFonts w:asciiTheme="majorBidi" w:hAnsiTheme="majorBidi" w:cstheme="majorBidi"/>
          <w:b/>
          <w:bCs/>
          <w:color w:val="1F3864" w:themeColor="accent5" w:themeShade="80"/>
          <w:lang w:val="vi-VN" w:bidi="ar-EG"/>
        </w:rPr>
        <w:t>Thế thì Ta nhịn chay</w:t>
      </w:r>
      <w:r>
        <w:rPr>
          <w:rFonts w:asciiTheme="majorBidi" w:hAnsiTheme="majorBidi" w:cstheme="majorBidi"/>
          <w:b/>
          <w:bCs/>
          <w:color w:val="1F3864" w:themeColor="accent5" w:themeShade="80"/>
          <w:lang w:val="vi-VN" w:bidi="ar-EG"/>
        </w:rPr>
        <w:t>”</w:t>
      </w:r>
      <w:r w:rsidR="00BD3A45" w:rsidRPr="00BD3A45">
        <w:rPr>
          <w:rFonts w:asciiTheme="majorBidi" w:hAnsiTheme="majorBidi" w:cstheme="majorBidi"/>
          <w:color w:val="1F3864" w:themeColor="accent5" w:themeShade="80"/>
          <w:lang w:val="vi-VN" w:bidi="ar-EG"/>
        </w:rPr>
        <w:t xml:space="preserve"> (</w:t>
      </w:r>
      <w:r w:rsidR="00BD3A45" w:rsidRPr="00BD3A45">
        <w:rPr>
          <w:rFonts w:asciiTheme="majorBidi" w:hAnsiTheme="majorBidi" w:cstheme="majorBidi"/>
          <w:i/>
          <w:iCs/>
          <w:color w:val="1F3864" w:themeColor="accent5" w:themeShade="80"/>
          <w:lang w:val="vi-VN" w:bidi="ar-EG"/>
        </w:rPr>
        <w:t>Muslim</w:t>
      </w:r>
      <w:r w:rsidR="00BD3A45" w:rsidRPr="00BD3A45">
        <w:rPr>
          <w:rFonts w:asciiTheme="majorBidi" w:hAnsiTheme="majorBidi" w:cstheme="majorBidi"/>
          <w:color w:val="1F3864" w:themeColor="accent5" w:themeShade="80"/>
          <w:lang w:val="vi-VN" w:bidi="ar-EG"/>
        </w:rPr>
        <w:t>).</w:t>
      </w:r>
    </w:p>
    <w:p w:rsidR="00A9100F" w:rsidRDefault="00BD3A45" w:rsidP="00BD3A45">
      <w:pPr>
        <w:bidi w:val="0"/>
        <w:spacing w:before="120" w:after="0" w:line="240" w:lineRule="auto"/>
        <w:ind w:firstLine="720"/>
        <w:jc w:val="both"/>
        <w:rPr>
          <w:rFonts w:asciiTheme="majorBidi" w:hAnsiTheme="majorBidi" w:cstheme="majorBidi"/>
          <w:lang w:val="vi-VN" w:bidi="ar-EG"/>
        </w:rPr>
      </w:pPr>
      <w:r w:rsidRPr="00BD3A45">
        <w:rPr>
          <w:rFonts w:asciiTheme="majorBidi" w:hAnsiTheme="majorBidi" w:cstheme="majorBidi"/>
          <w:lang w:val="vi-VN" w:bidi="ar-EG"/>
        </w:rPr>
        <w:lastRenderedPageBreak/>
        <w:t>Hadi</w:t>
      </w:r>
      <w:r>
        <w:rPr>
          <w:rFonts w:asciiTheme="majorBidi" w:hAnsiTheme="majorBidi" w:cstheme="majorBidi"/>
          <w:lang w:val="vi-VN" w:bidi="ar-EG"/>
        </w:rPr>
        <w:t>th là bằng chứng được phép trì hoãn định tâm nhịn chay nếu đó là cuộc nhịn chay tự nguyện. Nhưng đây là đối với những ngày nhịn chay tự nguyện nói chung không qui định thời gian và không gian, còn riêng đối với những nhịn chay tự nguyện được giới hạn với thời gian ấn định như nhịn chay ngày A’rafah, nhịn chay sáu ngày của tháng Shauwal, nhịn chay ngày A’shu-ra’ thì phải định tâm từ trong đêm, còn không sự nhịn chay đó chi mang tính nhịn chay tự nguyện nói chung.</w:t>
      </w:r>
    </w:p>
    <w:p w:rsidR="00767F05" w:rsidRDefault="00266FFF" w:rsidP="00A9100F">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Nhịn chay tự nguyện có giá trị bởi sự định tâm vào ban ngày với điều kiện trước</w:t>
      </w:r>
      <w:r w:rsidR="00767F05">
        <w:rPr>
          <w:rFonts w:asciiTheme="majorBidi" w:hAnsiTheme="majorBidi" w:cstheme="majorBidi"/>
          <w:lang w:val="vi-VN" w:bidi="ar-EG"/>
        </w:rPr>
        <w:t xml:space="preserve"> khi định tâm không có điều gì phủ nhận sự nhịn chay từ việc ăn và uống hay những điều tương tự; nếu trước khi định tâm có những hành động làm hư sự nhịn chay thì cuộc nhịn chay đó không có giá trị, giáo lý này không có sự bất đồng quan điểm trong giới học giả.</w:t>
      </w:r>
    </w:p>
    <w:p w:rsidR="00A14F82" w:rsidRDefault="00A14F82" w:rsidP="00767F05">
      <w:pPr>
        <w:bidi w:val="0"/>
        <w:spacing w:before="120" w:after="0" w:line="240" w:lineRule="auto"/>
        <w:ind w:firstLine="720"/>
        <w:jc w:val="both"/>
        <w:rPr>
          <w:rFonts w:asciiTheme="majorBidi" w:hAnsiTheme="majorBidi" w:cstheme="majorBidi"/>
          <w:lang w:val="vi-VN" w:bidi="ar-EG"/>
        </w:rPr>
      </w:pPr>
    </w:p>
    <w:p w:rsidR="00A14F82" w:rsidRPr="00A14F82" w:rsidRDefault="00A14F82" w:rsidP="00246C25">
      <w:pPr>
        <w:bidi w:val="0"/>
        <w:spacing w:before="60" w:after="60"/>
        <w:jc w:val="center"/>
        <w:rPr>
          <w:rtl/>
        </w:rPr>
      </w:pPr>
      <w:r w:rsidRPr="00A14F82">
        <w:sym w:font="AGA Arabesque Desktop" w:char="F073"/>
      </w:r>
      <w:r w:rsidRPr="00034AB8">
        <w:rPr>
          <w:lang w:val="vi-VN"/>
        </w:rPr>
        <w:t xml:space="preserve"> </w:t>
      </w:r>
      <w:r w:rsidRPr="00A14F82">
        <w:sym w:font="AGA Arabesque Desktop" w:char="F073"/>
      </w:r>
      <w:r w:rsidRPr="00034AB8">
        <w:rPr>
          <w:lang w:val="vi-VN"/>
        </w:rPr>
        <w:t xml:space="preserve"> </w:t>
      </w:r>
      <w:r w:rsidRPr="00A14F82">
        <w:sym w:font="AGA Arabesque Desktop" w:char="F073"/>
      </w:r>
    </w:p>
    <w:p w:rsidR="00BD3A45" w:rsidRDefault="00BD3A45" w:rsidP="00A14F8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 </w:t>
      </w: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Default="00A14F82" w:rsidP="00A14F82">
      <w:pPr>
        <w:bidi w:val="0"/>
        <w:spacing w:before="120" w:after="0" w:line="240" w:lineRule="auto"/>
        <w:ind w:firstLine="720"/>
        <w:jc w:val="both"/>
        <w:rPr>
          <w:rFonts w:asciiTheme="majorBidi" w:hAnsiTheme="majorBidi" w:cstheme="majorBidi"/>
          <w:lang w:val="vi-VN" w:bidi="ar-EG"/>
        </w:rPr>
      </w:pPr>
    </w:p>
    <w:p w:rsidR="00A14F82" w:rsidRPr="00B138E1" w:rsidRDefault="00C60938" w:rsidP="00C60938">
      <w:pPr>
        <w:bidi w:val="0"/>
        <w:spacing w:before="120" w:after="0" w:line="240" w:lineRule="auto"/>
        <w:jc w:val="center"/>
        <w:rPr>
          <w:rFonts w:asciiTheme="majorBidi" w:hAnsiTheme="majorBidi" w:cstheme="majorBidi"/>
          <w:b/>
          <w:bCs/>
          <w:color w:val="205B83"/>
          <w:sz w:val="40"/>
          <w:szCs w:val="40"/>
          <w:lang w:val="vi-VN" w:bidi="ar-EG"/>
        </w:rPr>
      </w:pPr>
      <w:r w:rsidRPr="00B138E1">
        <w:rPr>
          <w:rFonts w:asciiTheme="majorBidi" w:hAnsiTheme="majorBidi" w:cstheme="majorBidi"/>
          <w:b/>
          <w:bCs/>
          <w:color w:val="205B83"/>
          <w:sz w:val="40"/>
          <w:szCs w:val="40"/>
          <w:lang w:val="vi-VN" w:bidi="ar-EG"/>
        </w:rPr>
        <w:lastRenderedPageBreak/>
        <w:t>Giáo lý hành hương Hajj</w:t>
      </w:r>
    </w:p>
    <w:p w:rsidR="00CE6CA2" w:rsidRPr="00C60938" w:rsidRDefault="00CE6CA2" w:rsidP="00CE6CA2">
      <w:pPr>
        <w:bidi w:val="0"/>
        <w:spacing w:before="120" w:after="0" w:line="240" w:lineRule="auto"/>
        <w:jc w:val="center"/>
        <w:rPr>
          <w:rFonts w:asciiTheme="majorBidi" w:hAnsiTheme="majorBidi" w:cstheme="majorBidi"/>
          <w:b/>
          <w:bCs/>
          <w:color w:val="205B83"/>
          <w:sz w:val="44"/>
          <w:szCs w:val="44"/>
          <w:lang w:val="vi-VN" w:bidi="ar-EG"/>
        </w:rPr>
      </w:pPr>
      <w:r>
        <w:rPr>
          <w:rFonts w:asciiTheme="majorBidi" w:hAnsiTheme="majorBidi" w:cstheme="majorBidi"/>
          <w:b/>
          <w:bCs/>
          <w:noProof/>
          <w:color w:val="205B83"/>
          <w:sz w:val="44"/>
          <w:szCs w:val="44"/>
        </w:rPr>
        <w:drawing>
          <wp:anchor distT="0" distB="0" distL="114300" distR="114300" simplePos="0" relativeHeight="251765760" behindDoc="0" locked="0" layoutInCell="1" allowOverlap="1">
            <wp:simplePos x="0" y="0"/>
            <wp:positionH relativeFrom="margin">
              <wp:posOffset>901065</wp:posOffset>
            </wp:positionH>
            <wp:positionV relativeFrom="paragraph">
              <wp:posOffset>40005</wp:posOffset>
            </wp:positionV>
            <wp:extent cx="2165350" cy="311150"/>
            <wp:effectExtent l="0" t="0" r="0" b="0"/>
            <wp:wrapNone/>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C60938" w:rsidRDefault="00CE6CA2" w:rsidP="00C6093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Hajj là trụ cột trong các trụ cột nền tảng của Islam</w:t>
      </w:r>
      <w:r w:rsidR="00584140">
        <w:rPr>
          <w:rFonts w:asciiTheme="majorBidi" w:hAnsiTheme="majorBidi" w:cstheme="majorBidi"/>
          <w:lang w:val="vi-VN" w:bidi="ar-EG"/>
        </w:rPr>
        <w:t>. Allah, Đấng Tối Cao phán:</w:t>
      </w:r>
    </w:p>
    <w:p w:rsidR="00CB1A05" w:rsidRPr="00E90E48" w:rsidRDefault="00CB1A05" w:rsidP="00CB1A05">
      <w:pPr>
        <w:spacing w:before="120" w:after="0" w:line="240" w:lineRule="auto"/>
        <w:jc w:val="both"/>
        <w:rPr>
          <w:rFonts w:asciiTheme="majorBidi" w:hAnsiTheme="majorBidi" w:cstheme="majorBidi"/>
          <w:color w:val="385623"/>
          <w:sz w:val="24"/>
          <w:szCs w:val="24"/>
          <w:rtl/>
        </w:rPr>
      </w:pPr>
      <w:r w:rsidRPr="00E90E48">
        <w:rPr>
          <w:rFonts w:ascii="KFGQPC Uthman Taha Naskh" w:cs="KFGQPC Uthman Taha Naskh" w:hint="cs"/>
          <w:b/>
          <w:bCs/>
          <w:color w:val="385623"/>
          <w:sz w:val="32"/>
          <w:szCs w:val="32"/>
          <w:rtl/>
          <w:lang w:bidi="ar-EG"/>
        </w:rPr>
        <w:t>﴿</w:t>
      </w:r>
      <w:r w:rsidRPr="00E90E48">
        <w:rPr>
          <w:rFonts w:cs="KFGQPC Uthmanic Script HAFS" w:hint="cs"/>
          <w:b/>
          <w:bCs/>
          <w:color w:val="385623"/>
          <w:sz w:val="32"/>
          <w:szCs w:val="32"/>
          <w:rtl/>
        </w:rPr>
        <w:t>وَ</w:t>
      </w:r>
      <w:r w:rsidRPr="00E90E48">
        <w:rPr>
          <w:rFonts w:cs="KFGQPC Uthmanic Script HAFS"/>
          <w:b/>
          <w:bCs/>
          <w:color w:val="385623"/>
          <w:sz w:val="32"/>
          <w:szCs w:val="32"/>
          <w:rtl/>
        </w:rPr>
        <w:t>لِلَّهِ عَلَى ٱلنَّاسِ حِجُّ ٱلۡبَيۡتِ مَنِ ٱسۡتَطَاعَ إِلَيۡهِ سَبِيل</w:t>
      </w:r>
      <w:r w:rsidRPr="00E90E48">
        <w:rPr>
          <w:rFonts w:ascii="Jameel Noori Nastaleeq" w:hAnsi="Jameel Noori Nastaleeq" w:cs="KFGQPC Uthmanic Script HAFS" w:hint="cs"/>
          <w:b/>
          <w:bCs/>
          <w:color w:val="385623"/>
          <w:sz w:val="38"/>
          <w:szCs w:val="32"/>
          <w:rtl/>
        </w:rPr>
        <w:t>ٗ</w:t>
      </w:r>
      <w:r w:rsidRPr="00E90E48">
        <w:rPr>
          <w:rFonts w:cs="KFGQPC Uthmanic Script HAFS" w:hint="cs"/>
          <w:b/>
          <w:bCs/>
          <w:color w:val="385623"/>
          <w:sz w:val="32"/>
          <w:szCs w:val="32"/>
          <w:rtl/>
        </w:rPr>
        <w:t>اۚ وَمَن كَفَرَ فَإِنَّ ٱ</w:t>
      </w:r>
      <w:r w:rsidRPr="00E90E48">
        <w:rPr>
          <w:rFonts w:cs="KFGQPC Uthmanic Script HAFS"/>
          <w:b/>
          <w:bCs/>
          <w:color w:val="385623"/>
          <w:sz w:val="32"/>
          <w:szCs w:val="32"/>
          <w:rtl/>
        </w:rPr>
        <w:t>للَّهَ غَنِيٌّ عَنِ ٱلۡعَٰلَمِينَ</w:t>
      </w:r>
      <w:r w:rsidRPr="00E90E48">
        <w:rPr>
          <w:rFonts w:ascii="QCF_BSML" w:hAnsi="QCF_BSML" w:cs="QCF_BSML"/>
          <w:b/>
          <w:bCs/>
          <w:color w:val="385623"/>
          <w:sz w:val="32"/>
          <w:szCs w:val="32"/>
          <w:rtl/>
        </w:rPr>
        <w:t xml:space="preserve"> </w:t>
      </w:r>
      <w:r w:rsidRPr="00E90E48">
        <w:rPr>
          <w:rFonts w:ascii="KFGQPC Uthman Taha Naskh" w:cs="KFGQPC Uthman Taha Naskh" w:hint="cs"/>
          <w:b/>
          <w:bCs/>
          <w:color w:val="385623"/>
          <w:sz w:val="32"/>
          <w:szCs w:val="32"/>
          <w:rtl/>
          <w:lang w:bidi="ar-EG"/>
        </w:rPr>
        <w:t>﴾</w:t>
      </w:r>
      <w:r w:rsidRPr="00E90E48">
        <w:rPr>
          <w:rFonts w:ascii="QCF_BSML" w:hAnsi="QCF_BSML" w:cs="QCF_BSML" w:hint="cs"/>
          <w:color w:val="385623"/>
          <w:sz w:val="32"/>
          <w:szCs w:val="32"/>
          <w:rtl/>
        </w:rPr>
        <w:t xml:space="preserve">         </w:t>
      </w:r>
      <w:r w:rsidRPr="00E90E48">
        <w:rPr>
          <w:rFonts w:cs="KFGQPC Uthman Taha Naskh"/>
          <w:color w:val="385623"/>
          <w:sz w:val="24"/>
          <w:szCs w:val="24"/>
          <w:rtl/>
          <w:lang w:bidi="ar-EG"/>
        </w:rPr>
        <w:t>[</w:t>
      </w:r>
      <w:r w:rsidRPr="00E90E48">
        <w:rPr>
          <w:rFonts w:asciiTheme="majorBidi" w:hAnsiTheme="majorBidi" w:cs="KFGQPC Uthman Taha Naskh" w:hint="cs"/>
          <w:color w:val="385623"/>
          <w:sz w:val="24"/>
          <w:szCs w:val="24"/>
          <w:rtl/>
        </w:rPr>
        <w:t>سورة آل عمران</w:t>
      </w:r>
      <w:r w:rsidRPr="00E90E48">
        <w:rPr>
          <w:rFonts w:asciiTheme="majorBidi" w:hAnsiTheme="majorBidi" w:cstheme="majorBidi" w:hint="cs"/>
          <w:color w:val="385623"/>
          <w:sz w:val="24"/>
          <w:szCs w:val="24"/>
          <w:rtl/>
        </w:rPr>
        <w:t>: 97</w:t>
      </w:r>
      <w:r w:rsidRPr="00E90E48">
        <w:rPr>
          <w:rFonts w:cs="KFGQPC Uthman Taha Naskh"/>
          <w:color w:val="385623"/>
          <w:sz w:val="24"/>
          <w:szCs w:val="24"/>
          <w:rtl/>
          <w:lang w:bidi="ar-EG"/>
        </w:rPr>
        <w:t>]</w:t>
      </w:r>
    </w:p>
    <w:p w:rsidR="00CB1A05" w:rsidRPr="00E90E48" w:rsidRDefault="00CB1A05" w:rsidP="00CB1A05">
      <w:pPr>
        <w:bidi w:val="0"/>
        <w:spacing w:before="120" w:after="0" w:line="240" w:lineRule="auto"/>
        <w:jc w:val="both"/>
        <w:rPr>
          <w:color w:val="385623"/>
          <w:lang w:val="vi-VN"/>
        </w:rPr>
      </w:pPr>
      <w:r w:rsidRPr="00E90E48">
        <w:rPr>
          <w:b/>
          <w:bCs/>
          <w:color w:val="385623"/>
        </w:rPr>
        <w:sym w:font="AGA Arabesque" w:char="007B"/>
      </w:r>
      <w:r w:rsidRPr="00E90E48">
        <w:rPr>
          <w:b/>
          <w:bCs/>
          <w:color w:val="385623"/>
          <w:lang w:val="vi-VN"/>
        </w:rPr>
        <w:t>Và để phụng mệnh Allah thì bắt buộc con người phải đi hành hương Hajj tại ngôi đền thiêng liêng Ka’bah khi có điều kiện, và kẻ nào phủ nhận và bất tuân thì quả thật Allah là Đấng Giàu Có nhất trong toàn vũ trụ</w:t>
      </w:r>
      <w:r w:rsidRPr="00E90E48">
        <w:rPr>
          <w:b/>
          <w:bCs/>
          <w:color w:val="385623"/>
        </w:rPr>
        <w:sym w:font="AGA Arabesque" w:char="007D"/>
      </w:r>
      <w:r w:rsidRPr="00E90E48">
        <w:rPr>
          <w:b/>
          <w:bCs/>
          <w:color w:val="385623"/>
          <w:lang w:val="vi-VN"/>
        </w:rPr>
        <w:t xml:space="preserve"> </w:t>
      </w:r>
      <w:r w:rsidRPr="00E90E48">
        <w:rPr>
          <w:color w:val="385623"/>
          <w:lang w:val="vi-VN"/>
        </w:rPr>
        <w:t>(Chương 3 - Ali-‘Imran, câu 97).</w:t>
      </w:r>
    </w:p>
    <w:p w:rsidR="00584140" w:rsidRDefault="00204525" w:rsidP="00CB1A0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Allah</w:t>
      </w:r>
      <w:r w:rsidR="00DC3509">
        <w:rPr>
          <w:rFonts w:asciiTheme="majorBidi" w:hAnsiTheme="majorBidi" w:cstheme="majorBidi"/>
          <w:lang w:val="vi-VN" w:bidi="ar-EG"/>
        </w:rPr>
        <w:t xml:space="preserve"> </w:t>
      </w:r>
      <w:r w:rsidR="00DC3509" w:rsidRPr="00032E3B">
        <w:rPr>
          <w:color w:val="205B83"/>
        </w:rPr>
        <w:sym w:font="AGA Arabesque" w:char="0049"/>
      </w:r>
      <w:r>
        <w:rPr>
          <w:rFonts w:asciiTheme="majorBidi" w:hAnsiTheme="majorBidi" w:cstheme="majorBidi"/>
          <w:lang w:val="vi-VN" w:bidi="ar-EG"/>
        </w:rPr>
        <w:t xml:space="preserve"> gọi những ai không thực hiện nghĩa vụ này là kẻ phủ nhận và bất tuân (Kafir), điều đó chứng tỏ Hajj là nghĩa vụ bắt buộc</w:t>
      </w:r>
      <w:r w:rsidR="00DC3509">
        <w:rPr>
          <w:rFonts w:asciiTheme="majorBidi" w:hAnsiTheme="majorBidi" w:cstheme="majorBidi"/>
          <w:lang w:val="vi-VN" w:bidi="ar-EG"/>
        </w:rPr>
        <w:t>. Bởi thế, ai không thừa nhận Hajj là nghĩa vụ bắt buộc cho mỗi tín đồ Muslim thì người đó là Kafir dưới sự đồng thuận của giới học giả.</w:t>
      </w:r>
    </w:p>
    <w:p w:rsidR="00DC3509" w:rsidRDefault="00DC3509" w:rsidP="00DC350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Thiên sứ của Allah </w:t>
      </w:r>
      <w:r w:rsidRPr="00A71F8F">
        <w:rPr>
          <w:color w:val="205B83"/>
        </w:rPr>
        <w:sym w:font="AGA Arabesque" w:char="0065"/>
      </w:r>
      <w:r>
        <w:rPr>
          <w:rFonts w:asciiTheme="majorBidi" w:hAnsiTheme="majorBidi" w:cstheme="majorBidi"/>
          <w:lang w:val="vi-VN" w:bidi="ar-EG"/>
        </w:rPr>
        <w:t xml:space="preserve"> nói qua lời thuật của Ibnu Umar </w:t>
      </w:r>
      <w:r w:rsidRPr="003973AF">
        <w:rPr>
          <w:color w:val="205B83"/>
        </w:rPr>
        <w:sym w:font="AGA Arabesque" w:char="0074"/>
      </w:r>
      <w:r>
        <w:rPr>
          <w:rFonts w:asciiTheme="majorBidi" w:hAnsiTheme="majorBidi" w:cstheme="majorBidi"/>
          <w:lang w:val="vi-VN" w:bidi="ar-EG"/>
        </w:rPr>
        <w:t>:</w:t>
      </w:r>
    </w:p>
    <w:p w:rsidR="00F063A9" w:rsidRPr="00541F40" w:rsidRDefault="00AA2165" w:rsidP="001C44B2">
      <w:pPr>
        <w:spacing w:before="120" w:after="0" w:line="240" w:lineRule="auto"/>
        <w:jc w:val="lowKashida"/>
        <w:rPr>
          <w:rFonts w:asciiTheme="minorHAnsi" w:hAnsiTheme="minorHAnsi" w:cs="KFGQPC Uthman Taha Naskh"/>
          <w:b/>
          <w:bCs/>
          <w:color w:val="1F497D"/>
          <w:sz w:val="26"/>
          <w:szCs w:val="26"/>
          <w:rtl/>
          <w:lang w:val="vi-VN"/>
        </w:rPr>
      </w:pPr>
      <w:r w:rsidRPr="0027444D">
        <w:rPr>
          <w:rFonts w:ascii="KFGQPC Uthman Taha Naskh" w:hAnsi="KFGQPC Uthman Taha Naskh" w:cs="KFGQPC Uthman Taha Naskh" w:hint="cs"/>
          <w:b/>
          <w:bCs/>
          <w:color w:val="1F3864" w:themeColor="accent5" w:themeShade="80"/>
          <w:sz w:val="32"/>
          <w:szCs w:val="32"/>
          <w:rtl/>
        </w:rPr>
        <w:t>{</w:t>
      </w:r>
      <w:r w:rsidR="00F063A9" w:rsidRPr="00F063A9">
        <w:rPr>
          <w:rFonts w:asciiTheme="majorBidi" w:hAnsiTheme="majorBidi" w:cs="KFGQPC Uthman Taha Naskh"/>
          <w:b/>
          <w:bCs/>
          <w:color w:val="1F497D"/>
          <w:sz w:val="32"/>
          <w:szCs w:val="32"/>
          <w:rtl/>
        </w:rPr>
        <w:t>بُنِيَ الإِسْلاَمُ عَلَى خَمْسٍ: شَهَادَةِ أَنْ لاَ إِلَـٰهَ إِلاَّ اللهُ وَأَنَّ مُحَمَّدًا رَسُولُ اللهِ وَإِقَامِ الصَّلاَةِ وَإِيتَاءِ الزَّكَاةِ وَصَوْمِ رَمَضَانَ</w:t>
      </w:r>
      <w:r w:rsidR="001C44B2">
        <w:rPr>
          <w:rFonts w:asciiTheme="majorBidi" w:hAnsiTheme="majorBidi" w:cs="KFGQPC Uthman Taha Naskh"/>
          <w:b/>
          <w:bCs/>
          <w:color w:val="1F497D"/>
          <w:sz w:val="32"/>
          <w:szCs w:val="32"/>
          <w:lang w:val="vi-VN"/>
        </w:rPr>
        <w:t xml:space="preserve"> </w:t>
      </w:r>
      <w:r w:rsidR="001C44B2" w:rsidRPr="00F063A9">
        <w:rPr>
          <w:rFonts w:asciiTheme="majorBidi" w:hAnsiTheme="majorBidi" w:cs="KFGQPC Uthman Taha Naskh"/>
          <w:b/>
          <w:bCs/>
          <w:color w:val="1F497D"/>
          <w:sz w:val="32"/>
          <w:szCs w:val="32"/>
          <w:rtl/>
        </w:rPr>
        <w:t xml:space="preserve">وَحَجِّ الْبَيْتِ </w:t>
      </w:r>
      <w:r w:rsidR="001C44B2">
        <w:rPr>
          <w:rFonts w:asciiTheme="majorBidi" w:hAnsiTheme="majorBidi" w:cs="KFGQPC Uthman Taha Naskh" w:hint="cs"/>
          <w:b/>
          <w:bCs/>
          <w:color w:val="1F497D"/>
          <w:sz w:val="32"/>
          <w:szCs w:val="32"/>
          <w:rtl/>
        </w:rPr>
        <w:t>مَنِ اسْتَطَاعَ إِلَيْهِ سَبِيْلاً</w:t>
      </w:r>
      <w:r w:rsidRPr="0027444D">
        <w:rPr>
          <w:rFonts w:ascii="KFGQPC Uthman Taha Naskh" w:hAnsi="KFGQPC Uthman Taha Naskh" w:cs="KFGQPC Uthman Taha Naskh" w:hint="cs"/>
          <w:b/>
          <w:bCs/>
          <w:color w:val="1F3864" w:themeColor="accent5" w:themeShade="80"/>
          <w:sz w:val="32"/>
          <w:szCs w:val="32"/>
          <w:rtl/>
        </w:rPr>
        <w:t>}</w:t>
      </w:r>
      <w:r w:rsidR="00F063A9" w:rsidRPr="00F063A9">
        <w:rPr>
          <w:rFonts w:asciiTheme="minorHAnsi" w:hAnsiTheme="minorHAnsi" w:cs="KFGQPC Uthman Taha Naskh"/>
          <w:color w:val="1F497D"/>
          <w:sz w:val="32"/>
          <w:szCs w:val="32"/>
          <w:lang w:val="vi-VN"/>
        </w:rPr>
        <w:t xml:space="preserve"> </w:t>
      </w:r>
      <w:r w:rsidR="00F063A9" w:rsidRPr="00F063A9">
        <w:rPr>
          <w:rFonts w:asciiTheme="minorHAnsi" w:hAnsiTheme="minorHAnsi" w:cs="KFGQPC Uthman Taha Naskh" w:hint="cs"/>
          <w:color w:val="1F497D"/>
          <w:rtl/>
          <w:lang w:val="vi-VN"/>
        </w:rPr>
        <w:t>رواه البخاري ومسلم.</w:t>
      </w:r>
    </w:p>
    <w:p w:rsidR="00F063A9" w:rsidRDefault="00F063A9" w:rsidP="001C44B2">
      <w:pPr>
        <w:bidi w:val="0"/>
        <w:spacing w:before="120" w:after="0" w:line="240" w:lineRule="auto"/>
        <w:jc w:val="lowKashida"/>
        <w:rPr>
          <w:rFonts w:asciiTheme="majorBidi" w:hAnsiTheme="majorBidi" w:cstheme="majorBidi"/>
          <w:color w:val="1F497D"/>
          <w:sz w:val="20"/>
          <w:szCs w:val="18"/>
          <w:rtl/>
          <w:lang w:val="vi-VN"/>
        </w:rPr>
      </w:pPr>
      <w:r w:rsidRPr="00541F40">
        <w:rPr>
          <w:rFonts w:asciiTheme="majorBidi" w:hAnsiTheme="majorBidi" w:cstheme="majorBidi"/>
          <w:b/>
          <w:bCs/>
          <w:color w:val="1F497D"/>
          <w:lang w:val="vi-VN"/>
        </w:rPr>
        <w:t>“</w:t>
      </w:r>
      <w:r w:rsidRPr="00AA2165">
        <w:rPr>
          <w:rFonts w:asciiTheme="majorBidi" w:hAnsiTheme="majorBidi" w:cstheme="majorBidi"/>
          <w:b/>
          <w:bCs/>
          <w:color w:val="1F497D"/>
          <w:lang w:val="vi-VN"/>
        </w:rPr>
        <w:t>Islam được dựng trên năm nền tảng trụ cột: Lời tuyên thệ Shahadah</w:t>
      </w:r>
      <w:r w:rsidRPr="00541F40">
        <w:rPr>
          <w:rFonts w:asciiTheme="majorBidi" w:hAnsiTheme="majorBidi" w:cstheme="majorBidi"/>
          <w:b/>
          <w:bCs/>
          <w:i/>
          <w:iCs/>
          <w:color w:val="1F497D"/>
          <w:lang w:val="vi-VN"/>
        </w:rPr>
        <w:t xml:space="preserve"> </w:t>
      </w:r>
      <w:r w:rsidRPr="00541F40">
        <w:rPr>
          <w:rFonts w:asciiTheme="majorBidi" w:hAnsiTheme="majorBidi" w:cstheme="majorBidi"/>
          <w:b/>
          <w:bCs/>
          <w:color w:val="1F497D"/>
          <w:lang w:val="vi-VN"/>
        </w:rPr>
        <w:t>(</w:t>
      </w:r>
      <w:r w:rsidRPr="00541F40">
        <w:rPr>
          <w:rFonts w:asciiTheme="majorBidi" w:hAnsiTheme="majorBidi" w:cs="KFGQPC Uthman Taha Naskh"/>
          <w:color w:val="1F497D"/>
          <w:rtl/>
        </w:rPr>
        <w:t>لاَ إِلَـٰهَ إِلاَّ اللهُ و مُحَمَّد رَسُولُ اللهِ</w:t>
      </w:r>
      <w:r w:rsidRPr="00541F40">
        <w:rPr>
          <w:rFonts w:asciiTheme="majorBidi" w:hAnsiTheme="majorBidi" w:cstheme="majorBidi"/>
          <w:b/>
          <w:bCs/>
          <w:color w:val="1F497D"/>
          <w:lang w:val="vi-VN"/>
        </w:rPr>
        <w:t>)</w:t>
      </w:r>
      <w:r w:rsidRPr="00541F40">
        <w:rPr>
          <w:rFonts w:asciiTheme="majorBidi" w:hAnsiTheme="majorBidi" w:cstheme="majorBidi" w:hint="cs"/>
          <w:b/>
          <w:bCs/>
          <w:color w:val="1F497D"/>
          <w:rtl/>
          <w:lang w:val="vi-VN"/>
        </w:rPr>
        <w:t xml:space="preserve"> </w:t>
      </w:r>
      <w:r w:rsidRPr="00541F40">
        <w:rPr>
          <w:rFonts w:asciiTheme="majorBidi" w:hAnsiTheme="majorBidi" w:cstheme="majorBidi"/>
          <w:b/>
          <w:bCs/>
          <w:color w:val="1F497D"/>
          <w:lang w:val="vi-VN"/>
        </w:rPr>
        <w:t xml:space="preserve">- </w:t>
      </w:r>
      <w:r w:rsidRPr="00541F40">
        <w:rPr>
          <w:rFonts w:asciiTheme="majorBidi" w:hAnsiTheme="majorBidi" w:cstheme="majorBidi"/>
          <w:b/>
          <w:bCs/>
          <w:color w:val="1F497D"/>
          <w:lang w:val="vi-VN"/>
        </w:rPr>
        <w:lastRenderedPageBreak/>
        <w:t>(</w:t>
      </w:r>
      <w:r w:rsidRPr="00541F40">
        <w:rPr>
          <w:rFonts w:asciiTheme="majorBidi" w:hAnsiTheme="majorBidi" w:cstheme="majorBidi"/>
          <w:b/>
          <w:bCs/>
          <w:i/>
          <w:iCs/>
          <w:color w:val="1F497D"/>
          <w:lang w:val="vi-VN"/>
        </w:rPr>
        <w:t>không có Thượng Đế đích thực nào khác ngoài Allah và Muhammad là Thiên sứ của Ngài</w:t>
      </w:r>
      <w:r w:rsidRPr="00AA2165">
        <w:rPr>
          <w:rFonts w:asciiTheme="majorBidi" w:hAnsiTheme="majorBidi" w:cstheme="majorBidi"/>
          <w:b/>
          <w:bCs/>
          <w:color w:val="1F497D"/>
          <w:lang w:val="vi-VN"/>
        </w:rPr>
        <w:t>), dâng lễ nguyện Salah, xuất Zakah, nhị</w:t>
      </w:r>
      <w:r w:rsidR="001C44B2">
        <w:rPr>
          <w:rFonts w:asciiTheme="majorBidi" w:hAnsiTheme="majorBidi" w:cstheme="majorBidi"/>
          <w:b/>
          <w:bCs/>
          <w:color w:val="1F497D"/>
          <w:lang w:val="vi-VN"/>
        </w:rPr>
        <w:t xml:space="preserve">n chay tháng Ramadan, </w:t>
      </w:r>
      <w:r w:rsidR="001C44B2" w:rsidRPr="00AA2165">
        <w:rPr>
          <w:rFonts w:asciiTheme="majorBidi" w:hAnsiTheme="majorBidi" w:cstheme="majorBidi"/>
          <w:b/>
          <w:bCs/>
          <w:color w:val="1F497D"/>
          <w:lang w:val="vi-VN"/>
        </w:rPr>
        <w:t>và</w:t>
      </w:r>
      <w:r w:rsidR="001C44B2">
        <w:rPr>
          <w:rFonts w:asciiTheme="majorBidi" w:hAnsiTheme="majorBidi" w:cstheme="majorBidi" w:hint="cs"/>
          <w:b/>
          <w:bCs/>
          <w:color w:val="1F497D"/>
          <w:rtl/>
          <w:lang w:val="vi-VN"/>
        </w:rPr>
        <w:t xml:space="preserve"> </w:t>
      </w:r>
      <w:r w:rsidR="001C44B2" w:rsidRPr="00AA2165">
        <w:rPr>
          <w:rFonts w:asciiTheme="majorBidi" w:hAnsiTheme="majorBidi" w:cstheme="majorBidi"/>
          <w:b/>
          <w:bCs/>
          <w:color w:val="1F497D"/>
          <w:lang w:val="vi-VN"/>
        </w:rPr>
        <w:t>hành hương Hajj tại ngôi đền Ka'bah</w:t>
      </w:r>
      <w:r w:rsidR="001C44B2">
        <w:rPr>
          <w:rFonts w:asciiTheme="majorBidi" w:hAnsiTheme="majorBidi" w:cstheme="majorBidi"/>
          <w:b/>
          <w:bCs/>
          <w:color w:val="1F497D"/>
          <w:lang w:val="vi-VN"/>
        </w:rPr>
        <w:t xml:space="preserve"> đối với ai có khả năng và điều kiện đến đó.</w:t>
      </w:r>
      <w:r w:rsidRPr="00541F40">
        <w:rPr>
          <w:rFonts w:asciiTheme="majorBidi" w:hAnsiTheme="majorBidi" w:cstheme="majorBidi"/>
          <w:b/>
          <w:bCs/>
          <w:color w:val="1F497D"/>
          <w:lang w:val="vi-VN"/>
        </w:rPr>
        <w:t>”</w:t>
      </w:r>
      <w:r w:rsidRPr="00541F40">
        <w:rPr>
          <w:rFonts w:asciiTheme="majorBidi" w:hAnsiTheme="majorBidi" w:cstheme="majorBidi"/>
          <w:color w:val="1F497D"/>
          <w:lang w:val="vi-VN"/>
        </w:rPr>
        <w:t xml:space="preserve"> </w:t>
      </w:r>
      <w:r w:rsidRPr="00AA2165">
        <w:rPr>
          <w:rFonts w:asciiTheme="majorBidi" w:hAnsiTheme="majorBidi" w:cstheme="majorBidi"/>
          <w:color w:val="1F497D"/>
          <w:szCs w:val="26"/>
          <w:lang w:val="vi-VN"/>
        </w:rPr>
        <w:t>(</w:t>
      </w:r>
      <w:r w:rsidRPr="00AA2165">
        <w:rPr>
          <w:rFonts w:asciiTheme="majorBidi" w:hAnsiTheme="majorBidi" w:cstheme="majorBidi"/>
          <w:i/>
          <w:iCs/>
          <w:color w:val="1F497D"/>
          <w:szCs w:val="26"/>
          <w:lang w:val="vi-VN"/>
        </w:rPr>
        <w:t>Albukhari, Muslim</w:t>
      </w:r>
      <w:r w:rsidRPr="00AA2165">
        <w:rPr>
          <w:rFonts w:asciiTheme="majorBidi" w:hAnsiTheme="majorBidi" w:cstheme="majorBidi"/>
          <w:color w:val="1F497D"/>
          <w:szCs w:val="26"/>
          <w:lang w:val="vi-VN"/>
        </w:rPr>
        <w:t>).</w:t>
      </w:r>
    </w:p>
    <w:p w:rsidR="00DC3509" w:rsidRPr="000E4383" w:rsidRDefault="000E4383" w:rsidP="00215F1A">
      <w:pPr>
        <w:bidi w:val="0"/>
        <w:spacing w:before="120" w:after="0" w:line="240" w:lineRule="auto"/>
        <w:ind w:firstLine="720"/>
        <w:jc w:val="both"/>
        <w:rPr>
          <w:rFonts w:asciiTheme="majorBidi" w:hAnsiTheme="majorBidi" w:cstheme="majorBidi"/>
          <w:b/>
          <w:bCs/>
          <w:color w:val="205B83"/>
          <w:sz w:val="32"/>
          <w:szCs w:val="32"/>
          <w:lang w:val="vi-VN" w:bidi="ar-EG"/>
        </w:rPr>
      </w:pPr>
      <w:r w:rsidRPr="000E4383">
        <w:rPr>
          <w:rFonts w:asciiTheme="majorBidi" w:hAnsiTheme="majorBidi" w:cstheme="majorBidi"/>
          <w:b/>
          <w:bCs/>
          <w:color w:val="205B83"/>
          <w:sz w:val="32"/>
          <w:szCs w:val="32"/>
          <w:lang w:val="vi-VN" w:bidi="ar-EG"/>
        </w:rPr>
        <w:t>Ý nghĩa và giá trị của qui định hành hương Hajj</w:t>
      </w:r>
    </w:p>
    <w:p w:rsidR="000E4383" w:rsidRDefault="00E715D2" w:rsidP="000E438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Ý nghĩa và giá trị của hành hương Hajj được Allah </w:t>
      </w:r>
      <w:r w:rsidRPr="00032E3B">
        <w:rPr>
          <w:color w:val="205B83"/>
        </w:rPr>
        <w:sym w:font="AGA Arabesque" w:char="0049"/>
      </w:r>
      <w:r>
        <w:rPr>
          <w:rFonts w:asciiTheme="majorBidi" w:hAnsiTheme="majorBidi" w:cstheme="majorBidi"/>
          <w:lang w:val="vi-VN" w:bidi="ar-EG"/>
        </w:rPr>
        <w:t xml:space="preserve"> trình bay, Ngài phán:</w:t>
      </w:r>
    </w:p>
    <w:p w:rsidR="00781986" w:rsidRPr="00FD034F" w:rsidRDefault="00781986" w:rsidP="00710594">
      <w:pPr>
        <w:autoSpaceDE w:val="0"/>
        <w:autoSpaceDN w:val="0"/>
        <w:adjustRightInd w:val="0"/>
        <w:spacing w:before="120" w:after="0" w:line="240" w:lineRule="auto"/>
        <w:jc w:val="both"/>
        <w:rPr>
          <w:rFonts w:asciiTheme="majorBidi" w:hAnsiTheme="majorBidi" w:cs="KFGQPC Uthman Taha Naskh"/>
          <w:color w:val="385623"/>
          <w:rtl/>
        </w:rPr>
      </w:pPr>
      <w:r w:rsidRPr="00FD034F">
        <w:rPr>
          <w:rFonts w:ascii="KFGQPC Uthman Taha Naskh" w:cs="KFGQPC Uthman Taha Naskh" w:hint="cs"/>
          <w:b/>
          <w:bCs/>
          <w:color w:val="385623"/>
          <w:sz w:val="32"/>
          <w:szCs w:val="32"/>
          <w:rtl/>
          <w:lang w:bidi="ar-EG"/>
        </w:rPr>
        <w:t>﴿</w:t>
      </w:r>
      <w:r w:rsidRPr="00FD034F">
        <w:rPr>
          <w:rFonts w:cs="KFGQPC Uthmanic Script HAFS" w:hint="cs"/>
          <w:b/>
          <w:bCs/>
          <w:color w:val="385623"/>
          <w:sz w:val="32"/>
          <w:szCs w:val="32"/>
          <w:rtl/>
        </w:rPr>
        <w:t xml:space="preserve">لِّيَشۡهَدُواْ </w:t>
      </w:r>
      <w:r w:rsidRPr="00FD034F">
        <w:rPr>
          <w:rFonts w:cs="KFGQPC Uthmanic Script HAFS"/>
          <w:b/>
          <w:bCs/>
          <w:color w:val="385623"/>
          <w:sz w:val="32"/>
          <w:szCs w:val="32"/>
          <w:rtl/>
        </w:rPr>
        <w:t>مَنَٰفِعَ لَهُمۡ وَيَذۡكُرُواْ ٱسۡمَ ٱللَّهِ فِيٓ أَيَّام</w:t>
      </w:r>
      <w:r w:rsidRPr="00FD034F">
        <w:rPr>
          <w:rFonts w:ascii="Jameel Noori Nastaleeq" w:hAnsi="Jameel Noori Nastaleeq" w:cs="KFGQPC Uthmanic Script HAFS" w:hint="cs"/>
          <w:b/>
          <w:bCs/>
          <w:color w:val="385623"/>
          <w:sz w:val="38"/>
          <w:szCs w:val="32"/>
          <w:rtl/>
        </w:rPr>
        <w:t>ٖ</w:t>
      </w:r>
      <w:r w:rsidRPr="00FD034F">
        <w:rPr>
          <w:rFonts w:cs="KFGQPC Uthmanic Script HAFS" w:hint="cs"/>
          <w:b/>
          <w:bCs/>
          <w:color w:val="385623"/>
          <w:sz w:val="32"/>
          <w:szCs w:val="32"/>
          <w:rtl/>
        </w:rPr>
        <w:t xml:space="preserve"> مَّعۡلُومَٰتٍ </w:t>
      </w:r>
      <w:r w:rsidRPr="00FD034F">
        <w:rPr>
          <w:rFonts w:cs="KFGQPC Uthmanic Script HAFS"/>
          <w:b/>
          <w:bCs/>
          <w:color w:val="385623"/>
          <w:sz w:val="32"/>
          <w:szCs w:val="32"/>
          <w:rtl/>
        </w:rPr>
        <w:t>عَلَىٰ مَا رَزَقَهُم مِّنۢ بَهِيمَةِ ٱلۡأَنۡعَٰمِۖ فَكُلُواْ مِنۡهَا وَأَطۡعِمُواْ ٱلۡبَآئِسَ ٱلۡفَقِيرَ ٢٨</w:t>
      </w:r>
      <w:r>
        <w:rPr>
          <w:rFonts w:cs="KFGQPC Uthmanic Script HAFS"/>
          <w:b/>
          <w:bCs/>
          <w:color w:val="385623"/>
          <w:sz w:val="32"/>
          <w:szCs w:val="32"/>
          <w:lang w:val="vi-VN"/>
        </w:rPr>
        <w:t xml:space="preserve"> </w:t>
      </w:r>
      <w:r w:rsidRPr="00781986">
        <w:rPr>
          <w:rFonts w:cs="KFGQPC Uthmanic Script HAFS"/>
          <w:b/>
          <w:bCs/>
          <w:color w:val="385623"/>
          <w:sz w:val="32"/>
          <w:szCs w:val="32"/>
          <w:rtl/>
        </w:rPr>
        <w:t xml:space="preserve">ثُمَّ لۡيَقۡضُواْ تَفَثَهُمۡ وَلۡيُوفُواْ نُذُورَهُمۡ وَلۡيَطَّوَّفُواْ بِٱلۡبَيۡتِ ٱلۡعَتِيقِ ٢٩ </w:t>
      </w:r>
      <w:r w:rsidRPr="00FD034F">
        <w:rPr>
          <w:rFonts w:ascii="KFGQPC Uthman Taha Naskh" w:cs="KFGQPC Uthman Taha Naskh" w:hint="cs"/>
          <w:b/>
          <w:bCs/>
          <w:color w:val="385623"/>
          <w:sz w:val="32"/>
          <w:szCs w:val="32"/>
          <w:rtl/>
          <w:lang w:bidi="ar-EG"/>
        </w:rPr>
        <w:t>﴾</w:t>
      </w:r>
      <w:r w:rsidRPr="00FD034F">
        <w:rPr>
          <w:rFonts w:asciiTheme="majorBidi" w:hAnsiTheme="majorBidi" w:cs="KFGQPC Uthman Taha Naskh" w:hint="cs"/>
          <w:color w:val="385623"/>
          <w:sz w:val="32"/>
          <w:szCs w:val="32"/>
          <w:rtl/>
        </w:rPr>
        <w:t xml:space="preserve"> </w:t>
      </w:r>
      <w:r w:rsidRPr="00FD034F">
        <w:rPr>
          <w:rFonts w:ascii="KFGQPC Uthman Taha Naskh" w:cs="KFGQPC Uthman Taha Naskh"/>
          <w:color w:val="385623"/>
          <w:sz w:val="24"/>
          <w:szCs w:val="24"/>
          <w:rtl/>
          <w:lang w:bidi="ar-EG"/>
        </w:rPr>
        <w:t>[</w:t>
      </w:r>
      <w:r w:rsidRPr="00FD034F">
        <w:rPr>
          <w:rFonts w:asciiTheme="majorBidi" w:hAnsiTheme="majorBidi" w:cs="KFGQPC Uthman Taha Naskh" w:hint="cs"/>
          <w:color w:val="385623"/>
          <w:sz w:val="24"/>
          <w:szCs w:val="24"/>
          <w:rtl/>
        </w:rPr>
        <w:t>سورة</w:t>
      </w:r>
      <w:r w:rsidRPr="00FD034F">
        <w:rPr>
          <w:rFonts w:asciiTheme="majorBidi" w:hAnsiTheme="majorBidi" w:cs="KFGQPC Uthman Taha Naskh"/>
          <w:color w:val="385623"/>
          <w:sz w:val="24"/>
          <w:szCs w:val="24"/>
          <w:lang w:val="vi-VN"/>
        </w:rPr>
        <w:t xml:space="preserve"> </w:t>
      </w:r>
      <w:r w:rsidRPr="00FD034F">
        <w:rPr>
          <w:rFonts w:asciiTheme="majorBidi" w:hAnsiTheme="majorBidi" w:cs="KFGQPC Uthman Taha Naskh" w:hint="cs"/>
          <w:color w:val="385623"/>
          <w:sz w:val="24"/>
          <w:szCs w:val="24"/>
          <w:rtl/>
        </w:rPr>
        <w:t xml:space="preserve">الحج: </w:t>
      </w:r>
      <w:r w:rsidR="00710594">
        <w:rPr>
          <w:rFonts w:asciiTheme="majorBidi" w:hAnsiTheme="majorBidi" w:cs="KFGQPC Uthman Taha Naskh" w:hint="cs"/>
          <w:color w:val="385623"/>
          <w:sz w:val="24"/>
          <w:szCs w:val="24"/>
          <w:rtl/>
          <w:lang w:val="vi-VN"/>
        </w:rPr>
        <w:t>28، 29</w:t>
      </w:r>
      <w:r w:rsidRPr="00FD034F">
        <w:rPr>
          <w:rFonts w:ascii="KFGQPC Uthman Taha Naskh" w:cs="KFGQPC Uthman Taha Naskh"/>
          <w:color w:val="385623"/>
          <w:sz w:val="24"/>
          <w:szCs w:val="24"/>
          <w:rtl/>
          <w:lang w:bidi="ar-EG"/>
        </w:rPr>
        <w:t>]</w:t>
      </w:r>
    </w:p>
    <w:p w:rsidR="00781986" w:rsidRPr="00FD034F" w:rsidRDefault="00781986" w:rsidP="00781986">
      <w:pPr>
        <w:autoSpaceDE w:val="0"/>
        <w:autoSpaceDN w:val="0"/>
        <w:bidi w:val="0"/>
        <w:adjustRightInd w:val="0"/>
        <w:spacing w:before="120" w:after="0" w:line="240" w:lineRule="auto"/>
        <w:jc w:val="both"/>
        <w:rPr>
          <w:rFonts w:asciiTheme="majorBidi" w:hAnsiTheme="majorBidi" w:cstheme="majorBidi"/>
          <w:color w:val="385623"/>
          <w:lang w:val="vi-VN"/>
        </w:rPr>
      </w:pPr>
      <w:r w:rsidRPr="00FD034F">
        <w:rPr>
          <w:b/>
          <w:bCs/>
          <w:color w:val="385623"/>
        </w:rPr>
        <w:sym w:font="AGA Arabesque" w:char="007B"/>
      </w:r>
      <w:r w:rsidRPr="00FD034F">
        <w:rPr>
          <w:rFonts w:asciiTheme="majorBidi" w:hAnsiTheme="majorBidi" w:cstheme="majorBidi"/>
          <w:b/>
          <w:bCs/>
          <w:color w:val="385623"/>
          <w:lang w:val="vi-VN"/>
        </w:rPr>
        <w:t>Để cho họ chứng kiến những phúc lợi được ban cấp cho họ và để họ tụng niệm đại danh của Allah trong các ngày được ấn định và hãy nhân danh Allah trên những con thú nuôi mà Ngài ban cấp cho họ (khi giết tế chúng). Do đó, hãy ăn thịt của chúng (những con vật được giết tế) và phân phát cho những người nghèo đói.</w:t>
      </w:r>
      <w:r>
        <w:rPr>
          <w:rFonts w:asciiTheme="majorBidi" w:hAnsiTheme="majorBidi" w:cstheme="majorBidi"/>
          <w:b/>
          <w:bCs/>
          <w:color w:val="385623"/>
          <w:lang w:val="vi-VN"/>
        </w:rPr>
        <w:t xml:space="preserve"> Rồi để cho họ kết thúc tình tr</w:t>
      </w:r>
      <w:r w:rsidR="00806DD0">
        <w:rPr>
          <w:rFonts w:asciiTheme="majorBidi" w:hAnsiTheme="majorBidi" w:cstheme="majorBidi"/>
          <w:b/>
          <w:bCs/>
          <w:color w:val="385623"/>
          <w:lang w:val="vi-VN"/>
        </w:rPr>
        <w:t>ạng xốc xếch bù xù (như tóc, râu, móng tay, móng chân, ...) của họ và để cho họ hoàn tất lời thề của họ và đi vòng quanh Ngôi Đền lâu đời.</w:t>
      </w:r>
      <w:r w:rsidRPr="00FD034F">
        <w:rPr>
          <w:b/>
          <w:bCs/>
          <w:color w:val="385623"/>
        </w:rPr>
        <w:sym w:font="AGA Arabesque" w:char="007D"/>
      </w:r>
      <w:r w:rsidR="00710594">
        <w:rPr>
          <w:rFonts w:asciiTheme="majorBidi" w:hAnsiTheme="majorBidi" w:cstheme="majorBidi"/>
          <w:color w:val="385623"/>
          <w:lang w:val="vi-VN"/>
        </w:rPr>
        <w:t xml:space="preserve"> (Chương 22 – Al-Hajj, câu</w:t>
      </w:r>
      <w:r w:rsidRPr="00FD034F">
        <w:rPr>
          <w:rFonts w:asciiTheme="majorBidi" w:hAnsiTheme="majorBidi" w:cstheme="majorBidi"/>
          <w:color w:val="385623"/>
          <w:lang w:val="vi-VN"/>
        </w:rPr>
        <w:t xml:space="preserve"> 28</w:t>
      </w:r>
      <w:r w:rsidR="00710594">
        <w:rPr>
          <w:rFonts w:asciiTheme="majorBidi" w:hAnsiTheme="majorBidi" w:cstheme="majorBidi"/>
          <w:color w:val="385623"/>
          <w:lang w:val="vi-VN"/>
        </w:rPr>
        <w:t>, 29</w:t>
      </w:r>
      <w:r w:rsidRPr="00FD034F">
        <w:rPr>
          <w:rFonts w:asciiTheme="majorBidi" w:hAnsiTheme="majorBidi" w:cstheme="majorBidi"/>
          <w:color w:val="385623"/>
          <w:lang w:val="vi-VN"/>
        </w:rPr>
        <w:t>).</w:t>
      </w:r>
    </w:p>
    <w:p w:rsidR="00E715D2" w:rsidRDefault="00EF22D4" w:rsidP="00EF22D4">
      <w:pPr>
        <w:bidi w:val="0"/>
        <w:spacing w:before="120" w:after="0" w:line="240" w:lineRule="auto"/>
        <w:ind w:firstLine="810"/>
        <w:jc w:val="both"/>
        <w:rPr>
          <w:rFonts w:asciiTheme="majorBidi" w:hAnsiTheme="majorBidi" w:cstheme="majorBidi"/>
          <w:lang w:val="vi-VN" w:bidi="ar-EG"/>
        </w:rPr>
      </w:pPr>
      <w:r w:rsidRPr="00EF22D4">
        <w:rPr>
          <w:rFonts w:asciiTheme="majorBidi" w:hAnsiTheme="majorBidi" w:cstheme="majorBidi"/>
          <w:color w:val="C45911" w:themeColor="accent2" w:themeShade="BF"/>
          <w:lang w:val="vi-VN" w:bidi="ar-EG"/>
        </w:rPr>
        <w:t xml:space="preserve">* </w:t>
      </w:r>
      <w:r w:rsidRPr="00EF22D4">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Hajj được sắc lệnh vào năm thứ chín Hijri như câu nói của đa số học giả. </w:t>
      </w:r>
      <w:r w:rsidR="00EE6357">
        <w:rPr>
          <w:rFonts w:asciiTheme="majorBidi" w:hAnsiTheme="majorBidi" w:cstheme="majorBidi"/>
          <w:lang w:val="vi-VN" w:bidi="ar-EG"/>
        </w:rPr>
        <w:t xml:space="preserve">Từ khi sắc lệnh cho </w:t>
      </w:r>
      <w:r w:rsidR="00EE6357">
        <w:rPr>
          <w:rFonts w:asciiTheme="majorBidi" w:hAnsiTheme="majorBidi" w:cstheme="majorBidi"/>
          <w:lang w:val="vi-VN" w:bidi="ar-EG"/>
        </w:rPr>
        <w:lastRenderedPageBreak/>
        <w:t>đến khi qua đời Thiên sứ của Allah</w:t>
      </w:r>
      <w:r w:rsidR="00835AE1">
        <w:rPr>
          <w:rFonts w:asciiTheme="majorBidi" w:hAnsiTheme="majorBidi" w:cstheme="majorBidi"/>
          <w:lang w:val="vi-VN" w:bidi="ar-EG"/>
        </w:rPr>
        <w:t xml:space="preserve"> </w:t>
      </w:r>
      <w:r w:rsidR="00835AE1" w:rsidRPr="00A71F8F">
        <w:rPr>
          <w:color w:val="205B83"/>
        </w:rPr>
        <w:sym w:font="AGA Arabesque" w:char="0065"/>
      </w:r>
      <w:r w:rsidR="00EE6357">
        <w:rPr>
          <w:rFonts w:asciiTheme="majorBidi" w:hAnsiTheme="majorBidi" w:cstheme="majorBidi"/>
          <w:lang w:val="vi-VN" w:bidi="ar-EG"/>
        </w:rPr>
        <w:t xml:space="preserve"> chỉ thực hiện có một lần duy nhất, và đó là lần hành hương Hajj chi tay vào năm thứ mười Hijri; tuy nhiên, Người</w:t>
      </w:r>
      <w:r w:rsidR="00835AE1">
        <w:rPr>
          <w:rFonts w:asciiTheme="majorBidi" w:hAnsiTheme="majorBidi" w:cstheme="majorBidi"/>
          <w:lang w:val="vi-VN" w:bidi="ar-EG"/>
        </w:rPr>
        <w:t xml:space="preserve"> </w:t>
      </w:r>
      <w:r w:rsidR="00835AE1" w:rsidRPr="00A71F8F">
        <w:rPr>
          <w:color w:val="205B83"/>
        </w:rPr>
        <w:sym w:font="AGA Arabesque" w:char="0065"/>
      </w:r>
      <w:r w:rsidR="00EE6357">
        <w:rPr>
          <w:rFonts w:asciiTheme="majorBidi" w:hAnsiTheme="majorBidi" w:cstheme="majorBidi"/>
          <w:lang w:val="vi-VN" w:bidi="ar-EG"/>
        </w:rPr>
        <w:t xml:space="preserve"> đã thực hiện bốn lần Umrah.</w:t>
      </w:r>
    </w:p>
    <w:p w:rsidR="00835AE1" w:rsidRDefault="00835AE1" w:rsidP="00835AE1">
      <w:pPr>
        <w:bidi w:val="0"/>
        <w:spacing w:before="120" w:after="0" w:line="240" w:lineRule="auto"/>
        <w:ind w:firstLine="810"/>
        <w:jc w:val="both"/>
        <w:rPr>
          <w:rFonts w:asciiTheme="majorBidi" w:hAnsiTheme="majorBidi" w:cstheme="majorBidi"/>
          <w:lang w:val="vi-VN" w:bidi="ar-EG"/>
        </w:rPr>
      </w:pPr>
      <w:r w:rsidRPr="006734ED">
        <w:rPr>
          <w:rFonts w:asciiTheme="majorBidi" w:hAnsiTheme="majorBidi" w:cstheme="majorBidi"/>
          <w:color w:val="C45911" w:themeColor="accent2" w:themeShade="BF"/>
          <w:lang w:val="vi-VN" w:bidi="ar-EG"/>
        </w:rPr>
        <w:t xml:space="preserve">* </w:t>
      </w:r>
      <w:r w:rsidRPr="006734ED">
        <w:rPr>
          <w:rFonts w:asciiTheme="majorBidi" w:hAnsiTheme="majorBidi" w:cstheme="majorBidi"/>
          <w:b/>
          <w:bCs/>
          <w:color w:val="C45911" w:themeColor="accent2" w:themeShade="BF"/>
          <w:lang w:val="vi-VN" w:bidi="ar-EG"/>
        </w:rPr>
        <w:t>Vấn đề:</w:t>
      </w:r>
      <w:r>
        <w:rPr>
          <w:rFonts w:asciiTheme="majorBidi" w:hAnsiTheme="majorBidi" w:cstheme="majorBidi"/>
          <w:lang w:val="vi-VN" w:bidi="ar-EG"/>
        </w:rPr>
        <w:t xml:space="preserve"> Riêng đối với Umrah là nghĩa vụ bắt buộc theo câu nói của nhiều học giả. Cơ sở cho câu nói này là Hadith do bà A’ishah</w:t>
      </w:r>
      <w:r w:rsidR="00AD2EBF">
        <w:rPr>
          <w:rFonts w:asciiTheme="majorBidi" w:hAnsiTheme="majorBidi" w:cstheme="majorBidi"/>
          <w:lang w:val="vi-VN" w:bidi="ar-EG"/>
        </w:rPr>
        <w:t xml:space="preserve"> </w:t>
      </w:r>
      <w:r w:rsidR="00AD2EBF"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thuật lại: Có lời hỏi rằng phụ nữ có đi Jihaad không thì Thiên sứ của Allah</w:t>
      </w:r>
      <w:r w:rsidR="00266A80">
        <w:rPr>
          <w:rFonts w:asciiTheme="majorBidi" w:hAnsiTheme="majorBidi" w:cstheme="majorBidi"/>
          <w:lang w:val="vi-VN" w:bidi="ar-EG"/>
        </w:rPr>
        <w:t xml:space="preserve"> </w:t>
      </w:r>
      <w:r w:rsidR="00266A80" w:rsidRPr="00A71F8F">
        <w:rPr>
          <w:color w:val="205B83"/>
        </w:rPr>
        <w:sym w:font="AGA Arabesque" w:char="0065"/>
      </w:r>
      <w:r>
        <w:rPr>
          <w:rFonts w:asciiTheme="majorBidi" w:hAnsiTheme="majorBidi" w:cstheme="majorBidi"/>
          <w:lang w:val="vi-VN" w:bidi="ar-EG"/>
        </w:rPr>
        <w:t xml:space="preserve"> nói:</w:t>
      </w:r>
    </w:p>
    <w:p w:rsidR="00835AE1" w:rsidRDefault="00B2634E" w:rsidP="00B2634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2634E">
        <w:rPr>
          <w:rFonts w:ascii="Traditional Arabic" w:cs="KFGQPC Uthman Taha Naskh" w:hint="cs"/>
          <w:b/>
          <w:bCs/>
          <w:color w:val="1F3864" w:themeColor="accent5" w:themeShade="80"/>
          <w:sz w:val="32"/>
          <w:szCs w:val="32"/>
          <w:rtl/>
        </w:rPr>
        <w:t>نَعَمْ</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عَلَيْهِنَّ</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جِهَادٌ</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لاَ</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قِتَالَ</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فِيهِ</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الْحَجُّ</w:t>
      </w:r>
      <w:r w:rsidRPr="00B2634E">
        <w:rPr>
          <w:rFonts w:ascii="Traditional Arabic" w:cs="KFGQPC Uthman Taha Naskh"/>
          <w:b/>
          <w:bCs/>
          <w:color w:val="1F3864" w:themeColor="accent5" w:themeShade="80"/>
          <w:sz w:val="32"/>
          <w:szCs w:val="32"/>
          <w:rtl/>
        </w:rPr>
        <w:t xml:space="preserve"> </w:t>
      </w:r>
      <w:r w:rsidRPr="00B2634E">
        <w:rPr>
          <w:rFonts w:ascii="Traditional Arabic" w:cs="KFGQPC Uthman Taha Naskh" w:hint="cs"/>
          <w:b/>
          <w:bCs/>
          <w:color w:val="1F3864" w:themeColor="accent5" w:themeShade="80"/>
          <w:sz w:val="32"/>
          <w:szCs w:val="32"/>
          <w:rtl/>
        </w:rPr>
        <w:t>وَالْعُمْرَةُ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2634E">
        <w:rPr>
          <w:rFonts w:asciiTheme="minorHAnsi" w:hAnsiTheme="minorHAnsi" w:cs="KFGQPC Uthman Taha Naskh" w:hint="cs"/>
          <w:color w:val="1F3864" w:themeColor="accent5" w:themeShade="80"/>
          <w:rtl/>
        </w:rPr>
        <w:t>رواه أحمد وابن ماجه بإسناد صحيح.</w:t>
      </w:r>
    </w:p>
    <w:p w:rsidR="00B2634E" w:rsidRDefault="00B2634E" w:rsidP="00B2634E">
      <w:pPr>
        <w:bidi w:val="0"/>
        <w:spacing w:before="120" w:after="0" w:line="240" w:lineRule="auto"/>
        <w:jc w:val="both"/>
        <w:rPr>
          <w:rFonts w:asciiTheme="majorBidi" w:hAnsiTheme="majorBidi" w:cstheme="majorBidi"/>
          <w:color w:val="1F3864" w:themeColor="accent5" w:themeShade="80"/>
          <w:lang w:val="vi-VN" w:bidi="ar-EG"/>
        </w:rPr>
      </w:pPr>
      <w:r w:rsidRPr="00B2634E">
        <w:rPr>
          <w:rFonts w:asciiTheme="majorBidi" w:hAnsiTheme="majorBidi" w:cstheme="majorBidi"/>
          <w:b/>
          <w:bCs/>
          <w:color w:val="1F3864" w:themeColor="accent5" w:themeShade="80"/>
          <w:lang w:val="vi-VN" w:bidi="ar-EG"/>
        </w:rPr>
        <w:t>“</w:t>
      </w:r>
      <w:r w:rsidR="009247FC">
        <w:rPr>
          <w:rFonts w:asciiTheme="majorBidi" w:hAnsiTheme="majorBidi" w:cstheme="majorBidi"/>
          <w:b/>
          <w:bCs/>
          <w:color w:val="1F3864" w:themeColor="accent5" w:themeShade="80"/>
          <w:lang w:val="vi-VN" w:bidi="ar-EG"/>
        </w:rPr>
        <w:t>Có, họ phải đi Jihaad nhưng không đánh chiến, đó là Hajj và Umrah.</w:t>
      </w:r>
      <w:r w:rsidRPr="00B2634E">
        <w:rPr>
          <w:rFonts w:asciiTheme="majorBidi" w:hAnsiTheme="majorBidi" w:cstheme="majorBidi"/>
          <w:b/>
          <w:bCs/>
          <w:color w:val="1F3864" w:themeColor="accent5" w:themeShade="80"/>
          <w:lang w:val="vi-VN" w:bidi="ar-EG"/>
        </w:rPr>
        <w:t>”</w:t>
      </w:r>
      <w:r w:rsidR="009247FC">
        <w:rPr>
          <w:rFonts w:asciiTheme="majorBidi" w:hAnsiTheme="majorBidi" w:cstheme="majorBidi"/>
          <w:b/>
          <w:bCs/>
          <w:color w:val="1F3864" w:themeColor="accent5" w:themeShade="80"/>
          <w:lang w:val="vi-VN" w:bidi="ar-EG"/>
        </w:rPr>
        <w:t xml:space="preserve"> </w:t>
      </w:r>
      <w:r w:rsidR="009247FC" w:rsidRPr="009247FC">
        <w:rPr>
          <w:rFonts w:asciiTheme="majorBidi" w:hAnsiTheme="majorBidi" w:cstheme="majorBidi"/>
          <w:color w:val="1F3864" w:themeColor="accent5" w:themeShade="80"/>
          <w:lang w:val="vi-VN" w:bidi="ar-EG"/>
        </w:rPr>
        <w:t>(</w:t>
      </w:r>
      <w:r w:rsidR="009247FC" w:rsidRPr="009247FC">
        <w:rPr>
          <w:rFonts w:asciiTheme="majorBidi" w:hAnsiTheme="majorBidi" w:cstheme="majorBidi"/>
          <w:i/>
          <w:iCs/>
          <w:color w:val="1F3864" w:themeColor="accent5" w:themeShade="80"/>
          <w:lang w:val="vi-VN" w:bidi="ar-EG"/>
        </w:rPr>
        <w:t>Ahmad và Ibnu Ma-jah ghi lại với đường dẫn Sahih</w:t>
      </w:r>
      <w:r w:rsidR="009247FC" w:rsidRPr="009247FC">
        <w:rPr>
          <w:rFonts w:asciiTheme="majorBidi" w:hAnsiTheme="majorBidi" w:cstheme="majorBidi"/>
          <w:color w:val="1F3864" w:themeColor="accent5" w:themeShade="80"/>
          <w:lang w:val="vi-VN" w:bidi="ar-EG"/>
        </w:rPr>
        <w:t>).</w:t>
      </w:r>
    </w:p>
    <w:p w:rsidR="00F30655" w:rsidRDefault="0080722E" w:rsidP="0080722E">
      <w:pPr>
        <w:bidi w:val="0"/>
        <w:spacing w:before="120" w:after="0" w:line="240" w:lineRule="auto"/>
        <w:ind w:firstLine="720"/>
        <w:jc w:val="both"/>
        <w:rPr>
          <w:rFonts w:asciiTheme="majorBidi" w:hAnsiTheme="majorBidi" w:cstheme="majorBidi"/>
          <w:lang w:val="vi-VN" w:bidi="ar-EG"/>
        </w:rPr>
      </w:pPr>
      <w:r w:rsidRPr="0080722E">
        <w:rPr>
          <w:rFonts w:asciiTheme="majorBidi" w:hAnsiTheme="majorBidi" w:cstheme="majorBidi"/>
          <w:lang w:val="vi-VN" w:bidi="ar-EG"/>
        </w:rPr>
        <w:t>Nếu</w:t>
      </w:r>
      <w:r>
        <w:rPr>
          <w:rFonts w:asciiTheme="majorBidi" w:hAnsiTheme="majorBidi" w:cstheme="majorBidi"/>
          <w:lang w:val="vi-VN" w:bidi="ar-EG"/>
        </w:rPr>
        <w:t xml:space="preserve"> là điều bắt buộc đối với nữ giới thì dĩ nhiên càng là điều bắt buộc hơn đối với nam giới</w:t>
      </w:r>
      <w:r w:rsidR="00D30670">
        <w:rPr>
          <w:rFonts w:asciiTheme="majorBidi" w:hAnsiTheme="majorBidi" w:cstheme="majorBidi"/>
          <w:lang w:val="vi-VN" w:bidi="ar-EG"/>
        </w:rPr>
        <w:t>.</w:t>
      </w:r>
    </w:p>
    <w:p w:rsidR="00D30670" w:rsidRDefault="00D30670" w:rsidP="00AF152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Thiên sứ của Allah</w:t>
      </w:r>
      <w:r w:rsidR="00D813BE">
        <w:rPr>
          <w:rFonts w:asciiTheme="majorBidi" w:hAnsiTheme="majorBidi" w:cstheme="majorBidi"/>
          <w:lang w:val="vi-VN" w:bidi="ar-EG"/>
        </w:rPr>
        <w:t xml:space="preserve"> </w:t>
      </w:r>
      <w:r w:rsidR="00D813BE" w:rsidRPr="00A71F8F">
        <w:rPr>
          <w:color w:val="205B83"/>
        </w:rPr>
        <w:sym w:font="AGA Arabesque" w:char="0065"/>
      </w:r>
      <w:r>
        <w:rPr>
          <w:rFonts w:asciiTheme="majorBidi" w:hAnsiTheme="majorBidi" w:cstheme="majorBidi"/>
          <w:lang w:val="vi-VN" w:bidi="ar-EG"/>
        </w:rPr>
        <w:t xml:space="preserve"> đã nói với</w:t>
      </w:r>
      <w:r w:rsidR="000D656D">
        <w:rPr>
          <w:rFonts w:asciiTheme="majorBidi" w:hAnsiTheme="majorBidi" w:cstheme="majorBidi"/>
          <w:lang w:val="vi-VN" w:bidi="ar-EG"/>
        </w:rPr>
        <w:t xml:space="preserve"> một người đã </w:t>
      </w:r>
      <w:r w:rsidR="00AF1524">
        <w:rPr>
          <w:rFonts w:asciiTheme="majorBidi" w:hAnsiTheme="majorBidi" w:cstheme="majorBidi"/>
          <w:lang w:val="vi-VN" w:bidi="ar-EG"/>
        </w:rPr>
        <w:t>nói</w:t>
      </w:r>
      <w:r w:rsidR="000D656D">
        <w:rPr>
          <w:rFonts w:asciiTheme="majorBidi" w:hAnsiTheme="majorBidi" w:cstheme="majorBidi"/>
          <w:lang w:val="vi-VN" w:bidi="ar-EG"/>
        </w:rPr>
        <w:t xml:space="preserve"> Người rằng ông ta có người cha già không thể thực hiện được cuộc hành hương Hajj và Umrah</w:t>
      </w:r>
      <w:r w:rsidR="00AF1524">
        <w:rPr>
          <w:rFonts w:asciiTheme="majorBidi" w:hAnsiTheme="majorBidi" w:cstheme="majorBidi"/>
          <w:lang w:val="vi-VN" w:bidi="ar-EG"/>
        </w:rPr>
        <w:t>:</w:t>
      </w:r>
    </w:p>
    <w:p w:rsidR="00AF1524" w:rsidRDefault="00D813BE" w:rsidP="00D813B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813BE">
        <w:rPr>
          <w:rFonts w:ascii="Traditional Arabic" w:cs="KFGQPC Uthman Taha Naskh" w:hint="cs"/>
          <w:b/>
          <w:bCs/>
          <w:color w:val="1F3864" w:themeColor="accent5" w:themeShade="80"/>
          <w:sz w:val="32"/>
          <w:szCs w:val="32"/>
          <w:rtl/>
        </w:rPr>
        <w:t>حُجَّ</w:t>
      </w:r>
      <w:r w:rsidRPr="00D813BE">
        <w:rPr>
          <w:rFonts w:ascii="Traditional Arabic" w:cs="KFGQPC Uthman Taha Naskh"/>
          <w:b/>
          <w:bCs/>
          <w:color w:val="1F3864" w:themeColor="accent5" w:themeShade="80"/>
          <w:sz w:val="32"/>
          <w:szCs w:val="32"/>
          <w:rtl/>
        </w:rPr>
        <w:t xml:space="preserve"> </w:t>
      </w:r>
      <w:r w:rsidRPr="00D813BE">
        <w:rPr>
          <w:rFonts w:ascii="Traditional Arabic" w:cs="KFGQPC Uthman Taha Naskh" w:hint="cs"/>
          <w:b/>
          <w:bCs/>
          <w:color w:val="1F3864" w:themeColor="accent5" w:themeShade="80"/>
          <w:sz w:val="32"/>
          <w:szCs w:val="32"/>
          <w:rtl/>
        </w:rPr>
        <w:t>عَنْ</w:t>
      </w:r>
      <w:r w:rsidRPr="00D813BE">
        <w:rPr>
          <w:rFonts w:ascii="Traditional Arabic" w:cs="KFGQPC Uthman Taha Naskh"/>
          <w:b/>
          <w:bCs/>
          <w:color w:val="1F3864" w:themeColor="accent5" w:themeShade="80"/>
          <w:sz w:val="32"/>
          <w:szCs w:val="32"/>
          <w:rtl/>
        </w:rPr>
        <w:t xml:space="preserve"> </w:t>
      </w:r>
      <w:r w:rsidRPr="00D813BE">
        <w:rPr>
          <w:rFonts w:ascii="Traditional Arabic" w:cs="KFGQPC Uthman Taha Naskh" w:hint="cs"/>
          <w:b/>
          <w:bCs/>
          <w:color w:val="1F3864" w:themeColor="accent5" w:themeShade="80"/>
          <w:sz w:val="32"/>
          <w:szCs w:val="32"/>
          <w:rtl/>
        </w:rPr>
        <w:t>أَبِيكَ</w:t>
      </w:r>
      <w:r w:rsidRPr="00D813BE">
        <w:rPr>
          <w:rFonts w:ascii="Traditional Arabic" w:cs="KFGQPC Uthman Taha Naskh"/>
          <w:b/>
          <w:bCs/>
          <w:color w:val="1F3864" w:themeColor="accent5" w:themeShade="80"/>
          <w:sz w:val="32"/>
          <w:szCs w:val="32"/>
          <w:rtl/>
        </w:rPr>
        <w:t xml:space="preserve"> </w:t>
      </w:r>
      <w:r w:rsidRPr="00D813BE">
        <w:rPr>
          <w:rFonts w:ascii="Traditional Arabic" w:cs="KFGQPC Uthman Taha Naskh" w:hint="cs"/>
          <w:b/>
          <w:bCs/>
          <w:color w:val="1F3864" w:themeColor="accent5" w:themeShade="80"/>
          <w:sz w:val="32"/>
          <w:szCs w:val="32"/>
          <w:rtl/>
        </w:rPr>
        <w:t>وَاعْتَمِرْ</w:t>
      </w:r>
      <w:r w:rsidRPr="00D813BE">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813BE">
        <w:rPr>
          <w:rFonts w:ascii="Arial" w:hAnsi="Arial" w:cs="KFGQPC Uthman Taha Naskh" w:hint="cs"/>
          <w:color w:val="1F3864" w:themeColor="accent5" w:themeShade="80"/>
          <w:rtl/>
        </w:rPr>
        <w:t>رواه الخمسة</w:t>
      </w:r>
      <w:r>
        <w:rPr>
          <w:rFonts w:ascii="Arial" w:hAnsi="Arial" w:cs="KFGQPC Uthman Taha Naskh" w:hint="cs"/>
          <w:color w:val="1F3864" w:themeColor="accent5" w:themeShade="80"/>
          <w:rtl/>
        </w:rPr>
        <w:t xml:space="preserve"> وصححه الترمذي.</w:t>
      </w:r>
    </w:p>
    <w:p w:rsidR="00D813BE" w:rsidRPr="00D813BE" w:rsidRDefault="00D813BE" w:rsidP="00D813BE">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 xml:space="preserve">“Ngươi hãy hành hương Hajj và Umrah cho cha của ngươi!” </w:t>
      </w:r>
      <w:r w:rsidRPr="00D813BE">
        <w:rPr>
          <w:rFonts w:asciiTheme="majorBidi" w:hAnsiTheme="majorBidi" w:cstheme="majorBidi"/>
          <w:color w:val="1F3864" w:themeColor="accent5" w:themeShade="80"/>
          <w:lang w:val="vi-VN" w:bidi="ar-EG"/>
        </w:rPr>
        <w:t>(</w:t>
      </w:r>
      <w:r w:rsidRPr="00D813BE">
        <w:rPr>
          <w:rFonts w:asciiTheme="majorBidi" w:hAnsiTheme="majorBidi" w:cstheme="majorBidi"/>
          <w:i/>
          <w:iCs/>
          <w:color w:val="1F3864" w:themeColor="accent5" w:themeShade="80"/>
          <w:lang w:val="vi-VN" w:bidi="ar-EG"/>
        </w:rPr>
        <w:t>Abu Dawood, Tirmizdi, Annasa-i, Ibnu Ma-jah và Ahmad ghi lại; Tirmizdi xác nhận Hadith Sahih</w:t>
      </w:r>
      <w:r w:rsidRPr="00D813BE">
        <w:rPr>
          <w:rFonts w:asciiTheme="majorBidi" w:hAnsiTheme="majorBidi" w:cstheme="majorBidi"/>
          <w:color w:val="1F3864" w:themeColor="accent5" w:themeShade="80"/>
          <w:lang w:val="vi-VN" w:bidi="ar-EG"/>
        </w:rPr>
        <w:t>).</w:t>
      </w:r>
    </w:p>
    <w:p w:rsidR="00D46EFC" w:rsidRDefault="001B2A2A" w:rsidP="001B2A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 vậy, mỗi tín đồ Muslim có nghĩa vụ phải thực hiện cuộc hành hương Hajj cũng như Umrah một lần trong đời. Thiên sứ của Allah </w:t>
      </w:r>
      <w:r w:rsidRPr="00A71F8F">
        <w:rPr>
          <w:color w:val="205B83"/>
        </w:rPr>
        <w:sym w:font="AGA Arabesque" w:char="0065"/>
      </w:r>
      <w:r>
        <w:rPr>
          <w:rFonts w:asciiTheme="majorBidi" w:hAnsiTheme="majorBidi" w:cstheme="majorBidi"/>
          <w:lang w:val="vi-VN"/>
        </w:rPr>
        <w:t xml:space="preserve"> nói</w:t>
      </w:r>
      <w:r w:rsidR="00961E2C">
        <w:rPr>
          <w:rFonts w:asciiTheme="majorBidi" w:hAnsiTheme="majorBidi" w:cstheme="majorBidi"/>
          <w:lang w:val="vi-VN"/>
        </w:rPr>
        <w:t xml:space="preserve"> qua lời thuật của ông Abu Huroiroh </w:t>
      </w:r>
      <w:r w:rsidR="00961E2C" w:rsidRPr="003973AF">
        <w:rPr>
          <w:color w:val="205B83"/>
        </w:rPr>
        <w:sym w:font="AGA Arabesque" w:char="0074"/>
      </w:r>
      <w:r>
        <w:rPr>
          <w:rFonts w:asciiTheme="majorBidi" w:hAnsiTheme="majorBidi" w:cstheme="majorBidi"/>
          <w:lang w:val="vi-VN"/>
        </w:rPr>
        <w:t>:</w:t>
      </w:r>
    </w:p>
    <w:p w:rsidR="001B2A2A" w:rsidRDefault="00F630B2" w:rsidP="001B2A2A">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F630B2">
        <w:rPr>
          <w:rFonts w:ascii="Traditional Arabic" w:cs="KFGQPC Uthman Taha Naskh" w:hint="cs"/>
          <w:b/>
          <w:bCs/>
          <w:color w:val="1F3864" w:themeColor="accent5" w:themeShade="80"/>
          <w:sz w:val="32"/>
          <w:szCs w:val="32"/>
          <w:rtl/>
        </w:rPr>
        <w:t>الْحَجُّ</w:t>
      </w:r>
      <w:r w:rsidRPr="00F630B2">
        <w:rPr>
          <w:rFonts w:ascii="Traditional Arabic" w:cs="KFGQPC Uthman Taha Naskh"/>
          <w:b/>
          <w:bCs/>
          <w:color w:val="1F3864" w:themeColor="accent5" w:themeShade="80"/>
          <w:sz w:val="32"/>
          <w:szCs w:val="32"/>
          <w:rtl/>
        </w:rPr>
        <w:t xml:space="preserve"> </w:t>
      </w:r>
      <w:r w:rsidRPr="00F630B2">
        <w:rPr>
          <w:rFonts w:ascii="Traditional Arabic" w:cs="KFGQPC Uthman Taha Naskh" w:hint="cs"/>
          <w:b/>
          <w:bCs/>
          <w:color w:val="1F3864" w:themeColor="accent5" w:themeShade="80"/>
          <w:sz w:val="32"/>
          <w:szCs w:val="32"/>
          <w:rtl/>
        </w:rPr>
        <w:t>مَرَّةً</w:t>
      </w:r>
      <w:r w:rsidRPr="00F630B2">
        <w:rPr>
          <w:rFonts w:ascii="Traditional Arabic" w:cs="KFGQPC Uthman Taha Naskh"/>
          <w:b/>
          <w:bCs/>
          <w:color w:val="1F3864" w:themeColor="accent5" w:themeShade="80"/>
          <w:sz w:val="32"/>
          <w:szCs w:val="32"/>
          <w:rtl/>
        </w:rPr>
        <w:t xml:space="preserve"> </w:t>
      </w:r>
      <w:r w:rsidRPr="00F630B2">
        <w:rPr>
          <w:rFonts w:ascii="Traditional Arabic" w:cs="KFGQPC Uthman Taha Naskh" w:hint="cs"/>
          <w:b/>
          <w:bCs/>
          <w:color w:val="1F3864" w:themeColor="accent5" w:themeShade="80"/>
          <w:sz w:val="32"/>
          <w:szCs w:val="32"/>
          <w:rtl/>
        </w:rPr>
        <w:t>فَمَنْ</w:t>
      </w:r>
      <w:r w:rsidRPr="00F630B2">
        <w:rPr>
          <w:rFonts w:ascii="Traditional Arabic" w:cs="KFGQPC Uthman Taha Naskh"/>
          <w:b/>
          <w:bCs/>
          <w:color w:val="1F3864" w:themeColor="accent5" w:themeShade="80"/>
          <w:sz w:val="32"/>
          <w:szCs w:val="32"/>
          <w:rtl/>
        </w:rPr>
        <w:t xml:space="preserve"> </w:t>
      </w:r>
      <w:r w:rsidRPr="00F630B2">
        <w:rPr>
          <w:rFonts w:ascii="Traditional Arabic" w:cs="KFGQPC Uthman Taha Naskh" w:hint="cs"/>
          <w:b/>
          <w:bCs/>
          <w:color w:val="1F3864" w:themeColor="accent5" w:themeShade="80"/>
          <w:sz w:val="32"/>
          <w:szCs w:val="32"/>
          <w:rtl/>
        </w:rPr>
        <w:t>زَادَ</w:t>
      </w:r>
      <w:r w:rsidRPr="00F630B2">
        <w:rPr>
          <w:rFonts w:ascii="Traditional Arabic" w:cs="KFGQPC Uthman Taha Naskh"/>
          <w:b/>
          <w:bCs/>
          <w:color w:val="1F3864" w:themeColor="accent5" w:themeShade="80"/>
          <w:sz w:val="32"/>
          <w:szCs w:val="32"/>
          <w:rtl/>
        </w:rPr>
        <w:t xml:space="preserve"> </w:t>
      </w:r>
      <w:r w:rsidRPr="00F630B2">
        <w:rPr>
          <w:rFonts w:ascii="Traditional Arabic" w:cs="KFGQPC Uthman Taha Naskh" w:hint="cs"/>
          <w:b/>
          <w:bCs/>
          <w:color w:val="1F3864" w:themeColor="accent5" w:themeShade="80"/>
          <w:sz w:val="32"/>
          <w:szCs w:val="32"/>
          <w:rtl/>
        </w:rPr>
        <w:t>فَهُوَ</w:t>
      </w:r>
      <w:r w:rsidRPr="00F630B2">
        <w:rPr>
          <w:rFonts w:ascii="Traditional Arabic" w:cs="KFGQPC Uthman Taha Naskh"/>
          <w:b/>
          <w:bCs/>
          <w:color w:val="1F3864" w:themeColor="accent5" w:themeShade="80"/>
          <w:sz w:val="32"/>
          <w:szCs w:val="32"/>
          <w:rtl/>
        </w:rPr>
        <w:t xml:space="preserve"> </w:t>
      </w:r>
      <w:r w:rsidRPr="00F630B2">
        <w:rPr>
          <w:rFonts w:ascii="Traditional Arabic" w:cs="KFGQPC Uthman Taha Naskh" w:hint="cs"/>
          <w:b/>
          <w:bCs/>
          <w:color w:val="1F3864" w:themeColor="accent5" w:themeShade="80"/>
          <w:sz w:val="32"/>
          <w:szCs w:val="32"/>
          <w:rtl/>
        </w:rPr>
        <w:t>تَطَوُّعٌ</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F630B2">
        <w:rPr>
          <w:rFonts w:ascii="Arial" w:hAnsi="Arial" w:cs="KFGQPC Uthman Taha Naskh" w:hint="cs"/>
          <w:color w:val="1F3864" w:themeColor="accent5" w:themeShade="80"/>
          <w:rtl/>
        </w:rPr>
        <w:t>رواه أحمد وغيره.</w:t>
      </w:r>
    </w:p>
    <w:p w:rsidR="00F630B2" w:rsidRDefault="0017470A" w:rsidP="0017470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“Hajj chỉ bắt buộc thực hiện một lần duy nhất, nhưng ai thực hiện thêm thì đó là sự tình nguyện.” </w:t>
      </w:r>
      <w:r w:rsidRPr="0017470A">
        <w:rPr>
          <w:rFonts w:asciiTheme="majorBidi" w:hAnsiTheme="majorBidi" w:cstheme="majorBidi"/>
          <w:color w:val="1F3864" w:themeColor="accent5" w:themeShade="80"/>
          <w:lang w:val="vi-VN"/>
        </w:rPr>
        <w:t>(</w:t>
      </w:r>
      <w:r w:rsidRPr="0017470A">
        <w:rPr>
          <w:rFonts w:asciiTheme="majorBidi" w:hAnsiTheme="majorBidi" w:cstheme="majorBidi"/>
          <w:i/>
          <w:iCs/>
          <w:color w:val="1F3864" w:themeColor="accent5" w:themeShade="80"/>
          <w:lang w:val="vi-VN"/>
        </w:rPr>
        <w:t>Ahmad và những người khác</w:t>
      </w:r>
      <w:r w:rsidRPr="0017470A">
        <w:rPr>
          <w:rFonts w:asciiTheme="majorBidi" w:hAnsiTheme="majorBidi" w:cstheme="majorBidi"/>
          <w:color w:val="1F3864" w:themeColor="accent5" w:themeShade="80"/>
          <w:lang w:val="vi-VN"/>
        </w:rPr>
        <w:t>).</w:t>
      </w:r>
    </w:p>
    <w:p w:rsidR="00273233" w:rsidRDefault="00273233" w:rsidP="00273233">
      <w:pPr>
        <w:bidi w:val="0"/>
        <w:spacing w:before="120" w:after="0" w:line="240" w:lineRule="auto"/>
        <w:ind w:firstLine="720"/>
        <w:jc w:val="both"/>
        <w:rPr>
          <w:rFonts w:asciiTheme="majorBidi" w:hAnsiTheme="majorBidi" w:cstheme="majorBidi"/>
          <w:lang w:val="vi-VN"/>
        </w:rPr>
      </w:pPr>
      <w:r w:rsidRPr="00273233">
        <w:rPr>
          <w:rFonts w:asciiTheme="majorBidi" w:hAnsiTheme="majorBidi" w:cstheme="majorBidi"/>
          <w:lang w:val="vi-VN"/>
        </w:rPr>
        <w:t>Ông A</w:t>
      </w:r>
      <w:r>
        <w:rPr>
          <w:rFonts w:asciiTheme="majorBidi" w:hAnsiTheme="majorBidi" w:cstheme="majorBidi"/>
          <w:lang w:val="vi-VN"/>
        </w:rPr>
        <w:t xml:space="preserve">bu Huroiroh </w:t>
      </w:r>
      <w:r w:rsidRPr="003973AF">
        <w:rPr>
          <w:color w:val="205B83"/>
        </w:rPr>
        <w:sym w:font="AGA Arabesque" w:char="0074"/>
      </w:r>
      <w:r>
        <w:rPr>
          <w:rFonts w:asciiTheme="majorBidi" w:hAnsiTheme="majorBidi" w:cstheme="majorBidi"/>
          <w:lang w:val="vi-VN"/>
        </w:rPr>
        <w:t xml:space="preserve"> thuật lại trong một Hadith khác do Muslim ghi lại rằng Thiên sứ của Allah </w:t>
      </w:r>
      <w:r w:rsidRPr="00A71F8F">
        <w:rPr>
          <w:color w:val="205B83"/>
        </w:rPr>
        <w:sym w:font="AGA Arabesque" w:char="0065"/>
      </w:r>
      <w:r>
        <w:rPr>
          <w:rFonts w:asciiTheme="majorBidi" w:hAnsiTheme="majorBidi" w:cstheme="majorBidi"/>
          <w:lang w:val="vi-VN"/>
        </w:rPr>
        <w:t xml:space="preserve"> nói:</w:t>
      </w:r>
    </w:p>
    <w:p w:rsidR="00273233" w:rsidRDefault="00273233" w:rsidP="00273233">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273233">
        <w:rPr>
          <w:rFonts w:ascii="Traditional Arabic" w:cs="KFGQPC Uthman Taha Naskh" w:hint="cs"/>
          <w:b/>
          <w:bCs/>
          <w:color w:val="1F3864" w:themeColor="accent5" w:themeShade="80"/>
          <w:sz w:val="32"/>
          <w:szCs w:val="32"/>
          <w:rtl/>
        </w:rPr>
        <w:t>أَيُّهَا</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النَّاسُ</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إِنَّ</w:t>
      </w:r>
      <w:r w:rsidRPr="0027323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عَزَّ</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وَجَلَّ</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قَدْ</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فَرَضَ</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عَلَيْكُمُ</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الْحَجَّ</w:t>
      </w:r>
      <w:r w:rsidRPr="00273233">
        <w:rPr>
          <w:rFonts w:ascii="Traditional Arabic" w:cs="KFGQPC Uthman Taha Naskh"/>
          <w:b/>
          <w:bCs/>
          <w:color w:val="1F3864" w:themeColor="accent5" w:themeShade="80"/>
          <w:sz w:val="32"/>
          <w:szCs w:val="32"/>
          <w:rtl/>
        </w:rPr>
        <w:t xml:space="preserve"> </w:t>
      </w:r>
      <w:r w:rsidRPr="00273233">
        <w:rPr>
          <w:rFonts w:ascii="Traditional Arabic" w:cs="KFGQPC Uthman Taha Naskh" w:hint="cs"/>
          <w:b/>
          <w:bCs/>
          <w:color w:val="1F3864" w:themeColor="accent5" w:themeShade="80"/>
          <w:sz w:val="32"/>
          <w:szCs w:val="32"/>
          <w:rtl/>
        </w:rPr>
        <w:t>فَحُجُّوا</w:t>
      </w:r>
      <w:r w:rsidRPr="0027444D">
        <w:rPr>
          <w:rFonts w:ascii="KFGQPC Uthman Taha Naskh" w:hAnsi="KFGQPC Uthman Taha Naskh" w:cs="KFGQPC Uthman Taha Naskh" w:hint="cs"/>
          <w:b/>
          <w:bCs/>
          <w:color w:val="1F3864" w:themeColor="accent5" w:themeShade="80"/>
          <w:sz w:val="32"/>
          <w:szCs w:val="32"/>
          <w:rtl/>
        </w:rPr>
        <w:t>}</w:t>
      </w:r>
    </w:p>
    <w:p w:rsidR="00881EE4" w:rsidRDefault="00881EE4" w:rsidP="00117D4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17D4D">
        <w:rPr>
          <w:rFonts w:asciiTheme="majorBidi" w:hAnsiTheme="majorBidi" w:cstheme="majorBidi"/>
          <w:b/>
          <w:bCs/>
          <w:color w:val="1F3864" w:themeColor="accent5" w:themeShade="80"/>
          <w:lang w:val="vi-VN"/>
        </w:rPr>
        <w:t>Nãy hỡi dân chúng, quả thật Allah, Đấng Tối Cao đã sắc lệnh cho các ngươi nghĩa vụ hành hương Hajj, bởi thế các ngươi hãy đi hành hương Hajj</w:t>
      </w:r>
      <w:r>
        <w:rPr>
          <w:rFonts w:asciiTheme="majorBidi" w:hAnsiTheme="majorBidi" w:cstheme="majorBidi"/>
          <w:b/>
          <w:bCs/>
          <w:color w:val="1F3864" w:themeColor="accent5" w:themeShade="80"/>
          <w:lang w:val="vi-VN"/>
        </w:rPr>
        <w:t>”</w:t>
      </w:r>
      <w:r w:rsidR="00117D4D">
        <w:rPr>
          <w:rFonts w:asciiTheme="majorBidi" w:hAnsiTheme="majorBidi" w:cstheme="majorBidi"/>
          <w:b/>
          <w:bCs/>
          <w:color w:val="1F3864" w:themeColor="accent5" w:themeShade="80"/>
          <w:lang w:val="vi-VN"/>
        </w:rPr>
        <w:t>.</w:t>
      </w:r>
    </w:p>
    <w:p w:rsidR="00117D4D" w:rsidRDefault="00117D4D" w:rsidP="00117D4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nghe Thiên sứ của Allah </w:t>
      </w:r>
      <w:r w:rsidRPr="00A71F8F">
        <w:rPr>
          <w:color w:val="205B83"/>
        </w:rPr>
        <w:sym w:font="AGA Arabesque" w:char="0065"/>
      </w:r>
      <w:r>
        <w:rPr>
          <w:rFonts w:asciiTheme="majorBidi" w:hAnsiTheme="majorBidi" w:cstheme="majorBidi"/>
          <w:lang w:val="vi-VN"/>
        </w:rPr>
        <w:t xml:space="preserve"> nói vậy, một người đàn ông hỏi: Có phải mỗi năm không? Thiên sứ của Allah </w:t>
      </w:r>
      <w:r w:rsidRPr="00A71F8F">
        <w:rPr>
          <w:color w:val="205B83"/>
        </w:rPr>
        <w:sym w:font="AGA Arabesque" w:char="0065"/>
      </w:r>
      <w:r>
        <w:rPr>
          <w:rFonts w:asciiTheme="majorBidi" w:hAnsiTheme="majorBidi" w:cstheme="majorBidi"/>
          <w:lang w:val="vi-VN"/>
        </w:rPr>
        <w:t xml:space="preserve"> nói:</w:t>
      </w:r>
    </w:p>
    <w:p w:rsidR="00117D4D" w:rsidRDefault="00117D4D" w:rsidP="00117D4D">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17D4D">
        <w:rPr>
          <w:rFonts w:ascii="Traditional Arabic" w:cs="KFGQPC Uthman Taha Naskh" w:hint="cs"/>
          <w:b/>
          <w:bCs/>
          <w:color w:val="1F3864" w:themeColor="accent5" w:themeShade="80"/>
          <w:sz w:val="32"/>
          <w:szCs w:val="32"/>
          <w:rtl/>
        </w:rPr>
        <w:t>لَوْ</w:t>
      </w:r>
      <w:r w:rsidRPr="00117D4D">
        <w:rPr>
          <w:rFonts w:ascii="Traditional Arabic" w:cs="KFGQPC Uthman Taha Naskh"/>
          <w:b/>
          <w:bCs/>
          <w:color w:val="1F3864" w:themeColor="accent5" w:themeShade="80"/>
          <w:sz w:val="32"/>
          <w:szCs w:val="32"/>
          <w:rtl/>
        </w:rPr>
        <w:t xml:space="preserve"> </w:t>
      </w:r>
      <w:r w:rsidRPr="00117D4D">
        <w:rPr>
          <w:rFonts w:ascii="Traditional Arabic" w:cs="KFGQPC Uthman Taha Naskh" w:hint="cs"/>
          <w:b/>
          <w:bCs/>
          <w:color w:val="1F3864" w:themeColor="accent5" w:themeShade="80"/>
          <w:sz w:val="32"/>
          <w:szCs w:val="32"/>
          <w:rtl/>
        </w:rPr>
        <w:t>قُلْتُ</w:t>
      </w:r>
      <w:r w:rsidRPr="00117D4D">
        <w:rPr>
          <w:rFonts w:ascii="Traditional Arabic" w:cs="KFGQPC Uthman Taha Naskh"/>
          <w:b/>
          <w:bCs/>
          <w:color w:val="1F3864" w:themeColor="accent5" w:themeShade="80"/>
          <w:sz w:val="32"/>
          <w:szCs w:val="32"/>
          <w:rtl/>
        </w:rPr>
        <w:t xml:space="preserve"> </w:t>
      </w:r>
      <w:r w:rsidRPr="00117D4D">
        <w:rPr>
          <w:rFonts w:ascii="Traditional Arabic" w:cs="KFGQPC Uthman Taha Naskh" w:hint="cs"/>
          <w:b/>
          <w:bCs/>
          <w:color w:val="1F3864" w:themeColor="accent5" w:themeShade="80"/>
          <w:sz w:val="32"/>
          <w:szCs w:val="32"/>
          <w:rtl/>
        </w:rPr>
        <w:t>نَعَمْ</w:t>
      </w:r>
      <w:r w:rsidRPr="00117D4D">
        <w:rPr>
          <w:rFonts w:ascii="Traditional Arabic" w:cs="KFGQPC Uthman Taha Naskh"/>
          <w:b/>
          <w:bCs/>
          <w:color w:val="1F3864" w:themeColor="accent5" w:themeShade="80"/>
          <w:sz w:val="32"/>
          <w:szCs w:val="32"/>
          <w:rtl/>
        </w:rPr>
        <w:t xml:space="preserve"> </w:t>
      </w:r>
      <w:r w:rsidRPr="00117D4D">
        <w:rPr>
          <w:rFonts w:ascii="Traditional Arabic" w:cs="KFGQPC Uthman Taha Naskh" w:hint="cs"/>
          <w:b/>
          <w:bCs/>
          <w:color w:val="1F3864" w:themeColor="accent5" w:themeShade="80"/>
          <w:sz w:val="32"/>
          <w:szCs w:val="32"/>
          <w:rtl/>
        </w:rPr>
        <w:t>لَوَجَبَتْ</w:t>
      </w:r>
      <w:r w:rsidRPr="00117D4D">
        <w:rPr>
          <w:rFonts w:ascii="Traditional Arabic" w:cs="KFGQPC Uthman Taha Naskh"/>
          <w:b/>
          <w:bCs/>
          <w:color w:val="1F3864" w:themeColor="accent5" w:themeShade="80"/>
          <w:sz w:val="32"/>
          <w:szCs w:val="32"/>
          <w:rtl/>
        </w:rPr>
        <w:t xml:space="preserve"> </w:t>
      </w:r>
      <w:r w:rsidRPr="00117D4D">
        <w:rPr>
          <w:rFonts w:ascii="Traditional Arabic" w:cs="KFGQPC Uthman Taha Naskh" w:hint="cs"/>
          <w:b/>
          <w:bCs/>
          <w:color w:val="1F3864" w:themeColor="accent5" w:themeShade="80"/>
          <w:sz w:val="32"/>
          <w:szCs w:val="32"/>
          <w:rtl/>
        </w:rPr>
        <w:t>وَلَمَا</w:t>
      </w:r>
      <w:r w:rsidRPr="00117D4D">
        <w:rPr>
          <w:rFonts w:ascii="Traditional Arabic" w:cs="KFGQPC Uthman Taha Naskh"/>
          <w:b/>
          <w:bCs/>
          <w:color w:val="1F3864" w:themeColor="accent5" w:themeShade="80"/>
          <w:sz w:val="32"/>
          <w:szCs w:val="32"/>
          <w:rtl/>
        </w:rPr>
        <w:t xml:space="preserve"> </w:t>
      </w:r>
      <w:r w:rsidRPr="00117D4D">
        <w:rPr>
          <w:rFonts w:ascii="Traditional Arabic" w:cs="KFGQPC Uthman Taha Naskh" w:hint="cs"/>
          <w:b/>
          <w:bCs/>
          <w:color w:val="1F3864" w:themeColor="accent5" w:themeShade="80"/>
          <w:sz w:val="32"/>
          <w:szCs w:val="32"/>
          <w:rtl/>
        </w:rPr>
        <w:t>اسْتَطَعْتُمْ</w:t>
      </w:r>
      <w:r w:rsidRPr="0027444D">
        <w:rPr>
          <w:rFonts w:ascii="KFGQPC Uthman Taha Naskh" w:hAnsi="KFGQPC Uthman Taha Naskh" w:cs="KFGQPC Uthman Taha Naskh" w:hint="cs"/>
          <w:b/>
          <w:bCs/>
          <w:color w:val="1F3864" w:themeColor="accent5" w:themeShade="80"/>
          <w:sz w:val="32"/>
          <w:szCs w:val="32"/>
          <w:rtl/>
        </w:rPr>
        <w:t>}</w:t>
      </w:r>
    </w:p>
    <w:p w:rsidR="00117D4D" w:rsidRDefault="00C55369" w:rsidP="00117D4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“Nếu Ta nói đúng vậy thì sự việc trở thành bắt buộc và chắc chắn các ngươi không có khả năng”.</w:t>
      </w:r>
    </w:p>
    <w:p w:rsidR="00C55369" w:rsidRDefault="00C55369" w:rsidP="00C55369">
      <w:pPr>
        <w:bidi w:val="0"/>
        <w:spacing w:before="120" w:after="0" w:line="240" w:lineRule="auto"/>
        <w:ind w:firstLine="720"/>
        <w:jc w:val="both"/>
        <w:rPr>
          <w:rFonts w:asciiTheme="majorBidi" w:hAnsiTheme="majorBidi" w:cstheme="majorBidi"/>
          <w:lang w:val="vi-VN"/>
        </w:rPr>
      </w:pPr>
      <w:r w:rsidRPr="00C55369">
        <w:rPr>
          <w:rFonts w:asciiTheme="majorBidi" w:hAnsiTheme="majorBidi" w:cstheme="majorBidi"/>
          <w:color w:val="C45911" w:themeColor="accent2" w:themeShade="BF"/>
          <w:lang w:val="vi-VN"/>
        </w:rPr>
        <w:t xml:space="preserve">* </w:t>
      </w:r>
      <w:r w:rsidRPr="00C55369">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Mỗi tín đồ Muslim phải có nghĩa vụ sớm thực hiện Hajj khi có đủ điều kiện và phương tiện cho sự việc đó; nếu trì hoãn mà không có lý do chính đáng thì sẽ mang tội. Thiên sứ của Allah</w:t>
      </w:r>
      <w:r w:rsidR="004C7D0E">
        <w:rPr>
          <w:rFonts w:asciiTheme="majorBidi" w:hAnsiTheme="majorBidi" w:cstheme="majorBidi"/>
          <w:lang w:val="vi-VN"/>
        </w:rPr>
        <w:t xml:space="preserve"> </w:t>
      </w:r>
      <w:r w:rsidR="004C7D0E" w:rsidRPr="00A71F8F">
        <w:rPr>
          <w:color w:val="205B83"/>
        </w:rPr>
        <w:sym w:font="AGA Arabesque" w:char="0065"/>
      </w:r>
      <w:r>
        <w:rPr>
          <w:rFonts w:asciiTheme="majorBidi" w:hAnsiTheme="majorBidi" w:cstheme="majorBidi"/>
          <w:lang w:val="vi-VN"/>
        </w:rPr>
        <w:t xml:space="preserve"> nói:</w:t>
      </w:r>
    </w:p>
    <w:p w:rsidR="00C55369" w:rsidRDefault="00AE5668" w:rsidP="00AE566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E5668">
        <w:rPr>
          <w:rFonts w:ascii="Traditional Arabic" w:cs="KFGQPC Uthman Taha Naskh" w:hint="cs"/>
          <w:b/>
          <w:bCs/>
          <w:color w:val="1F3864" w:themeColor="accent5" w:themeShade="80"/>
          <w:sz w:val="32"/>
          <w:szCs w:val="32"/>
          <w:rtl/>
        </w:rPr>
        <w:t>تَعْجَّلُوا</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إِلَى</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الْحَجِّ</w:t>
      </w:r>
      <w:r w:rsidRPr="00AE5668">
        <w:rPr>
          <w:rFonts w:ascii="Traditional Arabic" w:cs="KFGQPC Uthman Taha Naskh"/>
          <w:b/>
          <w:bCs/>
          <w:color w:val="1F3864" w:themeColor="accent5" w:themeShade="80"/>
          <w:sz w:val="32"/>
          <w:szCs w:val="32"/>
          <w:rtl/>
        </w:rPr>
        <w:t xml:space="preserve"> - </w:t>
      </w:r>
      <w:r w:rsidRPr="00AE5668">
        <w:rPr>
          <w:rFonts w:ascii="Traditional Arabic" w:cs="KFGQPC Uthman Taha Naskh" w:hint="cs"/>
          <w:b/>
          <w:bCs/>
          <w:color w:val="1F3864" w:themeColor="accent5" w:themeShade="80"/>
          <w:sz w:val="32"/>
          <w:szCs w:val="32"/>
          <w:rtl/>
        </w:rPr>
        <w:t>يَعْنِى</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الْفَرِيضَةَ</w:t>
      </w:r>
      <w:r w:rsidRPr="00AE5668">
        <w:rPr>
          <w:rFonts w:ascii="Traditional Arabic" w:cs="KFGQPC Uthman Taha Naskh"/>
          <w:b/>
          <w:bCs/>
          <w:color w:val="1F3864" w:themeColor="accent5" w:themeShade="80"/>
          <w:sz w:val="32"/>
          <w:szCs w:val="32"/>
          <w:rtl/>
        </w:rPr>
        <w:t xml:space="preserve"> - </w:t>
      </w:r>
      <w:r w:rsidRPr="00AE5668">
        <w:rPr>
          <w:rFonts w:ascii="Traditional Arabic" w:cs="KFGQPC Uthman Taha Naskh" w:hint="cs"/>
          <w:b/>
          <w:bCs/>
          <w:color w:val="1F3864" w:themeColor="accent5" w:themeShade="80"/>
          <w:sz w:val="32"/>
          <w:szCs w:val="32"/>
          <w:rtl/>
        </w:rPr>
        <w:t>فَإِنَّ</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أَحَدَكُمْ</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لاَ</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يَدْرِى</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مَا</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يَعْرِضُ</w:t>
      </w:r>
      <w:r w:rsidRPr="00AE5668">
        <w:rPr>
          <w:rFonts w:ascii="Traditional Arabic" w:cs="KFGQPC Uthman Taha Naskh"/>
          <w:b/>
          <w:bCs/>
          <w:color w:val="1F3864" w:themeColor="accent5" w:themeShade="80"/>
          <w:sz w:val="32"/>
          <w:szCs w:val="32"/>
          <w:rtl/>
        </w:rPr>
        <w:t xml:space="preserve"> </w:t>
      </w:r>
      <w:r w:rsidRPr="00AE5668">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E5668">
        <w:rPr>
          <w:rFonts w:asciiTheme="minorHAnsi" w:hAnsiTheme="minorHAnsi" w:cs="KFGQPC Uthman Taha Naskh" w:hint="cs"/>
          <w:color w:val="1F3864" w:themeColor="accent5" w:themeShade="80"/>
          <w:rtl/>
        </w:rPr>
        <w:t>رواه احمد.</w:t>
      </w:r>
    </w:p>
    <w:p w:rsidR="00AE5668" w:rsidRDefault="00AE5668" w:rsidP="00AE5668">
      <w:pPr>
        <w:bidi w:val="0"/>
        <w:spacing w:before="120" w:after="0" w:line="240" w:lineRule="auto"/>
        <w:jc w:val="both"/>
        <w:rPr>
          <w:rFonts w:asciiTheme="majorBidi" w:hAnsiTheme="majorBidi" w:cstheme="majorBidi"/>
          <w:color w:val="1F3864" w:themeColor="accent5" w:themeShade="80"/>
          <w:lang w:val="vi-VN"/>
        </w:rPr>
      </w:pPr>
      <w:r w:rsidRPr="00AE5668">
        <w:rPr>
          <w:rFonts w:asciiTheme="majorBidi" w:hAnsiTheme="majorBidi" w:cstheme="majorBidi"/>
          <w:b/>
          <w:bCs/>
          <w:color w:val="1F3864" w:themeColor="accent5" w:themeShade="80"/>
          <w:lang w:val="vi-VN"/>
        </w:rPr>
        <w:lastRenderedPageBreak/>
        <w:t>“</w:t>
      </w:r>
      <w:r w:rsidR="00722707">
        <w:rPr>
          <w:rFonts w:asciiTheme="majorBidi" w:hAnsiTheme="majorBidi" w:cstheme="majorBidi"/>
          <w:b/>
          <w:bCs/>
          <w:color w:val="1F3864" w:themeColor="accent5" w:themeShade="80"/>
          <w:lang w:val="vi-VN"/>
        </w:rPr>
        <w:t>Các ngươi hãy mau chóng thực hiện Hajj – tức Hajj bắt buộc – bởi quả thật không ai trong các ngươi biết được điều gì sẽ cản trở y.</w:t>
      </w:r>
      <w:r w:rsidRPr="00AE5668">
        <w:rPr>
          <w:rFonts w:asciiTheme="majorBidi" w:hAnsiTheme="majorBidi" w:cstheme="majorBidi"/>
          <w:b/>
          <w:bCs/>
          <w:color w:val="1F3864" w:themeColor="accent5" w:themeShade="80"/>
          <w:lang w:val="vi-VN"/>
        </w:rPr>
        <w:t>”</w:t>
      </w:r>
      <w:r w:rsidR="00722707">
        <w:rPr>
          <w:rFonts w:asciiTheme="majorBidi" w:hAnsiTheme="majorBidi" w:cstheme="majorBidi"/>
          <w:b/>
          <w:bCs/>
          <w:color w:val="1F3864" w:themeColor="accent5" w:themeShade="80"/>
          <w:lang w:val="vi-VN"/>
        </w:rPr>
        <w:t xml:space="preserve"> </w:t>
      </w:r>
      <w:r w:rsidR="00722707" w:rsidRPr="00722707">
        <w:rPr>
          <w:rFonts w:asciiTheme="majorBidi" w:hAnsiTheme="majorBidi" w:cstheme="majorBidi"/>
          <w:color w:val="1F3864" w:themeColor="accent5" w:themeShade="80"/>
          <w:lang w:val="vi-VN"/>
        </w:rPr>
        <w:t>(</w:t>
      </w:r>
      <w:r w:rsidR="00722707" w:rsidRPr="00722707">
        <w:rPr>
          <w:rFonts w:asciiTheme="majorBidi" w:hAnsiTheme="majorBidi" w:cstheme="majorBidi"/>
          <w:i/>
          <w:iCs/>
          <w:color w:val="1F3864" w:themeColor="accent5" w:themeShade="80"/>
          <w:lang w:val="vi-VN"/>
        </w:rPr>
        <w:t>Ahmad</w:t>
      </w:r>
      <w:r w:rsidR="00722707" w:rsidRPr="00722707">
        <w:rPr>
          <w:rFonts w:asciiTheme="majorBidi" w:hAnsiTheme="majorBidi" w:cstheme="majorBidi"/>
          <w:color w:val="1F3864" w:themeColor="accent5" w:themeShade="80"/>
          <w:lang w:val="vi-VN"/>
        </w:rPr>
        <w:t>).</w:t>
      </w:r>
    </w:p>
    <w:p w:rsidR="000E2140" w:rsidRPr="005C09E0" w:rsidRDefault="005C09E0" w:rsidP="00ED4FD9">
      <w:pPr>
        <w:bidi w:val="0"/>
        <w:spacing w:before="120" w:after="0" w:line="240" w:lineRule="auto"/>
        <w:ind w:firstLine="720"/>
        <w:jc w:val="both"/>
        <w:rPr>
          <w:rFonts w:asciiTheme="majorBidi" w:hAnsiTheme="majorBidi" w:cstheme="majorBidi"/>
          <w:b/>
          <w:bCs/>
          <w:color w:val="C45911" w:themeColor="accent2" w:themeShade="BF"/>
          <w:lang w:val="vi-VN"/>
        </w:rPr>
      </w:pPr>
      <w:r w:rsidRPr="005C09E0">
        <w:rPr>
          <w:rFonts w:asciiTheme="majorBidi" w:hAnsiTheme="majorBidi" w:cstheme="majorBidi"/>
          <w:b/>
          <w:bCs/>
          <w:color w:val="C45911" w:themeColor="accent2" w:themeShade="BF"/>
          <w:lang w:val="vi-VN"/>
        </w:rPr>
        <w:t>Các điều kiện bắt buộc Hajj:</w:t>
      </w:r>
    </w:p>
    <w:p w:rsidR="005C09E0" w:rsidRDefault="005C09E0" w:rsidP="005C09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Hajj được bắt buộc trong năm điều kiện: Islam, trưởng thành, tự do, có khả năng. </w:t>
      </w:r>
    </w:p>
    <w:p w:rsidR="005C09E0" w:rsidRDefault="005C09E0" w:rsidP="005C09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hội đủ các điều kiện trên thì phải mau thực hiện trong thời gian sớm nhất.</w:t>
      </w:r>
    </w:p>
    <w:p w:rsidR="005C09E0" w:rsidRPr="006937A4" w:rsidRDefault="006937A4" w:rsidP="005C09E0">
      <w:pPr>
        <w:bidi w:val="0"/>
        <w:spacing w:before="120" w:after="0" w:line="240" w:lineRule="auto"/>
        <w:ind w:firstLine="720"/>
        <w:jc w:val="both"/>
        <w:rPr>
          <w:rFonts w:asciiTheme="majorBidi" w:hAnsiTheme="majorBidi" w:cstheme="majorBidi"/>
          <w:b/>
          <w:bCs/>
          <w:color w:val="C45911" w:themeColor="accent2" w:themeShade="BF"/>
          <w:lang w:val="vi-VN"/>
        </w:rPr>
      </w:pPr>
      <w:r w:rsidRPr="006937A4">
        <w:rPr>
          <w:rFonts w:asciiTheme="majorBidi" w:hAnsiTheme="majorBidi" w:cstheme="majorBidi"/>
          <w:b/>
          <w:bCs/>
          <w:color w:val="C45911" w:themeColor="accent2" w:themeShade="BF"/>
          <w:lang w:val="vi-VN"/>
        </w:rPr>
        <w:t>Hajj của trẻ con:</w:t>
      </w:r>
    </w:p>
    <w:p w:rsidR="006937A4" w:rsidRDefault="006937A4" w:rsidP="006937A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Hajj và Umrah của trẻ nhỏ đều được chấp nhận và nó chỉ mang tính tình nguyện được ban ân phước bởi Hadith do Ibnu Abbas </w:t>
      </w:r>
      <w:r w:rsidRPr="003973AF">
        <w:rPr>
          <w:color w:val="205B83"/>
        </w:rPr>
        <w:sym w:font="AGA Arabesque" w:char="0074"/>
      </w:r>
      <w:r>
        <w:rPr>
          <w:rFonts w:asciiTheme="majorBidi" w:hAnsiTheme="majorBidi" w:cstheme="majorBidi"/>
          <w:lang w:val="vi-VN"/>
        </w:rPr>
        <w:t xml:space="preserve"> thuật lại rằng một người phụ nữ đã đưa đứa trẻ ra trước mặt Thiên sứ của Allah</w:t>
      </w:r>
      <w:r w:rsidR="00571368">
        <w:rPr>
          <w:rFonts w:asciiTheme="majorBidi" w:hAnsiTheme="majorBidi" w:cstheme="majorBidi" w:hint="cs"/>
          <w:rtl/>
          <w:lang w:val="vi-VN"/>
        </w:rPr>
        <w:t xml:space="preserve"> </w:t>
      </w:r>
      <w:r w:rsidR="00571368" w:rsidRPr="00A71F8F">
        <w:rPr>
          <w:color w:val="205B83"/>
        </w:rPr>
        <w:sym w:font="AGA Arabesque" w:char="0065"/>
      </w:r>
      <w:r>
        <w:rPr>
          <w:rFonts w:asciiTheme="majorBidi" w:hAnsiTheme="majorBidi" w:cstheme="majorBidi"/>
          <w:lang w:val="vi-VN"/>
        </w:rPr>
        <w:t xml:space="preserve"> và nói: Đứa bé này có hành hương Hajj không? Thiên sứ của Allah</w:t>
      </w:r>
      <w:r w:rsidR="00571368">
        <w:rPr>
          <w:rFonts w:asciiTheme="majorBidi" w:hAnsiTheme="majorBidi" w:cstheme="majorBidi" w:hint="cs"/>
          <w:rtl/>
          <w:lang w:val="vi-VN"/>
        </w:rPr>
        <w:t xml:space="preserve"> </w:t>
      </w:r>
      <w:r w:rsidR="00571368" w:rsidRPr="00A71F8F">
        <w:rPr>
          <w:color w:val="205B83"/>
        </w:rPr>
        <w:sym w:font="AGA Arabesque" w:char="0065"/>
      </w:r>
      <w:r>
        <w:rPr>
          <w:rFonts w:asciiTheme="majorBidi" w:hAnsiTheme="majorBidi" w:cstheme="majorBidi"/>
          <w:lang w:val="vi-VN"/>
        </w:rPr>
        <w:t xml:space="preserve"> nói:</w:t>
      </w:r>
    </w:p>
    <w:p w:rsidR="006937A4" w:rsidRDefault="006937A4" w:rsidP="006937A4">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6937A4">
        <w:rPr>
          <w:rFonts w:ascii="Traditional Arabic" w:cs="KFGQPC Uthman Taha Naskh" w:hint="cs"/>
          <w:b/>
          <w:bCs/>
          <w:color w:val="1F3864" w:themeColor="accent5" w:themeShade="80"/>
          <w:sz w:val="32"/>
          <w:szCs w:val="32"/>
          <w:rtl/>
        </w:rPr>
        <w:t>نَعَمْ</w:t>
      </w:r>
      <w:r w:rsidRPr="006937A4">
        <w:rPr>
          <w:rFonts w:ascii="Traditional Arabic" w:cs="KFGQPC Uthman Taha Naskh"/>
          <w:b/>
          <w:bCs/>
          <w:color w:val="1F3864" w:themeColor="accent5" w:themeShade="80"/>
          <w:sz w:val="32"/>
          <w:szCs w:val="32"/>
          <w:rtl/>
        </w:rPr>
        <w:t xml:space="preserve"> </w:t>
      </w:r>
      <w:r w:rsidRPr="006937A4">
        <w:rPr>
          <w:rFonts w:ascii="Traditional Arabic" w:cs="KFGQPC Uthman Taha Naskh" w:hint="cs"/>
          <w:b/>
          <w:bCs/>
          <w:color w:val="1F3864" w:themeColor="accent5" w:themeShade="80"/>
          <w:sz w:val="32"/>
          <w:szCs w:val="32"/>
          <w:rtl/>
        </w:rPr>
        <w:t>وَلَكِ</w:t>
      </w:r>
      <w:r w:rsidRPr="006937A4">
        <w:rPr>
          <w:rFonts w:ascii="Traditional Arabic" w:cs="KFGQPC Uthman Taha Naskh"/>
          <w:b/>
          <w:bCs/>
          <w:color w:val="1F3864" w:themeColor="accent5" w:themeShade="80"/>
          <w:sz w:val="32"/>
          <w:szCs w:val="32"/>
          <w:rtl/>
        </w:rPr>
        <w:t xml:space="preserve"> </w:t>
      </w:r>
      <w:r w:rsidRPr="006937A4">
        <w:rPr>
          <w:rFonts w:ascii="Traditional Arabic" w:cs="KFGQPC Uthman Taha Naskh" w:hint="cs"/>
          <w:b/>
          <w:bCs/>
          <w:color w:val="1F3864" w:themeColor="accent5" w:themeShade="80"/>
          <w:sz w:val="32"/>
          <w:szCs w:val="32"/>
          <w:rtl/>
        </w:rPr>
        <w:t>أَجْرٌ</w:t>
      </w:r>
      <w:r w:rsidRPr="006937A4">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571368">
        <w:rPr>
          <w:rFonts w:ascii="Arial" w:hAnsi="Arial" w:cs="KFGQPC Uthman Taha Naskh"/>
          <w:b/>
          <w:bCs/>
          <w:color w:val="1F3864" w:themeColor="accent5" w:themeShade="80"/>
          <w:sz w:val="32"/>
          <w:szCs w:val="32"/>
          <w:lang w:val="vi-VN"/>
        </w:rPr>
        <w:t xml:space="preserve"> </w:t>
      </w:r>
      <w:r w:rsidR="00571368" w:rsidRPr="00571368">
        <w:rPr>
          <w:rFonts w:ascii="Arial" w:hAnsi="Arial" w:cs="KFGQPC Uthman Taha Naskh" w:hint="cs"/>
          <w:color w:val="1F3864" w:themeColor="accent5" w:themeShade="80"/>
          <w:rtl/>
          <w:lang w:val="vi-VN"/>
        </w:rPr>
        <w:t>رواه مسلم.</w:t>
      </w:r>
    </w:p>
    <w:p w:rsidR="00571368" w:rsidRPr="00571368" w:rsidRDefault="00571368" w:rsidP="00571368">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C93E99">
        <w:rPr>
          <w:rFonts w:asciiTheme="majorBidi" w:hAnsiTheme="majorBidi" w:cstheme="majorBidi"/>
          <w:b/>
          <w:bCs/>
          <w:color w:val="1F3864" w:themeColor="accent5" w:themeShade="80"/>
          <w:lang w:val="vi-VN"/>
        </w:rPr>
        <w:t>Có, và cô được ban cho ân phước</w:t>
      </w:r>
      <w:r>
        <w:rPr>
          <w:rFonts w:asciiTheme="majorBidi" w:hAnsiTheme="majorBidi" w:cstheme="majorBidi"/>
          <w:b/>
          <w:bCs/>
          <w:color w:val="1F3864" w:themeColor="accent5" w:themeShade="80"/>
          <w:lang w:val="vi-VN"/>
        </w:rPr>
        <w:t>”</w:t>
      </w:r>
      <w:r w:rsidR="00C93E99">
        <w:rPr>
          <w:rFonts w:asciiTheme="majorBidi" w:hAnsiTheme="majorBidi" w:cstheme="majorBidi"/>
          <w:b/>
          <w:bCs/>
          <w:color w:val="1F3864" w:themeColor="accent5" w:themeShade="80"/>
          <w:lang w:val="vi-VN"/>
        </w:rPr>
        <w:t xml:space="preserve"> </w:t>
      </w:r>
      <w:r w:rsidR="00C93E99" w:rsidRPr="00C93E99">
        <w:rPr>
          <w:rFonts w:asciiTheme="majorBidi" w:hAnsiTheme="majorBidi" w:cstheme="majorBidi"/>
          <w:color w:val="1F3864" w:themeColor="accent5" w:themeShade="80"/>
          <w:lang w:val="vi-VN"/>
        </w:rPr>
        <w:t>(</w:t>
      </w:r>
      <w:r w:rsidR="00C93E99" w:rsidRPr="00C93E99">
        <w:rPr>
          <w:rFonts w:asciiTheme="majorBidi" w:hAnsiTheme="majorBidi" w:cstheme="majorBidi"/>
          <w:i/>
          <w:iCs/>
          <w:color w:val="1F3864" w:themeColor="accent5" w:themeShade="80"/>
          <w:lang w:val="vi-VN"/>
        </w:rPr>
        <w:t>Muslim</w:t>
      </w:r>
      <w:r w:rsidR="00C93E99" w:rsidRPr="00C93E99">
        <w:rPr>
          <w:rFonts w:asciiTheme="majorBidi" w:hAnsiTheme="majorBidi" w:cstheme="majorBidi"/>
          <w:color w:val="1F3864" w:themeColor="accent5" w:themeShade="80"/>
          <w:lang w:val="vi-VN"/>
        </w:rPr>
        <w:t>).</w:t>
      </w:r>
    </w:p>
    <w:p w:rsidR="00117D4D" w:rsidRDefault="00991726" w:rsidP="00117D4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Cả đứa trẻ và người bảo hộ nó đều được ban cho ân phước, đứa trẻ được ân phước của Hajj còn người bảo hộ được ân phước của việc chăm sóc và dạy dỗ đứa trẻ.</w:t>
      </w:r>
    </w:p>
    <w:p w:rsidR="00991726" w:rsidRDefault="00970468" w:rsidP="0099172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giới học giả đều đồng thuận rằng trẻ nhỏ khi đã thực hiện Hajj trước khi trưởng thành thì vẫn phải thực hiện Hajj nghĩa vụ khi trưởng thành và có khả năng; cuộc hành hương trước khi trưởng thành không được tính cho cuộc hành hương nghĩa vụ, và Umrah cũng tương tự.</w:t>
      </w:r>
    </w:p>
    <w:p w:rsidR="00970468" w:rsidRDefault="0092724F" w:rsidP="00F202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Nếu trẻ nhỏ chưa ý thức được hành vi thì người bảo hộ sẽ định tâm và vào Ihram cho nó và giúp nó tránh những điều cấm trong tình trạng Ihram</w:t>
      </w:r>
      <w:r w:rsidR="000F013E">
        <w:rPr>
          <w:rFonts w:asciiTheme="majorBidi" w:hAnsiTheme="majorBidi" w:cstheme="majorBidi"/>
          <w:lang w:val="vi-VN"/>
        </w:rPr>
        <w:t xml:space="preserve">, </w:t>
      </w:r>
      <w:r w:rsidR="00F20210">
        <w:rPr>
          <w:rFonts w:asciiTheme="majorBidi" w:hAnsiTheme="majorBidi" w:cstheme="majorBidi"/>
          <w:lang w:val="vi-VN"/>
        </w:rPr>
        <w:t xml:space="preserve">ẳm bế nó </w:t>
      </w:r>
      <w:r w:rsidR="000F013E">
        <w:rPr>
          <w:rFonts w:asciiTheme="majorBidi" w:hAnsiTheme="majorBidi" w:cstheme="majorBidi"/>
          <w:lang w:val="vi-VN"/>
        </w:rPr>
        <w:t>cùng Tawaf và Sa’</w:t>
      </w:r>
      <w:r w:rsidR="00F20210">
        <w:rPr>
          <w:rFonts w:asciiTheme="majorBidi" w:hAnsiTheme="majorBidi" w:cstheme="majorBidi"/>
          <w:lang w:val="vi-VN"/>
        </w:rPr>
        <w:t>i, cùng ở tại A’rafah, Muzdalifah và Mina và ném trụ Jamarat thay cho nó.</w:t>
      </w:r>
    </w:p>
    <w:p w:rsidR="004E2831" w:rsidRDefault="00F20210" w:rsidP="00F202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số học giả nói: Nếu trẻ con còn quá nhỏ chư</w:t>
      </w:r>
      <w:r w:rsidR="004E2831">
        <w:rPr>
          <w:rFonts w:asciiTheme="majorBidi" w:hAnsiTheme="majorBidi" w:cstheme="majorBidi"/>
          <w:lang w:val="vi-VN"/>
        </w:rPr>
        <w:t>a</w:t>
      </w:r>
      <w:r>
        <w:rPr>
          <w:rFonts w:asciiTheme="majorBidi" w:hAnsiTheme="majorBidi" w:cstheme="majorBidi"/>
          <w:lang w:val="vi-VN"/>
        </w:rPr>
        <w:t xml:space="preserve"> ý th</w:t>
      </w:r>
      <w:r w:rsidR="004E2831">
        <w:rPr>
          <w:rFonts w:asciiTheme="majorBidi" w:hAnsiTheme="majorBidi" w:cstheme="majorBidi"/>
          <w:lang w:val="vi-VN"/>
        </w:rPr>
        <w:t>ứ</w:t>
      </w:r>
      <w:r>
        <w:rPr>
          <w:rFonts w:asciiTheme="majorBidi" w:hAnsiTheme="majorBidi" w:cstheme="majorBidi"/>
          <w:lang w:val="vi-VN"/>
        </w:rPr>
        <w:t>c đượ</w:t>
      </w:r>
      <w:r w:rsidR="004E2831">
        <w:rPr>
          <w:rFonts w:asciiTheme="majorBidi" w:hAnsiTheme="majorBidi" w:cstheme="majorBidi"/>
          <w:lang w:val="vi-VN"/>
        </w:rPr>
        <w:t>c hành vi thì bắt buộc phải Tawaf và Sa’i hai lần, một lần cho nó và một lần cho người bảo hộ, một lần không có giá trị cho hai người; nhưng nếu trẻ đã có ý thức hành vi thì chỉ cần Tawaf và Sa’i một lần.</w:t>
      </w:r>
    </w:p>
    <w:p w:rsidR="005E381D" w:rsidRDefault="00F67228" w:rsidP="004E28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trẻ đã ý thức hành vi thì nó tự định tâm vào trạng thái Ihram dưới sự cho phép của người bảo hộ, nó sẽ thực hiện tất cả những nghi thức Hajj theo khả năng có thể của nó, còn việc ném trụ Jamarat nếu nó không có khả năng thì người bảo hộ sẽ ném thay</w:t>
      </w:r>
      <w:r w:rsidR="005E381D">
        <w:rPr>
          <w:rFonts w:asciiTheme="majorBidi" w:hAnsiTheme="majorBidi" w:cstheme="majorBidi"/>
          <w:lang w:val="vi-VN"/>
        </w:rPr>
        <w:t>, nếu nó không thể tự đi bộ trong Tawaf cũng như trong Sa’i thì người bảo hộ sẽ ẳm hay để nó trên xe đẩy.</w:t>
      </w:r>
    </w:p>
    <w:p w:rsidR="0026425B" w:rsidRDefault="001D6678" w:rsidP="00A14A7D">
      <w:pPr>
        <w:bidi w:val="0"/>
        <w:spacing w:before="120" w:after="0" w:line="240" w:lineRule="auto"/>
        <w:ind w:firstLine="720"/>
        <w:jc w:val="both"/>
        <w:rPr>
          <w:rFonts w:asciiTheme="majorBidi" w:hAnsiTheme="majorBidi" w:cstheme="majorBidi"/>
          <w:lang w:val="vi-VN"/>
        </w:rPr>
      </w:pPr>
      <w:r w:rsidRPr="00145AC5">
        <w:rPr>
          <w:rFonts w:asciiTheme="majorBidi" w:hAnsiTheme="majorBidi" w:cstheme="majorBidi"/>
          <w:color w:val="C45911" w:themeColor="accent2" w:themeShade="BF"/>
          <w:lang w:val="vi-VN"/>
        </w:rPr>
        <w:t xml:space="preserve">* </w:t>
      </w:r>
      <w:r w:rsidRPr="00145AC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B31FEF">
        <w:rPr>
          <w:rFonts w:asciiTheme="majorBidi" w:hAnsiTheme="majorBidi" w:cstheme="majorBidi"/>
          <w:lang w:val="vi-VN"/>
        </w:rPr>
        <w:t xml:space="preserve">Người có khả năng thực hiện Hajj là người có sức khỏe, có đủ tiền cho chi phí ăn uống và phương tiện di chuyển </w:t>
      </w:r>
      <w:r w:rsidR="00A14A7D">
        <w:rPr>
          <w:rFonts w:asciiTheme="majorBidi" w:hAnsiTheme="majorBidi" w:cstheme="majorBidi"/>
          <w:lang w:val="vi-VN"/>
        </w:rPr>
        <w:t>cũng như</w:t>
      </w:r>
      <w:r w:rsidR="00B31FEF">
        <w:rPr>
          <w:rFonts w:asciiTheme="majorBidi" w:hAnsiTheme="majorBidi" w:cstheme="majorBidi"/>
          <w:lang w:val="vi-VN"/>
        </w:rPr>
        <w:t xml:space="preserve"> phương tiện đi về và</w:t>
      </w:r>
      <w:r w:rsidR="00893D35">
        <w:rPr>
          <w:rFonts w:asciiTheme="majorBidi" w:hAnsiTheme="majorBidi" w:cstheme="majorBidi"/>
          <w:lang w:val="vi-VN"/>
        </w:rPr>
        <w:t xml:space="preserve"> phải</w:t>
      </w:r>
      <w:r w:rsidR="00B31FEF">
        <w:rPr>
          <w:rFonts w:asciiTheme="majorBidi" w:hAnsiTheme="majorBidi" w:cstheme="majorBidi"/>
          <w:lang w:val="vi-VN"/>
        </w:rPr>
        <w:t xml:space="preserve"> chừa đủ số tiền ăn uống và sinh hoạt cho con cái và những ai mà y có trách nhiệm phải nuôi dưỡng và chu cấp </w:t>
      </w:r>
      <w:r w:rsidR="00893D35">
        <w:rPr>
          <w:rFonts w:asciiTheme="majorBidi" w:hAnsiTheme="majorBidi" w:cstheme="majorBidi"/>
          <w:lang w:val="vi-VN"/>
        </w:rPr>
        <w:t>cho đến ngày y trở về; và y còn phải thanh toán hết nợ nếu có mắc nợ; và một điều kiện</w:t>
      </w:r>
      <w:r w:rsidR="00552CF6">
        <w:rPr>
          <w:rFonts w:asciiTheme="majorBidi" w:hAnsiTheme="majorBidi" w:cstheme="majorBidi"/>
          <w:lang w:val="vi-VN"/>
        </w:rPr>
        <w:t xml:space="preserve"> nữa là tuyến đường </w:t>
      </w:r>
      <w:r w:rsidR="0026425B">
        <w:rPr>
          <w:rFonts w:asciiTheme="majorBidi" w:hAnsiTheme="majorBidi" w:cstheme="majorBidi"/>
          <w:lang w:val="vi-VN"/>
        </w:rPr>
        <w:t>đi Hajj phải an toan không có bất cứ sự nguy hiểm nào đến tài sản và tính mạng.</w:t>
      </w:r>
    </w:p>
    <w:p w:rsidR="00857477" w:rsidRDefault="00780E97" w:rsidP="00F84B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chỉ có khả năng về tài chính nhưng sức khỏe không có</w:t>
      </w:r>
      <w:r w:rsidR="00AA4A00">
        <w:rPr>
          <w:rFonts w:asciiTheme="majorBidi" w:hAnsiTheme="majorBidi" w:cstheme="majorBidi"/>
          <w:lang w:val="vi-VN"/>
        </w:rPr>
        <w:t xml:space="preserve"> do lớn tuổi hay bệnh tật</w:t>
      </w:r>
      <w:r w:rsidR="001209B1">
        <w:rPr>
          <w:rFonts w:asciiTheme="majorBidi" w:hAnsiTheme="majorBidi" w:cstheme="majorBidi"/>
          <w:lang w:val="vi-VN"/>
        </w:rPr>
        <w:t xml:space="preserve"> không có hy vọng </w:t>
      </w:r>
      <w:r w:rsidR="007B45C3">
        <w:rPr>
          <w:rFonts w:asciiTheme="majorBidi" w:hAnsiTheme="majorBidi" w:cstheme="majorBidi"/>
          <w:lang w:val="vi-VN"/>
        </w:rPr>
        <w:t>chữa khỏi</w:t>
      </w:r>
      <w:r w:rsidR="009924E1">
        <w:rPr>
          <w:rFonts w:asciiTheme="majorBidi" w:hAnsiTheme="majorBidi" w:cstheme="majorBidi"/>
          <w:lang w:val="vi-VN"/>
        </w:rPr>
        <w:t xml:space="preserve"> </w:t>
      </w:r>
      <w:r w:rsidR="00513C8B">
        <w:rPr>
          <w:rFonts w:asciiTheme="majorBidi" w:hAnsiTheme="majorBidi" w:cstheme="majorBidi"/>
          <w:lang w:val="vi-VN"/>
        </w:rPr>
        <w:t xml:space="preserve">thì được phép cho người thực hiện Hajj và Umrah </w:t>
      </w:r>
      <w:r w:rsidR="00513C8B">
        <w:rPr>
          <w:rFonts w:asciiTheme="majorBidi" w:hAnsiTheme="majorBidi" w:cstheme="majorBidi"/>
          <w:lang w:val="vi-VN"/>
        </w:rPr>
        <w:lastRenderedPageBreak/>
        <w:t>thay. Ông Ibnu Abbas</w:t>
      </w:r>
      <w:r w:rsidR="00F84BC7">
        <w:rPr>
          <w:rFonts w:asciiTheme="majorBidi" w:hAnsiTheme="majorBidi" w:cstheme="majorBidi"/>
          <w:lang w:val="vi-VN"/>
        </w:rPr>
        <w:t xml:space="preserve"> </w:t>
      </w:r>
      <w:r w:rsidR="00F84BC7" w:rsidRPr="003973AF">
        <w:rPr>
          <w:color w:val="205B83"/>
        </w:rPr>
        <w:sym w:font="AGA Arabesque" w:char="0074"/>
      </w:r>
      <w:r w:rsidR="00513C8B">
        <w:rPr>
          <w:rFonts w:asciiTheme="majorBidi" w:hAnsiTheme="majorBidi" w:cstheme="majorBidi"/>
          <w:lang w:val="vi-VN"/>
        </w:rPr>
        <w:t xml:space="preserve"> </w:t>
      </w:r>
      <w:r w:rsidR="00CE6138">
        <w:rPr>
          <w:rFonts w:asciiTheme="majorBidi" w:hAnsiTheme="majorBidi" w:cstheme="majorBidi"/>
          <w:lang w:val="vi-VN"/>
        </w:rPr>
        <w:t>thuật lại: Có một phụ nữ thuộc bộ tộc Khath’am nói với Thiên sứ của Allah</w:t>
      </w:r>
      <w:r w:rsidR="00F84BC7">
        <w:rPr>
          <w:rFonts w:asciiTheme="majorBidi" w:hAnsiTheme="majorBidi" w:cstheme="majorBidi"/>
          <w:lang w:val="vi-VN"/>
        </w:rPr>
        <w:t xml:space="preserve"> </w:t>
      </w:r>
      <w:r w:rsidR="00F84BC7" w:rsidRPr="00A71F8F">
        <w:rPr>
          <w:color w:val="205B83"/>
        </w:rPr>
        <w:sym w:font="AGA Arabesque" w:char="0065"/>
      </w:r>
      <w:r w:rsidR="00F84BC7">
        <w:rPr>
          <w:rFonts w:asciiTheme="majorBidi" w:hAnsiTheme="majorBidi" w:cstheme="majorBidi"/>
          <w:lang w:val="vi-VN"/>
        </w:rPr>
        <w:t xml:space="preserve">: </w:t>
      </w:r>
      <w:r w:rsidR="00CE6138">
        <w:rPr>
          <w:rFonts w:asciiTheme="majorBidi" w:hAnsiTheme="majorBidi" w:cstheme="majorBidi"/>
          <w:lang w:val="vi-VN"/>
        </w:rPr>
        <w:t xml:space="preserve">cha </w:t>
      </w:r>
      <w:r w:rsidR="00F84BC7">
        <w:rPr>
          <w:rFonts w:asciiTheme="majorBidi" w:hAnsiTheme="majorBidi" w:cstheme="majorBidi"/>
          <w:lang w:val="vi-VN"/>
        </w:rPr>
        <w:t>tôi</w:t>
      </w:r>
      <w:r w:rsidR="00CE6138">
        <w:rPr>
          <w:rFonts w:asciiTheme="majorBidi" w:hAnsiTheme="majorBidi" w:cstheme="majorBidi"/>
          <w:lang w:val="vi-VN"/>
        </w:rPr>
        <w:t xml:space="preserve"> đã đủ điều kiện thực hiện Hajj nhưng ông ấy đã lớn tuổi già yếu không thể cưỡi trên con vật cưỡi</w:t>
      </w:r>
      <w:r w:rsidR="00F84BC7">
        <w:rPr>
          <w:rFonts w:asciiTheme="majorBidi" w:hAnsiTheme="majorBidi" w:cstheme="majorBidi"/>
          <w:lang w:val="vi-VN"/>
        </w:rPr>
        <w:t xml:space="preserve"> vậy</w:t>
      </w:r>
      <w:r w:rsidR="00857477">
        <w:rPr>
          <w:rFonts w:asciiTheme="majorBidi" w:hAnsiTheme="majorBidi" w:cstheme="majorBidi"/>
          <w:lang w:val="vi-VN"/>
        </w:rPr>
        <w:t xml:space="preserve"> tôi thực hiện Hajj thay ông ấy được không? Thiên sứ của Allah </w:t>
      </w:r>
      <w:r w:rsidR="00857477" w:rsidRPr="00A71F8F">
        <w:rPr>
          <w:color w:val="205B83"/>
        </w:rPr>
        <w:sym w:font="AGA Arabesque" w:char="0065"/>
      </w:r>
      <w:r w:rsidR="00857477">
        <w:rPr>
          <w:rFonts w:asciiTheme="majorBidi" w:hAnsiTheme="majorBidi" w:cstheme="majorBidi"/>
          <w:lang w:val="vi-VN"/>
        </w:rPr>
        <w:t xml:space="preserve"> nói:</w:t>
      </w:r>
    </w:p>
    <w:p w:rsidR="00F20210" w:rsidRDefault="00857477" w:rsidP="007D5847">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57477">
        <w:rPr>
          <w:rFonts w:ascii="Traditional Arabic" w:cs="KFGQPC Uthman Taha Naskh" w:hint="cs"/>
          <w:b/>
          <w:bCs/>
          <w:color w:val="1F3864" w:themeColor="accent5" w:themeShade="80"/>
          <w:sz w:val="32"/>
          <w:szCs w:val="32"/>
          <w:rtl/>
        </w:rPr>
        <w:t>حُجِّى</w:t>
      </w:r>
      <w:r w:rsidRPr="00857477">
        <w:rPr>
          <w:rFonts w:ascii="Traditional Arabic" w:cs="KFGQPC Uthman Taha Naskh"/>
          <w:b/>
          <w:bCs/>
          <w:color w:val="1F3864" w:themeColor="accent5" w:themeShade="80"/>
          <w:sz w:val="32"/>
          <w:szCs w:val="32"/>
          <w:rtl/>
        </w:rPr>
        <w:t xml:space="preserve"> </w:t>
      </w:r>
      <w:r w:rsidRPr="00857477">
        <w:rPr>
          <w:rFonts w:ascii="Traditional Arabic" w:cs="KFGQPC Uthman Taha Naskh" w:hint="cs"/>
          <w:b/>
          <w:bCs/>
          <w:color w:val="1F3864" w:themeColor="accent5" w:themeShade="80"/>
          <w:sz w:val="32"/>
          <w:szCs w:val="32"/>
          <w:rtl/>
        </w:rPr>
        <w:t>عَنْهُ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57477">
        <w:rPr>
          <w:rFonts w:asciiTheme="minorHAnsi" w:hAnsiTheme="minorHAnsi" w:cs="KFGQPC Uthman Taha Naskh" w:hint="cs"/>
          <w:color w:val="1F3864" w:themeColor="accent5" w:themeShade="80"/>
          <w:rtl/>
        </w:rPr>
        <w:t>متفق عليه.</w:t>
      </w:r>
    </w:p>
    <w:p w:rsidR="004B6890" w:rsidRDefault="00A871C4" w:rsidP="004B6890">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6344A6">
        <w:rPr>
          <w:rFonts w:asciiTheme="majorBidi" w:hAnsiTheme="majorBidi" w:cstheme="majorBidi"/>
          <w:b/>
          <w:bCs/>
          <w:color w:val="1F3864" w:themeColor="accent5" w:themeShade="80"/>
          <w:lang w:val="vi-VN"/>
        </w:rPr>
        <w:t>Cô hãy đi Hajj thay ông ấy!</w:t>
      </w:r>
      <w:r>
        <w:rPr>
          <w:rFonts w:asciiTheme="majorBidi" w:hAnsiTheme="majorBidi" w:cstheme="majorBidi"/>
          <w:b/>
          <w:bCs/>
          <w:color w:val="1F3864" w:themeColor="accent5" w:themeShade="80"/>
          <w:lang w:val="vi-VN"/>
        </w:rPr>
        <w:t>”</w:t>
      </w:r>
      <w:r w:rsidR="006344A6">
        <w:rPr>
          <w:rFonts w:asciiTheme="majorBidi" w:hAnsiTheme="majorBidi" w:cstheme="majorBidi"/>
          <w:b/>
          <w:bCs/>
          <w:color w:val="1F3864" w:themeColor="accent5" w:themeShade="80"/>
          <w:lang w:val="vi-VN"/>
        </w:rPr>
        <w:t xml:space="preserve"> </w:t>
      </w:r>
      <w:r w:rsidR="006344A6" w:rsidRPr="00900EE0">
        <w:rPr>
          <w:rFonts w:cs="KFGQPC Uthman Taha Naskh"/>
          <w:color w:val="1F3864" w:themeColor="accent5" w:themeShade="80"/>
          <w:lang w:val="vi-VN" w:bidi="ar-EG"/>
        </w:rPr>
        <w:t>(</w:t>
      </w:r>
      <w:r w:rsidR="006344A6" w:rsidRPr="00900EE0">
        <w:rPr>
          <w:rFonts w:cs="KFGQPC Uthman Taha Naskh"/>
          <w:i/>
          <w:iCs/>
          <w:color w:val="1F3864" w:themeColor="accent5" w:themeShade="80"/>
          <w:lang w:val="vi-VN" w:bidi="ar-EG"/>
        </w:rPr>
        <w:t>Albukhari, Muslim</w:t>
      </w:r>
      <w:r w:rsidR="006344A6" w:rsidRPr="00900EE0">
        <w:rPr>
          <w:rFonts w:cs="KFGQPC Uthman Taha Naskh"/>
          <w:color w:val="1F3864" w:themeColor="accent5" w:themeShade="80"/>
          <w:lang w:val="vi-VN" w:bidi="ar-EG"/>
        </w:rPr>
        <w:t>).</w:t>
      </w:r>
    </w:p>
    <w:p w:rsidR="006344A6" w:rsidRDefault="006708E9" w:rsidP="001A352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đi Hajj thay phải là người đã thực hiện xong nghĩa vụ Hajj</w:t>
      </w:r>
      <w:r w:rsidR="0065069B">
        <w:rPr>
          <w:rFonts w:asciiTheme="majorBidi" w:hAnsiTheme="majorBidi" w:cstheme="majorBidi"/>
          <w:lang w:val="vi-VN"/>
        </w:rPr>
        <w:t xml:space="preserve"> cho bản thân. Ông Ibnu Abbas</w:t>
      </w:r>
      <w:r w:rsidR="009231B5">
        <w:rPr>
          <w:rFonts w:asciiTheme="majorBidi" w:hAnsiTheme="majorBidi" w:cstheme="majorBidi"/>
          <w:lang w:val="vi-VN"/>
        </w:rPr>
        <w:t xml:space="preserve"> </w:t>
      </w:r>
      <w:r w:rsidR="009231B5" w:rsidRPr="003973AF">
        <w:rPr>
          <w:color w:val="205B83"/>
        </w:rPr>
        <w:sym w:font="AGA Arabesque" w:char="0074"/>
      </w:r>
      <w:r w:rsidR="0065069B">
        <w:rPr>
          <w:rFonts w:asciiTheme="majorBidi" w:hAnsiTheme="majorBidi" w:cstheme="majorBidi"/>
          <w:lang w:val="vi-VN"/>
        </w:rPr>
        <w:t xml:space="preserve"> thuật lại</w:t>
      </w:r>
      <w:r w:rsidR="009231B5">
        <w:rPr>
          <w:rFonts w:asciiTheme="majorBidi" w:hAnsiTheme="majorBidi" w:cstheme="majorBidi"/>
          <w:lang w:val="vi-VN"/>
        </w:rPr>
        <w:t xml:space="preserve"> </w:t>
      </w:r>
      <w:r w:rsidR="0062793A">
        <w:rPr>
          <w:rFonts w:asciiTheme="majorBidi" w:hAnsiTheme="majorBidi" w:cstheme="majorBidi"/>
          <w:lang w:val="vi-VN"/>
        </w:rPr>
        <w:t xml:space="preserve">rằng Thiên sứ của Allah </w:t>
      </w:r>
      <w:r w:rsidR="0062793A" w:rsidRPr="00A71F8F">
        <w:rPr>
          <w:color w:val="205B83"/>
        </w:rPr>
        <w:sym w:font="AGA Arabesque" w:char="0065"/>
      </w:r>
      <w:r w:rsidR="0062793A">
        <w:rPr>
          <w:rFonts w:asciiTheme="majorBidi" w:hAnsiTheme="majorBidi" w:cstheme="majorBidi"/>
          <w:lang w:val="vi-VN"/>
        </w:rPr>
        <w:t xml:space="preserve"> nghe một ngườ</w:t>
      </w:r>
      <w:r w:rsidR="00767B75">
        <w:rPr>
          <w:rFonts w:asciiTheme="majorBidi" w:hAnsiTheme="majorBidi" w:cstheme="majorBidi"/>
          <w:lang w:val="vi-VN"/>
        </w:rPr>
        <w:t>i đàn ông nói: Labbaika an Shubru</w:t>
      </w:r>
      <w:r w:rsidR="0062793A">
        <w:rPr>
          <w:rFonts w:asciiTheme="majorBidi" w:hAnsiTheme="majorBidi" w:cstheme="majorBidi"/>
          <w:lang w:val="vi-VN"/>
        </w:rPr>
        <w:t xml:space="preserve">mah có nghĩa là xin tuân lệnh Allah thực hiện Hajj cho </w:t>
      </w:r>
      <w:r w:rsidR="009A2C4F">
        <w:rPr>
          <w:rFonts w:asciiTheme="majorBidi" w:hAnsiTheme="majorBidi" w:cstheme="majorBidi"/>
          <w:lang w:val="vi-VN"/>
        </w:rPr>
        <w:t>Shubru</w:t>
      </w:r>
      <w:r w:rsidR="0062793A">
        <w:rPr>
          <w:rFonts w:asciiTheme="majorBidi" w:hAnsiTheme="majorBidi" w:cstheme="majorBidi"/>
          <w:lang w:val="vi-VN"/>
        </w:rPr>
        <w:t xml:space="preserve">mah, Thiên sứ của Allah </w:t>
      </w:r>
      <w:r w:rsidR="0062793A" w:rsidRPr="00A71F8F">
        <w:rPr>
          <w:color w:val="205B83"/>
        </w:rPr>
        <w:sym w:font="AGA Arabesque" w:char="0065"/>
      </w:r>
      <w:r w:rsidR="0062793A">
        <w:rPr>
          <w:rFonts w:asciiTheme="majorBidi" w:hAnsiTheme="majorBidi" w:cstheme="majorBidi"/>
          <w:lang w:val="vi-VN"/>
        </w:rPr>
        <w:t xml:space="preserve"> hỏi: “Ngươi đã thực hiện Hajj cho bản thân mình chưa?”. Người đàn ông nói: Chưa. Thiên sứ của Allah </w:t>
      </w:r>
      <w:r w:rsidR="0062793A" w:rsidRPr="00A71F8F">
        <w:rPr>
          <w:color w:val="205B83"/>
        </w:rPr>
        <w:sym w:font="AGA Arabesque" w:char="0065"/>
      </w:r>
      <w:r w:rsidR="0062793A">
        <w:rPr>
          <w:rFonts w:asciiTheme="majorBidi" w:hAnsiTheme="majorBidi" w:cstheme="majorBidi"/>
          <w:lang w:val="vi-VN"/>
        </w:rPr>
        <w:t xml:space="preserve"> nói:</w:t>
      </w:r>
    </w:p>
    <w:p w:rsidR="0062793A" w:rsidRDefault="00886D88" w:rsidP="00886D88">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9A2C4F" w:rsidRPr="00886D88">
        <w:rPr>
          <w:rFonts w:ascii="Traditional Arabic" w:cs="KFGQPC Uthman Taha Naskh" w:hint="cs"/>
          <w:b/>
          <w:bCs/>
          <w:color w:val="1F3864" w:themeColor="accent5" w:themeShade="80"/>
          <w:sz w:val="32"/>
          <w:szCs w:val="32"/>
          <w:rtl/>
        </w:rPr>
        <w:t>حُجَّ</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عَنْ</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نَفْسِكَ</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ثُمَّ</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حُجَّ</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عَنْ</w:t>
      </w:r>
      <w:r w:rsidR="009A2C4F" w:rsidRPr="00886D88">
        <w:rPr>
          <w:rFonts w:ascii="Traditional Arabic" w:cs="KFGQPC Uthman Taha Naskh"/>
          <w:b/>
          <w:bCs/>
          <w:color w:val="1F3864" w:themeColor="accent5" w:themeShade="80"/>
          <w:sz w:val="32"/>
          <w:szCs w:val="32"/>
          <w:rtl/>
        </w:rPr>
        <w:t xml:space="preserve"> </w:t>
      </w:r>
      <w:r w:rsidR="009A2C4F" w:rsidRPr="00886D88">
        <w:rPr>
          <w:rFonts w:ascii="Traditional Arabic" w:cs="KFGQPC Uthman Taha Naskh" w:hint="cs"/>
          <w:b/>
          <w:bCs/>
          <w:color w:val="1F3864" w:themeColor="accent5" w:themeShade="80"/>
          <w:sz w:val="32"/>
          <w:szCs w:val="32"/>
          <w:rtl/>
        </w:rPr>
        <w:t>شُبْرُمَةَ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86D88">
        <w:rPr>
          <w:rFonts w:ascii="Arial" w:hAnsi="Arial" w:cs="KFGQPC Uthman Taha Naskh" w:hint="cs"/>
          <w:color w:val="1F3864" w:themeColor="accent5" w:themeShade="80"/>
          <w:rtl/>
        </w:rPr>
        <w:t>رواه أبو داود.</w:t>
      </w:r>
    </w:p>
    <w:p w:rsidR="00886D88" w:rsidRDefault="00886D88" w:rsidP="003B258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85707">
        <w:rPr>
          <w:rFonts w:asciiTheme="majorBidi" w:hAnsiTheme="majorBidi" w:cstheme="majorBidi"/>
          <w:b/>
          <w:bCs/>
          <w:color w:val="1F3864" w:themeColor="accent5" w:themeShade="80"/>
          <w:lang w:val="vi-VN"/>
        </w:rPr>
        <w:t>Ngư</w:t>
      </w:r>
      <w:r w:rsidR="003B2580">
        <w:rPr>
          <w:rFonts w:asciiTheme="majorBidi" w:hAnsiTheme="majorBidi" w:cstheme="majorBidi"/>
          <w:b/>
          <w:bCs/>
          <w:color w:val="1F3864" w:themeColor="accent5" w:themeShade="80"/>
          <w:lang w:val="vi-VN"/>
        </w:rPr>
        <w:t>ơ</w:t>
      </w:r>
      <w:r w:rsidR="00485707">
        <w:rPr>
          <w:rFonts w:asciiTheme="majorBidi" w:hAnsiTheme="majorBidi" w:cstheme="majorBidi"/>
          <w:b/>
          <w:bCs/>
          <w:color w:val="1F3864" w:themeColor="accent5" w:themeShade="80"/>
          <w:lang w:val="vi-VN"/>
        </w:rPr>
        <w:t>i hãy thực hiện Hajj cho bản thân mình trước rồi mới thực</w:t>
      </w:r>
      <w:r w:rsidR="003B2580">
        <w:rPr>
          <w:rFonts w:asciiTheme="majorBidi" w:hAnsiTheme="majorBidi" w:cstheme="majorBidi"/>
          <w:b/>
          <w:bCs/>
          <w:color w:val="1F3864" w:themeColor="accent5" w:themeShade="80"/>
          <w:lang w:val="vi-VN"/>
        </w:rPr>
        <w:t xml:space="preserve"> hiện Hajj cho Shubrumah.</w:t>
      </w:r>
      <w:r>
        <w:rPr>
          <w:rFonts w:asciiTheme="majorBidi" w:hAnsiTheme="majorBidi" w:cstheme="majorBidi"/>
          <w:b/>
          <w:bCs/>
          <w:color w:val="1F3864" w:themeColor="accent5" w:themeShade="80"/>
          <w:lang w:val="vi-VN"/>
        </w:rPr>
        <w:t>”</w:t>
      </w:r>
      <w:r w:rsidR="003B2580">
        <w:rPr>
          <w:rFonts w:asciiTheme="majorBidi" w:hAnsiTheme="majorBidi" w:cstheme="majorBidi"/>
          <w:b/>
          <w:bCs/>
          <w:color w:val="1F3864" w:themeColor="accent5" w:themeShade="80"/>
          <w:lang w:val="vi-VN"/>
        </w:rPr>
        <w:t xml:space="preserve"> </w:t>
      </w:r>
      <w:r w:rsidR="003B2580" w:rsidRPr="003B2580">
        <w:rPr>
          <w:rFonts w:asciiTheme="majorBidi" w:hAnsiTheme="majorBidi" w:cstheme="majorBidi"/>
          <w:color w:val="1F3864" w:themeColor="accent5" w:themeShade="80"/>
          <w:lang w:val="vi-VN"/>
        </w:rPr>
        <w:t>(</w:t>
      </w:r>
      <w:r w:rsidR="003B2580" w:rsidRPr="003B2580">
        <w:rPr>
          <w:rFonts w:asciiTheme="majorBidi" w:hAnsiTheme="majorBidi" w:cstheme="majorBidi"/>
          <w:i/>
          <w:iCs/>
          <w:color w:val="1F3864" w:themeColor="accent5" w:themeShade="80"/>
          <w:lang w:val="vi-VN"/>
        </w:rPr>
        <w:t>Abu Dawood</w:t>
      </w:r>
      <w:r w:rsidR="003B2580" w:rsidRPr="003B2580">
        <w:rPr>
          <w:rFonts w:asciiTheme="majorBidi" w:hAnsiTheme="majorBidi" w:cstheme="majorBidi"/>
          <w:color w:val="1F3864" w:themeColor="accent5" w:themeShade="80"/>
          <w:lang w:val="vi-VN"/>
        </w:rPr>
        <w:t>).</w:t>
      </w:r>
    </w:p>
    <w:p w:rsidR="00261051" w:rsidRDefault="00FE6E59" w:rsidP="00FE6E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đi Hajj thay sẽ nhận tiền đủ cho chi phí toàn bộ chuyến hành hương cả đi và về.</w:t>
      </w:r>
    </w:p>
    <w:p w:rsidR="00FE6E59" w:rsidRDefault="003F330A" w:rsidP="00FE6E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Mục đích của ngươi đi</w:t>
      </w:r>
      <w:r w:rsidR="00A16854">
        <w:rPr>
          <w:rFonts w:asciiTheme="majorBidi" w:hAnsiTheme="majorBidi" w:cstheme="majorBidi"/>
          <w:lang w:val="vi-VN"/>
        </w:rPr>
        <w:t xml:space="preserve"> Hajj</w:t>
      </w:r>
      <w:r>
        <w:rPr>
          <w:rFonts w:asciiTheme="majorBidi" w:hAnsiTheme="majorBidi" w:cstheme="majorBidi"/>
          <w:lang w:val="vi-VN"/>
        </w:rPr>
        <w:t xml:space="preserve"> thay là để giúp đỡ người anh em Muslim của mình</w:t>
      </w:r>
      <w:r w:rsidR="00A16854">
        <w:rPr>
          <w:rFonts w:asciiTheme="majorBidi" w:hAnsiTheme="majorBidi" w:cstheme="majorBidi"/>
          <w:lang w:val="vi-VN"/>
        </w:rPr>
        <w:t xml:space="preserve"> hoàn thành nghĩa vụ bắt buộc đồng thời để đi viếng ngôi đền linh thiêng của Allah</w:t>
      </w:r>
      <w:r w:rsidR="00B9786C">
        <w:rPr>
          <w:rFonts w:asciiTheme="majorBidi" w:hAnsiTheme="majorBidi" w:cstheme="majorBidi"/>
          <w:lang w:val="vi-VN"/>
        </w:rPr>
        <w:t xml:space="preserve"> </w:t>
      </w:r>
      <w:r w:rsidR="00B9786C" w:rsidRPr="00032E3B">
        <w:rPr>
          <w:color w:val="205B83"/>
        </w:rPr>
        <w:sym w:font="AGA Arabesque" w:char="0049"/>
      </w:r>
      <w:r w:rsidR="00A16854">
        <w:rPr>
          <w:rFonts w:asciiTheme="majorBidi" w:hAnsiTheme="majorBidi" w:cstheme="majorBidi"/>
          <w:lang w:val="vi-VN"/>
        </w:rPr>
        <w:t>, đi viếng các biểu hiệu vĩ đại của Ngài, và cuộc hành hương Hajj đó là vì Allah</w:t>
      </w:r>
      <w:r w:rsidR="00B9786C">
        <w:rPr>
          <w:rFonts w:asciiTheme="majorBidi" w:hAnsiTheme="majorBidi" w:cstheme="majorBidi"/>
          <w:lang w:val="vi-VN"/>
        </w:rPr>
        <w:t xml:space="preserve"> </w:t>
      </w:r>
      <w:r w:rsidR="00B9786C" w:rsidRPr="00032E3B">
        <w:rPr>
          <w:color w:val="205B83"/>
        </w:rPr>
        <w:sym w:font="AGA Arabesque" w:char="0049"/>
      </w:r>
      <w:r w:rsidR="00A16854">
        <w:rPr>
          <w:rFonts w:asciiTheme="majorBidi" w:hAnsiTheme="majorBidi" w:cstheme="majorBidi"/>
          <w:lang w:val="vi-VN"/>
        </w:rPr>
        <w:t xml:space="preserve"> chứ không vì mục đích trần gian.</w:t>
      </w:r>
    </w:p>
    <w:p w:rsidR="00A16854" w:rsidRDefault="007E28AA" w:rsidP="00A16854">
      <w:pPr>
        <w:bidi w:val="0"/>
        <w:spacing w:before="120" w:after="0" w:line="240" w:lineRule="auto"/>
        <w:ind w:firstLine="720"/>
        <w:jc w:val="both"/>
        <w:rPr>
          <w:rFonts w:asciiTheme="majorBidi" w:hAnsiTheme="majorBidi" w:cstheme="majorBidi"/>
          <w:lang w:val="vi-VN"/>
        </w:rPr>
      </w:pPr>
      <w:r w:rsidRPr="00E76B8C">
        <w:rPr>
          <w:rFonts w:asciiTheme="majorBidi" w:hAnsiTheme="majorBidi" w:cstheme="majorBidi"/>
          <w:color w:val="C45911" w:themeColor="accent2" w:themeShade="BF"/>
          <w:lang w:val="vi-VN"/>
        </w:rPr>
        <w:lastRenderedPageBreak/>
        <w:t xml:space="preserve">* </w:t>
      </w:r>
      <w:r w:rsidRPr="00E76B8C">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E6718C">
        <w:rPr>
          <w:rFonts w:asciiTheme="majorBidi" w:hAnsiTheme="majorBidi" w:cstheme="majorBidi"/>
          <w:lang w:val="vi-VN"/>
        </w:rPr>
        <w:t>Đối với phụ nữ, điều kiện bắt buộc thực hiện Hajj đối với họ còn có thêm một điều nữa, đó là phải có người Mahram đi cùng trong chuyến đi; bởi lẽ phụ nữ không được phép đi đường xa mà không có Mahram đi cùng. Ông Ibnu Abbas</w:t>
      </w:r>
      <w:r w:rsidR="00E76B8C">
        <w:rPr>
          <w:rFonts w:asciiTheme="majorBidi" w:hAnsiTheme="majorBidi" w:cstheme="majorBidi"/>
          <w:lang w:val="vi-VN"/>
        </w:rPr>
        <w:t xml:space="preserve"> </w:t>
      </w:r>
      <w:r w:rsidR="00E76B8C" w:rsidRPr="003973AF">
        <w:rPr>
          <w:color w:val="205B83"/>
        </w:rPr>
        <w:sym w:font="AGA Arabesque" w:char="0074"/>
      </w:r>
      <w:r w:rsidR="00E6718C">
        <w:rPr>
          <w:rFonts w:asciiTheme="majorBidi" w:hAnsiTheme="majorBidi" w:cstheme="majorBidi"/>
          <w:lang w:val="vi-VN"/>
        </w:rPr>
        <w:t xml:space="preserve"> thuật lại rằng Thiên sứ của Allah</w:t>
      </w:r>
      <w:r w:rsidR="00E76B8C">
        <w:rPr>
          <w:rFonts w:asciiTheme="majorBidi" w:hAnsiTheme="majorBidi" w:cstheme="majorBidi"/>
          <w:lang w:val="vi-VN"/>
        </w:rPr>
        <w:t xml:space="preserve"> </w:t>
      </w:r>
      <w:r w:rsidR="00E76B8C" w:rsidRPr="00A71F8F">
        <w:rPr>
          <w:color w:val="205B83"/>
        </w:rPr>
        <w:sym w:font="AGA Arabesque" w:char="0065"/>
      </w:r>
      <w:r w:rsidR="00E6718C">
        <w:rPr>
          <w:rFonts w:asciiTheme="majorBidi" w:hAnsiTheme="majorBidi" w:cstheme="majorBidi"/>
          <w:lang w:val="vi-VN"/>
        </w:rPr>
        <w:t xml:space="preserve"> nói:</w:t>
      </w:r>
    </w:p>
    <w:p w:rsidR="00E6718C" w:rsidRDefault="00E76B8C" w:rsidP="00E76B8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76B8C">
        <w:rPr>
          <w:rFonts w:ascii="Traditional Arabic" w:cs="KFGQPC Uthman Taha Naskh" w:hint="cs"/>
          <w:b/>
          <w:bCs/>
          <w:color w:val="1F3864" w:themeColor="accent5" w:themeShade="80"/>
          <w:sz w:val="32"/>
          <w:szCs w:val="32"/>
          <w:rtl/>
        </w:rPr>
        <w:t>لاَ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تُسَافِرِ</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الْمَرْأَةُ</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إِلاَّ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مَعَ</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ذِى</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مَحْرَمٍ،</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وَلاَ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يَدْخُلُ</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عَلَيْهَا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رَجُلٌ</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إِلاَّ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وَمَعَهَا</w:t>
      </w:r>
      <w:r w:rsidRPr="00E76B8C">
        <w:rPr>
          <w:rFonts w:ascii="Traditional Arabic" w:cs="KFGQPC Uthman Taha Naskh"/>
          <w:b/>
          <w:bCs/>
          <w:color w:val="1F3864" w:themeColor="accent5" w:themeShade="80"/>
          <w:sz w:val="32"/>
          <w:szCs w:val="32"/>
          <w:rtl/>
        </w:rPr>
        <w:t xml:space="preserve"> </w:t>
      </w:r>
      <w:r w:rsidRPr="00E76B8C">
        <w:rPr>
          <w:rFonts w:ascii="Traditional Arabic" w:cs="KFGQPC Uthman Taha Naskh" w:hint="cs"/>
          <w:b/>
          <w:bCs/>
          <w:color w:val="1F3864" w:themeColor="accent5" w:themeShade="80"/>
          <w:sz w:val="32"/>
          <w:szCs w:val="32"/>
          <w:rtl/>
        </w:rPr>
        <w:t>مَحْرَمٌ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76B8C">
        <w:rPr>
          <w:rFonts w:asciiTheme="minorHAnsi" w:hAnsiTheme="minorHAnsi" w:cs="KFGQPC Uthman Taha Naskh" w:hint="cs"/>
          <w:color w:val="1F3864" w:themeColor="accent5" w:themeShade="80"/>
          <w:rtl/>
        </w:rPr>
        <w:t>رواه البخاري.</w:t>
      </w:r>
    </w:p>
    <w:p w:rsidR="00E76B8C" w:rsidRDefault="00E76B8C" w:rsidP="00657C6A">
      <w:pPr>
        <w:bidi w:val="0"/>
        <w:spacing w:before="120" w:after="0" w:line="240" w:lineRule="auto"/>
        <w:jc w:val="both"/>
        <w:rPr>
          <w:rFonts w:asciiTheme="majorBidi" w:hAnsiTheme="majorBidi" w:cstheme="majorBidi"/>
          <w:color w:val="1F3864" w:themeColor="accent5" w:themeShade="80"/>
          <w:lang w:val="vi-VN"/>
        </w:rPr>
      </w:pPr>
      <w:r w:rsidRPr="00E76B8C">
        <w:rPr>
          <w:rFonts w:asciiTheme="majorBidi" w:hAnsiTheme="majorBidi" w:cstheme="majorBidi"/>
          <w:b/>
          <w:bCs/>
          <w:color w:val="1F3864" w:themeColor="accent5" w:themeShade="80"/>
          <w:lang w:val="vi-VN"/>
        </w:rPr>
        <w:t>“</w:t>
      </w:r>
      <w:r w:rsidR="00657C6A">
        <w:rPr>
          <w:rFonts w:asciiTheme="majorBidi" w:hAnsiTheme="majorBidi" w:cstheme="majorBidi"/>
          <w:b/>
          <w:bCs/>
          <w:color w:val="1F3864" w:themeColor="accent5" w:themeShade="80"/>
          <w:lang w:val="vi-VN"/>
        </w:rPr>
        <w:t>Phụ nữ không được đi đường xa mà không có Mahram đi cùng và không một người đàn ông nào được phép vào gặp cô ta mà không người Mahram đang ở cùng với cô ta.</w:t>
      </w:r>
      <w:r w:rsidRPr="00E76B8C">
        <w:rPr>
          <w:rFonts w:asciiTheme="majorBidi" w:hAnsiTheme="majorBidi" w:cstheme="majorBidi"/>
          <w:b/>
          <w:bCs/>
          <w:color w:val="1F3864" w:themeColor="accent5" w:themeShade="80"/>
          <w:lang w:val="vi-VN"/>
        </w:rPr>
        <w:t>”</w:t>
      </w:r>
      <w:r w:rsidR="00657C6A">
        <w:rPr>
          <w:rFonts w:asciiTheme="majorBidi" w:hAnsiTheme="majorBidi" w:cstheme="majorBidi"/>
          <w:b/>
          <w:bCs/>
          <w:color w:val="1F3864" w:themeColor="accent5" w:themeShade="80"/>
          <w:lang w:val="vi-VN"/>
        </w:rPr>
        <w:t xml:space="preserve"> </w:t>
      </w:r>
      <w:r w:rsidR="00657C6A" w:rsidRPr="00657C6A">
        <w:rPr>
          <w:rFonts w:asciiTheme="majorBidi" w:hAnsiTheme="majorBidi" w:cstheme="majorBidi"/>
          <w:color w:val="1F3864" w:themeColor="accent5" w:themeShade="80"/>
          <w:lang w:val="vi-VN"/>
        </w:rPr>
        <w:t>(</w:t>
      </w:r>
      <w:r w:rsidR="00657C6A" w:rsidRPr="00657C6A">
        <w:rPr>
          <w:rFonts w:asciiTheme="majorBidi" w:hAnsiTheme="majorBidi" w:cstheme="majorBidi"/>
          <w:i/>
          <w:iCs/>
          <w:color w:val="1F3864" w:themeColor="accent5" w:themeShade="80"/>
          <w:lang w:val="vi-VN"/>
        </w:rPr>
        <w:t>Albukhari</w:t>
      </w:r>
      <w:r w:rsidR="00657C6A" w:rsidRPr="00657C6A">
        <w:rPr>
          <w:rFonts w:asciiTheme="majorBidi" w:hAnsiTheme="majorBidi" w:cstheme="majorBidi"/>
          <w:color w:val="1F3864" w:themeColor="accent5" w:themeShade="80"/>
          <w:lang w:val="vi-VN"/>
        </w:rPr>
        <w:t>).</w:t>
      </w:r>
    </w:p>
    <w:p w:rsidR="00E9278A" w:rsidRDefault="001C521E" w:rsidP="0070516F">
      <w:pPr>
        <w:bidi w:val="0"/>
        <w:spacing w:before="120" w:after="0" w:line="240" w:lineRule="auto"/>
        <w:ind w:firstLine="720"/>
        <w:jc w:val="both"/>
        <w:rPr>
          <w:rFonts w:asciiTheme="majorBidi" w:hAnsiTheme="majorBidi" w:cstheme="majorBidi"/>
          <w:lang w:val="vi-VN"/>
        </w:rPr>
      </w:pPr>
      <w:r w:rsidRPr="001C521E">
        <w:rPr>
          <w:rFonts w:asciiTheme="majorBidi" w:hAnsiTheme="majorBidi" w:cstheme="majorBidi"/>
          <w:lang w:val="vi-VN"/>
        </w:rPr>
        <w:t>Cũng</w:t>
      </w:r>
      <w:r>
        <w:rPr>
          <w:rFonts w:asciiTheme="majorBidi" w:hAnsiTheme="majorBidi" w:cstheme="majorBidi"/>
          <w:lang w:val="vi-VN"/>
        </w:rPr>
        <w:t xml:space="preserve"> theo lời thuật của ông Ibnu Abbas được ghi trong hai bộ Sahih Albukhari và Muslim rằng một người đàn ông nói với Thiên sứ của Allah</w:t>
      </w:r>
      <w:r w:rsidR="0070516F">
        <w:rPr>
          <w:rFonts w:asciiTheme="majorBidi" w:hAnsiTheme="majorBidi" w:cstheme="majorBidi"/>
          <w:lang w:val="vi-VN"/>
        </w:rPr>
        <w:t xml:space="preserve"> quả thật vợ tôi muốn đi Hajj nhưng tôi đang ở nơi chinh chiến. Thiên sứ của Allah bảo người dàn ông đó:</w:t>
      </w:r>
    </w:p>
    <w:p w:rsidR="0070516F" w:rsidRDefault="0070516F" w:rsidP="0070516F">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70516F">
        <w:rPr>
          <w:rFonts w:ascii="Traditional Arabic" w:cs="KFGQPC Uthman Taha Naskh" w:hint="cs"/>
          <w:b/>
          <w:bCs/>
          <w:color w:val="1F3864" w:themeColor="accent5" w:themeShade="80"/>
          <w:rtl/>
        </w:rPr>
        <w:t>فَارْجِعْ</w:t>
      </w:r>
      <w:r w:rsidRPr="0070516F">
        <w:rPr>
          <w:rFonts w:ascii="Traditional Arabic" w:cs="KFGQPC Uthman Taha Naskh"/>
          <w:b/>
          <w:bCs/>
          <w:color w:val="1F3864" w:themeColor="accent5" w:themeShade="80"/>
          <w:rtl/>
        </w:rPr>
        <w:t xml:space="preserve"> </w:t>
      </w:r>
      <w:r w:rsidRPr="0070516F">
        <w:rPr>
          <w:rFonts w:ascii="Traditional Arabic" w:cs="KFGQPC Uthman Taha Naskh" w:hint="cs"/>
          <w:b/>
          <w:bCs/>
          <w:color w:val="1F3864" w:themeColor="accent5" w:themeShade="80"/>
          <w:rtl/>
        </w:rPr>
        <w:t>فَحُجَّ</w:t>
      </w:r>
      <w:r w:rsidRPr="0070516F">
        <w:rPr>
          <w:rFonts w:ascii="Traditional Arabic" w:cs="KFGQPC Uthman Taha Naskh"/>
          <w:b/>
          <w:bCs/>
          <w:color w:val="1F3864" w:themeColor="accent5" w:themeShade="80"/>
          <w:rtl/>
        </w:rPr>
        <w:t xml:space="preserve"> </w:t>
      </w:r>
      <w:r w:rsidRPr="0070516F">
        <w:rPr>
          <w:rFonts w:ascii="Traditional Arabic" w:cs="KFGQPC Uthman Taha Naskh" w:hint="cs"/>
          <w:b/>
          <w:bCs/>
          <w:color w:val="1F3864" w:themeColor="accent5" w:themeShade="80"/>
          <w:rtl/>
        </w:rPr>
        <w:t>مَعَهَا</w:t>
      </w:r>
      <w:r w:rsidRPr="0027444D">
        <w:rPr>
          <w:rFonts w:ascii="KFGQPC Uthman Taha Naskh" w:hAnsi="KFGQPC Uthman Taha Naskh" w:cs="KFGQPC Uthman Taha Naskh" w:hint="cs"/>
          <w:b/>
          <w:bCs/>
          <w:color w:val="1F3864" w:themeColor="accent5" w:themeShade="80"/>
          <w:sz w:val="32"/>
          <w:szCs w:val="32"/>
          <w:rtl/>
        </w:rPr>
        <w:t>}</w:t>
      </w:r>
    </w:p>
    <w:p w:rsidR="0070516F" w:rsidRDefault="0070516F" w:rsidP="0070516F">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3F5476">
        <w:rPr>
          <w:rFonts w:asciiTheme="majorBidi" w:hAnsiTheme="majorBidi" w:cstheme="majorBidi"/>
          <w:b/>
          <w:bCs/>
          <w:color w:val="1F3864" w:themeColor="accent5" w:themeShade="80"/>
          <w:lang w:val="vi-VN"/>
        </w:rPr>
        <w:t>Vậy ngươi hãy trở về đi Hajj cùng với cô ấy!</w:t>
      </w:r>
      <w:r>
        <w:rPr>
          <w:rFonts w:asciiTheme="majorBidi" w:hAnsiTheme="majorBidi" w:cstheme="majorBidi"/>
          <w:b/>
          <w:bCs/>
          <w:color w:val="1F3864" w:themeColor="accent5" w:themeShade="80"/>
          <w:lang w:val="vi-VN"/>
        </w:rPr>
        <w:t>”</w:t>
      </w:r>
      <w:r w:rsidR="003F5476">
        <w:rPr>
          <w:rFonts w:asciiTheme="majorBidi" w:hAnsiTheme="majorBidi" w:cstheme="majorBidi"/>
          <w:b/>
          <w:bCs/>
          <w:color w:val="1F3864" w:themeColor="accent5" w:themeShade="80"/>
          <w:lang w:val="vi-VN"/>
        </w:rPr>
        <w:t>.</w:t>
      </w:r>
    </w:p>
    <w:p w:rsidR="003F5476" w:rsidRDefault="00021EF8" w:rsidP="00021E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Mahram của phụ nữ là chồng của cô ta hoặc những nam giới mà cố ấy không được lấy làm chồng do quan hệ máu mủ như cha, con, anh em trai, cháu ruột (con trai của anh, em trai, chị em gái), chú bác ruột, cậu ruột; hoặc những nam giới mà cô ấy không được lấy làm chồng như anh, em cùng bầu vú của cô ta, chú bác cùng bầu vú với cha, cậu cùng bầu vú với mẹ hoặc những nam giới mà cô ấy không được lấy làm chồng do quan hệ hôn nhân như </w:t>
      </w:r>
      <w:r>
        <w:rPr>
          <w:rFonts w:asciiTheme="majorBidi" w:hAnsiTheme="majorBidi" w:cstheme="majorBidi"/>
          <w:lang w:val="vi-VN"/>
        </w:rPr>
        <w:lastRenderedPageBreak/>
        <w:t>chồng của mẹ, con của chồng, cha chồ</w:t>
      </w:r>
      <w:r w:rsidR="0065253B">
        <w:rPr>
          <w:rFonts w:asciiTheme="majorBidi" w:hAnsiTheme="majorBidi" w:cstheme="majorBidi"/>
          <w:lang w:val="vi-VN"/>
        </w:rPr>
        <w:t xml:space="preserve">ng, con rể. Thiên sứ của Allah </w:t>
      </w:r>
      <w:r w:rsidR="0065253B" w:rsidRPr="00A71F8F">
        <w:rPr>
          <w:color w:val="205B83"/>
        </w:rPr>
        <w:sym w:font="AGA Arabesque" w:char="0065"/>
      </w:r>
      <w:r w:rsidR="0065253B">
        <w:rPr>
          <w:rFonts w:asciiTheme="majorBidi" w:hAnsiTheme="majorBidi" w:cstheme="majorBidi"/>
          <w:lang w:val="vi-VN"/>
        </w:rPr>
        <w:t xml:space="preserve"> nói:</w:t>
      </w:r>
    </w:p>
    <w:p w:rsidR="0065253B" w:rsidRDefault="000644A4" w:rsidP="000644A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644A4">
        <w:rPr>
          <w:rFonts w:ascii="Traditional Arabic" w:cs="KFGQPC Uthman Taha Naskh" w:hint="cs"/>
          <w:b/>
          <w:bCs/>
          <w:color w:val="1F3864" w:themeColor="accent5" w:themeShade="80"/>
          <w:sz w:val="32"/>
          <w:szCs w:val="32"/>
          <w:rtl/>
        </w:rPr>
        <w:t>لاَ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يَحِلُّ</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لاِمْرَأَةٍ</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تُؤْمِنُ</w:t>
      </w:r>
      <w:r w:rsidRPr="000644A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وَالْيَوْمِ</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الآخِرِ</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أَنْ</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تُسَافِرَ</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سَفَرًا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يَكُونُ</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ثَلاَثَةَ</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أَيَّامٍ</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فَصَاعِدًا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إِلاَّ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وَمَعَهَا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أَبُوهَا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أَوِ</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ابْنُهَا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أَوْ</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زَوْجُهَا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أَوْ</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أَخُوهَا</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أَوْ</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ذُو</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مَحْرَمٍ</w:t>
      </w:r>
      <w:r w:rsidRPr="000644A4">
        <w:rPr>
          <w:rFonts w:ascii="Traditional Arabic" w:cs="KFGQPC Uthman Taha Naskh"/>
          <w:b/>
          <w:bCs/>
          <w:color w:val="1F3864" w:themeColor="accent5" w:themeShade="80"/>
          <w:sz w:val="32"/>
          <w:szCs w:val="32"/>
          <w:rtl/>
        </w:rPr>
        <w:t xml:space="preserve"> </w:t>
      </w:r>
      <w:r w:rsidRPr="000644A4">
        <w:rPr>
          <w:rFonts w:ascii="Traditional Arabic" w:cs="KFGQPC Uthman Taha Naskh" w:hint="cs"/>
          <w:b/>
          <w:bCs/>
          <w:color w:val="1F3864" w:themeColor="accent5" w:themeShade="80"/>
          <w:sz w:val="32"/>
          <w:szCs w:val="32"/>
          <w:rtl/>
        </w:rPr>
        <w:t>مِنْهَا</w:t>
      </w:r>
      <w:r w:rsidRPr="0027444D">
        <w:rPr>
          <w:rFonts w:ascii="KFGQPC Uthman Taha Naskh" w:hAnsi="KFGQPC Uthman Taha Naskh" w:cs="KFGQPC Uthman Taha Naskh" w:hint="cs"/>
          <w:b/>
          <w:bCs/>
          <w:color w:val="1F3864" w:themeColor="accent5" w:themeShade="80"/>
          <w:sz w:val="32"/>
          <w:szCs w:val="32"/>
          <w:rtl/>
        </w:rPr>
        <w:t>}</w:t>
      </w:r>
      <w:r w:rsidR="00321282">
        <w:rPr>
          <w:rFonts w:ascii="KFGQPC Uthman Taha Naskh" w:hAnsi="KFGQPC Uthman Taha Naskh" w:cs="KFGQPC Uthman Taha Naskh" w:hint="cs"/>
          <w:b/>
          <w:bCs/>
          <w:color w:val="1F3864" w:themeColor="accent5" w:themeShade="80"/>
          <w:sz w:val="32"/>
          <w:szCs w:val="32"/>
          <w:rtl/>
        </w:rPr>
        <w:t xml:space="preserve"> </w:t>
      </w:r>
      <w:r w:rsidR="00321282" w:rsidRPr="00321282">
        <w:rPr>
          <w:rFonts w:ascii="KFGQPC Uthman Taha Naskh" w:hAnsi="KFGQPC Uthman Taha Naskh" w:cs="KFGQPC Uthman Taha Naskh" w:hint="cs"/>
          <w:color w:val="1F3864" w:themeColor="accent5" w:themeShade="80"/>
          <w:rtl/>
        </w:rPr>
        <w:t>رواه مسلم.</w:t>
      </w:r>
    </w:p>
    <w:p w:rsidR="00321282" w:rsidRDefault="00E50ACA" w:rsidP="001C03B9">
      <w:pPr>
        <w:bidi w:val="0"/>
        <w:spacing w:before="120" w:after="0" w:line="240" w:lineRule="auto"/>
        <w:jc w:val="both"/>
        <w:rPr>
          <w:rFonts w:asciiTheme="majorBidi" w:hAnsiTheme="majorBidi" w:cstheme="majorBidi"/>
          <w:color w:val="1F3864" w:themeColor="accent5" w:themeShade="80"/>
          <w:lang w:val="vi-VN"/>
        </w:rPr>
      </w:pPr>
      <w:r w:rsidRPr="00E50ACA">
        <w:rPr>
          <w:rFonts w:asciiTheme="majorBidi" w:hAnsiTheme="majorBidi" w:cstheme="majorBidi"/>
          <w:b/>
          <w:bCs/>
          <w:color w:val="1F3864" w:themeColor="accent5" w:themeShade="80"/>
          <w:lang w:val="vi-VN"/>
        </w:rPr>
        <w:t>“</w:t>
      </w:r>
      <w:r w:rsidR="0084648F">
        <w:rPr>
          <w:rFonts w:asciiTheme="majorBidi" w:hAnsiTheme="majorBidi" w:cstheme="majorBidi"/>
          <w:b/>
          <w:bCs/>
          <w:color w:val="1F3864" w:themeColor="accent5" w:themeShade="80"/>
          <w:lang w:val="vi-VN"/>
        </w:rPr>
        <w:t>Người phụ nữ có đức tin nơi Allah và Ngày Sau không được phép đi đường xa trong ba ngày trở lên mà không</w:t>
      </w:r>
      <w:r w:rsidR="00E92E5D">
        <w:rPr>
          <w:rFonts w:asciiTheme="majorBidi" w:hAnsiTheme="majorBidi" w:cstheme="majorBidi"/>
          <w:b/>
          <w:bCs/>
          <w:color w:val="1F3864" w:themeColor="accent5" w:themeShade="80"/>
          <w:lang w:val="vi-VN"/>
        </w:rPr>
        <w:t xml:space="preserve"> có</w:t>
      </w:r>
      <w:r w:rsidR="0084648F">
        <w:rPr>
          <w:rFonts w:asciiTheme="majorBidi" w:hAnsiTheme="majorBidi" w:cstheme="majorBidi"/>
          <w:b/>
          <w:bCs/>
          <w:color w:val="1F3864" w:themeColor="accent5" w:themeShade="80"/>
          <w:lang w:val="vi-VN"/>
        </w:rPr>
        <w:t xml:space="preserve"> cha, con trai, chồng, anh (em trai)</w:t>
      </w:r>
      <w:r w:rsidR="00E92E5D">
        <w:rPr>
          <w:rFonts w:asciiTheme="majorBidi" w:hAnsiTheme="majorBidi" w:cstheme="majorBidi"/>
          <w:b/>
          <w:bCs/>
          <w:color w:val="1F3864" w:themeColor="accent5" w:themeShade="80"/>
          <w:lang w:val="vi-VN"/>
        </w:rPr>
        <w:t xml:space="preserve"> hoặc những người Mahram của cô ta đi cùng.</w:t>
      </w:r>
      <w:r w:rsidRPr="00E50ACA">
        <w:rPr>
          <w:rFonts w:asciiTheme="majorBidi" w:hAnsiTheme="majorBidi" w:cstheme="majorBidi"/>
          <w:b/>
          <w:bCs/>
          <w:color w:val="1F3864" w:themeColor="accent5" w:themeShade="80"/>
          <w:lang w:val="vi-VN"/>
        </w:rPr>
        <w:t>”</w:t>
      </w:r>
      <w:r w:rsidR="00E92E5D">
        <w:rPr>
          <w:rFonts w:asciiTheme="majorBidi" w:hAnsiTheme="majorBidi" w:cstheme="majorBidi"/>
          <w:b/>
          <w:bCs/>
          <w:color w:val="1F3864" w:themeColor="accent5" w:themeShade="80"/>
          <w:lang w:val="vi-VN"/>
        </w:rPr>
        <w:t xml:space="preserve"> </w:t>
      </w:r>
      <w:r w:rsidR="00E92E5D" w:rsidRPr="00E92E5D">
        <w:rPr>
          <w:rFonts w:asciiTheme="majorBidi" w:hAnsiTheme="majorBidi" w:cstheme="majorBidi"/>
          <w:color w:val="1F3864" w:themeColor="accent5" w:themeShade="80"/>
          <w:lang w:val="vi-VN"/>
        </w:rPr>
        <w:t>(</w:t>
      </w:r>
      <w:r w:rsidR="00E92E5D" w:rsidRPr="00E92E5D">
        <w:rPr>
          <w:rFonts w:asciiTheme="majorBidi" w:hAnsiTheme="majorBidi" w:cstheme="majorBidi"/>
          <w:i/>
          <w:iCs/>
          <w:color w:val="1F3864" w:themeColor="accent5" w:themeShade="80"/>
          <w:lang w:val="vi-VN"/>
        </w:rPr>
        <w:t>Muslim</w:t>
      </w:r>
      <w:r w:rsidR="00E92E5D" w:rsidRPr="00E92E5D">
        <w:rPr>
          <w:rFonts w:asciiTheme="majorBidi" w:hAnsiTheme="majorBidi" w:cstheme="majorBidi"/>
          <w:color w:val="1F3864" w:themeColor="accent5" w:themeShade="80"/>
          <w:lang w:val="vi-VN"/>
        </w:rPr>
        <w:t>).</w:t>
      </w:r>
    </w:p>
    <w:p w:rsidR="00BD4D46" w:rsidRDefault="00BD4D46" w:rsidP="00BD4D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chi trả chi phí cho người Mahram là trách nhiệm của người phụ nữ trong chuyến đi cùng với cô ta</w:t>
      </w:r>
      <w:r w:rsidR="00695BB8">
        <w:rPr>
          <w:rFonts w:asciiTheme="majorBidi" w:hAnsiTheme="majorBidi" w:cstheme="majorBidi"/>
          <w:lang w:val="vi-VN"/>
        </w:rPr>
        <w:t xml:space="preserve">. Điều kiện bắt buộc phụ nữ đi Hajj là cô ta phải sở hữu nguồn tài chính đủ cho chuyến đi cùng với người Mahram cả đi lẫn về. </w:t>
      </w:r>
      <w:r w:rsidR="00A555F1">
        <w:rPr>
          <w:rFonts w:asciiTheme="majorBidi" w:hAnsiTheme="majorBidi" w:cstheme="majorBidi"/>
          <w:lang w:val="vi-VN"/>
        </w:rPr>
        <w:t>Ai đã có Mahram nhưng lại trì hoãn cho tới khi không còn Mahram nữa và cô ta vẫn còn nguồn tài chính cho chuyến đi thì cô ta phải đợi cho tới khi có người Mahram; nhưng nếu</w:t>
      </w:r>
      <w:r w:rsidR="00504785">
        <w:rPr>
          <w:rFonts w:asciiTheme="majorBidi" w:hAnsiTheme="majorBidi" w:cstheme="majorBidi"/>
          <w:lang w:val="vi-VN"/>
        </w:rPr>
        <w:t xml:space="preserve"> không có hy vọng tìm được người Mahram đi cùng thì có ta có quyền nhờ người đi Hajj thay.</w:t>
      </w:r>
    </w:p>
    <w:p w:rsidR="00504785" w:rsidRDefault="000C260E" w:rsidP="00FE4CB6">
      <w:pPr>
        <w:bidi w:val="0"/>
        <w:spacing w:before="120" w:after="0" w:line="240" w:lineRule="auto"/>
        <w:ind w:firstLine="720"/>
        <w:jc w:val="both"/>
        <w:rPr>
          <w:rFonts w:asciiTheme="majorBidi" w:hAnsiTheme="majorBidi" w:cstheme="majorBidi"/>
          <w:lang w:val="vi-VN"/>
        </w:rPr>
      </w:pPr>
      <w:r w:rsidRPr="003D00B4">
        <w:rPr>
          <w:rFonts w:asciiTheme="majorBidi" w:hAnsiTheme="majorBidi" w:cstheme="majorBidi"/>
          <w:color w:val="C45911" w:themeColor="accent2" w:themeShade="BF"/>
          <w:lang w:val="vi-VN"/>
        </w:rPr>
        <w:t xml:space="preserve">* </w:t>
      </w:r>
      <w:r w:rsidRPr="003D00B4">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3D00B4">
        <w:rPr>
          <w:rFonts w:asciiTheme="majorBidi" w:hAnsiTheme="majorBidi" w:cstheme="majorBidi"/>
          <w:lang w:val="vi-VN"/>
        </w:rPr>
        <w:t xml:space="preserve">Ai đủ điều kiện cho nghĩa vụ Hajj nhưng lại chết đi trước khi thực hiện Hajj thì phải trích từ nguồn tài sản y để lại một phần đủ cho chuyến đi Hajj và nhờ người đi Hajj thay cho y. Ông Ibnu Abbas </w:t>
      </w:r>
      <w:r w:rsidR="003D00B4" w:rsidRPr="003973AF">
        <w:rPr>
          <w:color w:val="205B83"/>
        </w:rPr>
        <w:sym w:font="AGA Arabesque" w:char="0074"/>
      </w:r>
      <w:r w:rsidR="003D00B4">
        <w:rPr>
          <w:rFonts w:asciiTheme="majorBidi" w:hAnsiTheme="majorBidi" w:cstheme="majorBidi"/>
          <w:lang w:val="vi-VN"/>
        </w:rPr>
        <w:t xml:space="preserve"> thuật lại rằng một người phụ nữ đã nói với Thiên sứ của Allah </w:t>
      </w:r>
      <w:r w:rsidR="003D00B4" w:rsidRPr="00A71F8F">
        <w:rPr>
          <w:color w:val="205B83"/>
        </w:rPr>
        <w:sym w:font="AGA Arabesque" w:char="0065"/>
      </w:r>
      <w:r w:rsidR="003D00B4">
        <w:rPr>
          <w:rFonts w:asciiTheme="majorBidi" w:hAnsiTheme="majorBidi" w:cstheme="majorBidi"/>
          <w:lang w:val="vi-VN"/>
        </w:rPr>
        <w:t>: Thưa Thiên sứ của Allah, quả thật mẹ tôi đã nguyện đi Hajj nhưng</w:t>
      </w:r>
      <w:r w:rsidR="00903CB0">
        <w:rPr>
          <w:rFonts w:asciiTheme="majorBidi" w:hAnsiTheme="majorBidi" w:cstheme="majorBidi"/>
          <w:lang w:val="vi-VN"/>
        </w:rPr>
        <w:t xml:space="preserve"> chưa kịp thực hiện thì bà đã mất, vậy tôi </w:t>
      </w:r>
      <w:r w:rsidR="00FE4CB6">
        <w:rPr>
          <w:rFonts w:asciiTheme="majorBidi" w:hAnsiTheme="majorBidi" w:cstheme="majorBidi"/>
          <w:lang w:val="vi-VN"/>
        </w:rPr>
        <w:t>đi</w:t>
      </w:r>
      <w:r w:rsidR="00903CB0">
        <w:rPr>
          <w:rFonts w:asciiTheme="majorBidi" w:hAnsiTheme="majorBidi" w:cstheme="majorBidi"/>
          <w:lang w:val="vi-VN"/>
        </w:rPr>
        <w:t xml:space="preserve"> Hajj cho bà được không? Thiên sứ của Allah</w:t>
      </w:r>
      <w:r w:rsidR="00D66EAB">
        <w:rPr>
          <w:rFonts w:asciiTheme="majorBidi" w:hAnsiTheme="majorBidi" w:cstheme="majorBidi"/>
          <w:lang w:val="vi-VN"/>
        </w:rPr>
        <w:t xml:space="preserve"> </w:t>
      </w:r>
      <w:r w:rsidR="00D66EAB" w:rsidRPr="00A71F8F">
        <w:rPr>
          <w:color w:val="205B83"/>
        </w:rPr>
        <w:sym w:font="AGA Arabesque" w:char="0065"/>
      </w:r>
      <w:r w:rsidR="00903CB0">
        <w:rPr>
          <w:rFonts w:asciiTheme="majorBidi" w:hAnsiTheme="majorBidi" w:cstheme="majorBidi"/>
          <w:lang w:val="vi-VN"/>
        </w:rPr>
        <w:t xml:space="preserve"> nói:</w:t>
      </w:r>
    </w:p>
    <w:p w:rsidR="00903CB0" w:rsidRDefault="00D66EAB" w:rsidP="00D66EA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D66EAB">
        <w:rPr>
          <w:rFonts w:ascii="Traditional Arabic" w:cs="KFGQPC Uthman Taha Naskh" w:hint="cs"/>
          <w:b/>
          <w:bCs/>
          <w:color w:val="1F3864" w:themeColor="accent5" w:themeShade="80"/>
          <w:sz w:val="32"/>
          <w:szCs w:val="32"/>
          <w:rtl/>
        </w:rPr>
        <w:t>نَعَمْ</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حُجِّى</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عَنْهَا،</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أَرَأَيْتِ</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لَوْ</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كَانَ</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عَلَى</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أُمِّكِ</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دَيْنٌ</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أَكُنْتِ</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قَاضِيَةً</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اقْضُوا</w:t>
      </w:r>
      <w:r w:rsidRPr="00D66EA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D66EAB">
        <w:rPr>
          <w:rFonts w:ascii="Traditional Arabic" w:cs="KFGQPC Uthman Taha Naskh" w:hint="cs"/>
          <w:b/>
          <w:bCs/>
          <w:color w:val="1F3864" w:themeColor="accent5" w:themeShade="80"/>
          <w:sz w:val="32"/>
          <w:szCs w:val="32"/>
          <w:rtl/>
        </w:rPr>
        <w:t>،</w:t>
      </w:r>
      <w:r w:rsidRPr="00D66EA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فَاللهُ</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أَحَقُّ</w:t>
      </w:r>
      <w:r w:rsidRPr="00D66EAB">
        <w:rPr>
          <w:rFonts w:ascii="Traditional Arabic" w:cs="KFGQPC Uthman Taha Naskh"/>
          <w:b/>
          <w:bCs/>
          <w:color w:val="1F3864" w:themeColor="accent5" w:themeShade="80"/>
          <w:sz w:val="32"/>
          <w:szCs w:val="32"/>
          <w:rtl/>
        </w:rPr>
        <w:t xml:space="preserve"> </w:t>
      </w:r>
      <w:r w:rsidRPr="00D66EAB">
        <w:rPr>
          <w:rFonts w:ascii="Traditional Arabic" w:cs="KFGQPC Uthman Taha Naskh" w:hint="cs"/>
          <w:b/>
          <w:bCs/>
          <w:color w:val="1F3864" w:themeColor="accent5" w:themeShade="80"/>
          <w:sz w:val="32"/>
          <w:szCs w:val="32"/>
          <w:rtl/>
        </w:rPr>
        <w:t>بِالْوَفَاءِ</w:t>
      </w:r>
      <w:r w:rsidRPr="0027444D">
        <w:rPr>
          <w:rFonts w:ascii="KFGQPC Uthman Taha Naskh" w:hAnsi="KFGQPC Uthman Taha Naskh" w:cs="KFGQPC Uthman Taha Naskh" w:hint="cs"/>
          <w:b/>
          <w:bCs/>
          <w:color w:val="1F3864" w:themeColor="accent5" w:themeShade="80"/>
          <w:sz w:val="32"/>
          <w:szCs w:val="32"/>
          <w:rtl/>
        </w:rPr>
        <w:t>}</w:t>
      </w:r>
      <w:r w:rsidR="00FE4CB6">
        <w:rPr>
          <w:rFonts w:ascii="KFGQPC Uthman Taha Naskh" w:hAnsi="KFGQPC Uthman Taha Naskh" w:cs="KFGQPC Uthman Taha Naskh" w:hint="cs"/>
          <w:b/>
          <w:bCs/>
          <w:color w:val="1F3864" w:themeColor="accent5" w:themeShade="80"/>
          <w:sz w:val="32"/>
          <w:szCs w:val="32"/>
          <w:rtl/>
        </w:rPr>
        <w:t xml:space="preserve"> </w:t>
      </w:r>
      <w:r w:rsidR="00FE4CB6" w:rsidRPr="00FE4CB6">
        <w:rPr>
          <w:rFonts w:ascii="KFGQPC Uthman Taha Naskh" w:hAnsi="KFGQPC Uthman Taha Naskh" w:cs="KFGQPC Uthman Taha Naskh" w:hint="cs"/>
          <w:color w:val="1F3864" w:themeColor="accent5" w:themeShade="80"/>
          <w:rtl/>
        </w:rPr>
        <w:t>رواه البخاري.</w:t>
      </w:r>
    </w:p>
    <w:p w:rsidR="00FE4CB6" w:rsidRDefault="00FE4CB6" w:rsidP="00FE4CB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“Được, cô hãy đi Hajj cho bà, cô có thấy rằng nếu mẹ cô mắc nợ thì cô có trả nờ giùm bà không, cho nên hãy trả nợ Allah giùm bà bởi Allah là Đấng đáng được trả hơn.” </w:t>
      </w:r>
      <w:r w:rsidRPr="00FE4CB6">
        <w:rPr>
          <w:rFonts w:asciiTheme="majorBidi" w:hAnsiTheme="majorBidi" w:cstheme="majorBidi"/>
          <w:color w:val="1F3864" w:themeColor="accent5" w:themeShade="80"/>
          <w:lang w:val="vi-VN"/>
        </w:rPr>
        <w:t>(</w:t>
      </w:r>
      <w:r w:rsidRPr="00FE4CB6">
        <w:rPr>
          <w:rFonts w:asciiTheme="majorBidi" w:hAnsiTheme="majorBidi" w:cstheme="majorBidi"/>
          <w:i/>
          <w:iCs/>
          <w:color w:val="1F3864" w:themeColor="accent5" w:themeShade="80"/>
          <w:lang w:val="vi-VN"/>
        </w:rPr>
        <w:t>Albukhari</w:t>
      </w:r>
      <w:r w:rsidRPr="00FE4CB6">
        <w:rPr>
          <w:rFonts w:asciiTheme="majorBidi" w:hAnsiTheme="majorBidi" w:cstheme="majorBidi"/>
          <w:color w:val="1F3864" w:themeColor="accent5" w:themeShade="80"/>
          <w:lang w:val="vi-VN"/>
        </w:rPr>
        <w:t>).</w:t>
      </w:r>
    </w:p>
    <w:p w:rsidR="000E4FFC" w:rsidRDefault="00D232A2" w:rsidP="003402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đi Hajj thay cho người khác giống như đi Hajj cho bản thân mình, người thực hiện giữ vai trò là người đại diện, y định tâm và </w:t>
      </w:r>
      <w:r w:rsidR="00B50101">
        <w:rPr>
          <w:rFonts w:asciiTheme="majorBidi" w:hAnsiTheme="majorBidi" w:cstheme="majorBidi"/>
          <w:lang w:val="vi-VN"/>
        </w:rPr>
        <w:t>vào Ihram thay</w:t>
      </w:r>
      <w:r w:rsidR="00D87346">
        <w:rPr>
          <w:rFonts w:asciiTheme="majorBidi" w:hAnsiTheme="majorBidi" w:cstheme="majorBidi"/>
          <w:lang w:val="vi-VN"/>
        </w:rPr>
        <w:t xml:space="preserve"> cho người ủy thác, y chỉ cần định tâm cho người đó là được, nếu y không nêu tên của người đó do không biết hoặc quên thì y có thể nêu tên của giao tiền cho y làm giùm cho người đó.</w:t>
      </w:r>
    </w:p>
    <w:p w:rsidR="00460B7B" w:rsidRDefault="00460B7B" w:rsidP="00460B7B">
      <w:pPr>
        <w:bidi w:val="0"/>
        <w:spacing w:before="120" w:after="0" w:line="240" w:lineRule="auto"/>
        <w:ind w:firstLine="720"/>
        <w:jc w:val="both"/>
        <w:rPr>
          <w:rFonts w:asciiTheme="majorBidi" w:hAnsiTheme="majorBidi" w:cstheme="majorBidi"/>
          <w:lang w:val="vi-VN"/>
        </w:rPr>
      </w:pPr>
    </w:p>
    <w:p w:rsidR="00284B67" w:rsidRPr="00284B67" w:rsidRDefault="00284B67" w:rsidP="00705740">
      <w:pPr>
        <w:bidi w:val="0"/>
        <w:spacing w:before="60" w:after="60"/>
        <w:jc w:val="center"/>
        <w:rPr>
          <w:rtl/>
        </w:rPr>
      </w:pPr>
      <w:r w:rsidRPr="00284B67">
        <w:sym w:font="AGA Arabesque Desktop" w:char="F073"/>
      </w:r>
      <w:r w:rsidRPr="00E43003">
        <w:rPr>
          <w:lang w:val="vi-VN"/>
        </w:rPr>
        <w:t xml:space="preserve"> </w:t>
      </w:r>
      <w:r w:rsidRPr="00284B67">
        <w:sym w:font="AGA Arabesque Desktop" w:char="F073"/>
      </w:r>
      <w:r w:rsidRPr="00E43003">
        <w:rPr>
          <w:lang w:val="vi-VN"/>
        </w:rPr>
        <w:t xml:space="preserve"> </w:t>
      </w:r>
      <w:r w:rsidRPr="00284B67">
        <w:sym w:font="AGA Arabesque Desktop" w:char="F073"/>
      </w:r>
    </w:p>
    <w:p w:rsidR="00284B67" w:rsidRDefault="00284B67" w:rsidP="00284B67">
      <w:pPr>
        <w:bidi w:val="0"/>
        <w:spacing w:before="120" w:after="0" w:line="240" w:lineRule="auto"/>
        <w:ind w:firstLine="720"/>
        <w:jc w:val="both"/>
        <w:rPr>
          <w:rFonts w:asciiTheme="majorBidi" w:hAnsiTheme="majorBidi" w:cstheme="majorBidi"/>
          <w:lang w:val="vi-VN"/>
        </w:rPr>
      </w:pPr>
    </w:p>
    <w:p w:rsidR="00460B7B" w:rsidRPr="00250D86" w:rsidRDefault="00A954A3" w:rsidP="00C10CFA">
      <w:pPr>
        <w:bidi w:val="0"/>
        <w:spacing w:before="120" w:after="0" w:line="240" w:lineRule="auto"/>
        <w:jc w:val="center"/>
        <w:rPr>
          <w:rFonts w:asciiTheme="majorBidi" w:hAnsiTheme="majorBidi" w:cstheme="majorBidi"/>
          <w:b/>
          <w:bCs/>
          <w:color w:val="205B83"/>
          <w:sz w:val="40"/>
          <w:szCs w:val="40"/>
          <w:lang w:val="vi-VN"/>
        </w:rPr>
      </w:pPr>
      <w:r w:rsidRPr="00250D86">
        <w:rPr>
          <w:rFonts w:asciiTheme="majorBidi" w:hAnsiTheme="majorBidi" w:cstheme="majorBidi"/>
          <w:b/>
          <w:bCs/>
          <w:color w:val="205B83"/>
          <w:sz w:val="40"/>
          <w:szCs w:val="40"/>
          <w:lang w:val="vi-VN"/>
        </w:rPr>
        <w:t>Những địa điểm</w:t>
      </w:r>
      <w:r w:rsidR="00C10CFA" w:rsidRPr="00250D86">
        <w:rPr>
          <w:rFonts w:asciiTheme="majorBidi" w:hAnsiTheme="majorBidi" w:cstheme="majorBidi"/>
          <w:b/>
          <w:bCs/>
          <w:color w:val="205B83"/>
          <w:sz w:val="40"/>
          <w:szCs w:val="40"/>
          <w:lang w:val="vi-VN"/>
        </w:rPr>
        <w:t xml:space="preserve"> </w:t>
      </w:r>
      <w:r w:rsidRPr="00250D86">
        <w:rPr>
          <w:rFonts w:asciiTheme="majorBidi" w:hAnsiTheme="majorBidi" w:cstheme="majorBidi"/>
          <w:b/>
          <w:bCs/>
          <w:color w:val="205B83"/>
          <w:sz w:val="40"/>
          <w:szCs w:val="40"/>
          <w:lang w:val="vi-VN"/>
        </w:rPr>
        <w:t xml:space="preserve">định tâm Ihram </w:t>
      </w:r>
      <w:r w:rsidR="00C10CFA" w:rsidRPr="00250D86">
        <w:rPr>
          <w:rFonts w:asciiTheme="majorBidi" w:hAnsiTheme="majorBidi" w:cstheme="majorBidi"/>
          <w:b/>
          <w:bCs/>
          <w:color w:val="205B83"/>
          <w:sz w:val="40"/>
          <w:szCs w:val="40"/>
          <w:lang w:val="vi-VN"/>
        </w:rPr>
        <w:t>cũng như các thời điểm cho</w:t>
      </w:r>
      <w:r w:rsidRPr="00250D86">
        <w:rPr>
          <w:rFonts w:asciiTheme="majorBidi" w:hAnsiTheme="majorBidi" w:cstheme="majorBidi"/>
          <w:b/>
          <w:bCs/>
          <w:color w:val="205B83"/>
          <w:sz w:val="40"/>
          <w:szCs w:val="40"/>
          <w:lang w:val="vi-VN"/>
        </w:rPr>
        <w:t xml:space="preserve"> Hajj</w:t>
      </w:r>
    </w:p>
    <w:p w:rsidR="00A954A3" w:rsidRDefault="006F6ABB" w:rsidP="00A954A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Hajj có nhữ</w:t>
      </w:r>
      <w:r w:rsidR="00F64B13">
        <w:rPr>
          <w:rFonts w:asciiTheme="majorBidi" w:hAnsiTheme="majorBidi" w:cstheme="majorBidi"/>
          <w:lang w:val="vi-VN"/>
        </w:rPr>
        <w:t xml:space="preserve">ng phạm vị giới hạn nhất định về không gian và thời gian. </w:t>
      </w:r>
    </w:p>
    <w:p w:rsidR="006F6ABB" w:rsidRDefault="006F6ABB" w:rsidP="006F6A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Phạm vị về không gian được gọi là Mi-qat</w:t>
      </w:r>
      <w:r w:rsidR="007C6D25">
        <w:rPr>
          <w:rFonts w:asciiTheme="majorBidi" w:hAnsiTheme="majorBidi" w:cstheme="majorBidi"/>
          <w:lang w:val="vi-VN"/>
        </w:rPr>
        <w:t>.</w:t>
      </w:r>
    </w:p>
    <w:p w:rsidR="00F64B13" w:rsidRDefault="00F64B13" w:rsidP="00F64B1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thời gian thì Allah </w:t>
      </w:r>
      <w:r w:rsidRPr="00032E3B">
        <w:rPr>
          <w:color w:val="205B83"/>
        </w:rPr>
        <w:sym w:font="AGA Arabesque" w:char="0049"/>
      </w:r>
      <w:r>
        <w:rPr>
          <w:rFonts w:asciiTheme="majorBidi" w:hAnsiTheme="majorBidi" w:cstheme="majorBidi"/>
          <w:lang w:val="vi-VN"/>
        </w:rPr>
        <w:t xml:space="preserve"> có phán:</w:t>
      </w:r>
    </w:p>
    <w:p w:rsidR="00F64B13" w:rsidRPr="00F64B13" w:rsidRDefault="00F64B13" w:rsidP="00F64B13">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F64B13">
        <w:rPr>
          <w:rFonts w:ascii="KFGQPC Uthman Taha Naskh" w:cs="KFGQPC Uthman Taha Naskh" w:hint="cs"/>
          <w:b/>
          <w:bCs/>
          <w:color w:val="385623"/>
          <w:sz w:val="32"/>
          <w:szCs w:val="32"/>
          <w:rtl/>
          <w:lang w:bidi="ar-EG"/>
        </w:rPr>
        <w:t>﴿</w:t>
      </w:r>
      <w:r w:rsidRPr="00F64B13">
        <w:rPr>
          <w:rFonts w:cs="KFGQPC Uthmanic Script HAFS"/>
          <w:b/>
          <w:bCs/>
          <w:color w:val="385623"/>
          <w:sz w:val="32"/>
          <w:szCs w:val="32"/>
          <w:rtl/>
        </w:rPr>
        <w:t>ٱلۡحَجُّ أَشۡهُر</w:t>
      </w:r>
      <w:r w:rsidRPr="00F64B13">
        <w:rPr>
          <w:rFonts w:cs="KFGQPC Uthmanic Script HAFS" w:hint="cs"/>
          <w:b/>
          <w:bCs/>
          <w:color w:val="385623"/>
          <w:sz w:val="32"/>
          <w:szCs w:val="32"/>
          <w:rtl/>
        </w:rPr>
        <w:t xml:space="preserve">ٞ مَّعۡلُومَٰتٞۚ فَمَن فَرَضَ فِيهِنَّ ٱلۡحَجَّ فَلَا </w:t>
      </w:r>
      <w:r w:rsidRPr="00F64B13">
        <w:rPr>
          <w:rFonts w:cs="KFGQPC Uthmanic Script HAFS"/>
          <w:b/>
          <w:bCs/>
          <w:color w:val="385623"/>
          <w:sz w:val="32"/>
          <w:szCs w:val="32"/>
          <w:rtl/>
        </w:rPr>
        <w:t xml:space="preserve">رَفَثَ وَلَا فُسُوقَ وَلَا جِدَالَ فِي ٱلۡحَجِّۗ </w:t>
      </w:r>
      <w:r w:rsidRPr="00F64B13">
        <w:rPr>
          <w:rFonts w:ascii="KFGQPC Uthman Taha Naskh" w:cs="KFGQPC Uthman Taha Naskh" w:hint="cs"/>
          <w:b/>
          <w:bCs/>
          <w:color w:val="385623"/>
          <w:sz w:val="32"/>
          <w:szCs w:val="32"/>
          <w:rtl/>
          <w:lang w:bidi="ar-EG"/>
        </w:rPr>
        <w:t>﴾</w:t>
      </w:r>
      <w:r w:rsidRPr="00F64B13">
        <w:rPr>
          <w:rFonts w:asciiTheme="minorHAnsi" w:hAnsiTheme="minorHAnsi" w:cs="KFGQPC Uthman Taha Naskh"/>
          <w:color w:val="385623"/>
          <w:sz w:val="32"/>
          <w:szCs w:val="32"/>
          <w:lang w:val="vi-VN" w:bidi="ar-EG"/>
        </w:rPr>
        <w:t xml:space="preserve"> </w:t>
      </w:r>
      <w:r w:rsidRPr="00F64B13">
        <w:rPr>
          <w:rFonts w:ascii="KFGQPC Uthman Taha Naskh" w:cs="KFGQPC Uthman Taha Naskh"/>
          <w:color w:val="385623"/>
          <w:sz w:val="24"/>
          <w:szCs w:val="24"/>
          <w:rtl/>
          <w:lang w:bidi="ar-EG"/>
        </w:rPr>
        <w:t>[</w:t>
      </w:r>
      <w:r w:rsidRPr="00F64B13">
        <w:rPr>
          <w:rFonts w:asciiTheme="majorBidi" w:hAnsiTheme="majorBidi" w:cs="KFGQPC Uthman Taha Naskh" w:hint="cs"/>
          <w:color w:val="385623"/>
          <w:sz w:val="24"/>
          <w:szCs w:val="24"/>
          <w:rtl/>
        </w:rPr>
        <w:t>سورة البقرة: 197</w:t>
      </w:r>
      <w:r w:rsidRPr="00F64B13">
        <w:rPr>
          <w:rFonts w:ascii="KFGQPC Uthman Taha Naskh" w:cs="KFGQPC Uthman Taha Naskh"/>
          <w:color w:val="385623"/>
          <w:sz w:val="24"/>
          <w:szCs w:val="24"/>
          <w:rtl/>
          <w:lang w:bidi="ar-EG"/>
        </w:rPr>
        <w:t>]</w:t>
      </w:r>
    </w:p>
    <w:p w:rsidR="00F64B13" w:rsidRDefault="00F64B13" w:rsidP="00F64B13">
      <w:pPr>
        <w:autoSpaceDE w:val="0"/>
        <w:autoSpaceDN w:val="0"/>
        <w:bidi w:val="0"/>
        <w:adjustRightInd w:val="0"/>
        <w:spacing w:before="120" w:after="0" w:line="240" w:lineRule="auto"/>
        <w:jc w:val="both"/>
        <w:rPr>
          <w:rFonts w:asciiTheme="majorBidi" w:hAnsiTheme="majorBidi" w:cstheme="majorBidi"/>
          <w:color w:val="385623"/>
          <w:lang w:val="vi-VN"/>
        </w:rPr>
      </w:pPr>
      <w:r w:rsidRPr="00F64B13">
        <w:rPr>
          <w:b/>
          <w:bCs/>
          <w:color w:val="385623"/>
        </w:rPr>
        <w:lastRenderedPageBreak/>
        <w:sym w:font="AGA Arabesque" w:char="007B"/>
      </w:r>
      <w:r w:rsidRPr="00F64B13">
        <w:rPr>
          <w:rFonts w:asciiTheme="majorBidi" w:hAnsiTheme="majorBidi" w:cstheme="majorBidi"/>
          <w:b/>
          <w:bCs/>
          <w:color w:val="385623"/>
          <w:lang w:val="vi-VN"/>
        </w:rPr>
        <w:t>Cuộc hành hương Hajj diễn ra trong những tháng được ấn định rõ. Bởi thế, người nào thực hiện cuộc hành hương Hajj trong những tháng đó thì chớ dâm dục, chớ làm điều sàm bậy, tội lỗi và chớ cãi vã trong thời gian làm Hajj.</w:t>
      </w:r>
      <w:r w:rsidRPr="00F64B13">
        <w:rPr>
          <w:b/>
          <w:bCs/>
          <w:color w:val="385623"/>
        </w:rPr>
        <w:sym w:font="AGA Arabesque" w:char="007D"/>
      </w:r>
      <w:r w:rsidRPr="00F64B13">
        <w:rPr>
          <w:rFonts w:asciiTheme="majorBidi" w:hAnsiTheme="majorBidi" w:cstheme="majorBidi"/>
          <w:color w:val="385623"/>
          <w:lang w:val="vi-VN"/>
        </w:rPr>
        <w:t xml:space="preserve"> (Chương 2 – Albaqarah, câu 197).</w:t>
      </w:r>
    </w:p>
    <w:p w:rsidR="00F64B13" w:rsidRDefault="00F64B13" w:rsidP="00F64B1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tháng đó bao gồm: Shauwal, Zdul-Qa’dah, Zdul-Hijjah theo câu nói đúng nhất của giới học giả.</w:t>
      </w:r>
    </w:p>
    <w:p w:rsidR="00F64B13" w:rsidRDefault="00853828" w:rsidP="00F64B13">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 xml:space="preserve">Còn đối với phạm vi không gian là những địa điểm mà người đi Hajj hoặc Umrah không được phép vượt qua để đến Makkah mà không có định tâm vào Ihram. Thiên sứ của Allah </w:t>
      </w:r>
      <w:r w:rsidRPr="00A954A3">
        <w:rPr>
          <w:color w:val="205B83"/>
        </w:rPr>
        <w:sym w:font="AGA Arabesque" w:char="0065"/>
      </w:r>
      <w:r>
        <w:rPr>
          <w:rFonts w:asciiTheme="majorBidi" w:hAnsiTheme="majorBidi" w:cstheme="majorBidi"/>
          <w:lang w:val="vi-VN"/>
        </w:rPr>
        <w:t xml:space="preserve"> đã trình bày rõ trong Hadith do Ibnu Abbas </w:t>
      </w:r>
      <w:r w:rsidRPr="003973AF">
        <w:rPr>
          <w:color w:val="205B83"/>
        </w:rPr>
        <w:sym w:font="AGA Arabesque" w:char="0074"/>
      </w:r>
      <w:r>
        <w:rPr>
          <w:rFonts w:asciiTheme="majorBidi" w:hAnsiTheme="majorBidi" w:cstheme="majorBidi"/>
          <w:lang w:val="vi-VN"/>
        </w:rPr>
        <w:t xml:space="preserve"> thuật lại: </w:t>
      </w:r>
      <w:r w:rsidR="00212AEA">
        <w:rPr>
          <w:rFonts w:asciiTheme="majorBidi" w:hAnsiTheme="majorBidi" w:cstheme="majorBidi"/>
          <w:lang w:val="vi-VN"/>
        </w:rPr>
        <w:t xml:space="preserve">“Thiên sứ của Allah đã qui định địa điểm định tâm Ihram cho cư dân Madinah là Zdul-Hulayfah, cư dân xứ Sham (Palestine, Jordan, Li băng, và Syria) là Al-Juhfah, cư dân Najd là Qarn Al-Mana-zil, cư dân Yemen là Yalamlam; và đó là các địa điểm định tâm vào Ihram cho những ai đi qua chúng mà không phải là cư dân của chúng khi họ muốn đi hành hương Hajj và Umrah. Còn người dân Makkah thì định tâm vào Ihram tại Makkah.” </w:t>
      </w:r>
      <w:r w:rsidR="00212AEA" w:rsidRPr="00900EE0">
        <w:rPr>
          <w:rFonts w:cs="KFGQPC Uthman Taha Naskh"/>
          <w:lang w:val="vi-VN" w:bidi="ar-EG"/>
        </w:rPr>
        <w:t>(</w:t>
      </w:r>
      <w:r w:rsidR="00212AEA" w:rsidRPr="00900EE0">
        <w:rPr>
          <w:rFonts w:cs="KFGQPC Uthman Taha Naskh"/>
          <w:i/>
          <w:iCs/>
          <w:lang w:val="vi-VN" w:bidi="ar-EG"/>
        </w:rPr>
        <w:t>Albukhari, Muslim</w:t>
      </w:r>
      <w:r w:rsidR="00212AEA" w:rsidRPr="00900EE0">
        <w:rPr>
          <w:rFonts w:cs="KFGQPC Uthman Taha Naskh"/>
          <w:lang w:val="vi-VN" w:bidi="ar-EG"/>
        </w:rPr>
        <w:t>).</w:t>
      </w:r>
    </w:p>
    <w:p w:rsidR="00967032" w:rsidRDefault="00967032" w:rsidP="00967032">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Còn trong Hadith được Muslim ghi lại qua lời thuật của Jabir: “Cư dân I-rắc định tâm vào Hajj tại Zda-tul-Irq”.</w:t>
      </w:r>
    </w:p>
    <w:p w:rsidR="00967032" w:rsidRPr="005564FD" w:rsidRDefault="005564FD" w:rsidP="00967032">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5564FD">
        <w:rPr>
          <w:rFonts w:asciiTheme="majorBidi" w:hAnsiTheme="majorBidi" w:cstheme="majorBidi"/>
          <w:b/>
          <w:bCs/>
          <w:lang w:val="vi-VN"/>
        </w:rPr>
        <w:t>Ý nghĩa cho sự việc đó:</w:t>
      </w:r>
    </w:p>
    <w:p w:rsidR="005564FD" w:rsidRDefault="00715624" w:rsidP="005564F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Ngôi đền của Allah</w:t>
      </w:r>
      <w:r w:rsidR="004F2909">
        <w:rPr>
          <w:rFonts w:asciiTheme="majorBidi" w:hAnsiTheme="majorBidi" w:cstheme="majorBidi"/>
          <w:lang w:val="vi-VN"/>
        </w:rPr>
        <w:t xml:space="preserve"> </w:t>
      </w:r>
      <w:r w:rsidR="004F2909" w:rsidRPr="00032E3B">
        <w:rPr>
          <w:color w:val="205B83"/>
        </w:rPr>
        <w:sym w:font="AGA Arabesque" w:char="0049"/>
      </w:r>
      <w:r>
        <w:rPr>
          <w:rFonts w:asciiTheme="majorBidi" w:hAnsiTheme="majorBidi" w:cstheme="majorBidi"/>
          <w:lang w:val="vi-VN"/>
        </w:rPr>
        <w:t xml:space="preserve"> là một nơi thiêng liêng và tôn nghiêm, Allah</w:t>
      </w:r>
      <w:r w:rsidR="004F2909">
        <w:rPr>
          <w:rFonts w:asciiTheme="majorBidi" w:hAnsiTheme="majorBidi" w:cstheme="majorBidi"/>
          <w:lang w:val="vi-VN"/>
        </w:rPr>
        <w:t xml:space="preserve"> </w:t>
      </w:r>
      <w:r w:rsidR="004F2909" w:rsidRPr="00032E3B">
        <w:rPr>
          <w:color w:val="205B83"/>
        </w:rPr>
        <w:sym w:font="AGA Arabesque" w:char="0049"/>
      </w:r>
      <w:r>
        <w:rPr>
          <w:rFonts w:asciiTheme="majorBidi" w:hAnsiTheme="majorBidi" w:cstheme="majorBidi"/>
          <w:lang w:val="vi-VN"/>
        </w:rPr>
        <w:t xml:space="preserve"> đã đặt nó tại Makkah và qui định cho phạm vi của vùng cấm địa, đó vùng đất Haram, và đó là những địa điểm mà không ai được phép vượt qua trừ </w:t>
      </w:r>
      <w:r>
        <w:rPr>
          <w:rFonts w:asciiTheme="majorBidi" w:hAnsiTheme="majorBidi" w:cstheme="majorBidi"/>
          <w:lang w:val="vi-VN"/>
        </w:rPr>
        <w:lastRenderedPageBreak/>
        <w:t>phi đã định tâm vào Ihram (trạng thái cấm kỵ) mục đích để tôn vinh ngôi đền thiên</w:t>
      </w:r>
      <w:r w:rsidR="00CD42AC">
        <w:rPr>
          <w:rFonts w:asciiTheme="majorBidi" w:hAnsiTheme="majorBidi" w:cstheme="majorBidi"/>
          <w:lang w:val="vi-VN"/>
        </w:rPr>
        <w:t>g</w:t>
      </w:r>
      <w:r>
        <w:rPr>
          <w:rFonts w:asciiTheme="majorBidi" w:hAnsiTheme="majorBidi" w:cstheme="majorBidi"/>
          <w:lang w:val="vi-VN"/>
        </w:rPr>
        <w:t xml:space="preserve"> củ</w:t>
      </w:r>
      <w:r w:rsidR="00CD42AC">
        <w:rPr>
          <w:rFonts w:asciiTheme="majorBidi" w:hAnsiTheme="majorBidi" w:cstheme="majorBidi"/>
          <w:lang w:val="vi-VN"/>
        </w:rPr>
        <w:t>a Allah</w:t>
      </w:r>
      <w:r w:rsidR="004F2909">
        <w:rPr>
          <w:rFonts w:asciiTheme="majorBidi" w:hAnsiTheme="majorBidi" w:cstheme="majorBidi"/>
          <w:lang w:val="vi-VN"/>
        </w:rPr>
        <w:t xml:space="preserve"> </w:t>
      </w:r>
      <w:r w:rsidR="004F2909" w:rsidRPr="00032E3B">
        <w:rPr>
          <w:color w:val="205B83"/>
        </w:rPr>
        <w:sym w:font="AGA Arabesque" w:char="0049"/>
      </w:r>
      <w:r w:rsidR="00CD42AC">
        <w:rPr>
          <w:rFonts w:asciiTheme="majorBidi" w:hAnsiTheme="majorBidi" w:cstheme="majorBidi"/>
          <w:lang w:val="vi-VN"/>
        </w:rPr>
        <w:t>.</w:t>
      </w:r>
    </w:p>
    <w:p w:rsidR="00CD42AC" w:rsidRDefault="009971DB" w:rsidP="00CD42AC">
      <w:pPr>
        <w:autoSpaceDE w:val="0"/>
        <w:autoSpaceDN w:val="0"/>
        <w:bidi w:val="0"/>
        <w:adjustRightInd w:val="0"/>
        <w:spacing w:before="120" w:after="0" w:line="240" w:lineRule="auto"/>
        <w:ind w:firstLine="720"/>
        <w:jc w:val="both"/>
        <w:rPr>
          <w:rFonts w:asciiTheme="majorBidi" w:hAnsiTheme="majorBidi" w:cstheme="majorBidi"/>
          <w:lang w:val="vi-VN"/>
        </w:rPr>
      </w:pPr>
      <w:r w:rsidRPr="007C6D25">
        <w:rPr>
          <w:rFonts w:asciiTheme="majorBidi" w:hAnsiTheme="majorBidi" w:cstheme="majorBidi"/>
          <w:color w:val="C45911" w:themeColor="accent2" w:themeShade="BF"/>
          <w:lang w:val="vi-VN"/>
        </w:rPr>
        <w:t xml:space="preserve">* </w:t>
      </w:r>
      <w:r w:rsidRPr="007C6D25">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6F6ABB">
        <w:rPr>
          <w:rFonts w:asciiTheme="majorBidi" w:hAnsiTheme="majorBidi" w:cstheme="majorBidi"/>
          <w:lang w:val="vi-VN"/>
        </w:rPr>
        <w:t xml:space="preserve">Ai không đi ngang qua các địa điểm </w:t>
      </w:r>
      <w:r w:rsidR="0055573C">
        <w:rPr>
          <w:rFonts w:asciiTheme="majorBidi" w:hAnsiTheme="majorBidi" w:cstheme="majorBidi"/>
          <w:lang w:val="vi-VN"/>
        </w:rPr>
        <w:t>Mi-qat đó thì hãy định tâm vào Ihram khi biết mình đang ở gần chúng. Ông Umar</w:t>
      </w:r>
      <w:r w:rsidR="000805E5">
        <w:rPr>
          <w:rFonts w:asciiTheme="majorBidi" w:hAnsiTheme="majorBidi" w:cstheme="majorBidi"/>
          <w:lang w:val="vi-VN"/>
        </w:rPr>
        <w:t xml:space="preserve"> </w:t>
      </w:r>
      <w:r w:rsidR="000805E5" w:rsidRPr="003973AF">
        <w:rPr>
          <w:color w:val="205B83"/>
        </w:rPr>
        <w:sym w:font="AGA Arabesque" w:char="0074"/>
      </w:r>
      <w:r w:rsidR="0055573C">
        <w:rPr>
          <w:rFonts w:asciiTheme="majorBidi" w:hAnsiTheme="majorBidi" w:cstheme="majorBidi"/>
          <w:lang w:val="vi-VN"/>
        </w:rPr>
        <w:t xml:space="preserve"> nói: “Các người hãy xem nơi mà các người ở gần chúng nhất trên tuyến đường của các người” (</w:t>
      </w:r>
      <w:r w:rsidR="0055573C" w:rsidRPr="0055573C">
        <w:rPr>
          <w:rFonts w:asciiTheme="majorBidi" w:hAnsiTheme="majorBidi" w:cstheme="majorBidi"/>
          <w:i/>
          <w:iCs/>
          <w:lang w:val="vi-VN"/>
        </w:rPr>
        <w:t>Albukhari</w:t>
      </w:r>
      <w:r w:rsidR="0055573C">
        <w:rPr>
          <w:rFonts w:asciiTheme="majorBidi" w:hAnsiTheme="majorBidi" w:cstheme="majorBidi"/>
          <w:lang w:val="vi-VN"/>
        </w:rPr>
        <w:t>).</w:t>
      </w:r>
    </w:p>
    <w:p w:rsidR="00021D9D" w:rsidRDefault="0008398B" w:rsidP="00021D9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Tương tự, ai đi bằng tàu bay thì định tâm vào Ihram </w:t>
      </w:r>
      <w:r w:rsidR="005816D2">
        <w:rPr>
          <w:rFonts w:asciiTheme="majorBidi" w:hAnsiTheme="majorBidi" w:cstheme="majorBidi"/>
          <w:lang w:val="vi-VN"/>
        </w:rPr>
        <w:t>khi đã đến gần một trong những Mi-qat. Theo Sunnah, nên tắm rửa và vệ sinh thân thể trước khi lên máy bay. Không được phép</w:t>
      </w:r>
      <w:r w:rsidR="00D46D40">
        <w:rPr>
          <w:rFonts w:asciiTheme="majorBidi" w:hAnsiTheme="majorBidi" w:cstheme="majorBidi"/>
          <w:lang w:val="vi-VN"/>
        </w:rPr>
        <w:t xml:space="preserve"> trì hoàn sự định tâm vào Ihram cho tới khi máy bay đáp xuống sân bay.</w:t>
      </w:r>
    </w:p>
    <w:p w:rsidR="00D46D40" w:rsidRPr="00F64B13" w:rsidRDefault="00C668AC" w:rsidP="00D46D40">
      <w:pPr>
        <w:autoSpaceDE w:val="0"/>
        <w:autoSpaceDN w:val="0"/>
        <w:bidi w:val="0"/>
        <w:adjustRightInd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  Vấn đề: </w:t>
      </w:r>
      <w:r w:rsidR="00435EFB">
        <w:rPr>
          <w:rFonts w:asciiTheme="majorBidi" w:hAnsiTheme="majorBidi" w:cstheme="majorBidi"/>
          <w:lang w:val="vi-VN"/>
        </w:rPr>
        <w:t>Ai qua Mi-qat mà chưa định tâm vào Ihram thì người đó phải quay trở lại Mi-qat để định tâm, bởi sự định tâm vào Ihram là nghi thức Wajib không được phép bỏ qua. Tuy nhiên, nếu người đó không trở lại mà muốn định tâm Ihram không tại Mi-qat thì y phải chịu Fityah theo câu nói của đa số học giả</w:t>
      </w:r>
      <w:r w:rsidR="00EE6EFE">
        <w:rPr>
          <w:rFonts w:asciiTheme="majorBidi" w:hAnsiTheme="majorBidi" w:cstheme="majorBidi"/>
          <w:lang w:val="vi-VN"/>
        </w:rPr>
        <w:t>, và Fityah ở đây là giết một con cừu hoặc một phần bảy con lạc đà hoặc bò rôi đem phát cho người nghèo tại Haram nhưng không được phép ăn.</w:t>
      </w:r>
    </w:p>
    <w:p w:rsidR="00F64B13" w:rsidRDefault="00F64B13"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Pr="000C6CDE" w:rsidRDefault="000C6CDE" w:rsidP="000C6CDE">
      <w:pPr>
        <w:spacing w:before="60" w:after="60"/>
        <w:ind w:firstLine="454"/>
        <w:jc w:val="center"/>
        <w:rPr>
          <w:rtl/>
        </w:rPr>
      </w:pPr>
      <w:r w:rsidRPr="000C6CDE">
        <w:sym w:font="AGA Arabesque Desktop" w:char="F073"/>
      </w:r>
      <w:r w:rsidRPr="00E43003">
        <w:rPr>
          <w:lang w:val="vi-VN"/>
        </w:rPr>
        <w:t xml:space="preserve"> </w:t>
      </w:r>
      <w:r w:rsidRPr="000C6CDE">
        <w:sym w:font="AGA Arabesque Desktop" w:char="F073"/>
      </w:r>
      <w:r w:rsidRPr="00E43003">
        <w:rPr>
          <w:lang w:val="vi-VN"/>
        </w:rPr>
        <w:t xml:space="preserve"> </w:t>
      </w:r>
      <w:r w:rsidRPr="000C6CDE">
        <w:sym w:font="AGA Arabesque Desktop" w:char="F073"/>
      </w: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Default="000C6CDE" w:rsidP="00F64B13">
      <w:pPr>
        <w:spacing w:before="120" w:after="0" w:line="240" w:lineRule="auto"/>
        <w:jc w:val="both"/>
        <w:rPr>
          <w:rFonts w:asciiTheme="majorBidi" w:hAnsiTheme="majorBidi" w:cstheme="majorBidi"/>
          <w:lang w:val="vi-VN"/>
        </w:rPr>
      </w:pPr>
    </w:p>
    <w:p w:rsidR="000C6CDE" w:rsidRPr="00882B86" w:rsidRDefault="008F22CB" w:rsidP="008F22CB">
      <w:pPr>
        <w:bidi w:val="0"/>
        <w:spacing w:before="120" w:after="0" w:line="240" w:lineRule="auto"/>
        <w:jc w:val="center"/>
        <w:rPr>
          <w:rFonts w:asciiTheme="majorBidi" w:hAnsiTheme="majorBidi" w:cstheme="majorBidi"/>
          <w:b/>
          <w:bCs/>
          <w:color w:val="205B83"/>
          <w:sz w:val="40"/>
          <w:szCs w:val="40"/>
          <w:lang w:val="vi-VN"/>
        </w:rPr>
      </w:pPr>
      <w:r w:rsidRPr="00882B86">
        <w:rPr>
          <w:rFonts w:asciiTheme="majorBidi" w:hAnsiTheme="majorBidi" w:cstheme="majorBidi"/>
          <w:b/>
          <w:bCs/>
          <w:color w:val="205B83"/>
          <w:sz w:val="40"/>
          <w:szCs w:val="40"/>
          <w:lang w:val="vi-VN"/>
        </w:rPr>
        <w:t>Cách thức Ihram</w:t>
      </w:r>
    </w:p>
    <w:p w:rsidR="008F22CB" w:rsidRDefault="00A43CDA" w:rsidP="008F22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Nghi thức đầu tiên của Hajj là Ihram. Đó là định tâm vào Hajj, nó được gọi là Ihram vì khi người Muslim sau khi định tâm sẽ bị cấm làm một số việc mà trước đó được phép như kết hôn, dùng nước hoa, cắt móng tay, chân, cạo đầu, bức nhổ lông tóc và một thứ từ y phục.</w:t>
      </w:r>
    </w:p>
    <w:p w:rsidR="00A43CDA" w:rsidRDefault="005A681D" w:rsidP="00A43C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Islam Ibnu Taymiyah</w:t>
      </w:r>
      <w:r w:rsidR="00727511">
        <w:rPr>
          <w:rFonts w:asciiTheme="majorBidi" w:hAnsiTheme="majorBidi" w:cstheme="majorBidi"/>
          <w:lang w:val="vi-VN"/>
        </w:rPr>
        <w:t xml:space="preserve"> </w:t>
      </w:r>
      <w:r w:rsidR="00727511"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Một người Ihram không phải chỉ có sự định tâm không thôi mà còn phải nói bằng lời và hành động bằng thể xác về điều đã Ihram (cấm kỵ).</w:t>
      </w:r>
    </w:p>
    <w:p w:rsidR="005A681D" w:rsidRPr="003A31CD" w:rsidRDefault="00727511" w:rsidP="005A681D">
      <w:pPr>
        <w:bidi w:val="0"/>
        <w:spacing w:before="120" w:after="0" w:line="240" w:lineRule="auto"/>
        <w:ind w:firstLine="720"/>
        <w:jc w:val="both"/>
        <w:rPr>
          <w:rFonts w:asciiTheme="majorBidi" w:hAnsiTheme="majorBidi" w:cstheme="majorBidi"/>
          <w:b/>
          <w:bCs/>
          <w:color w:val="205B83"/>
          <w:lang w:val="vi-VN"/>
        </w:rPr>
      </w:pPr>
      <w:r w:rsidRPr="003A31CD">
        <w:rPr>
          <w:rFonts w:asciiTheme="majorBidi" w:hAnsiTheme="majorBidi" w:cstheme="majorBidi"/>
          <w:b/>
          <w:bCs/>
          <w:color w:val="205B83"/>
          <w:lang w:val="vi-VN"/>
        </w:rPr>
        <w:lastRenderedPageBreak/>
        <w:t>Trước khi Ihram, khuyến khích thực hiện một số điều:</w:t>
      </w:r>
    </w:p>
    <w:p w:rsidR="00727511" w:rsidRDefault="00B463FB" w:rsidP="000E1B29">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Tắm rửa toàn thân, bởi Thiên sứ của Allah</w:t>
      </w:r>
      <w:r w:rsidR="000E1B29">
        <w:rPr>
          <w:rFonts w:asciiTheme="majorBidi" w:hAnsiTheme="majorBidi" w:cstheme="majorBidi"/>
          <w:lang w:val="vi-VN"/>
        </w:rPr>
        <w:t xml:space="preserve"> </w:t>
      </w:r>
      <w:r w:rsidR="000E1B29" w:rsidRPr="00A954A3">
        <w:rPr>
          <w:color w:val="205B83"/>
        </w:rPr>
        <w:sym w:font="AGA Arabesque" w:char="0065"/>
      </w:r>
      <w:r>
        <w:rPr>
          <w:rFonts w:asciiTheme="majorBidi" w:hAnsiTheme="majorBidi" w:cstheme="majorBidi"/>
          <w:lang w:val="vi-VN"/>
        </w:rPr>
        <w:t xml:space="preserve"> đã tắm để chuẩn bị Ihram. Đó là việc làm Sunnah ngay cả đối với người đang trong chu kỳ kinh nguyệt và thời kỳ hậu sản</w:t>
      </w:r>
      <w:r w:rsidR="000E1B29">
        <w:rPr>
          <w:rFonts w:asciiTheme="majorBidi" w:hAnsiTheme="majorBidi" w:cstheme="majorBidi"/>
          <w:lang w:val="vi-VN"/>
        </w:rPr>
        <w:t xml:space="preserve">. Thiên sứ của Allah </w:t>
      </w:r>
      <w:r w:rsidR="000E1B29" w:rsidRPr="00A954A3">
        <w:rPr>
          <w:color w:val="205B83"/>
        </w:rPr>
        <w:sym w:font="AGA Arabesque" w:char="0065"/>
      </w:r>
      <w:r w:rsidR="000E1B29">
        <w:rPr>
          <w:rFonts w:asciiTheme="majorBidi" w:hAnsiTheme="majorBidi" w:cstheme="majorBidi"/>
          <w:lang w:val="vi-VN"/>
        </w:rPr>
        <w:t xml:space="preserve"> đã bảo bà Asma’ con gái ông Umais tắm khi đang trong thời kỳ hậu sản (</w:t>
      </w:r>
      <w:r w:rsidR="000E1B29" w:rsidRPr="000E1B29">
        <w:rPr>
          <w:rFonts w:asciiTheme="majorBidi" w:hAnsiTheme="majorBidi" w:cstheme="majorBidi"/>
          <w:i/>
          <w:iCs/>
          <w:lang w:val="vi-VN"/>
        </w:rPr>
        <w:t>Hadith do Muslim ghi lại</w:t>
      </w:r>
      <w:r w:rsidR="000E1B29">
        <w:rPr>
          <w:rFonts w:asciiTheme="majorBidi" w:hAnsiTheme="majorBidi" w:cstheme="majorBidi"/>
          <w:lang w:val="vi-VN"/>
        </w:rPr>
        <w:t>).</w:t>
      </w:r>
    </w:p>
    <w:p w:rsidR="008144A6" w:rsidRDefault="008144A6" w:rsidP="008144A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Jabir thuật lại rằng Thiên sứ của Allah </w:t>
      </w:r>
      <w:r w:rsidRPr="00A954A3">
        <w:rPr>
          <w:color w:val="205B83"/>
        </w:rPr>
        <w:sym w:font="AGA Arabesque" w:char="0065"/>
      </w:r>
      <w:r>
        <w:rPr>
          <w:rFonts w:asciiTheme="majorBidi" w:hAnsiTheme="majorBidi" w:cstheme="majorBidi"/>
          <w:lang w:val="vi-VN"/>
        </w:rPr>
        <w:t xml:space="preserve"> bảo 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tắm để Ihram vào Hajj trong khi bà đang trong chu kỳ kinh nguyệt, (</w:t>
      </w:r>
      <w:r w:rsidRPr="008144A6">
        <w:rPr>
          <w:rFonts w:asciiTheme="majorBidi" w:hAnsiTheme="majorBidi" w:cstheme="majorBidi"/>
          <w:i/>
          <w:iCs/>
          <w:lang w:val="vi-VN"/>
        </w:rPr>
        <w:t>Hadith do Muslim ghi lại</w:t>
      </w:r>
      <w:r>
        <w:rPr>
          <w:rFonts w:asciiTheme="majorBidi" w:hAnsiTheme="majorBidi" w:cstheme="majorBidi"/>
          <w:lang w:val="vi-VN"/>
        </w:rPr>
        <w:t>).</w:t>
      </w:r>
    </w:p>
    <w:p w:rsidR="008144A6" w:rsidRPr="008144A6" w:rsidRDefault="008144A6" w:rsidP="008144A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Ý nghĩa của việc tắm trước khi Ihram là để tẩy sạch thân thể và loại bỏ mùi hôi của cơ thể cũng như để giảm bớt những gì mà tình trạng kinh nguyệt và máu hậu sản mang lại.</w:t>
      </w:r>
    </w:p>
    <w:p w:rsidR="008144A6" w:rsidRDefault="009822A2" w:rsidP="008144A6">
      <w:pPr>
        <w:pStyle w:val="ListParagraph"/>
        <w:numPr>
          <w:ilvl w:val="0"/>
          <w:numId w:val="3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Cắt tỉa râu mép, tẩy lông nách, lông mu, cắt mong tay chân không phải là Sunnah của Ihram, nhưng nếu cần thì nên thực hiện trước khi Ihram mục đích để khỏi vướng bận trong thời gian dài của những ngày Ihram; còn nếu không cần thiết thì không thực hiện cũng không sao bởi vì đó chỉ là Sunnah khi cần.</w:t>
      </w:r>
    </w:p>
    <w:p w:rsidR="00AB2B2D" w:rsidRPr="00AB2B2D" w:rsidRDefault="006F6438" w:rsidP="006F6438">
      <w:pPr>
        <w:pStyle w:val="ListParagraph"/>
        <w:numPr>
          <w:ilvl w:val="0"/>
          <w:numId w:val="3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khuyến khích xức chất thơm lên đầu, mặt từ xạ hương và trầm hay những chất thơm khác trước khi Ihram. Bà A’ishah</w:t>
      </w:r>
      <w:r w:rsidR="00F15C84">
        <w:rPr>
          <w:rFonts w:asciiTheme="majorBidi" w:hAnsiTheme="majorBidi" w:cstheme="majorBidi"/>
          <w:lang w:val="vi-VN"/>
        </w:rPr>
        <w:t xml:space="preserve"> </w:t>
      </w:r>
      <w:r w:rsidR="00F15C84"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Tôi</w:t>
      </w:r>
      <w:r w:rsidR="00F15C84">
        <w:rPr>
          <w:rFonts w:asciiTheme="majorBidi" w:hAnsiTheme="majorBidi" w:cstheme="majorBidi"/>
          <w:lang w:val="vi-VN"/>
        </w:rPr>
        <w:t xml:space="preserve"> xức dầu thơm lên người của Thiên sứ trước khi Người Ihram</w:t>
      </w:r>
      <w:r w:rsidR="00AB2B2D">
        <w:rPr>
          <w:rFonts w:asciiTheme="majorBidi" w:hAnsiTheme="majorBidi" w:cstheme="majorBidi"/>
          <w:lang w:val="vi-VN"/>
        </w:rPr>
        <w:t xml:space="preserve">, </w:t>
      </w:r>
      <w:r w:rsidR="00AB2B2D" w:rsidRPr="00900EE0">
        <w:rPr>
          <w:rFonts w:cs="KFGQPC Uthman Taha Naskh"/>
          <w:lang w:val="vi-VN" w:bidi="ar-EG"/>
        </w:rPr>
        <w:t>(</w:t>
      </w:r>
      <w:r w:rsidR="00AB2B2D" w:rsidRPr="00900EE0">
        <w:rPr>
          <w:rFonts w:cs="KFGQPC Uthman Taha Naskh"/>
          <w:i/>
          <w:iCs/>
          <w:lang w:val="vi-VN" w:bidi="ar-EG"/>
        </w:rPr>
        <w:t>Albukhari, Muslim</w:t>
      </w:r>
      <w:r w:rsidR="00AB2B2D" w:rsidRPr="00900EE0">
        <w:rPr>
          <w:rFonts w:cs="KFGQPC Uthman Taha Naskh"/>
          <w:lang w:val="vi-VN" w:bidi="ar-EG"/>
        </w:rPr>
        <w:t>).</w:t>
      </w:r>
    </w:p>
    <w:p w:rsidR="00AD14EE" w:rsidRDefault="00076A82" w:rsidP="009817BC">
      <w:pPr>
        <w:pStyle w:val="ListParagraph"/>
        <w:numPr>
          <w:ilvl w:val="0"/>
          <w:numId w:val="3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Đối với nam giới</w:t>
      </w:r>
      <w:r w:rsidR="00EE5972">
        <w:rPr>
          <w:rFonts w:asciiTheme="majorBidi" w:hAnsiTheme="majorBidi" w:cstheme="majorBidi"/>
          <w:lang w:val="vi-VN"/>
        </w:rPr>
        <w:t>, trước khi định tâm Ihram khuyến khích không mặc đồ</w:t>
      </w:r>
      <w:r w:rsidR="009817BC">
        <w:rPr>
          <w:rFonts w:asciiTheme="majorBidi" w:hAnsiTheme="majorBidi" w:cstheme="majorBidi"/>
          <w:lang w:val="vi-VN"/>
        </w:rPr>
        <w:t xml:space="preserve"> may như áo, quần chẳng hặn mà hãy </w:t>
      </w:r>
      <w:r w:rsidR="009817BC">
        <w:rPr>
          <w:rFonts w:asciiTheme="majorBidi" w:hAnsiTheme="majorBidi" w:cstheme="majorBidi"/>
          <w:lang w:val="vi-VN"/>
        </w:rPr>
        <w:lastRenderedPageBreak/>
        <w:t>mặc hai mảnh</w:t>
      </w:r>
      <w:r w:rsidR="00034AB8">
        <w:rPr>
          <w:rFonts w:asciiTheme="majorBidi" w:hAnsiTheme="majorBidi" w:cstheme="majorBidi"/>
          <w:lang w:val="vi-VN"/>
        </w:rPr>
        <w:t xml:space="preserve"> màu trắng sạch sẽ</w:t>
      </w:r>
      <w:r w:rsidR="009817BC">
        <w:rPr>
          <w:rFonts w:asciiTheme="majorBidi" w:hAnsiTheme="majorBidi" w:cstheme="majorBidi"/>
          <w:lang w:val="vi-VN"/>
        </w:rPr>
        <w:t>, một mảnh cho phần thân dưới và một mảnh cho phần thân trên; được phép mặc các màu khác màu trắng theo thói quen của đàn ông nam giới.</w:t>
      </w:r>
    </w:p>
    <w:p w:rsidR="00E771E2" w:rsidRDefault="00E43003" w:rsidP="00E430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không mặc đồ may trước khi Ihram là điều Sunnah nhưng sau khi đã định tâm thì đó điều bắt buộc (Wajib).</w:t>
      </w:r>
    </w:p>
    <w:p w:rsidR="00E43003" w:rsidRDefault="00632745" w:rsidP="00E430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lúc định tâm vào Ihram nhưng trên người vẫn còn đồ may sẵn thì sự định tâm Ihram vẫn có giá trị nhưng phải cởi đồ may sẵn ra.</w:t>
      </w:r>
    </w:p>
    <w:p w:rsidR="009822A2" w:rsidRDefault="00B507CA" w:rsidP="00B507C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lễ nguyện Salah trước khi định tâm Ihram, theo câu nói đúng nhất của giới học giả thì nó không phải lễ nguyện dành cho việc định tâm Ihram; tuy nhiên, nếu vào giờ lễ nguyện Salah bắt buộc thì hãy định tâm Ihram vào lễ nguyện Salah bắt buộc đó bởi Thiên sứ của Allah</w:t>
      </w:r>
      <w:r w:rsidR="003C6257">
        <w:rPr>
          <w:rFonts w:asciiTheme="majorBidi" w:hAnsiTheme="majorBidi" w:cstheme="majorBidi"/>
          <w:lang w:val="vi-VN"/>
        </w:rPr>
        <w:t xml:space="preserve"> </w:t>
      </w:r>
      <w:r w:rsidR="003C6257" w:rsidRPr="00A954A3">
        <w:rPr>
          <w:color w:val="205B83"/>
        </w:rPr>
        <w:sym w:font="AGA Arabesque" w:char="0065"/>
      </w:r>
      <w:r>
        <w:rPr>
          <w:rFonts w:asciiTheme="majorBidi" w:hAnsiTheme="majorBidi" w:cstheme="majorBidi"/>
          <w:lang w:val="vi-VN"/>
        </w:rPr>
        <w:t xml:space="preserve"> định tâm Ihram sau lễ nguyện Salah</w:t>
      </w:r>
      <w:r w:rsidR="003C6257">
        <w:rPr>
          <w:rFonts w:asciiTheme="majorBidi" w:hAnsiTheme="majorBidi" w:cstheme="majorBidi"/>
          <w:lang w:val="vi-VN"/>
        </w:rPr>
        <w:t xml:space="preserve">. Ông Anas bin Malik </w:t>
      </w:r>
      <w:r w:rsidR="003C6257" w:rsidRPr="003973AF">
        <w:rPr>
          <w:color w:val="205B83"/>
        </w:rPr>
        <w:sym w:font="AGA Arabesque" w:char="0074"/>
      </w:r>
      <w:r w:rsidR="003C6257" w:rsidRPr="005B03CD">
        <w:rPr>
          <w:color w:val="205B83"/>
          <w:lang w:val="vi-VN"/>
        </w:rPr>
        <w:t xml:space="preserve"> </w:t>
      </w:r>
      <w:r w:rsidR="003C6257">
        <w:rPr>
          <w:rFonts w:asciiTheme="majorBidi" w:hAnsiTheme="majorBidi" w:cstheme="majorBidi"/>
          <w:lang w:val="vi-VN"/>
        </w:rPr>
        <w:t xml:space="preserve"> nói: </w:t>
      </w:r>
      <w:r w:rsidR="003C6257" w:rsidRPr="003C6257">
        <w:rPr>
          <w:rFonts w:asciiTheme="majorBidi" w:hAnsiTheme="majorBidi" w:cstheme="majorBidi"/>
          <w:b/>
          <w:bCs/>
          <w:lang w:val="vi-VN"/>
        </w:rPr>
        <w:t>“Thiên sứ của Allah</w:t>
      </w:r>
      <w:r w:rsidR="003C6257">
        <w:rPr>
          <w:rFonts w:asciiTheme="majorBidi" w:hAnsiTheme="majorBidi" w:cstheme="majorBidi"/>
          <w:b/>
          <w:bCs/>
          <w:lang w:val="vi-VN"/>
        </w:rPr>
        <w:t xml:space="preserve"> </w:t>
      </w:r>
      <w:r w:rsidR="003C6257" w:rsidRPr="00A954A3">
        <w:rPr>
          <w:color w:val="205B83"/>
        </w:rPr>
        <w:sym w:font="AGA Arabesque" w:char="0065"/>
      </w:r>
      <w:r w:rsidR="003C6257" w:rsidRPr="003C6257">
        <w:rPr>
          <w:rFonts w:asciiTheme="majorBidi" w:hAnsiTheme="majorBidi" w:cstheme="majorBidi"/>
          <w:b/>
          <w:bCs/>
          <w:lang w:val="vi-VN"/>
        </w:rPr>
        <w:t xml:space="preserve"> dâng lễ nguyện Salah Zhuhur xong rồi Người mới leo lên con vật cưỡi của Người”</w:t>
      </w:r>
      <w:r w:rsidR="003C6257">
        <w:rPr>
          <w:rFonts w:asciiTheme="majorBidi" w:hAnsiTheme="majorBidi" w:cstheme="majorBidi"/>
          <w:lang w:val="vi-VN"/>
        </w:rPr>
        <w:t xml:space="preserve"> (</w:t>
      </w:r>
      <w:r w:rsidR="003C6257" w:rsidRPr="003C6257">
        <w:rPr>
          <w:rFonts w:asciiTheme="majorBidi" w:hAnsiTheme="majorBidi" w:cstheme="majorBidi"/>
          <w:i/>
          <w:iCs/>
          <w:lang w:val="vi-VN"/>
        </w:rPr>
        <w:t>Abu Dawood</w:t>
      </w:r>
      <w:r w:rsidR="003C6257">
        <w:rPr>
          <w:rFonts w:asciiTheme="majorBidi" w:hAnsiTheme="majorBidi" w:cstheme="majorBidi"/>
          <w:lang w:val="vi-VN"/>
        </w:rPr>
        <w:t>).</w:t>
      </w:r>
    </w:p>
    <w:p w:rsidR="003C6257" w:rsidRDefault="00AB6C42" w:rsidP="003C62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Đại học giả Ibnu Al-Qayyim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9E56C6">
        <w:rPr>
          <w:rFonts w:asciiTheme="majorBidi" w:hAnsiTheme="majorBidi" w:cstheme="majorBidi"/>
          <w:lang w:val="vi-VN"/>
        </w:rPr>
        <w:t xml:space="preserve"> </w:t>
      </w:r>
      <w:r w:rsidR="00923F6F">
        <w:rPr>
          <w:rFonts w:asciiTheme="majorBidi" w:hAnsiTheme="majorBidi" w:cstheme="majorBidi"/>
          <w:lang w:val="vi-VN"/>
        </w:rPr>
        <w:t>“</w:t>
      </w:r>
      <w:r w:rsidR="00A0531F">
        <w:rPr>
          <w:rFonts w:asciiTheme="majorBidi" w:hAnsiTheme="majorBidi" w:cstheme="majorBidi"/>
          <w:lang w:val="vi-VN"/>
        </w:rPr>
        <w:t>Không lời thuật nào cho thấy Thiên sứ của Allah thực hiện hai Rak’at cho định tâm Ihram ngoài lễ nguyện Salah bắt buộc.</w:t>
      </w:r>
      <w:r w:rsidR="00923F6F">
        <w:rPr>
          <w:rFonts w:asciiTheme="majorBidi" w:hAnsiTheme="majorBidi" w:cstheme="majorBidi"/>
          <w:lang w:val="vi-VN"/>
        </w:rPr>
        <w:t>”</w:t>
      </w:r>
      <w:r w:rsidR="00581326">
        <w:rPr>
          <w:rFonts w:asciiTheme="majorBidi" w:hAnsiTheme="majorBidi" w:cstheme="majorBidi"/>
          <w:lang w:val="vi-VN"/>
        </w:rPr>
        <w:t>.</w:t>
      </w:r>
    </w:p>
    <w:p w:rsidR="00581326" w:rsidRDefault="00581326" w:rsidP="00581326">
      <w:pPr>
        <w:bidi w:val="0"/>
        <w:spacing w:before="120" w:after="0" w:line="240" w:lineRule="auto"/>
        <w:ind w:firstLine="720"/>
        <w:jc w:val="both"/>
        <w:rPr>
          <w:rFonts w:asciiTheme="majorBidi" w:hAnsiTheme="majorBidi" w:cstheme="majorBidi"/>
          <w:lang w:val="vi-VN"/>
        </w:rPr>
      </w:pPr>
    </w:p>
    <w:p w:rsidR="00F257AA" w:rsidRPr="00F257AA" w:rsidRDefault="00F257AA" w:rsidP="005D06C6">
      <w:pPr>
        <w:bidi w:val="0"/>
        <w:spacing w:before="60" w:after="60"/>
        <w:jc w:val="center"/>
        <w:rPr>
          <w:rtl/>
        </w:rPr>
      </w:pPr>
      <w:r w:rsidRPr="00F257AA">
        <w:sym w:font="AGA Arabesque Desktop" w:char="F073"/>
      </w:r>
      <w:r w:rsidRPr="00BF49D8">
        <w:rPr>
          <w:lang w:val="vi-VN"/>
        </w:rPr>
        <w:t xml:space="preserve"> </w:t>
      </w:r>
      <w:r w:rsidRPr="00F257AA">
        <w:sym w:font="AGA Arabesque Desktop" w:char="F073"/>
      </w:r>
      <w:r w:rsidRPr="00BF49D8">
        <w:rPr>
          <w:lang w:val="vi-VN"/>
        </w:rPr>
        <w:t xml:space="preserve"> </w:t>
      </w:r>
      <w:r w:rsidRPr="00F257AA">
        <w:sym w:font="AGA Arabesque Desktop" w:char="F073"/>
      </w:r>
    </w:p>
    <w:p w:rsidR="00F257AA" w:rsidRPr="003C6257" w:rsidRDefault="00F257AA" w:rsidP="00F257AA">
      <w:pPr>
        <w:bidi w:val="0"/>
        <w:spacing w:before="120" w:after="0" w:line="240" w:lineRule="auto"/>
        <w:ind w:firstLine="720"/>
        <w:jc w:val="both"/>
        <w:rPr>
          <w:rFonts w:asciiTheme="majorBidi" w:hAnsiTheme="majorBidi" w:cstheme="majorBidi"/>
          <w:lang w:val="vi-VN"/>
        </w:rPr>
      </w:pPr>
    </w:p>
    <w:p w:rsidR="00A954A3" w:rsidRDefault="00A954A3" w:rsidP="00A954A3">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5204C3" w:rsidRDefault="005204C3" w:rsidP="005204C3">
      <w:pPr>
        <w:bidi w:val="0"/>
        <w:spacing w:before="120" w:after="0" w:line="240" w:lineRule="auto"/>
        <w:ind w:firstLine="720"/>
        <w:jc w:val="both"/>
        <w:rPr>
          <w:rFonts w:asciiTheme="majorBidi" w:hAnsiTheme="majorBidi" w:cstheme="majorBidi"/>
          <w:lang w:val="vi-VN"/>
        </w:rPr>
      </w:pPr>
    </w:p>
    <w:p w:rsidR="005204C3" w:rsidRDefault="005204C3" w:rsidP="005204C3">
      <w:pPr>
        <w:bidi w:val="0"/>
        <w:spacing w:before="120" w:after="0" w:line="240" w:lineRule="auto"/>
        <w:ind w:firstLine="720"/>
        <w:jc w:val="both"/>
        <w:rPr>
          <w:rFonts w:asciiTheme="majorBidi" w:hAnsiTheme="majorBidi" w:cstheme="majorBidi"/>
          <w:lang w:val="vi-VN"/>
        </w:rPr>
      </w:pPr>
    </w:p>
    <w:p w:rsidR="005204C3" w:rsidRDefault="005204C3" w:rsidP="005204C3">
      <w:pPr>
        <w:bidi w:val="0"/>
        <w:spacing w:before="120" w:after="0" w:line="240" w:lineRule="auto"/>
        <w:ind w:firstLine="720"/>
        <w:jc w:val="both"/>
        <w:rPr>
          <w:rFonts w:asciiTheme="majorBidi" w:hAnsiTheme="majorBidi" w:cstheme="majorBidi"/>
          <w:lang w:val="vi-VN"/>
        </w:rPr>
      </w:pPr>
    </w:p>
    <w:p w:rsidR="005204C3" w:rsidRDefault="005204C3" w:rsidP="005204C3">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Default="00F257AA" w:rsidP="00F257AA">
      <w:pPr>
        <w:bidi w:val="0"/>
        <w:spacing w:before="120" w:after="0" w:line="240" w:lineRule="auto"/>
        <w:ind w:firstLine="720"/>
        <w:jc w:val="both"/>
        <w:rPr>
          <w:rFonts w:asciiTheme="majorBidi" w:hAnsiTheme="majorBidi" w:cstheme="majorBidi"/>
          <w:lang w:val="vi-VN"/>
        </w:rPr>
      </w:pPr>
    </w:p>
    <w:p w:rsidR="00F257AA" w:rsidRPr="005204C3" w:rsidRDefault="00C8041A" w:rsidP="00C8041A">
      <w:pPr>
        <w:bidi w:val="0"/>
        <w:spacing w:before="120" w:after="0" w:line="240" w:lineRule="auto"/>
        <w:jc w:val="center"/>
        <w:rPr>
          <w:rFonts w:asciiTheme="majorBidi" w:hAnsiTheme="majorBidi" w:cstheme="majorBidi"/>
          <w:b/>
          <w:bCs/>
          <w:color w:val="205B83"/>
          <w:sz w:val="40"/>
          <w:szCs w:val="40"/>
          <w:lang w:val="vi-VN"/>
        </w:rPr>
      </w:pPr>
      <w:r w:rsidRPr="005204C3">
        <w:rPr>
          <w:rFonts w:asciiTheme="majorBidi" w:hAnsiTheme="majorBidi" w:cstheme="majorBidi"/>
          <w:b/>
          <w:bCs/>
          <w:color w:val="205B83"/>
          <w:sz w:val="40"/>
          <w:szCs w:val="40"/>
          <w:lang w:val="vi-VN"/>
        </w:rPr>
        <w:t>Các dạng Hajj</w:t>
      </w:r>
    </w:p>
    <w:p w:rsidR="00C8041A" w:rsidRDefault="006D024E" w:rsidP="00C8041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ba dạng Hajj cả thảy: Tamattu’a, Qi-ran và Ifraad.</w:t>
      </w:r>
    </w:p>
    <w:p w:rsidR="006D024E" w:rsidRDefault="001A761C" w:rsidP="00FF6893">
      <w:pPr>
        <w:bidi w:val="0"/>
        <w:spacing w:before="120" w:after="0" w:line="240" w:lineRule="auto"/>
        <w:ind w:firstLine="720"/>
        <w:jc w:val="both"/>
        <w:rPr>
          <w:rFonts w:asciiTheme="majorBidi" w:hAnsiTheme="majorBidi" w:cstheme="majorBidi"/>
          <w:lang w:val="vi-VN"/>
        </w:rPr>
      </w:pPr>
      <w:r w:rsidRPr="001A761C">
        <w:rPr>
          <w:rFonts w:asciiTheme="majorBidi" w:hAnsiTheme="majorBidi" w:cstheme="majorBidi"/>
          <w:b/>
          <w:bCs/>
          <w:lang w:val="vi-VN"/>
        </w:rPr>
        <w:t>Dạng Tamamttu’a:</w:t>
      </w:r>
      <w:r>
        <w:rPr>
          <w:rFonts w:asciiTheme="majorBidi" w:hAnsiTheme="majorBidi" w:cstheme="majorBidi"/>
          <w:lang w:val="vi-VN"/>
        </w:rPr>
        <w:t xml:space="preserve"> </w:t>
      </w:r>
      <w:r w:rsidR="00FF6893">
        <w:rPr>
          <w:rFonts w:asciiTheme="majorBidi" w:hAnsiTheme="majorBidi" w:cstheme="majorBidi"/>
          <w:lang w:val="vi-VN"/>
        </w:rPr>
        <w:t>N</w:t>
      </w:r>
      <w:r>
        <w:rPr>
          <w:rFonts w:asciiTheme="majorBidi" w:hAnsiTheme="majorBidi" w:cstheme="majorBidi"/>
          <w:lang w:val="vi-VN"/>
        </w:rPr>
        <w:t>gười thực hiện định tâm Ihram cho phần Umrah trong thời gian của các tháng Hajj và hoàn thành nó, sau đó tiếp tục định tâm Ihram vào Hajj thời điểm của nó.</w:t>
      </w:r>
    </w:p>
    <w:p w:rsidR="001A761C" w:rsidRDefault="001A761C" w:rsidP="001A761C">
      <w:pPr>
        <w:bidi w:val="0"/>
        <w:spacing w:before="120" w:after="0" w:line="240" w:lineRule="auto"/>
        <w:ind w:firstLine="720"/>
        <w:jc w:val="both"/>
        <w:rPr>
          <w:rFonts w:asciiTheme="majorBidi" w:hAnsiTheme="majorBidi" w:cstheme="majorBidi"/>
          <w:lang w:val="vi-VN"/>
        </w:rPr>
      </w:pPr>
      <w:r w:rsidRPr="00FF6893">
        <w:rPr>
          <w:rFonts w:asciiTheme="majorBidi" w:hAnsiTheme="majorBidi" w:cstheme="majorBidi"/>
          <w:b/>
          <w:bCs/>
          <w:lang w:val="vi-VN"/>
        </w:rPr>
        <w:t>Dạng Ifraad:</w:t>
      </w:r>
      <w:r>
        <w:rPr>
          <w:rFonts w:asciiTheme="majorBidi" w:hAnsiTheme="majorBidi" w:cstheme="majorBidi"/>
          <w:lang w:val="vi-VN"/>
        </w:rPr>
        <w:t xml:space="preserve"> </w:t>
      </w:r>
      <w:r w:rsidR="00FF6893">
        <w:rPr>
          <w:rFonts w:asciiTheme="majorBidi" w:hAnsiTheme="majorBidi" w:cstheme="majorBidi"/>
          <w:lang w:val="vi-VN"/>
        </w:rPr>
        <w:t>Người thực hiện định tâm Ihram vào Hajj tại Mi-qat và cứ ở trong tình trạng Ihram cho tới khi thực hiện xong các nghi thức của Hajj.</w:t>
      </w:r>
    </w:p>
    <w:p w:rsidR="00FF6893" w:rsidRDefault="00FF6893" w:rsidP="00FF6893">
      <w:pPr>
        <w:bidi w:val="0"/>
        <w:spacing w:before="120" w:after="0" w:line="240" w:lineRule="auto"/>
        <w:ind w:firstLine="720"/>
        <w:jc w:val="both"/>
        <w:rPr>
          <w:rFonts w:asciiTheme="majorBidi" w:hAnsiTheme="majorBidi" w:cstheme="majorBidi"/>
          <w:lang w:val="vi-VN"/>
        </w:rPr>
      </w:pPr>
      <w:r w:rsidRPr="00FF6893">
        <w:rPr>
          <w:rFonts w:asciiTheme="majorBidi" w:hAnsiTheme="majorBidi" w:cstheme="majorBidi"/>
          <w:b/>
          <w:bCs/>
          <w:lang w:val="vi-VN"/>
        </w:rPr>
        <w:t>Dạng thứ ba:</w:t>
      </w:r>
      <w:r>
        <w:rPr>
          <w:rFonts w:asciiTheme="majorBidi" w:hAnsiTheme="majorBidi" w:cstheme="majorBidi"/>
          <w:lang w:val="vi-VN"/>
        </w:rPr>
        <w:t xml:space="preserve"> Người</w:t>
      </w:r>
      <w:r w:rsidR="009C4046">
        <w:rPr>
          <w:rFonts w:asciiTheme="majorBidi" w:hAnsiTheme="majorBidi" w:cstheme="majorBidi"/>
          <w:lang w:val="vi-VN"/>
        </w:rPr>
        <w:t xml:space="preserve"> </w:t>
      </w:r>
      <w:r w:rsidR="007A5AA6">
        <w:rPr>
          <w:rFonts w:asciiTheme="majorBidi" w:hAnsiTheme="majorBidi" w:cstheme="majorBidi"/>
          <w:lang w:val="vi-VN"/>
        </w:rPr>
        <w:t>thực hiện định tâm Ihram cho cả Umrah và Hajj</w:t>
      </w:r>
      <w:r w:rsidR="0089486A">
        <w:rPr>
          <w:rFonts w:asciiTheme="majorBidi" w:hAnsiTheme="majorBidi" w:cstheme="majorBidi"/>
          <w:lang w:val="vi-VN"/>
        </w:rPr>
        <w:t xml:space="preserve"> hoặc định tâm Ihram cho Umrah nhưng sau đó nhập nó vào Hajj trước khi thực hiện nghi thức Tawaf, hoặc định tâm Ihram vào Hajj rồi cho Umrah </w:t>
      </w:r>
      <w:r w:rsidR="0089486A">
        <w:rPr>
          <w:rFonts w:asciiTheme="majorBidi" w:hAnsiTheme="majorBidi" w:cstheme="majorBidi"/>
          <w:lang w:val="vi-VN"/>
        </w:rPr>
        <w:lastRenderedPageBreak/>
        <w:t>nhập vào theo câu nói đúng nhất trong các câu nói của giới học giả.</w:t>
      </w:r>
    </w:p>
    <w:p w:rsidR="0089486A" w:rsidRDefault="00B93866" w:rsidP="008948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đối với dạng Tamattu’a và Qi-ran </w:t>
      </w:r>
      <w:r w:rsidR="00D7610D">
        <w:rPr>
          <w:rFonts w:asciiTheme="majorBidi" w:hAnsiTheme="majorBidi" w:cstheme="majorBidi"/>
          <w:lang w:val="vi-VN"/>
        </w:rPr>
        <w:t>phải làm Fityah (giết cừu) nếu không phải là cư dân Makkah và khu vực trong vi Haram.</w:t>
      </w:r>
    </w:p>
    <w:p w:rsidR="00D7610D" w:rsidRDefault="006D173B" w:rsidP="00D761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Dạng Hajj tốt nhất trong ba dạng nêu trên: Dạng Tamattu’a tốt nhất nếu không mang theo Hadi (con vật giết tế), còn nếu mang theo Hadi thì Qi-ran là tốt nhất; nhưng nếu thực hiện Umar trước vài tháng và ở lại Makkah cho đến khi vào Hajj thì dạng Ifraad là tốt nhất.</w:t>
      </w:r>
    </w:p>
    <w:p w:rsidR="006D173B" w:rsidRDefault="00ED44CD" w:rsidP="006D17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định tâm Ihram đối với cả ba dạng Hajj trên thì khuyến khích thường xuyên đọc lời Talbiyah như Thiên sứ đã làm và chỉ dạy:</w:t>
      </w:r>
    </w:p>
    <w:p w:rsidR="00ED44CD" w:rsidRDefault="00223585" w:rsidP="00223585">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23585">
        <w:rPr>
          <w:rFonts w:ascii="Traditional Arabic" w:cs="KFGQPC Uthman Taha Naskh" w:hint="cs"/>
          <w:b/>
          <w:bCs/>
          <w:color w:val="002060"/>
          <w:sz w:val="32"/>
          <w:szCs w:val="32"/>
          <w:rtl/>
        </w:rPr>
        <w:t>لَبَّيْكَ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اللَّهُمَّ</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لَبَّيْكَ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لَبَّيْكَ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لاَ</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شَرِيكَ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لَبَّيْكَ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إِنَّ</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الْحَمْدَ</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وَالنِّعْمَةَ</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وَالْمُلْكَ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لاَ</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شَرِيكَ</w:t>
      </w:r>
      <w:r w:rsidRPr="00223585">
        <w:rPr>
          <w:rFonts w:ascii="Traditional Arabic" w:cs="KFGQPC Uthman Taha Naskh"/>
          <w:b/>
          <w:bCs/>
          <w:color w:val="002060"/>
          <w:sz w:val="32"/>
          <w:szCs w:val="32"/>
          <w:rtl/>
        </w:rPr>
        <w:t xml:space="preserve"> </w:t>
      </w:r>
      <w:r w:rsidRPr="00223585">
        <w:rPr>
          <w:rFonts w:ascii="Traditional Arabic" w:cs="KFGQPC Uthman Taha Naskh" w:hint="cs"/>
          <w:b/>
          <w:bCs/>
          <w:color w:val="002060"/>
          <w:sz w:val="32"/>
          <w:szCs w:val="32"/>
          <w:rtl/>
        </w:rPr>
        <w:t>لَكَ</w:t>
      </w:r>
      <w:r w:rsidRPr="0027444D">
        <w:rPr>
          <w:rFonts w:ascii="KFGQPC Uthman Taha Naskh" w:hAnsi="KFGQPC Uthman Taha Naskh" w:cs="KFGQPC Uthman Taha Naskh" w:hint="cs"/>
          <w:b/>
          <w:bCs/>
          <w:color w:val="1F3864" w:themeColor="accent5" w:themeShade="80"/>
          <w:sz w:val="32"/>
          <w:szCs w:val="32"/>
          <w:rtl/>
        </w:rPr>
        <w:t>}</w:t>
      </w:r>
    </w:p>
    <w:p w:rsidR="00223585" w:rsidRDefault="00223585" w:rsidP="00223585">
      <w:pPr>
        <w:bidi w:val="0"/>
        <w:spacing w:before="120" w:after="0" w:line="240" w:lineRule="auto"/>
        <w:jc w:val="both"/>
        <w:rPr>
          <w:rFonts w:asciiTheme="majorBidi" w:hAnsiTheme="majorBidi" w:cstheme="majorBidi"/>
          <w:b/>
          <w:bCs/>
          <w:color w:val="002060"/>
          <w:lang w:val="vi-VN"/>
        </w:rPr>
      </w:pPr>
      <w:r w:rsidRPr="00223585">
        <w:rPr>
          <w:rFonts w:asciiTheme="majorBidi" w:hAnsiTheme="majorBidi" w:cstheme="majorBidi"/>
          <w:b/>
          <w:bCs/>
          <w:color w:val="002060"/>
          <w:lang w:val="vi-VN"/>
        </w:rPr>
        <w:t>“</w:t>
      </w:r>
      <w:r w:rsidR="00B75B84">
        <w:rPr>
          <w:rFonts w:asciiTheme="majorBidi" w:hAnsiTheme="majorBidi" w:cstheme="majorBidi"/>
          <w:b/>
          <w:bCs/>
          <w:color w:val="002060"/>
          <w:lang w:val="vi-VN"/>
        </w:rPr>
        <w:t>Labbaikollo-hummalabbaika, labbaika la shari-ka laka labbaika, innal-hamda wanni’mata laka wal-mulka, la shari-ka laka</w:t>
      </w:r>
      <w:r w:rsidRPr="00223585">
        <w:rPr>
          <w:rFonts w:asciiTheme="majorBidi" w:hAnsiTheme="majorBidi" w:cstheme="majorBidi"/>
          <w:b/>
          <w:bCs/>
          <w:color w:val="002060"/>
          <w:lang w:val="vi-VN"/>
        </w:rPr>
        <w:t>”</w:t>
      </w:r>
      <w:r w:rsidR="00B75B84">
        <w:rPr>
          <w:rFonts w:asciiTheme="majorBidi" w:hAnsiTheme="majorBidi" w:cstheme="majorBidi"/>
          <w:b/>
          <w:bCs/>
          <w:color w:val="002060"/>
          <w:lang w:val="vi-VN"/>
        </w:rPr>
        <w:t>.</w:t>
      </w:r>
    </w:p>
    <w:p w:rsidR="00B75B84" w:rsidRDefault="00B75B84" w:rsidP="00B75B8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8A2F51">
        <w:rPr>
          <w:rFonts w:asciiTheme="majorBidi" w:hAnsiTheme="majorBidi" w:cstheme="majorBidi"/>
          <w:b/>
          <w:bCs/>
          <w:color w:val="002060"/>
          <w:lang w:val="vi-VN"/>
        </w:rPr>
        <w:t>Lạy Allah, vâng lệnh Ngài bầy tôi vâng lệnh; vâng lệnh Ngài không có tối tác ngang vai cùng với Ngài, bầy tôi vậng lệnh Ngài; quả thật mọi lời ca ngợi và ân huệ cũng như vương quyền đều là của Ngài, không có đối tác ngang vai cùng Ngài</w:t>
      </w:r>
      <w:r>
        <w:rPr>
          <w:rFonts w:asciiTheme="majorBidi" w:hAnsiTheme="majorBidi" w:cstheme="majorBidi"/>
          <w:b/>
          <w:bCs/>
          <w:color w:val="002060"/>
          <w:lang w:val="vi-VN"/>
        </w:rPr>
        <w:t>”</w:t>
      </w:r>
      <w:r w:rsidR="008A2F51">
        <w:rPr>
          <w:rFonts w:asciiTheme="majorBidi" w:hAnsiTheme="majorBidi" w:cstheme="majorBidi"/>
          <w:b/>
          <w:bCs/>
          <w:color w:val="002060"/>
          <w:lang w:val="vi-VN"/>
        </w:rPr>
        <w:t>.</w:t>
      </w:r>
    </w:p>
    <w:p w:rsidR="008A2F51" w:rsidRDefault="00F179D4" w:rsidP="00F179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Phải nên thường xuyên nói lời Talbiyah này và hãy nói to tiếng, nếu nói thêm ngoài những lời nói này được thuật lại từ Thiên sứ</w:t>
      </w:r>
      <w:r w:rsidR="00AD2671">
        <w:rPr>
          <w:rFonts w:asciiTheme="majorBidi" w:hAnsiTheme="majorBidi" w:cstheme="majorBidi"/>
          <w:lang w:val="vi-VN"/>
        </w:rPr>
        <w:t xml:space="preserve"> của Allah</w:t>
      </w:r>
      <w:r w:rsidR="00B53843">
        <w:rPr>
          <w:rFonts w:asciiTheme="majorBidi" w:hAnsiTheme="majorBidi" w:cstheme="majorBidi"/>
          <w:lang w:val="vi-VN"/>
        </w:rPr>
        <w:t xml:space="preserve"> </w:t>
      </w:r>
      <w:r w:rsidR="00B53843" w:rsidRPr="00C8041A">
        <w:rPr>
          <w:color w:val="205B83"/>
        </w:rPr>
        <w:sym w:font="AGA Arabesque" w:char="0065"/>
      </w:r>
      <w:r>
        <w:rPr>
          <w:rFonts w:asciiTheme="majorBidi" w:hAnsiTheme="majorBidi" w:cstheme="majorBidi"/>
          <w:lang w:val="vi-VN"/>
        </w:rPr>
        <w:t xml:space="preserve"> cũng như các vị Sahabah</w:t>
      </w:r>
      <w:r w:rsidR="00B53843">
        <w:rPr>
          <w:rFonts w:asciiTheme="majorBidi" w:hAnsiTheme="majorBidi" w:cstheme="majorBidi"/>
          <w:lang w:val="vi-VN"/>
        </w:rPr>
        <w:t xml:space="preserve"> </w:t>
      </w:r>
      <w:r w:rsidR="00B53843" w:rsidRPr="006D7929">
        <w:rPr>
          <w:color w:val="205B83"/>
        </w:rPr>
        <w:sym w:font="AGA Arabesque" w:char="0079"/>
      </w:r>
      <w:r>
        <w:rPr>
          <w:rFonts w:asciiTheme="majorBidi" w:hAnsiTheme="majorBidi" w:cstheme="majorBidi"/>
          <w:lang w:val="vi-VN"/>
        </w:rPr>
        <w:t xml:space="preserve"> thì không vẫn đề gì.</w:t>
      </w: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Pr="003E28E6" w:rsidRDefault="003E28E6" w:rsidP="00C03934">
      <w:pPr>
        <w:bidi w:val="0"/>
        <w:spacing w:before="60" w:after="60"/>
        <w:jc w:val="center"/>
        <w:rPr>
          <w:rtl/>
        </w:rPr>
      </w:pPr>
      <w:r w:rsidRPr="003E28E6">
        <w:sym w:font="AGA Arabesque Desktop" w:char="F073"/>
      </w:r>
      <w:r w:rsidRPr="00BF49D8">
        <w:rPr>
          <w:lang w:val="vi-VN"/>
        </w:rPr>
        <w:t xml:space="preserve"> </w:t>
      </w:r>
      <w:r w:rsidRPr="003E28E6">
        <w:sym w:font="AGA Arabesque Desktop" w:char="F073"/>
      </w:r>
      <w:r w:rsidRPr="00BF49D8">
        <w:rPr>
          <w:lang w:val="vi-VN"/>
        </w:rPr>
        <w:t xml:space="preserve"> </w:t>
      </w:r>
      <w:r w:rsidRPr="003E28E6">
        <w:sym w:font="AGA Arabesque Desktop" w:char="F073"/>
      </w: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Default="003E28E6" w:rsidP="003E28E6">
      <w:pPr>
        <w:bidi w:val="0"/>
        <w:spacing w:before="120" w:after="0" w:line="240" w:lineRule="auto"/>
        <w:ind w:firstLine="720"/>
        <w:jc w:val="both"/>
        <w:rPr>
          <w:rFonts w:asciiTheme="majorBidi" w:hAnsiTheme="majorBidi" w:cstheme="majorBidi"/>
          <w:lang w:val="vi-VN"/>
        </w:rPr>
      </w:pPr>
    </w:p>
    <w:p w:rsidR="003E28E6" w:rsidRPr="00F02E65" w:rsidRDefault="00F94309" w:rsidP="00F94309">
      <w:pPr>
        <w:bidi w:val="0"/>
        <w:spacing w:before="120" w:after="0" w:line="240" w:lineRule="auto"/>
        <w:jc w:val="center"/>
        <w:rPr>
          <w:rFonts w:asciiTheme="majorBidi" w:hAnsiTheme="majorBidi" w:cstheme="majorBidi"/>
          <w:b/>
          <w:bCs/>
          <w:color w:val="205B83"/>
          <w:sz w:val="40"/>
          <w:szCs w:val="40"/>
          <w:lang w:val="vi-VN"/>
        </w:rPr>
      </w:pPr>
      <w:r w:rsidRPr="00F02E65">
        <w:rPr>
          <w:rFonts w:asciiTheme="majorBidi" w:hAnsiTheme="majorBidi" w:cstheme="majorBidi"/>
          <w:b/>
          <w:bCs/>
          <w:color w:val="205B83"/>
          <w:sz w:val="40"/>
          <w:szCs w:val="40"/>
          <w:lang w:val="vi-VN"/>
        </w:rPr>
        <w:t>Những điều cấm trong tình trạng Ihram</w:t>
      </w:r>
    </w:p>
    <w:p w:rsidR="00F94309" w:rsidRDefault="00F45D96" w:rsidP="00F943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điều cấm kỵ trong tình trạng Ihram mà những người đi thực hiện Hajj cũng như Umrah phải tránh gồm có chín điều:</w:t>
      </w:r>
    </w:p>
    <w:p w:rsidR="00F45D96" w:rsidRDefault="00375706" w:rsidP="00BD0618">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71397A">
        <w:rPr>
          <w:rFonts w:asciiTheme="majorBidi" w:hAnsiTheme="majorBidi" w:cstheme="majorBidi"/>
          <w:color w:val="C45911" w:themeColor="accent2" w:themeShade="BF"/>
          <w:lang w:val="vi-VN"/>
        </w:rPr>
        <w:t>Điều cấm thứ nhất:</w:t>
      </w:r>
      <w:r>
        <w:rPr>
          <w:rFonts w:asciiTheme="majorBidi" w:hAnsiTheme="majorBidi" w:cstheme="majorBidi"/>
          <w:lang w:val="vi-VN"/>
        </w:rPr>
        <w:t xml:space="preserve"> </w:t>
      </w:r>
      <w:r w:rsidR="00BD0618">
        <w:rPr>
          <w:rFonts w:asciiTheme="majorBidi" w:hAnsiTheme="majorBidi" w:cstheme="majorBidi"/>
          <w:lang w:val="vi-VN"/>
        </w:rPr>
        <w:t>Cạo đầu, bức nhổ lông tóc</w:t>
      </w:r>
      <w:r w:rsidR="00D35A13">
        <w:rPr>
          <w:rFonts w:asciiTheme="majorBidi" w:hAnsiTheme="majorBidi" w:cstheme="majorBidi"/>
          <w:lang w:val="vi-VN"/>
        </w:rPr>
        <w:t>. Người trong tình trạng Ihram không được lấy đi bất cứ sợi lông tóc nào từ cơ thể dù là cạo, nhổ, ít hay nhiề</w:t>
      </w:r>
      <w:r w:rsidR="008D3DFC">
        <w:rPr>
          <w:rFonts w:asciiTheme="majorBidi" w:hAnsiTheme="majorBidi" w:cstheme="majorBidi"/>
          <w:lang w:val="vi-VN"/>
        </w:rPr>
        <w:t>u mà không có lý do chính đáng.</w:t>
      </w:r>
      <w:r w:rsidR="00B443D4">
        <w:rPr>
          <w:rFonts w:asciiTheme="majorBidi" w:hAnsiTheme="majorBidi" w:cstheme="majorBidi"/>
          <w:lang w:val="vi-VN"/>
        </w:rPr>
        <w:t xml:space="preserve"> Allah, Đấng Tối Cao phán: </w:t>
      </w:r>
    </w:p>
    <w:p w:rsidR="00B443D4" w:rsidRDefault="00A16533" w:rsidP="00B443D4">
      <w:pPr>
        <w:spacing w:before="120" w:after="0" w:line="240" w:lineRule="auto"/>
        <w:jc w:val="both"/>
        <w:rPr>
          <w:rFonts w:ascii="KFGQPC Uthman Taha Naskh" w:cs="KFGQPC Uthman Taha Naskh"/>
          <w:color w:val="385623" w:themeColor="accent6" w:themeShade="80"/>
          <w:sz w:val="24"/>
          <w:szCs w:val="24"/>
          <w:rtl/>
          <w:lang w:bidi="ar-EG"/>
        </w:rPr>
      </w:pPr>
      <w:r w:rsidRPr="00F64B13">
        <w:rPr>
          <w:rFonts w:ascii="KFGQPC Uthman Taha Naskh" w:cs="KFGQPC Uthman Taha Naskh" w:hint="cs"/>
          <w:b/>
          <w:bCs/>
          <w:color w:val="385623"/>
          <w:sz w:val="32"/>
          <w:szCs w:val="32"/>
          <w:rtl/>
          <w:lang w:bidi="ar-EG"/>
        </w:rPr>
        <w:t>﴿</w:t>
      </w:r>
      <w:r w:rsidR="00B443D4" w:rsidRPr="00B443D4">
        <w:rPr>
          <w:rFonts w:cs="KFGQPC Uthmanic Script HAFS"/>
          <w:b/>
          <w:bCs/>
          <w:color w:val="385623"/>
          <w:sz w:val="32"/>
          <w:szCs w:val="32"/>
          <w:rtl/>
        </w:rPr>
        <w:t>وَلَا تَحۡلِقُواْ رُءُوسَكُمۡ حَتَّىٰ يَبۡلُغَ ٱلۡهَدۡيُ مَحِلَّهُۥۚ</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A16533">
        <w:rPr>
          <w:rFonts w:asciiTheme="majorBidi" w:hAnsiTheme="majorBidi" w:cstheme="majorBidi"/>
          <w:color w:val="385623" w:themeColor="accent6" w:themeShade="80"/>
          <w:sz w:val="24"/>
          <w:szCs w:val="24"/>
          <w:rtl/>
        </w:rPr>
        <w:t>196</w:t>
      </w:r>
      <w:r w:rsidRPr="00764348">
        <w:rPr>
          <w:rFonts w:ascii="KFGQPC Uthman Taha Naskh" w:cs="KFGQPC Uthman Taha Naskh"/>
          <w:color w:val="385623" w:themeColor="accent6" w:themeShade="80"/>
          <w:sz w:val="24"/>
          <w:szCs w:val="24"/>
          <w:rtl/>
          <w:lang w:bidi="ar-EG"/>
        </w:rPr>
        <w:t>]</w:t>
      </w:r>
    </w:p>
    <w:p w:rsidR="00A16533" w:rsidRDefault="003F061B" w:rsidP="003F061B">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Và các ngươi không được cạo đầu cho tới khi con vật tế đã đến chỗ giết tế.</w:t>
      </w:r>
      <w:r w:rsidRPr="005D768C">
        <w:rPr>
          <w:b/>
          <w:bCs/>
          <w:color w:val="385623"/>
        </w:rPr>
        <w:sym w:font="AGA Arabesque" w:char="007D"/>
      </w:r>
      <w:r>
        <w:rPr>
          <w:rFonts w:asciiTheme="majorBidi" w:hAnsiTheme="majorBidi" w:cstheme="majorBidi"/>
          <w:b/>
          <w:bCs/>
          <w:color w:val="385623"/>
          <w:lang w:val="vi-VN"/>
        </w:rPr>
        <w:t xml:space="preserve"> </w:t>
      </w:r>
      <w:r w:rsidRPr="003F061B">
        <w:rPr>
          <w:rFonts w:asciiTheme="majorBidi" w:hAnsiTheme="majorBidi" w:cstheme="majorBidi"/>
          <w:color w:val="385623"/>
          <w:lang w:val="vi-VN"/>
        </w:rPr>
        <w:t>(Chương 2 – Albaqarah, câu 196).</w:t>
      </w:r>
    </w:p>
    <w:p w:rsidR="00DA3EFC" w:rsidRPr="008F53DA" w:rsidRDefault="008F53DA" w:rsidP="00DA3E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Đa số học giả từ câu Kinh này suy ra răng bao gồm những phần lông tóc khác trên cơ thể. </w:t>
      </w:r>
    </w:p>
    <w:p w:rsidR="00B443D4" w:rsidRDefault="00496DB9" w:rsidP="00B443D4">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71397A">
        <w:rPr>
          <w:rFonts w:asciiTheme="majorBidi" w:hAnsiTheme="majorBidi" w:cstheme="majorBidi"/>
          <w:color w:val="C45911" w:themeColor="accent2" w:themeShade="BF"/>
          <w:lang w:val="vi-VN"/>
        </w:rPr>
        <w:t>Điều cấm thứ hai:</w:t>
      </w:r>
      <w:r>
        <w:rPr>
          <w:rFonts w:asciiTheme="majorBidi" w:hAnsiTheme="majorBidi" w:cstheme="majorBidi"/>
          <w:lang w:val="vi-VN"/>
        </w:rPr>
        <w:t xml:space="preserve"> Cắt móng tay, chân mà không lý dó, theo câu nói của đa số học giả. Nhưng nếu móng tay, chân bị gãy cần phải lấy nó đi thì không phải chịu phạt Fityah; khác với việc nếu cạo đầu do bệnh thì phải thực hiện như Allah </w:t>
      </w:r>
      <w:r w:rsidRPr="00C8041A">
        <w:rPr>
          <w:color w:val="205B83"/>
        </w:rPr>
        <w:sym w:font="AGA Arabesque" w:char="0065"/>
      </w:r>
      <w:r>
        <w:rPr>
          <w:rFonts w:asciiTheme="majorBidi" w:hAnsiTheme="majorBidi" w:cstheme="majorBidi"/>
          <w:lang w:val="vi-VN"/>
        </w:rPr>
        <w:t xml:space="preserve"> đã phán:</w:t>
      </w:r>
    </w:p>
    <w:p w:rsidR="00496DB9" w:rsidRDefault="00496DB9" w:rsidP="00496DB9">
      <w:pPr>
        <w:spacing w:before="120" w:after="0" w:line="240" w:lineRule="auto"/>
        <w:jc w:val="both"/>
        <w:rPr>
          <w:rFonts w:ascii="KFGQPC Uthman Taha Naskh" w:cs="KFGQPC Uthman Taha Naskh"/>
          <w:color w:val="385623" w:themeColor="accent6" w:themeShade="80"/>
          <w:sz w:val="24"/>
          <w:szCs w:val="24"/>
          <w:rtl/>
          <w:lang w:bidi="ar-EG"/>
        </w:rPr>
      </w:pPr>
      <w:r w:rsidRPr="00F64B13">
        <w:rPr>
          <w:rFonts w:ascii="KFGQPC Uthman Taha Naskh" w:cs="KFGQPC Uthman Taha Naskh" w:hint="cs"/>
          <w:b/>
          <w:bCs/>
          <w:color w:val="385623"/>
          <w:sz w:val="32"/>
          <w:szCs w:val="32"/>
          <w:rtl/>
          <w:lang w:bidi="ar-EG"/>
        </w:rPr>
        <w:t>﴿</w:t>
      </w:r>
      <w:r w:rsidRPr="00496DB9">
        <w:rPr>
          <w:rFonts w:cs="KFGQPC Uthmanic Script HAFS"/>
          <w:b/>
          <w:bCs/>
          <w:color w:val="385623"/>
          <w:sz w:val="32"/>
          <w:szCs w:val="32"/>
          <w:rtl/>
        </w:rPr>
        <w:t>فَمَن كَانَ مِنكُم مَّرِيضًا أَوۡ بِهِۦٓ أَذ</w:t>
      </w:r>
      <w:r w:rsidRPr="00496DB9">
        <w:rPr>
          <w:rFonts w:ascii="Jameel Noori Nastaleeq" w:hAnsi="Jameel Noori Nastaleeq" w:cs="KFGQPC Uthmanic Script HAFS" w:hint="cs"/>
          <w:b/>
          <w:bCs/>
          <w:color w:val="385623"/>
          <w:sz w:val="38"/>
          <w:szCs w:val="32"/>
          <w:rtl/>
        </w:rPr>
        <w:t xml:space="preserve">ٗى </w:t>
      </w:r>
      <w:r w:rsidRPr="00496DB9">
        <w:rPr>
          <w:rFonts w:cs="KFGQPC Uthmanic Script HAFS" w:hint="cs"/>
          <w:b/>
          <w:bCs/>
          <w:color w:val="385623"/>
          <w:sz w:val="32"/>
          <w:szCs w:val="32"/>
          <w:rtl/>
        </w:rPr>
        <w:t xml:space="preserve">مِّن رَّأۡسِهِۦ فَفِدۡيَةٞ </w:t>
      </w:r>
      <w:r w:rsidRPr="00496DB9">
        <w:rPr>
          <w:rFonts w:cs="KFGQPC Uthmanic Script HAFS"/>
          <w:b/>
          <w:bCs/>
          <w:color w:val="385623"/>
          <w:sz w:val="32"/>
          <w:szCs w:val="32"/>
          <w:rtl/>
        </w:rPr>
        <w:t>مِّن صِيَامٍ أَوۡ صَدَقَةٍ أَوۡ نُسُك</w:t>
      </w:r>
      <w:r w:rsidRPr="00496DB9">
        <w:rPr>
          <w:rFonts w:ascii="Jameel Noori Nastaleeq" w:hAnsi="Jameel Noori Nastaleeq" w:cs="KFGQPC Uthmanic Script HAFS" w:hint="cs"/>
          <w:b/>
          <w:bCs/>
          <w:color w:val="385623"/>
          <w:sz w:val="38"/>
          <w:szCs w:val="32"/>
          <w:rtl/>
        </w:rPr>
        <w:t>ٖ</w:t>
      </w:r>
      <w:r w:rsidRPr="00496DB9">
        <w:rPr>
          <w:rFonts w:cs="KFGQPC Uthmanic Script HAFS" w:hint="cs"/>
          <w:b/>
          <w:bCs/>
          <w:color w:val="385623"/>
          <w:sz w:val="32"/>
          <w:szCs w:val="32"/>
          <w:rtl/>
        </w:rPr>
        <w:t>ۚ</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496DB9">
        <w:rPr>
          <w:rFonts w:asciiTheme="majorBidi" w:hAnsiTheme="majorBidi" w:cstheme="majorBidi"/>
          <w:color w:val="385623" w:themeColor="accent6" w:themeShade="80"/>
          <w:sz w:val="24"/>
          <w:szCs w:val="24"/>
          <w:rtl/>
        </w:rPr>
        <w:t>196</w:t>
      </w:r>
      <w:r w:rsidRPr="00764348">
        <w:rPr>
          <w:rFonts w:ascii="KFGQPC Uthman Taha Naskh" w:cs="KFGQPC Uthman Taha Naskh"/>
          <w:color w:val="385623" w:themeColor="accent6" w:themeShade="80"/>
          <w:sz w:val="24"/>
          <w:szCs w:val="24"/>
          <w:rtl/>
          <w:lang w:bidi="ar-EG"/>
        </w:rPr>
        <w:t>]</w:t>
      </w:r>
    </w:p>
    <w:p w:rsidR="00496DB9" w:rsidRDefault="00496DB9" w:rsidP="00496DB9">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Nhưng nếu ai trong các ngươi bị bệnh hoặc ngứa da đầu (cần phải cạo) thì phải chịu phạt bằng cách nhịn chay hoặc bố thí (nuôi ăn người nghèo) hoặc dâng một con vật tế.</w:t>
      </w:r>
      <w:r w:rsidRPr="005D768C">
        <w:rPr>
          <w:b/>
          <w:bCs/>
          <w:color w:val="385623"/>
        </w:rPr>
        <w:sym w:font="AGA Arabesque" w:char="007D"/>
      </w:r>
      <w:r>
        <w:rPr>
          <w:rFonts w:asciiTheme="majorBidi" w:hAnsiTheme="majorBidi" w:cstheme="majorBidi"/>
          <w:b/>
          <w:bCs/>
          <w:color w:val="385623"/>
          <w:lang w:val="vi-VN"/>
        </w:rPr>
        <w:t xml:space="preserve"> </w:t>
      </w:r>
      <w:r w:rsidRPr="00496DB9">
        <w:rPr>
          <w:rFonts w:asciiTheme="majorBidi" w:hAnsiTheme="majorBidi" w:cstheme="majorBidi"/>
          <w:color w:val="385623"/>
          <w:lang w:val="vi-VN"/>
        </w:rPr>
        <w:t>(Chương 2 – Albaqarah, câu 196).</w:t>
      </w:r>
    </w:p>
    <w:p w:rsidR="00C66744" w:rsidRPr="00C66744" w:rsidRDefault="00C66744" w:rsidP="00C6674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Ka’ab bin Ujrah</w:t>
      </w:r>
      <w:r w:rsidR="004D5A4A">
        <w:rPr>
          <w:rFonts w:asciiTheme="majorBidi" w:hAnsiTheme="majorBidi" w:cstheme="majorBidi"/>
          <w:lang w:val="vi-VN"/>
        </w:rPr>
        <w:t xml:space="preserve"> </w:t>
      </w:r>
      <w:r w:rsidR="004D5A4A" w:rsidRPr="003973AF">
        <w:rPr>
          <w:color w:val="205B83"/>
        </w:rPr>
        <w:sym w:font="AGA Arabesque" w:char="0074"/>
      </w:r>
      <w:r>
        <w:rPr>
          <w:rFonts w:asciiTheme="majorBidi" w:hAnsiTheme="majorBidi" w:cstheme="majorBidi"/>
          <w:lang w:val="vi-VN"/>
        </w:rPr>
        <w:t xml:space="preserve"> thuật lại: Tôi gặp phải vấn đề khó chịu trên đầu, thế là tôi mang đầu tôi đến cho Thiên sứ của Allah</w:t>
      </w:r>
      <w:r w:rsidR="004D5A4A">
        <w:rPr>
          <w:rFonts w:asciiTheme="majorBidi" w:hAnsiTheme="majorBidi" w:cstheme="majorBidi"/>
          <w:lang w:val="vi-VN"/>
        </w:rPr>
        <w:t xml:space="preserve"> </w:t>
      </w:r>
      <w:r w:rsidR="004D5A4A" w:rsidRPr="00C8041A">
        <w:rPr>
          <w:color w:val="205B83"/>
        </w:rPr>
        <w:sym w:font="AGA Arabesque" w:char="0065"/>
      </w:r>
      <w:r>
        <w:rPr>
          <w:rFonts w:asciiTheme="majorBidi" w:hAnsiTheme="majorBidi" w:cstheme="majorBidi"/>
          <w:lang w:val="vi-VN"/>
        </w:rPr>
        <w:t xml:space="preserve"> xem và lúc đó chấy bò xuống tận mặt của tôi. Người nói:</w:t>
      </w:r>
    </w:p>
    <w:p w:rsidR="0017320B" w:rsidRDefault="00C751DA" w:rsidP="00C66744">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مَا</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كُنْتُ</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أُرَى</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الْجَهْدَ</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بَلَغَ</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بِكَ</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مَا</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أَرَى</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تَجِدُ</w:t>
      </w:r>
      <w:r w:rsidRPr="00C751DA">
        <w:rPr>
          <w:rFonts w:ascii="Traditional Arabic" w:cs="KFGQPC Uthman Taha Naskh"/>
          <w:b/>
          <w:bCs/>
          <w:color w:val="002060"/>
          <w:sz w:val="32"/>
          <w:szCs w:val="32"/>
          <w:rtl/>
        </w:rPr>
        <w:t xml:space="preserve"> </w:t>
      </w:r>
      <w:r w:rsidRPr="00C751DA">
        <w:rPr>
          <w:rFonts w:ascii="Traditional Arabic" w:cs="KFGQPC Uthman Taha Naskh" w:hint="cs"/>
          <w:b/>
          <w:bCs/>
          <w:color w:val="002060"/>
          <w:sz w:val="32"/>
          <w:szCs w:val="32"/>
          <w:rtl/>
        </w:rPr>
        <w:t>شَاةً</w:t>
      </w:r>
      <w:r w:rsidRPr="0027444D">
        <w:rPr>
          <w:rFonts w:ascii="KFGQPC Uthman Taha Naskh" w:hAnsi="KFGQPC Uthman Taha Naskh" w:cs="KFGQPC Uthman Taha Naskh" w:hint="cs"/>
          <w:b/>
          <w:bCs/>
          <w:color w:val="1F3864" w:themeColor="accent5" w:themeShade="80"/>
          <w:sz w:val="32"/>
          <w:szCs w:val="32"/>
          <w:rtl/>
        </w:rPr>
        <w:t>}</w:t>
      </w:r>
    </w:p>
    <w:p w:rsidR="00C66744" w:rsidRDefault="00C66744" w:rsidP="00C6674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4D5A4A">
        <w:rPr>
          <w:rFonts w:asciiTheme="majorBidi" w:hAnsiTheme="majorBidi" w:cstheme="majorBidi"/>
          <w:b/>
          <w:bCs/>
          <w:color w:val="002060"/>
          <w:lang w:val="vi-VN"/>
        </w:rPr>
        <w:t>Ta chưa từng thấy cảnh khổ sở nào như cảnh khổ sở của ngươi, ngươi có cừu không?</w:t>
      </w:r>
      <w:r>
        <w:rPr>
          <w:rFonts w:asciiTheme="majorBidi" w:hAnsiTheme="majorBidi" w:cstheme="majorBidi"/>
          <w:b/>
          <w:bCs/>
          <w:color w:val="002060"/>
          <w:lang w:val="vi-VN"/>
        </w:rPr>
        <w:t>”</w:t>
      </w:r>
      <w:r w:rsidR="004D5A4A">
        <w:rPr>
          <w:rFonts w:asciiTheme="majorBidi" w:hAnsiTheme="majorBidi" w:cstheme="majorBidi"/>
          <w:b/>
          <w:bCs/>
          <w:color w:val="002060"/>
          <w:lang w:val="vi-VN"/>
        </w:rPr>
        <w:t>.</w:t>
      </w:r>
    </w:p>
    <w:p w:rsidR="004D5A4A" w:rsidRDefault="004D5A4A" w:rsidP="004D5A4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Tôi nói: Không.</w:t>
      </w:r>
    </w:p>
    <w:p w:rsidR="004D5A4A" w:rsidRDefault="004D5A4A" w:rsidP="004D5A4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Vậy là Allah mặc khải xuống câu Kinh:</w:t>
      </w:r>
    </w:p>
    <w:p w:rsidR="004D5A4A" w:rsidRDefault="004D5A4A" w:rsidP="004D5A4A">
      <w:pPr>
        <w:spacing w:before="120" w:after="0" w:line="240" w:lineRule="auto"/>
        <w:jc w:val="both"/>
        <w:rPr>
          <w:rFonts w:ascii="KFGQPC Uthman Taha Naskh" w:cs="KFGQPC Uthman Taha Naskh"/>
          <w:color w:val="385623" w:themeColor="accent6" w:themeShade="80"/>
          <w:sz w:val="24"/>
          <w:szCs w:val="24"/>
          <w:rtl/>
          <w:lang w:bidi="ar-EG"/>
        </w:rPr>
      </w:pPr>
      <w:r w:rsidRPr="00F64B13">
        <w:rPr>
          <w:rFonts w:ascii="KFGQPC Uthman Taha Naskh" w:cs="KFGQPC Uthman Taha Naskh" w:hint="cs"/>
          <w:b/>
          <w:bCs/>
          <w:color w:val="385623"/>
          <w:sz w:val="32"/>
          <w:szCs w:val="32"/>
          <w:rtl/>
          <w:lang w:bidi="ar-EG"/>
        </w:rPr>
        <w:t>﴿</w:t>
      </w:r>
      <w:r w:rsidRPr="00496DB9">
        <w:rPr>
          <w:rFonts w:cs="KFGQPC Uthmanic Script HAFS"/>
          <w:b/>
          <w:bCs/>
          <w:color w:val="385623"/>
          <w:sz w:val="32"/>
          <w:szCs w:val="32"/>
          <w:rtl/>
        </w:rPr>
        <w:t>فَمَن كَانَ مِنكُم مَّرِيضًا أَوۡ بِهِۦٓ أَذ</w:t>
      </w:r>
      <w:r w:rsidRPr="00496DB9">
        <w:rPr>
          <w:rFonts w:ascii="Jameel Noori Nastaleeq" w:hAnsi="Jameel Noori Nastaleeq" w:cs="KFGQPC Uthmanic Script HAFS" w:hint="cs"/>
          <w:b/>
          <w:bCs/>
          <w:color w:val="385623"/>
          <w:sz w:val="38"/>
          <w:szCs w:val="32"/>
          <w:rtl/>
        </w:rPr>
        <w:t xml:space="preserve">ٗى </w:t>
      </w:r>
      <w:r w:rsidRPr="00496DB9">
        <w:rPr>
          <w:rFonts w:cs="KFGQPC Uthmanic Script HAFS" w:hint="cs"/>
          <w:b/>
          <w:bCs/>
          <w:color w:val="385623"/>
          <w:sz w:val="32"/>
          <w:szCs w:val="32"/>
          <w:rtl/>
        </w:rPr>
        <w:t xml:space="preserve">مِّن رَّأۡسِهِۦ فَفِدۡيَةٞ </w:t>
      </w:r>
      <w:r w:rsidRPr="00496DB9">
        <w:rPr>
          <w:rFonts w:cs="KFGQPC Uthmanic Script HAFS"/>
          <w:b/>
          <w:bCs/>
          <w:color w:val="385623"/>
          <w:sz w:val="32"/>
          <w:szCs w:val="32"/>
          <w:rtl/>
        </w:rPr>
        <w:t>مِّن صِيَامٍ أَوۡ صَدَقَةٍ أَوۡ نُسُك</w:t>
      </w:r>
      <w:r w:rsidRPr="00496DB9">
        <w:rPr>
          <w:rFonts w:ascii="Jameel Noori Nastaleeq" w:hAnsi="Jameel Noori Nastaleeq" w:cs="KFGQPC Uthmanic Script HAFS" w:hint="cs"/>
          <w:b/>
          <w:bCs/>
          <w:color w:val="385623"/>
          <w:sz w:val="38"/>
          <w:szCs w:val="32"/>
          <w:rtl/>
        </w:rPr>
        <w:t>ٖ</w:t>
      </w:r>
      <w:r w:rsidRPr="00496DB9">
        <w:rPr>
          <w:rFonts w:cs="KFGQPC Uthmanic Script HAFS" w:hint="cs"/>
          <w:b/>
          <w:bCs/>
          <w:color w:val="385623"/>
          <w:sz w:val="32"/>
          <w:szCs w:val="32"/>
          <w:rtl/>
        </w:rPr>
        <w:t>ۚ</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496DB9">
        <w:rPr>
          <w:rFonts w:asciiTheme="majorBidi" w:hAnsiTheme="majorBidi" w:cstheme="majorBidi"/>
          <w:color w:val="385623" w:themeColor="accent6" w:themeShade="80"/>
          <w:sz w:val="24"/>
          <w:szCs w:val="24"/>
          <w:rtl/>
        </w:rPr>
        <w:t>196</w:t>
      </w:r>
      <w:r w:rsidRPr="00764348">
        <w:rPr>
          <w:rFonts w:ascii="KFGQPC Uthman Taha Naskh" w:cs="KFGQPC Uthman Taha Naskh"/>
          <w:color w:val="385623" w:themeColor="accent6" w:themeShade="80"/>
          <w:sz w:val="24"/>
          <w:szCs w:val="24"/>
          <w:rtl/>
          <w:lang w:bidi="ar-EG"/>
        </w:rPr>
        <w:t>]</w:t>
      </w:r>
    </w:p>
    <w:p w:rsidR="004D5A4A" w:rsidRDefault="004D5A4A" w:rsidP="004D5A4A">
      <w:pPr>
        <w:bidi w:val="0"/>
        <w:spacing w:before="120" w:after="0" w:line="240" w:lineRule="auto"/>
        <w:jc w:val="both"/>
        <w:rPr>
          <w:rFonts w:asciiTheme="majorBidi" w:hAnsiTheme="majorBidi" w:cstheme="majorBidi"/>
          <w:color w:val="385623"/>
          <w:lang w:val="vi-VN"/>
        </w:rPr>
      </w:pPr>
      <w:r w:rsidRPr="00E303B5">
        <w:rPr>
          <w:b/>
          <w:bCs/>
          <w:color w:val="385623"/>
        </w:rPr>
        <w:lastRenderedPageBreak/>
        <w:sym w:font="AGA Arabesque" w:char="007B"/>
      </w:r>
      <w:r>
        <w:rPr>
          <w:rFonts w:asciiTheme="majorBidi" w:hAnsiTheme="majorBidi" w:cstheme="majorBidi"/>
          <w:b/>
          <w:bCs/>
          <w:color w:val="385623"/>
          <w:lang w:val="vi-VN"/>
        </w:rPr>
        <w:t>Nhưng nếu ai trong các ngươi bị bệnh hoặc ngứa da đầu (cần phải cạo) thì phải chịu phạt bằng cách nhịn chay hoặc bố thí (nuôi ăn người nghèo) hoặc dâng một con vật tế.</w:t>
      </w:r>
      <w:r w:rsidRPr="005D768C">
        <w:rPr>
          <w:b/>
          <w:bCs/>
          <w:color w:val="385623"/>
        </w:rPr>
        <w:sym w:font="AGA Arabesque" w:char="007D"/>
      </w:r>
      <w:r>
        <w:rPr>
          <w:rFonts w:asciiTheme="majorBidi" w:hAnsiTheme="majorBidi" w:cstheme="majorBidi"/>
          <w:b/>
          <w:bCs/>
          <w:color w:val="385623"/>
          <w:lang w:val="vi-VN"/>
        </w:rPr>
        <w:t xml:space="preserve"> </w:t>
      </w:r>
      <w:r w:rsidRPr="00496DB9">
        <w:rPr>
          <w:rFonts w:asciiTheme="majorBidi" w:hAnsiTheme="majorBidi" w:cstheme="majorBidi"/>
          <w:color w:val="385623"/>
          <w:lang w:val="vi-VN"/>
        </w:rPr>
        <w:t>(Chương 2 – Albaqarah, câu 196).</w:t>
      </w:r>
      <w:r>
        <w:rPr>
          <w:rFonts w:asciiTheme="majorBidi" w:hAnsiTheme="majorBidi" w:cstheme="majorBidi"/>
          <w:color w:val="385623"/>
          <w:lang w:val="vi-VN"/>
        </w:rPr>
        <w:t xml:space="preserve"> </w:t>
      </w:r>
      <w:r w:rsidRPr="00900EE0">
        <w:rPr>
          <w:rFonts w:cs="KFGQPC Uthman Taha Naskh"/>
          <w:color w:val="1F3864" w:themeColor="accent5" w:themeShade="80"/>
          <w:lang w:val="vi-VN" w:bidi="ar-EG"/>
        </w:rPr>
        <w:t>(</w:t>
      </w:r>
      <w:r w:rsidRPr="004D5A4A">
        <w:rPr>
          <w:rFonts w:cs="KFGQPC Uthman Taha Naskh"/>
          <w:i/>
          <w:iCs/>
          <w:color w:val="1F3864" w:themeColor="accent5" w:themeShade="80"/>
          <w:lang w:val="vi-VN" w:bidi="ar-EG"/>
        </w:rPr>
        <w:t>hadith do</w:t>
      </w:r>
      <w:r>
        <w:rPr>
          <w:rFonts w:cs="KFGQPC Uthman Taha Naskh"/>
          <w:color w:val="1F3864" w:themeColor="accent5" w:themeShade="80"/>
          <w:lang w:val="vi-VN" w:bidi="ar-EG"/>
        </w:rPr>
        <w:t xml:space="preserve"> </w:t>
      </w:r>
      <w:r w:rsidRPr="00900EE0">
        <w:rPr>
          <w:rFonts w:cs="KFGQPC Uthman Taha Naskh"/>
          <w:i/>
          <w:iCs/>
          <w:color w:val="1F3864" w:themeColor="accent5" w:themeShade="80"/>
          <w:lang w:val="vi-VN" w:bidi="ar-EG"/>
        </w:rPr>
        <w:t>Albukhari, Muslim</w:t>
      </w:r>
      <w:r>
        <w:rPr>
          <w:rFonts w:cs="KFGQPC Uthman Taha Naskh"/>
          <w:i/>
          <w:iCs/>
          <w:color w:val="1F3864" w:themeColor="accent5" w:themeShade="80"/>
          <w:lang w:val="vi-VN" w:bidi="ar-EG"/>
        </w:rPr>
        <w:t xml:space="preserve"> ghi lại</w:t>
      </w:r>
      <w:r w:rsidRPr="00900EE0">
        <w:rPr>
          <w:rFonts w:cs="KFGQPC Uthman Taha Naskh"/>
          <w:color w:val="1F3864" w:themeColor="accent5" w:themeShade="80"/>
          <w:lang w:val="vi-VN" w:bidi="ar-EG"/>
        </w:rPr>
        <w:t>).</w:t>
      </w:r>
    </w:p>
    <w:p w:rsidR="004D5A4A" w:rsidRPr="00842539" w:rsidRDefault="00006EC2" w:rsidP="008425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trong tình trạng Ihram được phép</w:t>
      </w:r>
      <w:r w:rsidR="00DA6EC0">
        <w:rPr>
          <w:rFonts w:asciiTheme="majorBidi" w:hAnsiTheme="majorBidi" w:cstheme="majorBidi"/>
          <w:lang w:val="vi-VN"/>
        </w:rPr>
        <w:t xml:space="preserve"> gội đầu với dầu gội hay những gì khác. Trong hai bộ Sahih Albukhari và Muslim có ghi rằng Thiên sứ của Allah </w:t>
      </w:r>
      <w:r w:rsidR="00DA6EC0" w:rsidRPr="00C8041A">
        <w:rPr>
          <w:color w:val="205B83"/>
        </w:rPr>
        <w:sym w:font="AGA Arabesque" w:char="0065"/>
      </w:r>
      <w:r w:rsidR="00DA6EC0">
        <w:rPr>
          <w:rFonts w:asciiTheme="majorBidi" w:hAnsiTheme="majorBidi" w:cstheme="majorBidi"/>
          <w:lang w:val="vi-VN"/>
        </w:rPr>
        <w:t xml:space="preserve"> đã gội đầu lúc Người đang trong Ihram, Người đã dùng tay chà cọ đầu của mình từ trước ra sau và từ sau ra trước.</w:t>
      </w:r>
    </w:p>
    <w:p w:rsidR="00496DB9" w:rsidRDefault="00DA6EC0" w:rsidP="00496DB9">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71397A">
        <w:rPr>
          <w:rFonts w:asciiTheme="majorBidi" w:hAnsiTheme="majorBidi" w:cstheme="majorBidi"/>
          <w:color w:val="C45911" w:themeColor="accent2" w:themeShade="BF"/>
          <w:lang w:val="vi-VN"/>
        </w:rPr>
        <w:t>Điều cấm kỵ thứ ba:</w:t>
      </w:r>
      <w:r>
        <w:rPr>
          <w:rFonts w:asciiTheme="majorBidi" w:hAnsiTheme="majorBidi" w:cstheme="majorBidi"/>
          <w:lang w:val="vi-VN"/>
        </w:rPr>
        <w:t xml:space="preserve"> Phủ, trùm đầu một cách có chủ ý</w:t>
      </w:r>
      <w:r w:rsidR="00F8545D">
        <w:rPr>
          <w:rFonts w:asciiTheme="majorBidi" w:hAnsiTheme="majorBidi" w:cstheme="majorBidi"/>
          <w:lang w:val="vi-VN"/>
        </w:rPr>
        <w:t>; bởi Thiên sứ của Allah</w:t>
      </w:r>
      <w:r w:rsidR="00B9514C">
        <w:rPr>
          <w:rFonts w:asciiTheme="majorBidi" w:hAnsiTheme="majorBidi" w:cstheme="majorBidi"/>
          <w:lang w:val="vi-VN"/>
        </w:rPr>
        <w:t xml:space="preserve"> </w:t>
      </w:r>
      <w:r w:rsidR="00B9514C" w:rsidRPr="00C8041A">
        <w:rPr>
          <w:color w:val="205B83"/>
        </w:rPr>
        <w:sym w:font="AGA Arabesque" w:char="0065"/>
      </w:r>
      <w:r w:rsidR="00F8545D">
        <w:rPr>
          <w:rFonts w:asciiTheme="majorBidi" w:hAnsiTheme="majorBidi" w:cstheme="majorBidi"/>
          <w:lang w:val="vi-VN"/>
        </w:rPr>
        <w:t xml:space="preserve"> cấm đội k</w:t>
      </w:r>
      <w:r w:rsidR="00B9514C">
        <w:rPr>
          <w:rFonts w:asciiTheme="majorBidi" w:hAnsiTheme="majorBidi" w:cstheme="majorBidi"/>
          <w:lang w:val="vi-VN"/>
        </w:rPr>
        <w:t>hăn quấn và áo choàng trùm kín đầu.</w:t>
      </w:r>
    </w:p>
    <w:p w:rsidR="00B9514C" w:rsidRDefault="00B9514C" w:rsidP="0080650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Ibnu Al-Qayyim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806501">
        <w:rPr>
          <w:rFonts w:asciiTheme="majorBidi" w:hAnsiTheme="majorBidi" w:cstheme="majorBidi"/>
          <w:lang w:val="vi-VN"/>
        </w:rPr>
        <w:t>Tất cả những gì dính với quần áo (ý nói phần trùm kín đầu) như khăn quấn, mũ tròn, hay những thứ đồi lên đầu đều bị cấm theo sự thống nhất của giới học giả</w:t>
      </w:r>
      <w:r>
        <w:rPr>
          <w:rFonts w:asciiTheme="majorBidi" w:hAnsiTheme="majorBidi" w:cstheme="majorBidi"/>
          <w:lang w:val="vi-VN"/>
        </w:rPr>
        <w:t>”</w:t>
      </w:r>
      <w:r w:rsidR="00806501">
        <w:rPr>
          <w:rFonts w:asciiTheme="majorBidi" w:hAnsiTheme="majorBidi" w:cstheme="majorBidi"/>
          <w:lang w:val="vi-VN"/>
        </w:rPr>
        <w:t>.</w:t>
      </w:r>
    </w:p>
    <w:p w:rsidR="00806501" w:rsidRPr="00B9514C" w:rsidRDefault="00806501" w:rsidP="0080650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trong trạng được phép che nắng dưới lều, cây cối, nhà hay ô dù; bởi Thiên sứ của Allah</w:t>
      </w:r>
      <w:r w:rsidR="00905C6E">
        <w:rPr>
          <w:rFonts w:asciiTheme="majorBidi" w:hAnsiTheme="majorBidi" w:cstheme="majorBidi"/>
          <w:lang w:val="vi-VN"/>
        </w:rPr>
        <w:t xml:space="preserve"> </w:t>
      </w:r>
      <w:r w:rsidR="00905C6E" w:rsidRPr="00C8041A">
        <w:rPr>
          <w:color w:val="205B83"/>
        </w:rPr>
        <w:sym w:font="AGA Arabesque" w:char="0065"/>
      </w:r>
      <w:r>
        <w:rPr>
          <w:rFonts w:asciiTheme="majorBidi" w:hAnsiTheme="majorBidi" w:cstheme="majorBidi"/>
          <w:lang w:val="vi-VN"/>
        </w:rPr>
        <w:t xml:space="preserve"> đã dựng lều và Người ngồi nghỉ trong lều trong lúc Người đang Ihram</w:t>
      </w:r>
      <w:r w:rsidR="002C04B3">
        <w:rPr>
          <w:rFonts w:asciiTheme="majorBidi" w:hAnsiTheme="majorBidi" w:cstheme="majorBidi"/>
          <w:lang w:val="vi-VN"/>
        </w:rPr>
        <w:t>. Tương tự, người đang trong Ihram có thể dùng vật dụng cá nhân che nắng bên trên đầu chứ không lấy đồ phủ trùm đầu.</w:t>
      </w:r>
    </w:p>
    <w:p w:rsidR="00B9514C" w:rsidRDefault="0071397A" w:rsidP="00B9514C">
      <w:pPr>
        <w:pStyle w:val="ListParagraph"/>
        <w:numPr>
          <w:ilvl w:val="0"/>
          <w:numId w:val="5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Điều cấm thứ tư: Nam giới</w:t>
      </w:r>
      <w:r w:rsidR="001777E7">
        <w:rPr>
          <w:rFonts w:asciiTheme="majorBidi" w:hAnsiTheme="majorBidi" w:cstheme="majorBidi"/>
          <w:lang w:val="vi-VN"/>
        </w:rPr>
        <w:t xml:space="preserve"> </w:t>
      </w:r>
      <w:r w:rsidR="00351407">
        <w:rPr>
          <w:rFonts w:asciiTheme="majorBidi" w:hAnsiTheme="majorBidi" w:cstheme="majorBidi"/>
          <w:lang w:val="vi-VN"/>
        </w:rPr>
        <w:t xml:space="preserve">không được mặc các loại y phục may sẵn như áo sơ mi, áo thun, áo dài hay quần, không được mang giày, bao tay, vớ. Ông Ibnu Umar </w:t>
      </w:r>
      <w:r w:rsidR="00351407" w:rsidRPr="003973AF">
        <w:rPr>
          <w:color w:val="205B83"/>
        </w:rPr>
        <w:sym w:font="AGA Arabesque" w:char="0074"/>
      </w:r>
      <w:r w:rsidR="00351407">
        <w:rPr>
          <w:rFonts w:asciiTheme="majorBidi" w:hAnsiTheme="majorBidi" w:cstheme="majorBidi"/>
          <w:lang w:val="vi-VN"/>
        </w:rPr>
        <w:t xml:space="preserve"> thuật lại có người hỏi Thiên sứ của Allah </w:t>
      </w:r>
      <w:r w:rsidR="00351407" w:rsidRPr="00C8041A">
        <w:rPr>
          <w:color w:val="205B83"/>
        </w:rPr>
        <w:sym w:font="AGA Arabesque" w:char="0065"/>
      </w:r>
      <w:r w:rsidR="00351407">
        <w:rPr>
          <w:rFonts w:asciiTheme="majorBidi" w:hAnsiTheme="majorBidi" w:cstheme="majorBidi"/>
          <w:lang w:val="vi-VN"/>
        </w:rPr>
        <w:t xml:space="preserve"> người đang Ihram mặc gì thì Người </w:t>
      </w:r>
      <w:r w:rsidR="00351407" w:rsidRPr="00C8041A">
        <w:rPr>
          <w:color w:val="205B83"/>
        </w:rPr>
        <w:sym w:font="AGA Arabesque" w:char="0065"/>
      </w:r>
      <w:r w:rsidR="00351407">
        <w:rPr>
          <w:rFonts w:asciiTheme="majorBidi" w:hAnsiTheme="majorBidi" w:cstheme="majorBidi"/>
          <w:lang w:val="vi-VN"/>
        </w:rPr>
        <w:t xml:space="preserve"> nói:</w:t>
      </w:r>
    </w:p>
    <w:p w:rsidR="00351407" w:rsidRDefault="00351407" w:rsidP="0035140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51407">
        <w:rPr>
          <w:rFonts w:ascii="Traditional Arabic" w:cs="KFGQPC Uthman Taha Naskh" w:hint="cs"/>
          <w:b/>
          <w:bCs/>
          <w:color w:val="1F3864" w:themeColor="accent5" w:themeShade="80"/>
          <w:sz w:val="32"/>
          <w:szCs w:val="32"/>
          <w:rtl/>
        </w:rPr>
        <w:t>لاَ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يَلْبَسِ</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الْقَمِيصَ</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وَلاَ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الْعِمَامَةَ</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وَلاَ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السَّرَاوِيلَ</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وَلاَ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الْبُرْنُسَ</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وَلاَ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ثَوْبًا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مَسَّهُ</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الْوَرْسُ</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أَوِ</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الزَّعْفَرَانُ</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فَإِنْ</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لَمْ</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يَجِدِ</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النَّعْلَيْنِ</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فَلْيَلْبَسِ</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الْخُفَّيْنِ</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وَلْيَقْطَعْهُمَا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حَتَّى</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يَكُونَا</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تَحْتَ</w:t>
      </w:r>
      <w:r w:rsidRPr="00351407">
        <w:rPr>
          <w:rFonts w:ascii="Traditional Arabic" w:cs="KFGQPC Uthman Taha Naskh"/>
          <w:b/>
          <w:bCs/>
          <w:color w:val="1F3864" w:themeColor="accent5" w:themeShade="80"/>
          <w:sz w:val="32"/>
          <w:szCs w:val="32"/>
          <w:rtl/>
        </w:rPr>
        <w:t xml:space="preserve"> </w:t>
      </w:r>
      <w:r w:rsidRPr="00351407">
        <w:rPr>
          <w:rFonts w:ascii="Traditional Arabic" w:cs="KFGQPC Uthman Taha Naskh" w:hint="cs"/>
          <w:b/>
          <w:bCs/>
          <w:color w:val="1F3864" w:themeColor="accent5" w:themeShade="80"/>
          <w:sz w:val="32"/>
          <w:szCs w:val="32"/>
          <w:rtl/>
        </w:rPr>
        <w:t>الْكَعْبَيْنِ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351407">
        <w:rPr>
          <w:rFonts w:ascii="Arial" w:hAnsi="Arial" w:cs="KFGQPC Uthman Taha Naskh" w:hint="cs"/>
          <w:color w:val="1F3864" w:themeColor="accent5" w:themeShade="80"/>
          <w:rtl/>
        </w:rPr>
        <w:t>رواه البخاري ومسلم.</w:t>
      </w:r>
    </w:p>
    <w:p w:rsidR="00351407" w:rsidRDefault="00351407" w:rsidP="00351407">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515FAA">
        <w:rPr>
          <w:rFonts w:asciiTheme="majorBidi" w:hAnsiTheme="majorBidi" w:cstheme="majorBidi"/>
          <w:b/>
          <w:bCs/>
          <w:color w:val="1F3864" w:themeColor="accent5" w:themeShade="80"/>
          <w:lang w:val="vi-VN"/>
        </w:rPr>
        <w:t>Không được mặc áo, khăn quấn, quần, áo choàng trùm kín đầ</w:t>
      </w:r>
      <w:r w:rsidR="00714737">
        <w:rPr>
          <w:rFonts w:asciiTheme="majorBidi" w:hAnsiTheme="majorBidi" w:cstheme="majorBidi"/>
          <w:b/>
          <w:bCs/>
          <w:color w:val="1F3864" w:themeColor="accent5" w:themeShade="80"/>
          <w:lang w:val="vi-VN"/>
        </w:rPr>
        <w:t>u, áo có xức</w:t>
      </w:r>
      <w:r w:rsidR="00887B7C">
        <w:rPr>
          <w:rFonts w:asciiTheme="majorBidi" w:hAnsiTheme="majorBidi" w:cstheme="majorBidi"/>
          <w:b/>
          <w:bCs/>
          <w:color w:val="1F3864" w:themeColor="accent5" w:themeShade="80"/>
          <w:lang w:val="vi-VN"/>
        </w:rPr>
        <w:t xml:space="preserve"> chất thơm; nếu không tìm thấy dép thì hay mang giày, hãy cắt giày sao cho nó </w:t>
      </w:r>
      <w:r w:rsidR="00AC5FD6">
        <w:rPr>
          <w:rFonts w:asciiTheme="majorBidi" w:hAnsiTheme="majorBidi" w:cstheme="majorBidi"/>
          <w:b/>
          <w:bCs/>
          <w:color w:val="1F3864" w:themeColor="accent5" w:themeShade="80"/>
          <w:lang w:val="vi-VN"/>
        </w:rPr>
        <w:t xml:space="preserve">nằm </w:t>
      </w:r>
      <w:r w:rsidR="00887B7C">
        <w:rPr>
          <w:rFonts w:asciiTheme="majorBidi" w:hAnsiTheme="majorBidi" w:cstheme="majorBidi"/>
          <w:b/>
          <w:bCs/>
          <w:color w:val="1F3864" w:themeColor="accent5" w:themeShade="80"/>
          <w:lang w:val="vi-VN"/>
        </w:rPr>
        <w:t>ở phần dưới mắt cá chân.</w:t>
      </w:r>
      <w:r>
        <w:rPr>
          <w:rFonts w:asciiTheme="majorBidi" w:hAnsiTheme="majorBidi" w:cstheme="majorBidi"/>
          <w:b/>
          <w:bCs/>
          <w:color w:val="1F3864" w:themeColor="accent5" w:themeShade="80"/>
          <w:lang w:val="vi-VN"/>
        </w:rPr>
        <w:t>”</w:t>
      </w:r>
      <w:r w:rsidR="00887B7C">
        <w:rPr>
          <w:rFonts w:asciiTheme="majorBidi" w:hAnsiTheme="majorBidi" w:cstheme="majorBidi"/>
          <w:b/>
          <w:bCs/>
          <w:color w:val="1F3864" w:themeColor="accent5" w:themeShade="80"/>
          <w:lang w:val="vi-VN"/>
        </w:rPr>
        <w:t xml:space="preserve"> </w:t>
      </w:r>
      <w:r w:rsidR="00887B7C" w:rsidRPr="00900EE0">
        <w:rPr>
          <w:rFonts w:cs="KFGQPC Uthman Taha Naskh"/>
          <w:color w:val="1F3864" w:themeColor="accent5" w:themeShade="80"/>
          <w:lang w:val="vi-VN" w:bidi="ar-EG"/>
        </w:rPr>
        <w:t>(</w:t>
      </w:r>
      <w:r w:rsidR="00887B7C" w:rsidRPr="00900EE0">
        <w:rPr>
          <w:rFonts w:cs="KFGQPC Uthman Taha Naskh"/>
          <w:i/>
          <w:iCs/>
          <w:color w:val="1F3864" w:themeColor="accent5" w:themeShade="80"/>
          <w:lang w:val="vi-VN" w:bidi="ar-EG"/>
        </w:rPr>
        <w:t>Albukhari, Muslim</w:t>
      </w:r>
      <w:r w:rsidR="00887B7C" w:rsidRPr="00900EE0">
        <w:rPr>
          <w:rFonts w:cs="KFGQPC Uthman Taha Naskh"/>
          <w:color w:val="1F3864" w:themeColor="accent5" w:themeShade="80"/>
          <w:lang w:val="vi-VN" w:bidi="ar-EG"/>
        </w:rPr>
        <w:t>).</w:t>
      </w:r>
    </w:p>
    <w:p w:rsidR="00BF49D8" w:rsidRDefault="00BF49D8" w:rsidP="00BF49D8">
      <w:pPr>
        <w:bidi w:val="0"/>
        <w:spacing w:before="120" w:after="0" w:line="240" w:lineRule="auto"/>
        <w:ind w:firstLine="720"/>
        <w:jc w:val="both"/>
        <w:rPr>
          <w:rFonts w:cs="KFGQPC Uthman Taha Naskh"/>
          <w:lang w:val="vi-VN" w:bidi="ar-EG"/>
        </w:rPr>
      </w:pPr>
      <w:r>
        <w:rPr>
          <w:rFonts w:cs="KFGQPC Uthman Taha Naskh"/>
          <w:lang w:val="vi-VN" w:bidi="ar-EG"/>
        </w:rPr>
        <w:t xml:space="preserve">Như vậy, nếu không tìm thấy dép lê thì người trong tình trạng Ihram được phép mang giày hoặc nếu không tìm thấy Izaar (mảnh vải che thân dưới và thân trên của cơ thể) thì mặc quần cho tới khi tìm thấy; khi đã tìm thấy Izar thì phải cởi bỏ chiếc quần và mặc Izar. Thiên sứ của Allah </w:t>
      </w:r>
      <w:r w:rsidRPr="00C8041A">
        <w:rPr>
          <w:color w:val="205B83"/>
        </w:rPr>
        <w:sym w:font="AGA Arabesque" w:char="0065"/>
      </w:r>
      <w:r>
        <w:rPr>
          <w:rFonts w:cs="KFGQPC Uthman Taha Naskh"/>
          <w:lang w:val="vi-VN" w:bidi="ar-EG"/>
        </w:rPr>
        <w:t xml:space="preserve"> đã cho phép mặc quần tại A’rafah đối với ai không tìm thấy Izar.</w:t>
      </w:r>
    </w:p>
    <w:p w:rsidR="00BF49D8" w:rsidRDefault="008F1133" w:rsidP="00BF49D8">
      <w:pPr>
        <w:bidi w:val="0"/>
        <w:spacing w:before="120" w:after="0" w:line="240" w:lineRule="auto"/>
        <w:ind w:firstLine="720"/>
        <w:jc w:val="both"/>
        <w:rPr>
          <w:rFonts w:cs="KFGQPC Uthman Taha Naskh"/>
          <w:lang w:val="vi-VN" w:bidi="ar-EG"/>
        </w:rPr>
      </w:pPr>
      <w:r>
        <w:rPr>
          <w:rFonts w:cs="KFGQPC Uthman Taha Naskh"/>
          <w:lang w:val="vi-VN" w:bidi="ar-EG"/>
        </w:rPr>
        <w:t>Riêng đối với phụ nữ thì họ được phép bất cứ loại y phục nào của họ</w:t>
      </w:r>
      <w:r w:rsidR="00C93B9A">
        <w:rPr>
          <w:rFonts w:cs="KFGQPC Uthman Taha Naskh"/>
          <w:lang w:val="vi-VN" w:bidi="ar-EG"/>
        </w:rPr>
        <w:t xml:space="preserve"> khi họ đang trong tình trạng Ihram; miễn sao là che kín toàn thân. Tuy nhiên, họ không được đeo bao tay như Thiên sứ của Allah </w:t>
      </w:r>
      <w:r w:rsidR="00C93B9A" w:rsidRPr="00C8041A">
        <w:rPr>
          <w:color w:val="205B83"/>
        </w:rPr>
        <w:sym w:font="AGA Arabesque" w:char="0065"/>
      </w:r>
      <w:r w:rsidR="00C93B9A">
        <w:rPr>
          <w:rFonts w:cs="KFGQPC Uthman Taha Naskh"/>
          <w:lang w:val="vi-VN" w:bidi="ar-EG"/>
        </w:rPr>
        <w:t xml:space="preserve"> đã nói trong Hadith do Ibnu Umar </w:t>
      </w:r>
      <w:r w:rsidR="00C93B9A" w:rsidRPr="003973AF">
        <w:rPr>
          <w:color w:val="205B83"/>
        </w:rPr>
        <w:sym w:font="AGA Arabesque" w:char="0074"/>
      </w:r>
      <w:r w:rsidR="00C93B9A">
        <w:rPr>
          <w:rFonts w:cs="KFGQPC Uthman Taha Naskh"/>
          <w:lang w:val="vi-VN" w:bidi="ar-EG"/>
        </w:rPr>
        <w:t xml:space="preserve"> thuật lai:</w:t>
      </w:r>
    </w:p>
    <w:p w:rsidR="00C93B9A" w:rsidRDefault="0062619F" w:rsidP="0062619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2619F">
        <w:rPr>
          <w:rFonts w:ascii="Traditional Arabic" w:cs="KFGQPC Uthman Taha Naskh" w:hint="cs"/>
          <w:b/>
          <w:bCs/>
          <w:color w:val="1F3864" w:themeColor="accent5" w:themeShade="80"/>
          <w:sz w:val="32"/>
          <w:szCs w:val="32"/>
          <w:rtl/>
        </w:rPr>
        <w:t>وَلاَ</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تَنْتَقِبِ</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الْمَرْأَةُ</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الْمُحْرِمَةُ</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وَلاَ</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تَلْبَسِ</w:t>
      </w:r>
      <w:r w:rsidRPr="0062619F">
        <w:rPr>
          <w:rFonts w:ascii="Traditional Arabic" w:cs="KFGQPC Uthman Taha Naskh"/>
          <w:b/>
          <w:bCs/>
          <w:color w:val="1F3864" w:themeColor="accent5" w:themeShade="80"/>
          <w:sz w:val="32"/>
          <w:szCs w:val="32"/>
          <w:rtl/>
        </w:rPr>
        <w:t xml:space="preserve"> </w:t>
      </w:r>
      <w:r w:rsidRPr="0062619F">
        <w:rPr>
          <w:rFonts w:ascii="Traditional Arabic" w:cs="KFGQPC Uthman Taha Naskh" w:hint="cs"/>
          <w:b/>
          <w:bCs/>
          <w:color w:val="1F3864" w:themeColor="accent5" w:themeShade="80"/>
          <w:sz w:val="32"/>
          <w:szCs w:val="32"/>
          <w:rtl/>
        </w:rPr>
        <w:t>الْقُفَّازَيْنِ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2619F">
        <w:rPr>
          <w:rFonts w:asciiTheme="minorHAnsi" w:hAnsiTheme="minorHAnsi" w:cs="KFGQPC Uthman Taha Naskh" w:hint="cs"/>
          <w:color w:val="1F3864" w:themeColor="accent5" w:themeShade="80"/>
          <w:rtl/>
        </w:rPr>
        <w:t>رواه البخاري.</w:t>
      </w:r>
    </w:p>
    <w:p w:rsidR="0062619F" w:rsidRPr="0062619F" w:rsidRDefault="0062619F" w:rsidP="0062619F">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FC30AA">
        <w:rPr>
          <w:rFonts w:asciiTheme="majorBidi" w:hAnsiTheme="majorBidi" w:cstheme="majorBidi"/>
          <w:b/>
          <w:bCs/>
          <w:color w:val="1F3864" w:themeColor="accent5" w:themeShade="80"/>
          <w:lang w:val="vi-VN" w:bidi="ar-EG"/>
        </w:rPr>
        <w:t>Người nữ đang trong tình trạng Ihram không được đeo mạng che mặt và bao tay.</w:t>
      </w:r>
      <w:r>
        <w:rPr>
          <w:rFonts w:asciiTheme="majorBidi" w:hAnsiTheme="majorBidi" w:cstheme="majorBidi"/>
          <w:b/>
          <w:bCs/>
          <w:color w:val="1F3864" w:themeColor="accent5" w:themeShade="80"/>
          <w:lang w:val="vi-VN" w:bidi="ar-EG"/>
        </w:rPr>
        <w:t>”</w:t>
      </w:r>
      <w:r w:rsidR="00FC30AA">
        <w:rPr>
          <w:rFonts w:asciiTheme="majorBidi" w:hAnsiTheme="majorBidi" w:cstheme="majorBidi"/>
          <w:b/>
          <w:bCs/>
          <w:color w:val="1F3864" w:themeColor="accent5" w:themeShade="80"/>
          <w:lang w:val="vi-VN" w:bidi="ar-EG"/>
        </w:rPr>
        <w:t xml:space="preserve"> </w:t>
      </w:r>
      <w:r w:rsidR="00FC30AA" w:rsidRPr="00FC30AA">
        <w:rPr>
          <w:rFonts w:asciiTheme="majorBidi" w:hAnsiTheme="majorBidi" w:cstheme="majorBidi"/>
          <w:color w:val="1F3864" w:themeColor="accent5" w:themeShade="80"/>
          <w:lang w:val="vi-VN" w:bidi="ar-EG"/>
        </w:rPr>
        <w:t>(</w:t>
      </w:r>
      <w:r w:rsidR="00FC30AA" w:rsidRPr="00FC30AA">
        <w:rPr>
          <w:rFonts w:asciiTheme="majorBidi" w:hAnsiTheme="majorBidi" w:cstheme="majorBidi"/>
          <w:i/>
          <w:iCs/>
          <w:color w:val="1F3864" w:themeColor="accent5" w:themeShade="80"/>
          <w:lang w:val="vi-VN" w:bidi="ar-EG"/>
        </w:rPr>
        <w:t>Albukhari</w:t>
      </w:r>
      <w:r w:rsidR="00FC30AA" w:rsidRPr="00FC30AA">
        <w:rPr>
          <w:rFonts w:asciiTheme="majorBidi" w:hAnsiTheme="majorBidi" w:cstheme="majorBidi"/>
          <w:color w:val="1F3864" w:themeColor="accent5" w:themeShade="80"/>
          <w:lang w:val="vi-VN" w:bidi="ar-EG"/>
        </w:rPr>
        <w:t>).</w:t>
      </w:r>
    </w:p>
    <w:p w:rsidR="00351407" w:rsidRDefault="00FC30AA" w:rsidP="00FC30AA">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AC0AEE">
        <w:rPr>
          <w:rFonts w:asciiTheme="majorBidi" w:hAnsiTheme="majorBidi" w:cstheme="majorBidi"/>
          <w:color w:val="C45911" w:themeColor="accent2" w:themeShade="BF"/>
          <w:lang w:val="vi-VN"/>
        </w:rPr>
        <w:t>Điều cấm kỵ thứ năm:</w:t>
      </w:r>
      <w:r>
        <w:rPr>
          <w:rFonts w:asciiTheme="majorBidi" w:hAnsiTheme="majorBidi" w:cstheme="majorBidi"/>
          <w:lang w:val="vi-VN"/>
        </w:rPr>
        <w:t xml:space="preserve"> Dầu thơm, nướ</w:t>
      </w:r>
      <w:r w:rsidR="002E3CD7">
        <w:rPr>
          <w:rFonts w:asciiTheme="majorBidi" w:hAnsiTheme="majorBidi" w:cstheme="majorBidi"/>
          <w:lang w:val="vi-VN"/>
        </w:rPr>
        <w:t>c ho</w:t>
      </w:r>
      <w:r>
        <w:rPr>
          <w:rFonts w:asciiTheme="majorBidi" w:hAnsiTheme="majorBidi" w:cstheme="majorBidi"/>
          <w:lang w:val="vi-VN"/>
        </w:rPr>
        <w:t>a; người trong tình trạng Ihram không được xức nước hoa, dầu thơm lên người hoặc y phục hoặc dùng trong ăn uống; bởi Thiên sứ của Allah</w:t>
      </w:r>
      <w:r w:rsidR="00AC0AEE">
        <w:rPr>
          <w:rFonts w:asciiTheme="majorBidi" w:hAnsiTheme="majorBidi" w:cstheme="majorBidi"/>
          <w:lang w:val="vi-VN"/>
        </w:rPr>
        <w:t xml:space="preserve"> </w:t>
      </w:r>
      <w:r w:rsidR="00AC0AEE" w:rsidRPr="00C8041A">
        <w:rPr>
          <w:color w:val="205B83"/>
        </w:rPr>
        <w:sym w:font="AGA Arabesque" w:char="0065"/>
      </w:r>
      <w:r>
        <w:rPr>
          <w:rFonts w:asciiTheme="majorBidi" w:hAnsiTheme="majorBidi" w:cstheme="majorBidi"/>
          <w:lang w:val="vi-VN"/>
        </w:rPr>
        <w:t xml:space="preserve"> đã ra lệnh bảo Ya’la bin </w:t>
      </w:r>
      <w:r w:rsidR="002E3CD7">
        <w:rPr>
          <w:rFonts w:asciiTheme="majorBidi" w:hAnsiTheme="majorBidi" w:cstheme="majorBidi"/>
          <w:lang w:val="vi-VN"/>
        </w:rPr>
        <w:t xml:space="preserve">Umaiyah </w:t>
      </w:r>
      <w:r w:rsidR="002E3CD7">
        <w:rPr>
          <w:rFonts w:asciiTheme="majorBidi" w:hAnsiTheme="majorBidi" w:cstheme="majorBidi"/>
          <w:lang w:val="vi-VN"/>
        </w:rPr>
        <w:lastRenderedPageBreak/>
        <w:t>rửa sạch chấ</w:t>
      </w:r>
      <w:r w:rsidR="00E54D1C">
        <w:rPr>
          <w:rFonts w:asciiTheme="majorBidi" w:hAnsiTheme="majorBidi" w:cstheme="majorBidi"/>
          <w:lang w:val="vi-VN"/>
        </w:rPr>
        <w:t xml:space="preserve">t thơm và Thiên sứ của Allah </w:t>
      </w:r>
      <w:r w:rsidR="00E54D1C" w:rsidRPr="00C8041A">
        <w:rPr>
          <w:color w:val="205B83"/>
        </w:rPr>
        <w:sym w:font="AGA Arabesque" w:char="0065"/>
      </w:r>
      <w:r w:rsidR="00E54D1C">
        <w:rPr>
          <w:rFonts w:asciiTheme="majorBidi" w:hAnsiTheme="majorBidi" w:cstheme="majorBidi"/>
          <w:lang w:val="vi-VN"/>
        </w:rPr>
        <w:t xml:space="preserve"> đã nói về người đàn ông đã chết trong tình trạng Ihram:</w:t>
      </w:r>
    </w:p>
    <w:p w:rsidR="00E54D1C" w:rsidRDefault="00E54D1C" w:rsidP="00E54D1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54D1C">
        <w:rPr>
          <w:rFonts w:ascii="Traditional Arabic" w:cs="KFGQPC Uthman Taha Naskh" w:hint="cs"/>
          <w:b/>
          <w:bCs/>
          <w:color w:val="1F3864" w:themeColor="accent5" w:themeShade="80"/>
          <w:sz w:val="32"/>
          <w:szCs w:val="32"/>
          <w:rtl/>
        </w:rPr>
        <w:t>وَلاَ</w:t>
      </w:r>
      <w:r w:rsidRPr="00E54D1C">
        <w:rPr>
          <w:rFonts w:ascii="Traditional Arabic" w:cs="KFGQPC Uthman Taha Naskh"/>
          <w:b/>
          <w:bCs/>
          <w:color w:val="1F3864" w:themeColor="accent5" w:themeShade="80"/>
          <w:sz w:val="32"/>
          <w:szCs w:val="32"/>
          <w:rtl/>
        </w:rPr>
        <w:t xml:space="preserve"> </w:t>
      </w:r>
      <w:r w:rsidRPr="00E54D1C">
        <w:rPr>
          <w:rFonts w:ascii="Traditional Arabic" w:cs="KFGQPC Uthman Taha Naskh" w:hint="cs"/>
          <w:b/>
          <w:bCs/>
          <w:color w:val="1F3864" w:themeColor="accent5" w:themeShade="80"/>
          <w:sz w:val="32"/>
          <w:szCs w:val="32"/>
          <w:rtl/>
        </w:rPr>
        <w:t>تَمَسُّوهُ</w:t>
      </w:r>
      <w:r w:rsidRPr="00E54D1C">
        <w:rPr>
          <w:rFonts w:ascii="Traditional Arabic" w:cs="KFGQPC Uthman Taha Naskh"/>
          <w:b/>
          <w:bCs/>
          <w:color w:val="1F3864" w:themeColor="accent5" w:themeShade="80"/>
          <w:sz w:val="32"/>
          <w:szCs w:val="32"/>
          <w:rtl/>
        </w:rPr>
        <w:t xml:space="preserve"> </w:t>
      </w:r>
      <w:r w:rsidRPr="00E54D1C">
        <w:rPr>
          <w:rFonts w:ascii="Traditional Arabic" w:cs="KFGQPC Uthman Taha Naskh" w:hint="cs"/>
          <w:b/>
          <w:bCs/>
          <w:color w:val="1F3864" w:themeColor="accent5" w:themeShade="80"/>
          <w:sz w:val="32"/>
          <w:szCs w:val="32"/>
          <w:rtl/>
        </w:rPr>
        <w:t>بِطِيبٍ</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54D1C">
        <w:rPr>
          <w:rFonts w:ascii="Arial" w:hAnsi="Arial" w:cs="KFGQPC Uthman Taha Naskh" w:hint="cs"/>
          <w:color w:val="1F3864" w:themeColor="accent5" w:themeShade="80"/>
          <w:rtl/>
        </w:rPr>
        <w:t>رواه مسلم.</w:t>
      </w:r>
    </w:p>
    <w:p w:rsidR="00E54D1C" w:rsidRDefault="00E54D1C" w:rsidP="00E54D1C">
      <w:pPr>
        <w:bidi w:val="0"/>
        <w:spacing w:before="120" w:after="0" w:line="240" w:lineRule="auto"/>
        <w:jc w:val="both"/>
        <w:rPr>
          <w:rFonts w:asciiTheme="majorBidi" w:hAnsiTheme="majorBidi" w:cstheme="majorBidi"/>
          <w:color w:val="1F3864" w:themeColor="accent5" w:themeShade="80"/>
          <w:lang w:val="vi-VN"/>
        </w:rPr>
      </w:pPr>
      <w:r w:rsidRPr="00E54D1C">
        <w:rPr>
          <w:rFonts w:asciiTheme="majorBidi" w:hAnsiTheme="majorBidi" w:cstheme="majorBidi"/>
          <w:b/>
          <w:bCs/>
          <w:color w:val="1F3864" w:themeColor="accent5" w:themeShade="80"/>
          <w:lang w:val="vi-VN"/>
        </w:rPr>
        <w:t>“</w:t>
      </w:r>
      <w:r w:rsidR="00764388">
        <w:rPr>
          <w:rFonts w:asciiTheme="majorBidi" w:hAnsiTheme="majorBidi" w:cstheme="majorBidi"/>
          <w:b/>
          <w:bCs/>
          <w:color w:val="1F3864" w:themeColor="accent5" w:themeShade="80"/>
          <w:lang w:val="vi-VN"/>
        </w:rPr>
        <w:t>... Và chớ thoa chất thơm cho y ..</w:t>
      </w:r>
      <w:r w:rsidRPr="00E54D1C">
        <w:rPr>
          <w:rFonts w:asciiTheme="majorBidi" w:hAnsiTheme="majorBidi" w:cstheme="majorBidi"/>
          <w:b/>
          <w:bCs/>
          <w:color w:val="1F3864" w:themeColor="accent5" w:themeShade="80"/>
          <w:lang w:val="vi-VN"/>
        </w:rPr>
        <w:t>”</w:t>
      </w:r>
      <w:r w:rsidR="00F74DA9">
        <w:rPr>
          <w:rFonts w:asciiTheme="majorBidi" w:hAnsiTheme="majorBidi" w:cstheme="majorBidi"/>
          <w:b/>
          <w:bCs/>
          <w:color w:val="1F3864" w:themeColor="accent5" w:themeShade="80"/>
          <w:lang w:val="vi-VN"/>
        </w:rPr>
        <w:t xml:space="preserve"> </w:t>
      </w:r>
      <w:r w:rsidR="00F74DA9" w:rsidRPr="00F74DA9">
        <w:rPr>
          <w:rFonts w:asciiTheme="majorBidi" w:hAnsiTheme="majorBidi" w:cstheme="majorBidi"/>
          <w:color w:val="1F3864" w:themeColor="accent5" w:themeShade="80"/>
          <w:lang w:val="vi-VN"/>
        </w:rPr>
        <w:t>(</w:t>
      </w:r>
      <w:r w:rsidR="00F74DA9" w:rsidRPr="00F74DA9">
        <w:rPr>
          <w:rFonts w:asciiTheme="majorBidi" w:hAnsiTheme="majorBidi" w:cstheme="majorBidi"/>
          <w:i/>
          <w:iCs/>
          <w:color w:val="1F3864" w:themeColor="accent5" w:themeShade="80"/>
          <w:lang w:val="vi-VN"/>
        </w:rPr>
        <w:t>Muslim</w:t>
      </w:r>
      <w:r w:rsidR="00F74DA9" w:rsidRPr="00F74DA9">
        <w:rPr>
          <w:rFonts w:asciiTheme="majorBidi" w:hAnsiTheme="majorBidi" w:cstheme="majorBidi"/>
          <w:color w:val="1F3864" w:themeColor="accent5" w:themeShade="80"/>
          <w:lang w:val="vi-VN"/>
        </w:rPr>
        <w:t>).</w:t>
      </w:r>
    </w:p>
    <w:p w:rsidR="00A36418" w:rsidRPr="00A36418" w:rsidRDefault="00A36418" w:rsidP="00A36418">
      <w:pPr>
        <w:bidi w:val="0"/>
        <w:spacing w:before="120" w:after="0" w:line="240" w:lineRule="auto"/>
        <w:ind w:firstLine="720"/>
        <w:jc w:val="both"/>
        <w:rPr>
          <w:rFonts w:asciiTheme="majorBidi" w:hAnsiTheme="majorBidi" w:cstheme="majorBidi"/>
          <w:b/>
          <w:bCs/>
          <w:lang w:val="vi-VN"/>
        </w:rPr>
      </w:pPr>
      <w:r w:rsidRPr="00A36418">
        <w:rPr>
          <w:rFonts w:asciiTheme="majorBidi" w:hAnsiTheme="majorBidi" w:cstheme="majorBidi"/>
          <w:lang w:val="vi-VN"/>
        </w:rPr>
        <w:t>Người</w:t>
      </w:r>
      <w:r>
        <w:rPr>
          <w:rFonts w:asciiTheme="majorBidi" w:hAnsiTheme="majorBidi" w:cstheme="majorBidi"/>
          <w:lang w:val="vi-VN"/>
        </w:rPr>
        <w:t xml:space="preserve"> trong tình trạng Ihram</w:t>
      </w:r>
      <w:r w:rsidR="00082FB1">
        <w:rPr>
          <w:rFonts w:asciiTheme="majorBidi" w:hAnsiTheme="majorBidi" w:cstheme="majorBidi"/>
          <w:lang w:val="vi-VN"/>
        </w:rPr>
        <w:t xml:space="preserve"> không được ngửi mùi hương của nước hoa hay bất cứ chất thơm nào một cách có chủ ý, tuy nhiên, nếu vô tình ngửi hoặc có chủ y do cần thiết thì không vấn đề gì.</w:t>
      </w:r>
    </w:p>
    <w:p w:rsidR="00E54D1C" w:rsidRDefault="00EF7118" w:rsidP="00E54D1C">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E92991">
        <w:rPr>
          <w:rFonts w:asciiTheme="majorBidi" w:hAnsiTheme="majorBidi" w:cstheme="majorBidi"/>
          <w:color w:val="C45911" w:themeColor="accent2" w:themeShade="BF"/>
          <w:lang w:val="vi-VN"/>
        </w:rPr>
        <w:t>Điều cấm thứ sáu:</w:t>
      </w:r>
      <w:r>
        <w:rPr>
          <w:rFonts w:asciiTheme="majorBidi" w:hAnsiTheme="majorBidi" w:cstheme="majorBidi"/>
          <w:lang w:val="vi-VN"/>
        </w:rPr>
        <w:t xml:space="preserve"> cấm giết, săn bắt thú trên cạn. Allah, Đấng Tối Cao phán:</w:t>
      </w:r>
    </w:p>
    <w:p w:rsidR="00EF7118" w:rsidRDefault="00EF7118" w:rsidP="002E20F8">
      <w:pPr>
        <w:spacing w:before="120" w:after="0" w:line="240" w:lineRule="auto"/>
        <w:jc w:val="both"/>
        <w:rPr>
          <w:rFonts w:ascii="KFGQPC Uthman Taha Naskh" w:cs="KFGQPC Uthman Taha Naskh"/>
          <w:color w:val="385623" w:themeColor="accent6" w:themeShade="80"/>
          <w:sz w:val="24"/>
          <w:szCs w:val="24"/>
          <w:rtl/>
          <w:lang w:bidi="ar-EG"/>
        </w:rPr>
      </w:pPr>
      <w:r w:rsidRPr="00EF7118">
        <w:rPr>
          <w:rFonts w:ascii="KFGQPC Uthman Taha Naskh" w:cs="KFGQPC Uthman Taha Naskh" w:hint="cs"/>
          <w:b/>
          <w:bCs/>
          <w:color w:val="385623"/>
          <w:sz w:val="32"/>
          <w:szCs w:val="32"/>
          <w:rtl/>
          <w:lang w:bidi="ar-EG"/>
        </w:rPr>
        <w:t>﴿</w:t>
      </w:r>
      <w:r w:rsidRPr="00EF7118">
        <w:rPr>
          <w:rFonts w:cs="KFGQPC Uthmanic Script HAFS" w:hint="cs"/>
          <w:b/>
          <w:bCs/>
          <w:color w:val="385623"/>
          <w:sz w:val="32"/>
          <w:szCs w:val="32"/>
          <w:rtl/>
        </w:rPr>
        <w:t xml:space="preserve">يَٰٓأَيُّهَا </w:t>
      </w:r>
      <w:r w:rsidRPr="00EF7118">
        <w:rPr>
          <w:rFonts w:cs="KFGQPC Uthmanic Script HAFS"/>
          <w:b/>
          <w:bCs/>
          <w:color w:val="385623"/>
          <w:sz w:val="32"/>
          <w:szCs w:val="32"/>
          <w:rtl/>
        </w:rPr>
        <w:t>ٱلَّذِينَ ءَامَنُواْ لَا تَقۡتُلُواْ ٱلصَّيۡدَ وَأَنتُمۡ حُرُم</w:t>
      </w:r>
      <w:r w:rsidRPr="00EF7118">
        <w:rPr>
          <w:rFonts w:cs="KFGQPC Uthmanic Script HAFS" w:hint="cs"/>
          <w:b/>
          <w:bCs/>
          <w:color w:val="385623"/>
          <w:sz w:val="32"/>
          <w:szCs w:val="32"/>
          <w:rtl/>
        </w:rPr>
        <w:t>ٞۚ</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المائدة: </w:t>
      </w:r>
      <w:r w:rsidR="002E20F8">
        <w:rPr>
          <w:rFonts w:asciiTheme="majorBidi" w:hAnsiTheme="majorBidi" w:cstheme="majorBidi"/>
          <w:color w:val="385623" w:themeColor="accent6" w:themeShade="80"/>
          <w:sz w:val="24"/>
          <w:szCs w:val="24"/>
          <w:lang w:val="vi-VN"/>
        </w:rPr>
        <w:t>95</w:t>
      </w:r>
      <w:r w:rsidRPr="00764348">
        <w:rPr>
          <w:rFonts w:ascii="KFGQPC Uthman Taha Naskh" w:cs="KFGQPC Uthman Taha Naskh"/>
          <w:color w:val="385623" w:themeColor="accent6" w:themeShade="80"/>
          <w:sz w:val="24"/>
          <w:szCs w:val="24"/>
          <w:rtl/>
          <w:lang w:bidi="ar-EG"/>
        </w:rPr>
        <w:t>]</w:t>
      </w:r>
    </w:p>
    <w:p w:rsidR="00EF7118" w:rsidRDefault="00EF7118" w:rsidP="002E20F8">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Hỡi những người có đức tin, các ngươi chớ giết thú săn trong lúc các ngươi đang trong tình trạng Ihram.</w:t>
      </w:r>
      <w:r w:rsidRPr="005D768C">
        <w:rPr>
          <w:b/>
          <w:bCs/>
          <w:color w:val="385623"/>
        </w:rPr>
        <w:sym w:font="AGA Arabesque" w:char="007D"/>
      </w:r>
      <w:r>
        <w:rPr>
          <w:rFonts w:asciiTheme="majorBidi" w:hAnsiTheme="majorBidi" w:cstheme="majorBidi"/>
          <w:b/>
          <w:bCs/>
          <w:color w:val="385623"/>
          <w:lang w:val="vi-VN"/>
        </w:rPr>
        <w:t xml:space="preserve"> </w:t>
      </w:r>
      <w:r w:rsidRPr="00EF7118">
        <w:rPr>
          <w:rFonts w:asciiTheme="majorBidi" w:hAnsiTheme="majorBidi" w:cstheme="majorBidi"/>
          <w:color w:val="385623"/>
          <w:lang w:val="vi-VN"/>
        </w:rPr>
        <w:t>(Chương 5 – Al-Ma-idah, câu 9</w:t>
      </w:r>
      <w:r w:rsidR="002E20F8">
        <w:rPr>
          <w:rFonts w:asciiTheme="majorBidi" w:hAnsiTheme="majorBidi" w:cstheme="majorBidi"/>
          <w:color w:val="385623"/>
          <w:lang w:val="vi-VN"/>
        </w:rPr>
        <w:t>5</w:t>
      </w:r>
      <w:r w:rsidRPr="00EF7118">
        <w:rPr>
          <w:rFonts w:asciiTheme="majorBidi" w:hAnsiTheme="majorBidi" w:cstheme="majorBidi"/>
          <w:color w:val="385623"/>
          <w:lang w:val="vi-VN"/>
        </w:rPr>
        <w:t>).</w:t>
      </w:r>
    </w:p>
    <w:p w:rsidR="002E20F8" w:rsidRDefault="0093712A" w:rsidP="0093712A">
      <w:pPr>
        <w:spacing w:before="120" w:after="0" w:line="240" w:lineRule="auto"/>
        <w:jc w:val="both"/>
        <w:rPr>
          <w:rFonts w:ascii="Arial" w:hAnsi="Arial" w:cs="KFGQPC Uthman Taha Naskh"/>
          <w:color w:val="385623" w:themeColor="accent6" w:themeShade="80"/>
          <w:sz w:val="24"/>
          <w:szCs w:val="24"/>
          <w:lang w:val="vi-VN" w:bidi="ar-EG"/>
        </w:rPr>
      </w:pPr>
      <w:r w:rsidRPr="00EF7118">
        <w:rPr>
          <w:rFonts w:ascii="KFGQPC Uthman Taha Naskh" w:cs="KFGQPC Uthman Taha Naskh" w:hint="cs"/>
          <w:b/>
          <w:bCs/>
          <w:color w:val="385623"/>
          <w:sz w:val="32"/>
          <w:szCs w:val="32"/>
          <w:rtl/>
          <w:lang w:bidi="ar-EG"/>
        </w:rPr>
        <w:t>﴿</w:t>
      </w:r>
      <w:r w:rsidRPr="0093712A">
        <w:rPr>
          <w:rFonts w:cs="KFGQPC Uthmanic Script HAFS"/>
          <w:b/>
          <w:bCs/>
          <w:color w:val="385623"/>
          <w:sz w:val="32"/>
          <w:szCs w:val="32"/>
          <w:rtl/>
        </w:rPr>
        <w:t>وَحُرِّمَ عَلَيۡكُمۡ صَيۡدُ ٱلۡبَرِّ مَا دُمۡتُمۡ حُرُم</w:t>
      </w:r>
      <w:r w:rsidRPr="0093712A">
        <w:rPr>
          <w:rFonts w:ascii="Jameel Noori Nastaleeq" w:hAnsi="Jameel Noori Nastaleeq" w:cs="KFGQPC Uthmanic Script HAFS" w:hint="cs"/>
          <w:b/>
          <w:bCs/>
          <w:color w:val="385623"/>
          <w:sz w:val="38"/>
          <w:szCs w:val="32"/>
          <w:rtl/>
        </w:rPr>
        <w:t>ٗ</w:t>
      </w:r>
      <w:r w:rsidRPr="0093712A">
        <w:rPr>
          <w:rFonts w:cs="KFGQPC Uthmanic Script HAFS" w:hint="cs"/>
          <w:b/>
          <w:bCs/>
          <w:color w:val="385623"/>
          <w:sz w:val="32"/>
          <w:szCs w:val="32"/>
          <w:rtl/>
        </w:rPr>
        <w:t>اۗ</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المائدة: </w:t>
      </w:r>
      <w:r>
        <w:rPr>
          <w:rFonts w:asciiTheme="majorBidi" w:hAnsiTheme="majorBidi" w:cstheme="majorBidi"/>
          <w:color w:val="385623" w:themeColor="accent6" w:themeShade="80"/>
          <w:sz w:val="24"/>
          <w:szCs w:val="24"/>
          <w:lang w:val="vi-VN"/>
        </w:rPr>
        <w:t>96</w:t>
      </w:r>
      <w:r w:rsidRPr="00764348">
        <w:rPr>
          <w:rFonts w:ascii="KFGQPC Uthman Taha Naskh" w:cs="KFGQPC Uthman Taha Naskh"/>
          <w:color w:val="385623" w:themeColor="accent6" w:themeShade="80"/>
          <w:sz w:val="24"/>
          <w:szCs w:val="24"/>
          <w:rtl/>
          <w:lang w:bidi="ar-EG"/>
        </w:rPr>
        <w:t>]</w:t>
      </w:r>
    </w:p>
    <w:p w:rsidR="0093712A" w:rsidRDefault="0093712A" w:rsidP="0093712A">
      <w:pPr>
        <w:bidi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Pr>
          <w:rFonts w:asciiTheme="majorBidi" w:hAnsiTheme="majorBidi" w:cstheme="majorBidi"/>
          <w:b/>
          <w:bCs/>
          <w:color w:val="385623"/>
          <w:lang w:val="vi-VN"/>
        </w:rPr>
        <w:t>Nhưng các ngươi không được phép săn bắt thú trên cạn trong lúc các ngươi đang trong tình trạng Ihram.</w:t>
      </w:r>
      <w:r w:rsidRPr="005D768C">
        <w:rPr>
          <w:b/>
          <w:bCs/>
          <w:color w:val="385623"/>
        </w:rPr>
        <w:sym w:font="AGA Arabesque" w:char="007D"/>
      </w:r>
      <w:r>
        <w:rPr>
          <w:rFonts w:asciiTheme="majorBidi" w:hAnsiTheme="majorBidi" w:cstheme="majorBidi"/>
          <w:b/>
          <w:bCs/>
          <w:color w:val="385623"/>
          <w:lang w:val="vi-VN"/>
        </w:rPr>
        <w:t xml:space="preserve"> </w:t>
      </w:r>
      <w:r w:rsidRPr="00EF7118">
        <w:rPr>
          <w:rFonts w:asciiTheme="majorBidi" w:hAnsiTheme="majorBidi" w:cstheme="majorBidi"/>
          <w:color w:val="385623"/>
          <w:lang w:val="vi-VN"/>
        </w:rPr>
        <w:t>(Chương 5 – Al-Ma-idah, câu 9</w:t>
      </w:r>
      <w:r>
        <w:rPr>
          <w:rFonts w:asciiTheme="majorBidi" w:hAnsiTheme="majorBidi" w:cstheme="majorBidi"/>
          <w:color w:val="385623"/>
          <w:lang w:val="vi-VN"/>
        </w:rPr>
        <w:t>6</w:t>
      </w:r>
      <w:r w:rsidRPr="00EF7118">
        <w:rPr>
          <w:rFonts w:asciiTheme="majorBidi" w:hAnsiTheme="majorBidi" w:cstheme="majorBidi"/>
          <w:color w:val="385623"/>
          <w:lang w:val="vi-VN"/>
        </w:rPr>
        <w:t>).</w:t>
      </w:r>
    </w:p>
    <w:p w:rsidR="006A6BD0" w:rsidRDefault="006A6BD0" w:rsidP="006A6B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Săn bắt hay tiếp sức săn và tiếp sức giết đều bị cấm trong lúc đang Ihram.</w:t>
      </w:r>
    </w:p>
    <w:p w:rsidR="001F2D9C" w:rsidRDefault="001F2D9C" w:rsidP="001F2D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đang trong tình trạng Ihram không được phép ăn thịt từ thú săn hoặc thú do tiếp tay trong việc săn bắt bởi vì đó được coi là xác chết.</w:t>
      </w:r>
    </w:p>
    <w:p w:rsidR="001F2D9C" w:rsidRDefault="009A512D" w:rsidP="009A512D">
      <w:pPr>
        <w:bidi w:val="0"/>
        <w:spacing w:before="120" w:after="0" w:line="240" w:lineRule="auto"/>
        <w:ind w:firstLine="720"/>
        <w:jc w:val="both"/>
        <w:rPr>
          <w:rFonts w:asciiTheme="majorBidi" w:hAnsiTheme="majorBidi" w:cstheme="majorBidi"/>
          <w:lang w:val="vi-VN"/>
        </w:rPr>
      </w:pPr>
      <w:r w:rsidRPr="00053E59">
        <w:rPr>
          <w:rFonts w:asciiTheme="majorBidi" w:hAnsiTheme="majorBidi" w:cstheme="majorBidi"/>
          <w:color w:val="C45911" w:themeColor="accent2" w:themeShade="BF"/>
          <w:lang w:val="vi-VN"/>
        </w:rPr>
        <w:t>* Vấn đề:</w:t>
      </w:r>
      <w:r>
        <w:rPr>
          <w:rFonts w:asciiTheme="majorBidi" w:hAnsiTheme="majorBidi" w:cstheme="majorBidi"/>
          <w:lang w:val="vi-VN"/>
        </w:rPr>
        <w:t xml:space="preserve"> Người trong tình trạng Ihram không bị cấm săn bắt các loại hải sản bởi lời phán của Allah </w:t>
      </w:r>
      <w:r w:rsidRPr="00032E3B">
        <w:rPr>
          <w:color w:val="205B83"/>
        </w:rPr>
        <w:sym w:font="AGA Arabesque" w:char="0049"/>
      </w:r>
      <w:r>
        <w:rPr>
          <w:rFonts w:asciiTheme="majorBidi" w:hAnsiTheme="majorBidi" w:cstheme="majorBidi"/>
          <w:lang w:val="vi-VN"/>
        </w:rPr>
        <w:t>:</w:t>
      </w:r>
    </w:p>
    <w:p w:rsidR="009A512D" w:rsidRPr="000A5EA2" w:rsidRDefault="009A512D" w:rsidP="009A512D">
      <w:pPr>
        <w:tabs>
          <w:tab w:val="center" w:pos="4153"/>
          <w:tab w:val="right" w:pos="8306"/>
        </w:tabs>
        <w:spacing w:before="120" w:after="0" w:line="240" w:lineRule="auto"/>
        <w:jc w:val="both"/>
        <w:rPr>
          <w:rFonts w:ascii="Arial" w:hAnsi="Arial" w:cs="KFGQPC Uthman Taha Naskh"/>
          <w:color w:val="385623"/>
          <w:lang w:val="vi-VN" w:bidi="ar-EG"/>
        </w:rPr>
      </w:pPr>
      <w:r w:rsidRPr="000A5EA2">
        <w:rPr>
          <w:rFonts w:ascii="KFGQPC Uthman Taha Naskh" w:cs="KFGQPC Uthman Taha Naskh" w:hint="cs"/>
          <w:b/>
          <w:bCs/>
          <w:color w:val="385623"/>
          <w:sz w:val="32"/>
          <w:szCs w:val="32"/>
          <w:rtl/>
          <w:lang w:bidi="ar-EG"/>
        </w:rPr>
        <w:lastRenderedPageBreak/>
        <w:t>﴿</w:t>
      </w:r>
      <w:r w:rsidRPr="000A5EA2">
        <w:rPr>
          <w:rFonts w:cs="KFGQPC Uthmanic Script HAFS"/>
          <w:b/>
          <w:bCs/>
          <w:color w:val="385623"/>
          <w:sz w:val="32"/>
          <w:szCs w:val="32"/>
          <w:rtl/>
        </w:rPr>
        <w:t>أُحِلَّ لَكُمۡ صَيۡدُ ٱلۡبَحۡرِ وَطَعَامُهُۥ</w:t>
      </w:r>
      <w:r w:rsidRPr="000A5EA2">
        <w:rPr>
          <w:rFonts w:ascii="KFGQPC Uthman Taha Naskh" w:cs="KFGQPC Uthman Taha Naskh" w:hint="cs"/>
          <w:b/>
          <w:bCs/>
          <w:color w:val="385623"/>
          <w:sz w:val="32"/>
          <w:szCs w:val="32"/>
          <w:rtl/>
          <w:lang w:bidi="ar-EG"/>
        </w:rPr>
        <w:t>﴾</w:t>
      </w:r>
      <w:r w:rsidRPr="000A5EA2">
        <w:rPr>
          <w:rFonts w:cs="KFGQPC Uthman Taha Naskh"/>
          <w:color w:val="385623"/>
          <w:lang w:val="vi-VN" w:bidi="ar-EG"/>
        </w:rPr>
        <w:t xml:space="preserve"> </w:t>
      </w:r>
      <w:r w:rsidRPr="000A5EA2">
        <w:rPr>
          <w:rFonts w:ascii="KFGQPC Uthman Taha Naskh" w:cs="KFGQPC Uthman Taha Naskh"/>
          <w:color w:val="385623"/>
          <w:sz w:val="24"/>
          <w:szCs w:val="24"/>
          <w:rtl/>
          <w:lang w:bidi="ar-EG"/>
        </w:rPr>
        <w:t>[</w:t>
      </w:r>
      <w:r w:rsidRPr="000A5EA2">
        <w:rPr>
          <w:rFonts w:asciiTheme="minorHAnsi" w:hAnsiTheme="minorHAnsi" w:cs="KFGQPC Uthman Taha Naskh" w:hint="cs"/>
          <w:color w:val="385623"/>
          <w:sz w:val="24"/>
          <w:szCs w:val="24"/>
          <w:rtl/>
        </w:rPr>
        <w:t xml:space="preserve">سورة المائدة: </w:t>
      </w:r>
      <w:r w:rsidRPr="000A5EA2">
        <w:rPr>
          <w:rFonts w:asciiTheme="majorBidi" w:hAnsiTheme="majorBidi" w:cstheme="majorBidi"/>
          <w:color w:val="385623"/>
          <w:sz w:val="24"/>
          <w:szCs w:val="24"/>
          <w:rtl/>
        </w:rPr>
        <w:t>96</w:t>
      </w:r>
      <w:r w:rsidRPr="000A5EA2">
        <w:rPr>
          <w:rFonts w:ascii="KFGQPC Uthman Taha Naskh" w:cs="KFGQPC Uthman Taha Naskh"/>
          <w:color w:val="385623"/>
          <w:sz w:val="24"/>
          <w:szCs w:val="24"/>
          <w:rtl/>
          <w:lang w:bidi="ar-EG"/>
        </w:rPr>
        <w:t>]</w:t>
      </w:r>
    </w:p>
    <w:p w:rsidR="009A512D" w:rsidRPr="000A5EA2" w:rsidRDefault="009A512D" w:rsidP="009A512D">
      <w:pPr>
        <w:tabs>
          <w:tab w:val="left" w:pos="990"/>
        </w:tabs>
        <w:bidi w:val="0"/>
        <w:spacing w:before="120" w:after="0" w:line="240" w:lineRule="auto"/>
        <w:jc w:val="both"/>
        <w:rPr>
          <w:rFonts w:asciiTheme="majorBidi" w:hAnsiTheme="majorBidi" w:cstheme="majorBidi"/>
          <w:color w:val="385623"/>
          <w:lang w:val="vi-VN"/>
        </w:rPr>
      </w:pPr>
      <w:r w:rsidRPr="000A5EA2">
        <w:rPr>
          <w:b/>
          <w:bCs/>
          <w:color w:val="385623"/>
        </w:rPr>
        <w:sym w:font="AGA Arabesque" w:char="007B"/>
      </w:r>
      <w:r w:rsidRPr="000A5EA2">
        <w:rPr>
          <w:rFonts w:asciiTheme="majorBidi" w:hAnsiTheme="majorBidi" w:cstheme="majorBidi"/>
          <w:b/>
          <w:bCs/>
          <w:color w:val="385623"/>
          <w:lang w:val="vi-VN"/>
        </w:rPr>
        <w:t>Các ngươi được phép săn bắt các loại hải sản dùng làm thực phẩm</w:t>
      </w:r>
      <w:r>
        <w:rPr>
          <w:rFonts w:asciiTheme="majorBidi" w:hAnsiTheme="majorBidi" w:cstheme="majorBidi"/>
          <w:b/>
          <w:bCs/>
          <w:color w:val="385623"/>
          <w:lang w:val="vi-VN"/>
        </w:rPr>
        <w:t>.</w:t>
      </w:r>
      <w:r w:rsidRPr="000A5EA2">
        <w:rPr>
          <w:b/>
          <w:bCs/>
          <w:color w:val="385623"/>
        </w:rPr>
        <w:sym w:font="AGA Arabesque" w:char="007D"/>
      </w:r>
      <w:r w:rsidRPr="000A5EA2">
        <w:rPr>
          <w:rFonts w:asciiTheme="majorBidi" w:hAnsiTheme="majorBidi" w:cstheme="majorBidi"/>
          <w:color w:val="385623"/>
          <w:lang w:val="vi-VN"/>
        </w:rPr>
        <w:t xml:space="preserve"> (Chương 5 – Al-Ma-idah, câu 96).</w:t>
      </w:r>
    </w:p>
    <w:p w:rsidR="009A512D" w:rsidRDefault="00053E59" w:rsidP="00053E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cấm giết các loại gia súc, gia cầm cũng như các loại thú nuôi</w:t>
      </w:r>
      <w:r w:rsidR="00D64B09">
        <w:rPr>
          <w:rFonts w:asciiTheme="majorBidi" w:hAnsiTheme="majorBidi" w:cstheme="majorBidi"/>
          <w:lang w:val="vi-VN"/>
        </w:rPr>
        <w:t>; bởi đó không phải là thú săn.</w:t>
      </w:r>
    </w:p>
    <w:p w:rsidR="00D64B09" w:rsidRDefault="00866FAB" w:rsidP="00D64B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cấm giết thú dữ như sư tử, cọp, báo, ... và những loài nguy hiểm có thể gây hại cho con người</w:t>
      </w:r>
      <w:r w:rsidR="00D202DA">
        <w:rPr>
          <w:rFonts w:asciiTheme="majorBidi" w:hAnsiTheme="majorBidi" w:cstheme="majorBidi"/>
          <w:lang w:val="vi-VN"/>
        </w:rPr>
        <w:t>; cũng không cấm giết thú săn nếu việc làm đò nhằm bảo vệ tính mạng, tài sản và người thân.</w:t>
      </w:r>
    </w:p>
    <w:p w:rsidR="00D202DA" w:rsidRDefault="00135CEF" w:rsidP="00D202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nào người đang trong Ihram cần thiết đến những điều cấm thì họ cứ thực hiện nhưng phải chịu Fityah bởi lời phán của Allah </w:t>
      </w:r>
      <w:r w:rsidRPr="00032E3B">
        <w:rPr>
          <w:color w:val="205B83"/>
        </w:rPr>
        <w:sym w:font="AGA Arabesque" w:char="0049"/>
      </w:r>
      <w:r>
        <w:rPr>
          <w:rFonts w:asciiTheme="majorBidi" w:hAnsiTheme="majorBidi" w:cstheme="majorBidi"/>
          <w:lang w:val="vi-VN"/>
        </w:rPr>
        <w:t>:</w:t>
      </w:r>
    </w:p>
    <w:p w:rsidR="00135CEF" w:rsidRDefault="00135CEF" w:rsidP="00135CEF">
      <w:pPr>
        <w:spacing w:before="120" w:after="0" w:line="240" w:lineRule="auto"/>
        <w:jc w:val="both"/>
        <w:rPr>
          <w:rFonts w:ascii="KFGQPC Uthman Taha Naskh" w:cs="KFGQPC Uthman Taha Naskh"/>
          <w:color w:val="385623" w:themeColor="accent6" w:themeShade="80"/>
          <w:sz w:val="24"/>
          <w:szCs w:val="24"/>
          <w:rtl/>
          <w:lang w:bidi="ar-EG"/>
        </w:rPr>
      </w:pPr>
      <w:r w:rsidRPr="00F64B13">
        <w:rPr>
          <w:rFonts w:ascii="KFGQPC Uthman Taha Naskh" w:cs="KFGQPC Uthman Taha Naskh" w:hint="cs"/>
          <w:b/>
          <w:bCs/>
          <w:color w:val="385623"/>
          <w:sz w:val="32"/>
          <w:szCs w:val="32"/>
          <w:rtl/>
          <w:lang w:bidi="ar-EG"/>
        </w:rPr>
        <w:t>﴿</w:t>
      </w:r>
      <w:r w:rsidRPr="00496DB9">
        <w:rPr>
          <w:rFonts w:cs="KFGQPC Uthmanic Script HAFS"/>
          <w:b/>
          <w:bCs/>
          <w:color w:val="385623"/>
          <w:sz w:val="32"/>
          <w:szCs w:val="32"/>
          <w:rtl/>
        </w:rPr>
        <w:t>فَمَن كَانَ مِنكُم مَّرِيضًا أَوۡ بِهِۦٓ أَذ</w:t>
      </w:r>
      <w:r w:rsidRPr="00496DB9">
        <w:rPr>
          <w:rFonts w:ascii="Jameel Noori Nastaleeq" w:hAnsi="Jameel Noori Nastaleeq" w:cs="KFGQPC Uthmanic Script HAFS" w:hint="cs"/>
          <w:b/>
          <w:bCs/>
          <w:color w:val="385623"/>
          <w:sz w:val="38"/>
          <w:szCs w:val="32"/>
          <w:rtl/>
        </w:rPr>
        <w:t xml:space="preserve">ٗى </w:t>
      </w:r>
      <w:r w:rsidRPr="00496DB9">
        <w:rPr>
          <w:rFonts w:cs="KFGQPC Uthmanic Script HAFS" w:hint="cs"/>
          <w:b/>
          <w:bCs/>
          <w:color w:val="385623"/>
          <w:sz w:val="32"/>
          <w:szCs w:val="32"/>
          <w:rtl/>
        </w:rPr>
        <w:t xml:space="preserve">مِّن رَّأۡسِهِۦ فَفِدۡيَةٞ </w:t>
      </w:r>
      <w:r w:rsidRPr="00496DB9">
        <w:rPr>
          <w:rFonts w:cs="KFGQPC Uthmanic Script HAFS"/>
          <w:b/>
          <w:bCs/>
          <w:color w:val="385623"/>
          <w:sz w:val="32"/>
          <w:szCs w:val="32"/>
          <w:rtl/>
        </w:rPr>
        <w:t>مِّن صِيَامٍ أَوۡ صَدَقَةٍ أَوۡ نُسُك</w:t>
      </w:r>
      <w:r w:rsidRPr="00496DB9">
        <w:rPr>
          <w:rFonts w:ascii="Jameel Noori Nastaleeq" w:hAnsi="Jameel Noori Nastaleeq" w:cs="KFGQPC Uthmanic Script HAFS" w:hint="cs"/>
          <w:b/>
          <w:bCs/>
          <w:color w:val="385623"/>
          <w:sz w:val="38"/>
          <w:szCs w:val="32"/>
          <w:rtl/>
        </w:rPr>
        <w:t>ٖ</w:t>
      </w:r>
      <w:r w:rsidRPr="00496DB9">
        <w:rPr>
          <w:rFonts w:cs="KFGQPC Uthmanic Script HAFS" w:hint="cs"/>
          <w:b/>
          <w:bCs/>
          <w:color w:val="385623"/>
          <w:sz w:val="32"/>
          <w:szCs w:val="32"/>
          <w:rtl/>
        </w:rPr>
        <w:t>ۚ</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496DB9">
        <w:rPr>
          <w:rFonts w:asciiTheme="majorBidi" w:hAnsiTheme="majorBidi" w:cstheme="majorBidi"/>
          <w:color w:val="385623" w:themeColor="accent6" w:themeShade="80"/>
          <w:sz w:val="24"/>
          <w:szCs w:val="24"/>
          <w:rtl/>
        </w:rPr>
        <w:t>196</w:t>
      </w:r>
      <w:r w:rsidRPr="00764348">
        <w:rPr>
          <w:rFonts w:ascii="KFGQPC Uthman Taha Naskh" w:cs="KFGQPC Uthman Taha Naskh"/>
          <w:color w:val="385623" w:themeColor="accent6" w:themeShade="80"/>
          <w:sz w:val="24"/>
          <w:szCs w:val="24"/>
          <w:rtl/>
          <w:lang w:bidi="ar-EG"/>
        </w:rPr>
        <w:t>]</w:t>
      </w:r>
    </w:p>
    <w:p w:rsidR="00135CEF" w:rsidRPr="00496DB9" w:rsidRDefault="00135CEF" w:rsidP="00135CEF">
      <w:pPr>
        <w:bidi w:val="0"/>
        <w:spacing w:before="120" w:after="0" w:line="240" w:lineRule="auto"/>
        <w:jc w:val="both"/>
        <w:rPr>
          <w:rFonts w:asciiTheme="majorBidi" w:hAnsiTheme="majorBidi" w:cstheme="majorBidi"/>
          <w:b/>
          <w:bCs/>
          <w:color w:val="385623"/>
          <w:lang w:val="vi-VN"/>
        </w:rPr>
      </w:pPr>
      <w:r w:rsidRPr="00E303B5">
        <w:rPr>
          <w:b/>
          <w:bCs/>
          <w:color w:val="385623"/>
        </w:rPr>
        <w:sym w:font="AGA Arabesque" w:char="007B"/>
      </w:r>
      <w:r>
        <w:rPr>
          <w:rFonts w:asciiTheme="majorBidi" w:hAnsiTheme="majorBidi" w:cstheme="majorBidi"/>
          <w:b/>
          <w:bCs/>
          <w:color w:val="385623"/>
          <w:lang w:val="vi-VN"/>
        </w:rPr>
        <w:t>Nhưng nếu ai trong các ngươi bị bệnh hoặc ngứa da đầu (cần phải cạo) thì phải chịu phạt bằng cách nhịn chay hoặc bố thí (nuôi ăn người nghèo) hoặc dâng một con vật tế.</w:t>
      </w:r>
      <w:r w:rsidRPr="005D768C">
        <w:rPr>
          <w:b/>
          <w:bCs/>
          <w:color w:val="385623"/>
        </w:rPr>
        <w:sym w:font="AGA Arabesque" w:char="007D"/>
      </w:r>
      <w:r>
        <w:rPr>
          <w:rFonts w:asciiTheme="majorBidi" w:hAnsiTheme="majorBidi" w:cstheme="majorBidi"/>
          <w:b/>
          <w:bCs/>
          <w:color w:val="385623"/>
          <w:lang w:val="vi-VN"/>
        </w:rPr>
        <w:t xml:space="preserve"> </w:t>
      </w:r>
      <w:r w:rsidRPr="00496DB9">
        <w:rPr>
          <w:rFonts w:asciiTheme="majorBidi" w:hAnsiTheme="majorBidi" w:cstheme="majorBidi"/>
          <w:color w:val="385623"/>
          <w:lang w:val="vi-VN"/>
        </w:rPr>
        <w:t>(Chương 2 – Albaqarah, câu 196).</w:t>
      </w:r>
    </w:p>
    <w:p w:rsidR="00EF7118" w:rsidRPr="005904EA" w:rsidRDefault="008625E6" w:rsidP="00EF7118">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8330DF">
        <w:rPr>
          <w:rFonts w:asciiTheme="majorBidi" w:hAnsiTheme="majorBidi" w:cstheme="majorBidi"/>
          <w:color w:val="C45911" w:themeColor="accent2" w:themeShade="BF"/>
          <w:lang w:val="vi-VN"/>
        </w:rPr>
        <w:t>Điều cấm thứ bảy:</w:t>
      </w:r>
      <w:r>
        <w:rPr>
          <w:rFonts w:asciiTheme="majorBidi" w:hAnsiTheme="majorBidi" w:cstheme="majorBidi"/>
          <w:lang w:val="vi-VN"/>
        </w:rPr>
        <w:t xml:space="preserve"> </w:t>
      </w:r>
      <w:r w:rsidR="0038679B">
        <w:rPr>
          <w:rFonts w:asciiTheme="majorBidi" w:hAnsiTheme="majorBidi" w:cstheme="majorBidi"/>
          <w:lang w:val="vi-VN"/>
        </w:rPr>
        <w:t>Kết hôn, người trong tình trạng Ihram không được phép</w:t>
      </w:r>
      <w:r w:rsidR="00751B74">
        <w:rPr>
          <w:rFonts w:asciiTheme="majorBidi" w:hAnsiTheme="majorBidi" w:cstheme="majorBidi"/>
          <w:lang w:val="vi-VN"/>
        </w:rPr>
        <w:t xml:space="preserve"> </w:t>
      </w:r>
      <w:r w:rsidR="00E92991" w:rsidRPr="00E92991">
        <w:rPr>
          <w:rFonts w:asciiTheme="majorBidi" w:hAnsiTheme="majorBidi" w:cstheme="majorBidi"/>
          <w:lang w:val="vi-VN"/>
        </w:rPr>
        <w:t>kết hôn cho bản thân hay cho ng</w:t>
      </w:r>
      <w:r w:rsidR="00E92991">
        <w:rPr>
          <w:rFonts w:asciiTheme="majorBidi" w:hAnsiTheme="majorBidi" w:cstheme="majorBidi"/>
          <w:lang w:val="vi-VN"/>
        </w:rPr>
        <w:t>ư</w:t>
      </w:r>
      <w:r w:rsidR="00E92991" w:rsidRPr="00E92991">
        <w:rPr>
          <w:rFonts w:asciiTheme="majorBidi" w:hAnsiTheme="majorBidi" w:cstheme="majorBidi"/>
          <w:lang w:val="vi-VN"/>
        </w:rPr>
        <w:t xml:space="preserve">ời khác bằng là làm đại diện hay được ủy thác. </w:t>
      </w:r>
      <w:r w:rsidR="005904EA">
        <w:rPr>
          <w:rFonts w:asciiTheme="majorBidi" w:hAnsiTheme="majorBidi" w:cstheme="majorBidi"/>
        </w:rPr>
        <w:t xml:space="preserve">Thiên sứ của Allah </w:t>
      </w:r>
      <w:r w:rsidR="005904EA" w:rsidRPr="00C8041A">
        <w:rPr>
          <w:color w:val="205B83"/>
        </w:rPr>
        <w:sym w:font="AGA Arabesque" w:char="0065"/>
      </w:r>
      <w:r w:rsidR="005904EA">
        <w:rPr>
          <w:rFonts w:asciiTheme="majorBidi" w:hAnsiTheme="majorBidi" w:cstheme="majorBidi"/>
        </w:rPr>
        <w:t xml:space="preserve"> nói:</w:t>
      </w:r>
    </w:p>
    <w:p w:rsidR="005904EA" w:rsidRDefault="005904EA" w:rsidP="005904E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904EA">
        <w:rPr>
          <w:rFonts w:ascii="Traditional Arabic" w:cs="KFGQPC Uthman Taha Naskh" w:hint="cs"/>
          <w:b/>
          <w:bCs/>
          <w:color w:val="1F3864" w:themeColor="accent5" w:themeShade="80"/>
          <w:sz w:val="32"/>
          <w:szCs w:val="32"/>
          <w:rtl/>
        </w:rPr>
        <w:t>لاَ</w:t>
      </w:r>
      <w:r w:rsidRPr="005904EA">
        <w:rPr>
          <w:rFonts w:ascii="Traditional Arabic" w:cs="KFGQPC Uthman Taha Naskh"/>
          <w:b/>
          <w:bCs/>
          <w:color w:val="1F3864" w:themeColor="accent5" w:themeShade="80"/>
          <w:sz w:val="32"/>
          <w:szCs w:val="32"/>
          <w:rtl/>
        </w:rPr>
        <w:t xml:space="preserve"> </w:t>
      </w:r>
      <w:r w:rsidRPr="005904EA">
        <w:rPr>
          <w:rFonts w:ascii="Traditional Arabic" w:cs="KFGQPC Uthman Taha Naskh" w:hint="cs"/>
          <w:b/>
          <w:bCs/>
          <w:color w:val="1F3864" w:themeColor="accent5" w:themeShade="80"/>
          <w:sz w:val="32"/>
          <w:szCs w:val="32"/>
          <w:rtl/>
        </w:rPr>
        <w:t>يَنْكِحُ</w:t>
      </w:r>
      <w:r w:rsidRPr="005904EA">
        <w:rPr>
          <w:rFonts w:ascii="Traditional Arabic" w:cs="KFGQPC Uthman Taha Naskh"/>
          <w:b/>
          <w:bCs/>
          <w:color w:val="1F3864" w:themeColor="accent5" w:themeShade="80"/>
          <w:sz w:val="32"/>
          <w:szCs w:val="32"/>
          <w:rtl/>
        </w:rPr>
        <w:t xml:space="preserve"> </w:t>
      </w:r>
      <w:r w:rsidRPr="005904EA">
        <w:rPr>
          <w:rFonts w:ascii="Traditional Arabic" w:cs="KFGQPC Uthman Taha Naskh" w:hint="cs"/>
          <w:b/>
          <w:bCs/>
          <w:color w:val="1F3864" w:themeColor="accent5" w:themeShade="80"/>
          <w:sz w:val="32"/>
          <w:szCs w:val="32"/>
          <w:rtl/>
        </w:rPr>
        <w:t>الْمُحْرِمُ</w:t>
      </w:r>
      <w:r w:rsidRPr="005904EA">
        <w:rPr>
          <w:rFonts w:ascii="Traditional Arabic" w:cs="KFGQPC Uthman Taha Naskh"/>
          <w:b/>
          <w:bCs/>
          <w:color w:val="1F3864" w:themeColor="accent5" w:themeShade="80"/>
          <w:sz w:val="32"/>
          <w:szCs w:val="32"/>
          <w:rtl/>
        </w:rPr>
        <w:t xml:space="preserve"> </w:t>
      </w:r>
      <w:r w:rsidRPr="005904EA">
        <w:rPr>
          <w:rFonts w:ascii="Traditional Arabic" w:cs="KFGQPC Uthman Taha Naskh" w:hint="cs"/>
          <w:b/>
          <w:bCs/>
          <w:color w:val="1F3864" w:themeColor="accent5" w:themeShade="80"/>
          <w:sz w:val="32"/>
          <w:szCs w:val="32"/>
          <w:rtl/>
        </w:rPr>
        <w:t>وَلاَ</w:t>
      </w:r>
      <w:r w:rsidRPr="005904EA">
        <w:rPr>
          <w:rFonts w:ascii="Traditional Arabic" w:cs="KFGQPC Uthman Taha Naskh"/>
          <w:b/>
          <w:bCs/>
          <w:color w:val="1F3864" w:themeColor="accent5" w:themeShade="80"/>
          <w:sz w:val="32"/>
          <w:szCs w:val="32"/>
          <w:rtl/>
        </w:rPr>
        <w:t xml:space="preserve"> </w:t>
      </w:r>
      <w:r w:rsidRPr="005904EA">
        <w:rPr>
          <w:rFonts w:ascii="Traditional Arabic" w:cs="KFGQPC Uthman Taha Naskh" w:hint="cs"/>
          <w:b/>
          <w:bCs/>
          <w:color w:val="1F3864" w:themeColor="accent5" w:themeShade="80"/>
          <w:sz w:val="32"/>
          <w:szCs w:val="32"/>
          <w:rtl/>
        </w:rPr>
        <w:t>يُنْكَحُ</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b/>
          <w:bCs/>
          <w:color w:val="1F3864" w:themeColor="accent5" w:themeShade="80"/>
          <w:sz w:val="32"/>
          <w:szCs w:val="32"/>
        </w:rPr>
        <w:t xml:space="preserve"> </w:t>
      </w:r>
      <w:r w:rsidRPr="005904EA">
        <w:rPr>
          <w:rFonts w:ascii="KFGQPC Uthman Taha Naskh" w:hAnsi="KFGQPC Uthman Taha Naskh" w:cs="KFGQPC Uthman Taha Naskh" w:hint="cs"/>
          <w:color w:val="1F3864" w:themeColor="accent5" w:themeShade="80"/>
          <w:rtl/>
        </w:rPr>
        <w:t>رواه مسلم.</w:t>
      </w:r>
    </w:p>
    <w:p w:rsidR="005904EA" w:rsidRPr="005904EA" w:rsidRDefault="005904EA" w:rsidP="005904EA">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912FCA">
        <w:rPr>
          <w:rFonts w:asciiTheme="majorBidi" w:hAnsiTheme="majorBidi" w:cstheme="majorBidi"/>
          <w:b/>
          <w:bCs/>
          <w:color w:val="1F3864" w:themeColor="accent5" w:themeShade="80"/>
          <w:lang w:val="vi-VN"/>
        </w:rPr>
        <w:t>Người đang trong tình trạng Ihram không được kết hôn cũng như không được gả.</w:t>
      </w:r>
      <w:r>
        <w:rPr>
          <w:rFonts w:asciiTheme="majorBidi" w:hAnsiTheme="majorBidi" w:cstheme="majorBidi"/>
          <w:b/>
          <w:bCs/>
          <w:color w:val="1F3864" w:themeColor="accent5" w:themeShade="80"/>
          <w:lang w:val="vi-VN"/>
        </w:rPr>
        <w:t>”</w:t>
      </w:r>
      <w:r w:rsidR="00912FCA">
        <w:rPr>
          <w:rFonts w:asciiTheme="majorBidi" w:hAnsiTheme="majorBidi" w:cstheme="majorBidi"/>
          <w:b/>
          <w:bCs/>
          <w:color w:val="1F3864" w:themeColor="accent5" w:themeShade="80"/>
          <w:lang w:val="vi-VN"/>
        </w:rPr>
        <w:t xml:space="preserve"> </w:t>
      </w:r>
      <w:r w:rsidR="00912FCA" w:rsidRPr="00912FCA">
        <w:rPr>
          <w:rFonts w:asciiTheme="majorBidi" w:hAnsiTheme="majorBidi" w:cstheme="majorBidi"/>
          <w:color w:val="1F3864" w:themeColor="accent5" w:themeShade="80"/>
          <w:lang w:val="vi-VN"/>
        </w:rPr>
        <w:t>(</w:t>
      </w:r>
      <w:r w:rsidR="00912FCA" w:rsidRPr="00912FCA">
        <w:rPr>
          <w:rFonts w:asciiTheme="majorBidi" w:hAnsiTheme="majorBidi" w:cstheme="majorBidi"/>
          <w:i/>
          <w:iCs/>
          <w:color w:val="1F3864" w:themeColor="accent5" w:themeShade="80"/>
          <w:lang w:val="vi-VN"/>
        </w:rPr>
        <w:t>Muslim</w:t>
      </w:r>
      <w:r w:rsidR="00912FCA" w:rsidRPr="00912FCA">
        <w:rPr>
          <w:rFonts w:asciiTheme="majorBidi" w:hAnsiTheme="majorBidi" w:cstheme="majorBidi"/>
          <w:color w:val="1F3864" w:themeColor="accent5" w:themeShade="80"/>
          <w:lang w:val="vi-VN"/>
        </w:rPr>
        <w:t>).</w:t>
      </w:r>
    </w:p>
    <w:p w:rsidR="005904EA" w:rsidRDefault="00D81613" w:rsidP="005904EA">
      <w:pPr>
        <w:pStyle w:val="ListParagraph"/>
        <w:numPr>
          <w:ilvl w:val="0"/>
          <w:numId w:val="5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Điều cấm thứ tám: Quan hệ tình dục, Allah, Đấng Tối Cao phán:</w:t>
      </w:r>
    </w:p>
    <w:p w:rsidR="00AC60CA" w:rsidRPr="00AC60CA" w:rsidRDefault="00AC60CA" w:rsidP="00AC60CA">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AC60CA">
        <w:rPr>
          <w:rFonts w:ascii="KFGQPC Uthman Taha Naskh" w:cs="KFGQPC Uthman Taha Naskh" w:hint="cs"/>
          <w:b/>
          <w:bCs/>
          <w:color w:val="385623"/>
          <w:sz w:val="32"/>
          <w:szCs w:val="32"/>
          <w:rtl/>
          <w:lang w:bidi="ar-EG"/>
        </w:rPr>
        <w:t>﴿</w:t>
      </w:r>
      <w:r w:rsidRPr="00AC60CA">
        <w:rPr>
          <w:rFonts w:cs="KFGQPC Uthmanic Script HAFS" w:hint="cs"/>
          <w:b/>
          <w:bCs/>
          <w:color w:val="385623"/>
          <w:sz w:val="32"/>
          <w:szCs w:val="32"/>
          <w:rtl/>
        </w:rPr>
        <w:t xml:space="preserve">فَمَن فَرَضَ فِيهِنَّ ٱلۡحَجَّ فَلَا </w:t>
      </w:r>
      <w:r w:rsidRPr="00AC60CA">
        <w:rPr>
          <w:rFonts w:cs="KFGQPC Uthmanic Script HAFS"/>
          <w:b/>
          <w:bCs/>
          <w:color w:val="385623"/>
          <w:sz w:val="32"/>
          <w:szCs w:val="32"/>
          <w:rtl/>
        </w:rPr>
        <w:t>رَفَثَ</w:t>
      </w:r>
      <w:r w:rsidRPr="00AC60CA">
        <w:rPr>
          <w:rFonts w:ascii="KFGQPC Uthman Taha Naskh" w:cs="KFGQPC Uthman Taha Naskh" w:hint="cs"/>
          <w:b/>
          <w:bCs/>
          <w:color w:val="385623"/>
          <w:sz w:val="32"/>
          <w:szCs w:val="32"/>
          <w:rtl/>
          <w:lang w:bidi="ar-EG"/>
        </w:rPr>
        <w:t>﴾</w:t>
      </w:r>
      <w:r w:rsidRPr="00AC60CA">
        <w:rPr>
          <w:rFonts w:asciiTheme="minorHAnsi" w:hAnsiTheme="minorHAnsi" w:cs="KFGQPC Uthman Taha Naskh"/>
          <w:color w:val="385623"/>
          <w:sz w:val="32"/>
          <w:szCs w:val="32"/>
          <w:lang w:val="vi-VN" w:bidi="ar-EG"/>
        </w:rPr>
        <w:t xml:space="preserve"> </w:t>
      </w:r>
      <w:r w:rsidRPr="00AC60CA">
        <w:rPr>
          <w:rFonts w:ascii="KFGQPC Uthman Taha Naskh" w:cs="KFGQPC Uthman Taha Naskh"/>
          <w:color w:val="385623"/>
          <w:sz w:val="24"/>
          <w:szCs w:val="24"/>
          <w:rtl/>
          <w:lang w:bidi="ar-EG"/>
        </w:rPr>
        <w:t>[</w:t>
      </w:r>
      <w:r w:rsidRPr="00AC60CA">
        <w:rPr>
          <w:rFonts w:asciiTheme="majorBidi" w:hAnsiTheme="majorBidi" w:cs="KFGQPC Uthman Taha Naskh" w:hint="cs"/>
          <w:color w:val="385623"/>
          <w:sz w:val="24"/>
          <w:szCs w:val="24"/>
          <w:rtl/>
        </w:rPr>
        <w:t>سورة البقرة: 197</w:t>
      </w:r>
      <w:r w:rsidRPr="00AC60CA">
        <w:rPr>
          <w:rFonts w:ascii="KFGQPC Uthman Taha Naskh" w:cs="KFGQPC Uthman Taha Naskh"/>
          <w:color w:val="385623"/>
          <w:sz w:val="24"/>
          <w:szCs w:val="24"/>
          <w:rtl/>
          <w:lang w:bidi="ar-EG"/>
        </w:rPr>
        <w:t>]</w:t>
      </w:r>
    </w:p>
    <w:p w:rsidR="00AC60CA" w:rsidRDefault="00AC60CA" w:rsidP="00AC60CA">
      <w:pPr>
        <w:autoSpaceDE w:val="0"/>
        <w:autoSpaceDN w:val="0"/>
        <w:bidi w:val="0"/>
        <w:adjustRightInd w:val="0"/>
        <w:spacing w:before="120" w:after="0" w:line="240" w:lineRule="auto"/>
        <w:jc w:val="both"/>
        <w:rPr>
          <w:rFonts w:asciiTheme="majorBidi" w:hAnsiTheme="majorBidi" w:cstheme="majorBidi"/>
          <w:color w:val="385623"/>
          <w:lang w:val="vi-VN"/>
        </w:rPr>
      </w:pPr>
      <w:r w:rsidRPr="00AC60CA">
        <w:rPr>
          <w:b/>
          <w:bCs/>
          <w:color w:val="385623"/>
        </w:rPr>
        <w:sym w:font="AGA Arabesque" w:char="007B"/>
      </w:r>
      <w:r w:rsidRPr="00AC60CA">
        <w:rPr>
          <w:rFonts w:asciiTheme="majorBidi" w:hAnsiTheme="majorBidi" w:cstheme="majorBidi"/>
          <w:b/>
          <w:bCs/>
          <w:color w:val="385623"/>
          <w:lang w:val="vi-VN"/>
        </w:rPr>
        <w:t>Bởi thế, người nào thực hiện cuộc hành hương Hajj trong những tháng đó thì chớ dâm dụ</w:t>
      </w:r>
      <w:r>
        <w:rPr>
          <w:rFonts w:asciiTheme="majorBidi" w:hAnsiTheme="majorBidi" w:cstheme="majorBidi"/>
          <w:b/>
          <w:bCs/>
          <w:color w:val="385623"/>
          <w:lang w:val="vi-VN"/>
        </w:rPr>
        <w:t>c</w:t>
      </w:r>
      <w:r w:rsidRPr="00AC60CA">
        <w:rPr>
          <w:rFonts w:asciiTheme="majorBidi" w:hAnsiTheme="majorBidi" w:cstheme="majorBidi"/>
          <w:b/>
          <w:bCs/>
          <w:color w:val="385623"/>
          <w:lang w:val="vi-VN"/>
        </w:rPr>
        <w:t>.</w:t>
      </w:r>
      <w:r w:rsidRPr="00AC60CA">
        <w:rPr>
          <w:b/>
          <w:bCs/>
          <w:color w:val="385623"/>
        </w:rPr>
        <w:sym w:font="AGA Arabesque" w:char="007D"/>
      </w:r>
      <w:r w:rsidRPr="00AC60CA">
        <w:rPr>
          <w:rFonts w:asciiTheme="majorBidi" w:hAnsiTheme="majorBidi" w:cstheme="majorBidi"/>
          <w:color w:val="385623"/>
          <w:lang w:val="vi-VN"/>
        </w:rPr>
        <w:t xml:space="preserve"> (Chương 2 – Albaqarah, câu 197).</w:t>
      </w:r>
    </w:p>
    <w:p w:rsidR="00DA3403" w:rsidRPr="00DA3403" w:rsidRDefault="00DA3403" w:rsidP="00DA3403">
      <w:pPr>
        <w:autoSpaceDE w:val="0"/>
        <w:autoSpaceDN w:val="0"/>
        <w:bidi w:val="0"/>
        <w:adjustRightInd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Ông Ibnu Abbas </w:t>
      </w:r>
      <w:r w:rsidRPr="003973AF">
        <w:rPr>
          <w:color w:val="205B83"/>
        </w:rPr>
        <w:sym w:font="AGA Arabesque" w:char="0074"/>
      </w:r>
      <w:r>
        <w:rPr>
          <w:rFonts w:asciiTheme="majorBidi" w:hAnsiTheme="majorBidi" w:cstheme="majorBidi"/>
          <w:lang w:val="vi-VN"/>
        </w:rPr>
        <w:t xml:space="preserve"> nói: Dâm dục trong câu Kinh mang ý nghĩa quan hệ tình dục.</w:t>
      </w:r>
    </w:p>
    <w:p w:rsidR="00D81613" w:rsidRDefault="005012BB" w:rsidP="005012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quan hệ vợ chồng trước khi Tahallul lần đầu (chưa giết tế, cạo đầu) thì cuộc hành hương bị hư hoàn toàn. Người đó phải sám hối nhưng phải thực hiện nốt các phần nghi thức còn lại của Hajj</w:t>
      </w:r>
      <w:r w:rsidR="00897D58">
        <w:rPr>
          <w:rFonts w:asciiTheme="majorBidi" w:hAnsiTheme="majorBidi" w:cstheme="majorBidi"/>
          <w:lang w:val="vi-VN"/>
        </w:rPr>
        <w:t xml:space="preserve"> bởi Allah </w:t>
      </w:r>
      <w:r w:rsidR="00897D58" w:rsidRPr="00032E3B">
        <w:rPr>
          <w:color w:val="205B83"/>
        </w:rPr>
        <w:sym w:font="AGA Arabesque" w:char="0049"/>
      </w:r>
      <w:r w:rsidR="00897D58">
        <w:rPr>
          <w:rFonts w:asciiTheme="majorBidi" w:hAnsiTheme="majorBidi" w:cstheme="majorBidi"/>
          <w:lang w:val="vi-VN"/>
        </w:rPr>
        <w:t xml:space="preserve"> đã phán:</w:t>
      </w:r>
    </w:p>
    <w:p w:rsidR="00897D58" w:rsidRPr="00CE6D59" w:rsidRDefault="00897D58" w:rsidP="00CE6D59">
      <w:pPr>
        <w:spacing w:before="120" w:after="0" w:line="240" w:lineRule="auto"/>
        <w:ind w:hanging="8"/>
        <w:jc w:val="both"/>
        <w:rPr>
          <w:rFonts w:ascii="KFGQPC Uthman Taha Naskh" w:cs="KFGQPC Uthman Taha Naskh"/>
          <w:color w:val="385623"/>
          <w:sz w:val="24"/>
          <w:szCs w:val="24"/>
          <w:rtl/>
          <w:lang w:bidi="ar-EG"/>
        </w:rPr>
      </w:pPr>
      <w:r w:rsidRPr="00CE6D59">
        <w:rPr>
          <w:rFonts w:ascii="KFGQPC Uthman Taha Naskh" w:cs="KFGQPC Uthman Taha Naskh" w:hint="cs"/>
          <w:b/>
          <w:bCs/>
          <w:color w:val="385623"/>
          <w:sz w:val="32"/>
          <w:szCs w:val="32"/>
          <w:rtl/>
          <w:lang w:bidi="ar-EG"/>
        </w:rPr>
        <w:t>﴿</w:t>
      </w:r>
      <w:r w:rsidRPr="00CE6D59">
        <w:rPr>
          <w:rFonts w:cs="KFGQPC Uthmanic Script HAFS"/>
          <w:b/>
          <w:bCs/>
          <w:color w:val="385623"/>
          <w:sz w:val="32"/>
          <w:szCs w:val="32"/>
          <w:rtl/>
        </w:rPr>
        <w:t>وَأَتِمُّواْ ٱلۡحَجَّ وَٱلۡعُمۡرَةَ لِلَّهِۚ</w:t>
      </w:r>
      <w:r w:rsidRPr="00CE6D59">
        <w:rPr>
          <w:rFonts w:ascii="KFGQPC Uthman Taha Naskh" w:cs="KFGQPC Uthman Taha Naskh" w:hint="cs"/>
          <w:b/>
          <w:bCs/>
          <w:color w:val="385623"/>
          <w:sz w:val="32"/>
          <w:szCs w:val="32"/>
          <w:rtl/>
          <w:lang w:bidi="ar-EG"/>
        </w:rPr>
        <w:t>﴾</w:t>
      </w:r>
      <w:r w:rsidRPr="00CE6D59">
        <w:rPr>
          <w:rFonts w:asciiTheme="minorHAnsi" w:hAnsiTheme="minorHAnsi" w:cs="KFGQPC Uthman Taha Naskh"/>
          <w:color w:val="385623"/>
          <w:sz w:val="24"/>
          <w:szCs w:val="24"/>
          <w:lang w:val="vi-VN" w:bidi="ar-EG"/>
        </w:rPr>
        <w:t xml:space="preserve"> </w:t>
      </w:r>
      <w:r w:rsidRPr="00CE6D59">
        <w:rPr>
          <w:rFonts w:ascii="KFGQPC Uthman Taha Naskh" w:cs="KFGQPC Uthman Taha Naskh"/>
          <w:color w:val="385623"/>
          <w:sz w:val="24"/>
          <w:szCs w:val="24"/>
          <w:rtl/>
          <w:lang w:bidi="ar-EG"/>
        </w:rPr>
        <w:t>[</w:t>
      </w:r>
      <w:r w:rsidRPr="00CE6D59">
        <w:rPr>
          <w:rFonts w:ascii="KFGQPC Uthman Taha Naskh" w:cs="KFGQPC Uthman Taha Naskh" w:hint="cs"/>
          <w:color w:val="385623"/>
          <w:sz w:val="24"/>
          <w:szCs w:val="24"/>
          <w:rtl/>
          <w:lang w:bidi="ar-EG"/>
        </w:rPr>
        <w:t xml:space="preserve">سورة البقرة: </w:t>
      </w:r>
      <w:r w:rsidRPr="00CE6D59">
        <w:rPr>
          <w:rFonts w:asciiTheme="majorBidi" w:hAnsiTheme="majorBidi" w:cstheme="majorBidi"/>
          <w:color w:val="385623"/>
          <w:sz w:val="24"/>
          <w:szCs w:val="24"/>
          <w:rtl/>
          <w:lang w:bidi="ar-EG"/>
        </w:rPr>
        <w:t>196</w:t>
      </w:r>
      <w:r w:rsidRPr="00CE6D59">
        <w:rPr>
          <w:rFonts w:ascii="KFGQPC Uthman Taha Naskh" w:cs="KFGQPC Uthman Taha Naskh"/>
          <w:color w:val="385623"/>
          <w:sz w:val="24"/>
          <w:szCs w:val="24"/>
          <w:rtl/>
          <w:lang w:bidi="ar-EG"/>
        </w:rPr>
        <w:t>]</w:t>
      </w:r>
    </w:p>
    <w:p w:rsidR="00897D58" w:rsidRPr="00CE6D59" w:rsidRDefault="00897D58" w:rsidP="00897D58">
      <w:pPr>
        <w:bidi w:val="0"/>
        <w:spacing w:before="120" w:after="0" w:line="240" w:lineRule="auto"/>
        <w:ind w:hanging="8"/>
        <w:jc w:val="both"/>
        <w:rPr>
          <w:rFonts w:asciiTheme="majorBidi" w:hAnsiTheme="majorBidi" w:cstheme="majorBidi"/>
          <w:color w:val="385623"/>
          <w:lang w:val="vi-VN"/>
        </w:rPr>
      </w:pPr>
      <w:r w:rsidRPr="00CE6D59">
        <w:rPr>
          <w:b/>
          <w:bCs/>
          <w:color w:val="385623"/>
        </w:rPr>
        <w:sym w:font="AGA Arabesque" w:char="007B"/>
      </w:r>
      <w:r w:rsidRPr="00CE6D59">
        <w:rPr>
          <w:rFonts w:asciiTheme="majorBidi" w:hAnsiTheme="majorBidi" w:cstheme="majorBidi"/>
          <w:b/>
          <w:bCs/>
          <w:color w:val="385623"/>
          <w:lang w:val="vi-VN"/>
        </w:rPr>
        <w:t>Các ngươi hãy hoàn thành Hajj và Umrah vì Allah.</w:t>
      </w:r>
      <w:r w:rsidRPr="00CE6D59">
        <w:rPr>
          <w:b/>
          <w:bCs/>
          <w:color w:val="385623"/>
        </w:rPr>
        <w:sym w:font="AGA Arabesque" w:char="007D"/>
      </w:r>
      <w:r w:rsidRPr="00CE6D59">
        <w:rPr>
          <w:rFonts w:asciiTheme="majorBidi" w:hAnsiTheme="majorBidi" w:cstheme="majorBidi"/>
          <w:color w:val="385623"/>
          <w:lang w:val="vi-VN"/>
        </w:rPr>
        <w:t xml:space="preserve"> (Chương 2 – Albaqarah, câu 196).</w:t>
      </w:r>
    </w:p>
    <w:p w:rsidR="00897D58" w:rsidRDefault="00CE6D59" w:rsidP="00CE6D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việc y phải sám hối thì y còn phải thực hiện Hajj trong năm tới, và y phải giết tế một con bò theo những gì được thuật lại từ các vị Sahabah của Thiên sứ.</w:t>
      </w:r>
    </w:p>
    <w:p w:rsidR="00C606B4" w:rsidRPr="00D81613" w:rsidRDefault="002F24D5" w:rsidP="00C606B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nếu quan hệ vợ chồng sau khi Tahallul lần đầu</w:t>
      </w:r>
      <w:r w:rsidR="00466057">
        <w:rPr>
          <w:rFonts w:asciiTheme="majorBidi" w:hAnsiTheme="majorBidi" w:cstheme="majorBidi"/>
          <w:lang w:val="vi-VN"/>
        </w:rPr>
        <w:t xml:space="preserve"> thì cuộc hành hương Hajj không bị hư nhưng phải chịu Fityah.</w:t>
      </w:r>
    </w:p>
    <w:p w:rsidR="00D81613" w:rsidRDefault="00CB4C48" w:rsidP="004260AC">
      <w:pPr>
        <w:pStyle w:val="ListParagraph"/>
        <w:numPr>
          <w:ilvl w:val="0"/>
          <w:numId w:val="56"/>
        </w:numPr>
        <w:bidi w:val="0"/>
        <w:spacing w:before="120" w:after="0" w:line="240" w:lineRule="auto"/>
        <w:ind w:left="0" w:firstLine="360"/>
        <w:jc w:val="both"/>
        <w:rPr>
          <w:rFonts w:asciiTheme="majorBidi" w:hAnsiTheme="majorBidi" w:cstheme="majorBidi"/>
          <w:lang w:val="vi-VN"/>
        </w:rPr>
      </w:pPr>
      <w:r w:rsidRPr="00927ECB">
        <w:rPr>
          <w:rFonts w:asciiTheme="majorBidi" w:hAnsiTheme="majorBidi" w:cstheme="majorBidi"/>
          <w:color w:val="C45911" w:themeColor="accent2" w:themeShade="BF"/>
          <w:lang w:val="vi-VN"/>
        </w:rPr>
        <w:t>Điều cấm thứ chín:</w:t>
      </w:r>
      <w:r>
        <w:rPr>
          <w:rFonts w:asciiTheme="majorBidi" w:hAnsiTheme="majorBidi" w:cstheme="majorBidi"/>
          <w:lang w:val="vi-VN"/>
        </w:rPr>
        <w:t xml:space="preserve"> </w:t>
      </w:r>
      <w:r w:rsidR="004260AC">
        <w:rPr>
          <w:rFonts w:asciiTheme="majorBidi" w:hAnsiTheme="majorBidi" w:cstheme="majorBidi"/>
          <w:lang w:val="vi-VN"/>
        </w:rPr>
        <w:t>Mơn trớn, kích dục ngoài âm đạo; người đang trong tình trạng Ihram không được phép mơn trớn, vuốt ve có ham muốn người vợ của mình; bởi đó là hành vị dẫn đến quan hệ tình dục</w:t>
      </w:r>
      <w:r w:rsidR="00B3148A">
        <w:rPr>
          <w:rFonts w:asciiTheme="majorBidi" w:hAnsiTheme="majorBidi" w:cstheme="majorBidi"/>
          <w:lang w:val="vi-VN"/>
        </w:rPr>
        <w:t>. Allah, Đấng Tối Cao phán:</w:t>
      </w:r>
    </w:p>
    <w:p w:rsidR="00B3148A" w:rsidRPr="00B3148A" w:rsidRDefault="00B3148A" w:rsidP="00B3148A">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B3148A">
        <w:rPr>
          <w:rFonts w:ascii="KFGQPC Uthman Taha Naskh" w:cs="KFGQPC Uthman Taha Naskh" w:hint="cs"/>
          <w:b/>
          <w:bCs/>
          <w:color w:val="385623"/>
          <w:sz w:val="32"/>
          <w:szCs w:val="32"/>
          <w:rtl/>
          <w:lang w:bidi="ar-EG"/>
        </w:rPr>
        <w:lastRenderedPageBreak/>
        <w:t>﴿</w:t>
      </w:r>
      <w:r w:rsidRPr="00B3148A">
        <w:rPr>
          <w:rFonts w:cs="KFGQPC Uthmanic Script HAFS" w:hint="cs"/>
          <w:b/>
          <w:bCs/>
          <w:color w:val="385623"/>
          <w:sz w:val="32"/>
          <w:szCs w:val="32"/>
          <w:rtl/>
        </w:rPr>
        <w:t xml:space="preserve">فَمَن فَرَضَ فِيهِنَّ ٱلۡحَجَّ فَلَا </w:t>
      </w:r>
      <w:r w:rsidRPr="00B3148A">
        <w:rPr>
          <w:rFonts w:cs="KFGQPC Uthmanic Script HAFS"/>
          <w:b/>
          <w:bCs/>
          <w:color w:val="385623"/>
          <w:sz w:val="32"/>
          <w:szCs w:val="32"/>
          <w:rtl/>
        </w:rPr>
        <w:t>رَفَثَ وَلَا فُسُوقَ وَلَا جِدَالَ فِي ٱلۡحَجِّۗ</w:t>
      </w:r>
      <w:r w:rsidRPr="00B3148A">
        <w:rPr>
          <w:rFonts w:ascii="KFGQPC Uthman Taha Naskh" w:cs="KFGQPC Uthman Taha Naskh" w:hint="cs"/>
          <w:b/>
          <w:bCs/>
          <w:color w:val="385623"/>
          <w:sz w:val="32"/>
          <w:szCs w:val="32"/>
          <w:rtl/>
          <w:lang w:bidi="ar-EG"/>
        </w:rPr>
        <w:t>﴾</w:t>
      </w:r>
      <w:r w:rsidRPr="00B3148A">
        <w:rPr>
          <w:rFonts w:asciiTheme="minorHAnsi" w:hAnsiTheme="minorHAnsi" w:cs="KFGQPC Uthman Taha Naskh"/>
          <w:color w:val="385623"/>
          <w:sz w:val="32"/>
          <w:szCs w:val="32"/>
          <w:lang w:val="vi-VN" w:bidi="ar-EG"/>
        </w:rPr>
        <w:t xml:space="preserve"> </w:t>
      </w:r>
      <w:r w:rsidRPr="00B3148A">
        <w:rPr>
          <w:rFonts w:ascii="KFGQPC Uthman Taha Naskh" w:cs="KFGQPC Uthman Taha Naskh"/>
          <w:color w:val="385623"/>
          <w:sz w:val="24"/>
          <w:szCs w:val="24"/>
          <w:rtl/>
          <w:lang w:bidi="ar-EG"/>
        </w:rPr>
        <w:t>[</w:t>
      </w:r>
      <w:r w:rsidRPr="00B3148A">
        <w:rPr>
          <w:rFonts w:asciiTheme="majorBidi" w:hAnsiTheme="majorBidi" w:cs="KFGQPC Uthman Taha Naskh" w:hint="cs"/>
          <w:color w:val="385623"/>
          <w:sz w:val="24"/>
          <w:szCs w:val="24"/>
          <w:rtl/>
        </w:rPr>
        <w:t>سورة البقرة: 197</w:t>
      </w:r>
      <w:r w:rsidRPr="00B3148A">
        <w:rPr>
          <w:rFonts w:ascii="KFGQPC Uthman Taha Naskh" w:cs="KFGQPC Uthman Taha Naskh"/>
          <w:color w:val="385623"/>
          <w:sz w:val="24"/>
          <w:szCs w:val="24"/>
          <w:rtl/>
          <w:lang w:bidi="ar-EG"/>
        </w:rPr>
        <w:t>]</w:t>
      </w:r>
    </w:p>
    <w:p w:rsidR="00B3148A" w:rsidRPr="00B3148A" w:rsidRDefault="00B3148A" w:rsidP="00B3148A">
      <w:pPr>
        <w:autoSpaceDE w:val="0"/>
        <w:autoSpaceDN w:val="0"/>
        <w:bidi w:val="0"/>
        <w:adjustRightInd w:val="0"/>
        <w:spacing w:before="120" w:after="0" w:line="240" w:lineRule="auto"/>
        <w:jc w:val="both"/>
        <w:rPr>
          <w:rFonts w:asciiTheme="majorBidi" w:hAnsiTheme="majorBidi" w:cstheme="majorBidi"/>
          <w:color w:val="385623"/>
          <w:rtl/>
          <w:lang w:val="vi-VN"/>
        </w:rPr>
      </w:pPr>
      <w:r w:rsidRPr="00B3148A">
        <w:rPr>
          <w:b/>
          <w:bCs/>
          <w:color w:val="385623"/>
        </w:rPr>
        <w:sym w:font="AGA Arabesque" w:char="007B"/>
      </w:r>
      <w:r w:rsidRPr="00B3148A">
        <w:rPr>
          <w:rFonts w:asciiTheme="majorBidi" w:hAnsiTheme="majorBidi" w:cstheme="majorBidi"/>
          <w:b/>
          <w:bCs/>
          <w:color w:val="385623"/>
          <w:lang w:val="vi-VN"/>
        </w:rPr>
        <w:t>Bởi thế, người nào thực hiện cuộc hành hương Hajj trong những tháng đó thì chớ dâm dục, chớ làm điều sàm bậy, tội lỗi và chớ cãi vã trong thời gian làm Hajj!</w:t>
      </w:r>
      <w:r w:rsidRPr="00B3148A">
        <w:rPr>
          <w:b/>
          <w:bCs/>
          <w:color w:val="385623"/>
        </w:rPr>
        <w:sym w:font="AGA Arabesque" w:char="007D"/>
      </w:r>
      <w:r w:rsidRPr="00B3148A">
        <w:rPr>
          <w:rFonts w:asciiTheme="majorBidi" w:hAnsiTheme="majorBidi" w:cstheme="majorBidi"/>
          <w:color w:val="385623"/>
          <w:lang w:val="vi-VN"/>
        </w:rPr>
        <w:t xml:space="preserve"> (Chương 2 – Albaqarah, câu 197).</w:t>
      </w:r>
    </w:p>
    <w:p w:rsidR="00B3148A" w:rsidRDefault="00E01CBA" w:rsidP="008719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Dâm dục trong câu Kinh mang ý nghĩa</w:t>
      </w:r>
      <w:r w:rsidR="007373C0">
        <w:rPr>
          <w:rFonts w:asciiTheme="majorBidi" w:hAnsiTheme="majorBidi" w:cstheme="majorBidi"/>
          <w:lang w:val="vi-VN"/>
        </w:rPr>
        <w:t xml:space="preserve"> quan hệ tình dục và nó bao hàm những hành vi của tình dục như mơn trớn, vuốt ve, hôn hay lời nói kích dục.</w:t>
      </w:r>
    </w:p>
    <w:p w:rsidR="007373C0" w:rsidRDefault="00BA1903" w:rsidP="007373C0">
      <w:pPr>
        <w:bidi w:val="0"/>
        <w:spacing w:before="120" w:after="0" w:line="240" w:lineRule="auto"/>
        <w:ind w:firstLine="720"/>
        <w:jc w:val="both"/>
        <w:rPr>
          <w:rFonts w:asciiTheme="majorBidi" w:hAnsiTheme="majorBidi" w:cstheme="majorBidi"/>
          <w:lang w:val="vi-VN"/>
        </w:rPr>
      </w:pPr>
      <w:r w:rsidRPr="00F42933">
        <w:rPr>
          <w:rFonts w:asciiTheme="majorBidi" w:hAnsiTheme="majorBidi" w:cstheme="majorBidi"/>
          <w:color w:val="C45911" w:themeColor="accent2" w:themeShade="BF"/>
          <w:lang w:val="vi-VN"/>
        </w:rPr>
        <w:t xml:space="preserve">* </w:t>
      </w:r>
      <w:r w:rsidRPr="00F4293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Theo Sunnah, người thực hiện Hajj cũng như Umrah nên ít nói ngoại trừ những điều hữu ích. Ông Abu Huroiroh</w:t>
      </w:r>
      <w:r w:rsidR="00F42933">
        <w:rPr>
          <w:rFonts w:asciiTheme="majorBidi" w:hAnsiTheme="majorBidi" w:cstheme="majorBidi"/>
          <w:lang w:val="vi-VN"/>
        </w:rPr>
        <w:t xml:space="preserve"> </w:t>
      </w:r>
      <w:r w:rsidR="00F42933" w:rsidRPr="003973AF">
        <w:rPr>
          <w:color w:val="205B83"/>
        </w:rPr>
        <w:sym w:font="AGA Arabesque" w:char="0074"/>
      </w:r>
      <w:r>
        <w:rPr>
          <w:rFonts w:asciiTheme="majorBidi" w:hAnsiTheme="majorBidi" w:cstheme="majorBidi"/>
          <w:lang w:val="vi-VN"/>
        </w:rPr>
        <w:t xml:space="preserve"> thuật lại rằng Thiên sứ của Allah</w:t>
      </w:r>
      <w:r w:rsidR="00F42933">
        <w:rPr>
          <w:rFonts w:asciiTheme="majorBidi" w:hAnsiTheme="majorBidi" w:cstheme="majorBidi"/>
          <w:lang w:val="vi-VN"/>
        </w:rPr>
        <w:t xml:space="preserve"> </w:t>
      </w:r>
      <w:r w:rsidR="00F42933" w:rsidRPr="00C8041A">
        <w:rPr>
          <w:color w:val="205B83"/>
        </w:rPr>
        <w:sym w:font="AGA Arabesque" w:char="0065"/>
      </w:r>
      <w:r>
        <w:rPr>
          <w:rFonts w:asciiTheme="majorBidi" w:hAnsiTheme="majorBidi" w:cstheme="majorBidi"/>
          <w:lang w:val="vi-VN"/>
        </w:rPr>
        <w:t xml:space="preserve"> nói:</w:t>
      </w:r>
    </w:p>
    <w:p w:rsidR="00BA1903" w:rsidRDefault="00F42933" w:rsidP="00F42933">
      <w:pPr>
        <w:spacing w:before="120" w:after="0" w:line="240" w:lineRule="auto"/>
        <w:jc w:val="both"/>
        <w:rPr>
          <w:rFonts w:ascii="Arial" w:hAnsi="Arial"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F42933">
        <w:rPr>
          <w:rFonts w:ascii="Traditional Arabic" w:cs="KFGQPC Uthman Taha Naskh" w:hint="cs"/>
          <w:b/>
          <w:bCs/>
          <w:color w:val="1F3864" w:themeColor="accent5" w:themeShade="80"/>
          <w:sz w:val="32"/>
          <w:szCs w:val="32"/>
          <w:rtl/>
        </w:rPr>
        <w:t>وَمَنْ</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كَانَ</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يُؤْمِنُ</w:t>
      </w:r>
      <w:r w:rsidRPr="00F4293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وَالْيَوْمِ</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الآخِرِ</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فَلْيَقُلْ</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خَيْرًا</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أَوْ</w:t>
      </w:r>
      <w:r w:rsidRPr="00F42933">
        <w:rPr>
          <w:rFonts w:ascii="Traditional Arabic" w:cs="KFGQPC Uthman Taha Naskh"/>
          <w:b/>
          <w:bCs/>
          <w:color w:val="1F3864" w:themeColor="accent5" w:themeShade="80"/>
          <w:sz w:val="32"/>
          <w:szCs w:val="32"/>
          <w:rtl/>
        </w:rPr>
        <w:t xml:space="preserve"> </w:t>
      </w:r>
      <w:r w:rsidRPr="00F42933">
        <w:rPr>
          <w:rFonts w:ascii="Traditional Arabic" w:cs="KFGQPC Uthman Taha Naskh" w:hint="cs"/>
          <w:b/>
          <w:bCs/>
          <w:color w:val="1F3864" w:themeColor="accent5" w:themeShade="80"/>
          <w:sz w:val="32"/>
          <w:szCs w:val="32"/>
          <w:rtl/>
        </w:rPr>
        <w:t>لِيَصْمُتْ</w:t>
      </w:r>
      <w:r w:rsidRPr="0027444D">
        <w:rPr>
          <w:rFonts w:ascii="KFGQPC Uthman Taha Naskh" w:hAnsi="KFGQPC Uthman Taha Naskh" w:cs="KFGQPC Uthman Taha Naskh" w:hint="cs"/>
          <w:b/>
          <w:bCs/>
          <w:color w:val="1F3864" w:themeColor="accent5" w:themeShade="80"/>
          <w:sz w:val="32"/>
          <w:szCs w:val="32"/>
          <w:rtl/>
        </w:rPr>
        <w:t>}</w:t>
      </w:r>
      <w:r w:rsidRPr="00F42933">
        <w:rPr>
          <w:rFonts w:ascii="KFGQPC Uthman Taha Naskh" w:hAnsi="KFGQPC Uthman Taha Naskh" w:cs="KFGQPC Uthman Taha Naskh" w:hint="cs"/>
          <w:color w:val="1F3864" w:themeColor="accent5" w:themeShade="80"/>
          <w:rtl/>
        </w:rPr>
        <w:t xml:space="preserve"> رواه البخاري ومسلم.</w:t>
      </w:r>
      <w:r>
        <w:rPr>
          <w:rFonts w:ascii="Arial" w:hAnsi="Arial" w:cs="KFGQPC Uthman Taha Naskh"/>
          <w:b/>
          <w:bCs/>
          <w:color w:val="1F3864" w:themeColor="accent5" w:themeShade="80"/>
          <w:sz w:val="32"/>
          <w:szCs w:val="32"/>
          <w:lang w:val="vi-VN"/>
        </w:rPr>
        <w:t xml:space="preserve"> </w:t>
      </w:r>
    </w:p>
    <w:p w:rsidR="00AF0E1D" w:rsidRDefault="00AF0E1D" w:rsidP="00AF0E1D">
      <w:pPr>
        <w:bidi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w:t>
      </w:r>
      <w:r w:rsidR="00B84106">
        <w:rPr>
          <w:rFonts w:asciiTheme="majorBidi" w:hAnsiTheme="majorBidi" w:cstheme="majorBidi"/>
          <w:b/>
          <w:bCs/>
          <w:color w:val="1F3864" w:themeColor="accent5" w:themeShade="80"/>
          <w:lang w:val="vi-VN"/>
        </w:rPr>
        <w:t>Và ai có đức tin nơi Allah và Ngày Sau thì hãy nói điều tốt đẹp hoặc giữ im lặng.</w:t>
      </w:r>
      <w:r>
        <w:rPr>
          <w:rFonts w:asciiTheme="majorBidi" w:hAnsiTheme="majorBidi" w:cstheme="majorBidi"/>
          <w:b/>
          <w:bCs/>
          <w:color w:val="1F3864" w:themeColor="accent5" w:themeShade="80"/>
          <w:lang w:val="vi-VN"/>
        </w:rPr>
        <w:t>”</w:t>
      </w:r>
      <w:r w:rsidR="00B84106">
        <w:rPr>
          <w:rFonts w:asciiTheme="majorBidi" w:hAnsiTheme="majorBidi" w:cstheme="majorBidi"/>
          <w:b/>
          <w:bCs/>
          <w:color w:val="1F3864" w:themeColor="accent5" w:themeShade="80"/>
          <w:lang w:val="vi-VN"/>
        </w:rPr>
        <w:t xml:space="preserve"> </w:t>
      </w:r>
      <w:r w:rsidR="00B84106" w:rsidRPr="00900EE0">
        <w:rPr>
          <w:rFonts w:cs="KFGQPC Uthman Taha Naskh"/>
          <w:color w:val="1F3864" w:themeColor="accent5" w:themeShade="80"/>
          <w:lang w:val="vi-VN" w:bidi="ar-EG"/>
        </w:rPr>
        <w:t>(</w:t>
      </w:r>
      <w:r w:rsidR="00B84106" w:rsidRPr="00900EE0">
        <w:rPr>
          <w:rFonts w:cs="KFGQPC Uthman Taha Naskh"/>
          <w:i/>
          <w:iCs/>
          <w:color w:val="1F3864" w:themeColor="accent5" w:themeShade="80"/>
          <w:lang w:val="vi-VN" w:bidi="ar-EG"/>
        </w:rPr>
        <w:t>Albukhari, Muslim</w:t>
      </w:r>
      <w:r w:rsidR="00B84106" w:rsidRPr="00900EE0">
        <w:rPr>
          <w:rFonts w:cs="KFGQPC Uthman Taha Naskh"/>
          <w:color w:val="1F3864" w:themeColor="accent5" w:themeShade="80"/>
          <w:lang w:val="vi-VN" w:bidi="ar-EG"/>
        </w:rPr>
        <w:t>).</w:t>
      </w:r>
    </w:p>
    <w:p w:rsidR="00B84106" w:rsidRDefault="00113F41" w:rsidP="00113F41">
      <w:pPr>
        <w:bidi w:val="0"/>
        <w:spacing w:before="120" w:after="0" w:line="240" w:lineRule="auto"/>
        <w:ind w:firstLine="720"/>
        <w:jc w:val="both"/>
        <w:rPr>
          <w:rFonts w:asciiTheme="majorBidi" w:hAnsiTheme="majorBidi" w:cstheme="majorBidi"/>
          <w:lang w:val="vi-VN"/>
        </w:rPr>
      </w:pPr>
      <w:r w:rsidRPr="00F42933">
        <w:rPr>
          <w:rFonts w:asciiTheme="majorBidi" w:hAnsiTheme="majorBidi" w:cstheme="majorBidi"/>
          <w:color w:val="C45911" w:themeColor="accent2" w:themeShade="BF"/>
          <w:lang w:val="vi-VN"/>
        </w:rPr>
        <w:t xml:space="preserve">* </w:t>
      </w:r>
      <w:r w:rsidRPr="00F4293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Th</w:t>
      </w:r>
      <w:r w:rsidR="009C7731">
        <w:rPr>
          <w:rFonts w:asciiTheme="majorBidi" w:hAnsiTheme="majorBidi" w:cstheme="majorBidi"/>
          <w:lang w:val="vi-VN"/>
        </w:rPr>
        <w:t>eo Sunnah, khuyến khích người đang trong Ihram thường xuyên nói lời Talbiyah, đọc Qur’an, kêu gọi làm điều tốt, ngăn cản làm điều xấu, giữ mình tránh những điều cấm ký trong Ihram, luôn điều chỉnh tâm niệm để luôn toàn tâm vì Allah.</w:t>
      </w:r>
    </w:p>
    <w:p w:rsidR="009C7731" w:rsidRPr="00141683" w:rsidRDefault="005A7E13" w:rsidP="009C7731">
      <w:pPr>
        <w:bidi w:val="0"/>
        <w:spacing w:before="120" w:after="0" w:line="240" w:lineRule="auto"/>
        <w:ind w:firstLine="720"/>
        <w:jc w:val="both"/>
        <w:rPr>
          <w:rFonts w:asciiTheme="majorBidi" w:hAnsiTheme="majorBidi" w:cstheme="majorBidi"/>
          <w:b/>
          <w:bCs/>
          <w:color w:val="205B83"/>
          <w:lang w:val="vi-VN"/>
        </w:rPr>
      </w:pPr>
      <w:r w:rsidRPr="00141683">
        <w:rPr>
          <w:rFonts w:asciiTheme="majorBidi" w:hAnsiTheme="majorBidi" w:cstheme="majorBidi"/>
          <w:b/>
          <w:bCs/>
          <w:color w:val="205B83"/>
          <w:lang w:val="vi-VN"/>
        </w:rPr>
        <w:t>Khi đã tới Makkah, nếu người thực hiện Hajj dạng Tamattu’a thì y thực hiện các nghi thức Umrah trước tiên, đó là:</w:t>
      </w:r>
    </w:p>
    <w:p w:rsidR="005A7E13" w:rsidRDefault="00141683" w:rsidP="00141683">
      <w:pPr>
        <w:pStyle w:val="ListParagraph"/>
        <w:numPr>
          <w:ilvl w:val="0"/>
          <w:numId w:val="57"/>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Tawaf ngôi đền Ka’bah bảy dòng.</w:t>
      </w:r>
    </w:p>
    <w:p w:rsidR="00141683" w:rsidRDefault="00141683" w:rsidP="00141683">
      <w:pPr>
        <w:pStyle w:val="ListParagraph"/>
        <w:numPr>
          <w:ilvl w:val="0"/>
          <w:numId w:val="5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Dâng lễ nguyện Salah hai Rak’at sau khi Tawaf, khuyến khích đọc trong Rak’at thứ nhất chương Al-Kafirun và trong Rak’at thứ hai đọc chương Al-Iklaas. Tối nhất là nên thực hiện hai Rak’at này ngay phía sau Maqaam Ibrahim nếu điều đó không gặp trở ngại; còn không thì cứ thự</w:t>
      </w:r>
      <w:r w:rsidR="00BB4B32">
        <w:rPr>
          <w:rFonts w:asciiTheme="majorBidi" w:hAnsiTheme="majorBidi" w:cstheme="majorBidi"/>
          <w:lang w:val="vi-VN"/>
        </w:rPr>
        <w:t>c</w:t>
      </w:r>
      <w:r>
        <w:rPr>
          <w:rFonts w:asciiTheme="majorBidi" w:hAnsiTheme="majorBidi" w:cstheme="majorBidi"/>
          <w:lang w:val="vi-VN"/>
        </w:rPr>
        <w:t xml:space="preserve"> hiện tại bất cứ chỗ nào trong Masjid Haram.</w:t>
      </w:r>
    </w:p>
    <w:p w:rsidR="00141683" w:rsidRDefault="00B079BA" w:rsidP="00141683">
      <w:pPr>
        <w:pStyle w:val="ListParagraph"/>
        <w:numPr>
          <w:ilvl w:val="0"/>
          <w:numId w:val="5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đó, tiến đến đồi Safa để thực hiện nghi thức Sa’i giữa Safa và đồi Marwah. Khi đến đồi Safa thì đọc lời phán của Allah</w:t>
      </w:r>
      <w:r w:rsidR="001A171E">
        <w:rPr>
          <w:rFonts w:asciiTheme="majorBidi" w:hAnsiTheme="majorBidi" w:cstheme="majorBidi"/>
          <w:lang w:val="vi-VN"/>
        </w:rPr>
        <w:t xml:space="preserve"> </w:t>
      </w:r>
      <w:r w:rsidR="001A171E" w:rsidRPr="00032E3B">
        <w:rPr>
          <w:color w:val="205B83"/>
        </w:rPr>
        <w:sym w:font="AGA Arabesque" w:char="0049"/>
      </w:r>
      <w:r>
        <w:rPr>
          <w:rFonts w:asciiTheme="majorBidi" w:hAnsiTheme="majorBidi" w:cstheme="majorBidi"/>
          <w:lang w:val="vi-VN"/>
        </w:rPr>
        <w:t>:</w:t>
      </w:r>
    </w:p>
    <w:p w:rsidR="001A171E" w:rsidRPr="001A171E" w:rsidRDefault="001A171E" w:rsidP="001A171E">
      <w:pPr>
        <w:spacing w:before="120" w:after="0" w:line="240" w:lineRule="auto"/>
        <w:jc w:val="both"/>
        <w:rPr>
          <w:rFonts w:ascii="KFGQPC Uthman Taha Naskh" w:cs="KFGQPC Uthman Taha Naskh"/>
          <w:color w:val="385623" w:themeColor="accent6" w:themeShade="80"/>
          <w:sz w:val="24"/>
          <w:szCs w:val="24"/>
          <w:rtl/>
          <w:lang w:bidi="ar-EG"/>
        </w:rPr>
      </w:pPr>
      <w:r w:rsidRPr="001A171E">
        <w:rPr>
          <w:rFonts w:ascii="KFGQPC Uthman Taha Naskh" w:cs="KFGQPC Uthman Taha Naskh" w:hint="cs"/>
          <w:b/>
          <w:bCs/>
          <w:color w:val="385623" w:themeColor="accent6" w:themeShade="80"/>
          <w:sz w:val="32"/>
          <w:szCs w:val="32"/>
          <w:rtl/>
          <w:lang w:bidi="ar-EG"/>
        </w:rPr>
        <w:t>﴿</w:t>
      </w:r>
      <w:r w:rsidRPr="001A171E">
        <w:rPr>
          <w:rFonts w:cs="KFGQPC Uthmanic Script HAFS"/>
          <w:b/>
          <w:bCs/>
          <w:color w:val="385623"/>
          <w:sz w:val="32"/>
          <w:szCs w:val="32"/>
          <w:rtl/>
        </w:rPr>
        <w:t>إِنَّ ٱلصَّفَا وَٱلۡمَرۡوَةَ مِن شَعَآئِرِ ٱللَّهِۖ</w:t>
      </w:r>
      <w:r w:rsidRPr="001A171E">
        <w:rPr>
          <w:rFonts w:ascii="KFGQPC Uthman Taha Naskh" w:cs="KFGQPC Uthman Taha Naskh" w:hint="cs"/>
          <w:b/>
          <w:bCs/>
          <w:color w:val="385623"/>
          <w:sz w:val="32"/>
          <w:szCs w:val="32"/>
          <w:rtl/>
          <w:lang w:bidi="ar-EG"/>
        </w:rPr>
        <w:t>﴾</w:t>
      </w:r>
      <w:r w:rsidRPr="001A171E">
        <w:rPr>
          <w:rFonts w:ascii="Arial" w:hAnsi="Arial" w:cs="KFGQPC Uthman Taha Naskh"/>
          <w:b/>
          <w:bCs/>
          <w:color w:val="385623"/>
          <w:sz w:val="32"/>
          <w:szCs w:val="32"/>
          <w:lang w:val="vi-VN" w:bidi="ar-EG"/>
        </w:rPr>
        <w:t xml:space="preserve"> </w:t>
      </w:r>
      <w:r w:rsidRPr="001A171E">
        <w:rPr>
          <w:rFonts w:ascii="KFGQPC Uthman Taha Naskh" w:cs="KFGQPC Uthman Taha Naskh"/>
          <w:color w:val="385623" w:themeColor="accent6" w:themeShade="80"/>
          <w:sz w:val="24"/>
          <w:szCs w:val="24"/>
          <w:rtl/>
          <w:lang w:bidi="ar-EG"/>
        </w:rPr>
        <w:t>[</w:t>
      </w:r>
      <w:r w:rsidRPr="001A171E">
        <w:rPr>
          <w:rFonts w:cs="KFGQPC Uthman Taha Naskh" w:hint="cs"/>
          <w:color w:val="385623" w:themeColor="accent6" w:themeShade="80"/>
          <w:sz w:val="24"/>
          <w:szCs w:val="24"/>
          <w:rtl/>
        </w:rPr>
        <w:t>سورة البقرة:</w:t>
      </w:r>
      <w:r w:rsidRPr="001A171E">
        <w:rPr>
          <w:rFonts w:hint="cs"/>
          <w:color w:val="385623" w:themeColor="accent6" w:themeShade="80"/>
          <w:sz w:val="24"/>
          <w:szCs w:val="24"/>
          <w:rtl/>
        </w:rPr>
        <w:t xml:space="preserve"> 158</w:t>
      </w:r>
      <w:r w:rsidRPr="001A171E">
        <w:rPr>
          <w:rFonts w:ascii="KFGQPC Uthman Taha Naskh" w:cs="KFGQPC Uthman Taha Naskh"/>
          <w:color w:val="385623" w:themeColor="accent6" w:themeShade="80"/>
          <w:sz w:val="24"/>
          <w:szCs w:val="24"/>
          <w:rtl/>
          <w:lang w:bidi="ar-EG"/>
        </w:rPr>
        <w:t>]</w:t>
      </w:r>
    </w:p>
    <w:p w:rsidR="001A171E" w:rsidRPr="001A171E" w:rsidRDefault="001A171E" w:rsidP="001A171E">
      <w:pPr>
        <w:bidi w:val="0"/>
        <w:spacing w:before="120" w:after="0" w:line="240" w:lineRule="auto"/>
        <w:jc w:val="both"/>
        <w:rPr>
          <w:rFonts w:asciiTheme="majorBidi" w:hAnsiTheme="majorBidi" w:cstheme="majorBidi"/>
          <w:b/>
          <w:bCs/>
          <w:color w:val="385623"/>
          <w:lang w:val="vi-VN" w:bidi="ar-EG"/>
        </w:rPr>
      </w:pPr>
      <w:r w:rsidRPr="001A171E">
        <w:rPr>
          <w:b/>
          <w:bCs/>
          <w:color w:val="385623"/>
        </w:rPr>
        <w:sym w:font="AGA Arabesque" w:char="F07B"/>
      </w:r>
      <w:r w:rsidRPr="001A171E">
        <w:rPr>
          <w:rFonts w:asciiTheme="majorBidi" w:hAnsiTheme="majorBidi" w:cstheme="majorBidi"/>
          <w:b/>
          <w:bCs/>
          <w:color w:val="385623"/>
          <w:lang w:val="vi-VN" w:bidi="ar-EG"/>
        </w:rPr>
        <w:t>Quả thật, đồi Safa và đồi Marwah thuộc các biểu hiệu của Allah</w:t>
      </w:r>
      <w:r w:rsidRPr="001A171E">
        <w:rPr>
          <w:b/>
          <w:bCs/>
          <w:color w:val="385623"/>
        </w:rPr>
        <w:sym w:font="AGA Arabesque" w:char="F07D"/>
      </w:r>
      <w:r w:rsidRPr="001A171E">
        <w:rPr>
          <w:rFonts w:asciiTheme="majorBidi" w:hAnsiTheme="majorBidi" w:cstheme="majorBidi"/>
          <w:b/>
          <w:bCs/>
          <w:color w:val="385623"/>
          <w:lang w:val="vi-VN" w:bidi="ar-EG"/>
        </w:rPr>
        <w:t xml:space="preserve"> </w:t>
      </w:r>
      <w:r w:rsidRPr="001A171E">
        <w:rPr>
          <w:rFonts w:asciiTheme="majorBidi" w:hAnsiTheme="majorBidi" w:cstheme="majorBidi"/>
          <w:color w:val="385623"/>
          <w:lang w:val="vi-VN" w:bidi="ar-EG"/>
        </w:rPr>
        <w:t>(Chương 2 – Albaqarah, câu 158).</w:t>
      </w:r>
    </w:p>
    <w:p w:rsidR="00B079BA" w:rsidRDefault="001A171E" w:rsidP="001A17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đi qua lại giữa đồi Safa và Marwah bảy dòng, đi là một dòng và về là một dòng, bắt đầu từ đồi Safa và kết thúc tại đồi Marwah.</w:t>
      </w:r>
    </w:p>
    <w:p w:rsidR="00BD573E" w:rsidRPr="001A171E" w:rsidRDefault="00BD573E" w:rsidP="00BD573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suốt quá trình đi qua lại giữa hai đồi cũng như trong Tawaf thì nên Du-a cầu xin Allah</w:t>
      </w:r>
      <w:r w:rsidR="009E15D5">
        <w:rPr>
          <w:rFonts w:asciiTheme="majorBidi" w:hAnsiTheme="majorBidi" w:cstheme="majorBidi"/>
          <w:lang w:val="vi-VN"/>
        </w:rPr>
        <w:t xml:space="preserve"> </w:t>
      </w:r>
      <w:r w:rsidR="009E15D5" w:rsidRPr="00032E3B">
        <w:rPr>
          <w:color w:val="205B83"/>
        </w:rPr>
        <w:sym w:font="AGA Arabesque" w:char="0049"/>
      </w:r>
      <w:r>
        <w:rPr>
          <w:rFonts w:asciiTheme="majorBidi" w:hAnsiTheme="majorBidi" w:cstheme="majorBidi"/>
          <w:lang w:val="vi-VN"/>
        </w:rPr>
        <w:t>.</w:t>
      </w:r>
    </w:p>
    <w:p w:rsidR="00B079BA" w:rsidRDefault="002900A0" w:rsidP="00B079BA">
      <w:pPr>
        <w:pStyle w:val="ListParagraph"/>
        <w:numPr>
          <w:ilvl w:val="0"/>
          <w:numId w:val="5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khi đã hoàn tất việc Sa’i, nam giới sẽ cắt ngắn tóc đều hết toàn đầu, nam giới tốt nhất là cắt ngắn tóc nếu thời gian định tâm vào Hajj gần kề; còn không tốt nhất là nên cạo đầu; riêng nữ giới thì chỉ cắt đi phần đuôi tóc khoảng một lọn ngón tay.</w:t>
      </w:r>
    </w:p>
    <w:p w:rsidR="002900A0" w:rsidRDefault="00D77A37" w:rsidP="002900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Đến đây là đã xong phần Umrah, tình trạng Ihram được hủy bỏ, được phép làm trở lại những thứ cấm kỵ trong thời gian Ihram từ phụ nữ, dầu thơm, mặc quần áo may, cắt móng tay chân, tỉa râu mép, nhổ lông nách và bất cứ điều gì cần thiết. Tình trạng được phép này kéo dài </w:t>
      </w:r>
      <w:r>
        <w:rPr>
          <w:rFonts w:asciiTheme="majorBidi" w:hAnsiTheme="majorBidi" w:cstheme="majorBidi"/>
          <w:lang w:val="vi-VN"/>
        </w:rPr>
        <w:lastRenderedPageBreak/>
        <w:t>cho đến ngày Tarawih (ngày mồng tám Zdul-Hijjah), sau đó định tâm Ihram vào Hajj.</w:t>
      </w:r>
    </w:p>
    <w:p w:rsidR="00D77A37" w:rsidRDefault="00D77A37" w:rsidP="00D77A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Trường hợp nếu người thực hiện dạng Hajj Qiraan và Ifrad thì khi đến Makkah, họ sẽ Tawaf ngôi đền Ka’bah được gọi Tawaf Qudum và Sa’i, sau đó họ cứ ở trong tình trạng Ihram cho tới ngày mồng mười Zdul-Hijjah được gọi là ngày Nahr. </w:t>
      </w:r>
    </w:p>
    <w:p w:rsidR="00F838D6" w:rsidRPr="002900A0" w:rsidRDefault="00F838D6" w:rsidP="00D96FD1">
      <w:pPr>
        <w:bidi w:val="0"/>
        <w:spacing w:before="120" w:after="0" w:line="240" w:lineRule="auto"/>
        <w:ind w:firstLine="720"/>
        <w:jc w:val="both"/>
        <w:rPr>
          <w:rFonts w:asciiTheme="majorBidi" w:hAnsiTheme="majorBidi" w:cstheme="majorBidi"/>
          <w:lang w:val="vi-VN"/>
        </w:rPr>
      </w:pPr>
    </w:p>
    <w:p w:rsidR="00F838D6" w:rsidRPr="00F838D6" w:rsidRDefault="00F838D6" w:rsidP="00D96FD1">
      <w:pPr>
        <w:bidi w:val="0"/>
        <w:spacing w:before="60" w:after="60"/>
        <w:jc w:val="center"/>
        <w:rPr>
          <w:rtl/>
        </w:rPr>
      </w:pPr>
      <w:r w:rsidRPr="00F838D6">
        <w:sym w:font="AGA Arabesque Desktop" w:char="F073"/>
      </w:r>
      <w:r w:rsidRPr="0079773E">
        <w:rPr>
          <w:lang w:val="vi-VN"/>
        </w:rPr>
        <w:t xml:space="preserve"> </w:t>
      </w:r>
      <w:r w:rsidRPr="00F838D6">
        <w:sym w:font="AGA Arabesque Desktop" w:char="F073"/>
      </w:r>
      <w:r w:rsidRPr="0079773E">
        <w:rPr>
          <w:lang w:val="vi-VN"/>
        </w:rPr>
        <w:t xml:space="preserve"> </w:t>
      </w:r>
      <w:r w:rsidRPr="00F838D6">
        <w:sym w:font="AGA Arabesque Desktop" w:char="F073"/>
      </w:r>
    </w:p>
    <w:p w:rsidR="00BA1903" w:rsidRDefault="00BA1903" w:rsidP="00BA1903">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Default="00CC1242" w:rsidP="00CC1242">
      <w:pPr>
        <w:bidi w:val="0"/>
        <w:spacing w:before="120" w:after="0" w:line="240" w:lineRule="auto"/>
        <w:ind w:firstLine="720"/>
        <w:jc w:val="both"/>
        <w:rPr>
          <w:rFonts w:asciiTheme="majorBidi" w:hAnsiTheme="majorBidi" w:cstheme="majorBidi"/>
          <w:lang w:val="vi-VN"/>
        </w:rPr>
      </w:pPr>
    </w:p>
    <w:p w:rsidR="00CC1242" w:rsidRPr="001A0660" w:rsidRDefault="00CC1242" w:rsidP="00CC1242">
      <w:pPr>
        <w:bidi w:val="0"/>
        <w:spacing w:before="120" w:after="0" w:line="240" w:lineRule="auto"/>
        <w:jc w:val="center"/>
        <w:rPr>
          <w:rFonts w:asciiTheme="majorBidi" w:hAnsiTheme="majorBidi" w:cstheme="majorBidi"/>
          <w:b/>
          <w:bCs/>
          <w:color w:val="205B83"/>
          <w:sz w:val="40"/>
          <w:szCs w:val="40"/>
          <w:lang w:val="vi-VN"/>
        </w:rPr>
      </w:pPr>
      <w:r w:rsidRPr="001A0660">
        <w:rPr>
          <w:rFonts w:asciiTheme="majorBidi" w:hAnsiTheme="majorBidi" w:cstheme="majorBidi"/>
          <w:b/>
          <w:bCs/>
          <w:color w:val="205B83"/>
          <w:sz w:val="40"/>
          <w:szCs w:val="40"/>
          <w:lang w:val="vi-VN"/>
        </w:rPr>
        <w:lastRenderedPageBreak/>
        <w:t>Những việc làm trong ngày Tarawih và ngày A’rafah</w:t>
      </w:r>
    </w:p>
    <w:p w:rsidR="00CC1242" w:rsidRDefault="00CC1242" w:rsidP="00CC124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w:t>
      </w:r>
      <w:r w:rsidR="00E10C5D">
        <w:rPr>
          <w:rFonts w:asciiTheme="majorBidi" w:hAnsiTheme="majorBidi" w:cstheme="majorBidi"/>
          <w:lang w:val="vi-VN"/>
        </w:rPr>
        <w:t xml:space="preserve"> người đã Ihram vào Hajj dạ</w:t>
      </w:r>
      <w:r w:rsidR="00D55EC6">
        <w:rPr>
          <w:rFonts w:asciiTheme="majorBidi" w:hAnsiTheme="majorBidi" w:cstheme="majorBidi"/>
          <w:lang w:val="vi-VN"/>
        </w:rPr>
        <w:t>ng Ifrad hoặc</w:t>
      </w:r>
      <w:r w:rsidR="00E10C5D">
        <w:rPr>
          <w:rFonts w:asciiTheme="majorBidi" w:hAnsiTheme="majorBidi" w:cstheme="majorBidi"/>
          <w:lang w:val="vi-VN"/>
        </w:rPr>
        <w:t xml:space="preserve"> Qiraan</w:t>
      </w:r>
      <w:r w:rsidR="00296BBD">
        <w:rPr>
          <w:rFonts w:asciiTheme="majorBidi" w:hAnsiTheme="majorBidi" w:cstheme="majorBidi"/>
          <w:lang w:val="vi-VN"/>
        </w:rPr>
        <w:t xml:space="preserve"> nhưng không mang theo con vật giết tế đổi lại thành dạng Tamattu’a.</w:t>
      </w:r>
    </w:p>
    <w:p w:rsidR="00296BBD" w:rsidRDefault="00D55EC6" w:rsidP="00296B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Vào ngày Tarawih tức ngày mồng tám tháng Zdul-Hijjah</w:t>
      </w:r>
      <w:r w:rsidR="00672326">
        <w:rPr>
          <w:rFonts w:asciiTheme="majorBidi" w:hAnsiTheme="majorBidi" w:cstheme="majorBidi"/>
          <w:lang w:val="vi-VN"/>
        </w:rPr>
        <w:t>, những người đi Hajj dù ở Makkah hay ở khu vực gần đó sẽ định tâm Ihram vào Hajj.</w:t>
      </w:r>
    </w:p>
    <w:p w:rsidR="00672326" w:rsidRDefault="00D72E6E" w:rsidP="0067232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thực hiện Hajj</w:t>
      </w:r>
      <w:r w:rsidR="00672326">
        <w:rPr>
          <w:rFonts w:asciiTheme="majorBidi" w:hAnsiTheme="majorBidi" w:cstheme="majorBidi"/>
          <w:lang w:val="vi-VN"/>
        </w:rPr>
        <w:t xml:space="preserve"> định tâm Ihram</w:t>
      </w:r>
      <w:r w:rsidR="002A2676">
        <w:rPr>
          <w:rFonts w:asciiTheme="majorBidi" w:hAnsiTheme="majorBidi" w:cstheme="majorBidi"/>
          <w:lang w:val="vi-VN"/>
        </w:rPr>
        <w:t xml:space="preserve"> tại nơi ở của họ dù là ở Makkah hay ở ngoài Makkah hay ở Mina.</w:t>
      </w:r>
    </w:p>
    <w:p w:rsidR="002A2676" w:rsidRDefault="002A2676" w:rsidP="002A267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định tâm Ihram họ</w:t>
      </w:r>
      <w:r w:rsidR="00D72E6E">
        <w:rPr>
          <w:rFonts w:asciiTheme="majorBidi" w:hAnsiTheme="majorBidi" w:cstheme="majorBidi"/>
          <w:lang w:val="vi-VN"/>
        </w:rPr>
        <w:t xml:space="preserve"> nên</w:t>
      </w:r>
      <w:r>
        <w:rPr>
          <w:rFonts w:asciiTheme="majorBidi" w:hAnsiTheme="majorBidi" w:cstheme="majorBidi"/>
          <w:lang w:val="vi-VN"/>
        </w:rPr>
        <w:t xml:space="preserve"> thường xuyên đọc lời Talbiyah</w:t>
      </w:r>
      <w:r w:rsidR="005B67BD">
        <w:rPr>
          <w:rFonts w:asciiTheme="majorBidi" w:hAnsiTheme="majorBidi" w:cstheme="majorBidi"/>
          <w:lang w:val="vi-VN"/>
        </w:rPr>
        <w:t>, họ đọc to tiếng, và Talbiyah được đọc cho đến khi đã ném trụ Al-Aqabah vào ngày Eid.</w:t>
      </w:r>
    </w:p>
    <w:p w:rsidR="005B67BD" w:rsidRDefault="00D72E6E" w:rsidP="005825C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 rời đi khu vực mina đối với ai ở Makkah vào ngày Tarawih, tốt nhất </w:t>
      </w:r>
      <w:r w:rsidR="00795688">
        <w:rPr>
          <w:rFonts w:asciiTheme="majorBidi" w:hAnsiTheme="majorBidi" w:cstheme="majorBidi"/>
          <w:lang w:val="vi-VN"/>
        </w:rPr>
        <w:t>là nên rời đi trước lúc mặt trời nghiêng bóng</w:t>
      </w:r>
      <w:r w:rsidR="005825C4">
        <w:rPr>
          <w:rFonts w:asciiTheme="majorBidi" w:hAnsiTheme="majorBidi" w:cstheme="majorBidi"/>
          <w:lang w:val="vi-VN"/>
        </w:rPr>
        <w:t xml:space="preserve">; và nếu rời đi trước ngày Tarawih thì không vấn đề gì nếu như không quan niệm việc làm tốt hơn trong thợ phượng. </w:t>
      </w:r>
    </w:p>
    <w:p w:rsidR="005825C4" w:rsidRDefault="005825C4" w:rsidP="005825C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tới Mina, họ sẽ dâng lễ nguyện Salah Zhuhur và Asr và các lễ nguyện Salah còn lại ở đó, họ sẽ ngủ ở đêm mồng chín; bởi Jabir </w:t>
      </w:r>
      <w:r w:rsidRPr="003973AF">
        <w:rPr>
          <w:color w:val="205B83"/>
        </w:rPr>
        <w:sym w:font="AGA Arabesque" w:char="0074"/>
      </w:r>
      <w:r>
        <w:rPr>
          <w:rFonts w:asciiTheme="majorBidi" w:hAnsiTheme="majorBidi" w:cstheme="majorBidi"/>
          <w:lang w:val="vi-VN"/>
        </w:rPr>
        <w:t xml:space="preserve"> nói: “</w:t>
      </w:r>
      <w:r w:rsidR="005F60DC">
        <w:rPr>
          <w:rFonts w:asciiTheme="majorBidi" w:hAnsiTheme="majorBidi" w:cstheme="majorBidi"/>
          <w:lang w:val="vi-VN"/>
        </w:rPr>
        <w:t>Thiên sứ của Allah cưỡi con vật đến Mina, Người dâng lễ nguyện Salah Zhuhur, Asr, Maghrib, I-sha’ và Fajar, sau đó Người ngủ một lát cho đến khi mặt trời mọc</w:t>
      </w:r>
      <w:r>
        <w:rPr>
          <w:rFonts w:asciiTheme="majorBidi" w:hAnsiTheme="majorBidi" w:cstheme="majorBidi"/>
          <w:lang w:val="vi-VN"/>
        </w:rPr>
        <w:t>”</w:t>
      </w:r>
      <w:r w:rsidR="005F60DC">
        <w:rPr>
          <w:rFonts w:asciiTheme="majorBidi" w:hAnsiTheme="majorBidi" w:cstheme="majorBidi"/>
          <w:lang w:val="vi-VN"/>
        </w:rPr>
        <w:t xml:space="preserve"> (</w:t>
      </w:r>
      <w:r w:rsidR="005F60DC" w:rsidRPr="005F60DC">
        <w:rPr>
          <w:rFonts w:asciiTheme="majorBidi" w:hAnsiTheme="majorBidi" w:cstheme="majorBidi"/>
          <w:i/>
          <w:iCs/>
          <w:lang w:val="vi-VN"/>
        </w:rPr>
        <w:t>Muslim</w:t>
      </w:r>
      <w:r w:rsidR="005F60DC">
        <w:rPr>
          <w:rFonts w:asciiTheme="majorBidi" w:hAnsiTheme="majorBidi" w:cstheme="majorBidi"/>
          <w:lang w:val="vi-VN"/>
        </w:rPr>
        <w:t>).</w:t>
      </w:r>
    </w:p>
    <w:p w:rsidR="00AA12ED" w:rsidRDefault="007903F8" w:rsidP="00AA12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Nhưng đó không phải là điều Wajib mà là điều Sunnah, tương tự việc định tâm Ihram và ngày Tarawih </w:t>
      </w:r>
      <w:r>
        <w:rPr>
          <w:rFonts w:asciiTheme="majorBidi" w:hAnsiTheme="majorBidi" w:cstheme="majorBidi"/>
          <w:lang w:val="vi-VN"/>
        </w:rPr>
        <w:lastRenderedPageBreak/>
        <w:t>cũng không phải là điều Wajib bởi vì nếu định tâm Ihram trước và sau ngày hôm đó thì vẫn được.</w:t>
      </w:r>
    </w:p>
    <w:p w:rsidR="007903F8" w:rsidRDefault="0071229D" w:rsidP="007903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Vào sáng ngày mồng chín sau khi mặt trời mọc</w:t>
      </w:r>
      <w:r w:rsidR="00905CC7">
        <w:rPr>
          <w:rFonts w:asciiTheme="majorBidi" w:hAnsiTheme="majorBidi" w:cstheme="majorBidi"/>
          <w:lang w:val="vi-VN"/>
        </w:rPr>
        <w:t>, họ sẽ di chuyển từ Mina đến khu vực A’rafah</w:t>
      </w:r>
      <w:r w:rsidR="002E04ED">
        <w:rPr>
          <w:rFonts w:asciiTheme="majorBidi" w:hAnsiTheme="majorBidi" w:cstheme="majorBidi"/>
          <w:lang w:val="vi-VN"/>
        </w:rPr>
        <w:t>, và tất cả khu vực A’rafah đều là nơi dừng chân, bất cứ nơi nào trong phạm vi khu vực</w:t>
      </w:r>
      <w:r w:rsidR="00DE003C">
        <w:rPr>
          <w:rFonts w:asciiTheme="majorBidi" w:hAnsiTheme="majorBidi" w:cstheme="majorBidi"/>
          <w:lang w:val="vi-VN"/>
        </w:rPr>
        <w:t xml:space="preserve"> A’rafah</w:t>
      </w:r>
      <w:r w:rsidR="00711583">
        <w:rPr>
          <w:rFonts w:asciiTheme="majorBidi" w:hAnsiTheme="majorBidi" w:cstheme="majorBidi"/>
          <w:lang w:val="vi-VN"/>
        </w:rPr>
        <w:t xml:space="preserve"> thì đều có giá trị khi đứng tại đó ngoại trừ khu vực mà Thiên sứ của Allah không cho, đó là vùng trũng Urnah.</w:t>
      </w:r>
    </w:p>
    <w:p w:rsidR="00711583" w:rsidRDefault="00711583" w:rsidP="007115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Tại A’rafah, khi mặt trời nghiêng bóng thì dâng lễ nguyện Salah Zhuhur và Asr theo hình thức Qasr (rút ngắn bốn thành hai Rak’at) và Jamu’a (gộp chung trong một giờ) với một Azdaan và hai Iqa-mah.</w:t>
      </w:r>
    </w:p>
    <w:p w:rsidR="00711583" w:rsidRDefault="00711583" w:rsidP="007115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ở Muzdalifah cũng thực hiện lễ nguyện giữa Maghrib và I-sha’ theo hình thức Qasr và Jamu’a, riêng ở tại Mina thì theo Sunnah chỉ có Qasr chứ không có Jamu’a.</w:t>
      </w:r>
    </w:p>
    <w:p w:rsidR="00711583" w:rsidRDefault="00673A5A" w:rsidP="007115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hoàn tất lễ nguyện Salah Zhuhur và Asr, họ sẽ Du-a cầu xin Allah</w:t>
      </w:r>
      <w:r w:rsidR="00AD4F95">
        <w:rPr>
          <w:rFonts w:asciiTheme="majorBidi" w:hAnsiTheme="majorBidi" w:cstheme="majorBidi"/>
          <w:lang w:val="vi-VN"/>
        </w:rPr>
        <w:t xml:space="preserve"> </w:t>
      </w:r>
      <w:r w:rsidR="00AD4F95" w:rsidRPr="00032E3B">
        <w:rPr>
          <w:color w:val="205B83"/>
        </w:rPr>
        <w:sym w:font="AGA Arabesque" w:char="0049"/>
      </w:r>
      <w:r>
        <w:rPr>
          <w:rFonts w:asciiTheme="majorBidi" w:hAnsiTheme="majorBidi" w:cstheme="majorBidi"/>
          <w:lang w:val="vi-VN"/>
        </w:rPr>
        <w:t xml:space="preserve"> tại chỗ dừng chân của họ, chứ không nhất thiết phải đi lên núi, và cũng không nhất thiết phải nhìn thấy núi, lúc Du-a họ nên hướng mặt về hướng Ngôi Đền Ka’bah.</w:t>
      </w:r>
    </w:p>
    <w:p w:rsidR="00673A5A" w:rsidRDefault="00E908E2" w:rsidP="00673A5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thời gian ở tại A’rafah </w:t>
      </w:r>
      <w:r w:rsidR="00AA520C">
        <w:rPr>
          <w:rFonts w:asciiTheme="majorBidi" w:hAnsiTheme="majorBidi" w:cstheme="majorBidi"/>
          <w:lang w:val="vi-VN"/>
        </w:rPr>
        <w:t>sau khi đã hoàn tất lễ nguyện Salah Zhuhur và Asr thì chỉ nên bận rộn với sự Du-a và sám hối cầu xin Allah tha thứ</w:t>
      </w:r>
      <w:r w:rsidR="006D2D9C">
        <w:rPr>
          <w:rFonts w:asciiTheme="majorBidi" w:hAnsiTheme="majorBidi" w:cstheme="majorBidi"/>
          <w:lang w:val="vi-VN"/>
        </w:rPr>
        <w:t xml:space="preserve"> cũng như các lời tụng niệm</w:t>
      </w:r>
      <w:r w:rsidR="00AA520C">
        <w:rPr>
          <w:rFonts w:asciiTheme="majorBidi" w:hAnsiTheme="majorBidi" w:cstheme="majorBidi"/>
          <w:lang w:val="vi-VN"/>
        </w:rPr>
        <w:t>. Có nhiều lời Du-a được Thiên sứ của Allah</w:t>
      </w:r>
      <w:r w:rsidR="004A07E4">
        <w:rPr>
          <w:rFonts w:asciiTheme="majorBidi" w:hAnsiTheme="majorBidi" w:cstheme="majorBidi"/>
          <w:lang w:val="vi-VN"/>
        </w:rPr>
        <w:t xml:space="preserve"> </w:t>
      </w:r>
      <w:r w:rsidR="004A07E4" w:rsidRPr="00141683">
        <w:rPr>
          <w:color w:val="205B83"/>
        </w:rPr>
        <w:sym w:font="AGA Arabesque" w:char="0065"/>
      </w:r>
      <w:r w:rsidR="00AA520C">
        <w:rPr>
          <w:rFonts w:asciiTheme="majorBidi" w:hAnsiTheme="majorBidi" w:cstheme="majorBidi"/>
          <w:lang w:val="vi-VN"/>
        </w:rPr>
        <w:t xml:space="preserve"> chỉ dạy qua lời thuật của các vị Sahabah</w:t>
      </w:r>
      <w:r w:rsidR="006D2D9C">
        <w:rPr>
          <w:rFonts w:asciiTheme="majorBidi" w:hAnsiTheme="majorBidi" w:cstheme="majorBidi"/>
          <w:lang w:val="vi-VN"/>
        </w:rPr>
        <w:t>, và lời mà Thiên sứ nói nhiều nhất là câu:</w:t>
      </w:r>
    </w:p>
    <w:p w:rsidR="006D2D9C" w:rsidRDefault="003C2584" w:rsidP="003C2584">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C2584">
        <w:rPr>
          <w:rFonts w:ascii="Traditional Arabic" w:cs="KFGQPC Uthman Taha Naskh" w:hint="cs"/>
          <w:b/>
          <w:bCs/>
          <w:color w:val="1F3864" w:themeColor="accent5" w:themeShade="80"/>
          <w:sz w:val="32"/>
          <w:szCs w:val="32"/>
          <w:rtl/>
        </w:rPr>
        <w:t>لاَ</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إِلَهَ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إِلاَّ</w:t>
      </w:r>
      <w:r w:rsidRPr="003C258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وَحْدَهُ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لاَ</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شَرِيكَ</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لَهُ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لَهُ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الْمُلْكُ</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وَلَهُ</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الْحَمْدُ</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وَهْوَ</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عَلَى</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كُلِّ</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شَىْءٍ</w:t>
      </w:r>
      <w:r w:rsidRPr="003C2584">
        <w:rPr>
          <w:rFonts w:ascii="Traditional Arabic" w:cs="KFGQPC Uthman Taha Naskh"/>
          <w:b/>
          <w:bCs/>
          <w:color w:val="1F3864" w:themeColor="accent5" w:themeShade="80"/>
          <w:sz w:val="32"/>
          <w:szCs w:val="32"/>
          <w:rtl/>
        </w:rPr>
        <w:t xml:space="preserve"> </w:t>
      </w:r>
      <w:r w:rsidRPr="003C2584">
        <w:rPr>
          <w:rFonts w:ascii="Traditional Arabic" w:cs="KFGQPC Uthman Taha Naskh" w:hint="cs"/>
          <w:b/>
          <w:bCs/>
          <w:color w:val="1F3864" w:themeColor="accent5" w:themeShade="80"/>
          <w:sz w:val="32"/>
          <w:szCs w:val="32"/>
          <w:rtl/>
        </w:rPr>
        <w:t>قَدِيرٌ</w:t>
      </w:r>
      <w:r w:rsidRPr="0027444D">
        <w:rPr>
          <w:rFonts w:ascii="KFGQPC Uthman Taha Naskh" w:hAnsi="KFGQPC Uthman Taha Naskh" w:cs="KFGQPC Uthman Taha Naskh" w:hint="cs"/>
          <w:b/>
          <w:bCs/>
          <w:color w:val="1F3864" w:themeColor="accent5" w:themeShade="80"/>
          <w:sz w:val="32"/>
          <w:szCs w:val="32"/>
          <w:rtl/>
        </w:rPr>
        <w:t>}</w:t>
      </w:r>
    </w:p>
    <w:p w:rsidR="00815259" w:rsidRDefault="00815259" w:rsidP="00815259">
      <w:pPr>
        <w:bidi w:val="0"/>
        <w:spacing w:before="120" w:after="0" w:line="240" w:lineRule="auto"/>
        <w:jc w:val="both"/>
        <w:rPr>
          <w:rFonts w:asciiTheme="majorBidi" w:hAnsiTheme="majorBidi" w:cstheme="majorBidi"/>
          <w:b/>
          <w:bCs/>
          <w:color w:val="1F3864" w:themeColor="accent5" w:themeShade="80"/>
          <w:lang w:val="vi-VN"/>
        </w:rPr>
      </w:pPr>
      <w:r w:rsidRPr="0081525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La ila-ha illollo-h wahdahu la shari-kalah, lahul mulku wa lahul hamdu wa huwa ala’ kulli shay-in qodi-r</w:t>
      </w:r>
      <w:r w:rsidRPr="0081525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p>
    <w:p w:rsidR="00815259" w:rsidRDefault="00830D9A" w:rsidP="0081525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CB00EB">
        <w:rPr>
          <w:rFonts w:asciiTheme="majorBidi" w:hAnsiTheme="majorBidi" w:cstheme="majorBidi"/>
          <w:b/>
          <w:bCs/>
          <w:color w:val="1F3864" w:themeColor="accent5" w:themeShade="80"/>
          <w:lang w:val="vi-VN"/>
        </w:rPr>
        <w:t>Không có Thượng Đế đích thực nào ngoài Allah, Ngài là Đấng Duy Nhất không có đối tác ngang vai, mọi vương quyền, mọi lời ca ngợi đều thuộc về Ngài và Ngài là Đấng Toàn Năng trên mọi thứ</w:t>
      </w:r>
      <w:r>
        <w:rPr>
          <w:rFonts w:asciiTheme="majorBidi" w:hAnsiTheme="majorBidi" w:cstheme="majorBidi"/>
          <w:b/>
          <w:bCs/>
          <w:color w:val="1F3864" w:themeColor="accent5" w:themeShade="80"/>
          <w:lang w:val="vi-VN"/>
        </w:rPr>
        <w:t>”</w:t>
      </w:r>
      <w:r w:rsidR="00CB00EB">
        <w:rPr>
          <w:rFonts w:asciiTheme="majorBidi" w:hAnsiTheme="majorBidi" w:cstheme="majorBidi"/>
          <w:b/>
          <w:bCs/>
          <w:color w:val="1F3864" w:themeColor="accent5" w:themeShade="80"/>
          <w:lang w:val="vi-VN"/>
        </w:rPr>
        <w:t>.</w:t>
      </w:r>
    </w:p>
    <w:p w:rsidR="00CB00EB" w:rsidRDefault="007F1781" w:rsidP="006517FA">
      <w:pPr>
        <w:bidi w:val="0"/>
        <w:spacing w:before="120" w:after="0" w:line="240" w:lineRule="auto"/>
        <w:ind w:firstLine="720"/>
        <w:jc w:val="both"/>
        <w:rPr>
          <w:rFonts w:asciiTheme="majorBidi" w:hAnsiTheme="majorBidi" w:cstheme="majorBidi"/>
          <w:lang w:val="vi-VN"/>
        </w:rPr>
      </w:pPr>
      <w:r w:rsidRPr="007F1781">
        <w:rPr>
          <w:rFonts w:asciiTheme="majorBidi" w:hAnsiTheme="majorBidi" w:cstheme="majorBidi"/>
          <w:lang w:val="vi-VN"/>
        </w:rPr>
        <w:t>Không</w:t>
      </w:r>
      <w:r>
        <w:rPr>
          <w:rFonts w:asciiTheme="majorBidi" w:hAnsiTheme="majorBidi" w:cstheme="majorBidi"/>
          <w:lang w:val="vi-VN"/>
        </w:rPr>
        <w:t xml:space="preserve"> được phép rời A’rafah trước khi mặt trời lặn, nếu rời đi trước mặt trời lặn thì bắt buộc phải quay lại, nếu không quay lại phải chịu phạt, đó là giết một con cừu và phân phát cho những người nghèo tại khu vực Haram hoặc một phần bảy con bò hoặc con lạc đà.</w:t>
      </w:r>
    </w:p>
    <w:p w:rsidR="007F1781" w:rsidRDefault="0008054F" w:rsidP="007F1781">
      <w:pPr>
        <w:bidi w:val="0"/>
        <w:spacing w:before="120" w:after="0" w:line="240" w:lineRule="auto"/>
        <w:ind w:firstLine="720"/>
        <w:jc w:val="both"/>
        <w:rPr>
          <w:rFonts w:asciiTheme="majorBidi" w:hAnsiTheme="majorBidi" w:cstheme="majorBidi"/>
          <w:lang w:val="vi-VN"/>
        </w:rPr>
      </w:pPr>
      <w:r w:rsidRPr="0008054F">
        <w:rPr>
          <w:rFonts w:asciiTheme="majorBidi" w:hAnsiTheme="majorBidi" w:cstheme="majorBidi"/>
          <w:b/>
          <w:bCs/>
          <w:lang w:val="vi-VN"/>
        </w:rPr>
        <w:t>Thời gian bắt buộc d</w:t>
      </w:r>
      <w:r w:rsidR="00EB4201">
        <w:rPr>
          <w:rFonts w:asciiTheme="majorBidi" w:hAnsiTheme="majorBidi" w:cstheme="majorBidi"/>
          <w:b/>
          <w:bCs/>
          <w:lang w:val="vi-VN"/>
        </w:rPr>
        <w:t>ừ</w:t>
      </w:r>
      <w:r w:rsidRPr="0008054F">
        <w:rPr>
          <w:rFonts w:asciiTheme="majorBidi" w:hAnsiTheme="majorBidi" w:cstheme="majorBidi"/>
          <w:b/>
          <w:bCs/>
          <w:lang w:val="vi-VN"/>
        </w:rPr>
        <w:t>ng chân tại A’rafah:</w:t>
      </w:r>
      <w:r>
        <w:rPr>
          <w:rFonts w:asciiTheme="majorBidi" w:hAnsiTheme="majorBidi" w:cstheme="majorBidi"/>
          <w:lang w:val="vi-VN"/>
        </w:rPr>
        <w:t xml:space="preserve"> thời gian bắt đầu từ sau khi mặt trời nghiêng bóng của ngày A’rafah theo câu nói đúng nhất, và tiếp tục cho tới lúc ánh rạng đông ló dạng của đêm mồng mười. Ai dừng chân ban ngày thì phải ở cho đến khi mặt trời lặn khuất, còn ai dừng chân ban đêm thì chỉ cần một lát cũng đã có giá trị; bởi Thiên sứ của Allah </w:t>
      </w:r>
      <w:r w:rsidRPr="00141683">
        <w:rPr>
          <w:color w:val="205B83"/>
        </w:rPr>
        <w:sym w:font="AGA Arabesque" w:char="0065"/>
      </w:r>
      <w:r>
        <w:rPr>
          <w:rFonts w:asciiTheme="majorBidi" w:hAnsiTheme="majorBidi" w:cstheme="majorBidi"/>
          <w:lang w:val="vi-VN"/>
        </w:rPr>
        <w:t xml:space="preserve"> nói:</w:t>
      </w:r>
    </w:p>
    <w:p w:rsidR="0008054F" w:rsidRDefault="00DA2699" w:rsidP="00347EBA">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A2699">
        <w:rPr>
          <w:rFonts w:asciiTheme="majorBidi" w:hAnsiTheme="majorBidi" w:cs="KFGQPC Uthman Taha Naskh" w:hint="cs"/>
          <w:b/>
          <w:bCs/>
          <w:color w:val="1F3864" w:themeColor="accent5" w:themeShade="80"/>
          <w:sz w:val="32"/>
          <w:szCs w:val="32"/>
          <w:rtl/>
        </w:rPr>
        <w:t>مَنْ أَدْرَكَ عَرَفَات بِلَيْلٍ فَقَدْ أَدْرَكَ الْحَجَّ</w:t>
      </w:r>
      <w:r w:rsidRPr="0027444D">
        <w:rPr>
          <w:rFonts w:ascii="KFGQPC Uthman Taha Naskh" w:hAnsi="KFGQPC Uthman Taha Naskh" w:cs="KFGQPC Uthman Taha Naskh" w:hint="cs"/>
          <w:b/>
          <w:bCs/>
          <w:color w:val="1F3864" w:themeColor="accent5" w:themeShade="80"/>
          <w:sz w:val="32"/>
          <w:szCs w:val="32"/>
          <w:rtl/>
        </w:rPr>
        <w:t>}</w:t>
      </w:r>
      <w:r w:rsidRPr="00DA2699">
        <w:rPr>
          <w:rFonts w:asciiTheme="majorBidi" w:hAnsiTheme="majorBidi" w:cs="KFGQPC Uthman Taha Naskh" w:hint="cs"/>
          <w:color w:val="1F3864" w:themeColor="accent5" w:themeShade="80"/>
          <w:sz w:val="32"/>
          <w:szCs w:val="32"/>
          <w:rtl/>
        </w:rPr>
        <w:t xml:space="preserve"> </w:t>
      </w:r>
      <w:r w:rsidRPr="00DA2699">
        <w:rPr>
          <w:rFonts w:asciiTheme="majorBidi" w:hAnsiTheme="majorBidi" w:cs="KFGQPC Uthman Taha Naskh" w:hint="cs"/>
          <w:color w:val="1F3864" w:themeColor="accent5" w:themeShade="80"/>
          <w:rtl/>
        </w:rPr>
        <w:t>رواه الخمسة من حديث عبد الرحمن بن يعمر</w:t>
      </w:r>
      <w:r w:rsidR="00A12B70">
        <w:rPr>
          <w:rFonts w:asciiTheme="majorBidi" w:hAnsiTheme="majorBidi" w:cs="KFGQPC Uthman Taha Naskh"/>
          <w:color w:val="1F3864" w:themeColor="accent5" w:themeShade="80"/>
          <w:lang w:val="vi-VN"/>
        </w:rPr>
        <w:t xml:space="preserve"> </w:t>
      </w:r>
      <w:r w:rsidR="00A12B70" w:rsidRPr="003973AF">
        <w:rPr>
          <w:color w:val="205B83"/>
        </w:rPr>
        <w:sym w:font="AGA Arabesque" w:char="0074"/>
      </w:r>
      <w:r w:rsidRPr="00DA2699">
        <w:rPr>
          <w:rFonts w:asciiTheme="majorBidi" w:hAnsiTheme="majorBidi" w:cs="KFGQPC Uthman Taha Naskh" w:hint="cs"/>
          <w:color w:val="1F3864" w:themeColor="accent5" w:themeShade="80"/>
          <w:rtl/>
        </w:rPr>
        <w:t>.</w:t>
      </w:r>
    </w:p>
    <w:p w:rsidR="00DA2699" w:rsidRDefault="00DA2699" w:rsidP="00DA2699">
      <w:pPr>
        <w:bidi w:val="0"/>
        <w:spacing w:before="120" w:after="0" w:line="240" w:lineRule="auto"/>
        <w:jc w:val="both"/>
        <w:rPr>
          <w:rFonts w:asciiTheme="majorBidi" w:hAnsiTheme="majorBidi" w:cstheme="majorBidi"/>
          <w:color w:val="1F3864" w:themeColor="accent5" w:themeShade="80"/>
          <w:lang w:val="vi-VN"/>
        </w:rPr>
      </w:pPr>
      <w:r w:rsidRPr="00DA2699">
        <w:rPr>
          <w:rFonts w:asciiTheme="majorBidi" w:hAnsiTheme="majorBidi" w:cstheme="majorBidi"/>
          <w:b/>
          <w:bCs/>
          <w:color w:val="1F3864" w:themeColor="accent5" w:themeShade="80"/>
          <w:lang w:val="vi-VN"/>
        </w:rPr>
        <w:t>“</w:t>
      </w:r>
      <w:r w:rsidR="00A12B70">
        <w:rPr>
          <w:rFonts w:asciiTheme="majorBidi" w:hAnsiTheme="majorBidi" w:cstheme="majorBidi"/>
          <w:b/>
          <w:bCs/>
          <w:color w:val="1F3864" w:themeColor="accent5" w:themeShade="80"/>
          <w:lang w:val="vi-VN"/>
        </w:rPr>
        <w:t>Ai có mặt tại A’rafah trong đêm thì coi như đã có mặt trong Hajj.</w:t>
      </w:r>
      <w:r w:rsidRPr="00DA2699">
        <w:rPr>
          <w:rFonts w:asciiTheme="majorBidi" w:hAnsiTheme="majorBidi" w:cstheme="majorBidi"/>
          <w:b/>
          <w:bCs/>
          <w:color w:val="1F3864" w:themeColor="accent5" w:themeShade="80"/>
          <w:lang w:val="vi-VN"/>
        </w:rPr>
        <w:t>”</w:t>
      </w:r>
      <w:r w:rsidR="00A12B70" w:rsidRPr="00A12B70">
        <w:rPr>
          <w:rFonts w:asciiTheme="majorBidi" w:hAnsiTheme="majorBidi" w:cstheme="majorBidi"/>
          <w:color w:val="1F3864" w:themeColor="accent5" w:themeShade="80"/>
          <w:lang w:val="vi-VN"/>
        </w:rPr>
        <w:t xml:space="preserve"> (</w:t>
      </w:r>
      <w:r w:rsidR="00A12B70" w:rsidRPr="00A12B70">
        <w:rPr>
          <w:rFonts w:asciiTheme="majorBidi" w:hAnsiTheme="majorBidi" w:cstheme="majorBidi"/>
          <w:i/>
          <w:iCs/>
          <w:color w:val="1F3864" w:themeColor="accent5" w:themeShade="80"/>
          <w:lang w:val="vi-VN"/>
        </w:rPr>
        <w:t xml:space="preserve">Abu Dawood, Tirmizdi, Annasa-i, </w:t>
      </w:r>
      <w:r w:rsidR="00A12B70" w:rsidRPr="00A12B70">
        <w:rPr>
          <w:rFonts w:asciiTheme="majorBidi" w:hAnsiTheme="majorBidi" w:cstheme="majorBidi"/>
          <w:i/>
          <w:iCs/>
          <w:color w:val="1F3864" w:themeColor="accent5" w:themeShade="80"/>
          <w:lang w:val="vi-VN"/>
        </w:rPr>
        <w:lastRenderedPageBreak/>
        <w:t>Ibnu Ma-jah và Ahmad ghi lại từ lời thuật của Abdurrahman bin Ya’mar</w:t>
      </w:r>
      <w:r w:rsidR="00A12B70">
        <w:rPr>
          <w:rFonts w:asciiTheme="majorBidi" w:hAnsiTheme="majorBidi" w:cstheme="majorBidi"/>
          <w:i/>
          <w:iCs/>
          <w:color w:val="1F3864" w:themeColor="accent5" w:themeShade="80"/>
          <w:lang w:val="vi-VN"/>
        </w:rPr>
        <w:t xml:space="preserve"> </w:t>
      </w:r>
      <w:r w:rsidR="00A12B70" w:rsidRPr="003973AF">
        <w:rPr>
          <w:color w:val="205B83"/>
        </w:rPr>
        <w:sym w:font="AGA Arabesque" w:char="0074"/>
      </w:r>
      <w:r w:rsidR="00A12B70" w:rsidRPr="00A12B70">
        <w:rPr>
          <w:rFonts w:asciiTheme="majorBidi" w:hAnsiTheme="majorBidi" w:cstheme="majorBidi"/>
          <w:color w:val="1F3864" w:themeColor="accent5" w:themeShade="80"/>
          <w:lang w:val="vi-VN"/>
        </w:rPr>
        <w:t>)</w:t>
      </w:r>
      <w:r w:rsidR="005700A9">
        <w:rPr>
          <w:rFonts w:asciiTheme="majorBidi" w:hAnsiTheme="majorBidi" w:cstheme="majorBidi"/>
          <w:color w:val="1F3864" w:themeColor="accent5" w:themeShade="80"/>
          <w:lang w:val="vi-VN"/>
        </w:rPr>
        <w:t>.</w:t>
      </w:r>
    </w:p>
    <w:p w:rsidR="005700A9" w:rsidRDefault="00936931" w:rsidP="0013562E">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Giới luật dừng chân tại A’rafah:</w:t>
      </w:r>
    </w:p>
    <w:p w:rsidR="00936931" w:rsidRDefault="00936931" w:rsidP="009369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Dừng chân tại A’rafah là nghi thức Rukun trong các nghi thức Rukun của Hajj</w:t>
      </w:r>
      <w:r w:rsidR="00502588">
        <w:rPr>
          <w:rFonts w:asciiTheme="majorBidi" w:hAnsiTheme="majorBidi" w:cstheme="majorBidi"/>
          <w:lang w:val="vi-VN"/>
        </w:rPr>
        <w:t xml:space="preserve">, không những thế, nó còn được coi là đại nghi thức tối trọng của Hajj; bởi Thiên sứ của Allah </w:t>
      </w:r>
      <w:r w:rsidR="00502588" w:rsidRPr="00141683">
        <w:rPr>
          <w:color w:val="205B83"/>
        </w:rPr>
        <w:sym w:font="AGA Arabesque" w:char="0065"/>
      </w:r>
      <w:r w:rsidR="00502588">
        <w:rPr>
          <w:rFonts w:asciiTheme="majorBidi" w:hAnsiTheme="majorBidi" w:cstheme="majorBidi"/>
          <w:lang w:val="vi-VN"/>
        </w:rPr>
        <w:t xml:space="preserve"> nói:</w:t>
      </w:r>
    </w:p>
    <w:p w:rsidR="00502588" w:rsidRDefault="00502588" w:rsidP="00502588">
      <w:pPr>
        <w:spacing w:before="120" w:after="0" w:line="240" w:lineRule="auto"/>
        <w:jc w:val="both"/>
        <w:rPr>
          <w:rFonts w:asciiTheme="majorBidi" w:hAnsiTheme="majorBidi"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502588">
        <w:rPr>
          <w:rFonts w:ascii="Traditional Arabic" w:cs="KFGQPC Uthman Taha Naskh" w:hint="cs"/>
          <w:b/>
          <w:bCs/>
          <w:color w:val="1F3864" w:themeColor="accent5" w:themeShade="80"/>
          <w:sz w:val="32"/>
          <w:szCs w:val="32"/>
          <w:rtl/>
        </w:rPr>
        <w:t>الْحَجُّ</w:t>
      </w:r>
      <w:r w:rsidRPr="00502588">
        <w:rPr>
          <w:rFonts w:ascii="Traditional Arabic" w:cs="KFGQPC Uthman Taha Naskh"/>
          <w:b/>
          <w:bCs/>
          <w:color w:val="1F3864" w:themeColor="accent5" w:themeShade="80"/>
          <w:sz w:val="32"/>
          <w:szCs w:val="32"/>
          <w:rtl/>
        </w:rPr>
        <w:t xml:space="preserve"> </w:t>
      </w:r>
      <w:r w:rsidRPr="00502588">
        <w:rPr>
          <w:rFonts w:ascii="Traditional Arabic" w:cs="KFGQPC Uthman Taha Naskh" w:hint="cs"/>
          <w:b/>
          <w:bCs/>
          <w:color w:val="1F3864" w:themeColor="accent5" w:themeShade="80"/>
          <w:sz w:val="32"/>
          <w:szCs w:val="32"/>
          <w:rtl/>
        </w:rPr>
        <w:t>عَرَفَةُ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A2699">
        <w:rPr>
          <w:rFonts w:asciiTheme="majorBidi" w:hAnsiTheme="majorBidi" w:cs="KFGQPC Uthman Taha Naskh" w:hint="cs"/>
          <w:color w:val="1F3864" w:themeColor="accent5" w:themeShade="80"/>
          <w:rtl/>
        </w:rPr>
        <w:t>رواه الخمسة من حديث عبد الرحمن بن يعمر</w:t>
      </w:r>
      <w:r>
        <w:rPr>
          <w:rFonts w:asciiTheme="majorBidi" w:hAnsiTheme="majorBidi" w:cs="KFGQPC Uthman Taha Naskh"/>
          <w:color w:val="1F3864" w:themeColor="accent5" w:themeShade="80"/>
          <w:lang w:val="vi-VN"/>
        </w:rPr>
        <w:t xml:space="preserve"> </w:t>
      </w:r>
      <w:r w:rsidRPr="003973AF">
        <w:rPr>
          <w:color w:val="205B83"/>
        </w:rPr>
        <w:sym w:font="AGA Arabesque" w:char="0074"/>
      </w:r>
      <w:r w:rsidR="00C53F65">
        <w:rPr>
          <w:rFonts w:cs="KFGQPC Uthman Taha Naskh" w:hint="cs"/>
          <w:color w:val="205B83"/>
          <w:rtl/>
        </w:rPr>
        <w:t>بإسناد صحيح</w:t>
      </w:r>
      <w:r w:rsidRPr="00DA2699">
        <w:rPr>
          <w:rFonts w:asciiTheme="majorBidi" w:hAnsiTheme="majorBidi" w:cs="KFGQPC Uthman Taha Naskh" w:hint="cs"/>
          <w:color w:val="1F3864" w:themeColor="accent5" w:themeShade="80"/>
          <w:rtl/>
        </w:rPr>
        <w:t>.</w:t>
      </w:r>
    </w:p>
    <w:p w:rsidR="00502588" w:rsidRDefault="00502588" w:rsidP="00502588">
      <w:pPr>
        <w:bidi w:val="0"/>
        <w:spacing w:before="120" w:after="0" w:line="240" w:lineRule="auto"/>
        <w:jc w:val="both"/>
        <w:rPr>
          <w:rFonts w:asciiTheme="majorBidi" w:hAnsiTheme="majorBidi" w:cstheme="majorBidi"/>
          <w:color w:val="1F3864" w:themeColor="accent5" w:themeShade="80"/>
          <w:lang w:val="vi-VN"/>
        </w:rPr>
      </w:pPr>
      <w:r w:rsidRPr="00DA269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Hajj là A’rafah.</w:t>
      </w:r>
      <w:r w:rsidRPr="00DA2699">
        <w:rPr>
          <w:rFonts w:asciiTheme="majorBidi" w:hAnsiTheme="majorBidi" w:cstheme="majorBidi"/>
          <w:b/>
          <w:bCs/>
          <w:color w:val="1F3864" w:themeColor="accent5" w:themeShade="80"/>
          <w:lang w:val="vi-VN"/>
        </w:rPr>
        <w:t>”</w:t>
      </w:r>
      <w:r w:rsidRPr="00A12B70">
        <w:rPr>
          <w:rFonts w:asciiTheme="majorBidi" w:hAnsiTheme="majorBidi" w:cstheme="majorBidi"/>
          <w:color w:val="1F3864" w:themeColor="accent5" w:themeShade="80"/>
          <w:lang w:val="vi-VN"/>
        </w:rPr>
        <w:t xml:space="preserve"> (</w:t>
      </w:r>
      <w:r w:rsidRPr="00A12B70">
        <w:rPr>
          <w:rFonts w:asciiTheme="majorBidi" w:hAnsiTheme="majorBidi" w:cstheme="majorBidi"/>
          <w:i/>
          <w:iCs/>
          <w:color w:val="1F3864" w:themeColor="accent5" w:themeShade="80"/>
          <w:lang w:val="vi-VN"/>
        </w:rPr>
        <w:t>Abu Dawood, Tirmizdi, Annasa-i, Ibnu Ma-jah và Ahmad ghi lại từ lời thuật của Abdurrahman bin Ya’mar</w:t>
      </w:r>
      <w:r>
        <w:rPr>
          <w:rFonts w:asciiTheme="majorBidi" w:hAnsiTheme="majorBidi" w:cstheme="majorBidi"/>
          <w:i/>
          <w:iCs/>
          <w:color w:val="1F3864" w:themeColor="accent5" w:themeShade="80"/>
          <w:lang w:val="vi-VN"/>
        </w:rPr>
        <w:t xml:space="preserve"> </w:t>
      </w:r>
      <w:r w:rsidRPr="003973AF">
        <w:rPr>
          <w:color w:val="205B83"/>
        </w:rPr>
        <w:sym w:font="AGA Arabesque" w:char="0074"/>
      </w:r>
      <w:r w:rsidR="00C53F65">
        <w:rPr>
          <w:color w:val="205B83"/>
          <w:lang w:val="vi-VN"/>
        </w:rPr>
        <w:t xml:space="preserve"> </w:t>
      </w:r>
      <w:r w:rsidR="00C53F65" w:rsidRPr="00C53F65">
        <w:rPr>
          <w:i/>
          <w:iCs/>
          <w:color w:val="205B83"/>
          <w:lang w:val="vi-VN"/>
        </w:rPr>
        <w:t>với đường dẫn Sahih</w:t>
      </w:r>
      <w:r w:rsidRPr="00A12B70">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502588" w:rsidRDefault="00B641E9" w:rsidP="00B641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Do đó, nếu ai dừng chân ngoài phạm vi khu vực A’rafah thì sự dừng chân đó không có giá trị.</w:t>
      </w: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Pr="00CA5266" w:rsidRDefault="00CA5266" w:rsidP="00155ED3">
      <w:pPr>
        <w:bidi w:val="0"/>
        <w:spacing w:before="60" w:after="60"/>
        <w:jc w:val="center"/>
        <w:rPr>
          <w:rtl/>
        </w:rPr>
      </w:pPr>
      <w:r w:rsidRPr="00CA5266">
        <w:sym w:font="AGA Arabesque Desktop" w:char="F073"/>
      </w:r>
      <w:r w:rsidRPr="0079773E">
        <w:rPr>
          <w:lang w:val="vi-VN"/>
        </w:rPr>
        <w:t xml:space="preserve"> </w:t>
      </w:r>
      <w:r w:rsidRPr="00CA5266">
        <w:sym w:font="AGA Arabesque Desktop" w:char="F073"/>
      </w:r>
      <w:r w:rsidRPr="0079773E">
        <w:rPr>
          <w:lang w:val="vi-VN"/>
        </w:rPr>
        <w:t xml:space="preserve"> </w:t>
      </w:r>
      <w:r w:rsidRPr="00CA5266">
        <w:sym w:font="AGA Arabesque Desktop" w:char="F073"/>
      </w: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Default="00CA5266" w:rsidP="00CA5266">
      <w:pPr>
        <w:bidi w:val="0"/>
        <w:spacing w:before="120" w:after="0" w:line="240" w:lineRule="auto"/>
        <w:ind w:firstLine="720"/>
        <w:jc w:val="both"/>
        <w:rPr>
          <w:rFonts w:asciiTheme="majorBidi" w:hAnsiTheme="majorBidi" w:cstheme="majorBidi"/>
          <w:lang w:val="vi-VN"/>
        </w:rPr>
      </w:pPr>
    </w:p>
    <w:p w:rsidR="00CA5266" w:rsidRPr="00301AB9" w:rsidRDefault="009D7690" w:rsidP="009D7690">
      <w:pPr>
        <w:bidi w:val="0"/>
        <w:spacing w:before="120" w:after="0" w:line="240" w:lineRule="auto"/>
        <w:jc w:val="center"/>
        <w:rPr>
          <w:rFonts w:asciiTheme="majorBidi" w:hAnsiTheme="majorBidi" w:cstheme="majorBidi"/>
          <w:b/>
          <w:bCs/>
          <w:color w:val="205B83"/>
          <w:sz w:val="40"/>
          <w:szCs w:val="40"/>
          <w:lang w:val="vi-VN"/>
        </w:rPr>
      </w:pPr>
      <w:r w:rsidRPr="00301AB9">
        <w:rPr>
          <w:rFonts w:asciiTheme="majorBidi" w:hAnsiTheme="majorBidi" w:cstheme="majorBidi"/>
          <w:b/>
          <w:bCs/>
          <w:color w:val="205B83"/>
          <w:sz w:val="40"/>
          <w:szCs w:val="40"/>
          <w:lang w:val="vi-VN"/>
        </w:rPr>
        <w:lastRenderedPageBreak/>
        <w:t>Di chuyển đến Muzdalifah và những việc làm trong ngày Eid</w:t>
      </w:r>
    </w:p>
    <w:p w:rsidR="009D7690" w:rsidRDefault="00D67DE7" w:rsidP="00A11B7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mặt trời đã lặn khuất, những người hành hương sẽ từ A’rafah di chuyển đến khu vực Muzdalifah một cách từ tốn. Ông Jabir</w:t>
      </w:r>
      <w:r w:rsidR="00490F93">
        <w:rPr>
          <w:rFonts w:asciiTheme="majorBidi" w:hAnsiTheme="majorBidi" w:cstheme="majorBidi"/>
          <w:lang w:val="vi-VN"/>
        </w:rPr>
        <w:t xml:space="preserve"> </w:t>
      </w:r>
      <w:r w:rsidR="00490F93" w:rsidRPr="003973AF">
        <w:rPr>
          <w:color w:val="205B83"/>
        </w:rPr>
        <w:sym w:font="AGA Arabesque" w:char="0074"/>
      </w:r>
      <w:r>
        <w:rPr>
          <w:rFonts w:asciiTheme="majorBidi" w:hAnsiTheme="majorBidi" w:cstheme="majorBidi"/>
          <w:lang w:val="vi-VN"/>
        </w:rPr>
        <w:t xml:space="preserve"> thuật lại: </w:t>
      </w:r>
      <w:r w:rsidR="00490F93">
        <w:rPr>
          <w:rFonts w:asciiTheme="majorBidi" w:hAnsiTheme="majorBidi" w:cstheme="majorBidi"/>
          <w:lang w:val="vi-VN"/>
        </w:rPr>
        <w:t>Thiên sứ của Allah</w:t>
      </w:r>
      <w:r w:rsidR="00A11B78">
        <w:rPr>
          <w:rFonts w:asciiTheme="majorBidi" w:hAnsiTheme="majorBidi" w:cstheme="majorBidi" w:hint="cs"/>
          <w:rtl/>
          <w:lang w:val="vi-VN"/>
        </w:rPr>
        <w:t xml:space="preserve"> </w:t>
      </w:r>
      <w:r w:rsidR="00A11B78" w:rsidRPr="00141683">
        <w:rPr>
          <w:color w:val="205B83"/>
        </w:rPr>
        <w:sym w:font="AGA Arabesque" w:char="0065"/>
      </w:r>
      <w:r w:rsidR="00490F93">
        <w:rPr>
          <w:rFonts w:asciiTheme="majorBidi" w:hAnsiTheme="majorBidi" w:cstheme="majorBidi"/>
          <w:lang w:val="vi-VN"/>
        </w:rPr>
        <w:t xml:space="preserve"> vẫn đứng tại A’rafah cho tới khi mặt trời lặn và ánh hoàng hôn vừa mất đi một phần thì Người rời đi, Usa-mah thì nôi đuôi phía sau Người và dường như đầu con lạc đà muốn chạm phải mông con vật cưỡi của Người. Thế là Người</w:t>
      </w:r>
      <w:r w:rsidR="00A11B78">
        <w:rPr>
          <w:rFonts w:asciiTheme="majorBidi" w:hAnsiTheme="majorBidi" w:cstheme="majorBidi" w:hint="cs"/>
          <w:rtl/>
          <w:lang w:val="vi-VN"/>
        </w:rPr>
        <w:t xml:space="preserve"> </w:t>
      </w:r>
      <w:r w:rsidR="00A11B78" w:rsidRPr="00141683">
        <w:rPr>
          <w:color w:val="205B83"/>
        </w:rPr>
        <w:sym w:font="AGA Arabesque" w:char="0065"/>
      </w:r>
      <w:r w:rsidR="00490F93">
        <w:rPr>
          <w:rFonts w:asciiTheme="majorBidi" w:hAnsiTheme="majorBidi" w:cstheme="majorBidi"/>
          <w:lang w:val="vi-VN"/>
        </w:rPr>
        <w:t xml:space="preserve"> nói </w:t>
      </w:r>
      <w:r w:rsidR="00A11B78">
        <w:rPr>
          <w:rFonts w:asciiTheme="majorBidi" w:hAnsiTheme="majorBidi" w:cstheme="majorBidi"/>
          <w:lang w:val="vi-VN"/>
        </w:rPr>
        <w:t>đồng thời</w:t>
      </w:r>
      <w:r w:rsidR="00490F93">
        <w:rPr>
          <w:rFonts w:asciiTheme="majorBidi" w:hAnsiTheme="majorBidi" w:cstheme="majorBidi"/>
          <w:lang w:val="vi-VN"/>
        </w:rPr>
        <w:t xml:space="preserve"> ra hiệu bằng tay phải: </w:t>
      </w:r>
    </w:p>
    <w:p w:rsidR="00490F93" w:rsidRDefault="001347F2" w:rsidP="001347F2">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347F2">
        <w:rPr>
          <w:rFonts w:ascii="Traditional Arabic" w:cs="KFGQPC Uthman Taha Naskh" w:hint="cs"/>
          <w:b/>
          <w:bCs/>
          <w:color w:val="1F3864" w:themeColor="accent5" w:themeShade="80"/>
          <w:sz w:val="32"/>
          <w:szCs w:val="32"/>
          <w:rtl/>
        </w:rPr>
        <w:t>أَيُّهَا</w:t>
      </w:r>
      <w:r w:rsidRPr="001347F2">
        <w:rPr>
          <w:rFonts w:ascii="Traditional Arabic" w:cs="KFGQPC Uthman Taha Naskh"/>
          <w:b/>
          <w:bCs/>
          <w:color w:val="1F3864" w:themeColor="accent5" w:themeShade="80"/>
          <w:sz w:val="32"/>
          <w:szCs w:val="32"/>
          <w:rtl/>
        </w:rPr>
        <w:t xml:space="preserve"> </w:t>
      </w:r>
      <w:r w:rsidRPr="001347F2">
        <w:rPr>
          <w:rFonts w:ascii="Traditional Arabic" w:cs="KFGQPC Uthman Taha Naskh" w:hint="cs"/>
          <w:b/>
          <w:bCs/>
          <w:color w:val="1F3864" w:themeColor="accent5" w:themeShade="80"/>
          <w:sz w:val="32"/>
          <w:szCs w:val="32"/>
          <w:rtl/>
        </w:rPr>
        <w:t>النَّاسُ</w:t>
      </w:r>
      <w:r w:rsidRPr="001347F2">
        <w:rPr>
          <w:rFonts w:ascii="Traditional Arabic" w:cs="KFGQPC Uthman Taha Naskh"/>
          <w:b/>
          <w:bCs/>
          <w:color w:val="1F3864" w:themeColor="accent5" w:themeShade="80"/>
          <w:sz w:val="32"/>
          <w:szCs w:val="32"/>
          <w:rtl/>
        </w:rPr>
        <w:t xml:space="preserve"> </w:t>
      </w:r>
      <w:r w:rsidRPr="001347F2">
        <w:rPr>
          <w:rFonts w:ascii="Traditional Arabic" w:cs="KFGQPC Uthman Taha Naskh" w:hint="cs"/>
          <w:b/>
          <w:bCs/>
          <w:color w:val="1F3864" w:themeColor="accent5" w:themeShade="80"/>
          <w:sz w:val="32"/>
          <w:szCs w:val="32"/>
          <w:rtl/>
        </w:rPr>
        <w:t>السَّكِينَةَ</w:t>
      </w:r>
      <w:r w:rsidRPr="001347F2">
        <w:rPr>
          <w:rFonts w:ascii="Traditional Arabic" w:cs="KFGQPC Uthman Taha Naskh"/>
          <w:b/>
          <w:bCs/>
          <w:color w:val="1F3864" w:themeColor="accent5" w:themeShade="80"/>
          <w:sz w:val="32"/>
          <w:szCs w:val="32"/>
          <w:rtl/>
        </w:rPr>
        <w:t xml:space="preserve"> </w:t>
      </w:r>
      <w:r w:rsidRPr="001347F2">
        <w:rPr>
          <w:rFonts w:ascii="Traditional Arabic" w:cs="KFGQPC Uthman Taha Naskh" w:hint="cs"/>
          <w:b/>
          <w:bCs/>
          <w:color w:val="1F3864" w:themeColor="accent5" w:themeShade="80"/>
          <w:sz w:val="32"/>
          <w:szCs w:val="32"/>
          <w:rtl/>
        </w:rPr>
        <w:t>السَّكِينَةَ</w:t>
      </w:r>
      <w:r w:rsidRPr="0027444D">
        <w:rPr>
          <w:rFonts w:ascii="KFGQPC Uthman Taha Naskh" w:hAnsi="KFGQPC Uthman Taha Naskh" w:cs="KFGQPC Uthman Taha Naskh" w:hint="cs"/>
          <w:b/>
          <w:bCs/>
          <w:color w:val="1F3864" w:themeColor="accent5" w:themeShade="80"/>
          <w:sz w:val="32"/>
          <w:szCs w:val="32"/>
          <w:rtl/>
        </w:rPr>
        <w:t>}</w:t>
      </w:r>
      <w:r w:rsidR="00A11B78">
        <w:rPr>
          <w:rFonts w:ascii="Arial" w:hAnsi="Arial" w:cs="KFGQPC Uthman Taha Naskh"/>
          <w:b/>
          <w:bCs/>
          <w:color w:val="1F3864" w:themeColor="accent5" w:themeShade="80"/>
          <w:sz w:val="32"/>
          <w:szCs w:val="32"/>
          <w:lang w:val="vi-VN"/>
        </w:rPr>
        <w:t xml:space="preserve"> </w:t>
      </w:r>
      <w:r w:rsidR="00A11B78" w:rsidRPr="00A11B78">
        <w:rPr>
          <w:rFonts w:ascii="Arial" w:hAnsi="Arial" w:cs="KFGQPC Uthman Taha Naskh" w:hint="cs"/>
          <w:color w:val="1F3864" w:themeColor="accent5" w:themeShade="80"/>
          <w:rtl/>
        </w:rPr>
        <w:t>رواه مسلم.</w:t>
      </w:r>
    </w:p>
    <w:p w:rsidR="00A11B78" w:rsidRDefault="00A11B78" w:rsidP="00A11B7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A675C2">
        <w:rPr>
          <w:rFonts w:asciiTheme="majorBidi" w:hAnsiTheme="majorBidi" w:cstheme="majorBidi"/>
          <w:b/>
          <w:bCs/>
          <w:color w:val="1F3864" w:themeColor="accent5" w:themeShade="80"/>
          <w:lang w:val="vi-VN"/>
        </w:rPr>
        <w:t>Này hỡi mọi người, hãy từ tốn, hãy từ tốn</w:t>
      </w:r>
      <w:r>
        <w:rPr>
          <w:rFonts w:asciiTheme="majorBidi" w:hAnsiTheme="majorBidi" w:cstheme="majorBidi"/>
          <w:b/>
          <w:bCs/>
          <w:color w:val="1F3864" w:themeColor="accent5" w:themeShade="80"/>
          <w:lang w:val="vi-VN"/>
        </w:rPr>
        <w:t>”</w:t>
      </w:r>
      <w:r w:rsidR="00A675C2">
        <w:rPr>
          <w:rFonts w:asciiTheme="majorBidi" w:hAnsiTheme="majorBidi" w:cstheme="majorBidi"/>
          <w:b/>
          <w:bCs/>
          <w:color w:val="1F3864" w:themeColor="accent5" w:themeShade="80"/>
          <w:lang w:val="vi-VN"/>
        </w:rPr>
        <w:t xml:space="preserve"> </w:t>
      </w:r>
      <w:r w:rsidR="00A675C2" w:rsidRPr="00A675C2">
        <w:rPr>
          <w:rFonts w:asciiTheme="majorBidi" w:hAnsiTheme="majorBidi" w:cstheme="majorBidi"/>
          <w:color w:val="1F3864" w:themeColor="accent5" w:themeShade="80"/>
          <w:lang w:val="vi-VN"/>
        </w:rPr>
        <w:t>(</w:t>
      </w:r>
      <w:r w:rsidR="00A675C2" w:rsidRPr="00A675C2">
        <w:rPr>
          <w:rFonts w:asciiTheme="majorBidi" w:hAnsiTheme="majorBidi" w:cstheme="majorBidi"/>
          <w:i/>
          <w:iCs/>
          <w:color w:val="1F3864" w:themeColor="accent5" w:themeShade="80"/>
          <w:lang w:val="vi-VN"/>
        </w:rPr>
        <w:t>Muslim</w:t>
      </w:r>
      <w:r w:rsidR="00A675C2" w:rsidRPr="00A675C2">
        <w:rPr>
          <w:rFonts w:asciiTheme="majorBidi" w:hAnsiTheme="majorBidi" w:cstheme="majorBidi"/>
          <w:color w:val="1F3864" w:themeColor="accent5" w:themeShade="80"/>
          <w:lang w:val="vi-VN"/>
        </w:rPr>
        <w:t>).</w:t>
      </w:r>
    </w:p>
    <w:p w:rsidR="00340FCB" w:rsidRDefault="00B77A39" w:rsidP="00340F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lúc di chuyển từ A’rafah đến Muzdalifah thì hãy luôn Istighfar, Takbir và Talbiyah bởi Allah, Đấng Tối Cao phán:</w:t>
      </w:r>
    </w:p>
    <w:p w:rsidR="0050199F" w:rsidRPr="0050199F" w:rsidRDefault="0050199F" w:rsidP="0050199F">
      <w:pPr>
        <w:autoSpaceDE w:val="0"/>
        <w:autoSpaceDN w:val="0"/>
        <w:adjustRightInd w:val="0"/>
        <w:spacing w:before="120" w:after="0" w:line="240" w:lineRule="auto"/>
        <w:jc w:val="both"/>
        <w:rPr>
          <w:rFonts w:asciiTheme="majorBidi" w:hAnsiTheme="majorBidi" w:cs="KFGQPC Uthman Taha Naskh"/>
          <w:color w:val="385623"/>
          <w:rtl/>
        </w:rPr>
      </w:pPr>
      <w:r w:rsidRPr="00AC60CA">
        <w:rPr>
          <w:rFonts w:ascii="KFGQPC Uthman Taha Naskh" w:cs="KFGQPC Uthman Taha Naskh" w:hint="cs"/>
          <w:b/>
          <w:bCs/>
          <w:color w:val="385623"/>
          <w:sz w:val="32"/>
          <w:szCs w:val="32"/>
          <w:rtl/>
          <w:lang w:bidi="ar-EG"/>
        </w:rPr>
        <w:t>﴿</w:t>
      </w:r>
      <w:r w:rsidRPr="0050199F">
        <w:rPr>
          <w:rFonts w:cs="KFGQPC Uthmanic Script HAFS"/>
          <w:b/>
          <w:bCs/>
          <w:color w:val="385623"/>
          <w:sz w:val="32"/>
          <w:szCs w:val="32"/>
          <w:rtl/>
        </w:rPr>
        <w:t>ثُمَّ أَفِيضُواْ مِنۡ حَيۡثُ أَفَاضَ ٱلنَّاسُ وَٱسۡتَغۡفِرُواْ ٱللَّهَۚ إِنَّ ٱللَّهَ غَفُور</w:t>
      </w:r>
      <w:r w:rsidRPr="0050199F">
        <w:rPr>
          <w:rFonts w:cs="KFGQPC Uthmanic Script HAFS" w:hint="cs"/>
          <w:b/>
          <w:bCs/>
          <w:color w:val="385623"/>
          <w:sz w:val="32"/>
          <w:szCs w:val="32"/>
          <w:rtl/>
        </w:rPr>
        <w:t>ٞ رَّحِيمٞ ١٩٩</w:t>
      </w:r>
      <w:r w:rsidRPr="0050199F">
        <w:rPr>
          <w:rFonts w:ascii="QCF_BSML" w:hAnsi="QCF_BSML" w:cs="QCF_BSML"/>
          <w:b/>
          <w:bCs/>
          <w:color w:val="385623"/>
          <w:sz w:val="32"/>
          <w:szCs w:val="32"/>
          <w:rtl/>
        </w:rPr>
        <w:t xml:space="preserve"> </w:t>
      </w:r>
      <w:r w:rsidRPr="002F259E">
        <w:rPr>
          <w:rFonts w:ascii="KFGQPC Uthman Taha Naskh" w:cs="KFGQPC Uthman Taha Naskh" w:hint="cs"/>
          <w:b/>
          <w:bCs/>
          <w:color w:val="385623"/>
          <w:sz w:val="32"/>
          <w:szCs w:val="32"/>
          <w:rtl/>
          <w:lang w:bidi="ar-EG"/>
        </w:rPr>
        <w:t>﴾</w:t>
      </w:r>
      <w:r w:rsidRPr="0050199F">
        <w:rPr>
          <w:rFonts w:asciiTheme="majorBidi" w:hAnsiTheme="majorBidi" w:cstheme="majorBidi" w:hint="cs"/>
          <w:color w:val="385623"/>
          <w:sz w:val="32"/>
          <w:szCs w:val="32"/>
          <w:rtl/>
        </w:rPr>
        <w:t xml:space="preserve"> </w:t>
      </w:r>
      <w:r w:rsidRPr="00764348">
        <w:rPr>
          <w:rFonts w:ascii="KFGQPC Uthman Taha Naskh" w:cs="KFGQPC Uthman Taha Naskh"/>
          <w:color w:val="385623" w:themeColor="accent6" w:themeShade="80"/>
          <w:sz w:val="24"/>
          <w:szCs w:val="24"/>
          <w:rtl/>
          <w:lang w:bidi="ar-EG"/>
        </w:rPr>
        <w:t>[</w:t>
      </w:r>
      <w:r w:rsidRPr="0050199F">
        <w:rPr>
          <w:rFonts w:asciiTheme="majorBidi" w:hAnsiTheme="majorBidi" w:cs="KFGQPC Uthman Taha Naskh" w:hint="cs"/>
          <w:color w:val="385623"/>
          <w:rtl/>
        </w:rPr>
        <w:t>سورة البقرة: 199</w:t>
      </w:r>
      <w:r w:rsidRPr="00764348">
        <w:rPr>
          <w:rFonts w:ascii="KFGQPC Uthman Taha Naskh" w:cs="KFGQPC Uthman Taha Naskh"/>
          <w:color w:val="385623" w:themeColor="accent6" w:themeShade="80"/>
          <w:sz w:val="24"/>
          <w:szCs w:val="24"/>
          <w:rtl/>
          <w:lang w:bidi="ar-EG"/>
        </w:rPr>
        <w:t>]</w:t>
      </w:r>
    </w:p>
    <w:p w:rsidR="0050199F" w:rsidRDefault="0050199F" w:rsidP="00BB319A">
      <w:pPr>
        <w:autoSpaceDE w:val="0"/>
        <w:autoSpaceDN w:val="0"/>
        <w:bidi w:val="0"/>
        <w:adjustRightInd w:val="0"/>
        <w:spacing w:before="120" w:after="0" w:line="240" w:lineRule="auto"/>
        <w:jc w:val="both"/>
        <w:rPr>
          <w:rFonts w:asciiTheme="majorBidi" w:hAnsiTheme="majorBidi" w:cstheme="majorBidi"/>
          <w:color w:val="385623"/>
          <w:lang w:val="vi-VN"/>
        </w:rPr>
      </w:pPr>
      <w:r w:rsidRPr="0050199F">
        <w:rPr>
          <w:b/>
          <w:bCs/>
          <w:color w:val="385623"/>
        </w:rPr>
        <w:sym w:font="AGA Arabesque" w:char="007B"/>
      </w:r>
      <w:r w:rsidRPr="0050199F">
        <w:rPr>
          <w:rFonts w:asciiTheme="majorBidi" w:hAnsiTheme="majorBidi" w:cstheme="majorBidi"/>
          <w:b/>
          <w:bCs/>
          <w:color w:val="385623"/>
          <w:lang w:val="vi-VN"/>
        </w:rPr>
        <w:t>Rồi hãy vội vã rời khỏi (Muzdalifah) nơi mà mọi người vội vã bỏ đi và hãy cầu xin Allah tha thứ tội lỗi. Quả thật, Allah là Đấng hằng tha thứ và khoan dung</w:t>
      </w:r>
      <w:r w:rsidRPr="0050199F">
        <w:rPr>
          <w:b/>
          <w:bCs/>
          <w:color w:val="385623"/>
        </w:rPr>
        <w:sym w:font="AGA Arabesque" w:char="007D"/>
      </w:r>
      <w:r w:rsidR="00BB319A">
        <w:rPr>
          <w:rFonts w:asciiTheme="majorBidi" w:hAnsiTheme="majorBidi" w:cstheme="majorBidi"/>
          <w:color w:val="385623"/>
          <w:lang w:val="vi-VN"/>
        </w:rPr>
        <w:t xml:space="preserve"> (Chương 2 – Albaqarah, câu</w:t>
      </w:r>
      <w:r w:rsidRPr="0050199F">
        <w:rPr>
          <w:rFonts w:asciiTheme="majorBidi" w:hAnsiTheme="majorBidi" w:cstheme="majorBidi"/>
          <w:color w:val="385623"/>
          <w:lang w:val="vi-VN"/>
        </w:rPr>
        <w:t xml:space="preserve"> 199).</w:t>
      </w:r>
    </w:p>
    <w:p w:rsidR="00BB319A" w:rsidRDefault="00BB319A" w:rsidP="00BB319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Muzdalifah có ba tên gọi: Muzdalifah, nơi tập hợp, và Mash’aril-Haraam.</w:t>
      </w:r>
    </w:p>
    <w:p w:rsidR="00BB319A" w:rsidRPr="00BB319A" w:rsidRDefault="00117567" w:rsidP="00BB319A">
      <w:pPr>
        <w:autoSpaceDE w:val="0"/>
        <w:autoSpaceDN w:val="0"/>
        <w:bidi w:val="0"/>
        <w:adjustRightInd w:val="0"/>
        <w:spacing w:before="120" w:after="0" w:line="240" w:lineRule="auto"/>
        <w:ind w:firstLine="720"/>
        <w:jc w:val="both"/>
        <w:rPr>
          <w:rFonts w:asciiTheme="majorBidi" w:hAnsiTheme="majorBidi" w:cstheme="majorBidi"/>
          <w:lang w:val="vi-VN"/>
        </w:rPr>
      </w:pPr>
      <w:r w:rsidRPr="00C661C0">
        <w:rPr>
          <w:rFonts w:asciiTheme="majorBidi" w:hAnsiTheme="majorBidi" w:cstheme="majorBidi"/>
          <w:color w:val="C45911" w:themeColor="accent2" w:themeShade="BF"/>
          <w:lang w:val="vi-VN"/>
        </w:rPr>
        <w:lastRenderedPageBreak/>
        <w:t xml:space="preserve">* </w:t>
      </w:r>
      <w:r w:rsidRPr="00C661C0">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C661C0">
        <w:rPr>
          <w:rFonts w:asciiTheme="majorBidi" w:hAnsiTheme="majorBidi" w:cstheme="majorBidi"/>
          <w:lang w:val="vi-VN"/>
        </w:rPr>
        <w:t>Khi đã tới Muzdalifah, lập tực dâng lễ nguyện Salah Maghrib và I-sha’ theo hình thức Qasr và Jamu’a với một Azdaan và hai Iqa-mah ngay khi vừa tới nơi. Ông Jabir</w:t>
      </w:r>
      <w:r w:rsidR="003F09C7">
        <w:rPr>
          <w:rFonts w:asciiTheme="majorBidi" w:hAnsiTheme="majorBidi" w:cstheme="majorBidi"/>
          <w:lang w:val="vi-VN"/>
        </w:rPr>
        <w:t xml:space="preserve"> </w:t>
      </w:r>
      <w:r w:rsidR="003F09C7" w:rsidRPr="003973AF">
        <w:rPr>
          <w:color w:val="205B83"/>
        </w:rPr>
        <w:sym w:font="AGA Arabesque" w:char="0074"/>
      </w:r>
      <w:r w:rsidR="00C661C0">
        <w:rPr>
          <w:rFonts w:asciiTheme="majorBidi" w:hAnsiTheme="majorBidi" w:cstheme="majorBidi"/>
          <w:lang w:val="vi-VN"/>
        </w:rPr>
        <w:t xml:space="preserve"> mô tả cách của Thiên sứ</w:t>
      </w:r>
      <w:r w:rsidR="003F09C7">
        <w:rPr>
          <w:rFonts w:asciiTheme="majorBidi" w:hAnsiTheme="majorBidi" w:cstheme="majorBidi"/>
          <w:lang w:val="vi-VN"/>
        </w:rPr>
        <w:t xml:space="preserve"> </w:t>
      </w:r>
      <w:r w:rsidR="003F09C7" w:rsidRPr="00141683">
        <w:rPr>
          <w:color w:val="205B83"/>
        </w:rPr>
        <w:sym w:font="AGA Arabesque" w:char="0065"/>
      </w:r>
      <w:r w:rsidR="00C661C0">
        <w:rPr>
          <w:rFonts w:asciiTheme="majorBidi" w:hAnsiTheme="majorBidi" w:cstheme="majorBidi"/>
          <w:lang w:val="vi-VN"/>
        </w:rPr>
        <w:t xml:space="preserve">: </w:t>
      </w:r>
      <w:r w:rsidR="009C15CB">
        <w:rPr>
          <w:rFonts w:asciiTheme="majorBidi" w:hAnsiTheme="majorBidi" w:cstheme="majorBidi"/>
          <w:lang w:val="vi-VN"/>
        </w:rPr>
        <w:t>“</w:t>
      </w:r>
      <w:r w:rsidR="005A7C6E">
        <w:rPr>
          <w:rFonts w:asciiTheme="majorBidi" w:hAnsiTheme="majorBidi" w:cstheme="majorBidi"/>
          <w:lang w:val="vi-VN"/>
        </w:rPr>
        <w:t>Khi Người</w:t>
      </w:r>
      <w:r w:rsidR="006A2DF9">
        <w:rPr>
          <w:rFonts w:asciiTheme="majorBidi" w:hAnsiTheme="majorBidi" w:cstheme="majorBidi"/>
          <w:lang w:val="vi-VN"/>
        </w:rPr>
        <w:t xml:space="preserve"> </w:t>
      </w:r>
      <w:r w:rsidR="006A2DF9" w:rsidRPr="00141683">
        <w:rPr>
          <w:color w:val="205B83"/>
        </w:rPr>
        <w:sym w:font="AGA Arabesque" w:char="0065"/>
      </w:r>
      <w:r w:rsidR="005A7C6E">
        <w:rPr>
          <w:rFonts w:asciiTheme="majorBidi" w:hAnsiTheme="majorBidi" w:cstheme="majorBidi"/>
          <w:lang w:val="vi-VN"/>
        </w:rPr>
        <w:t xml:space="preserve"> tới Muzdalifah</w:t>
      </w:r>
      <w:r w:rsidR="009C15CB">
        <w:rPr>
          <w:rFonts w:asciiTheme="majorBidi" w:hAnsiTheme="majorBidi" w:cstheme="majorBidi"/>
          <w:lang w:val="vi-VN"/>
        </w:rPr>
        <w:t>, Người dâng lễ nguyện Salah Maghrib và I-sha’ với một Azdaan và hai Iqa-mah” (</w:t>
      </w:r>
      <w:r w:rsidR="009C15CB" w:rsidRPr="009C15CB">
        <w:rPr>
          <w:rFonts w:asciiTheme="majorBidi" w:hAnsiTheme="majorBidi" w:cstheme="majorBidi"/>
          <w:i/>
          <w:iCs/>
          <w:lang w:val="vi-VN"/>
        </w:rPr>
        <w:t>Muslim</w:t>
      </w:r>
      <w:r w:rsidR="009C15CB">
        <w:rPr>
          <w:rFonts w:asciiTheme="majorBidi" w:hAnsiTheme="majorBidi" w:cstheme="majorBidi"/>
          <w:lang w:val="vi-VN"/>
        </w:rPr>
        <w:t>).</w:t>
      </w:r>
    </w:p>
    <w:p w:rsidR="00B77A39" w:rsidRDefault="006D7814" w:rsidP="004853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đó, ngủ lại Muzdalifah cho đến sáng và dâng lễ nguyện Salah Fajar ở đó. Ông Jabir </w:t>
      </w:r>
      <w:r w:rsidRPr="003973AF">
        <w:rPr>
          <w:color w:val="205B83"/>
        </w:rPr>
        <w:sym w:font="AGA Arabesque" w:char="0074"/>
      </w:r>
      <w:r>
        <w:rPr>
          <w:rFonts w:asciiTheme="majorBidi" w:hAnsiTheme="majorBidi" w:cstheme="majorBidi"/>
          <w:lang w:val="vi-VN"/>
        </w:rPr>
        <w:t xml:space="preserve"> nói: “</w:t>
      </w:r>
      <w:r w:rsidR="00FC1503">
        <w:rPr>
          <w:rFonts w:asciiTheme="majorBidi" w:hAnsiTheme="majorBidi" w:cstheme="majorBidi"/>
          <w:lang w:val="vi-VN"/>
        </w:rPr>
        <w:t xml:space="preserve">Sau đó, Thiên sứ của Allah </w:t>
      </w:r>
      <w:r w:rsidR="00FC1503" w:rsidRPr="00141683">
        <w:rPr>
          <w:color w:val="205B83"/>
        </w:rPr>
        <w:sym w:font="AGA Arabesque" w:char="0065"/>
      </w:r>
      <w:r w:rsidR="00FC1503">
        <w:rPr>
          <w:rFonts w:asciiTheme="majorBidi" w:hAnsiTheme="majorBidi" w:cstheme="majorBidi"/>
          <w:lang w:val="vi-VN"/>
        </w:rPr>
        <w:t xml:space="preserve"> nằm ngủ cho đến lúc ánh  rạng đông ló dạng, Người dâng lễ nguyện Salah Fajar lúc ánh bình minh với một Azdaan và một Iqa-mah.</w:t>
      </w:r>
      <w:r>
        <w:rPr>
          <w:rFonts w:asciiTheme="majorBidi" w:hAnsiTheme="majorBidi" w:cstheme="majorBidi"/>
          <w:lang w:val="vi-VN"/>
        </w:rPr>
        <w:t>”</w:t>
      </w:r>
      <w:r w:rsidR="00FC1503">
        <w:rPr>
          <w:rFonts w:asciiTheme="majorBidi" w:hAnsiTheme="majorBidi" w:cstheme="majorBidi"/>
          <w:lang w:val="vi-VN"/>
        </w:rPr>
        <w:t xml:space="preserve"> (</w:t>
      </w:r>
      <w:r w:rsidR="00FC1503" w:rsidRPr="009C15CB">
        <w:rPr>
          <w:rFonts w:asciiTheme="majorBidi" w:hAnsiTheme="majorBidi" w:cstheme="majorBidi"/>
          <w:i/>
          <w:iCs/>
          <w:lang w:val="vi-VN"/>
        </w:rPr>
        <w:t>Muslim</w:t>
      </w:r>
      <w:r w:rsidR="00FC1503">
        <w:rPr>
          <w:rFonts w:asciiTheme="majorBidi" w:hAnsiTheme="majorBidi" w:cstheme="majorBidi"/>
          <w:lang w:val="vi-VN"/>
        </w:rPr>
        <w:t>).</w:t>
      </w:r>
    </w:p>
    <w:p w:rsidR="00FC1503" w:rsidRDefault="00946094" w:rsidP="00FC15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phải nên ngủ lại Muzdalifah cho tới lúc Fajar, dâng lễ nguyện Salah Fajar xong, rồi nán lại một lúc để cầu nguyện cho tới khi trời ngã màu vàng, sau đó rời đi đến Mina trước lúc mặt trời mọc.</w:t>
      </w:r>
    </w:p>
    <w:p w:rsidR="00946094" w:rsidRDefault="00E42DB8" w:rsidP="00946094">
      <w:pPr>
        <w:bidi w:val="0"/>
        <w:spacing w:before="120" w:after="0" w:line="240" w:lineRule="auto"/>
        <w:ind w:firstLine="720"/>
        <w:jc w:val="both"/>
        <w:rPr>
          <w:rFonts w:asciiTheme="majorBidi" w:hAnsiTheme="majorBidi" w:cstheme="majorBidi"/>
          <w:lang w:val="vi-VN"/>
        </w:rPr>
      </w:pPr>
      <w:r w:rsidRPr="00E42DB8">
        <w:rPr>
          <w:rFonts w:asciiTheme="majorBidi" w:hAnsiTheme="majorBidi" w:cstheme="majorBidi"/>
          <w:color w:val="C45911" w:themeColor="accent2" w:themeShade="BF"/>
          <w:lang w:val="vi-VN"/>
        </w:rPr>
        <w:t xml:space="preserve">* </w:t>
      </w:r>
      <w:r w:rsidRPr="00E42DB8">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Nếu</w:t>
      </w:r>
      <w:r w:rsidR="007279A9">
        <w:rPr>
          <w:rFonts w:asciiTheme="majorBidi" w:hAnsiTheme="majorBidi" w:cstheme="majorBidi"/>
          <w:lang w:val="vi-VN"/>
        </w:rPr>
        <w:t xml:space="preserve"> là người già yếu, trẻ con và phụ nữ thì họ được phép rời Muzdalifah sớm để đến Mina khi mà mặt trăng đã khuất (nửa đêm), tương tự những khỏe mạnh nhưng đi cùng với họ và quản lý họ được phép rời đi sớm cùng với họ. Riêng những đối tượng không phải là những người già yếu, phụ nữ hay trẻ con thì phải nên nán lại Muzdalifah cho tới giờ Fajar, dâng lễ nguyện Salah Fajar xong, nán lại một lát cho tới khi trời ngã vàng.</w:t>
      </w:r>
    </w:p>
    <w:p w:rsidR="007279A9" w:rsidRDefault="00BC354A" w:rsidP="007279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Ngủ lại Muzdalifah trong đêm là nghi thức Wajib của Hajj, không được phép bỏ qua nghi thức này đối với ai đến đó trước phần cuối đêm, còn đối với ai đến đó sau phần cuối của đêm thì được phép ở lại đó dù chỉ một lát. Tuy nhiên, tốt nhất là phải ở lại đó cho tới Fajar, dâng lễ </w:t>
      </w:r>
      <w:r>
        <w:rPr>
          <w:rFonts w:asciiTheme="majorBidi" w:hAnsiTheme="majorBidi" w:cstheme="majorBidi"/>
          <w:lang w:val="vi-VN"/>
        </w:rPr>
        <w:lastRenderedPageBreak/>
        <w:t>nguyện Salah Fajar xong rồi cầu nguyện, sau đó mới rời đi.</w:t>
      </w:r>
    </w:p>
    <w:p w:rsidR="00BC354A" w:rsidRDefault="00A85727" w:rsidP="00BC354A">
      <w:pPr>
        <w:bidi w:val="0"/>
        <w:spacing w:before="120" w:after="0" w:line="240" w:lineRule="auto"/>
        <w:ind w:firstLine="720"/>
        <w:jc w:val="both"/>
        <w:rPr>
          <w:rFonts w:asciiTheme="majorBidi" w:hAnsiTheme="majorBidi" w:cstheme="majorBidi"/>
          <w:lang w:val="vi-VN"/>
        </w:rPr>
      </w:pPr>
      <w:r w:rsidRPr="00A85727">
        <w:rPr>
          <w:rFonts w:asciiTheme="majorBidi" w:hAnsiTheme="majorBidi" w:cstheme="majorBidi"/>
          <w:color w:val="C45911" w:themeColor="accent2" w:themeShade="BF"/>
          <w:lang w:val="vi-VN"/>
        </w:rPr>
        <w:t xml:space="preserve">* </w:t>
      </w:r>
      <w:r w:rsidRPr="00A85727">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Những người</w:t>
      </w:r>
      <w:r w:rsidR="009309C5">
        <w:rPr>
          <w:rFonts w:asciiTheme="majorBidi" w:hAnsiTheme="majorBidi" w:cstheme="majorBidi"/>
          <w:lang w:val="vi-VN"/>
        </w:rPr>
        <w:t xml:space="preserve"> </w:t>
      </w:r>
      <w:r w:rsidR="00F44AB8">
        <w:rPr>
          <w:rFonts w:asciiTheme="majorBidi" w:hAnsiTheme="majorBidi" w:cstheme="majorBidi"/>
          <w:lang w:val="vi-VN"/>
        </w:rPr>
        <w:t>có lý do chính đáng được phép không ngủ lại ở Muzdalifah chẳng hạn như người bệnh cần ngủ bệnh việc để theo dõi điều trị, tương tự người mà người bệnh cần chăm sóc và phục dịch.</w:t>
      </w:r>
    </w:p>
    <w:p w:rsidR="00F44AB8" w:rsidRDefault="00A00ED7" w:rsidP="00A00ED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di chuyển đến Mina trước khi mặt trời mọc, bởi Umar</w:t>
      </w:r>
      <w:r w:rsidR="002A457E">
        <w:rPr>
          <w:rFonts w:asciiTheme="majorBidi" w:hAnsiTheme="majorBidi" w:cstheme="majorBidi"/>
          <w:lang w:val="vi-VN"/>
        </w:rPr>
        <w:t xml:space="preserve"> </w:t>
      </w:r>
      <w:r w:rsidR="002A457E" w:rsidRPr="003973AF">
        <w:rPr>
          <w:color w:val="205B83"/>
        </w:rPr>
        <w:sym w:font="AGA Arabesque" w:char="0074"/>
      </w:r>
      <w:r>
        <w:rPr>
          <w:rFonts w:asciiTheme="majorBidi" w:hAnsiTheme="majorBidi" w:cstheme="majorBidi"/>
          <w:lang w:val="vi-VN"/>
        </w:rPr>
        <w:t xml:space="preserve"> nói: “Những người thời Jahiliyah không rời Muzdalifah trừ phi mặt trời mọc, cho nên Thiên sứ của Allah</w:t>
      </w:r>
      <w:r w:rsidR="002A457E">
        <w:rPr>
          <w:rFonts w:asciiTheme="majorBidi" w:hAnsiTheme="majorBidi" w:cstheme="majorBidi"/>
          <w:lang w:val="vi-VN"/>
        </w:rPr>
        <w:t xml:space="preserve"> </w:t>
      </w:r>
      <w:r w:rsidR="002A457E" w:rsidRPr="00141683">
        <w:rPr>
          <w:color w:val="205B83"/>
        </w:rPr>
        <w:sym w:font="AGA Arabesque" w:char="0065"/>
      </w:r>
      <w:r>
        <w:rPr>
          <w:rFonts w:asciiTheme="majorBidi" w:hAnsiTheme="majorBidi" w:cstheme="majorBidi"/>
          <w:lang w:val="vi-VN"/>
        </w:rPr>
        <w:t xml:space="preserve"> làm khác họ là rời đi trước khi mặt trời mọc” (</w:t>
      </w:r>
      <w:r w:rsidRPr="00A00ED7">
        <w:rPr>
          <w:rFonts w:asciiTheme="majorBidi" w:hAnsiTheme="majorBidi" w:cstheme="majorBidi"/>
          <w:i/>
          <w:iCs/>
          <w:lang w:val="vi-VN"/>
        </w:rPr>
        <w:t>Albukhari</w:t>
      </w:r>
      <w:r>
        <w:rPr>
          <w:rFonts w:asciiTheme="majorBidi" w:hAnsiTheme="majorBidi" w:cstheme="majorBidi"/>
          <w:lang w:val="vi-VN"/>
        </w:rPr>
        <w:t>).</w:t>
      </w:r>
    </w:p>
    <w:p w:rsidR="0079773E" w:rsidRDefault="00BA7EF7" w:rsidP="0079773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Nên nhặt lấy các viên sỏi để ném các trụ Jamarat trên đường đi trước khi tới Mina, đây là câu nói đúng nhất hoặc nhặt lấy ở Muzdalifah hoặc cũng có thể nhặt lấy ngay tại khu vực Mina. Ibnu Abbas</w:t>
      </w:r>
      <w:r w:rsidR="006C7D90">
        <w:rPr>
          <w:rFonts w:asciiTheme="majorBidi" w:hAnsiTheme="majorBidi" w:cstheme="majorBidi"/>
          <w:lang w:val="vi-VN"/>
        </w:rPr>
        <w:t xml:space="preserve"> </w:t>
      </w:r>
      <w:r w:rsidR="006C7D90" w:rsidRPr="003973AF">
        <w:rPr>
          <w:color w:val="205B83"/>
        </w:rPr>
        <w:sym w:font="AGA Arabesque" w:char="0074"/>
      </w:r>
      <w:r w:rsidR="005C46DD">
        <w:rPr>
          <w:rFonts w:asciiTheme="majorBidi" w:hAnsiTheme="majorBidi" w:cstheme="majorBidi"/>
          <w:lang w:val="vi-VN"/>
        </w:rPr>
        <w:t xml:space="preserve"> thuật lại rằng Thiên sứ của Allah</w:t>
      </w:r>
      <w:r w:rsidR="00C2427B">
        <w:rPr>
          <w:rFonts w:asciiTheme="majorBidi" w:hAnsiTheme="majorBidi" w:cstheme="majorBidi"/>
          <w:lang w:val="vi-VN"/>
        </w:rPr>
        <w:t xml:space="preserve"> </w:t>
      </w:r>
      <w:r w:rsidR="00C2427B" w:rsidRPr="00141683">
        <w:rPr>
          <w:color w:val="205B83"/>
        </w:rPr>
        <w:sym w:font="AGA Arabesque" w:char="0065"/>
      </w:r>
      <w:r w:rsidR="0079773E" w:rsidRPr="0079773E">
        <w:rPr>
          <w:rFonts w:asciiTheme="majorBidi" w:hAnsiTheme="majorBidi" w:cstheme="majorBidi"/>
          <w:lang w:val="vi-VN"/>
        </w:rPr>
        <w:t xml:space="preserve"> tiến đến trụ Aqabah vào buổi sớm trưa và Người ở trên lưng con vật cưỡi, Người nói: “Hãy nhặt cho Ta các viên sỏi”. Tôi đã nhặt cho Người bảy viên sỏ</w:t>
      </w:r>
      <w:r w:rsidR="00F437DE">
        <w:rPr>
          <w:rFonts w:asciiTheme="majorBidi" w:hAnsiTheme="majorBidi" w:cstheme="majorBidi"/>
          <w:lang w:val="vi-VN"/>
        </w:rPr>
        <w:t>i cỡ</w:t>
      </w:r>
      <w:r w:rsidR="00724DD7">
        <w:rPr>
          <w:rFonts w:asciiTheme="majorBidi" w:hAnsiTheme="majorBidi" w:cstheme="majorBidi"/>
          <w:lang w:val="vi-VN"/>
        </w:rPr>
        <w:t xml:space="preserve"> như viên để bắn ná,</w:t>
      </w:r>
      <w:r w:rsidR="0079773E" w:rsidRPr="0079773E">
        <w:rPr>
          <w:rFonts w:asciiTheme="majorBidi" w:hAnsiTheme="majorBidi" w:cstheme="majorBidi"/>
          <w:lang w:val="vi-VN"/>
        </w:rPr>
        <w:t xml:space="preserve"> Người nắm chúng trong l</w:t>
      </w:r>
      <w:r w:rsidR="0079773E">
        <w:rPr>
          <w:rFonts w:asciiTheme="majorBidi" w:hAnsiTheme="majorBidi" w:cstheme="majorBidi"/>
          <w:lang w:val="vi-VN"/>
        </w:rPr>
        <w:t>òng bàn tay và Người</w:t>
      </w:r>
      <w:r w:rsidR="001B64D2">
        <w:rPr>
          <w:rFonts w:asciiTheme="majorBidi" w:hAnsiTheme="majorBidi" w:cstheme="majorBidi"/>
          <w:lang w:val="vi-VN"/>
        </w:rPr>
        <w:t xml:space="preserve"> </w:t>
      </w:r>
      <w:r w:rsidR="001B64D2" w:rsidRPr="00141683">
        <w:rPr>
          <w:color w:val="205B83"/>
        </w:rPr>
        <w:sym w:font="AGA Arabesque" w:char="0065"/>
      </w:r>
      <w:r w:rsidR="0079773E">
        <w:rPr>
          <w:rFonts w:asciiTheme="majorBidi" w:hAnsiTheme="majorBidi" w:cstheme="majorBidi"/>
          <w:lang w:val="vi-VN"/>
        </w:rPr>
        <w:t xml:space="preserve"> nói: </w:t>
      </w:r>
    </w:p>
    <w:p w:rsidR="00626CA4" w:rsidRDefault="00AE2CCD" w:rsidP="008D603A">
      <w:pPr>
        <w:autoSpaceDE w:val="0"/>
        <w:autoSpaceDN w:val="0"/>
        <w:adjustRightInd w:val="0"/>
        <w:spacing w:before="120" w:after="0" w:line="240" w:lineRule="auto"/>
        <w:jc w:val="both"/>
        <w:rPr>
          <w:rFonts w:ascii="KFGQPC Uthman Taha Naskh" w:hAnsi="KFGQPC Uthman Taha Naskh" w:cs="KFGQPC Uthman Taha Naskh"/>
          <w:b/>
          <w:bCs/>
          <w:color w:val="1F3864" w:themeColor="accent5" w:themeShade="80"/>
          <w:rtl/>
        </w:rPr>
      </w:pPr>
      <w:r>
        <w:rPr>
          <w:rFonts w:asciiTheme="majorBidi" w:hAnsiTheme="majorBidi" w:cstheme="majorBidi"/>
          <w:lang w:val="vi-VN"/>
        </w:rPr>
        <w:t xml:space="preserve"> </w:t>
      </w:r>
      <w:r w:rsidR="0079773E" w:rsidRPr="0027444D">
        <w:rPr>
          <w:rFonts w:ascii="KFGQPC Uthman Taha Naskh" w:hAnsi="KFGQPC Uthman Taha Naskh" w:cs="KFGQPC Uthman Taha Naskh" w:hint="cs"/>
          <w:b/>
          <w:bCs/>
          <w:color w:val="1F3864" w:themeColor="accent5" w:themeShade="80"/>
          <w:sz w:val="32"/>
          <w:szCs w:val="32"/>
          <w:rtl/>
        </w:rPr>
        <w:t>{</w:t>
      </w:r>
      <w:r w:rsidR="0079773E" w:rsidRPr="0079773E">
        <w:rPr>
          <w:rFonts w:ascii="Traditional Arabic" w:cs="KFGQPC Uthman Taha Naskh" w:hint="cs"/>
          <w:b/>
          <w:bCs/>
          <w:color w:val="1F3864" w:themeColor="accent5" w:themeShade="80"/>
          <w:sz w:val="32"/>
          <w:szCs w:val="32"/>
          <w:rtl/>
        </w:rPr>
        <w:t>أَمْثَالَ</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هَؤُلاَءِ</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فَارْمُوا</w:t>
      </w:r>
      <w:r w:rsidR="0079773E" w:rsidRPr="0079773E">
        <w:rPr>
          <w:rFonts w:asciiTheme="minorHAnsi" w:hAnsiTheme="minorHAnsi" w:cs="KFGQPC Uthman Taha Naskh" w:hint="cs"/>
          <w:b/>
          <w:bCs/>
          <w:color w:val="1F3864" w:themeColor="accent5" w:themeShade="80"/>
          <w:sz w:val="32"/>
          <w:szCs w:val="32"/>
          <w:rtl/>
        </w:rPr>
        <w:t>.</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يَا</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أَيُّهَا</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النَّاسُ</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إِيَّاكُمْ</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وَالْغُلُوَّ</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فِى</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الدِّينِ</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فَإِنَّمَا</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أَهْلَكَ</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مَنْ</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كَانَ</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قَبْلَكُمُ</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الْغُلُوُّ</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فِى</w:t>
      </w:r>
      <w:r w:rsidR="0079773E" w:rsidRPr="0079773E">
        <w:rPr>
          <w:rFonts w:ascii="Traditional Arabic" w:cs="KFGQPC Uthman Taha Naskh"/>
          <w:b/>
          <w:bCs/>
          <w:color w:val="1F3864" w:themeColor="accent5" w:themeShade="80"/>
          <w:sz w:val="32"/>
          <w:szCs w:val="32"/>
          <w:rtl/>
        </w:rPr>
        <w:t xml:space="preserve"> </w:t>
      </w:r>
      <w:r w:rsidR="0079773E" w:rsidRPr="0079773E">
        <w:rPr>
          <w:rFonts w:ascii="Traditional Arabic" w:cs="KFGQPC Uthman Taha Naskh" w:hint="cs"/>
          <w:b/>
          <w:bCs/>
          <w:color w:val="1F3864" w:themeColor="accent5" w:themeShade="80"/>
          <w:sz w:val="32"/>
          <w:szCs w:val="32"/>
          <w:rtl/>
        </w:rPr>
        <w:t>الدِّينِ</w:t>
      </w:r>
      <w:r w:rsidR="0079773E" w:rsidRPr="0027444D">
        <w:rPr>
          <w:rFonts w:ascii="KFGQPC Uthman Taha Naskh" w:hAnsi="KFGQPC Uthman Taha Naskh" w:cs="KFGQPC Uthman Taha Naskh" w:hint="cs"/>
          <w:b/>
          <w:bCs/>
          <w:color w:val="1F3864" w:themeColor="accent5" w:themeShade="80"/>
          <w:sz w:val="32"/>
          <w:szCs w:val="32"/>
          <w:rtl/>
        </w:rPr>
        <w:t>}</w:t>
      </w:r>
      <w:r w:rsidR="0079773E">
        <w:rPr>
          <w:rFonts w:ascii="KFGQPC Uthman Taha Naskh" w:hAnsi="KFGQPC Uthman Taha Naskh" w:cs="KFGQPC Uthman Taha Naskh" w:hint="cs"/>
          <w:b/>
          <w:bCs/>
          <w:color w:val="1F3864" w:themeColor="accent5" w:themeShade="80"/>
          <w:sz w:val="32"/>
          <w:szCs w:val="32"/>
          <w:rtl/>
        </w:rPr>
        <w:t xml:space="preserve"> </w:t>
      </w:r>
      <w:r w:rsidR="0079773E" w:rsidRPr="0079773E">
        <w:rPr>
          <w:rFonts w:ascii="KFGQPC Uthman Taha Naskh" w:hAnsi="KFGQPC Uthman Taha Naskh" w:cs="KFGQPC Uthman Taha Naskh" w:hint="cs"/>
          <w:b/>
          <w:bCs/>
          <w:color w:val="1F3864" w:themeColor="accent5" w:themeShade="80"/>
          <w:rtl/>
        </w:rPr>
        <w:t>رواه الإمام أحمد والنسائي وابن ماجه والحاكم صححه.</w:t>
      </w:r>
    </w:p>
    <w:p w:rsidR="00C2427B" w:rsidRDefault="00C2427B" w:rsidP="008D603A">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C2427B">
        <w:rPr>
          <w:rFonts w:asciiTheme="majorBidi" w:hAnsiTheme="majorBidi" w:cstheme="majorBidi"/>
          <w:b/>
          <w:bCs/>
          <w:color w:val="1F3864" w:themeColor="accent5" w:themeShade="80"/>
          <w:lang w:val="vi-VN"/>
        </w:rPr>
        <w:t>“</w:t>
      </w:r>
      <w:r w:rsidR="00F437DE">
        <w:rPr>
          <w:rFonts w:asciiTheme="majorBidi" w:hAnsiTheme="majorBidi" w:cstheme="majorBidi"/>
          <w:b/>
          <w:bCs/>
          <w:color w:val="1F3864" w:themeColor="accent5" w:themeShade="80"/>
          <w:lang w:val="vi-VN"/>
        </w:rPr>
        <w:t>Các ngươi hãy ném với những viên</w:t>
      </w:r>
      <w:r w:rsidR="00CB0816">
        <w:rPr>
          <w:rFonts w:asciiTheme="majorBidi" w:hAnsiTheme="majorBidi" w:cstheme="majorBidi"/>
          <w:b/>
          <w:bCs/>
          <w:color w:val="1F3864" w:themeColor="accent5" w:themeShade="80"/>
          <w:lang w:val="vi-VN"/>
        </w:rPr>
        <w:t xml:space="preserve"> cỡ</w:t>
      </w:r>
      <w:r w:rsidR="00F437DE">
        <w:rPr>
          <w:rFonts w:asciiTheme="majorBidi" w:hAnsiTheme="majorBidi" w:cstheme="majorBidi"/>
          <w:b/>
          <w:bCs/>
          <w:color w:val="1F3864" w:themeColor="accent5" w:themeShade="80"/>
          <w:lang w:val="vi-VN"/>
        </w:rPr>
        <w:t xml:space="preserve"> như thế này đây</w:t>
      </w:r>
      <w:r w:rsidR="00CB0816">
        <w:rPr>
          <w:rFonts w:asciiTheme="majorBidi" w:hAnsiTheme="majorBidi" w:cstheme="majorBidi"/>
          <w:b/>
          <w:bCs/>
          <w:color w:val="1F3864" w:themeColor="accent5" w:themeShade="80"/>
          <w:lang w:val="vi-VN"/>
        </w:rPr>
        <w:t>. Này hỡi mọi người, các ngươi hãy tránh những hành động thái quá trong tôn giáo</w:t>
      </w:r>
      <w:r w:rsidR="00F5638D">
        <w:rPr>
          <w:rFonts w:asciiTheme="majorBidi" w:hAnsiTheme="majorBidi" w:cstheme="majorBidi"/>
          <w:b/>
          <w:bCs/>
          <w:color w:val="1F3864" w:themeColor="accent5" w:themeShade="80"/>
          <w:lang w:val="vi-VN"/>
        </w:rPr>
        <w:t xml:space="preserve">; bởi quả thật, những người thời trước các ngươi đã bị hủy diệt chỉ vì </w:t>
      </w:r>
      <w:r w:rsidR="00F5638D">
        <w:rPr>
          <w:rFonts w:asciiTheme="majorBidi" w:hAnsiTheme="majorBidi" w:cstheme="majorBidi"/>
          <w:b/>
          <w:bCs/>
          <w:color w:val="1F3864" w:themeColor="accent5" w:themeShade="80"/>
          <w:lang w:val="vi-VN"/>
        </w:rPr>
        <w:lastRenderedPageBreak/>
        <w:t>họ đã thái quá trong tôn giáo.</w:t>
      </w:r>
      <w:r w:rsidRPr="00C2427B">
        <w:rPr>
          <w:rFonts w:asciiTheme="majorBidi" w:hAnsiTheme="majorBidi" w:cstheme="majorBidi"/>
          <w:b/>
          <w:bCs/>
          <w:color w:val="1F3864" w:themeColor="accent5" w:themeShade="80"/>
          <w:lang w:val="vi-VN"/>
        </w:rPr>
        <w:t>”</w:t>
      </w:r>
      <w:r w:rsidR="00F5638D">
        <w:rPr>
          <w:rFonts w:asciiTheme="majorBidi" w:hAnsiTheme="majorBidi" w:cstheme="majorBidi"/>
          <w:b/>
          <w:bCs/>
          <w:color w:val="1F3864" w:themeColor="accent5" w:themeShade="80"/>
          <w:lang w:val="vi-VN"/>
        </w:rPr>
        <w:t xml:space="preserve"> </w:t>
      </w:r>
      <w:r w:rsidR="00F5638D" w:rsidRPr="006A6D60">
        <w:rPr>
          <w:rFonts w:asciiTheme="majorBidi" w:hAnsiTheme="majorBidi" w:cstheme="majorBidi"/>
          <w:color w:val="1F3864" w:themeColor="accent5" w:themeShade="80"/>
          <w:lang w:val="vi-VN"/>
        </w:rPr>
        <w:t>(</w:t>
      </w:r>
      <w:r w:rsidR="00F5638D" w:rsidRPr="006A6D60">
        <w:rPr>
          <w:rFonts w:asciiTheme="majorBidi" w:hAnsiTheme="majorBidi" w:cstheme="majorBidi"/>
          <w:i/>
          <w:iCs/>
          <w:color w:val="1F3864" w:themeColor="accent5" w:themeShade="80"/>
          <w:lang w:val="vi-VN"/>
        </w:rPr>
        <w:t>Imam Ahmad, Annasa-i, Ibnu Ma-jah, Hakim xác nhận Hadith Sahih</w:t>
      </w:r>
      <w:r w:rsidR="00F5638D" w:rsidRPr="006A6D60">
        <w:rPr>
          <w:rFonts w:asciiTheme="majorBidi" w:hAnsiTheme="majorBidi" w:cstheme="majorBidi"/>
          <w:color w:val="1F3864" w:themeColor="accent5" w:themeShade="80"/>
          <w:lang w:val="vi-VN"/>
        </w:rPr>
        <w:t>).</w:t>
      </w:r>
    </w:p>
    <w:p w:rsidR="008D603A" w:rsidRDefault="008D603A" w:rsidP="008D603A">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nhưng viên sỏi dùng để ném trụ Jamarat cỡ như</w:t>
      </w:r>
      <w:r w:rsidR="00B53709">
        <w:rPr>
          <w:rFonts w:asciiTheme="majorBidi" w:hAnsiTheme="majorBidi" w:cstheme="majorBidi"/>
          <w:lang w:val="vi-VN"/>
        </w:rPr>
        <w:t xml:space="preserve"> hạt đậu (đậu phụng hoặc lớn hơn một tí).</w:t>
      </w:r>
    </w:p>
    <w:p w:rsidR="00B53709" w:rsidRDefault="00B53709" w:rsidP="00B53709">
      <w:pPr>
        <w:autoSpaceDE w:val="0"/>
        <w:autoSpaceDN w:val="0"/>
        <w:bidi w:val="0"/>
        <w:adjustRightInd w:val="0"/>
        <w:spacing w:before="120" w:after="0" w:line="240" w:lineRule="auto"/>
        <w:ind w:firstLine="720"/>
        <w:jc w:val="both"/>
        <w:rPr>
          <w:rFonts w:asciiTheme="majorBidi" w:hAnsiTheme="majorBidi" w:cstheme="majorBidi"/>
          <w:lang w:val="vi-VN"/>
        </w:rPr>
      </w:pPr>
      <w:r w:rsidRPr="00B53709">
        <w:rPr>
          <w:rFonts w:asciiTheme="majorBidi" w:hAnsiTheme="majorBidi" w:cstheme="majorBidi"/>
          <w:color w:val="C45911" w:themeColor="accent2" w:themeShade="BF"/>
          <w:lang w:val="vi-VN"/>
        </w:rPr>
        <w:t xml:space="preserve">* </w:t>
      </w:r>
      <w:r w:rsidRPr="00B53709">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Không được phép và không có giá trị nếu ném bằng những gì khác ngoài các viên đá sỏ</w:t>
      </w:r>
      <w:r w:rsidR="00D44878">
        <w:rPr>
          <w:rFonts w:asciiTheme="majorBidi" w:hAnsiTheme="majorBidi" w:cstheme="majorBidi"/>
          <w:lang w:val="vi-VN"/>
        </w:rPr>
        <w:t>i, và không vấn đề gì nếu như viên đá to hơn một chút, tuy nhiên, Thiên sứ của Allah</w:t>
      </w:r>
      <w:r w:rsidR="00DD6A0E">
        <w:rPr>
          <w:rFonts w:asciiTheme="majorBidi" w:hAnsiTheme="majorBidi" w:cstheme="majorBidi"/>
          <w:lang w:val="vi-VN"/>
        </w:rPr>
        <w:t xml:space="preserve"> </w:t>
      </w:r>
      <w:r w:rsidR="00DD6A0E" w:rsidRPr="00141683">
        <w:rPr>
          <w:color w:val="205B83"/>
        </w:rPr>
        <w:sym w:font="AGA Arabesque" w:char="0065"/>
      </w:r>
      <w:r w:rsidR="00D44878">
        <w:rPr>
          <w:rFonts w:asciiTheme="majorBidi" w:hAnsiTheme="majorBidi" w:cstheme="majorBidi"/>
          <w:lang w:val="vi-VN"/>
        </w:rPr>
        <w:t xml:space="preserve"> chỉ ném trụ với những viên đá nhỏ và Người bảo:</w:t>
      </w:r>
    </w:p>
    <w:p w:rsidR="00D44878" w:rsidRDefault="00DD6A0E" w:rsidP="00DD6A0E">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D6A0E">
        <w:rPr>
          <w:rFonts w:ascii="Traditional Arabic" w:cs="KFGQPC Uthman Taha Naskh" w:hint="cs"/>
          <w:b/>
          <w:bCs/>
          <w:color w:val="1F3864" w:themeColor="accent5" w:themeShade="80"/>
          <w:sz w:val="32"/>
          <w:szCs w:val="32"/>
          <w:rtl/>
        </w:rPr>
        <w:t>خُذُوا</w:t>
      </w:r>
      <w:r w:rsidRPr="00DD6A0E">
        <w:rPr>
          <w:rFonts w:ascii="Traditional Arabic" w:cs="KFGQPC Uthman Taha Naskh"/>
          <w:b/>
          <w:bCs/>
          <w:color w:val="1F3864" w:themeColor="accent5" w:themeShade="80"/>
          <w:sz w:val="32"/>
          <w:szCs w:val="32"/>
          <w:rtl/>
        </w:rPr>
        <w:t xml:space="preserve"> </w:t>
      </w:r>
      <w:r w:rsidRPr="00DD6A0E">
        <w:rPr>
          <w:rFonts w:ascii="Traditional Arabic" w:cs="KFGQPC Uthman Taha Naskh" w:hint="cs"/>
          <w:b/>
          <w:bCs/>
          <w:color w:val="1F3864" w:themeColor="accent5" w:themeShade="80"/>
          <w:sz w:val="32"/>
          <w:szCs w:val="32"/>
          <w:rtl/>
        </w:rPr>
        <w:t>عَنِّى</w:t>
      </w:r>
      <w:r w:rsidRPr="00DD6A0E">
        <w:rPr>
          <w:rFonts w:ascii="Traditional Arabic" w:cs="KFGQPC Uthman Taha Naskh"/>
          <w:b/>
          <w:bCs/>
          <w:color w:val="1F3864" w:themeColor="accent5" w:themeShade="80"/>
          <w:sz w:val="32"/>
          <w:szCs w:val="32"/>
          <w:rtl/>
        </w:rPr>
        <w:t xml:space="preserve"> </w:t>
      </w:r>
      <w:r w:rsidRPr="00DD6A0E">
        <w:rPr>
          <w:rFonts w:ascii="Traditional Arabic" w:cs="KFGQPC Uthman Taha Naskh" w:hint="cs"/>
          <w:b/>
          <w:bCs/>
          <w:color w:val="1F3864" w:themeColor="accent5" w:themeShade="80"/>
          <w:sz w:val="32"/>
          <w:szCs w:val="32"/>
          <w:rtl/>
        </w:rPr>
        <w:t>مَنَاسِكَكُمْ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D6A0E">
        <w:rPr>
          <w:rFonts w:ascii="KFGQPC Uthman Taha Naskh" w:hAnsi="KFGQPC Uthman Taha Naskh" w:cs="KFGQPC Uthman Taha Naskh" w:hint="cs"/>
          <w:color w:val="1F3864" w:themeColor="accent5" w:themeShade="80"/>
          <w:rtl/>
        </w:rPr>
        <w:t>رواه أحمد.</w:t>
      </w:r>
    </w:p>
    <w:p w:rsidR="00DD6A0E" w:rsidRDefault="00DD6A0E" w:rsidP="00DD6A0E">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80F31">
        <w:rPr>
          <w:rFonts w:asciiTheme="majorBidi" w:hAnsiTheme="majorBidi" w:cstheme="majorBidi"/>
          <w:b/>
          <w:bCs/>
          <w:color w:val="1F3864" w:themeColor="accent5" w:themeShade="80"/>
          <w:lang w:val="vi-VN"/>
        </w:rPr>
        <w:t>Các ngươi hãy thực hiện Hajj theo cách của Ta.</w:t>
      </w:r>
      <w:r>
        <w:rPr>
          <w:rFonts w:asciiTheme="majorBidi" w:hAnsiTheme="majorBidi" w:cstheme="majorBidi"/>
          <w:b/>
          <w:bCs/>
          <w:color w:val="1F3864" w:themeColor="accent5" w:themeShade="80"/>
          <w:lang w:val="vi-VN"/>
        </w:rPr>
        <w:t>”</w:t>
      </w:r>
      <w:r w:rsidR="00280F31">
        <w:rPr>
          <w:rFonts w:asciiTheme="majorBidi" w:hAnsiTheme="majorBidi" w:cstheme="majorBidi"/>
          <w:b/>
          <w:bCs/>
          <w:color w:val="1F3864" w:themeColor="accent5" w:themeShade="80"/>
          <w:lang w:val="vi-VN"/>
        </w:rPr>
        <w:t xml:space="preserve"> </w:t>
      </w:r>
      <w:r w:rsidR="00280F31" w:rsidRPr="00280F31">
        <w:rPr>
          <w:rFonts w:asciiTheme="majorBidi" w:hAnsiTheme="majorBidi" w:cstheme="majorBidi"/>
          <w:color w:val="1F3864" w:themeColor="accent5" w:themeShade="80"/>
          <w:lang w:val="vi-VN"/>
        </w:rPr>
        <w:t>(</w:t>
      </w:r>
      <w:r w:rsidR="00280F31" w:rsidRPr="00280F31">
        <w:rPr>
          <w:rFonts w:asciiTheme="majorBidi" w:hAnsiTheme="majorBidi" w:cstheme="majorBidi"/>
          <w:i/>
          <w:iCs/>
          <w:color w:val="1F3864" w:themeColor="accent5" w:themeShade="80"/>
          <w:lang w:val="vi-VN"/>
        </w:rPr>
        <w:t>Ahmad</w:t>
      </w:r>
      <w:r w:rsidR="00280F31" w:rsidRPr="00280F31">
        <w:rPr>
          <w:rFonts w:asciiTheme="majorBidi" w:hAnsiTheme="majorBidi" w:cstheme="majorBidi"/>
          <w:color w:val="1F3864" w:themeColor="accent5" w:themeShade="80"/>
          <w:lang w:val="vi-VN"/>
        </w:rPr>
        <w:t>).</w:t>
      </w:r>
    </w:p>
    <w:p w:rsidR="00CF427C" w:rsidRDefault="004471F6" w:rsidP="00342D11">
      <w:pPr>
        <w:autoSpaceDE w:val="0"/>
        <w:autoSpaceDN w:val="0"/>
        <w:bidi w:val="0"/>
        <w:adjustRightInd w:val="0"/>
        <w:spacing w:before="120" w:after="0" w:line="240" w:lineRule="auto"/>
        <w:ind w:firstLine="720"/>
        <w:jc w:val="both"/>
        <w:rPr>
          <w:rFonts w:asciiTheme="majorBidi" w:hAnsiTheme="majorBidi" w:cstheme="majorBidi"/>
          <w:lang w:val="vi-VN"/>
        </w:rPr>
      </w:pPr>
      <w:r w:rsidRPr="004471F6">
        <w:rPr>
          <w:rFonts w:asciiTheme="majorBidi" w:hAnsiTheme="majorBidi" w:cstheme="majorBidi"/>
          <w:lang w:val="vi-VN"/>
        </w:rPr>
        <w:t xml:space="preserve">Khi </w:t>
      </w:r>
      <w:r w:rsidR="00CB14EC">
        <w:rPr>
          <w:rFonts w:asciiTheme="majorBidi" w:hAnsiTheme="majorBidi" w:cstheme="majorBidi"/>
          <w:lang w:val="vi-VN"/>
        </w:rPr>
        <w:t>tới Mina, hãy tiến đến trụ Jamarat Aqabah</w:t>
      </w:r>
      <w:r w:rsidR="008C391C">
        <w:rPr>
          <w:rFonts w:asciiTheme="majorBidi" w:hAnsiTheme="majorBidi" w:cstheme="majorBidi"/>
          <w:lang w:val="vi-VN"/>
        </w:rPr>
        <w:t>, đó là trụ cuối cùng hướng về Makkah, nó được gọi là Jamarah Kubra (trụ lớn). Người thực hiện Hajj sẽ ném trụ này với bảy viên đá, ném bảy lần mỗi lần một viên</w:t>
      </w:r>
      <w:r w:rsidR="00342D11">
        <w:rPr>
          <w:rFonts w:asciiTheme="majorBidi" w:hAnsiTheme="majorBidi" w:cstheme="majorBidi"/>
          <w:lang w:val="vi-VN"/>
        </w:rPr>
        <w:t>. Sau khi tới Mina là bắt đầu ném ngay vì đó là cách chào Mina. Thời gian cho việc ném đá kéo dài cho tới khi ánh rạng đông ló dạng của đêm mười một</w:t>
      </w:r>
      <w:r w:rsidR="00CB4AE7">
        <w:rPr>
          <w:rFonts w:asciiTheme="majorBidi" w:hAnsiTheme="majorBidi" w:cstheme="majorBidi"/>
          <w:lang w:val="vi-VN"/>
        </w:rPr>
        <w:t>.</w:t>
      </w:r>
    </w:p>
    <w:p w:rsidR="00CB4AE7" w:rsidRDefault="0099009A" w:rsidP="006C2E3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viên đá khi ném phải lọt vào miệng hố bao quanh trụ</w:t>
      </w:r>
      <w:r w:rsidR="00906402">
        <w:rPr>
          <w:rFonts w:asciiTheme="majorBidi" w:hAnsiTheme="majorBidi" w:cstheme="majorBidi"/>
          <w:lang w:val="vi-VN"/>
        </w:rPr>
        <w:t>, người thực hiện Hajj phải chắc chắn</w:t>
      </w:r>
      <w:r w:rsidR="0036125F">
        <w:rPr>
          <w:rFonts w:asciiTheme="majorBidi" w:hAnsiTheme="majorBidi" w:cstheme="majorBidi"/>
          <w:lang w:val="vi-VN"/>
        </w:rPr>
        <w:t xml:space="preserve"> các viên đá đã lọt vào trong hố mỗi lần ném, bởi vì </w:t>
      </w:r>
      <w:r w:rsidR="003E5DFA">
        <w:rPr>
          <w:rFonts w:asciiTheme="majorBidi" w:hAnsiTheme="majorBidi" w:cstheme="majorBidi"/>
          <w:lang w:val="vi-VN"/>
        </w:rPr>
        <w:t>mục tiêu của việc ném</w:t>
      </w:r>
      <w:r w:rsidR="0036125F">
        <w:rPr>
          <w:rFonts w:asciiTheme="majorBidi" w:hAnsiTheme="majorBidi" w:cstheme="majorBidi"/>
          <w:lang w:val="vi-VN"/>
        </w:rPr>
        <w:t xml:space="preserve"> không phải</w:t>
      </w:r>
      <w:r w:rsidR="003E5DFA">
        <w:rPr>
          <w:rFonts w:asciiTheme="majorBidi" w:hAnsiTheme="majorBidi" w:cstheme="majorBidi"/>
          <w:lang w:val="vi-VN"/>
        </w:rPr>
        <w:t xml:space="preserve"> là</w:t>
      </w:r>
      <w:r w:rsidR="0036125F">
        <w:rPr>
          <w:rFonts w:asciiTheme="majorBidi" w:hAnsiTheme="majorBidi" w:cstheme="majorBidi"/>
          <w:lang w:val="vi-VN"/>
        </w:rPr>
        <w:t xml:space="preserve"> ném trúng vào cây trụ mà là ném vào trong hố</w:t>
      </w:r>
      <w:r w:rsidR="003C1191">
        <w:rPr>
          <w:rFonts w:asciiTheme="majorBidi" w:hAnsiTheme="majorBidi" w:cstheme="majorBidi"/>
          <w:lang w:val="vi-VN"/>
        </w:rPr>
        <w:t xml:space="preserve">. </w:t>
      </w:r>
      <w:r w:rsidR="006C2E39">
        <w:rPr>
          <w:rFonts w:asciiTheme="majorBidi" w:hAnsiTheme="majorBidi" w:cstheme="majorBidi"/>
          <w:lang w:val="vi-VN"/>
        </w:rPr>
        <w:t>Do đó,</w:t>
      </w:r>
      <w:r w:rsidR="003C1191">
        <w:rPr>
          <w:rFonts w:asciiTheme="majorBidi" w:hAnsiTheme="majorBidi" w:cstheme="majorBidi"/>
          <w:lang w:val="vi-VN"/>
        </w:rPr>
        <w:t xml:space="preserve"> nếu ném trúng cây trụ nhưng rồi viên đá lại văng ra ngoài khỏi hố thì chưa được tính.</w:t>
      </w:r>
    </w:p>
    <w:p w:rsidR="00550BD2" w:rsidRDefault="00550BD2" w:rsidP="00550BD2">
      <w:pPr>
        <w:autoSpaceDE w:val="0"/>
        <w:autoSpaceDN w:val="0"/>
        <w:bidi w:val="0"/>
        <w:adjustRightInd w:val="0"/>
        <w:spacing w:before="120" w:after="0" w:line="240" w:lineRule="auto"/>
        <w:ind w:firstLine="720"/>
        <w:jc w:val="both"/>
        <w:rPr>
          <w:rFonts w:asciiTheme="majorBidi" w:hAnsiTheme="majorBidi" w:cstheme="majorBidi"/>
          <w:lang w:val="vi-VN"/>
        </w:rPr>
      </w:pPr>
      <w:r w:rsidRPr="00B17EAA">
        <w:rPr>
          <w:rFonts w:asciiTheme="majorBidi" w:hAnsiTheme="majorBidi" w:cstheme="majorBidi"/>
          <w:color w:val="C45911" w:themeColor="accent2" w:themeShade="BF"/>
          <w:lang w:val="vi-VN"/>
        </w:rPr>
        <w:t xml:space="preserve">* </w:t>
      </w:r>
      <w:r w:rsidRPr="00B17EAA">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Những người thuộc nhóm người già yếu, phụ nữ và trẻ</w:t>
      </w:r>
      <w:r w:rsidR="00F25FB1">
        <w:rPr>
          <w:rFonts w:asciiTheme="majorBidi" w:hAnsiTheme="majorBidi" w:cstheme="majorBidi"/>
          <w:lang w:val="vi-VN"/>
        </w:rPr>
        <w:t xml:space="preserve"> co</w:t>
      </w:r>
      <w:r>
        <w:rPr>
          <w:rFonts w:asciiTheme="majorBidi" w:hAnsiTheme="majorBidi" w:cstheme="majorBidi"/>
          <w:lang w:val="vi-VN"/>
        </w:rPr>
        <w:t>n được phép ném</w:t>
      </w:r>
      <w:r w:rsidR="008B1FD2">
        <w:rPr>
          <w:rFonts w:asciiTheme="majorBidi" w:hAnsiTheme="majorBidi" w:cstheme="majorBidi"/>
          <w:lang w:val="vi-VN"/>
        </w:rPr>
        <w:t xml:space="preserve"> trụ Jamarat</w:t>
      </w:r>
      <w:r>
        <w:rPr>
          <w:rFonts w:asciiTheme="majorBidi" w:hAnsiTheme="majorBidi" w:cstheme="majorBidi"/>
          <w:lang w:val="vi-VN"/>
        </w:rPr>
        <w:t xml:space="preserve"> vào lúc cuố</w:t>
      </w:r>
      <w:r w:rsidR="008B1FD2">
        <w:rPr>
          <w:rFonts w:asciiTheme="majorBidi" w:hAnsiTheme="majorBidi" w:cstheme="majorBidi"/>
          <w:lang w:val="vi-VN"/>
        </w:rPr>
        <w:t>i đêm.</w:t>
      </w:r>
    </w:p>
    <w:p w:rsidR="008B1FD2" w:rsidRDefault="001A6F51" w:rsidP="008B1FD2">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Theo Sunnah, khuyến khích Takbir cho mỗi lần ném</w:t>
      </w:r>
      <w:r w:rsidR="00475D06">
        <w:rPr>
          <w:rFonts w:asciiTheme="majorBidi" w:hAnsiTheme="majorBidi" w:cstheme="majorBidi"/>
          <w:lang w:val="vi-VN"/>
        </w:rPr>
        <w:t>.</w:t>
      </w:r>
    </w:p>
    <w:p w:rsidR="00475D06" w:rsidRDefault="00475D06" w:rsidP="00475D0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khi </w:t>
      </w:r>
      <w:r w:rsidR="0023343A">
        <w:rPr>
          <w:rFonts w:asciiTheme="majorBidi" w:hAnsiTheme="majorBidi" w:cstheme="majorBidi"/>
          <w:lang w:val="vi-VN"/>
        </w:rPr>
        <w:t>ném trụ Aqabah</w:t>
      </w:r>
      <w:r w:rsidR="004B1DAC">
        <w:rPr>
          <w:rFonts w:asciiTheme="majorBidi" w:hAnsiTheme="majorBidi" w:cstheme="majorBidi"/>
          <w:lang w:val="vi-VN"/>
        </w:rPr>
        <w:t xml:space="preserve"> thì tốt nhất hãy thực hiện việc giết tế con vật nếu như </w:t>
      </w:r>
      <w:r w:rsidR="00EF6D26">
        <w:rPr>
          <w:rFonts w:asciiTheme="majorBidi" w:hAnsiTheme="majorBidi" w:cstheme="majorBidi"/>
          <w:lang w:val="vi-VN"/>
        </w:rPr>
        <w:t>đối với người đi Hajj theo dạng Tamattu’a hoặc Qiraan.</w:t>
      </w:r>
      <w:r w:rsidR="00EF58E8">
        <w:rPr>
          <w:rFonts w:asciiTheme="majorBidi" w:hAnsiTheme="majorBidi" w:cstheme="majorBidi"/>
          <w:lang w:val="vi-VN"/>
        </w:rPr>
        <w:t xml:space="preserve"> Họ sẽ mua con cừu, giết nó rồi xẻ thịt phân phát cho người nghèo và lấy ăn một phần.</w:t>
      </w:r>
    </w:p>
    <w:p w:rsidR="001404C1" w:rsidRDefault="00A21357" w:rsidP="001404C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giết con vật tế thì người thực hiện Hajj sẽ cạo đầu hoặc cắt ngắn tóc</w:t>
      </w:r>
      <w:r w:rsidR="00A377A3">
        <w:rPr>
          <w:rFonts w:asciiTheme="majorBidi" w:hAnsiTheme="majorBidi" w:cstheme="majorBidi"/>
          <w:lang w:val="vi-VN"/>
        </w:rPr>
        <w:t xml:space="preserve"> bởi Allah </w:t>
      </w:r>
      <w:r w:rsidR="00A377A3" w:rsidRPr="00032E3B">
        <w:rPr>
          <w:color w:val="205B83"/>
        </w:rPr>
        <w:sym w:font="AGA Arabesque" w:char="0049"/>
      </w:r>
      <w:r w:rsidR="00A377A3">
        <w:rPr>
          <w:rFonts w:asciiTheme="majorBidi" w:hAnsiTheme="majorBidi" w:cstheme="majorBidi"/>
          <w:lang w:val="vi-VN"/>
        </w:rPr>
        <w:t xml:space="preserve"> phán:</w:t>
      </w:r>
    </w:p>
    <w:p w:rsidR="00A377A3" w:rsidRDefault="00A377A3" w:rsidP="00A377A3">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A377A3">
        <w:rPr>
          <w:rFonts w:ascii="KFGQPC Uthman Taha Naskh" w:cs="KFGQPC Uthman Taha Naskh" w:hint="cs"/>
          <w:b/>
          <w:bCs/>
          <w:color w:val="385623"/>
          <w:sz w:val="32"/>
          <w:szCs w:val="32"/>
          <w:rtl/>
          <w:lang w:bidi="ar-EG"/>
        </w:rPr>
        <w:t>﴿</w:t>
      </w:r>
      <w:r w:rsidRPr="00A377A3">
        <w:rPr>
          <w:rFonts w:cs="KFGQPC Uthmanic Script HAFS"/>
          <w:b/>
          <w:bCs/>
          <w:color w:val="385623"/>
          <w:sz w:val="32"/>
          <w:szCs w:val="32"/>
          <w:rtl/>
        </w:rPr>
        <w:t>مُحَلِّقِينَ رُءُوسَكُمۡ وَمُقَصِّرِينَ</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الفتح: </w:t>
      </w:r>
      <w:r w:rsidRPr="00A377A3">
        <w:rPr>
          <w:rFonts w:asciiTheme="majorBidi" w:hAnsiTheme="majorBidi" w:cstheme="majorBidi"/>
          <w:color w:val="385623" w:themeColor="accent6" w:themeShade="80"/>
          <w:sz w:val="24"/>
          <w:szCs w:val="24"/>
          <w:rtl/>
        </w:rPr>
        <w:t>27</w:t>
      </w:r>
      <w:r w:rsidRPr="00764348">
        <w:rPr>
          <w:rFonts w:ascii="KFGQPC Uthman Taha Naskh" w:cs="KFGQPC Uthman Taha Naskh"/>
          <w:color w:val="385623" w:themeColor="accent6" w:themeShade="80"/>
          <w:sz w:val="24"/>
          <w:szCs w:val="24"/>
          <w:rtl/>
          <w:lang w:bidi="ar-EG"/>
        </w:rPr>
        <w:t>]</w:t>
      </w:r>
    </w:p>
    <w:p w:rsidR="00A377A3" w:rsidRPr="00A377A3" w:rsidRDefault="00A377A3" w:rsidP="00A377A3">
      <w:pPr>
        <w:autoSpaceDE w:val="0"/>
        <w:autoSpaceDN w:val="0"/>
        <w:bidi w:val="0"/>
        <w:adjustRightInd w:val="0"/>
        <w:spacing w:before="120" w:after="0" w:line="240" w:lineRule="auto"/>
        <w:jc w:val="both"/>
        <w:rPr>
          <w:rFonts w:asciiTheme="majorBidi" w:hAnsiTheme="majorBidi" w:cstheme="majorBidi"/>
          <w:b/>
          <w:bCs/>
          <w:color w:val="385623"/>
          <w:rtl/>
          <w:lang w:val="vi-VN"/>
        </w:rPr>
      </w:pPr>
      <w:r w:rsidRPr="00E303B5">
        <w:rPr>
          <w:b/>
          <w:bCs/>
          <w:color w:val="385623"/>
        </w:rPr>
        <w:sym w:font="AGA Arabesque" w:char="007B"/>
      </w:r>
      <w:r>
        <w:rPr>
          <w:rFonts w:asciiTheme="majorBidi" w:hAnsiTheme="majorBidi" w:cstheme="majorBidi"/>
          <w:b/>
          <w:bCs/>
          <w:color w:val="385623"/>
          <w:lang w:val="vi-VN"/>
        </w:rPr>
        <w:t>Đầu cạo trọc và tóc cắt ngắn.</w:t>
      </w:r>
      <w:r w:rsidRPr="005D768C">
        <w:rPr>
          <w:b/>
          <w:bCs/>
          <w:color w:val="385623"/>
        </w:rPr>
        <w:sym w:font="AGA Arabesque" w:char="007D"/>
      </w:r>
      <w:r>
        <w:rPr>
          <w:rFonts w:asciiTheme="majorBidi" w:hAnsiTheme="majorBidi" w:cstheme="majorBidi"/>
          <w:b/>
          <w:bCs/>
          <w:color w:val="385623"/>
          <w:lang w:val="vi-VN"/>
        </w:rPr>
        <w:t xml:space="preserve"> </w:t>
      </w:r>
      <w:r w:rsidRPr="00A377A3">
        <w:rPr>
          <w:rFonts w:asciiTheme="majorBidi" w:hAnsiTheme="majorBidi" w:cstheme="majorBidi"/>
          <w:color w:val="385623"/>
          <w:lang w:val="vi-VN"/>
        </w:rPr>
        <w:t>(Chương 48 – Al-Fath, câu 27).</w:t>
      </w:r>
    </w:p>
    <w:p w:rsidR="00EB2DB6" w:rsidRDefault="004B3629" w:rsidP="001216F9">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Ông Abu Huroiroh</w:t>
      </w:r>
      <w:r w:rsidR="007F05FE">
        <w:rPr>
          <w:rFonts w:asciiTheme="majorBidi" w:hAnsiTheme="majorBidi" w:cstheme="majorBidi"/>
          <w:lang w:val="vi-VN"/>
        </w:rPr>
        <w:t xml:space="preserve"> </w:t>
      </w:r>
      <w:r w:rsidR="007F05FE" w:rsidRPr="003973AF">
        <w:rPr>
          <w:color w:val="205B83"/>
        </w:rPr>
        <w:sym w:font="AGA Arabesque" w:char="0074"/>
      </w:r>
      <w:r>
        <w:rPr>
          <w:rFonts w:asciiTheme="majorBidi" w:hAnsiTheme="majorBidi" w:cstheme="majorBidi"/>
          <w:lang w:val="vi-VN"/>
        </w:rPr>
        <w:t xml:space="preserve"> thuật lạ</w:t>
      </w:r>
      <w:r w:rsidR="001216F9">
        <w:rPr>
          <w:rFonts w:asciiTheme="majorBidi" w:hAnsiTheme="majorBidi" w:cstheme="majorBidi"/>
          <w:lang w:val="vi-VN"/>
        </w:rPr>
        <w:t>i:</w:t>
      </w:r>
      <w:r>
        <w:rPr>
          <w:rFonts w:asciiTheme="majorBidi" w:hAnsiTheme="majorBidi" w:cstheme="majorBidi"/>
          <w:lang w:val="vi-VN"/>
        </w:rPr>
        <w:t xml:space="preserve"> </w:t>
      </w:r>
      <w:r w:rsidR="001216F9">
        <w:rPr>
          <w:rFonts w:asciiTheme="majorBidi" w:hAnsiTheme="majorBidi" w:cstheme="majorBidi"/>
          <w:lang w:val="vi-VN"/>
        </w:rPr>
        <w:t>“</w:t>
      </w:r>
      <w:r>
        <w:rPr>
          <w:rFonts w:asciiTheme="majorBidi" w:hAnsiTheme="majorBidi" w:cstheme="majorBidi"/>
          <w:lang w:val="vi-VN"/>
        </w:rPr>
        <w:t>Thiên sứ của Allah</w:t>
      </w:r>
      <w:r w:rsidR="007F05FE">
        <w:rPr>
          <w:rFonts w:asciiTheme="majorBidi" w:hAnsiTheme="majorBidi" w:cstheme="majorBidi"/>
          <w:lang w:val="vi-VN"/>
        </w:rPr>
        <w:t xml:space="preserve"> </w:t>
      </w:r>
      <w:r w:rsidR="007F05FE" w:rsidRPr="00141683">
        <w:rPr>
          <w:color w:val="205B83"/>
        </w:rPr>
        <w:sym w:font="AGA Arabesque" w:char="0065"/>
      </w:r>
      <w:r>
        <w:rPr>
          <w:rFonts w:asciiTheme="majorBidi" w:hAnsiTheme="majorBidi" w:cstheme="majorBidi"/>
          <w:lang w:val="vi-VN"/>
        </w:rPr>
        <w:t xml:space="preserve"> đã cầu nguyện ba lần</w:t>
      </w:r>
      <w:r w:rsidR="001216F9">
        <w:rPr>
          <w:rFonts w:asciiTheme="majorBidi" w:hAnsiTheme="majorBidi" w:cstheme="majorBidi"/>
          <w:lang w:val="vi-VN"/>
        </w:rPr>
        <w:t xml:space="preserve"> cho người cạo đầu và một lần cho người cắt ngắn tóc” </w:t>
      </w:r>
      <w:r w:rsidR="001216F9" w:rsidRPr="00900EE0">
        <w:rPr>
          <w:rFonts w:cs="KFGQPC Uthman Taha Naskh"/>
          <w:lang w:val="vi-VN" w:bidi="ar-EG"/>
        </w:rPr>
        <w:t>(</w:t>
      </w:r>
      <w:r w:rsidR="001216F9" w:rsidRPr="00900EE0">
        <w:rPr>
          <w:rFonts w:cs="KFGQPC Uthman Taha Naskh"/>
          <w:i/>
          <w:iCs/>
          <w:lang w:val="vi-VN" w:bidi="ar-EG"/>
        </w:rPr>
        <w:t>Albukhari, Muslim</w:t>
      </w:r>
      <w:r w:rsidR="001216F9" w:rsidRPr="00900EE0">
        <w:rPr>
          <w:rFonts w:cs="KFGQPC Uthman Taha Naskh"/>
          <w:lang w:val="vi-VN" w:bidi="ar-EG"/>
        </w:rPr>
        <w:t>).</w:t>
      </w:r>
    </w:p>
    <w:p w:rsidR="001216F9" w:rsidRDefault="001216F9" w:rsidP="001216F9">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Nếu cắt ngắn tóc là phải cắt đều toàn đầu chứ không được cắt phần này và chừa phân kia.</w:t>
      </w:r>
    </w:p>
    <w:p w:rsidR="001216F9" w:rsidRDefault="00627DCC" w:rsidP="00627DC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Riêng nữ giới chỉ cắt đi một ít tóc ở phần đuôi tóc khoảng chừng một đốt ngón tay. Ông Ibnu Abbas</w:t>
      </w:r>
      <w:r w:rsidR="00C1561D">
        <w:rPr>
          <w:rFonts w:asciiTheme="majorBidi" w:hAnsiTheme="majorBidi" w:cstheme="majorBidi"/>
          <w:lang w:val="vi-VN"/>
        </w:rPr>
        <w:t xml:space="preserve"> </w:t>
      </w:r>
      <w:r w:rsidR="00C1561D" w:rsidRPr="003973AF">
        <w:rPr>
          <w:color w:val="205B83"/>
        </w:rPr>
        <w:sym w:font="AGA Arabesque" w:char="0074"/>
      </w:r>
      <w:r>
        <w:rPr>
          <w:rFonts w:asciiTheme="majorBidi" w:hAnsiTheme="majorBidi" w:cstheme="majorBidi"/>
          <w:lang w:val="vi-VN"/>
        </w:rPr>
        <w:t xml:space="preserve"> thuật lại rằng Thiên sứ của Allah </w:t>
      </w:r>
      <w:r w:rsidRPr="00141683">
        <w:rPr>
          <w:color w:val="205B83"/>
        </w:rPr>
        <w:sym w:font="AGA Arabesque" w:char="0065"/>
      </w:r>
      <w:r>
        <w:rPr>
          <w:rFonts w:asciiTheme="majorBidi" w:hAnsiTheme="majorBidi" w:cstheme="majorBidi"/>
          <w:lang w:val="vi-VN"/>
        </w:rPr>
        <w:t xml:space="preserve"> nói:</w:t>
      </w:r>
    </w:p>
    <w:p w:rsidR="00627DCC" w:rsidRDefault="00C1561D" w:rsidP="00C1561D">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1561D">
        <w:rPr>
          <w:rFonts w:ascii="Traditional Arabic" w:cs="KFGQPC Uthman Taha Naskh" w:hint="cs"/>
          <w:b/>
          <w:bCs/>
          <w:color w:val="1F3864" w:themeColor="accent5" w:themeShade="80"/>
          <w:sz w:val="32"/>
          <w:szCs w:val="32"/>
          <w:rtl/>
        </w:rPr>
        <w:t>لَيْسَ</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عَلَى</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النِّسَاءِ</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الْحَلْقُ</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إِنَّمَا</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عَلَى</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النِّسَاءِ</w:t>
      </w:r>
      <w:r w:rsidRPr="00C1561D">
        <w:rPr>
          <w:rFonts w:ascii="Traditional Arabic" w:cs="KFGQPC Uthman Taha Naskh"/>
          <w:b/>
          <w:bCs/>
          <w:color w:val="1F3864" w:themeColor="accent5" w:themeShade="80"/>
          <w:sz w:val="32"/>
          <w:szCs w:val="32"/>
          <w:rtl/>
        </w:rPr>
        <w:t xml:space="preserve"> </w:t>
      </w:r>
      <w:r w:rsidRPr="00C1561D">
        <w:rPr>
          <w:rFonts w:ascii="Traditional Arabic" w:cs="KFGQPC Uthman Taha Naskh" w:hint="cs"/>
          <w:b/>
          <w:bCs/>
          <w:color w:val="1F3864" w:themeColor="accent5" w:themeShade="80"/>
          <w:sz w:val="32"/>
          <w:szCs w:val="32"/>
          <w:rtl/>
        </w:rPr>
        <w:t>التَّقْصِيرُ</w:t>
      </w:r>
      <w:r w:rsidRPr="00C1561D">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1561D">
        <w:rPr>
          <w:rFonts w:asciiTheme="minorHAnsi" w:hAnsiTheme="minorHAnsi" w:cs="KFGQPC Uthman Taha Naskh" w:hint="cs"/>
          <w:color w:val="1F3864" w:themeColor="accent5" w:themeShade="80"/>
          <w:rtl/>
        </w:rPr>
        <w:t>رواه أبو داود والطبراني والدارقطني.</w:t>
      </w:r>
    </w:p>
    <w:p w:rsidR="00C1561D" w:rsidRDefault="00C1561D" w:rsidP="00C1561D">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C7C1B">
        <w:rPr>
          <w:rFonts w:asciiTheme="majorBidi" w:hAnsiTheme="majorBidi" w:cstheme="majorBidi"/>
          <w:b/>
          <w:bCs/>
          <w:color w:val="1F3864" w:themeColor="accent5" w:themeShade="80"/>
          <w:lang w:val="vi-VN"/>
        </w:rPr>
        <w:t>Phụ nữ không cạo đầu mà chỉ cắt ngắn tóc.</w:t>
      </w:r>
      <w:r>
        <w:rPr>
          <w:rFonts w:asciiTheme="majorBidi" w:hAnsiTheme="majorBidi" w:cstheme="majorBidi"/>
          <w:b/>
          <w:bCs/>
          <w:color w:val="1F3864" w:themeColor="accent5" w:themeShade="80"/>
          <w:lang w:val="vi-VN"/>
        </w:rPr>
        <w:t>”</w:t>
      </w:r>
      <w:r w:rsidR="005C7C1B">
        <w:rPr>
          <w:rFonts w:asciiTheme="majorBidi" w:hAnsiTheme="majorBidi" w:cstheme="majorBidi"/>
          <w:b/>
          <w:bCs/>
          <w:color w:val="1F3864" w:themeColor="accent5" w:themeShade="80"/>
          <w:lang w:val="vi-VN"/>
        </w:rPr>
        <w:t xml:space="preserve"> </w:t>
      </w:r>
      <w:r w:rsidR="005C7C1B" w:rsidRPr="005C7C1B">
        <w:rPr>
          <w:rFonts w:asciiTheme="majorBidi" w:hAnsiTheme="majorBidi" w:cstheme="majorBidi"/>
          <w:color w:val="1F3864" w:themeColor="accent5" w:themeShade="80"/>
          <w:lang w:val="vi-VN"/>
        </w:rPr>
        <w:t>(</w:t>
      </w:r>
      <w:r w:rsidR="005C7C1B" w:rsidRPr="005C7C1B">
        <w:rPr>
          <w:rFonts w:asciiTheme="majorBidi" w:hAnsiTheme="majorBidi" w:cstheme="majorBidi"/>
          <w:i/>
          <w:iCs/>
          <w:color w:val="1F3864" w:themeColor="accent5" w:themeShade="80"/>
          <w:lang w:val="vi-VN"/>
        </w:rPr>
        <w:t>Abu Dawood, Tabra-ni và Adda-ra-qutni</w:t>
      </w:r>
      <w:r w:rsidR="005C7C1B" w:rsidRPr="005C7C1B">
        <w:rPr>
          <w:rFonts w:asciiTheme="majorBidi" w:hAnsiTheme="majorBidi" w:cstheme="majorBidi"/>
          <w:color w:val="1F3864" w:themeColor="accent5" w:themeShade="80"/>
          <w:lang w:val="vi-VN"/>
        </w:rPr>
        <w:t>).</w:t>
      </w:r>
    </w:p>
    <w:p w:rsidR="00EF02E2" w:rsidRDefault="005E02D2" w:rsidP="005E02D2">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 xml:space="preserve">Sau khi đã hoàn thành việc ném trụ Aqabah, </w:t>
      </w:r>
      <w:r w:rsidR="009D0E02">
        <w:rPr>
          <w:rFonts w:asciiTheme="majorBidi" w:hAnsiTheme="majorBidi" w:cstheme="majorBidi"/>
          <w:lang w:val="vi-VN"/>
        </w:rPr>
        <w:t>cạo đầu hay cắt ngắn tóc</w:t>
      </w:r>
      <w:r w:rsidR="0062222F">
        <w:rPr>
          <w:rFonts w:asciiTheme="majorBidi" w:hAnsiTheme="majorBidi" w:cstheme="majorBidi"/>
          <w:lang w:val="vi-VN"/>
        </w:rPr>
        <w:t xml:space="preserve"> thì không còn cấm kỵ với bất kỳ </w:t>
      </w:r>
      <w:r w:rsidR="0062222F">
        <w:rPr>
          <w:rFonts w:asciiTheme="majorBidi" w:hAnsiTheme="majorBidi" w:cstheme="majorBidi"/>
          <w:lang w:val="vi-VN"/>
        </w:rPr>
        <w:lastRenderedPageBreak/>
        <w:t>điều cấm nào trong tình trạng Ihram ngoại trừ phụ nữ. Bà A’ishah</w:t>
      </w:r>
      <w:r w:rsidR="00893726">
        <w:rPr>
          <w:rFonts w:asciiTheme="majorBidi" w:hAnsiTheme="majorBidi" w:cstheme="majorBidi"/>
          <w:lang w:val="vi-VN"/>
        </w:rPr>
        <w:t xml:space="preserve"> </w:t>
      </w:r>
      <w:r w:rsidR="00893726" w:rsidRPr="00032E3B">
        <w:rPr>
          <w:rFonts w:ascii="KFGQPC Arabic Symbols 01" w:hAnsi="KFGQPC Arabic Symbols 01" w:cs="Traditional Arabic"/>
          <w:color w:val="205B83"/>
          <w:lang w:val="vi-VN"/>
        </w:rPr>
        <w:t></w:t>
      </w:r>
      <w:r w:rsidR="0062222F">
        <w:rPr>
          <w:rFonts w:asciiTheme="majorBidi" w:hAnsiTheme="majorBidi" w:cstheme="majorBidi"/>
          <w:lang w:val="vi-VN"/>
        </w:rPr>
        <w:t xml:space="preserve"> nói: “</w:t>
      </w:r>
      <w:r w:rsidR="005C0082">
        <w:rPr>
          <w:rFonts w:asciiTheme="majorBidi" w:hAnsiTheme="majorBidi" w:cstheme="majorBidi"/>
          <w:lang w:val="vi-VN"/>
        </w:rPr>
        <w:t>Tôi đã thoa dầu thơm cho Thiên sứ của Allah</w:t>
      </w:r>
      <w:r w:rsidR="00893726">
        <w:rPr>
          <w:rFonts w:asciiTheme="majorBidi" w:hAnsiTheme="majorBidi" w:cstheme="majorBidi"/>
          <w:lang w:val="vi-VN"/>
        </w:rPr>
        <w:t xml:space="preserve"> </w:t>
      </w:r>
      <w:r w:rsidR="00893726" w:rsidRPr="00141683">
        <w:rPr>
          <w:color w:val="205B83"/>
        </w:rPr>
        <w:sym w:font="AGA Arabesque" w:char="0065"/>
      </w:r>
      <w:r w:rsidR="005C0082">
        <w:rPr>
          <w:rFonts w:asciiTheme="majorBidi" w:hAnsiTheme="majorBidi" w:cstheme="majorBidi"/>
          <w:lang w:val="vi-VN"/>
        </w:rPr>
        <w:t xml:space="preserve"> trước khi Ihram, và vào ngày Nahr trước khi Tawaf ngôi đền tối đã thoa dầu thơm với xạ hương cho Người</w:t>
      </w:r>
      <w:r w:rsidR="0062222F">
        <w:rPr>
          <w:rFonts w:asciiTheme="majorBidi" w:hAnsiTheme="majorBidi" w:cstheme="majorBidi"/>
          <w:lang w:val="vi-VN"/>
        </w:rPr>
        <w:t>”</w:t>
      </w:r>
      <w:r w:rsidR="005C0082">
        <w:rPr>
          <w:rFonts w:asciiTheme="majorBidi" w:hAnsiTheme="majorBidi" w:cstheme="majorBidi"/>
          <w:lang w:val="vi-VN"/>
        </w:rPr>
        <w:t xml:space="preserve"> </w:t>
      </w:r>
      <w:r w:rsidR="005C0082" w:rsidRPr="00900EE0">
        <w:rPr>
          <w:rFonts w:cs="KFGQPC Uthman Taha Naskh"/>
          <w:lang w:val="vi-VN" w:bidi="ar-EG"/>
        </w:rPr>
        <w:t>(</w:t>
      </w:r>
      <w:r w:rsidR="005C0082" w:rsidRPr="00900EE0">
        <w:rPr>
          <w:rFonts w:cs="KFGQPC Uthman Taha Naskh"/>
          <w:i/>
          <w:iCs/>
          <w:lang w:val="vi-VN" w:bidi="ar-EG"/>
        </w:rPr>
        <w:t>Albukhari, Muslim</w:t>
      </w:r>
      <w:r w:rsidR="005C0082" w:rsidRPr="00900EE0">
        <w:rPr>
          <w:rFonts w:cs="KFGQPC Uthman Taha Naskh"/>
          <w:lang w:val="vi-VN" w:bidi="ar-EG"/>
        </w:rPr>
        <w:t>).</w:t>
      </w:r>
    </w:p>
    <w:p w:rsidR="009E4971" w:rsidRDefault="005D7456" w:rsidP="009E497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được gọi là Tahallul lần thứ nhất.</w:t>
      </w:r>
    </w:p>
    <w:p w:rsidR="005D7456" w:rsidRDefault="005D7456" w:rsidP="005D745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Tahallul lần hai (không còn cấm kỵ bất cứ điều gì trong tình trạng ngay cả với phụ nữ) là lần Tahallul cuối cùng, nó có hiệu lực su khi đã hoàn tất việc Tawaf và Sa’i.</w:t>
      </w:r>
    </w:p>
    <w:p w:rsidR="005D7456" w:rsidRDefault="0043037A" w:rsidP="005D745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hoàn tất việc ném trụ Aqabah, giết tế, cạo đầu hoặc cắt tóc thì người đi Hajj sẽ di chuyển trở lại Makkah để Tawaf được gọi là Tawaf Ifa-dhah và Sa’i giữa đồi Saf</w:t>
      </w:r>
      <w:r w:rsidR="00D03FA4">
        <w:rPr>
          <w:rFonts w:asciiTheme="majorBidi" w:hAnsiTheme="majorBidi" w:cstheme="majorBidi"/>
          <w:lang w:val="vi-VN"/>
        </w:rPr>
        <w:t>a và Marwah. Nếu người làm Hajj theo dạng Qiraan hoặc Ifraad đã Sa’i cùng với lần Tawaf Qudum (lần Tawaf khi mới đến Makkah) thì không cần phải Sa’i trong lần Tawaf Ifa-dhah.</w:t>
      </w:r>
    </w:p>
    <w:p w:rsidR="00D03FA4" w:rsidRDefault="005319A6" w:rsidP="00D03FA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Tốt nhất là nên thực hiện theo thứ tự trong ngày Nahr: đầu tiên là ném trụ Aqabah, sau đó là giết tế, rồi đến việc cạo đầu hay cắt ngắn tóc, cuối cùng là Tawaf và Sa’i. Nhưng nếu không thực hiện bốn nghi thức này theo thứ tự đã nói thì cũng không vấn đề gì; bởi lẽ có người đã hỏi Thiên sứ của Allah</w:t>
      </w:r>
      <w:r w:rsidR="00E276E2">
        <w:rPr>
          <w:rFonts w:asciiTheme="majorBidi" w:hAnsiTheme="majorBidi" w:cstheme="majorBidi"/>
          <w:lang w:val="vi-VN"/>
        </w:rPr>
        <w:t xml:space="preserve"> </w:t>
      </w:r>
      <w:r w:rsidR="00E276E2" w:rsidRPr="00141683">
        <w:rPr>
          <w:color w:val="205B83"/>
        </w:rPr>
        <w:sym w:font="AGA Arabesque" w:char="0065"/>
      </w:r>
      <w:r w:rsidR="00E276E2">
        <w:rPr>
          <w:rFonts w:asciiTheme="majorBidi" w:hAnsiTheme="majorBidi" w:cstheme="majorBidi"/>
          <w:lang w:val="vi-VN"/>
        </w:rPr>
        <w:t xml:space="preserve"> điều nào nên làm trước và điều nào nên làm sau thì Người </w:t>
      </w:r>
      <w:r w:rsidR="00E276E2" w:rsidRPr="00141683">
        <w:rPr>
          <w:color w:val="205B83"/>
        </w:rPr>
        <w:sym w:font="AGA Arabesque" w:char="0065"/>
      </w:r>
      <w:r w:rsidR="00E276E2">
        <w:rPr>
          <w:rFonts w:asciiTheme="majorBidi" w:hAnsiTheme="majorBidi" w:cstheme="majorBidi"/>
          <w:lang w:val="vi-VN"/>
        </w:rPr>
        <w:t xml:space="preserve"> nói:</w:t>
      </w:r>
    </w:p>
    <w:p w:rsidR="00E276E2" w:rsidRDefault="00E276E2" w:rsidP="00E276E2">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276E2">
        <w:rPr>
          <w:rFonts w:ascii="Traditional Arabic" w:cs="KFGQPC Uthman Taha Naskh" w:hint="cs"/>
          <w:b/>
          <w:bCs/>
          <w:color w:val="1F3864" w:themeColor="accent5" w:themeShade="80"/>
          <w:sz w:val="32"/>
          <w:szCs w:val="32"/>
          <w:rtl/>
        </w:rPr>
        <w:t>افْعَلْ</w:t>
      </w:r>
      <w:r w:rsidRPr="00E276E2">
        <w:rPr>
          <w:rFonts w:ascii="Traditional Arabic" w:cs="KFGQPC Uthman Taha Naskh"/>
          <w:b/>
          <w:bCs/>
          <w:color w:val="1F3864" w:themeColor="accent5" w:themeShade="80"/>
          <w:sz w:val="32"/>
          <w:szCs w:val="32"/>
          <w:rtl/>
        </w:rPr>
        <w:t xml:space="preserve"> </w:t>
      </w:r>
      <w:r w:rsidRPr="00E276E2">
        <w:rPr>
          <w:rFonts w:ascii="Traditional Arabic" w:cs="KFGQPC Uthman Taha Naskh" w:hint="cs"/>
          <w:b/>
          <w:bCs/>
          <w:color w:val="1F3864" w:themeColor="accent5" w:themeShade="80"/>
          <w:sz w:val="32"/>
          <w:szCs w:val="32"/>
          <w:rtl/>
        </w:rPr>
        <w:t>وَلاَ</w:t>
      </w:r>
      <w:r w:rsidRPr="00E276E2">
        <w:rPr>
          <w:rFonts w:ascii="Traditional Arabic" w:cs="KFGQPC Uthman Taha Naskh"/>
          <w:b/>
          <w:bCs/>
          <w:color w:val="1F3864" w:themeColor="accent5" w:themeShade="80"/>
          <w:sz w:val="32"/>
          <w:szCs w:val="32"/>
          <w:rtl/>
        </w:rPr>
        <w:t xml:space="preserve"> </w:t>
      </w:r>
      <w:r w:rsidRPr="00E276E2">
        <w:rPr>
          <w:rFonts w:ascii="Traditional Arabic" w:cs="KFGQPC Uthman Taha Naskh" w:hint="cs"/>
          <w:b/>
          <w:bCs/>
          <w:color w:val="1F3864" w:themeColor="accent5" w:themeShade="80"/>
          <w:sz w:val="32"/>
          <w:szCs w:val="32"/>
          <w:rtl/>
        </w:rPr>
        <w:t>حَرَجَ</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276E2">
        <w:rPr>
          <w:rFonts w:asciiTheme="minorHAnsi" w:hAnsiTheme="minorHAnsi" w:cs="KFGQPC Uthman Taha Naskh" w:hint="cs"/>
          <w:color w:val="1F3864" w:themeColor="accent5" w:themeShade="80"/>
          <w:rtl/>
        </w:rPr>
        <w:t>متفق عليه.</w:t>
      </w:r>
    </w:p>
    <w:p w:rsidR="00E276E2" w:rsidRDefault="00E276E2" w:rsidP="00E276E2">
      <w:pPr>
        <w:autoSpaceDE w:val="0"/>
        <w:autoSpaceDN w:val="0"/>
        <w:bidi w:val="0"/>
        <w:adjustRightInd w:val="0"/>
        <w:spacing w:before="120" w:after="0" w:line="240" w:lineRule="auto"/>
        <w:jc w:val="both"/>
        <w:rPr>
          <w:rFonts w:cs="KFGQPC Uthman Taha Naskh"/>
          <w:color w:val="1F3864" w:themeColor="accent5" w:themeShade="80"/>
          <w:lang w:val="vi-VN" w:bidi="ar-EG"/>
        </w:rPr>
      </w:pPr>
      <w:r>
        <w:rPr>
          <w:rFonts w:asciiTheme="majorBidi" w:hAnsiTheme="majorBidi" w:cstheme="majorBidi"/>
          <w:b/>
          <w:bCs/>
          <w:color w:val="1F3864" w:themeColor="accent5" w:themeShade="80"/>
          <w:lang w:val="vi-VN"/>
        </w:rPr>
        <w:t xml:space="preserve">“Cứ làm, không có vấn đề gì!” </w:t>
      </w:r>
      <w:r w:rsidRPr="00900EE0">
        <w:rPr>
          <w:rFonts w:cs="KFGQPC Uthman Taha Naskh"/>
          <w:color w:val="1F3864" w:themeColor="accent5" w:themeShade="80"/>
          <w:lang w:val="vi-VN" w:bidi="ar-EG"/>
        </w:rPr>
        <w:t>(</w:t>
      </w:r>
      <w:r w:rsidRPr="00900EE0">
        <w:rPr>
          <w:rFonts w:cs="KFGQPC Uthman Taha Naskh"/>
          <w:i/>
          <w:iCs/>
          <w:color w:val="1F3864" w:themeColor="accent5" w:themeShade="80"/>
          <w:lang w:val="vi-VN" w:bidi="ar-EG"/>
        </w:rPr>
        <w:t>Albukhari, Muslim</w:t>
      </w:r>
      <w:r w:rsidRPr="00900EE0">
        <w:rPr>
          <w:rFonts w:cs="KFGQPC Uthman Taha Naskh"/>
          <w:color w:val="1F3864" w:themeColor="accent5" w:themeShade="80"/>
          <w:lang w:val="vi-VN" w:bidi="ar-EG"/>
        </w:rPr>
        <w:t>).</w:t>
      </w:r>
    </w:p>
    <w:p w:rsidR="00D85A71" w:rsidRDefault="008C05E7" w:rsidP="008C05E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Ông Abdullah bin Amru</w:t>
      </w:r>
      <w:r w:rsidR="00F27E77">
        <w:rPr>
          <w:rFonts w:asciiTheme="majorBidi" w:hAnsiTheme="majorBidi" w:cstheme="majorBidi"/>
          <w:lang w:val="vi-VN"/>
        </w:rPr>
        <w:t xml:space="preserve"> </w:t>
      </w:r>
      <w:r w:rsidR="00F27E77" w:rsidRPr="003973AF">
        <w:rPr>
          <w:color w:val="205B83"/>
        </w:rPr>
        <w:sym w:font="AGA Arabesque" w:char="0074"/>
      </w:r>
      <w:r>
        <w:rPr>
          <w:rFonts w:asciiTheme="majorBidi" w:hAnsiTheme="majorBidi" w:cstheme="majorBidi"/>
          <w:lang w:val="vi-VN"/>
        </w:rPr>
        <w:t xml:space="preserve"> thì nói: tuy nhiên theo thứ tự thì tốt hơn bởi vì Thiên sứ của Allah</w:t>
      </w:r>
      <w:r w:rsidR="00F27E77">
        <w:rPr>
          <w:rFonts w:asciiTheme="majorBidi" w:hAnsiTheme="majorBidi" w:cstheme="majorBidi"/>
          <w:lang w:val="vi-VN"/>
        </w:rPr>
        <w:t xml:space="preserve"> </w:t>
      </w:r>
      <w:r w:rsidR="00F27E77" w:rsidRPr="00141683">
        <w:rPr>
          <w:color w:val="205B83"/>
        </w:rPr>
        <w:sym w:font="AGA Arabesque" w:char="0065"/>
      </w:r>
      <w:r>
        <w:rPr>
          <w:rFonts w:asciiTheme="majorBidi" w:hAnsiTheme="majorBidi" w:cstheme="majorBidi"/>
          <w:lang w:val="vi-VN"/>
        </w:rPr>
        <w:t xml:space="preserve"> đã làm theo thứ tự như vậy.</w:t>
      </w:r>
    </w:p>
    <w:p w:rsidR="00E60499" w:rsidRPr="00146459" w:rsidRDefault="00146459" w:rsidP="00E60499">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146459">
        <w:rPr>
          <w:rFonts w:asciiTheme="majorBidi" w:hAnsiTheme="majorBidi" w:cstheme="majorBidi"/>
          <w:b/>
          <w:bCs/>
          <w:color w:val="205B83"/>
          <w:sz w:val="32"/>
          <w:szCs w:val="32"/>
          <w:lang w:val="vi-VN"/>
        </w:rPr>
        <w:t>Cách thức Tawaf ngôi đền:</w:t>
      </w:r>
    </w:p>
    <w:p w:rsidR="00C307C8" w:rsidRDefault="00C307C8" w:rsidP="00C307C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đầu từ góc có cục đá đen, đứng vào vị trí xong xong với cục đá đen và bắt đầu cho một dòng và kết thúc một dòng của tại đó. Khi bắt đầu, nói “Bismillah, wollo-hu akbar” như Thiên sứ của Allah đã nói như thế trong hai bộ Sahih Albukhari và Muslim; sau đó, nói:</w:t>
      </w:r>
    </w:p>
    <w:p w:rsidR="00C307C8" w:rsidRDefault="00C307C8" w:rsidP="004B17E0">
      <w:pPr>
        <w:autoSpaceDE w:val="0"/>
        <w:autoSpaceDN w:val="0"/>
        <w:adjustRightInd w:val="0"/>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اللهُمَّ إِيْمَاناً بِكَ وَتَصْدِيْقاً بِكِتابِك ووفَاءً بِعَهْدِكَ واتباع</w:t>
      </w:r>
      <w:r w:rsidR="004B17E0">
        <w:rPr>
          <w:rFonts w:asciiTheme="majorBidi" w:hAnsiTheme="majorBidi" w:cs="KFGQPC Uthman Taha Naskh" w:hint="cs"/>
          <w:b/>
          <w:bCs/>
          <w:color w:val="1F3864" w:themeColor="accent5" w:themeShade="80"/>
          <w:sz w:val="32"/>
          <w:szCs w:val="32"/>
          <w:rtl/>
        </w:rPr>
        <w:t>اً</w:t>
      </w:r>
      <w:r w:rsidRPr="00C307C8">
        <w:rPr>
          <w:rFonts w:asciiTheme="majorBidi" w:hAnsiTheme="majorBidi" w:cs="KFGQPC Uthman Taha Naskh" w:hint="cs"/>
          <w:b/>
          <w:bCs/>
          <w:color w:val="1F3864" w:themeColor="accent5" w:themeShade="80"/>
          <w:sz w:val="32"/>
          <w:szCs w:val="32"/>
          <w:rtl/>
        </w:rPr>
        <w:t xml:space="preserve"> ل</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س</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ن</w:t>
      </w:r>
      <w:r w:rsidR="004B17E0">
        <w:rPr>
          <w:rFonts w:asciiTheme="majorBidi" w:hAnsiTheme="majorBidi" w:cs="KFGQPC Uthman Taha Naskh" w:hint="cs"/>
          <w:b/>
          <w:bCs/>
          <w:color w:val="1F3864" w:themeColor="accent5" w:themeShade="80"/>
          <w:sz w:val="32"/>
          <w:szCs w:val="32"/>
          <w:rtl/>
        </w:rPr>
        <w:t>َّةِ</w:t>
      </w:r>
      <w:r w:rsidRPr="00C307C8">
        <w:rPr>
          <w:rFonts w:asciiTheme="majorBidi" w:hAnsiTheme="majorBidi" w:cs="KFGQPC Uthman Taha Naskh" w:hint="cs"/>
          <w:b/>
          <w:bCs/>
          <w:color w:val="1F3864" w:themeColor="accent5" w:themeShade="80"/>
          <w:sz w:val="32"/>
          <w:szCs w:val="32"/>
          <w:rtl/>
        </w:rPr>
        <w:t xml:space="preserve"> ن</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ب</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ي</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ك</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 xml:space="preserve"> م</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ح</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م</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د</w:t>
      </w:r>
      <w:r w:rsidR="004B17E0">
        <w:rPr>
          <w:rFonts w:asciiTheme="majorBidi" w:hAnsiTheme="majorBidi" w:cs="KFGQPC Uthman Taha Naskh" w:hint="cs"/>
          <w:b/>
          <w:bCs/>
          <w:color w:val="1F3864" w:themeColor="accent5" w:themeShade="80"/>
          <w:sz w:val="32"/>
          <w:szCs w:val="32"/>
          <w:rtl/>
        </w:rPr>
        <w:t>ٍ</w:t>
      </w:r>
      <w:r w:rsidRPr="00C307C8">
        <w:rPr>
          <w:rFonts w:asciiTheme="majorBidi" w:hAnsiTheme="majorBidi" w:cs="KFGQPC Uthman Taha Naskh" w:hint="cs"/>
          <w:b/>
          <w:bCs/>
          <w:color w:val="1F3864" w:themeColor="accent5" w:themeShade="80"/>
          <w:sz w:val="32"/>
          <w:szCs w:val="32"/>
          <w:rtl/>
        </w:rPr>
        <w:t>.</w:t>
      </w:r>
      <w:r w:rsidRPr="0027444D">
        <w:rPr>
          <w:rFonts w:ascii="KFGQPC Uthman Taha Naskh" w:hAnsi="KFGQPC Uthman Taha Naskh" w:cs="KFGQPC Uthman Taha Naskh" w:hint="cs"/>
          <w:b/>
          <w:bCs/>
          <w:color w:val="1F3864" w:themeColor="accent5" w:themeShade="80"/>
          <w:sz w:val="32"/>
          <w:szCs w:val="32"/>
          <w:rtl/>
        </w:rPr>
        <w:t>}</w:t>
      </w:r>
    </w:p>
    <w:p w:rsidR="00652FA7" w:rsidRDefault="00C307C8" w:rsidP="00652FA7">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B17E0">
        <w:rPr>
          <w:rFonts w:asciiTheme="majorBidi" w:hAnsiTheme="majorBidi" w:cstheme="majorBidi"/>
          <w:b/>
          <w:bCs/>
          <w:color w:val="1F3864" w:themeColor="accent5" w:themeShade="80"/>
          <w:lang w:val="vi-VN"/>
        </w:rPr>
        <w:t>Ollo-humma i-ma-nan bika wa tasdi-qan bikita-bika wa wafa-an bi ahdika</w:t>
      </w:r>
      <w:r w:rsidR="00652FA7">
        <w:rPr>
          <w:rFonts w:asciiTheme="majorBidi" w:hAnsiTheme="majorBidi" w:cstheme="majorBidi" w:hint="cs"/>
          <w:b/>
          <w:bCs/>
          <w:color w:val="1F3864" w:themeColor="accent5" w:themeShade="80"/>
          <w:rtl/>
          <w:lang w:val="vi-VN"/>
        </w:rPr>
        <w:t xml:space="preserve"> </w:t>
      </w:r>
      <w:r w:rsidR="00652FA7">
        <w:rPr>
          <w:rFonts w:asciiTheme="majorBidi" w:hAnsiTheme="majorBidi" w:cstheme="majorBidi"/>
          <w:b/>
          <w:bCs/>
          <w:color w:val="1F3864" w:themeColor="accent5" w:themeShade="80"/>
          <w:lang w:val="vi-VN"/>
        </w:rPr>
        <w:t>wattiba’an lisunnati nabiyika Muhammad</w:t>
      </w:r>
      <w:r>
        <w:rPr>
          <w:rFonts w:asciiTheme="majorBidi" w:hAnsiTheme="majorBidi" w:cstheme="majorBidi"/>
          <w:b/>
          <w:bCs/>
          <w:color w:val="1F3864" w:themeColor="accent5" w:themeShade="80"/>
          <w:lang w:val="vi-VN"/>
        </w:rPr>
        <w:t>”</w:t>
      </w:r>
      <w:r w:rsidR="00652FA7">
        <w:rPr>
          <w:rFonts w:asciiTheme="majorBidi" w:hAnsiTheme="majorBidi" w:cstheme="majorBidi"/>
          <w:b/>
          <w:bCs/>
          <w:color w:val="1F3864" w:themeColor="accent5" w:themeShade="80"/>
          <w:lang w:val="vi-VN"/>
        </w:rPr>
        <w:t>.</w:t>
      </w:r>
    </w:p>
    <w:p w:rsidR="00146459" w:rsidRDefault="00652FA7" w:rsidP="006D733E">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D733E">
        <w:rPr>
          <w:rFonts w:asciiTheme="majorBidi" w:hAnsiTheme="majorBidi" w:cstheme="majorBidi"/>
          <w:b/>
          <w:bCs/>
          <w:color w:val="1F3864" w:themeColor="accent5" w:themeShade="80"/>
          <w:lang w:val="vi-VN"/>
        </w:rPr>
        <w:t>Lạy Allah, nơi Ngài bề tôi có đức tin, với kinh sách của Ngài bề tôi tin tưởng, với sự giao ước của Ngài bề tôi xin thực hiện và với Sunnah của vị Nabi của Ngài Muhammad bề tôi đi theo.</w:t>
      </w:r>
      <w:r>
        <w:rPr>
          <w:rFonts w:asciiTheme="majorBidi" w:hAnsiTheme="majorBidi" w:cstheme="majorBidi"/>
          <w:b/>
          <w:bCs/>
          <w:color w:val="1F3864" w:themeColor="accent5" w:themeShade="80"/>
          <w:lang w:val="vi-VN"/>
        </w:rPr>
        <w:t>”</w:t>
      </w:r>
      <w:r w:rsidR="00C307C8" w:rsidRPr="00C307C8">
        <w:rPr>
          <w:rFonts w:asciiTheme="majorBidi" w:hAnsiTheme="majorBidi" w:cstheme="majorBidi"/>
          <w:color w:val="1F3864" w:themeColor="accent5" w:themeShade="80"/>
          <w:lang w:val="vi-VN"/>
        </w:rPr>
        <w:t xml:space="preserve"> </w:t>
      </w:r>
    </w:p>
    <w:p w:rsidR="006D733E" w:rsidRDefault="00AD15B8" w:rsidP="0032729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những dòng Tawaf còn lại thì chỉ cần nói Takbir</w:t>
      </w:r>
      <w:r w:rsidR="0058633F">
        <w:rPr>
          <w:rFonts w:asciiTheme="majorBidi" w:hAnsiTheme="majorBidi" w:cstheme="majorBidi"/>
          <w:lang w:val="vi-VN"/>
        </w:rPr>
        <w:t>. Và khuyến khích đưa tay phải chạm vào cục đá đen và hôn hoặc hôn trực tiếp vào cục đá đen</w:t>
      </w:r>
      <w:r w:rsidR="00957ED1">
        <w:rPr>
          <w:rFonts w:asciiTheme="majorBidi" w:hAnsiTheme="majorBidi" w:cstheme="majorBidi"/>
          <w:lang w:val="vi-VN"/>
        </w:rPr>
        <w:t xml:space="preserve"> hoặc chạm tay vào rồi hôn tay</w:t>
      </w:r>
      <w:r w:rsidR="0058633F">
        <w:rPr>
          <w:rFonts w:asciiTheme="majorBidi" w:hAnsiTheme="majorBidi" w:cstheme="majorBidi"/>
          <w:lang w:val="vi-VN"/>
        </w:rPr>
        <w:t xml:space="preserve"> nếu không gặp trở ngại</w:t>
      </w:r>
      <w:r w:rsidR="00957ED1">
        <w:rPr>
          <w:rFonts w:asciiTheme="majorBidi" w:hAnsiTheme="majorBidi" w:cstheme="majorBidi"/>
          <w:lang w:val="vi-VN"/>
        </w:rPr>
        <w:t>; còn nếu gặp trở ngại do qua đông người thì chỉ cần đưa tay ra dấu rồi hôn tay là được</w:t>
      </w:r>
      <w:r w:rsidR="0002594F">
        <w:rPr>
          <w:rFonts w:asciiTheme="majorBidi" w:hAnsiTheme="majorBidi" w:cstheme="majorBidi"/>
          <w:lang w:val="vi-VN"/>
        </w:rPr>
        <w:t>.</w:t>
      </w:r>
    </w:p>
    <w:p w:rsidR="001A5BC4" w:rsidRDefault="001A5BC4" w:rsidP="001A5BC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phép cố chen lấn và xô đẩy trong dòng người đông đúc chỉ vì để được hôn cục đá đen</w:t>
      </w:r>
      <w:r w:rsidR="004051F1">
        <w:rPr>
          <w:rFonts w:asciiTheme="majorBidi" w:hAnsiTheme="majorBidi" w:cstheme="majorBidi"/>
          <w:lang w:val="vi-VN"/>
        </w:rPr>
        <w:t>.</w:t>
      </w:r>
    </w:p>
    <w:p w:rsidR="004051F1" w:rsidRDefault="004051F1" w:rsidP="004051F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Khi đi Tawaf, di chuyển sao cho ngôi đền luôn nằm hướng bên trái. Trong lúc di chuyển nên tụng niệm, Du-a, đọc Qur’an. Mỗi khi đến góc Al-Yama-ni (góc thứ tư tính từ góc có cục đá đen)</w:t>
      </w:r>
      <w:r w:rsidR="00241CDF">
        <w:rPr>
          <w:rFonts w:asciiTheme="majorBidi" w:hAnsiTheme="majorBidi" w:cstheme="majorBidi"/>
          <w:lang w:val="vi-VN"/>
        </w:rPr>
        <w:t xml:space="preserve"> thì hãy đưa tay </w:t>
      </w:r>
      <w:r w:rsidR="00F31D6C">
        <w:rPr>
          <w:rFonts w:asciiTheme="majorBidi" w:hAnsiTheme="majorBidi" w:cstheme="majorBidi"/>
          <w:lang w:val="vi-VN"/>
        </w:rPr>
        <w:t xml:space="preserve">phải </w:t>
      </w:r>
      <w:r w:rsidR="00241CDF">
        <w:rPr>
          <w:rFonts w:asciiTheme="majorBidi" w:hAnsiTheme="majorBidi" w:cstheme="majorBidi"/>
          <w:lang w:val="vi-VN"/>
        </w:rPr>
        <w:t>chạm vào</w:t>
      </w:r>
      <w:r w:rsidR="00F31D6C">
        <w:rPr>
          <w:rFonts w:asciiTheme="majorBidi" w:hAnsiTheme="majorBidi" w:cstheme="majorBidi"/>
          <w:lang w:val="vi-VN"/>
        </w:rPr>
        <w:t xml:space="preserve"> nếu không gặp trở ngại, còn nếu gặp khó khăn thì chỉ cần đưa tay ra dấu là được chứ không hôn. Trong lúc di chuyển từ góc Al-Yama-ni</w:t>
      </w:r>
      <w:r w:rsidR="00E1620E">
        <w:rPr>
          <w:rFonts w:asciiTheme="majorBidi" w:hAnsiTheme="majorBidi" w:cstheme="majorBidi"/>
          <w:lang w:val="vi-VN"/>
        </w:rPr>
        <w:t xml:space="preserve"> cho tới góc có cục đá đen thì nên nói:</w:t>
      </w:r>
    </w:p>
    <w:p w:rsidR="00E1620E" w:rsidRDefault="00E1620E" w:rsidP="00E1620E">
      <w:pPr>
        <w:spacing w:before="120" w:after="0" w:line="240" w:lineRule="auto"/>
        <w:jc w:val="both"/>
        <w:rPr>
          <w:rFonts w:cs="KFGQPC Uthman Taha Naskh"/>
          <w:color w:val="385623"/>
          <w:sz w:val="24"/>
          <w:szCs w:val="24"/>
          <w:lang w:val="vi-VN" w:bidi="ar-EG"/>
        </w:rPr>
      </w:pPr>
      <w:r w:rsidRPr="004A5223">
        <w:rPr>
          <w:rFonts w:ascii="KFGQPC Uthman Taha Naskh" w:cs="KFGQPC Uthman Taha Naskh" w:hint="cs"/>
          <w:b/>
          <w:bCs/>
          <w:color w:val="385623"/>
          <w:sz w:val="32"/>
          <w:szCs w:val="32"/>
          <w:rtl/>
          <w:lang w:bidi="ar-EG"/>
        </w:rPr>
        <w:t>﴿</w:t>
      </w:r>
      <w:r w:rsidRPr="004A5223">
        <w:rPr>
          <w:rFonts w:cs="KFGQPC Uthmanic Script HAFS"/>
          <w:b/>
          <w:bCs/>
          <w:color w:val="385623"/>
          <w:sz w:val="32"/>
          <w:szCs w:val="32"/>
          <w:rtl/>
        </w:rPr>
        <w:t>رَبَّنَآ ءَاتِنَا فِي ٱلدُّنۡيَا حَسَنَة</w:t>
      </w:r>
      <w:r w:rsidRPr="004A5223">
        <w:rPr>
          <w:rFonts w:ascii="Jameel Noori Nastaleeq" w:hAnsi="Jameel Noori Nastaleeq" w:cs="KFGQPC Uthmanic Script HAFS" w:hint="cs"/>
          <w:b/>
          <w:bCs/>
          <w:color w:val="385623"/>
          <w:sz w:val="38"/>
          <w:szCs w:val="32"/>
          <w:rtl/>
        </w:rPr>
        <w:t>ٗ</w:t>
      </w:r>
      <w:r w:rsidRPr="004A5223">
        <w:rPr>
          <w:rFonts w:cs="KFGQPC Uthmanic Script HAFS" w:hint="cs"/>
          <w:b/>
          <w:bCs/>
          <w:color w:val="385623"/>
          <w:sz w:val="32"/>
          <w:szCs w:val="32"/>
          <w:rtl/>
        </w:rPr>
        <w:t xml:space="preserve"> </w:t>
      </w:r>
      <w:r w:rsidRPr="004A5223">
        <w:rPr>
          <w:rFonts w:cs="KFGQPC Uthmanic Script HAFS"/>
          <w:b/>
          <w:bCs/>
          <w:color w:val="385623"/>
          <w:sz w:val="32"/>
          <w:szCs w:val="32"/>
          <w:rtl/>
        </w:rPr>
        <w:t>وَفِي ٱلۡأٓخِرَةِ حَسَنَة</w:t>
      </w:r>
      <w:r w:rsidRPr="004A5223">
        <w:rPr>
          <w:rFonts w:ascii="Jameel Noori Nastaleeq" w:hAnsi="Jameel Noori Nastaleeq" w:cs="KFGQPC Uthmanic Script HAFS" w:hint="cs"/>
          <w:b/>
          <w:bCs/>
          <w:color w:val="385623"/>
          <w:sz w:val="38"/>
          <w:szCs w:val="32"/>
          <w:rtl/>
        </w:rPr>
        <w:t>ٗ</w:t>
      </w:r>
      <w:r w:rsidRPr="004A5223">
        <w:rPr>
          <w:rFonts w:cs="KFGQPC Uthmanic Script HAFS" w:hint="cs"/>
          <w:b/>
          <w:bCs/>
          <w:color w:val="385623"/>
          <w:sz w:val="32"/>
          <w:szCs w:val="32"/>
          <w:rtl/>
        </w:rPr>
        <w:t xml:space="preserve"> وَقِنَا عَذَابَ ٱلنَّارِ</w:t>
      </w:r>
      <w:r w:rsidRPr="004A5223">
        <w:rPr>
          <w:rFonts w:ascii="KFGQPC Uthman Taha Naskh" w:cs="KFGQPC Uthman Taha Naskh" w:hint="cs"/>
          <w:b/>
          <w:bCs/>
          <w:color w:val="385623"/>
          <w:sz w:val="32"/>
          <w:szCs w:val="32"/>
          <w:rtl/>
          <w:lang w:bidi="ar-EG"/>
        </w:rPr>
        <w:t>﴾</w:t>
      </w:r>
      <w:r w:rsidRPr="004A5223">
        <w:rPr>
          <w:rFonts w:cs="KFGQPC Uthman Taha Naskh"/>
          <w:color w:val="385623"/>
          <w:sz w:val="32"/>
          <w:szCs w:val="32"/>
          <w:rtl/>
          <w:lang w:bidi="ar-EG"/>
        </w:rPr>
        <w:t xml:space="preserve"> </w:t>
      </w:r>
      <w:r w:rsidRPr="004A5223">
        <w:rPr>
          <w:rFonts w:cs="KFGQPC Uthman Taha Naskh"/>
          <w:color w:val="385623"/>
          <w:sz w:val="24"/>
          <w:szCs w:val="24"/>
          <w:rtl/>
          <w:lang w:bidi="ar-EG"/>
        </w:rPr>
        <w:t>[</w:t>
      </w:r>
      <w:r w:rsidRPr="004A5223">
        <w:rPr>
          <w:rFonts w:cs="KFGQPC Uthman Taha Naskh" w:hint="cs"/>
          <w:color w:val="385623"/>
          <w:sz w:val="24"/>
          <w:szCs w:val="24"/>
          <w:rtl/>
          <w:lang w:bidi="ar-EG"/>
        </w:rPr>
        <w:t>البقرة</w:t>
      </w:r>
      <w:r w:rsidRPr="004A5223">
        <w:rPr>
          <w:rFonts w:cs="KFGQPC Uthman Taha Naskh"/>
          <w:color w:val="385623"/>
          <w:sz w:val="24"/>
          <w:szCs w:val="24"/>
          <w:rtl/>
          <w:lang w:bidi="ar-EG"/>
        </w:rPr>
        <w:t xml:space="preserve">: </w:t>
      </w:r>
      <w:r w:rsidRPr="004A5223">
        <w:rPr>
          <w:rFonts w:asciiTheme="majorBidi" w:hAnsiTheme="majorBidi" w:cstheme="majorBidi"/>
          <w:color w:val="385623"/>
          <w:sz w:val="24"/>
          <w:szCs w:val="24"/>
          <w:rtl/>
          <w:lang w:bidi="ar-EG"/>
        </w:rPr>
        <w:t>201</w:t>
      </w:r>
      <w:r w:rsidRPr="004A5223">
        <w:rPr>
          <w:rFonts w:cs="KFGQPC Uthman Taha Naskh"/>
          <w:color w:val="385623"/>
          <w:sz w:val="24"/>
          <w:szCs w:val="24"/>
          <w:rtl/>
          <w:lang w:bidi="ar-EG"/>
        </w:rPr>
        <w:t>]</w:t>
      </w:r>
      <w:r w:rsidRPr="004A5223">
        <w:rPr>
          <w:rFonts w:cs="KFGQPC Uthman Taha Naskh" w:hint="cs"/>
          <w:color w:val="385623"/>
          <w:sz w:val="24"/>
          <w:szCs w:val="24"/>
          <w:rtl/>
          <w:lang w:bidi="ar-EG"/>
        </w:rPr>
        <w:t>.</w:t>
      </w:r>
    </w:p>
    <w:p w:rsidR="00E1620E" w:rsidRPr="00E1620E" w:rsidRDefault="00E1620E" w:rsidP="00E1620E">
      <w:pPr>
        <w:bidi w:val="0"/>
        <w:spacing w:before="120" w:after="0" w:line="240" w:lineRule="auto"/>
        <w:jc w:val="both"/>
        <w:rPr>
          <w:rFonts w:cs="KFGQPC Uthman Taha Naskh"/>
          <w:b/>
          <w:bCs/>
          <w:color w:val="385623"/>
          <w:rtl/>
          <w:lang w:val="vi-VN" w:bidi="ar-EG"/>
        </w:rPr>
      </w:pPr>
      <w:r>
        <w:rPr>
          <w:rFonts w:cs="KFGQPC Uthman Taha Naskh"/>
          <w:b/>
          <w:bCs/>
          <w:color w:val="385623"/>
          <w:lang w:val="vi-VN" w:bidi="ar-EG"/>
        </w:rPr>
        <w:t>“Rabbana a-tina fiddunya hasanah wa fil a-khiroti hasanah wa qina a’zda-ban na-r”.</w:t>
      </w:r>
    </w:p>
    <w:p w:rsidR="00E1620E" w:rsidRPr="004A5223" w:rsidRDefault="00E1620E" w:rsidP="00E1620E">
      <w:pPr>
        <w:bidi w:val="0"/>
        <w:spacing w:before="120" w:after="0" w:line="240" w:lineRule="auto"/>
        <w:jc w:val="both"/>
        <w:rPr>
          <w:color w:val="385623"/>
          <w:lang w:val="vi-VN" w:bidi="ar-EG"/>
        </w:rPr>
      </w:pPr>
      <w:r w:rsidRPr="004A5223">
        <w:rPr>
          <w:b/>
          <w:bCs/>
          <w:color w:val="385623"/>
        </w:rPr>
        <w:sym w:font="AGA Arabesque" w:char="007B"/>
      </w:r>
      <w:r w:rsidRPr="004A5223">
        <w:rPr>
          <w:b/>
          <w:bCs/>
          <w:color w:val="385623"/>
          <w:lang w:val="vi-VN" w:bidi="ar-EG"/>
        </w:rPr>
        <w:t>Lạy Thượng Đế của chúng con, xin Ngài ban cho chúng con những gì tốt đẹp trên thế gian và ở cõi Đời Sau và xin Ngài hãy cứu chúng con khỏi hình phạt nơi Hỏa ngục.</w:t>
      </w:r>
      <w:r w:rsidRPr="004A5223">
        <w:rPr>
          <w:b/>
          <w:bCs/>
          <w:color w:val="385623"/>
        </w:rPr>
        <w:sym w:font="AGA Arabesque" w:char="007D"/>
      </w:r>
      <w:r w:rsidRPr="004A5223">
        <w:rPr>
          <w:color w:val="385623"/>
          <w:lang w:val="vi-VN" w:bidi="ar-EG"/>
        </w:rPr>
        <w:t xml:space="preserve"> (Chương 2 – Albaqarah, câu 201).</w:t>
      </w:r>
    </w:p>
    <w:p w:rsidR="00E1620E" w:rsidRDefault="002C1336" w:rsidP="002C133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là điều Sunnah được truyền lại từ Thiên sứ của Allah</w:t>
      </w:r>
      <w:r w:rsidR="00CA3689">
        <w:rPr>
          <w:rFonts w:asciiTheme="majorBidi" w:hAnsiTheme="majorBidi" w:cstheme="majorBidi"/>
          <w:lang w:val="vi-VN"/>
        </w:rPr>
        <w:t xml:space="preserve"> </w:t>
      </w:r>
      <w:r w:rsidR="00CA3689" w:rsidRPr="00141683">
        <w:rPr>
          <w:color w:val="205B83"/>
        </w:rPr>
        <w:sym w:font="AGA Arabesque" w:char="0065"/>
      </w:r>
      <w:r>
        <w:rPr>
          <w:rFonts w:asciiTheme="majorBidi" w:hAnsiTheme="majorBidi" w:cstheme="majorBidi"/>
          <w:lang w:val="vi-VN"/>
        </w:rPr>
        <w:t>.</w:t>
      </w:r>
    </w:p>
    <w:p w:rsidR="00E27E9C" w:rsidRDefault="00E27E9C" w:rsidP="00E27E9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đến góc có cục đá đen là đã hoàn thành một dòng, cứ như thế thực hiện bảy dòng.</w:t>
      </w:r>
    </w:p>
    <w:p w:rsidR="00E27E9C" w:rsidRPr="00C05E0C" w:rsidRDefault="00C05E0C" w:rsidP="00E27E9C">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C05E0C">
        <w:rPr>
          <w:rFonts w:asciiTheme="majorBidi" w:hAnsiTheme="majorBidi" w:cstheme="majorBidi"/>
          <w:b/>
          <w:bCs/>
          <w:color w:val="205B83"/>
          <w:sz w:val="32"/>
          <w:szCs w:val="32"/>
          <w:lang w:val="vi-VN"/>
        </w:rPr>
        <w:t>Những điều kiện bắt buộc cho Tawaf:</w:t>
      </w:r>
    </w:p>
    <w:p w:rsidR="00C05E0C" w:rsidRDefault="000B15F0" w:rsidP="00A345E7">
      <w:pPr>
        <w:pStyle w:val="ListParagraph"/>
        <w:numPr>
          <w:ilvl w:val="0"/>
          <w:numId w:val="16"/>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Phải là người Islam.</w:t>
      </w:r>
    </w:p>
    <w:p w:rsidR="000B15F0" w:rsidRDefault="000B15F0" w:rsidP="000B15F0">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tỉnh táo.</w:t>
      </w:r>
    </w:p>
    <w:p w:rsidR="000B15F0" w:rsidRDefault="000B15F0" w:rsidP="000B15F0">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có sự định tâm.</w:t>
      </w:r>
    </w:p>
    <w:p w:rsidR="000B15F0" w:rsidRDefault="000B15F0" w:rsidP="000B15F0">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được Tawaf với thân trần.</w:t>
      </w:r>
    </w:p>
    <w:p w:rsidR="000B15F0" w:rsidRDefault="000B15F0" w:rsidP="000B15F0">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hoàn tất bảy dòng.</w:t>
      </w:r>
    </w:p>
    <w:p w:rsidR="000B15F0" w:rsidRDefault="00CD053F" w:rsidP="000B15F0">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Phải luôn di chuyển Tawaf sao cho ngôi đền luôn nằm bên trái.</w:t>
      </w:r>
    </w:p>
    <w:p w:rsidR="00CD053F" w:rsidRDefault="00CD053F" w:rsidP="00CD053F">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Các dòng Tawaf là dòng quanh ngôi đền không được vào bên trong vòng cung Hijr Isma’il bởi vì đó là một phần của ngôi đền.</w:t>
      </w:r>
    </w:p>
    <w:p w:rsidR="00CD053F" w:rsidRDefault="00B63E89" w:rsidP="00CD053F">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đi bộ nếu có khả năng.</w:t>
      </w:r>
    </w:p>
    <w:p w:rsidR="00B63E89" w:rsidRDefault="00B63E89" w:rsidP="00B63E89">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Các dòng Tawaf phải liên tục không được có sự gián đoạn trừ phi sự gián đoạn trong một lúc ngắn không đáng kể chẳng hạn như đang Tawaf thì đến giờ Iqamah hoặc có lễ nguyện Salah cho người chết thì được phép dừng để dâng lễ nguyện.</w:t>
      </w:r>
    </w:p>
    <w:p w:rsidR="00B63E89" w:rsidRDefault="00B63E89" w:rsidP="00B63E89">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Tawaf bên trong Masjid Haram.</w:t>
      </w:r>
    </w:p>
    <w:p w:rsidR="00B63E89" w:rsidRDefault="00B63E89" w:rsidP="00B63E89">
      <w:pPr>
        <w:pStyle w:val="ListParagraph"/>
        <w:numPr>
          <w:ilvl w:val="0"/>
          <w:numId w:val="16"/>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bắt đầu và kết thúc tại góc có cục đá đen của ngôi đền cho mỗi dòng.</w:t>
      </w:r>
    </w:p>
    <w:p w:rsidR="00974FE3" w:rsidRDefault="00545DAD" w:rsidP="00974FE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hoàn thành Tawaf, dâng lễ nguyện Salah hai Rak’at, tốt nhất là nên thực hiện hai Rak’at này đằng sau Maqaam Ibrahim</w:t>
      </w:r>
      <w:r w:rsidR="004E7353">
        <w:rPr>
          <w:rFonts w:asciiTheme="majorBidi" w:hAnsiTheme="majorBidi" w:cstheme="majorBidi"/>
          <w:lang w:val="vi-VN"/>
        </w:rPr>
        <w:t xml:space="preserve"> nhưng được phép thực hiện ở bất nơi nào trong Masjid. Theo Sunnah nên đọc chương Al-Kafirun cho Rak’at thứ nhất và chương Al-Ikhlaas cho Rak’at thứ hai</w:t>
      </w:r>
      <w:r w:rsidR="00EA7F47">
        <w:rPr>
          <w:rFonts w:asciiTheme="majorBidi" w:hAnsiTheme="majorBidi" w:cstheme="majorBidi"/>
          <w:lang w:val="vi-VN"/>
        </w:rPr>
        <w:t>.</w:t>
      </w:r>
    </w:p>
    <w:p w:rsidR="00EA7F47" w:rsidRDefault="00B66B55" w:rsidP="00B66B5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hoàn thành lễ nguyện Salah hai Rak’at thì tiến đến đồi Safa để Sa’i giữa đồi Safa và Marwah</w:t>
      </w:r>
      <w:r w:rsidR="0044671A">
        <w:rPr>
          <w:rFonts w:asciiTheme="majorBidi" w:hAnsiTheme="majorBidi" w:cstheme="majorBidi"/>
          <w:lang w:val="vi-VN"/>
        </w:rPr>
        <w:t xml:space="preserve">. Khi đến đồi Safa thì đọc lời phán của Allah </w:t>
      </w:r>
      <w:r w:rsidR="0044671A" w:rsidRPr="00032E3B">
        <w:rPr>
          <w:color w:val="205B83"/>
        </w:rPr>
        <w:sym w:font="AGA Arabesque" w:char="0049"/>
      </w:r>
      <w:r w:rsidR="0044671A">
        <w:rPr>
          <w:rFonts w:asciiTheme="majorBidi" w:hAnsiTheme="majorBidi" w:cstheme="majorBidi"/>
          <w:lang w:val="vi-VN"/>
        </w:rPr>
        <w:t>:</w:t>
      </w:r>
    </w:p>
    <w:p w:rsidR="0044671A" w:rsidRDefault="0044671A" w:rsidP="0044671A">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6257B5">
        <w:rPr>
          <w:rFonts w:cs="KFGQPC Uthmanic Script HAFS"/>
          <w:b/>
          <w:bCs/>
          <w:color w:val="385623"/>
          <w:sz w:val="32"/>
          <w:szCs w:val="32"/>
          <w:rtl/>
        </w:rPr>
        <w:t>إِنَّ ٱلصَّفَا وَٱلۡمَرۡوَةَ مِن شَعَآئِرِ ٱللَّهِۖ</w:t>
      </w:r>
      <w:r w:rsidRPr="00C60499">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sidRPr="006257B5">
        <w:rPr>
          <w:rFonts w:cs="KFGQPC Uthman Taha Naskh" w:hint="cs"/>
          <w:color w:val="385623" w:themeColor="accent6" w:themeShade="80"/>
          <w:sz w:val="24"/>
          <w:szCs w:val="24"/>
          <w:rtl/>
        </w:rPr>
        <w:t>سورة البقرة:</w:t>
      </w:r>
      <w:r>
        <w:rPr>
          <w:rFonts w:hint="cs"/>
          <w:color w:val="385623" w:themeColor="accent6" w:themeShade="80"/>
          <w:sz w:val="24"/>
          <w:szCs w:val="24"/>
          <w:rtl/>
        </w:rPr>
        <w:t xml:space="preserve"> 158</w:t>
      </w:r>
      <w:r w:rsidRPr="00764348">
        <w:rPr>
          <w:rFonts w:ascii="KFGQPC Uthman Taha Naskh" w:cs="KFGQPC Uthman Taha Naskh"/>
          <w:color w:val="385623" w:themeColor="accent6" w:themeShade="80"/>
          <w:sz w:val="24"/>
          <w:szCs w:val="24"/>
          <w:rtl/>
          <w:lang w:bidi="ar-EG"/>
        </w:rPr>
        <w:t>]</w:t>
      </w:r>
    </w:p>
    <w:p w:rsidR="0044671A" w:rsidRPr="006257B5" w:rsidRDefault="0044671A" w:rsidP="0044671A">
      <w:pPr>
        <w:bidi w:val="0"/>
        <w:spacing w:before="120" w:after="0" w:line="240" w:lineRule="auto"/>
        <w:jc w:val="both"/>
        <w:rPr>
          <w:rFonts w:asciiTheme="majorBidi" w:hAnsiTheme="majorBidi" w:cstheme="majorBidi"/>
          <w:b/>
          <w:bCs/>
          <w:color w:val="385623"/>
          <w:lang w:val="vi-VN" w:bidi="ar-EG"/>
        </w:rPr>
      </w:pPr>
      <w:r w:rsidRPr="00452227">
        <w:rPr>
          <w:b/>
          <w:bCs/>
          <w:color w:val="385623"/>
        </w:rPr>
        <w:sym w:font="AGA Arabesque" w:char="F07B"/>
      </w:r>
      <w:r>
        <w:rPr>
          <w:rFonts w:asciiTheme="majorBidi" w:hAnsiTheme="majorBidi" w:cstheme="majorBidi"/>
          <w:b/>
          <w:bCs/>
          <w:color w:val="385623"/>
          <w:lang w:val="vi-VN" w:bidi="ar-EG"/>
        </w:rPr>
        <w:t>Quả thật, đồi Safa và đồi Marwah thuộc các biểu hiệu của Allah</w:t>
      </w:r>
      <w:r w:rsidRPr="00452227">
        <w:rPr>
          <w:b/>
          <w:bCs/>
          <w:color w:val="385623"/>
        </w:rPr>
        <w:sym w:font="AGA Arabesque" w:char="F07D"/>
      </w:r>
      <w:r>
        <w:rPr>
          <w:rFonts w:asciiTheme="majorBidi" w:hAnsiTheme="majorBidi" w:cstheme="majorBidi"/>
          <w:b/>
          <w:bCs/>
          <w:color w:val="385623"/>
          <w:lang w:val="vi-VN" w:bidi="ar-EG"/>
        </w:rPr>
        <w:t xml:space="preserve"> </w:t>
      </w:r>
      <w:r w:rsidRPr="008F1A3E">
        <w:rPr>
          <w:rFonts w:asciiTheme="majorBidi" w:hAnsiTheme="majorBidi" w:cstheme="majorBidi"/>
          <w:color w:val="385623"/>
          <w:lang w:val="vi-VN" w:bidi="ar-EG"/>
        </w:rPr>
        <w:t>(Chương 2 – Albaqarah, câu 158).</w:t>
      </w:r>
    </w:p>
    <w:p w:rsidR="0044671A" w:rsidRDefault="00EB7556" w:rsidP="00BB093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Sau đó, di chuyển lên đồi, đứng hướng mặt về ngôi đền Ka’bah, Takbir ba lần rồi nói</w:t>
      </w:r>
      <w:r w:rsidR="00FA5417">
        <w:rPr>
          <w:rFonts w:asciiTheme="majorBidi" w:hAnsiTheme="majorBidi" w:cstheme="majorBidi"/>
          <w:lang w:val="vi-VN"/>
        </w:rPr>
        <w:t xml:space="preserve"> ba lần</w:t>
      </w:r>
      <w:r>
        <w:rPr>
          <w:rFonts w:asciiTheme="majorBidi" w:hAnsiTheme="majorBidi" w:cstheme="majorBidi"/>
          <w:lang w:val="vi-VN"/>
        </w:rPr>
        <w:t>:</w:t>
      </w:r>
    </w:p>
    <w:p w:rsidR="00EB7556" w:rsidRDefault="00AA3655" w:rsidP="00AA3655">
      <w:pPr>
        <w:autoSpaceDE w:val="0"/>
        <w:autoSpaceDN w:val="0"/>
        <w:adjustRightInd w:val="0"/>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EB7556" w:rsidRPr="00AA3655">
        <w:rPr>
          <w:rFonts w:ascii="Traditional Arabic" w:cs="KFGQPC Uthman Taha Naskh" w:hint="cs"/>
          <w:b/>
          <w:bCs/>
          <w:color w:val="1F3864" w:themeColor="accent5" w:themeShade="80"/>
          <w:sz w:val="32"/>
          <w:szCs w:val="32"/>
          <w:rtl/>
        </w:rPr>
        <w:t>لاَ</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إِلَهَ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إِلاَّ</w:t>
      </w:r>
      <w:r w:rsidR="00EB7556" w:rsidRPr="00AA365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وَحْدَهُ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لاَ</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شَرِيكَ</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الْمُلْكُ</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الْحَمْدُ</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وَهُوَ</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عَلَى</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كَلِّ</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شَىْءٍ</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قَدِيرٌ</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لاَ</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إِلَهَ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إِلاَّ</w:t>
      </w:r>
      <w:r w:rsidR="00EB7556" w:rsidRPr="00AA365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وَحْدَهُ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أَنْجَزَ</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وَعْدَهُ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وَنَصَرَ</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عَبْدَهُ</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وَهَزَمَ</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الأَحْزَابَ</w:t>
      </w:r>
      <w:r w:rsidR="00EB7556" w:rsidRPr="00AA3655">
        <w:rPr>
          <w:rFonts w:ascii="Traditional Arabic" w:cs="KFGQPC Uthman Taha Naskh"/>
          <w:b/>
          <w:bCs/>
          <w:color w:val="1F3864" w:themeColor="accent5" w:themeShade="80"/>
          <w:sz w:val="32"/>
          <w:szCs w:val="32"/>
          <w:rtl/>
        </w:rPr>
        <w:t xml:space="preserve"> </w:t>
      </w:r>
      <w:r w:rsidR="00EB7556" w:rsidRPr="00AA3655">
        <w:rPr>
          <w:rFonts w:ascii="Traditional Arabic" w:cs="KFGQPC Uthman Taha Naskh" w:hint="cs"/>
          <w:b/>
          <w:bCs/>
          <w:color w:val="1F3864" w:themeColor="accent5" w:themeShade="80"/>
          <w:sz w:val="32"/>
          <w:szCs w:val="32"/>
          <w:rtl/>
        </w:rPr>
        <w:t>وَحْدَهُ</w:t>
      </w:r>
      <w:r w:rsidRPr="0027444D">
        <w:rPr>
          <w:rFonts w:ascii="KFGQPC Uthman Taha Naskh" w:hAnsi="KFGQPC Uthman Taha Naskh" w:cs="KFGQPC Uthman Taha Naskh" w:hint="cs"/>
          <w:b/>
          <w:bCs/>
          <w:color w:val="1F3864" w:themeColor="accent5" w:themeShade="80"/>
          <w:sz w:val="32"/>
          <w:szCs w:val="32"/>
          <w:rtl/>
        </w:rPr>
        <w:t>}</w:t>
      </w:r>
    </w:p>
    <w:p w:rsidR="00950863" w:rsidRDefault="00467618" w:rsidP="00950863">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066897">
        <w:rPr>
          <w:rFonts w:asciiTheme="majorBidi" w:hAnsiTheme="majorBidi" w:cstheme="majorBidi"/>
          <w:b/>
          <w:bCs/>
          <w:color w:val="1F3864" w:themeColor="accent5" w:themeShade="80"/>
          <w:lang w:val="vi-VN"/>
        </w:rPr>
        <w:t>La ila-ha illollo-h wahdahu la shari-kalah, lahul mulku wa lahul hamdu wa huwa ala kulli shay-in qodi-r, La ila-ha illollo-h wahdahu, anjaza wa’dahu wa nasaro abdahu wa hazamal ahza-ba wahdah</w:t>
      </w:r>
      <w:r>
        <w:rPr>
          <w:rFonts w:asciiTheme="majorBidi" w:hAnsiTheme="majorBidi" w:cstheme="majorBidi"/>
          <w:b/>
          <w:bCs/>
          <w:color w:val="1F3864" w:themeColor="accent5" w:themeShade="80"/>
          <w:lang w:val="vi-VN"/>
        </w:rPr>
        <w:t>”</w:t>
      </w:r>
      <w:r w:rsidR="00066897">
        <w:rPr>
          <w:rFonts w:asciiTheme="majorBidi" w:hAnsiTheme="majorBidi" w:cstheme="majorBidi"/>
          <w:b/>
          <w:bCs/>
          <w:color w:val="1F3864" w:themeColor="accent5" w:themeShade="80"/>
          <w:lang w:val="vi-VN"/>
        </w:rPr>
        <w:t>.</w:t>
      </w:r>
    </w:p>
    <w:p w:rsidR="00FA5417" w:rsidRDefault="00FA5417" w:rsidP="00FA541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“Không có Thượng Đế đích thực nào ngoài Allah, Ngài là Đấng Duy Nhất không có đối tác ngang vai, mọi vương quyền, mọi lời ca ngợi đều thuộc về Ngài và Ngài là Đấng Toàn Năng trên mọi thứ. Không có Thượng Đế đích thực nào ngoài Allah, Ngài là Đấng Duy Nhất, Ngài đã thực hiện lời hứa của Ngài, trợ giúp người bề tôi của Ngài và đã đánh bại các đội quân của kẻ thù, Ngài là Đấng Duy Nhất”.</w:t>
      </w:r>
    </w:p>
    <w:p w:rsidR="007F02D2" w:rsidRDefault="007F4527" w:rsidP="006A2D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đó hãy cầu nguyện rồi đi xuống đồi Safa để đi về phía đồi Marwah, trên đường đến đồi Marwah có một đoạn giữa hai vạch sáng màu xa lá cây, người Sa’i nên chạy nhanh trong đoạn đó. Khi tới đồi Marwah là được một dòng. Ở trên đồi Marwah cũng nói giống như những gì trên đồi Safa rồi đi xuống để trở lại đồi Safa, đến đoạn giữa hai vạch màu xanh lá cây thì cũng chạy nhanh, khi tới đồi Safa là dòng thứ hai. Cứ như vậy đi qua lại bảy dòng, từ Safa đến Marwah là một dòng và từ Marwah trở </w:t>
      </w:r>
      <w:r>
        <w:rPr>
          <w:rFonts w:asciiTheme="majorBidi" w:hAnsiTheme="majorBidi" w:cstheme="majorBidi"/>
          <w:lang w:val="vi-VN"/>
        </w:rPr>
        <w:lastRenderedPageBreak/>
        <w:t>lại Safa là một dòng kế tiếp; và dòng cuối cùng được kết thúc tại đồi Marwah.</w:t>
      </w:r>
    </w:p>
    <w:p w:rsidR="007F4527" w:rsidRDefault="005B6FFC" w:rsidP="007F45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quá trình đi Sa’i khuyến khích tụng niệm, Du-a hoặc đọc Qur’an.</w:t>
      </w:r>
    </w:p>
    <w:p w:rsidR="005B6FFC" w:rsidRDefault="005B6FFC" w:rsidP="005B6F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Tawaf và Sa’i không hề có quy định những lời Du-a hay những lời tụng niệm riêng biệt nào cả mà cứ Du-a và tụng niệm tùy thích với những lời Du-a cũng như tụng niềm được truyền lại từ sự chỉ dạy của Thiên sứ</w:t>
      </w:r>
      <w:r w:rsidR="005514FF">
        <w:rPr>
          <w:rFonts w:asciiTheme="majorBidi" w:hAnsiTheme="majorBidi" w:cstheme="majorBidi"/>
          <w:lang w:val="vi-VN"/>
        </w:rPr>
        <w:t xml:space="preserve"> </w:t>
      </w:r>
      <w:r w:rsidR="005514FF" w:rsidRPr="00141683">
        <w:rPr>
          <w:color w:val="205B83"/>
        </w:rPr>
        <w:sym w:font="AGA Arabesque" w:char="0065"/>
      </w:r>
      <w:r>
        <w:rPr>
          <w:rFonts w:asciiTheme="majorBidi" w:hAnsiTheme="majorBidi" w:cstheme="majorBidi"/>
          <w:lang w:val="vi-VN"/>
        </w:rPr>
        <w:t>.</w:t>
      </w:r>
    </w:p>
    <w:p w:rsidR="005B6FFC" w:rsidRPr="005514FF" w:rsidRDefault="005514FF" w:rsidP="005B6FFC">
      <w:pPr>
        <w:bidi w:val="0"/>
        <w:spacing w:before="120" w:after="0" w:line="240" w:lineRule="auto"/>
        <w:ind w:firstLine="720"/>
        <w:jc w:val="both"/>
        <w:rPr>
          <w:rFonts w:asciiTheme="majorBidi" w:hAnsiTheme="majorBidi" w:cstheme="majorBidi"/>
          <w:b/>
          <w:bCs/>
          <w:color w:val="205B83"/>
          <w:sz w:val="32"/>
          <w:szCs w:val="32"/>
          <w:lang w:val="vi-VN"/>
        </w:rPr>
      </w:pPr>
      <w:r w:rsidRPr="005514FF">
        <w:rPr>
          <w:rFonts w:asciiTheme="majorBidi" w:hAnsiTheme="majorBidi" w:cstheme="majorBidi"/>
          <w:b/>
          <w:bCs/>
          <w:color w:val="205B83"/>
          <w:sz w:val="32"/>
          <w:szCs w:val="32"/>
          <w:lang w:val="vi-VN"/>
        </w:rPr>
        <w:t>Các điều kiện bắt buộc cho Sa’i:</w:t>
      </w:r>
    </w:p>
    <w:p w:rsidR="005514FF" w:rsidRDefault="0082774C" w:rsidP="0082774C">
      <w:pPr>
        <w:pStyle w:val="ListParagraph"/>
        <w:numPr>
          <w:ilvl w:val="0"/>
          <w:numId w:val="1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Phải có sự định tâm Niyah.</w:t>
      </w:r>
    </w:p>
    <w:p w:rsidR="0082774C" w:rsidRDefault="0082774C" w:rsidP="0082774C">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thực hiện đủ bảy dòng.</w:t>
      </w:r>
    </w:p>
    <w:p w:rsidR="0082774C" w:rsidRDefault="0082774C" w:rsidP="0082774C">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Phải thực Tawaf của Hajj trước.</w:t>
      </w:r>
    </w:p>
    <w:p w:rsidR="0082774C" w:rsidRDefault="0082774C" w:rsidP="0082774C">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Các dòng phải được thực hiện liên tiếp nhau không được sự gián đoạn trừ sự gián đoạn chỉ trong một lúc không đáng kể.</w:t>
      </w:r>
    </w:p>
    <w:p w:rsidR="006A4899" w:rsidRPr="006A4899" w:rsidRDefault="006A4899" w:rsidP="006A4899">
      <w:pPr>
        <w:bidi w:val="0"/>
        <w:spacing w:before="60" w:after="60"/>
        <w:jc w:val="center"/>
        <w:rPr>
          <w:sz w:val="42"/>
          <w:szCs w:val="42"/>
          <w:rtl/>
        </w:rPr>
      </w:pPr>
      <w:r w:rsidRPr="009E654E">
        <w:sym w:font="AGA Arabesque Desktop" w:char="F073"/>
      </w:r>
      <w:r w:rsidRPr="0096426A">
        <w:rPr>
          <w:sz w:val="42"/>
          <w:szCs w:val="42"/>
          <w:lang w:val="vi-VN"/>
        </w:rPr>
        <w:t xml:space="preserve"> </w:t>
      </w:r>
      <w:r w:rsidRPr="009E654E">
        <w:sym w:font="AGA Arabesque Desktop" w:char="F073"/>
      </w:r>
      <w:r w:rsidRPr="0096426A">
        <w:rPr>
          <w:sz w:val="42"/>
          <w:szCs w:val="42"/>
          <w:lang w:val="vi-VN"/>
        </w:rPr>
        <w:t xml:space="preserve"> </w:t>
      </w:r>
      <w:r w:rsidRPr="009E654E">
        <w:sym w:font="AGA Arabesque Desktop" w:char="F073"/>
      </w:r>
    </w:p>
    <w:p w:rsidR="0082774C" w:rsidRDefault="0082774C" w:rsidP="006A4899">
      <w:pPr>
        <w:bidi w:val="0"/>
        <w:spacing w:before="120" w:after="0" w:line="240" w:lineRule="auto"/>
        <w:jc w:val="both"/>
        <w:rPr>
          <w:rFonts w:asciiTheme="majorBidi" w:hAnsiTheme="majorBidi" w:cstheme="majorBidi"/>
          <w:lang w:val="vi-VN"/>
        </w:rPr>
      </w:pPr>
    </w:p>
    <w:p w:rsidR="006A4899" w:rsidRPr="008B7709" w:rsidRDefault="00D5206D" w:rsidP="00D5206D">
      <w:pPr>
        <w:bidi w:val="0"/>
        <w:spacing w:before="120" w:after="0" w:line="240" w:lineRule="auto"/>
        <w:jc w:val="center"/>
        <w:rPr>
          <w:rFonts w:asciiTheme="majorBidi" w:hAnsiTheme="majorBidi" w:cstheme="majorBidi"/>
          <w:b/>
          <w:bCs/>
          <w:color w:val="205B83"/>
          <w:sz w:val="40"/>
          <w:szCs w:val="40"/>
          <w:lang w:val="vi-VN"/>
        </w:rPr>
      </w:pPr>
      <w:r w:rsidRPr="008B7709">
        <w:rPr>
          <w:rFonts w:asciiTheme="majorBidi" w:hAnsiTheme="majorBidi" w:cstheme="majorBidi"/>
          <w:b/>
          <w:bCs/>
          <w:color w:val="205B83"/>
          <w:sz w:val="40"/>
          <w:szCs w:val="40"/>
          <w:lang w:val="vi-VN"/>
        </w:rPr>
        <w:t>Giáo lý những ngày Tashreeq và Tawaf chia tay</w:t>
      </w:r>
    </w:p>
    <w:p w:rsidR="00D5206D" w:rsidRPr="00D5206D" w:rsidRDefault="00003F89" w:rsidP="00D520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Tawaf Ifa-dhah của ngày mồng mười tức ngày Eid thì quay trở lại Mina, bắt buộc phải ngủ đêm tại đó. Ông A’sim bin A’di</w:t>
      </w:r>
      <w:r w:rsidR="00F60ED8">
        <w:rPr>
          <w:rFonts w:asciiTheme="majorBidi" w:hAnsiTheme="majorBidi" w:cstheme="majorBidi"/>
          <w:lang w:val="vi-VN"/>
        </w:rPr>
        <w:t xml:space="preserve"> </w:t>
      </w:r>
      <w:r w:rsidR="00F60ED8" w:rsidRPr="00146459">
        <w:rPr>
          <w:color w:val="205B83"/>
        </w:rPr>
        <w:sym w:font="AGA Arabesque" w:char="0074"/>
      </w:r>
      <w:r>
        <w:rPr>
          <w:rFonts w:asciiTheme="majorBidi" w:hAnsiTheme="majorBidi" w:cstheme="majorBidi"/>
          <w:lang w:val="vi-VN"/>
        </w:rPr>
        <w:t xml:space="preserve"> thuật lại: “</w:t>
      </w:r>
      <w:r w:rsidR="00527E86">
        <w:rPr>
          <w:rFonts w:asciiTheme="majorBidi" w:hAnsiTheme="majorBidi" w:cstheme="majorBidi"/>
          <w:lang w:val="vi-VN"/>
        </w:rPr>
        <w:t xml:space="preserve">Thiên sứ của Allah </w:t>
      </w:r>
      <w:r w:rsidR="00527E86" w:rsidRPr="00141683">
        <w:rPr>
          <w:color w:val="205B83"/>
        </w:rPr>
        <w:sym w:font="AGA Arabesque" w:char="0065"/>
      </w:r>
      <w:r w:rsidR="00527E86">
        <w:rPr>
          <w:rFonts w:asciiTheme="majorBidi" w:hAnsiTheme="majorBidi" w:cstheme="majorBidi"/>
          <w:lang w:val="vi-VN"/>
        </w:rPr>
        <w:t xml:space="preserve"> cho phép người chăn giữ lạc đà ngủ đêm bên ngoài Mina</w:t>
      </w:r>
      <w:r>
        <w:rPr>
          <w:rFonts w:asciiTheme="majorBidi" w:hAnsiTheme="majorBidi" w:cstheme="majorBidi"/>
          <w:lang w:val="vi-VN"/>
        </w:rPr>
        <w:t>”</w:t>
      </w:r>
      <w:r w:rsidR="00527E86">
        <w:rPr>
          <w:rFonts w:asciiTheme="majorBidi" w:hAnsiTheme="majorBidi" w:cstheme="majorBidi"/>
          <w:lang w:val="vi-VN"/>
        </w:rPr>
        <w:t xml:space="preserve"> (</w:t>
      </w:r>
      <w:r w:rsidR="00527E86" w:rsidRPr="00527E86">
        <w:rPr>
          <w:rFonts w:asciiTheme="majorBidi" w:hAnsiTheme="majorBidi" w:cstheme="majorBidi"/>
          <w:i/>
          <w:iCs/>
          <w:lang w:val="vi-VN"/>
        </w:rPr>
        <w:t>Abu Dawood, Tirmizdi, Annasa-i, Ibnu Ma-jah và Ahmad</w:t>
      </w:r>
      <w:r w:rsidR="00527E86">
        <w:rPr>
          <w:rFonts w:asciiTheme="majorBidi" w:hAnsiTheme="majorBidi" w:cstheme="majorBidi"/>
          <w:lang w:val="vi-VN"/>
        </w:rPr>
        <w:t>).</w:t>
      </w:r>
    </w:p>
    <w:p w:rsidR="002C1336" w:rsidRDefault="00527E86" w:rsidP="002C133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Đó là vì Abbas</w:t>
      </w:r>
      <w:r w:rsidR="00AE6EE5">
        <w:rPr>
          <w:rFonts w:asciiTheme="majorBidi" w:hAnsiTheme="majorBidi" w:cstheme="majorBidi"/>
          <w:lang w:val="vi-VN"/>
        </w:rPr>
        <w:t xml:space="preserve"> </w:t>
      </w:r>
      <w:r w:rsidR="00AE6EE5" w:rsidRPr="00146459">
        <w:rPr>
          <w:color w:val="205B83"/>
        </w:rPr>
        <w:sym w:font="AGA Arabesque" w:char="0074"/>
      </w:r>
      <w:r>
        <w:rPr>
          <w:rFonts w:asciiTheme="majorBidi" w:hAnsiTheme="majorBidi" w:cstheme="majorBidi"/>
          <w:lang w:val="vi-VN"/>
        </w:rPr>
        <w:t xml:space="preserve"> đã xin Thiên sứ của Allah</w:t>
      </w:r>
      <w:r w:rsidR="00AE6EE5">
        <w:rPr>
          <w:rFonts w:asciiTheme="majorBidi" w:hAnsiTheme="majorBidi" w:cstheme="majorBidi"/>
          <w:lang w:val="vi-VN"/>
        </w:rPr>
        <w:t xml:space="preserve"> </w:t>
      </w:r>
      <w:r w:rsidR="00AE6EE5" w:rsidRPr="00141683">
        <w:rPr>
          <w:color w:val="205B83"/>
        </w:rPr>
        <w:sym w:font="AGA Arabesque" w:char="0065"/>
      </w:r>
      <w:r>
        <w:rPr>
          <w:rFonts w:asciiTheme="majorBidi" w:hAnsiTheme="majorBidi" w:cstheme="majorBidi"/>
          <w:lang w:val="vi-VN"/>
        </w:rPr>
        <w:t xml:space="preserve"> cho phép</w:t>
      </w:r>
      <w:r w:rsidR="00AE6EE5">
        <w:rPr>
          <w:rFonts w:asciiTheme="majorBidi" w:hAnsiTheme="majorBidi" w:cstheme="majorBidi"/>
          <w:lang w:val="vi-VN"/>
        </w:rPr>
        <w:t xml:space="preserve"> </w:t>
      </w:r>
      <w:r w:rsidR="007A368D">
        <w:rPr>
          <w:rFonts w:asciiTheme="majorBidi" w:hAnsiTheme="majorBidi" w:cstheme="majorBidi"/>
          <w:lang w:val="vi-VN"/>
        </w:rPr>
        <w:t>ông ngủ đêm ở Makkah vào những đêm của Mina để coi chừng đàn lạc đà của ông.</w:t>
      </w:r>
    </w:p>
    <w:p w:rsidR="007A368D" w:rsidRPr="002C1336" w:rsidRDefault="007A368D" w:rsidP="007A368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Umar</w:t>
      </w:r>
      <w:r w:rsidR="00A35DEE">
        <w:rPr>
          <w:rFonts w:asciiTheme="majorBidi" w:hAnsiTheme="majorBidi" w:cstheme="majorBidi"/>
          <w:lang w:val="vi-VN"/>
        </w:rPr>
        <w:t xml:space="preserve"> </w:t>
      </w:r>
      <w:r w:rsidR="00A35DEE" w:rsidRPr="00146459">
        <w:rPr>
          <w:color w:val="205B83"/>
        </w:rPr>
        <w:sym w:font="AGA Arabesque" w:char="0074"/>
      </w:r>
      <w:r>
        <w:rPr>
          <w:rFonts w:asciiTheme="majorBidi" w:hAnsiTheme="majorBidi" w:cstheme="majorBidi"/>
          <w:lang w:val="vi-VN"/>
        </w:rPr>
        <w:t xml:space="preserve"> nói: “Không ai thực hiện Hajj được phép ngủ lại tại khu vực phía sau trụ Aqabah (Makkah) vào những đêm của Mina” (</w:t>
      </w:r>
      <w:r w:rsidRPr="007A368D">
        <w:rPr>
          <w:rFonts w:asciiTheme="majorBidi" w:hAnsiTheme="majorBidi" w:cstheme="majorBidi"/>
          <w:i/>
          <w:iCs/>
          <w:lang w:val="vi-VN"/>
        </w:rPr>
        <w:t>Malik ghi lại với đường dẫn truyền Sahi</w:t>
      </w:r>
      <w:r w:rsidRPr="000A3CA9">
        <w:rPr>
          <w:rFonts w:asciiTheme="majorBidi" w:hAnsiTheme="majorBidi" w:cstheme="majorBidi"/>
          <w:i/>
          <w:iCs/>
          <w:lang w:val="vi-VN"/>
        </w:rPr>
        <w:t>h</w:t>
      </w:r>
      <w:r>
        <w:rPr>
          <w:rFonts w:asciiTheme="majorBidi" w:hAnsiTheme="majorBidi" w:cstheme="majorBidi"/>
          <w:lang w:val="vi-VN"/>
        </w:rPr>
        <w:t>).</w:t>
      </w:r>
    </w:p>
    <w:p w:rsidR="008C05E7" w:rsidRDefault="00C83F75" w:rsidP="008C05E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Do đó, phải ngủ đêm tại Mina trong ba đêm nếu không vội, còn nếu vội thì ngủ lại trong hai đêm, đó là đêm mười một và đêm mười hai</w:t>
      </w:r>
      <w:r w:rsidR="009A3B11">
        <w:rPr>
          <w:rFonts w:asciiTheme="majorBidi" w:hAnsiTheme="majorBidi" w:cstheme="majorBidi"/>
          <w:lang w:val="vi-VN"/>
        </w:rPr>
        <w:t xml:space="preserve">. Các lễ nguyện Salah trong những ngày đó được thực hiện </w:t>
      </w:r>
      <w:r w:rsidR="00134E12">
        <w:rPr>
          <w:rFonts w:asciiTheme="majorBidi" w:hAnsiTheme="majorBidi" w:cstheme="majorBidi"/>
          <w:lang w:val="vi-VN"/>
        </w:rPr>
        <w:t>theo hình thức Qasr (bốn Rak’at rút ngắn thành hai Rak’at), và mỗi lễ nguyện Salah được thực vào đùng giờ giấc của nó.</w:t>
      </w:r>
    </w:p>
    <w:p w:rsidR="00134E12" w:rsidRDefault="002E673A" w:rsidP="00134E12">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Trong ba ngày đó, phải đi ném cả ba trụ Jamarat vào mỗi ngày từ lúc sau khi mặt trời đã nghiêng bóng. Ông Jabir</w:t>
      </w:r>
      <w:r w:rsidR="00F47D2A">
        <w:rPr>
          <w:rFonts w:asciiTheme="majorBidi" w:hAnsiTheme="majorBidi" w:cstheme="majorBidi"/>
          <w:lang w:val="vi-VN"/>
        </w:rPr>
        <w:t xml:space="preserve"> </w:t>
      </w:r>
      <w:r w:rsidR="00F47D2A" w:rsidRPr="00146459">
        <w:rPr>
          <w:color w:val="205B83"/>
        </w:rPr>
        <w:sym w:font="AGA Arabesque" w:char="0074"/>
      </w:r>
      <w:r>
        <w:rPr>
          <w:rFonts w:asciiTheme="majorBidi" w:hAnsiTheme="majorBidi" w:cstheme="majorBidi"/>
          <w:lang w:val="vi-VN"/>
        </w:rPr>
        <w:t xml:space="preserve"> thuật lại: “</w:t>
      </w:r>
      <w:r w:rsidR="00A60F76">
        <w:rPr>
          <w:rFonts w:asciiTheme="majorBidi" w:hAnsiTheme="majorBidi" w:cstheme="majorBidi"/>
          <w:lang w:val="vi-VN"/>
        </w:rPr>
        <w:t xml:space="preserve">Thiên sứ của Allah </w:t>
      </w:r>
      <w:r w:rsidR="00A60F76" w:rsidRPr="00141683">
        <w:rPr>
          <w:color w:val="205B83"/>
        </w:rPr>
        <w:sym w:font="AGA Arabesque" w:char="0065"/>
      </w:r>
      <w:r w:rsidR="00A60F76">
        <w:rPr>
          <w:rFonts w:asciiTheme="majorBidi" w:hAnsiTheme="majorBidi" w:cstheme="majorBidi"/>
          <w:lang w:val="vi-VN"/>
        </w:rPr>
        <w:t xml:space="preserve"> ném trụ Jamarat Aqabah trong ngày Nahr vào buổi sớm trưa (trước khi mặt trời nghiêng bóng), còn trong những ngày sau đó thì Người</w:t>
      </w:r>
      <w:r w:rsidR="00104549">
        <w:rPr>
          <w:rFonts w:asciiTheme="majorBidi" w:hAnsiTheme="majorBidi" w:cstheme="majorBidi"/>
          <w:lang w:val="vi-VN"/>
        </w:rPr>
        <w:t xml:space="preserve"> </w:t>
      </w:r>
      <w:r w:rsidR="00104549" w:rsidRPr="00141683">
        <w:rPr>
          <w:color w:val="205B83"/>
        </w:rPr>
        <w:sym w:font="AGA Arabesque" w:char="0065"/>
      </w:r>
      <w:r w:rsidR="00A60F76">
        <w:rPr>
          <w:rFonts w:asciiTheme="majorBidi" w:hAnsiTheme="majorBidi" w:cstheme="majorBidi"/>
          <w:lang w:val="vi-VN"/>
        </w:rPr>
        <w:t xml:space="preserve"> ném vào lúc khi mặt trời đã nghiêng bóng.</w:t>
      </w:r>
      <w:r>
        <w:rPr>
          <w:rFonts w:asciiTheme="majorBidi" w:hAnsiTheme="majorBidi" w:cstheme="majorBidi"/>
          <w:lang w:val="vi-VN"/>
        </w:rPr>
        <w:t>”</w:t>
      </w:r>
      <w:r w:rsidR="00104549">
        <w:rPr>
          <w:rFonts w:asciiTheme="majorBidi" w:hAnsiTheme="majorBidi" w:cstheme="majorBidi"/>
          <w:lang w:val="vi-VN"/>
        </w:rPr>
        <w:t xml:space="preserve"> </w:t>
      </w:r>
      <w:r w:rsidR="00104549" w:rsidRPr="00900EE0">
        <w:rPr>
          <w:rFonts w:cs="KFGQPC Uthman Taha Naskh"/>
          <w:lang w:val="vi-VN" w:bidi="ar-EG"/>
        </w:rPr>
        <w:t>(</w:t>
      </w:r>
      <w:r w:rsidR="00104549" w:rsidRPr="00900EE0">
        <w:rPr>
          <w:rFonts w:cs="KFGQPC Uthman Taha Naskh"/>
          <w:i/>
          <w:iCs/>
          <w:lang w:val="vi-VN" w:bidi="ar-EG"/>
        </w:rPr>
        <w:t>Albukhari, Muslim</w:t>
      </w:r>
      <w:r w:rsidR="00104549" w:rsidRPr="00900EE0">
        <w:rPr>
          <w:rFonts w:cs="KFGQPC Uthman Taha Naskh"/>
          <w:lang w:val="vi-VN" w:bidi="ar-EG"/>
        </w:rPr>
        <w:t>).</w:t>
      </w:r>
    </w:p>
    <w:p w:rsidR="00824094" w:rsidRDefault="0010290B" w:rsidP="00824094">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 xml:space="preserve">Ông Ibnu Umar </w:t>
      </w:r>
      <w:r w:rsidRPr="00146459">
        <w:rPr>
          <w:color w:val="205B83"/>
        </w:rPr>
        <w:sym w:font="AGA Arabesque" w:char="0074"/>
      </w:r>
      <w:r>
        <w:rPr>
          <w:rFonts w:cs="KFGQPC Uthman Taha Naskh"/>
          <w:lang w:val="vi-VN" w:bidi="ar-EG"/>
        </w:rPr>
        <w:t xml:space="preserve"> nói: “Chúng tôi canh chừng giờ, khi mặt trời đã nghiêng bóng thì chúng tôi đi ném trụ.” (</w:t>
      </w:r>
      <w:r w:rsidRPr="0010290B">
        <w:rPr>
          <w:rFonts w:cs="KFGQPC Uthman Taha Naskh"/>
          <w:i/>
          <w:iCs/>
          <w:lang w:val="vi-VN" w:bidi="ar-EG"/>
        </w:rPr>
        <w:t>Albukhari</w:t>
      </w:r>
      <w:r>
        <w:rPr>
          <w:rFonts w:cs="KFGQPC Uthman Taha Naskh"/>
          <w:lang w:val="vi-VN" w:bidi="ar-EG"/>
        </w:rPr>
        <w:t>).</w:t>
      </w:r>
    </w:p>
    <w:p w:rsidR="006339DE" w:rsidRDefault="000E68E5" w:rsidP="000E68E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ném ba trụ thì bắt đầu từ trụ thứ nhất (trụ nhỏ). Cách ném cũng giống như cách ném trụ Aqabah trong ngày Nahr. Sau khi ném xong, tiến đến trụ thứ hai, đứng hướng mặt về Qiblah, ngửa đôi bàn tay lên cầu nguyện thật lâu khoảng bằng thời gian đọc chương Albaqarah. Xong thì tiếp tục đi ném trụ Wusta (trụ giữa), sau đó đi </w:t>
      </w:r>
      <w:r>
        <w:rPr>
          <w:rFonts w:asciiTheme="majorBidi" w:hAnsiTheme="majorBidi" w:cstheme="majorBidi"/>
          <w:lang w:val="vi-VN"/>
        </w:rPr>
        <w:lastRenderedPageBreak/>
        <w:t>qua trái và đứng hướng mặt về Qiblah ngửa đôi bàn tay lên cầu nguyện</w:t>
      </w:r>
      <w:r w:rsidR="00EE609E">
        <w:rPr>
          <w:rFonts w:asciiTheme="majorBidi" w:hAnsiTheme="majorBidi" w:cstheme="majorBidi"/>
          <w:lang w:val="vi-VN"/>
        </w:rPr>
        <w:t>. Xong tiếp tục đi ném trụ Aqabah, khi ném xong trở về chỗ nghỉ ngay không đứng lại</w:t>
      </w:r>
      <w:r w:rsidR="00CE49BE">
        <w:rPr>
          <w:rFonts w:asciiTheme="majorBidi" w:hAnsiTheme="majorBidi" w:cstheme="majorBidi"/>
          <w:lang w:val="vi-VN"/>
        </w:rPr>
        <w:t>.</w:t>
      </w:r>
    </w:p>
    <w:p w:rsidR="00CE49BE" w:rsidRDefault="00CE49BE" w:rsidP="00CE49B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ném theo trình tự: đầu tiên là ném trụ Jamarah Sughra (trụ nhỏ), kế đến là trụ Wusta (trụ giữa) và cuối cùng là trụ Aqabah.</w:t>
      </w:r>
    </w:p>
    <w:p w:rsidR="00CE49BE" w:rsidRDefault="00B8347E" w:rsidP="00CE49BE">
      <w:pPr>
        <w:autoSpaceDE w:val="0"/>
        <w:autoSpaceDN w:val="0"/>
        <w:bidi w:val="0"/>
        <w:adjustRightInd w:val="0"/>
        <w:spacing w:before="120" w:after="0" w:line="240" w:lineRule="auto"/>
        <w:ind w:firstLine="720"/>
        <w:jc w:val="both"/>
        <w:rPr>
          <w:rFonts w:asciiTheme="majorBidi" w:hAnsiTheme="majorBidi" w:cstheme="majorBidi"/>
          <w:lang w:val="vi-VN"/>
        </w:rPr>
      </w:pPr>
      <w:r w:rsidRPr="002142D3">
        <w:rPr>
          <w:rFonts w:asciiTheme="majorBidi" w:hAnsiTheme="majorBidi" w:cstheme="majorBidi"/>
          <w:color w:val="C45911" w:themeColor="accent2" w:themeShade="BF"/>
          <w:lang w:val="vi-VN"/>
        </w:rPr>
        <w:t xml:space="preserve">* </w:t>
      </w:r>
      <w:r w:rsidRPr="002142D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E31473">
        <w:rPr>
          <w:rFonts w:asciiTheme="majorBidi" w:hAnsiTheme="majorBidi" w:cstheme="majorBidi"/>
          <w:lang w:val="vi-VN"/>
        </w:rPr>
        <w:t>Những người thuộc các thành phần lớn tuổi già yếu, phụ nữ, trẻ con lo sợ đám đông sẽ gây khó khăn có thể nhờ người ném hộ cho họ.</w:t>
      </w:r>
    </w:p>
    <w:p w:rsidR="00E31473" w:rsidRDefault="001504A6" w:rsidP="00E3147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ném hộ có thể ném cho tất cả người được ném thay </w:t>
      </w:r>
      <w:r w:rsidR="002C1FB6">
        <w:rPr>
          <w:rFonts w:asciiTheme="majorBidi" w:hAnsiTheme="majorBidi" w:cstheme="majorBidi"/>
          <w:lang w:val="vi-VN"/>
        </w:rPr>
        <w:t>ở từng trụ</w:t>
      </w:r>
      <w:r w:rsidR="003231AC">
        <w:rPr>
          <w:rFonts w:asciiTheme="majorBidi" w:hAnsiTheme="majorBidi" w:cstheme="majorBidi"/>
          <w:lang w:val="vi-VN"/>
        </w:rPr>
        <w:t>; không nhất thiết phải hoàn tất việc ném cho bản thân trước rồi mới đến việc ném hộ bởi trong thời điểm đông người rất khó khăn.</w:t>
      </w:r>
    </w:p>
    <w:p w:rsidR="003231AC" w:rsidRDefault="00BC292D" w:rsidP="003231AC">
      <w:pPr>
        <w:autoSpaceDE w:val="0"/>
        <w:autoSpaceDN w:val="0"/>
        <w:bidi w:val="0"/>
        <w:adjustRightInd w:val="0"/>
        <w:spacing w:before="120" w:after="0" w:line="240" w:lineRule="auto"/>
        <w:ind w:firstLine="720"/>
        <w:jc w:val="both"/>
        <w:rPr>
          <w:rFonts w:asciiTheme="majorBidi" w:hAnsiTheme="majorBidi" w:cstheme="majorBidi"/>
          <w:lang w:val="vi-VN"/>
        </w:rPr>
      </w:pPr>
      <w:r w:rsidRPr="004A6923">
        <w:rPr>
          <w:rFonts w:asciiTheme="majorBidi" w:hAnsiTheme="majorBidi" w:cstheme="majorBidi"/>
          <w:color w:val="C45911" w:themeColor="accent2" w:themeShade="BF"/>
          <w:lang w:val="vi-VN"/>
        </w:rPr>
        <w:t xml:space="preserve">* </w:t>
      </w:r>
      <w:r w:rsidRPr="004A6923">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20323B">
        <w:rPr>
          <w:rFonts w:asciiTheme="majorBidi" w:hAnsiTheme="majorBidi" w:cstheme="majorBidi"/>
          <w:lang w:val="vi-VN"/>
        </w:rPr>
        <w:t>Vào ngày thứ mười hai, sau khi ném ba trụ xong, nếu muốn có thể rời Mina trước khi mặt trời lặn; còn nếu muốn có thể ở lại thêm một đêm nữa và tiếp tục ném ba trụ vào ngày mười ba, và ở lại thêm ngày mười ba thì tốt hơn. Allah</w:t>
      </w:r>
      <w:r w:rsidR="004A6923">
        <w:rPr>
          <w:rFonts w:asciiTheme="majorBidi" w:hAnsiTheme="majorBidi" w:cstheme="majorBidi"/>
          <w:lang w:val="vi-VN"/>
        </w:rPr>
        <w:t xml:space="preserve"> </w:t>
      </w:r>
      <w:r w:rsidR="004A6923" w:rsidRPr="00032E3B">
        <w:rPr>
          <w:color w:val="205B83"/>
        </w:rPr>
        <w:sym w:font="AGA Arabesque" w:char="0049"/>
      </w:r>
      <w:r w:rsidR="0020323B">
        <w:rPr>
          <w:rFonts w:asciiTheme="majorBidi" w:hAnsiTheme="majorBidi" w:cstheme="majorBidi"/>
          <w:lang w:val="vi-VN"/>
        </w:rPr>
        <w:t xml:space="preserve"> phán:</w:t>
      </w:r>
    </w:p>
    <w:p w:rsidR="001421F3" w:rsidRPr="001421F3" w:rsidRDefault="001421F3" w:rsidP="001421F3">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1421F3">
        <w:rPr>
          <w:rFonts w:ascii="KFGQPC Uthman Taha Naskh" w:cs="KFGQPC Uthman Taha Naskh" w:hint="cs"/>
          <w:b/>
          <w:bCs/>
          <w:color w:val="385623"/>
          <w:sz w:val="32"/>
          <w:szCs w:val="32"/>
          <w:rtl/>
          <w:lang w:bidi="ar-EG"/>
        </w:rPr>
        <w:t>﴿</w:t>
      </w:r>
      <w:r w:rsidRPr="001421F3">
        <w:rPr>
          <w:rFonts w:cs="KFGQPC Uthmanic Script HAFS" w:hint="cs"/>
          <w:b/>
          <w:bCs/>
          <w:color w:val="385623"/>
          <w:sz w:val="32"/>
          <w:szCs w:val="32"/>
          <w:rtl/>
        </w:rPr>
        <w:t xml:space="preserve">فَمَن تَعَجَّلَ فِي </w:t>
      </w:r>
      <w:r w:rsidRPr="001421F3">
        <w:rPr>
          <w:rFonts w:cs="KFGQPC Uthmanic Script HAFS"/>
          <w:b/>
          <w:bCs/>
          <w:color w:val="385623"/>
          <w:sz w:val="32"/>
          <w:szCs w:val="32"/>
          <w:rtl/>
        </w:rPr>
        <w:t xml:space="preserve">يَوۡمَيۡنِ فَلَآ إِثۡمَ عَلَيۡهِ وَمَن تَأَخَّرَ فَلَآ إِثۡمَ عَلَيۡهِۖ لِمَنِ ٱتَّقَىٰۗ </w:t>
      </w:r>
      <w:r w:rsidRPr="001421F3">
        <w:rPr>
          <w:rFonts w:ascii="KFGQPC Uthman Taha Naskh" w:cs="KFGQPC Uthman Taha Naskh" w:hint="cs"/>
          <w:b/>
          <w:bCs/>
          <w:color w:val="385623"/>
          <w:sz w:val="32"/>
          <w:szCs w:val="32"/>
          <w:rtl/>
          <w:lang w:bidi="ar-EG"/>
        </w:rPr>
        <w:t>﴾</w:t>
      </w:r>
      <w:r w:rsidRPr="001421F3">
        <w:rPr>
          <w:rFonts w:asciiTheme="minorHAnsi" w:hAnsiTheme="minorHAnsi" w:cs="KFGQPC Uthman Taha Naskh" w:hint="cs"/>
          <w:color w:val="385623"/>
          <w:sz w:val="24"/>
          <w:szCs w:val="24"/>
          <w:lang w:val="vi-VN" w:bidi="ar-EG"/>
        </w:rPr>
        <w:t xml:space="preserve"> </w:t>
      </w:r>
      <w:r w:rsidRPr="001421F3">
        <w:rPr>
          <w:rFonts w:ascii="KFGQPC Uthman Taha Naskh" w:cs="KFGQPC Uthman Taha Naskh" w:hint="cs"/>
          <w:color w:val="385623"/>
          <w:sz w:val="24"/>
          <w:szCs w:val="24"/>
          <w:rtl/>
          <w:lang w:bidi="ar-EG"/>
        </w:rPr>
        <w:t>[</w:t>
      </w:r>
      <w:r w:rsidRPr="001421F3">
        <w:rPr>
          <w:rFonts w:asciiTheme="majorBidi" w:hAnsiTheme="majorBidi" w:cs="KFGQPC Uthman Taha Naskh" w:hint="cs"/>
          <w:color w:val="385623"/>
          <w:sz w:val="24"/>
          <w:szCs w:val="24"/>
          <w:rtl/>
        </w:rPr>
        <w:t>سورة البقرة: 203</w:t>
      </w:r>
      <w:r w:rsidRPr="001421F3">
        <w:rPr>
          <w:rFonts w:ascii="KFGQPC Uthman Taha Naskh" w:cs="KFGQPC Uthman Taha Naskh" w:hint="cs"/>
          <w:color w:val="385623"/>
          <w:sz w:val="24"/>
          <w:szCs w:val="24"/>
          <w:rtl/>
          <w:lang w:bidi="ar-EG"/>
        </w:rPr>
        <w:t>]</w:t>
      </w:r>
    </w:p>
    <w:p w:rsidR="001421F3" w:rsidRPr="001421F3" w:rsidRDefault="001421F3" w:rsidP="001421F3">
      <w:pPr>
        <w:autoSpaceDE w:val="0"/>
        <w:autoSpaceDN w:val="0"/>
        <w:bidi w:val="0"/>
        <w:adjustRightInd w:val="0"/>
        <w:spacing w:before="120" w:after="0" w:line="240" w:lineRule="auto"/>
        <w:jc w:val="both"/>
        <w:rPr>
          <w:rFonts w:asciiTheme="majorBidi" w:hAnsiTheme="majorBidi" w:cstheme="majorBidi"/>
          <w:color w:val="385623"/>
          <w:lang w:val="vi-VN"/>
        </w:rPr>
      </w:pPr>
      <w:r w:rsidRPr="001421F3">
        <w:rPr>
          <w:b/>
          <w:bCs/>
          <w:color w:val="385623"/>
        </w:rPr>
        <w:sym w:font="AGA Arabesque" w:char="007B"/>
      </w:r>
      <w:r w:rsidRPr="001421F3">
        <w:rPr>
          <w:rFonts w:asciiTheme="majorBidi" w:hAnsiTheme="majorBidi" w:cstheme="majorBidi"/>
          <w:b/>
          <w:bCs/>
          <w:color w:val="385623"/>
          <w:lang w:val="vi-VN"/>
        </w:rPr>
        <w:t>Những ai vội vã rời đi sau hai ngày thì không mang tội còn ai ở lại thêm thì cũng không mang tội. Vấn đề là ở người có lòng kính sợ Allah.</w:t>
      </w:r>
      <w:r w:rsidRPr="001421F3">
        <w:rPr>
          <w:b/>
          <w:bCs/>
          <w:color w:val="385623"/>
        </w:rPr>
        <w:sym w:font="AGA Arabesque" w:char="007D"/>
      </w:r>
      <w:r w:rsidRPr="001421F3">
        <w:rPr>
          <w:rFonts w:asciiTheme="majorBidi" w:hAnsiTheme="majorBidi" w:cstheme="majorBidi"/>
          <w:color w:val="385623"/>
          <w:lang w:val="vi-VN"/>
        </w:rPr>
        <w:t xml:space="preserve"> (Chương 2 – Albaqarah, câu 203).</w:t>
      </w:r>
    </w:p>
    <w:p w:rsidR="0020323B" w:rsidRDefault="002E1D1E" w:rsidP="008B2C5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như mặt trời đã lặn mà chưa rời đi thì bắt buộc phải ở lại thêm một đêm mười ba.</w:t>
      </w:r>
    </w:p>
    <w:p w:rsidR="002E1D1E" w:rsidRPr="007C1613" w:rsidRDefault="007C1613" w:rsidP="002E1D1E">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7C1613">
        <w:rPr>
          <w:rFonts w:asciiTheme="majorBidi" w:hAnsiTheme="majorBidi" w:cstheme="majorBidi"/>
          <w:b/>
          <w:bCs/>
          <w:color w:val="205B83"/>
          <w:sz w:val="32"/>
          <w:szCs w:val="32"/>
          <w:lang w:val="vi-VN"/>
        </w:rPr>
        <w:lastRenderedPageBreak/>
        <w:t>Phụ nữ trong chu kỳ kinh nguyệt:</w:t>
      </w:r>
    </w:p>
    <w:p w:rsidR="007C1613" w:rsidRDefault="00444149" w:rsidP="007C161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phụ nữ có kinh nguyệt hoặc máu hậu sản trước khi định tâm Ihram</w:t>
      </w:r>
      <w:r w:rsidR="006119A0">
        <w:rPr>
          <w:rFonts w:asciiTheme="majorBidi" w:hAnsiTheme="majorBidi" w:cstheme="majorBidi"/>
          <w:lang w:val="vi-VN"/>
        </w:rPr>
        <w:t xml:space="preserve"> hoặc đã định tâm Ihram trong lúc thân trạng sạch sẽ nhưng rồi </w:t>
      </w:r>
      <w:r w:rsidR="00C31F73">
        <w:rPr>
          <w:rFonts w:asciiTheme="majorBidi" w:hAnsiTheme="majorBidi" w:cstheme="majorBidi"/>
          <w:lang w:val="vi-VN"/>
        </w:rPr>
        <w:t xml:space="preserve">lại đến chu kỳ trong lúc đang trong Ihram thì cô ta </w:t>
      </w:r>
      <w:r w:rsidR="008041EF">
        <w:rPr>
          <w:rFonts w:asciiTheme="majorBidi" w:hAnsiTheme="majorBidi" w:cstheme="majorBidi"/>
          <w:lang w:val="vi-VN"/>
        </w:rPr>
        <w:t>cứ ở vậy trong Ihram, cô ta sẽ thực hiện</w:t>
      </w:r>
      <w:r w:rsidR="00722C03">
        <w:rPr>
          <w:rFonts w:asciiTheme="majorBidi" w:hAnsiTheme="majorBidi" w:cstheme="majorBidi"/>
          <w:lang w:val="vi-VN"/>
        </w:rPr>
        <w:t xml:space="preserve"> tất cả các nghi thức Hajj</w:t>
      </w:r>
      <w:r w:rsidR="007679CF">
        <w:rPr>
          <w:rFonts w:asciiTheme="majorBidi" w:hAnsiTheme="majorBidi" w:cstheme="majorBidi"/>
          <w:lang w:val="vi-VN"/>
        </w:rPr>
        <w:t xml:space="preserve"> từ nghi thức dừng chân tại A’rafah, ngủ đêm tại Muzdalifah, ném trụ Jamarat và ngủ đêm tại Mina, trừ </w:t>
      </w:r>
      <w:r w:rsidR="00B52075">
        <w:rPr>
          <w:rFonts w:asciiTheme="majorBidi" w:hAnsiTheme="majorBidi" w:cstheme="majorBidi"/>
          <w:lang w:val="vi-VN"/>
        </w:rPr>
        <w:t>việc Tawaf ngôi đền Ka’bah và Sa’i giữa đồi Safa và Marwah</w:t>
      </w:r>
      <w:r w:rsidR="00997D36">
        <w:rPr>
          <w:rFonts w:asciiTheme="majorBidi" w:hAnsiTheme="majorBidi" w:cstheme="majorBidi"/>
          <w:lang w:val="vi-VN"/>
        </w:rPr>
        <w:t>, khi nào đã sạch sẽ trở lại thì thực hiện Tawaf và Sa’i.</w:t>
      </w:r>
    </w:p>
    <w:p w:rsidR="00997D36" w:rsidRDefault="00701D28" w:rsidP="00701D2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Nhưng nếu cô ta Tawaf trong thân trạng sạch sẽ và sau khi hoàn thành Tawaf thì cô ta đến chu kỳ, trường hợp này cô ta tiếp tục thực hiện việc Sa’i giữa đồi Safa và Marwah, kinh nguyệt không cản trở nghi thức Sa’i vì Sa’i không cần phải trong thân trạng có Taha-rah.</w:t>
      </w:r>
    </w:p>
    <w:p w:rsidR="00E64229" w:rsidRDefault="00E64229" w:rsidP="00E64229">
      <w:pPr>
        <w:autoSpaceDE w:val="0"/>
        <w:autoSpaceDN w:val="0"/>
        <w:bidi w:val="0"/>
        <w:adjustRightInd w:val="0"/>
        <w:spacing w:before="120" w:after="0" w:line="240" w:lineRule="auto"/>
        <w:ind w:firstLine="720"/>
        <w:jc w:val="both"/>
        <w:rPr>
          <w:rFonts w:asciiTheme="majorBidi" w:hAnsiTheme="majorBidi" w:cstheme="majorBidi"/>
          <w:lang w:val="vi-VN"/>
        </w:rPr>
      </w:pPr>
    </w:p>
    <w:p w:rsidR="00E64229" w:rsidRDefault="00E64229" w:rsidP="00E64229">
      <w:pPr>
        <w:autoSpaceDE w:val="0"/>
        <w:autoSpaceDN w:val="0"/>
        <w:bidi w:val="0"/>
        <w:adjustRightInd w:val="0"/>
        <w:spacing w:before="120" w:after="0" w:line="240" w:lineRule="auto"/>
        <w:ind w:firstLine="720"/>
        <w:jc w:val="both"/>
        <w:rPr>
          <w:rFonts w:asciiTheme="majorBidi" w:hAnsiTheme="majorBidi" w:cstheme="majorBidi"/>
          <w:lang w:val="vi-VN"/>
        </w:rPr>
      </w:pPr>
    </w:p>
    <w:p w:rsidR="00701D28" w:rsidRPr="0064469E" w:rsidRDefault="0064469E" w:rsidP="00701D28">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64469E">
        <w:rPr>
          <w:rFonts w:asciiTheme="majorBidi" w:hAnsiTheme="majorBidi" w:cstheme="majorBidi"/>
          <w:b/>
          <w:bCs/>
          <w:color w:val="205B83"/>
          <w:sz w:val="32"/>
          <w:szCs w:val="32"/>
          <w:lang w:val="vi-VN"/>
        </w:rPr>
        <w:t>Tawaf chia tay:</w:t>
      </w:r>
    </w:p>
    <w:p w:rsidR="0064469E" w:rsidRDefault="00753B81" w:rsidP="0064469E">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Khi người thực hiện Hajj muốn rời Makkah để quay về thì phải Tawaf được gọi là Tawaf chia tay</w:t>
      </w:r>
      <w:r w:rsidR="000C1DE6">
        <w:rPr>
          <w:rFonts w:asciiTheme="majorBidi" w:hAnsiTheme="majorBidi" w:cstheme="majorBidi"/>
          <w:lang w:val="vi-VN"/>
        </w:rPr>
        <w:t xml:space="preserve"> trước khi lên đườ</w:t>
      </w:r>
      <w:r w:rsidR="002C217F">
        <w:rPr>
          <w:rFonts w:asciiTheme="majorBidi" w:hAnsiTheme="majorBidi" w:cstheme="majorBidi"/>
          <w:lang w:val="vi-VN"/>
        </w:rPr>
        <w:t xml:space="preserve">ng; trừ người phụ nữ đang trong chu kỳ kinh nguyệt hay máu hậu sản thì không cần phải Tawaf trước khi lên đường quay về. </w:t>
      </w:r>
      <w:r w:rsidR="00827193">
        <w:rPr>
          <w:rFonts w:asciiTheme="majorBidi" w:hAnsiTheme="majorBidi" w:cstheme="majorBidi"/>
          <w:lang w:val="vi-VN"/>
        </w:rPr>
        <w:t>Ông Ibnu Abbas</w:t>
      </w:r>
      <w:r w:rsidR="00342947">
        <w:rPr>
          <w:rFonts w:asciiTheme="majorBidi" w:hAnsiTheme="majorBidi" w:cstheme="majorBidi"/>
          <w:lang w:val="vi-VN"/>
        </w:rPr>
        <w:t xml:space="preserve"> </w:t>
      </w:r>
      <w:r w:rsidR="00342947" w:rsidRPr="00146459">
        <w:rPr>
          <w:color w:val="205B83"/>
        </w:rPr>
        <w:sym w:font="AGA Arabesque" w:char="0074"/>
      </w:r>
      <w:r w:rsidR="005F2D40">
        <w:rPr>
          <w:rFonts w:asciiTheme="majorBidi" w:hAnsiTheme="majorBidi" w:cstheme="majorBidi"/>
          <w:lang w:val="vi-VN"/>
        </w:rPr>
        <w:t xml:space="preserve"> nói: “</w:t>
      </w:r>
      <w:r w:rsidR="0008533B">
        <w:rPr>
          <w:rFonts w:asciiTheme="majorBidi" w:hAnsiTheme="majorBidi" w:cstheme="majorBidi"/>
          <w:lang w:val="vi-VN"/>
        </w:rPr>
        <w:t xml:space="preserve">Mọi người </w:t>
      </w:r>
      <w:r w:rsidR="00132F0E">
        <w:rPr>
          <w:rFonts w:asciiTheme="majorBidi" w:hAnsiTheme="majorBidi" w:cstheme="majorBidi"/>
          <w:lang w:val="vi-VN"/>
        </w:rPr>
        <w:t xml:space="preserve">được lệnh </w:t>
      </w:r>
      <w:r w:rsidR="00B949B3">
        <w:rPr>
          <w:rFonts w:asciiTheme="majorBidi" w:hAnsiTheme="majorBidi" w:cstheme="majorBidi"/>
          <w:lang w:val="vi-VN"/>
        </w:rPr>
        <w:t>phải Tawaf lần cuối trừ phụ nữ có kinh nguyệt</w:t>
      </w:r>
      <w:r w:rsidR="005F2D40">
        <w:rPr>
          <w:rFonts w:asciiTheme="majorBidi" w:hAnsiTheme="majorBidi" w:cstheme="majorBidi"/>
          <w:lang w:val="vi-VN"/>
        </w:rPr>
        <w:t>”</w:t>
      </w:r>
      <w:r w:rsidR="00B949B3">
        <w:rPr>
          <w:rFonts w:asciiTheme="majorBidi" w:hAnsiTheme="majorBidi" w:cstheme="majorBidi"/>
          <w:lang w:val="vi-VN"/>
        </w:rPr>
        <w:t xml:space="preserve"> </w:t>
      </w:r>
      <w:r w:rsidR="00B949B3" w:rsidRPr="00900EE0">
        <w:rPr>
          <w:rFonts w:cs="KFGQPC Uthman Taha Naskh"/>
          <w:lang w:val="vi-VN" w:bidi="ar-EG"/>
        </w:rPr>
        <w:t>(</w:t>
      </w:r>
      <w:r w:rsidR="00B949B3" w:rsidRPr="00900EE0">
        <w:rPr>
          <w:rFonts w:cs="KFGQPC Uthman Taha Naskh"/>
          <w:i/>
          <w:iCs/>
          <w:lang w:val="vi-VN" w:bidi="ar-EG"/>
        </w:rPr>
        <w:t>Albukhari, Muslim</w:t>
      </w:r>
      <w:r w:rsidR="00B949B3" w:rsidRPr="00900EE0">
        <w:rPr>
          <w:rFonts w:cs="KFGQPC Uthman Taha Naskh"/>
          <w:lang w:val="vi-VN" w:bidi="ar-EG"/>
        </w:rPr>
        <w:t>).</w:t>
      </w:r>
    </w:p>
    <w:p w:rsidR="00B949B3" w:rsidRDefault="00B949B3" w:rsidP="00B949B3">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 xml:space="preserve">Và trong một lời dẫn khác, ông Ibnu Abbas </w:t>
      </w:r>
      <w:r w:rsidRPr="00146459">
        <w:rPr>
          <w:color w:val="205B83"/>
        </w:rPr>
        <w:sym w:font="AGA Arabesque" w:char="0074"/>
      </w:r>
      <w:r>
        <w:rPr>
          <w:rFonts w:cs="KFGQPC Uthman Taha Naskh"/>
          <w:lang w:val="vi-VN" w:bidi="ar-EG"/>
        </w:rPr>
        <w:t xml:space="preserve"> nói: Mọi người bắt đầu đổ xô ra về từ mọi hướng, Thiên sứ của Allah</w:t>
      </w:r>
      <w:r w:rsidR="00826383">
        <w:rPr>
          <w:rFonts w:cs="KFGQPC Uthman Taha Naskh"/>
          <w:lang w:val="vi-VN" w:bidi="ar-EG"/>
        </w:rPr>
        <w:t xml:space="preserve"> </w:t>
      </w:r>
      <w:r w:rsidR="00826383" w:rsidRPr="00141683">
        <w:rPr>
          <w:color w:val="205B83"/>
        </w:rPr>
        <w:sym w:font="AGA Arabesque" w:char="0065"/>
      </w:r>
      <w:r>
        <w:rPr>
          <w:rFonts w:cs="KFGQPC Uthman Taha Naskh"/>
          <w:lang w:val="vi-VN" w:bidi="ar-EG"/>
        </w:rPr>
        <w:t xml:space="preserve"> nói:</w:t>
      </w:r>
    </w:p>
    <w:p w:rsidR="00B949B3" w:rsidRDefault="00B949B3" w:rsidP="00B949B3">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B949B3">
        <w:rPr>
          <w:rFonts w:ascii="Traditional Arabic" w:cs="KFGQPC Uthman Taha Naskh" w:hint="cs"/>
          <w:b/>
          <w:bCs/>
          <w:color w:val="1F3864" w:themeColor="accent5" w:themeShade="80"/>
          <w:sz w:val="32"/>
          <w:szCs w:val="32"/>
          <w:rtl/>
        </w:rPr>
        <w:t>لاَ</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يَنْفِرُ</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أَحَدٌ</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حَتَّى</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يَكُونَ</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آخِرُ</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عَهْدِهِ</w:t>
      </w:r>
      <w:r w:rsidRPr="00B949B3">
        <w:rPr>
          <w:rFonts w:ascii="Traditional Arabic" w:cs="KFGQPC Uthman Taha Naskh"/>
          <w:b/>
          <w:bCs/>
          <w:color w:val="1F3864" w:themeColor="accent5" w:themeShade="80"/>
          <w:sz w:val="32"/>
          <w:szCs w:val="32"/>
          <w:rtl/>
        </w:rPr>
        <w:t xml:space="preserve"> </w:t>
      </w:r>
      <w:r w:rsidRPr="00B949B3">
        <w:rPr>
          <w:rFonts w:ascii="Traditional Arabic" w:cs="KFGQPC Uthman Taha Naskh" w:hint="cs"/>
          <w:b/>
          <w:bCs/>
          <w:color w:val="1F3864" w:themeColor="accent5" w:themeShade="80"/>
          <w:sz w:val="32"/>
          <w:szCs w:val="32"/>
          <w:rtl/>
        </w:rPr>
        <w:t>بِالْبَيْتِ</w:t>
      </w:r>
      <w:r w:rsidRPr="0027444D">
        <w:rPr>
          <w:rFonts w:ascii="KFGQPC Uthman Taha Naskh" w:hAnsi="KFGQPC Uthman Taha Naskh" w:cs="KFGQPC Uthman Taha Naskh" w:hint="cs"/>
          <w:b/>
          <w:bCs/>
          <w:color w:val="1F3864" w:themeColor="accent5" w:themeShade="80"/>
          <w:sz w:val="32"/>
          <w:szCs w:val="32"/>
          <w:rtl/>
        </w:rPr>
        <w:t>}</w:t>
      </w:r>
      <w:r w:rsidRPr="00B949B3">
        <w:rPr>
          <w:rFonts w:asciiTheme="minorHAnsi" w:hAnsiTheme="minorHAnsi" w:cs="KFGQPC Uthman Taha Naskh" w:hint="cs"/>
          <w:color w:val="1F3864" w:themeColor="accent5" w:themeShade="80"/>
          <w:rtl/>
        </w:rPr>
        <w:t xml:space="preserve"> رواه أحمد ومسلم وأبو داود وابن ماجه.</w:t>
      </w:r>
    </w:p>
    <w:p w:rsidR="00B949B3" w:rsidRDefault="00B949B3" w:rsidP="00B949B3">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720EDD">
        <w:rPr>
          <w:rFonts w:asciiTheme="majorBidi" w:hAnsiTheme="majorBidi" w:cstheme="majorBidi"/>
          <w:b/>
          <w:bCs/>
          <w:color w:val="1F3864" w:themeColor="accent5" w:themeShade="80"/>
          <w:lang w:val="vi-VN"/>
        </w:rPr>
        <w:t>Không ai được rời đi cho tới khi nào đã Tawaf ngôi đền.</w:t>
      </w:r>
      <w:r>
        <w:rPr>
          <w:rFonts w:asciiTheme="majorBidi" w:hAnsiTheme="majorBidi" w:cstheme="majorBidi"/>
          <w:b/>
          <w:bCs/>
          <w:color w:val="1F3864" w:themeColor="accent5" w:themeShade="80"/>
          <w:lang w:val="vi-VN"/>
        </w:rPr>
        <w:t>”</w:t>
      </w:r>
      <w:r w:rsidR="00720EDD">
        <w:rPr>
          <w:rFonts w:asciiTheme="majorBidi" w:hAnsiTheme="majorBidi" w:cstheme="majorBidi"/>
          <w:b/>
          <w:bCs/>
          <w:color w:val="1F3864" w:themeColor="accent5" w:themeShade="80"/>
          <w:lang w:val="vi-VN"/>
        </w:rPr>
        <w:t xml:space="preserve"> </w:t>
      </w:r>
      <w:r w:rsidR="00720EDD" w:rsidRPr="00720EDD">
        <w:rPr>
          <w:rFonts w:asciiTheme="majorBidi" w:hAnsiTheme="majorBidi" w:cstheme="majorBidi"/>
          <w:color w:val="1F3864" w:themeColor="accent5" w:themeShade="80"/>
          <w:lang w:val="vi-VN"/>
        </w:rPr>
        <w:t>(</w:t>
      </w:r>
      <w:r w:rsidR="00720EDD" w:rsidRPr="00720EDD">
        <w:rPr>
          <w:rFonts w:asciiTheme="majorBidi" w:hAnsiTheme="majorBidi" w:cstheme="majorBidi"/>
          <w:i/>
          <w:iCs/>
          <w:color w:val="1F3864" w:themeColor="accent5" w:themeShade="80"/>
          <w:lang w:val="vi-VN"/>
        </w:rPr>
        <w:t>Ahmad, Muslim, Abu Dawood và Ibnu Ma-jah</w:t>
      </w:r>
      <w:r w:rsidR="00720EDD" w:rsidRPr="00720EDD">
        <w:rPr>
          <w:rFonts w:asciiTheme="majorBidi" w:hAnsiTheme="majorBidi" w:cstheme="majorBidi"/>
          <w:color w:val="1F3864" w:themeColor="accent5" w:themeShade="80"/>
          <w:lang w:val="vi-VN"/>
        </w:rPr>
        <w:t>).</w:t>
      </w:r>
    </w:p>
    <w:p w:rsidR="00826383" w:rsidRDefault="00FA7D32" w:rsidP="00FA7D32">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Ibnu Abbas </w:t>
      </w:r>
      <w:r w:rsidRPr="00146459">
        <w:rPr>
          <w:color w:val="205B83"/>
        </w:rPr>
        <w:sym w:font="AGA Arabesque" w:char="0074"/>
      </w:r>
      <w:r>
        <w:rPr>
          <w:rFonts w:asciiTheme="majorBidi" w:hAnsiTheme="majorBidi" w:cstheme="majorBidi"/>
          <w:lang w:val="vi-VN"/>
        </w:rPr>
        <w:t xml:space="preserve"> nói: “Thiên sứ của Allah</w:t>
      </w:r>
      <w:r w:rsidR="00DA1DB6">
        <w:rPr>
          <w:rFonts w:asciiTheme="majorBidi" w:hAnsiTheme="majorBidi" w:cstheme="majorBidi"/>
          <w:lang w:val="vi-VN"/>
        </w:rPr>
        <w:t xml:space="preserve"> </w:t>
      </w:r>
      <w:r w:rsidR="00DA1DB6" w:rsidRPr="00141683">
        <w:rPr>
          <w:color w:val="205B83"/>
        </w:rPr>
        <w:sym w:font="AGA Arabesque" w:char="0065"/>
      </w:r>
      <w:r>
        <w:rPr>
          <w:rFonts w:asciiTheme="majorBidi" w:hAnsiTheme="majorBidi" w:cstheme="majorBidi"/>
          <w:lang w:val="vi-VN"/>
        </w:rPr>
        <w:t xml:space="preserve"> </w:t>
      </w:r>
      <w:r w:rsidR="00DA1DB6">
        <w:rPr>
          <w:rFonts w:asciiTheme="majorBidi" w:hAnsiTheme="majorBidi" w:cstheme="majorBidi"/>
          <w:lang w:val="vi-VN"/>
        </w:rPr>
        <w:t>cho phép người có kinh nguyệt lên đường quay về mà không cần Tawaf chia tay nếu như cô ta đã Tawaf Ifa-dhah</w:t>
      </w:r>
      <w:r>
        <w:rPr>
          <w:rFonts w:asciiTheme="majorBidi" w:hAnsiTheme="majorBidi" w:cstheme="majorBidi"/>
          <w:lang w:val="vi-VN"/>
        </w:rPr>
        <w:t>”</w:t>
      </w:r>
      <w:r w:rsidR="00DA1DB6">
        <w:rPr>
          <w:rFonts w:asciiTheme="majorBidi" w:hAnsiTheme="majorBidi" w:cstheme="majorBidi"/>
          <w:lang w:val="vi-VN"/>
        </w:rPr>
        <w:t xml:space="preserve"> (</w:t>
      </w:r>
      <w:r w:rsidR="00DA1DB6" w:rsidRPr="00DA1DB6">
        <w:rPr>
          <w:rFonts w:asciiTheme="majorBidi" w:hAnsiTheme="majorBidi" w:cstheme="majorBidi"/>
          <w:i/>
          <w:iCs/>
          <w:lang w:val="vi-VN"/>
        </w:rPr>
        <w:t>Ahmad</w:t>
      </w:r>
      <w:r w:rsidR="00DA1DB6">
        <w:rPr>
          <w:rFonts w:asciiTheme="majorBidi" w:hAnsiTheme="majorBidi" w:cstheme="majorBidi"/>
          <w:lang w:val="vi-VN"/>
        </w:rPr>
        <w:t>).</w:t>
      </w:r>
    </w:p>
    <w:p w:rsidR="00DA1DB6" w:rsidRDefault="00C20212" w:rsidP="00DA1DB6">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Bà A’ishah</w:t>
      </w:r>
      <w:r w:rsidR="00DE0E77">
        <w:rPr>
          <w:rFonts w:asciiTheme="majorBidi" w:hAnsiTheme="majorBidi" w:cstheme="majorBidi"/>
          <w:lang w:val="vi-VN"/>
        </w:rPr>
        <w:t xml:space="preserve"> </w:t>
      </w:r>
      <w:r w:rsidR="00DE0E77"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Bà Safiyah Bint Hayy</w:t>
      </w:r>
      <w:r w:rsidR="00DE0E77">
        <w:rPr>
          <w:rFonts w:asciiTheme="majorBidi" w:hAnsiTheme="majorBidi" w:cstheme="majorBidi"/>
          <w:lang w:val="vi-VN"/>
        </w:rPr>
        <w:t xml:space="preserve"> </w:t>
      </w:r>
      <w:r w:rsidR="00DE0E77" w:rsidRPr="00032E3B">
        <w:rPr>
          <w:rFonts w:ascii="KFGQPC Arabic Symbols 01" w:hAnsi="KFGQPC Arabic Symbols 01" w:cs="Traditional Arabic"/>
          <w:color w:val="205B83"/>
          <w:lang w:val="vi-VN"/>
        </w:rPr>
        <w:t></w:t>
      </w:r>
      <w:r>
        <w:rPr>
          <w:rFonts w:asciiTheme="majorBidi" w:hAnsiTheme="majorBidi" w:cstheme="majorBidi"/>
          <w:lang w:val="vi-VN"/>
        </w:rPr>
        <w:t xml:space="preserve"> đến chu kỳ kinh nguyệt sau khi đã Tawaf Ifa-dhah, bà đã nói với Thiên sứ của Allah</w:t>
      </w:r>
      <w:r w:rsidR="00DE0E77">
        <w:rPr>
          <w:rFonts w:asciiTheme="majorBidi" w:hAnsiTheme="majorBidi" w:cstheme="majorBidi"/>
          <w:lang w:val="vi-VN"/>
        </w:rPr>
        <w:t xml:space="preserve"> </w:t>
      </w:r>
      <w:r w:rsidR="00DE0E77" w:rsidRPr="00141683">
        <w:rPr>
          <w:color w:val="205B83"/>
        </w:rPr>
        <w:sym w:font="AGA Arabesque" w:char="0065"/>
      </w:r>
      <w:r>
        <w:rPr>
          <w:rFonts w:asciiTheme="majorBidi" w:hAnsiTheme="majorBidi" w:cstheme="majorBidi"/>
          <w:lang w:val="vi-VN"/>
        </w:rPr>
        <w:t xml:space="preserve"> về điều đó, Người nói: </w:t>
      </w:r>
      <w:r w:rsidRPr="00C20212">
        <w:rPr>
          <w:rFonts w:asciiTheme="majorBidi" w:hAnsiTheme="majorBidi" w:cstheme="majorBidi"/>
          <w:b/>
          <w:bCs/>
          <w:lang w:val="vi-VN"/>
        </w:rPr>
        <w:t>“Vậy, cứ lên đường!”</w:t>
      </w:r>
      <w:r>
        <w:rPr>
          <w:rFonts w:asciiTheme="majorBidi" w:hAnsiTheme="majorBidi" w:cstheme="majorBidi"/>
          <w:lang w:val="vi-VN"/>
        </w:rPr>
        <w:t xml:space="preserve"> </w:t>
      </w:r>
      <w:r w:rsidRPr="00900EE0">
        <w:rPr>
          <w:rFonts w:cs="KFGQPC Uthman Taha Naskh"/>
          <w:lang w:val="vi-VN" w:bidi="ar-EG"/>
        </w:rPr>
        <w:t>(</w:t>
      </w:r>
      <w:r w:rsidRPr="00900EE0">
        <w:rPr>
          <w:rFonts w:cs="KFGQPC Uthman Taha Naskh"/>
          <w:i/>
          <w:iCs/>
          <w:lang w:val="vi-VN" w:bidi="ar-EG"/>
        </w:rPr>
        <w:t>Albukhari, Muslim</w:t>
      </w:r>
      <w:r w:rsidRPr="00900EE0">
        <w:rPr>
          <w:rFonts w:cs="KFGQPC Uthman Taha Naskh"/>
          <w:lang w:val="vi-VN" w:bidi="ar-EG"/>
        </w:rPr>
        <w:t>).</w:t>
      </w:r>
    </w:p>
    <w:p w:rsidR="00DE0E77" w:rsidRDefault="006B36E9" w:rsidP="00DE0E77">
      <w:pPr>
        <w:autoSpaceDE w:val="0"/>
        <w:autoSpaceDN w:val="0"/>
        <w:bidi w:val="0"/>
        <w:adjustRightInd w:val="0"/>
        <w:spacing w:before="120" w:after="0" w:line="240" w:lineRule="auto"/>
        <w:ind w:firstLine="720"/>
        <w:jc w:val="both"/>
        <w:rPr>
          <w:rFonts w:cs="KFGQPC Uthman Taha Naskh"/>
          <w:lang w:val="vi-VN" w:bidi="ar-EG"/>
        </w:rPr>
      </w:pPr>
      <w:r>
        <w:rPr>
          <w:rFonts w:cs="KFGQPC Uthman Taha Naskh"/>
          <w:lang w:val="vi-VN" w:bidi="ar-EG"/>
        </w:rPr>
        <w:t>Nếu sau khi đã Tawaf chia tay nhưng vẫn ở lại trong thời gian lâu thì phải thực hiện lại Tawaf trước khi lên đường trừ phi ở lại để đợi người đi cùng hoặc để sửa chữa phương tiện di chuyển hoặc ở lại một lát để dùng bữa trư hay mua một vài thứ gì đó thì không cần phải thực hiện Tawaf lần nữa trước khi rời đi.</w:t>
      </w:r>
    </w:p>
    <w:p w:rsidR="006B36E9" w:rsidRDefault="006B36E9" w:rsidP="006B36E9">
      <w:pPr>
        <w:autoSpaceDE w:val="0"/>
        <w:autoSpaceDN w:val="0"/>
        <w:bidi w:val="0"/>
        <w:adjustRightInd w:val="0"/>
        <w:spacing w:before="120" w:after="0" w:line="240" w:lineRule="auto"/>
        <w:ind w:firstLine="720"/>
        <w:jc w:val="both"/>
        <w:rPr>
          <w:rFonts w:asciiTheme="majorBidi" w:hAnsiTheme="majorBidi" w:cstheme="majorBidi"/>
          <w:lang w:val="vi-VN"/>
        </w:rPr>
      </w:pPr>
    </w:p>
    <w:p w:rsidR="0071624C" w:rsidRPr="0071624C" w:rsidRDefault="0071624C" w:rsidP="00E64229">
      <w:pPr>
        <w:bidi w:val="0"/>
        <w:spacing w:before="60" w:after="60"/>
        <w:jc w:val="center"/>
        <w:rPr>
          <w:rtl/>
        </w:rPr>
      </w:pPr>
      <w:r w:rsidRPr="0071624C">
        <w:sym w:font="AGA Arabesque Desktop" w:char="F073"/>
      </w:r>
      <w:r w:rsidRPr="00CC5CA3">
        <w:rPr>
          <w:lang w:val="vi-VN"/>
        </w:rPr>
        <w:t xml:space="preserve"> </w:t>
      </w:r>
      <w:r w:rsidRPr="0071624C">
        <w:sym w:font="AGA Arabesque Desktop" w:char="F073"/>
      </w:r>
      <w:r w:rsidRPr="00CC5CA3">
        <w:rPr>
          <w:lang w:val="vi-VN"/>
        </w:rPr>
        <w:t xml:space="preserve"> </w:t>
      </w:r>
      <w:r w:rsidRPr="0071624C">
        <w:sym w:font="AGA Arabesque Desktop" w:char="F073"/>
      </w:r>
    </w:p>
    <w:p w:rsidR="0071624C" w:rsidRDefault="0071624C" w:rsidP="0071624C">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Default="000423D8" w:rsidP="000423D8">
      <w:pPr>
        <w:autoSpaceDE w:val="0"/>
        <w:autoSpaceDN w:val="0"/>
        <w:bidi w:val="0"/>
        <w:adjustRightInd w:val="0"/>
        <w:spacing w:before="120" w:after="0" w:line="240" w:lineRule="auto"/>
        <w:ind w:firstLine="720"/>
        <w:jc w:val="both"/>
        <w:rPr>
          <w:rFonts w:asciiTheme="majorBidi" w:hAnsiTheme="majorBidi" w:cstheme="majorBidi"/>
          <w:lang w:val="vi-VN"/>
        </w:rPr>
      </w:pPr>
    </w:p>
    <w:p w:rsidR="000423D8" w:rsidRPr="00446D1D" w:rsidRDefault="009722D5" w:rsidP="009722D5">
      <w:pPr>
        <w:autoSpaceDE w:val="0"/>
        <w:autoSpaceDN w:val="0"/>
        <w:bidi w:val="0"/>
        <w:adjustRightInd w:val="0"/>
        <w:spacing w:before="120" w:after="0" w:line="240" w:lineRule="auto"/>
        <w:jc w:val="center"/>
        <w:rPr>
          <w:rFonts w:asciiTheme="majorBidi" w:hAnsiTheme="majorBidi" w:cstheme="majorBidi"/>
          <w:b/>
          <w:bCs/>
          <w:color w:val="205B83"/>
          <w:sz w:val="40"/>
          <w:szCs w:val="40"/>
          <w:lang w:val="vi-VN"/>
        </w:rPr>
      </w:pPr>
      <w:r w:rsidRPr="00446D1D">
        <w:rPr>
          <w:rFonts w:asciiTheme="majorBidi" w:hAnsiTheme="majorBidi" w:cstheme="majorBidi"/>
          <w:b/>
          <w:bCs/>
          <w:color w:val="205B83"/>
          <w:sz w:val="40"/>
          <w:szCs w:val="40"/>
          <w:lang w:val="vi-VN"/>
        </w:rPr>
        <w:t>Giáo lý Adhiyah, Hady và Aqi-qah</w:t>
      </w:r>
    </w:p>
    <w:p w:rsidR="009722D5" w:rsidRDefault="009722D5" w:rsidP="009722D5">
      <w:pPr>
        <w:autoSpaceDE w:val="0"/>
        <w:autoSpaceDN w:val="0"/>
        <w:bidi w:val="0"/>
        <w:adjustRightInd w:val="0"/>
        <w:spacing w:before="120" w:after="0" w:line="240" w:lineRule="auto"/>
        <w:ind w:firstLine="720"/>
        <w:jc w:val="both"/>
        <w:rPr>
          <w:rFonts w:asciiTheme="majorBidi" w:hAnsiTheme="majorBidi" w:cstheme="majorBidi"/>
          <w:b/>
          <w:bCs/>
          <w:color w:val="205B83"/>
          <w:sz w:val="36"/>
          <w:szCs w:val="36"/>
          <w:lang w:val="vi-VN"/>
        </w:rPr>
      </w:pPr>
      <w:r w:rsidRPr="009722D5">
        <w:rPr>
          <w:rFonts w:asciiTheme="majorBidi" w:hAnsiTheme="majorBidi" w:cstheme="majorBidi"/>
          <w:b/>
          <w:bCs/>
          <w:color w:val="205B83"/>
          <w:sz w:val="36"/>
          <w:szCs w:val="36"/>
          <w:lang w:val="vi-VN"/>
        </w:rPr>
        <w:t>Adhiyah</w:t>
      </w:r>
      <w:r w:rsidRPr="009722D5">
        <w:rPr>
          <w:rFonts w:asciiTheme="majorBidi" w:hAnsiTheme="majorBidi" w:cstheme="majorBidi"/>
          <w:b/>
          <w:bCs/>
          <w:color w:val="205B83"/>
          <w:sz w:val="36"/>
          <w:szCs w:val="36"/>
          <w:rtl/>
          <w:lang w:val="vi-VN"/>
        </w:rPr>
        <w:t xml:space="preserve"> </w:t>
      </w:r>
    </w:p>
    <w:p w:rsidR="009722D5" w:rsidRDefault="009722D5" w:rsidP="009722D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Adhiyah là con vật được mang ra giết tế từ các loại gia súc bò, lạc đà, dê hoặc cừu do ngày lễ Eid để làm hài lòng Allah</w:t>
      </w:r>
      <w:r w:rsidR="00306DD2">
        <w:rPr>
          <w:rFonts w:asciiTheme="majorBidi" w:hAnsiTheme="majorBidi" w:cstheme="majorBidi"/>
          <w:lang w:val="vi-VN"/>
        </w:rPr>
        <w:t xml:space="preserve"> </w:t>
      </w:r>
      <w:r w:rsidR="00306DD2" w:rsidRPr="00032E3B">
        <w:rPr>
          <w:color w:val="205B83"/>
        </w:rPr>
        <w:sym w:font="AGA Arabesque" w:char="0049"/>
      </w:r>
      <w:r>
        <w:rPr>
          <w:rFonts w:asciiTheme="majorBidi" w:hAnsiTheme="majorBidi" w:cstheme="majorBidi"/>
          <w:lang w:val="vi-VN"/>
        </w:rPr>
        <w:t>.</w:t>
      </w:r>
    </w:p>
    <w:p w:rsidR="009722D5" w:rsidRDefault="000245C3" w:rsidP="009722D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Adhiyah là việc làm Sunnah Mu’akkadah. Allah, Đấng Tối Cao phán:</w:t>
      </w:r>
    </w:p>
    <w:p w:rsidR="000245C3" w:rsidRPr="000245C3" w:rsidRDefault="000245C3" w:rsidP="000245C3">
      <w:pPr>
        <w:spacing w:before="120" w:after="0" w:line="240" w:lineRule="auto"/>
        <w:ind w:hanging="8"/>
        <w:jc w:val="both"/>
        <w:rPr>
          <w:rFonts w:ascii="KFGQPC Uthman Taha Naskh" w:cs="KFGQPC Uthman Taha Naskh"/>
          <w:color w:val="385623"/>
          <w:sz w:val="24"/>
          <w:szCs w:val="24"/>
          <w:rtl/>
          <w:lang w:bidi="ar-EG"/>
        </w:rPr>
      </w:pPr>
      <w:r w:rsidRPr="000245C3">
        <w:rPr>
          <w:rFonts w:ascii="KFGQPC Uthman Taha Naskh" w:cs="KFGQPC Uthman Taha Naskh" w:hint="cs"/>
          <w:b/>
          <w:bCs/>
          <w:color w:val="385623"/>
          <w:sz w:val="32"/>
          <w:szCs w:val="32"/>
          <w:rtl/>
          <w:lang w:bidi="ar-EG"/>
        </w:rPr>
        <w:t>﴿</w:t>
      </w:r>
      <w:r w:rsidRPr="000245C3">
        <w:rPr>
          <w:rFonts w:asciiTheme="minorHAnsi" w:hAnsiTheme="minorHAnsi" w:cs="KFGQPC Uthman Taha Naskh"/>
          <w:b/>
          <w:bCs/>
          <w:color w:val="385623"/>
          <w:sz w:val="32"/>
          <w:szCs w:val="32"/>
          <w:lang w:val="vi-VN" w:bidi="ar-EG"/>
        </w:rPr>
        <w:t xml:space="preserve"> </w:t>
      </w:r>
      <w:r w:rsidRPr="000245C3">
        <w:rPr>
          <w:rFonts w:cs="KFGQPC Uthmanic Script HAFS"/>
          <w:b/>
          <w:bCs/>
          <w:color w:val="385623"/>
          <w:sz w:val="32"/>
          <w:szCs w:val="32"/>
          <w:rtl/>
        </w:rPr>
        <w:t>فَصَلِّ لِرَبِّكَ وَٱنۡحَرۡ ٢</w:t>
      </w:r>
      <w:r w:rsidRPr="000245C3">
        <w:rPr>
          <w:rFonts w:cs="KFGQPC Uthmanic Script HAFS"/>
          <w:b/>
          <w:bCs/>
          <w:color w:val="385623"/>
          <w:sz w:val="32"/>
          <w:szCs w:val="32"/>
          <w:lang w:val="vi-VN"/>
        </w:rPr>
        <w:t xml:space="preserve"> </w:t>
      </w:r>
      <w:r w:rsidRPr="000245C3">
        <w:rPr>
          <w:rFonts w:ascii="KFGQPC Uthman Taha Naskh" w:cs="KFGQPC Uthman Taha Naskh" w:hint="cs"/>
          <w:b/>
          <w:bCs/>
          <w:color w:val="385623"/>
          <w:sz w:val="32"/>
          <w:szCs w:val="32"/>
          <w:rtl/>
          <w:lang w:bidi="ar-EG"/>
        </w:rPr>
        <w:t>﴾</w:t>
      </w:r>
      <w:r w:rsidRPr="000245C3">
        <w:rPr>
          <w:rFonts w:ascii="KFGQPC Uthman Taha Naskh" w:cs="KFGQPC Uthman Taha Naskh"/>
          <w:color w:val="385623"/>
          <w:sz w:val="32"/>
          <w:szCs w:val="32"/>
          <w:rtl/>
          <w:lang w:bidi="ar-EG"/>
        </w:rPr>
        <w:t xml:space="preserve"> </w:t>
      </w:r>
      <w:r w:rsidRPr="000245C3">
        <w:rPr>
          <w:rFonts w:ascii="KFGQPC Uthman Taha Naskh" w:cs="KFGQPC Uthman Taha Naskh"/>
          <w:color w:val="385623"/>
          <w:sz w:val="24"/>
          <w:szCs w:val="24"/>
          <w:rtl/>
          <w:lang w:bidi="ar-EG"/>
        </w:rPr>
        <w:t>[</w:t>
      </w:r>
      <w:r w:rsidRPr="000245C3">
        <w:rPr>
          <w:rFonts w:ascii="KFGQPC Uthman Taha Naskh" w:cs="KFGQPC Uthman Taha Naskh" w:hint="cs"/>
          <w:color w:val="385623"/>
          <w:sz w:val="24"/>
          <w:szCs w:val="24"/>
          <w:rtl/>
          <w:lang w:bidi="ar-EG"/>
        </w:rPr>
        <w:t xml:space="preserve">سورة الكوثر: </w:t>
      </w:r>
      <w:r w:rsidRPr="000245C3">
        <w:rPr>
          <w:rFonts w:asciiTheme="majorBidi" w:hAnsiTheme="majorBidi" w:cstheme="majorBidi"/>
          <w:color w:val="385623"/>
          <w:sz w:val="24"/>
          <w:szCs w:val="24"/>
          <w:rtl/>
          <w:lang w:bidi="ar-EG"/>
        </w:rPr>
        <w:t>2</w:t>
      </w:r>
      <w:r w:rsidRPr="000245C3">
        <w:rPr>
          <w:rFonts w:ascii="KFGQPC Uthman Taha Naskh" w:cs="KFGQPC Uthman Taha Naskh"/>
          <w:color w:val="385623"/>
          <w:sz w:val="24"/>
          <w:szCs w:val="24"/>
          <w:rtl/>
          <w:lang w:bidi="ar-EG"/>
        </w:rPr>
        <w:t>]</w:t>
      </w:r>
    </w:p>
    <w:p w:rsidR="000245C3" w:rsidRPr="000245C3" w:rsidRDefault="000245C3" w:rsidP="000245C3">
      <w:pPr>
        <w:bidi w:val="0"/>
        <w:spacing w:before="120" w:after="0" w:line="240" w:lineRule="auto"/>
        <w:ind w:hanging="8"/>
        <w:jc w:val="both"/>
        <w:rPr>
          <w:rFonts w:asciiTheme="majorBidi" w:hAnsiTheme="majorBidi" w:cstheme="majorBidi"/>
          <w:color w:val="385623"/>
          <w:lang w:val="vi-VN"/>
        </w:rPr>
      </w:pPr>
      <w:r w:rsidRPr="000245C3">
        <w:rPr>
          <w:b/>
          <w:bCs/>
          <w:color w:val="385623"/>
        </w:rPr>
        <w:lastRenderedPageBreak/>
        <w:sym w:font="AGA Arabesque" w:char="007B"/>
      </w:r>
      <w:r w:rsidRPr="000245C3">
        <w:rPr>
          <w:rFonts w:asciiTheme="majorBidi" w:hAnsiTheme="majorBidi" w:cstheme="majorBidi"/>
          <w:b/>
          <w:bCs/>
          <w:color w:val="385623"/>
          <w:lang w:val="vi-VN"/>
        </w:rPr>
        <w:t>Hãy dâng lễ nguyện Salah và giết tế vì Thượng Đế của Ngươi (Muhammad)</w:t>
      </w:r>
      <w:r w:rsidRPr="000245C3">
        <w:rPr>
          <w:b/>
          <w:bCs/>
          <w:color w:val="385623"/>
        </w:rPr>
        <w:sym w:font="AGA Arabesque" w:char="007D"/>
      </w:r>
      <w:r w:rsidRPr="000245C3">
        <w:rPr>
          <w:rFonts w:asciiTheme="majorBidi" w:hAnsiTheme="majorBidi" w:cstheme="majorBidi"/>
          <w:color w:val="385623"/>
          <w:lang w:val="vi-VN"/>
        </w:rPr>
        <w:t xml:space="preserve"> (Chương 108 – Al-Kawthar, câu 2).</w:t>
      </w:r>
    </w:p>
    <w:p w:rsidR="008F0C7F" w:rsidRPr="00E5182C" w:rsidRDefault="008F0C7F" w:rsidP="008F0C7F">
      <w:pPr>
        <w:spacing w:before="120" w:after="0" w:line="240" w:lineRule="auto"/>
        <w:jc w:val="both"/>
        <w:rPr>
          <w:rFonts w:ascii="KFGQPC Uthman Taha Naskh" w:cs="KFGQPC Uthman Taha Naskh"/>
          <w:color w:val="385623"/>
          <w:sz w:val="20"/>
          <w:szCs w:val="20"/>
          <w:rtl/>
          <w:lang w:bidi="ar-EG"/>
        </w:rPr>
      </w:pPr>
      <w:r w:rsidRPr="00E5182C">
        <w:rPr>
          <w:rFonts w:ascii="KFGQPC Uthman Taha Naskh" w:cs="KFGQPC Uthman Taha Naskh" w:hint="cs"/>
          <w:b/>
          <w:bCs/>
          <w:color w:val="385623"/>
          <w:sz w:val="32"/>
          <w:szCs w:val="32"/>
          <w:rtl/>
          <w:lang w:bidi="ar-EG"/>
        </w:rPr>
        <w:t>﴿</w:t>
      </w:r>
      <w:r w:rsidRPr="00E5182C">
        <w:rPr>
          <w:rFonts w:cs="KFGQPC Uthmanic Script HAFS"/>
          <w:b/>
          <w:bCs/>
          <w:color w:val="385623"/>
          <w:sz w:val="32"/>
          <w:szCs w:val="32"/>
          <w:rtl/>
        </w:rPr>
        <w:t>وَلِكُلِّ أُمَّة</w:t>
      </w:r>
      <w:r w:rsidRPr="00E5182C">
        <w:rPr>
          <w:rFonts w:ascii="Jameel Noori Nastaleeq" w:hAnsi="Jameel Noori Nastaleeq" w:cs="KFGQPC Uthmanic Script HAFS" w:hint="cs"/>
          <w:b/>
          <w:bCs/>
          <w:color w:val="385623"/>
          <w:sz w:val="32"/>
          <w:szCs w:val="32"/>
          <w:rtl/>
        </w:rPr>
        <w:t>ٖ</w:t>
      </w:r>
      <w:r w:rsidRPr="00E5182C">
        <w:rPr>
          <w:rFonts w:cs="KFGQPC Uthmanic Script HAFS" w:hint="cs"/>
          <w:b/>
          <w:bCs/>
          <w:color w:val="385623"/>
          <w:sz w:val="32"/>
          <w:szCs w:val="32"/>
          <w:rtl/>
        </w:rPr>
        <w:t xml:space="preserve"> جَعَلۡنَا مَن</w:t>
      </w:r>
      <w:r w:rsidRPr="00E5182C">
        <w:rPr>
          <w:rFonts w:cs="KFGQPC Uthmanic Script HAFS"/>
          <w:b/>
          <w:bCs/>
          <w:color w:val="385623"/>
          <w:sz w:val="32"/>
          <w:szCs w:val="32"/>
          <w:rtl/>
        </w:rPr>
        <w:t>سَك</w:t>
      </w:r>
      <w:r w:rsidRPr="00E5182C">
        <w:rPr>
          <w:rFonts w:ascii="Jameel Noori Nastaleeq" w:hAnsi="Jameel Noori Nastaleeq" w:cs="KFGQPC Uthmanic Script HAFS" w:hint="cs"/>
          <w:b/>
          <w:bCs/>
          <w:color w:val="385623"/>
          <w:sz w:val="32"/>
          <w:szCs w:val="32"/>
          <w:rtl/>
        </w:rPr>
        <w:t>ٗ</w:t>
      </w:r>
      <w:r w:rsidRPr="00E5182C">
        <w:rPr>
          <w:rFonts w:cs="KFGQPC Uthmanic Script HAFS" w:hint="cs"/>
          <w:b/>
          <w:bCs/>
          <w:color w:val="385623"/>
          <w:sz w:val="32"/>
          <w:szCs w:val="32"/>
          <w:rtl/>
        </w:rPr>
        <w:t>ا لِّيَذۡكُرُواْ ٱسۡمَ ٱ</w:t>
      </w:r>
      <w:r w:rsidRPr="00E5182C">
        <w:rPr>
          <w:rFonts w:cs="KFGQPC Uthmanic Script HAFS"/>
          <w:b/>
          <w:bCs/>
          <w:color w:val="385623"/>
          <w:sz w:val="32"/>
          <w:szCs w:val="32"/>
          <w:rtl/>
        </w:rPr>
        <w:t>للَّهِ</w:t>
      </w:r>
      <w:r w:rsidRPr="00E5182C">
        <w:rPr>
          <w:rFonts w:ascii="Arial" w:hAnsi="Arial" w:cs="KFGQPC Uthmanic Script HAFS"/>
          <w:b/>
          <w:bCs/>
          <w:color w:val="385623"/>
          <w:sz w:val="32"/>
          <w:szCs w:val="32"/>
          <w:lang w:val="vi-VN"/>
        </w:rPr>
        <w:t xml:space="preserve"> </w:t>
      </w:r>
      <w:r w:rsidRPr="00E5182C">
        <w:rPr>
          <w:rFonts w:cs="KFGQPC Uthmanic Script HAFS"/>
          <w:b/>
          <w:bCs/>
          <w:color w:val="385623"/>
          <w:sz w:val="32"/>
          <w:szCs w:val="32"/>
          <w:rtl/>
        </w:rPr>
        <w:t xml:space="preserve">عَلَىٰ مَا رَزَقَهُم مِّنۢ بَهِيمَةِ ٱلۡأَنۡعَٰمِۗ </w:t>
      </w:r>
      <w:r w:rsidRPr="00E5182C">
        <w:rPr>
          <w:rFonts w:ascii="KFGQPC Uthman Taha Naskh" w:cs="KFGQPC Uthman Taha Naskh" w:hint="cs"/>
          <w:b/>
          <w:bCs/>
          <w:color w:val="385623"/>
          <w:sz w:val="32"/>
          <w:szCs w:val="32"/>
          <w:rtl/>
          <w:lang w:bidi="ar-EG"/>
        </w:rPr>
        <w:t>﴾</w:t>
      </w:r>
      <w:r w:rsidRPr="00E5182C">
        <w:rPr>
          <w:rFonts w:ascii="Arial" w:hAnsi="Arial" w:cs="KFGQPC Uthman Taha Naskh"/>
          <w:color w:val="385623"/>
          <w:lang w:val="vi-VN" w:bidi="ar-EG"/>
        </w:rPr>
        <w:t xml:space="preserve"> </w:t>
      </w:r>
      <w:r w:rsidRPr="00E5182C">
        <w:rPr>
          <w:rFonts w:ascii="KFGQPC Uthman Taha Naskh" w:cs="KFGQPC Uthman Taha Naskh"/>
          <w:color w:val="385623"/>
          <w:sz w:val="24"/>
          <w:szCs w:val="24"/>
          <w:rtl/>
          <w:lang w:bidi="ar-EG"/>
        </w:rPr>
        <w:t>[</w:t>
      </w:r>
      <w:r w:rsidRPr="00E5182C">
        <w:rPr>
          <w:rFonts w:asciiTheme="minorHAnsi" w:hAnsiTheme="minorHAnsi" w:cs="KFGQPC Uthman Taha Naskh" w:hint="cs"/>
          <w:color w:val="385623"/>
          <w:sz w:val="24"/>
          <w:szCs w:val="24"/>
          <w:rtl/>
        </w:rPr>
        <w:t xml:space="preserve">سورة الحج: </w:t>
      </w:r>
      <w:r w:rsidRPr="00E5182C">
        <w:rPr>
          <w:rFonts w:asciiTheme="majorBidi" w:hAnsiTheme="majorBidi" w:cstheme="majorBidi"/>
          <w:color w:val="385623"/>
          <w:sz w:val="24"/>
          <w:szCs w:val="24"/>
          <w:rtl/>
        </w:rPr>
        <w:t>34</w:t>
      </w:r>
      <w:r w:rsidRPr="00E5182C">
        <w:rPr>
          <w:rFonts w:ascii="KFGQPC Uthman Taha Naskh" w:cs="KFGQPC Uthman Taha Naskh"/>
          <w:color w:val="385623"/>
          <w:sz w:val="24"/>
          <w:szCs w:val="24"/>
          <w:rtl/>
          <w:lang w:bidi="ar-EG"/>
        </w:rPr>
        <w:t>]</w:t>
      </w:r>
    </w:p>
    <w:p w:rsidR="008F0C7F" w:rsidRPr="00E5182C" w:rsidRDefault="008F0C7F" w:rsidP="008F0C7F">
      <w:pPr>
        <w:bidi w:val="0"/>
        <w:spacing w:before="120" w:after="0" w:line="240" w:lineRule="auto"/>
        <w:jc w:val="both"/>
        <w:rPr>
          <w:rFonts w:asciiTheme="majorBidi" w:hAnsiTheme="majorBidi" w:cstheme="majorBidi"/>
          <w:color w:val="385623"/>
          <w:lang w:val="vi-VN"/>
        </w:rPr>
      </w:pPr>
      <w:r w:rsidRPr="00E5182C">
        <w:rPr>
          <w:b/>
          <w:bCs/>
          <w:color w:val="385623"/>
        </w:rPr>
        <w:sym w:font="AGA Arabesque" w:char="007B"/>
      </w:r>
      <w:r w:rsidRPr="00E5182C">
        <w:rPr>
          <w:rFonts w:asciiTheme="majorBidi" w:hAnsiTheme="majorBidi" w:cstheme="majorBidi"/>
          <w:b/>
          <w:bCs/>
          <w:color w:val="385623"/>
          <w:lang w:val="vi-VN"/>
        </w:rPr>
        <w:t>Và TA đã ban cho mỗi cộng đồng một số nghi lễ cúng tế để họ có thể niệm danh Allah trên những con vật nuôi mà Ngài đã ban cấp cho họ dùng làm thực phẩm.</w:t>
      </w:r>
      <w:r w:rsidRPr="00E5182C">
        <w:rPr>
          <w:b/>
          <w:bCs/>
          <w:color w:val="385623"/>
        </w:rPr>
        <w:sym w:font="AGA Arabesque" w:char="007D"/>
      </w:r>
      <w:r w:rsidRPr="00E5182C">
        <w:rPr>
          <w:rFonts w:asciiTheme="majorBidi" w:hAnsiTheme="majorBidi" w:cstheme="majorBidi"/>
          <w:color w:val="385623"/>
          <w:lang w:val="vi-VN"/>
        </w:rPr>
        <w:t xml:space="preserve"> (Chương 22 – Al-Hajj, câu 34).</w:t>
      </w:r>
    </w:p>
    <w:p w:rsidR="000245C3" w:rsidRDefault="008F0C7F" w:rsidP="00D1010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Anas bin Malik</w:t>
      </w:r>
      <w:r w:rsidR="00D10109">
        <w:rPr>
          <w:rFonts w:asciiTheme="majorBidi" w:hAnsiTheme="majorBidi" w:cstheme="majorBidi"/>
          <w:lang w:val="vi-VN"/>
        </w:rPr>
        <w:t xml:space="preserve"> </w:t>
      </w:r>
      <w:r w:rsidR="00D10109" w:rsidRPr="00146459">
        <w:rPr>
          <w:color w:val="205B83"/>
        </w:rPr>
        <w:sym w:font="AGA Arabesque" w:char="0074"/>
      </w:r>
      <w:r>
        <w:rPr>
          <w:rFonts w:asciiTheme="majorBidi" w:hAnsiTheme="majorBidi" w:cstheme="majorBidi"/>
          <w:lang w:val="vi-VN"/>
        </w:rPr>
        <w:t xml:space="preserve"> thuật lạ</w:t>
      </w:r>
      <w:r w:rsidR="00D10109">
        <w:rPr>
          <w:rFonts w:asciiTheme="majorBidi" w:hAnsiTheme="majorBidi" w:cstheme="majorBidi"/>
          <w:lang w:val="vi-VN"/>
        </w:rPr>
        <w:t>i: “</w:t>
      </w:r>
      <w:r>
        <w:rPr>
          <w:rFonts w:asciiTheme="majorBidi" w:hAnsiTheme="majorBidi" w:cstheme="majorBidi"/>
          <w:lang w:val="vi-VN"/>
        </w:rPr>
        <w:t>Thiên sứ của Allah</w:t>
      </w:r>
      <w:r w:rsidR="00D10109">
        <w:rPr>
          <w:rFonts w:asciiTheme="majorBidi" w:hAnsiTheme="majorBidi" w:cstheme="majorBidi"/>
          <w:lang w:val="vi-VN"/>
        </w:rPr>
        <w:t xml:space="preserve"> </w:t>
      </w:r>
      <w:r w:rsidR="00D10109" w:rsidRPr="00141683">
        <w:rPr>
          <w:color w:val="205B83"/>
        </w:rPr>
        <w:sym w:font="AGA Arabesque" w:char="0065"/>
      </w:r>
      <w:r>
        <w:rPr>
          <w:rFonts w:asciiTheme="majorBidi" w:hAnsiTheme="majorBidi" w:cstheme="majorBidi"/>
          <w:lang w:val="vi-VN"/>
        </w:rPr>
        <w:t xml:space="preserve"> giết Adhiyah với hai con cừu có sừ</w:t>
      </w:r>
      <w:r w:rsidR="00D10109">
        <w:rPr>
          <w:rFonts w:asciiTheme="majorBidi" w:hAnsiTheme="majorBidi" w:cstheme="majorBidi"/>
          <w:lang w:val="vi-VN"/>
        </w:rPr>
        <w:t>ng.” (</w:t>
      </w:r>
      <w:r w:rsidR="00D10109" w:rsidRPr="00D10109">
        <w:rPr>
          <w:rFonts w:asciiTheme="majorBidi" w:hAnsiTheme="majorBidi" w:cstheme="majorBidi"/>
          <w:i/>
          <w:iCs/>
          <w:lang w:val="vi-VN"/>
        </w:rPr>
        <w:t>Albukhari ghi lại).</w:t>
      </w:r>
    </w:p>
    <w:p w:rsidR="00D10109" w:rsidRDefault="00F54072" w:rsidP="00BF799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những người Muslim đều đồng thuận về việc làm Adhiyah được qui định trong Islam nhưng không phải bắt buộc; bởi các vị Sah</w:t>
      </w:r>
      <w:r w:rsidR="00BF7998">
        <w:rPr>
          <w:rFonts w:asciiTheme="majorBidi" w:hAnsiTheme="majorBidi" w:cstheme="majorBidi"/>
          <w:lang w:val="vi-VN"/>
        </w:rPr>
        <w:t>abah đã từng bỏ qua việc</w:t>
      </w:r>
      <w:r>
        <w:rPr>
          <w:rFonts w:asciiTheme="majorBidi" w:hAnsiTheme="majorBidi" w:cstheme="majorBidi"/>
          <w:lang w:val="vi-VN"/>
        </w:rPr>
        <w:t xml:space="preserve"> thực hiện Adhiyah dù có khả năng</w:t>
      </w:r>
      <w:r w:rsidR="00B7733E">
        <w:rPr>
          <w:rFonts w:asciiTheme="majorBidi" w:hAnsiTheme="majorBidi" w:cstheme="majorBidi"/>
          <w:lang w:val="vi-VN"/>
        </w:rPr>
        <w:t xml:space="preserve"> vì sợ rằng nó trở thành điều bắt buộc chẳng hạn như Abu Bakr</w:t>
      </w:r>
      <w:r w:rsidR="003956B4">
        <w:rPr>
          <w:rFonts w:asciiTheme="majorBidi" w:hAnsiTheme="majorBidi" w:cstheme="majorBidi"/>
          <w:lang w:val="vi-VN"/>
        </w:rPr>
        <w:t xml:space="preserve"> </w:t>
      </w:r>
      <w:r w:rsidR="003956B4" w:rsidRPr="00146459">
        <w:rPr>
          <w:color w:val="205B83"/>
        </w:rPr>
        <w:sym w:font="AGA Arabesque" w:char="0074"/>
      </w:r>
      <w:r w:rsidR="00B7733E">
        <w:rPr>
          <w:rFonts w:asciiTheme="majorBidi" w:hAnsiTheme="majorBidi" w:cstheme="majorBidi"/>
          <w:lang w:val="vi-VN"/>
        </w:rPr>
        <w:t>, Umar</w:t>
      </w:r>
      <w:r w:rsidR="003956B4">
        <w:rPr>
          <w:rFonts w:asciiTheme="majorBidi" w:hAnsiTheme="majorBidi" w:cstheme="majorBidi"/>
          <w:lang w:val="vi-VN"/>
        </w:rPr>
        <w:t xml:space="preserve"> </w:t>
      </w:r>
      <w:r w:rsidR="003956B4" w:rsidRPr="00146459">
        <w:rPr>
          <w:color w:val="205B83"/>
        </w:rPr>
        <w:sym w:font="AGA Arabesque" w:char="0074"/>
      </w:r>
      <w:r w:rsidR="00B7733E">
        <w:rPr>
          <w:rFonts w:asciiTheme="majorBidi" w:hAnsiTheme="majorBidi" w:cstheme="majorBidi"/>
          <w:lang w:val="vi-VN"/>
        </w:rPr>
        <w:t>, Ibnu Mas’ud</w:t>
      </w:r>
      <w:r w:rsidR="003956B4">
        <w:rPr>
          <w:rFonts w:asciiTheme="majorBidi" w:hAnsiTheme="majorBidi" w:cstheme="majorBidi"/>
          <w:lang w:val="vi-VN"/>
        </w:rPr>
        <w:t xml:space="preserve"> </w:t>
      </w:r>
      <w:r w:rsidR="003956B4" w:rsidRPr="00146459">
        <w:rPr>
          <w:color w:val="205B83"/>
        </w:rPr>
        <w:sym w:font="AGA Arabesque" w:char="0074"/>
      </w:r>
      <w:r w:rsidR="000C24DD">
        <w:rPr>
          <w:rFonts w:asciiTheme="majorBidi" w:hAnsiTheme="majorBidi" w:cstheme="majorBidi"/>
          <w:lang w:val="vi-VN"/>
        </w:rPr>
        <w:t xml:space="preserve"> và các vị Sahabah khác.</w:t>
      </w:r>
    </w:p>
    <w:p w:rsidR="008A04A3" w:rsidRDefault="00472498" w:rsidP="000C24D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Giết Adhiyah tốt hơn </w:t>
      </w:r>
      <w:r w:rsidR="0060233B">
        <w:rPr>
          <w:rFonts w:asciiTheme="majorBidi" w:hAnsiTheme="majorBidi" w:cstheme="majorBidi"/>
          <w:lang w:val="vi-VN"/>
        </w:rPr>
        <w:t>bố thí</w:t>
      </w:r>
      <w:r w:rsidR="003956B4">
        <w:rPr>
          <w:rFonts w:asciiTheme="majorBidi" w:hAnsiTheme="majorBidi" w:cstheme="majorBidi"/>
          <w:lang w:val="vi-VN"/>
        </w:rPr>
        <w:t xml:space="preserve"> </w:t>
      </w:r>
      <w:r w:rsidR="00D07289">
        <w:rPr>
          <w:rFonts w:asciiTheme="majorBidi" w:hAnsiTheme="majorBidi" w:cstheme="majorBidi"/>
          <w:lang w:val="vi-VN"/>
        </w:rPr>
        <w:t>giá trị của nó</w:t>
      </w:r>
      <w:r w:rsidR="008A04A3">
        <w:rPr>
          <w:rFonts w:asciiTheme="majorBidi" w:hAnsiTheme="majorBidi" w:cstheme="majorBidi"/>
          <w:lang w:val="vi-VN"/>
        </w:rPr>
        <w:t>.</w:t>
      </w:r>
    </w:p>
    <w:p w:rsidR="00DE62A7" w:rsidRPr="00DE62A7" w:rsidRDefault="00DE62A7" w:rsidP="008A04A3">
      <w:pPr>
        <w:autoSpaceDE w:val="0"/>
        <w:autoSpaceDN w:val="0"/>
        <w:bidi w:val="0"/>
        <w:adjustRightInd w:val="0"/>
        <w:spacing w:before="120" w:after="0" w:line="240" w:lineRule="auto"/>
        <w:ind w:firstLine="720"/>
        <w:jc w:val="both"/>
        <w:rPr>
          <w:rFonts w:asciiTheme="majorBidi" w:hAnsiTheme="majorBidi" w:cstheme="majorBidi"/>
          <w:b/>
          <w:bCs/>
          <w:color w:val="205B83"/>
          <w:lang w:val="vi-VN"/>
        </w:rPr>
      </w:pPr>
      <w:r w:rsidRPr="00DE62A7">
        <w:rPr>
          <w:rFonts w:asciiTheme="majorBidi" w:hAnsiTheme="majorBidi" w:cstheme="majorBidi"/>
          <w:b/>
          <w:bCs/>
          <w:color w:val="205B83"/>
          <w:lang w:val="vi-VN"/>
        </w:rPr>
        <w:t>Các điều kiện để Adhiyah có giá trị:</w:t>
      </w:r>
    </w:p>
    <w:p w:rsidR="005D5284" w:rsidRDefault="005D5284" w:rsidP="00DE62A7">
      <w:pPr>
        <w:pStyle w:val="ListParagraph"/>
        <w:numPr>
          <w:ilvl w:val="0"/>
          <w:numId w:val="58"/>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Con vật làm Adhiyah phải là các loại gia súc: lạc đà, bò, dê hoặc cừu.</w:t>
      </w:r>
    </w:p>
    <w:p w:rsidR="00155567" w:rsidRDefault="00155567" w:rsidP="005D5284">
      <w:pPr>
        <w:pStyle w:val="ListParagraph"/>
        <w:numPr>
          <w:ilvl w:val="0"/>
          <w:numId w:val="58"/>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phải đủ tuổi theo qui định: năm tuổi đối với lạc đà, hai tuổi đối với bò, một tuổi đối với dê và sáu tháng tuổi đối với cừu.</w:t>
      </w:r>
    </w:p>
    <w:p w:rsidR="003C1F28" w:rsidRDefault="003C1F28" w:rsidP="00155567">
      <w:pPr>
        <w:pStyle w:val="ListParagraph"/>
        <w:numPr>
          <w:ilvl w:val="0"/>
          <w:numId w:val="58"/>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không bị khiếm khuyết hay dị tật.</w:t>
      </w:r>
    </w:p>
    <w:p w:rsidR="000C24DD" w:rsidRDefault="00D756AC" w:rsidP="00A45EDB">
      <w:pPr>
        <w:autoSpaceDE w:val="0"/>
        <w:autoSpaceDN w:val="0"/>
        <w:bidi w:val="0"/>
        <w:adjustRightInd w:val="0"/>
        <w:spacing w:before="120" w:after="0" w:line="240" w:lineRule="auto"/>
        <w:ind w:firstLine="720"/>
        <w:jc w:val="both"/>
        <w:rPr>
          <w:rFonts w:asciiTheme="majorBidi" w:hAnsiTheme="majorBidi" w:cstheme="majorBidi"/>
          <w:lang w:val="vi-VN"/>
        </w:rPr>
      </w:pPr>
      <w:r w:rsidRPr="00D756AC">
        <w:rPr>
          <w:rFonts w:asciiTheme="majorBidi" w:hAnsiTheme="majorBidi" w:cstheme="majorBidi"/>
          <w:color w:val="C45911" w:themeColor="accent2" w:themeShade="BF"/>
          <w:lang w:val="vi-VN"/>
        </w:rPr>
        <w:lastRenderedPageBreak/>
        <w:t xml:space="preserve">* </w:t>
      </w:r>
      <w:r w:rsidRPr="00D756AC">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Một con cừu hay một phần bảy con bò có thể Adhiyah cho một hộ gia đình. Ông</w:t>
      </w:r>
      <w:r w:rsidR="0060233B" w:rsidRPr="003C1F28">
        <w:rPr>
          <w:rFonts w:asciiTheme="majorBidi" w:hAnsiTheme="majorBidi" w:cstheme="majorBidi"/>
          <w:lang w:val="vi-VN"/>
        </w:rPr>
        <w:t xml:space="preserve"> </w:t>
      </w:r>
      <w:r w:rsidR="001E3D05">
        <w:rPr>
          <w:rFonts w:asciiTheme="majorBidi" w:hAnsiTheme="majorBidi" w:cstheme="majorBidi"/>
          <w:lang w:val="vi-VN"/>
        </w:rPr>
        <w:t>Abu Ayyub thuật lại</w:t>
      </w:r>
      <w:r w:rsidR="00A45EDB">
        <w:rPr>
          <w:rFonts w:asciiTheme="majorBidi" w:hAnsiTheme="majorBidi" w:cstheme="majorBidi"/>
          <w:lang w:val="vi-VN"/>
        </w:rPr>
        <w:t>: “Trong thời của Thiên sứ, một làm Adhiyah với một con cừu cho y và cho cả gia đình của y, họ ăn và mang phân phát.” (</w:t>
      </w:r>
      <w:r w:rsidR="00A45EDB" w:rsidRPr="00A45EDB">
        <w:rPr>
          <w:rFonts w:asciiTheme="majorBidi" w:hAnsiTheme="majorBidi" w:cstheme="majorBidi"/>
          <w:i/>
          <w:iCs/>
          <w:lang w:val="vi-VN"/>
        </w:rPr>
        <w:t>Tirmizdi, Ibnu Ma-jah</w:t>
      </w:r>
      <w:r w:rsidR="00A45EDB">
        <w:rPr>
          <w:rFonts w:asciiTheme="majorBidi" w:hAnsiTheme="majorBidi" w:cstheme="majorBidi"/>
          <w:lang w:val="vi-VN"/>
        </w:rPr>
        <w:t>).</w:t>
      </w:r>
    </w:p>
    <w:p w:rsidR="002F0581" w:rsidRDefault="00C23164" w:rsidP="00444BEA">
      <w:pPr>
        <w:autoSpaceDE w:val="0"/>
        <w:autoSpaceDN w:val="0"/>
        <w:bidi w:val="0"/>
        <w:adjustRightInd w:val="0"/>
        <w:spacing w:before="120" w:after="0" w:line="240" w:lineRule="auto"/>
        <w:ind w:firstLine="720"/>
        <w:jc w:val="both"/>
        <w:rPr>
          <w:rFonts w:asciiTheme="majorBidi" w:hAnsiTheme="majorBidi" w:cstheme="majorBidi"/>
          <w:lang w:val="vi-VN"/>
        </w:rPr>
      </w:pPr>
      <w:r w:rsidRPr="00D756AC">
        <w:rPr>
          <w:rFonts w:asciiTheme="majorBidi" w:hAnsiTheme="majorBidi" w:cstheme="majorBidi"/>
          <w:color w:val="C45911" w:themeColor="accent2" w:themeShade="BF"/>
          <w:lang w:val="vi-VN"/>
        </w:rPr>
        <w:t xml:space="preserve">* </w:t>
      </w:r>
      <w:r w:rsidRPr="00D756AC">
        <w:rPr>
          <w:rFonts w:asciiTheme="majorBidi" w:hAnsiTheme="majorBidi" w:cstheme="majorBidi"/>
          <w:b/>
          <w:bCs/>
          <w:color w:val="C45911" w:themeColor="accent2" w:themeShade="BF"/>
          <w:lang w:val="vi-VN"/>
        </w:rPr>
        <w:t>Vấn đề:</w:t>
      </w:r>
      <w:r w:rsidR="00444BEA">
        <w:rPr>
          <w:rFonts w:asciiTheme="majorBidi" w:hAnsiTheme="majorBidi" w:cstheme="majorBidi"/>
          <w:lang w:val="vi-VN"/>
        </w:rPr>
        <w:t xml:space="preserve"> Con vật dùng làm Adhiyah tốt nhất là lạc đà, kế đến là bò và sau đó là dê hoặc cừu; và đối với mỗi loài tốt nhất là con có giá cao nhất.</w:t>
      </w:r>
    </w:p>
    <w:p w:rsidR="00444BEA" w:rsidRDefault="00444BEA" w:rsidP="00444BEA">
      <w:pPr>
        <w:autoSpaceDE w:val="0"/>
        <w:autoSpaceDN w:val="0"/>
        <w:bidi w:val="0"/>
        <w:adjustRightInd w:val="0"/>
        <w:spacing w:before="120" w:after="0" w:line="240" w:lineRule="auto"/>
        <w:ind w:firstLine="720"/>
        <w:jc w:val="both"/>
        <w:rPr>
          <w:rFonts w:asciiTheme="majorBidi" w:hAnsiTheme="majorBidi" w:cstheme="majorBidi"/>
          <w:lang w:val="vi-VN"/>
        </w:rPr>
      </w:pPr>
      <w:r w:rsidRPr="00444BEA">
        <w:rPr>
          <w:rFonts w:asciiTheme="majorBidi" w:hAnsiTheme="majorBidi" w:cstheme="majorBidi"/>
          <w:color w:val="C45911" w:themeColor="accent2" w:themeShade="BF"/>
          <w:lang w:val="vi-VN"/>
        </w:rPr>
        <w:t xml:space="preserve">* </w:t>
      </w:r>
      <w:r w:rsidRPr="00444BEA">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6D4559">
        <w:rPr>
          <w:rFonts w:asciiTheme="majorBidi" w:hAnsiTheme="majorBidi" w:cstheme="majorBidi"/>
          <w:lang w:val="vi-VN"/>
        </w:rPr>
        <w:t>Việc hùn hạp Adhiyah được phân thành hai dạng:</w:t>
      </w:r>
    </w:p>
    <w:p w:rsidR="006D4559" w:rsidRDefault="006D4559" w:rsidP="006D4559">
      <w:pPr>
        <w:autoSpaceDE w:val="0"/>
        <w:autoSpaceDN w:val="0"/>
        <w:bidi w:val="0"/>
        <w:adjustRightInd w:val="0"/>
        <w:spacing w:before="120" w:after="0" w:line="240" w:lineRule="auto"/>
        <w:ind w:firstLine="720"/>
        <w:jc w:val="both"/>
        <w:rPr>
          <w:rFonts w:asciiTheme="majorBidi" w:hAnsiTheme="majorBidi" w:cstheme="majorBidi"/>
          <w:lang w:val="vi-VN"/>
        </w:rPr>
      </w:pPr>
      <w:r w:rsidRPr="006D4559">
        <w:rPr>
          <w:rFonts w:asciiTheme="majorBidi" w:hAnsiTheme="majorBidi" w:cstheme="majorBidi"/>
          <w:color w:val="C45911" w:themeColor="accent2" w:themeShade="BF"/>
          <w:lang w:val="vi-VN"/>
        </w:rPr>
        <w:t>Dạng thứ nhất</w:t>
      </w:r>
      <w:r>
        <w:rPr>
          <w:rFonts w:asciiTheme="majorBidi" w:hAnsiTheme="majorBidi" w:cstheme="majorBidi"/>
          <w:lang w:val="vi-VN"/>
        </w:rPr>
        <w:t>: Hùn hạp trong ân phước, đó là một người sỡ hữu con vật, người Muslim khác chia sẽ cùng với y trong ân phước, sự hùn hạp này là được phép.</w:t>
      </w:r>
    </w:p>
    <w:p w:rsidR="006D4559" w:rsidRDefault="006D4559" w:rsidP="006D4559">
      <w:pPr>
        <w:autoSpaceDE w:val="0"/>
        <w:autoSpaceDN w:val="0"/>
        <w:bidi w:val="0"/>
        <w:adjustRightInd w:val="0"/>
        <w:spacing w:before="120" w:after="0" w:line="240" w:lineRule="auto"/>
        <w:ind w:firstLine="720"/>
        <w:jc w:val="both"/>
        <w:rPr>
          <w:rFonts w:asciiTheme="majorBidi" w:hAnsiTheme="majorBidi" w:cstheme="majorBidi"/>
          <w:lang w:val="vi-VN"/>
        </w:rPr>
      </w:pPr>
      <w:r w:rsidRPr="006D4559">
        <w:rPr>
          <w:rFonts w:asciiTheme="majorBidi" w:hAnsiTheme="majorBidi" w:cstheme="majorBidi"/>
          <w:color w:val="C45911" w:themeColor="accent2" w:themeShade="BF"/>
          <w:lang w:val="vi-VN"/>
        </w:rPr>
        <w:t>Dạng thứ hai:</w:t>
      </w:r>
      <w:r>
        <w:rPr>
          <w:rFonts w:asciiTheme="majorBidi" w:hAnsiTheme="majorBidi" w:cstheme="majorBidi"/>
          <w:lang w:val="vi-VN"/>
        </w:rPr>
        <w:t xml:space="preserve"> Hai nhà hoặc nhiều hơn cùng chung sở hữu một con Adhiyah, sự hùn hạp không được phép.</w:t>
      </w:r>
    </w:p>
    <w:p w:rsidR="006D4559" w:rsidRPr="000134C4" w:rsidRDefault="000134C4" w:rsidP="006D4559">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0134C4">
        <w:rPr>
          <w:rFonts w:asciiTheme="majorBidi" w:hAnsiTheme="majorBidi" w:cstheme="majorBidi"/>
          <w:b/>
          <w:bCs/>
          <w:color w:val="205B83"/>
          <w:sz w:val="32"/>
          <w:szCs w:val="32"/>
          <w:lang w:val="vi-VN"/>
        </w:rPr>
        <w:t>Những khiếm khuyết và dị tất không được phép dùng làm Adhiyah</w:t>
      </w:r>
    </w:p>
    <w:p w:rsidR="000134C4" w:rsidRDefault="0045563F" w:rsidP="000134C4">
      <w:pPr>
        <w:pStyle w:val="ListParagraph"/>
        <w:numPr>
          <w:ilvl w:val="0"/>
          <w:numId w:val="59"/>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Con vậ</w:t>
      </w:r>
      <w:r w:rsidR="0075318B">
        <w:rPr>
          <w:rFonts w:asciiTheme="majorBidi" w:hAnsiTheme="majorBidi" w:cstheme="majorBidi"/>
          <w:lang w:val="vi-VN"/>
        </w:rPr>
        <w:t>t bi đu</w:t>
      </w:r>
      <w:r>
        <w:rPr>
          <w:rFonts w:asciiTheme="majorBidi" w:hAnsiTheme="majorBidi" w:cstheme="majorBidi"/>
          <w:lang w:val="vi-VN"/>
        </w:rPr>
        <w:t>i một bên mắt, dù là có mắt nhưng không nhìn thấy hoặc con mắt toàn là màu trắng đục.</w:t>
      </w:r>
    </w:p>
    <w:p w:rsidR="0045563F" w:rsidRDefault="00C0549D" w:rsidP="0045563F">
      <w:pPr>
        <w:pStyle w:val="ListParagraph"/>
        <w:numPr>
          <w:ilvl w:val="0"/>
          <w:numId w:val="59"/>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quá gầy.</w:t>
      </w:r>
    </w:p>
    <w:p w:rsidR="00C0549D" w:rsidRDefault="00C0549D" w:rsidP="00C0549D">
      <w:pPr>
        <w:pStyle w:val="ListParagraph"/>
        <w:numPr>
          <w:ilvl w:val="0"/>
          <w:numId w:val="59"/>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bì què do mất một chân hay do bị gãy; nhưng nếu chỉ què một chút không đáng kể thì không sao.</w:t>
      </w:r>
    </w:p>
    <w:p w:rsidR="00C0549D" w:rsidRDefault="00C0549D" w:rsidP="00C0549D">
      <w:pPr>
        <w:pStyle w:val="ListParagraph"/>
        <w:numPr>
          <w:ilvl w:val="0"/>
          <w:numId w:val="59"/>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bị bệnh, chẳng như bị cảm hoặc bị nhiễm trùng hoặc có thể do nguyên nhân nào đó dễ gây chết chẳng hạn như bị ngộp sắp chết, bị thú dữ cắn xé, ...</w:t>
      </w:r>
    </w:p>
    <w:p w:rsidR="00C0549D" w:rsidRDefault="00C0549D" w:rsidP="00C0549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Al-Bara’ bin A’zib </w:t>
      </w:r>
      <w:r w:rsidRPr="00146459">
        <w:rPr>
          <w:color w:val="205B83"/>
        </w:rPr>
        <w:sym w:font="AGA Arabesque" w:char="0074"/>
      </w:r>
      <w:r>
        <w:rPr>
          <w:rFonts w:asciiTheme="majorBidi" w:hAnsiTheme="majorBidi" w:cstheme="majorBidi"/>
          <w:lang w:val="vi-VN"/>
        </w:rPr>
        <w:t xml:space="preserve"> thuật lại rằng Thiên sứ của Allah </w:t>
      </w:r>
      <w:r w:rsidRPr="00141683">
        <w:rPr>
          <w:color w:val="205B83"/>
        </w:rPr>
        <w:sym w:font="AGA Arabesque" w:char="0065"/>
      </w:r>
      <w:r>
        <w:rPr>
          <w:rFonts w:asciiTheme="majorBidi" w:hAnsiTheme="majorBidi" w:cstheme="majorBidi"/>
          <w:lang w:val="vi-VN"/>
        </w:rPr>
        <w:t xml:space="preserve"> đứng </w:t>
      </w:r>
      <w:r w:rsidR="00853DF3">
        <w:rPr>
          <w:rFonts w:asciiTheme="majorBidi" w:hAnsiTheme="majorBidi" w:cstheme="majorBidi"/>
          <w:lang w:val="vi-VN"/>
        </w:rPr>
        <w:t>giữa chúng tôi và nói:</w:t>
      </w:r>
    </w:p>
    <w:p w:rsidR="00853DF3" w:rsidRDefault="00853DF3" w:rsidP="00853DF3">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53DF3">
        <w:rPr>
          <w:rFonts w:ascii="Traditional Arabic" w:cs="KFGQPC Uthman Taha Naskh" w:hint="cs"/>
          <w:b/>
          <w:bCs/>
          <w:color w:val="1F3864" w:themeColor="accent5" w:themeShade="80"/>
          <w:sz w:val="32"/>
          <w:szCs w:val="32"/>
          <w:rtl/>
        </w:rPr>
        <w:t>أَرْبَعٌ</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لاَ</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تَجُوزُ</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فِى</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الأَضَاحِى</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الْعَوْرَاءُ</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بَيِّنٌ</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عَوَرُهَا</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وَالْمَرِيضَةُ</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بَيِّنٌ</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مَرَضُهَا</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وَالْعَرْجَاءُ</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بَيِّنٌ</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ظَلْعُهَا</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وَالْكَسِيرُ</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الَّتِى</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لاَ</w:t>
      </w:r>
      <w:r w:rsidRPr="00853DF3">
        <w:rPr>
          <w:rFonts w:ascii="Traditional Arabic" w:cs="KFGQPC Uthman Taha Naskh"/>
          <w:b/>
          <w:bCs/>
          <w:color w:val="1F3864" w:themeColor="accent5" w:themeShade="80"/>
          <w:sz w:val="32"/>
          <w:szCs w:val="32"/>
          <w:rtl/>
        </w:rPr>
        <w:t xml:space="preserve"> </w:t>
      </w:r>
      <w:r w:rsidRPr="00853DF3">
        <w:rPr>
          <w:rFonts w:ascii="Traditional Arabic" w:cs="KFGQPC Uthman Taha Naskh" w:hint="cs"/>
          <w:b/>
          <w:bCs/>
          <w:color w:val="1F3864" w:themeColor="accent5" w:themeShade="80"/>
          <w:sz w:val="32"/>
          <w:szCs w:val="32"/>
          <w:rtl/>
        </w:rPr>
        <w:t>تَنْقَى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53DF3">
        <w:rPr>
          <w:rFonts w:asciiTheme="minorHAnsi" w:hAnsiTheme="minorHAnsi" w:cs="KFGQPC Uthman Taha Naskh" w:hint="cs"/>
          <w:color w:val="1F3864" w:themeColor="accent5" w:themeShade="80"/>
          <w:rtl/>
        </w:rPr>
        <w:t>رواه أحمد وأبو داود والترمذي والنسائي.</w:t>
      </w:r>
    </w:p>
    <w:p w:rsidR="00853DF3" w:rsidRPr="00853DF3" w:rsidRDefault="00853DF3" w:rsidP="00853DF3">
      <w:pPr>
        <w:autoSpaceDE w:val="0"/>
        <w:autoSpaceDN w:val="0"/>
        <w:bidi w:val="0"/>
        <w:adjustRightInd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725CAA">
        <w:rPr>
          <w:rFonts w:asciiTheme="majorBidi" w:hAnsiTheme="majorBidi" w:cstheme="majorBidi"/>
          <w:b/>
          <w:bCs/>
          <w:color w:val="1F3864" w:themeColor="accent5" w:themeShade="80"/>
          <w:lang w:val="vi-VN"/>
        </w:rPr>
        <w:t>Bốn khuyết điểm ở con vật không được phép mang đi làm Adhiyah: bị</w:t>
      </w:r>
      <w:r w:rsidR="0075318B">
        <w:rPr>
          <w:rFonts w:asciiTheme="majorBidi" w:hAnsiTheme="majorBidi" w:cstheme="majorBidi"/>
          <w:b/>
          <w:bCs/>
          <w:color w:val="1F3864" w:themeColor="accent5" w:themeShade="80"/>
          <w:lang w:val="vi-VN"/>
        </w:rPr>
        <w:t xml:space="preserve"> đu</w:t>
      </w:r>
      <w:r w:rsidR="00725CAA">
        <w:rPr>
          <w:rFonts w:asciiTheme="majorBidi" w:hAnsiTheme="majorBidi" w:cstheme="majorBidi"/>
          <w:b/>
          <w:bCs/>
          <w:color w:val="1F3864" w:themeColor="accent5" w:themeShade="80"/>
          <w:lang w:val="vi-VN"/>
        </w:rPr>
        <w:t>i một mắt một cách rõ rệt, bị bệnh, bị què và gầy yếu.</w:t>
      </w:r>
      <w:r>
        <w:rPr>
          <w:rFonts w:asciiTheme="majorBidi" w:hAnsiTheme="majorBidi" w:cstheme="majorBidi"/>
          <w:b/>
          <w:bCs/>
          <w:color w:val="1F3864" w:themeColor="accent5" w:themeShade="80"/>
          <w:lang w:val="vi-VN"/>
        </w:rPr>
        <w:t>”</w:t>
      </w:r>
      <w:r w:rsidR="00725CAA">
        <w:rPr>
          <w:rFonts w:asciiTheme="majorBidi" w:hAnsiTheme="majorBidi" w:cstheme="majorBidi"/>
          <w:b/>
          <w:bCs/>
          <w:color w:val="1F3864" w:themeColor="accent5" w:themeShade="80"/>
          <w:lang w:val="vi-VN"/>
        </w:rPr>
        <w:t xml:space="preserve"> </w:t>
      </w:r>
      <w:r w:rsidR="00725CAA" w:rsidRPr="00725CAA">
        <w:rPr>
          <w:rFonts w:asciiTheme="majorBidi" w:hAnsiTheme="majorBidi" w:cstheme="majorBidi"/>
          <w:color w:val="1F3864" w:themeColor="accent5" w:themeShade="80"/>
          <w:lang w:val="vi-VN"/>
        </w:rPr>
        <w:t>(</w:t>
      </w:r>
      <w:r w:rsidR="00725CAA" w:rsidRPr="00725CAA">
        <w:rPr>
          <w:rFonts w:asciiTheme="majorBidi" w:hAnsiTheme="majorBidi" w:cstheme="majorBidi"/>
          <w:i/>
          <w:iCs/>
          <w:color w:val="1F3864" w:themeColor="accent5" w:themeShade="80"/>
          <w:lang w:val="vi-VN"/>
        </w:rPr>
        <w:t>Ahmad, Abu Dawood, Tirmizdi và Annasa-i</w:t>
      </w:r>
      <w:r w:rsidR="00725CAA" w:rsidRPr="00725CAA">
        <w:rPr>
          <w:rFonts w:asciiTheme="majorBidi" w:hAnsiTheme="majorBidi" w:cstheme="majorBidi"/>
          <w:color w:val="1F3864" w:themeColor="accent5" w:themeShade="80"/>
          <w:lang w:val="vi-VN"/>
        </w:rPr>
        <w:t>).</w:t>
      </w:r>
    </w:p>
    <w:p w:rsidR="009A209B" w:rsidRDefault="00925E8F" w:rsidP="00925E8F">
      <w:pPr>
        <w:pStyle w:val="ListParagraph"/>
        <w:numPr>
          <w:ilvl w:val="0"/>
          <w:numId w:val="59"/>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Con cừu bị cắt mông dù nhiều hay ít.</w:t>
      </w:r>
    </w:p>
    <w:p w:rsidR="00925E8F" w:rsidRPr="00B4353D" w:rsidRDefault="00B4353D" w:rsidP="00B4353D">
      <w:pPr>
        <w:autoSpaceDE w:val="0"/>
        <w:autoSpaceDN w:val="0"/>
        <w:bidi w:val="0"/>
        <w:adjustRightInd w:val="0"/>
        <w:spacing w:before="120" w:after="0" w:line="240" w:lineRule="auto"/>
        <w:ind w:firstLine="720"/>
        <w:jc w:val="both"/>
        <w:rPr>
          <w:rFonts w:asciiTheme="majorBidi" w:hAnsiTheme="majorBidi" w:cstheme="majorBidi"/>
          <w:b/>
          <w:bCs/>
          <w:lang w:val="vi-VN"/>
        </w:rPr>
      </w:pPr>
      <w:r w:rsidRPr="00B4353D">
        <w:rPr>
          <w:rFonts w:asciiTheme="majorBidi" w:hAnsiTheme="majorBidi" w:cstheme="majorBidi"/>
          <w:b/>
          <w:bCs/>
          <w:lang w:val="vi-VN"/>
        </w:rPr>
        <w:t>Những khiếm khuyết Makruh:</w:t>
      </w:r>
    </w:p>
    <w:p w:rsidR="00B4353D" w:rsidRDefault="0075318B" w:rsidP="00B4353D">
      <w:pPr>
        <w:pStyle w:val="ListParagraph"/>
        <w:numPr>
          <w:ilvl w:val="0"/>
          <w:numId w:val="60"/>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Con vật bị gãy sừng hoặc đứt tai hay bị một điều gì đó tương tự trên cơ thể con vật.</w:t>
      </w:r>
    </w:p>
    <w:p w:rsidR="0075318B" w:rsidRDefault="0075318B" w:rsidP="0075318B">
      <w:pPr>
        <w:pStyle w:val="ListParagraph"/>
        <w:numPr>
          <w:ilvl w:val="0"/>
          <w:numId w:val="6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bò hoặc con lạc đà bị cắt đuôi.</w:t>
      </w:r>
    </w:p>
    <w:p w:rsidR="0004592B" w:rsidRDefault="0004592B" w:rsidP="0004592B">
      <w:pPr>
        <w:pStyle w:val="ListParagraph"/>
        <w:numPr>
          <w:ilvl w:val="0"/>
          <w:numId w:val="6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Bị rụng răng.</w:t>
      </w:r>
    </w:p>
    <w:p w:rsidR="0004592B" w:rsidRDefault="0004592B" w:rsidP="0004592B">
      <w:pPr>
        <w:pStyle w:val="ListParagraph"/>
        <w:numPr>
          <w:ilvl w:val="0"/>
          <w:numId w:val="60"/>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 sữa.</w:t>
      </w:r>
    </w:p>
    <w:p w:rsidR="0004592B" w:rsidRPr="001456D4" w:rsidRDefault="001456D4" w:rsidP="0004592B">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1456D4">
        <w:rPr>
          <w:rFonts w:asciiTheme="majorBidi" w:hAnsiTheme="majorBidi" w:cstheme="majorBidi"/>
          <w:b/>
          <w:bCs/>
          <w:color w:val="205B83"/>
          <w:sz w:val="32"/>
          <w:szCs w:val="32"/>
          <w:lang w:val="vi-VN"/>
        </w:rPr>
        <w:t>Giờ giấc giết tế Adhiyah:</w:t>
      </w:r>
    </w:p>
    <w:p w:rsidR="001456D4" w:rsidRDefault="00A43FCC" w:rsidP="001456D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giấc giết tế Adhiyah là từ lúc sau khi hoàn thành lễ nguyện Salah Eid. Ông Albara’ bin A’zib</w:t>
      </w:r>
      <w:r w:rsidR="00D5502D">
        <w:rPr>
          <w:rFonts w:asciiTheme="majorBidi" w:hAnsiTheme="majorBidi" w:cstheme="majorBidi"/>
          <w:lang w:val="vi-VN"/>
        </w:rPr>
        <w:t xml:space="preserve"> </w:t>
      </w:r>
      <w:r w:rsidR="00D5502D" w:rsidRPr="00146459">
        <w:rPr>
          <w:color w:val="205B83"/>
        </w:rPr>
        <w:sym w:font="AGA Arabesque" w:char="0074"/>
      </w:r>
      <w:r>
        <w:rPr>
          <w:rFonts w:asciiTheme="majorBidi" w:hAnsiTheme="majorBidi" w:cstheme="majorBidi"/>
          <w:lang w:val="vi-VN"/>
        </w:rPr>
        <w:t xml:space="preserve"> thuật lại rằng Thiên sứ của Allah</w:t>
      </w:r>
      <w:r w:rsidR="00D5502D">
        <w:rPr>
          <w:rFonts w:asciiTheme="majorBidi" w:hAnsiTheme="majorBidi" w:cstheme="majorBidi"/>
          <w:lang w:val="vi-VN"/>
        </w:rPr>
        <w:t xml:space="preserve"> </w:t>
      </w:r>
      <w:r w:rsidR="00D5502D" w:rsidRPr="00141683">
        <w:rPr>
          <w:color w:val="205B83"/>
        </w:rPr>
        <w:sym w:font="AGA Arabesque" w:char="0065"/>
      </w:r>
      <w:r>
        <w:rPr>
          <w:rFonts w:asciiTheme="majorBidi" w:hAnsiTheme="majorBidi" w:cstheme="majorBidi"/>
          <w:lang w:val="vi-VN"/>
        </w:rPr>
        <w:t xml:space="preserve"> nói:</w:t>
      </w:r>
    </w:p>
    <w:p w:rsidR="00A43FCC" w:rsidRDefault="00D5502D" w:rsidP="00D5502D">
      <w:pPr>
        <w:autoSpaceDE w:val="0"/>
        <w:autoSpaceDN w:val="0"/>
        <w:adjustRightInd w:val="0"/>
        <w:spacing w:before="120" w:after="0" w:line="240" w:lineRule="auto"/>
        <w:jc w:val="both"/>
        <w:rPr>
          <w:rFonts w:cs="KFGQPC Uthman Taha Naskh"/>
          <w:b/>
          <w:rtl/>
        </w:rPr>
      </w:pPr>
      <w:r w:rsidRPr="0027444D">
        <w:rPr>
          <w:rFonts w:ascii="KFGQPC Uthman Taha Naskh" w:hAnsi="KFGQPC Uthman Taha Naskh" w:cs="KFGQPC Uthman Taha Naskh" w:hint="cs"/>
          <w:b/>
          <w:bCs/>
          <w:color w:val="1F3864" w:themeColor="accent5" w:themeShade="80"/>
          <w:sz w:val="32"/>
          <w:szCs w:val="32"/>
          <w:rtl/>
        </w:rPr>
        <w:t>{</w:t>
      </w:r>
      <w:r w:rsidRPr="00D5502D">
        <w:rPr>
          <w:rFonts w:ascii="Traditional Arabic" w:cs="KFGQPC Uthman Taha Naskh" w:hint="cs"/>
          <w:b/>
          <w:bCs/>
          <w:color w:val="1F3864" w:themeColor="accent5" w:themeShade="80"/>
          <w:sz w:val="32"/>
          <w:szCs w:val="32"/>
          <w:rtl/>
        </w:rPr>
        <w:t>إِنَّ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أَوَّلَ</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مَا</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نَبْدَأُ</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بِهِ</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فِى</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يَوْمِنَا</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هَذَا</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أَنْ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نُصَلِّىَ</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ثُمَّ</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نَرْجِعَ</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فَنَنْحَرَ</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فَمَنْ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فَعَلَ</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ذَلِكَ</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فَقَدْ</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أَصَابَ</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سُنَّتَنَا</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وَمَنْ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ذَبَحَ</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قَبْلَ</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أَنْ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يُصَلِّىَ</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فَإِنَّمَا</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هُوَ</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لَحْمٌ</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عَجَّلَهُ</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لأَهْلِهِ</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لَيْسَ</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مِنَ</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النُّسُكِ</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فِى</w:t>
      </w:r>
      <w:r w:rsidRPr="00D5502D">
        <w:rPr>
          <w:rFonts w:ascii="Traditional Arabic" w:cs="KFGQPC Uthman Taha Naskh"/>
          <w:b/>
          <w:bCs/>
          <w:color w:val="1F3864" w:themeColor="accent5" w:themeShade="80"/>
          <w:sz w:val="32"/>
          <w:szCs w:val="32"/>
          <w:rtl/>
        </w:rPr>
        <w:t xml:space="preserve"> </w:t>
      </w:r>
      <w:r w:rsidRPr="00D5502D">
        <w:rPr>
          <w:rFonts w:ascii="Traditional Arabic" w:cs="KFGQPC Uthman Taha Naskh" w:hint="cs"/>
          <w:b/>
          <w:bCs/>
          <w:color w:val="1F3864" w:themeColor="accent5" w:themeShade="80"/>
          <w:sz w:val="32"/>
          <w:szCs w:val="32"/>
          <w:rtl/>
        </w:rPr>
        <w:t>شَىْءٍ</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5502D">
        <w:rPr>
          <w:rFonts w:cs="KFGQPC Uthman Taha Naskh" w:hint="cs"/>
          <w:b/>
          <w:rtl/>
        </w:rPr>
        <w:t>متفق عليه</w:t>
      </w:r>
      <w:r>
        <w:rPr>
          <w:rFonts w:cs="KFGQPC Uthman Taha Naskh" w:hint="cs"/>
          <w:b/>
          <w:rtl/>
        </w:rPr>
        <w:t>.</w:t>
      </w:r>
    </w:p>
    <w:p w:rsidR="00D5502D" w:rsidRDefault="00387C6F" w:rsidP="00CC5CA3">
      <w:pPr>
        <w:autoSpaceDE w:val="0"/>
        <w:autoSpaceDN w:val="0"/>
        <w:bidi w:val="0"/>
        <w:adjustRightInd w:val="0"/>
        <w:spacing w:before="120" w:after="0" w:line="240" w:lineRule="auto"/>
        <w:jc w:val="both"/>
        <w:rPr>
          <w:rFonts w:cs="KFGQPC Uthman Taha Naskh"/>
          <w:color w:val="1F3864" w:themeColor="accent5" w:themeShade="80"/>
          <w:lang w:val="vi-VN" w:bidi="ar-EG"/>
        </w:rPr>
      </w:pPr>
      <w:r w:rsidRPr="00387C6F">
        <w:rPr>
          <w:rFonts w:asciiTheme="majorBidi" w:hAnsiTheme="majorBidi" w:cstheme="majorBidi"/>
          <w:b/>
          <w:bCs/>
          <w:color w:val="1F3864" w:themeColor="accent5" w:themeShade="80"/>
          <w:lang w:val="vi-VN"/>
        </w:rPr>
        <w:t>“</w:t>
      </w:r>
      <w:r w:rsidR="00545BE9">
        <w:rPr>
          <w:rFonts w:asciiTheme="majorBidi" w:hAnsiTheme="majorBidi" w:cstheme="majorBidi"/>
          <w:b/>
          <w:bCs/>
          <w:color w:val="1F3864" w:themeColor="accent5" w:themeShade="80"/>
          <w:lang w:val="vi-VN"/>
        </w:rPr>
        <w:t xml:space="preserve">Quả thật, việc đầu tiên mà chúng ta bắt đầu trong ngày này của chúng ta (ngày Eid) là chúng ta dâng lễ </w:t>
      </w:r>
      <w:r w:rsidR="00545BE9">
        <w:rPr>
          <w:rFonts w:asciiTheme="majorBidi" w:hAnsiTheme="majorBidi" w:cstheme="majorBidi"/>
          <w:b/>
          <w:bCs/>
          <w:color w:val="1F3864" w:themeColor="accent5" w:themeShade="80"/>
          <w:lang w:val="vi-VN"/>
        </w:rPr>
        <w:lastRenderedPageBreak/>
        <w:t>nguyện Salah</w:t>
      </w:r>
      <w:r w:rsidR="00436D59">
        <w:rPr>
          <w:rFonts w:asciiTheme="majorBidi" w:hAnsiTheme="majorBidi" w:cstheme="majorBidi"/>
          <w:b/>
          <w:bCs/>
          <w:color w:val="1F3864" w:themeColor="accent5" w:themeShade="80"/>
          <w:lang w:val="vi-VN"/>
        </w:rPr>
        <w:t xml:space="preserve"> rồi chúng ta trở về để giết tế. Bởi thế, ai thực hiện đúng như vậy thì y đã làm đúng Sunnah của chúng ta; còn ai giết con vật trước khi </w:t>
      </w:r>
      <w:r w:rsidR="00C07F09">
        <w:rPr>
          <w:rFonts w:asciiTheme="majorBidi" w:hAnsiTheme="majorBidi" w:cstheme="majorBidi"/>
          <w:b/>
          <w:bCs/>
          <w:color w:val="1F3864" w:themeColor="accent5" w:themeShade="80"/>
          <w:lang w:val="vi-VN"/>
        </w:rPr>
        <w:t xml:space="preserve">dâng lễ nguyện Salah (Eid) thì đó chỉ là </w:t>
      </w:r>
      <w:r w:rsidR="00E9727A">
        <w:rPr>
          <w:rFonts w:asciiTheme="majorBidi" w:hAnsiTheme="majorBidi" w:cstheme="majorBidi"/>
          <w:b/>
          <w:bCs/>
          <w:color w:val="1F3864" w:themeColor="accent5" w:themeShade="80"/>
          <w:lang w:val="vi-VN"/>
        </w:rPr>
        <w:t>thịt y hối hả chia sẻ</w:t>
      </w:r>
      <w:r w:rsidR="00CC5CA3">
        <w:rPr>
          <w:rFonts w:asciiTheme="majorBidi" w:hAnsiTheme="majorBidi" w:cstheme="majorBidi"/>
          <w:b/>
          <w:bCs/>
          <w:color w:val="1F3864" w:themeColor="accent5" w:themeShade="80"/>
          <w:lang w:val="vi-VN"/>
        </w:rPr>
        <w:t xml:space="preserve"> cho gia đình của y mà thôi chứ không phải là một điều gì đó từ nghi thức (giết tế làm hài lòng Allah).</w:t>
      </w:r>
      <w:r w:rsidRPr="00387C6F">
        <w:rPr>
          <w:rFonts w:asciiTheme="majorBidi" w:hAnsiTheme="majorBidi" w:cstheme="majorBidi"/>
          <w:b/>
          <w:bCs/>
          <w:color w:val="1F3864" w:themeColor="accent5" w:themeShade="80"/>
          <w:lang w:val="vi-VN"/>
        </w:rPr>
        <w:t>”</w:t>
      </w:r>
      <w:r w:rsidR="00CC5CA3">
        <w:rPr>
          <w:rFonts w:asciiTheme="majorBidi" w:hAnsiTheme="majorBidi" w:cstheme="majorBidi"/>
          <w:b/>
          <w:bCs/>
          <w:color w:val="1F3864" w:themeColor="accent5" w:themeShade="80"/>
          <w:lang w:val="vi-VN"/>
        </w:rPr>
        <w:t xml:space="preserve"> </w:t>
      </w:r>
      <w:r w:rsidR="00CC5CA3" w:rsidRPr="00900EE0">
        <w:rPr>
          <w:rFonts w:cs="KFGQPC Uthman Taha Naskh"/>
          <w:color w:val="1F3864" w:themeColor="accent5" w:themeShade="80"/>
          <w:lang w:val="vi-VN" w:bidi="ar-EG"/>
        </w:rPr>
        <w:t>(</w:t>
      </w:r>
      <w:r w:rsidR="00CC5CA3" w:rsidRPr="00900EE0">
        <w:rPr>
          <w:rFonts w:cs="KFGQPC Uthman Taha Naskh"/>
          <w:i/>
          <w:iCs/>
          <w:color w:val="1F3864" w:themeColor="accent5" w:themeShade="80"/>
          <w:lang w:val="vi-VN" w:bidi="ar-EG"/>
        </w:rPr>
        <w:t>Albukhari, Muslim</w:t>
      </w:r>
      <w:r w:rsidR="00CC5CA3" w:rsidRPr="00900EE0">
        <w:rPr>
          <w:rFonts w:cs="KFGQPC Uthman Taha Naskh"/>
          <w:color w:val="1F3864" w:themeColor="accent5" w:themeShade="80"/>
          <w:lang w:val="vi-VN" w:bidi="ar-EG"/>
        </w:rPr>
        <w:t>).</w:t>
      </w:r>
    </w:p>
    <w:p w:rsidR="00CC5CA3" w:rsidRDefault="00C73ABA" w:rsidP="0023386D">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ở </w:t>
      </w:r>
      <w:r w:rsidR="00A631BA">
        <w:rPr>
          <w:rFonts w:asciiTheme="majorBidi" w:hAnsiTheme="majorBidi" w:cstheme="majorBidi"/>
          <w:lang w:val="vi-VN"/>
        </w:rPr>
        <w:t>trong xứ không có lễ nguyện Salah</w:t>
      </w:r>
      <w:r w:rsidR="00CD66F4">
        <w:rPr>
          <w:rFonts w:asciiTheme="majorBidi" w:hAnsiTheme="majorBidi" w:cstheme="majorBidi"/>
          <w:lang w:val="vi-VN"/>
        </w:rPr>
        <w:t xml:space="preserve"> </w:t>
      </w:r>
      <w:r w:rsidR="00A27CD7">
        <w:rPr>
          <w:rFonts w:asciiTheme="majorBidi" w:hAnsiTheme="majorBidi" w:cstheme="majorBidi"/>
          <w:lang w:val="vi-VN"/>
        </w:rPr>
        <w:t xml:space="preserve">thì hãy thực hiện việc giết tế </w:t>
      </w:r>
      <w:r w:rsidR="00784217">
        <w:rPr>
          <w:rFonts w:asciiTheme="majorBidi" w:hAnsiTheme="majorBidi" w:cstheme="majorBidi"/>
          <w:lang w:val="vi-VN"/>
        </w:rPr>
        <w:t>trong khoảng thời gian</w:t>
      </w:r>
      <w:r w:rsidR="00E77430">
        <w:rPr>
          <w:rFonts w:asciiTheme="majorBidi" w:hAnsiTheme="majorBidi" w:cstheme="majorBidi"/>
          <w:lang w:val="vi-VN"/>
        </w:rPr>
        <w:t xml:space="preserve"> ước lượng</w:t>
      </w:r>
      <w:r w:rsidR="00784217">
        <w:rPr>
          <w:rFonts w:asciiTheme="majorBidi" w:hAnsiTheme="majorBidi" w:cstheme="majorBidi"/>
          <w:lang w:val="vi-VN"/>
        </w:rPr>
        <w:t xml:space="preserve"> tầm sau lễ nguyện Salah Eid.</w:t>
      </w:r>
    </w:p>
    <w:p w:rsidR="00F04927" w:rsidRDefault="001B0F4B" w:rsidP="00F0492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Thời gian giết tế kéo dài trong ba ngày kể từ sau ngày Eid. Ông Nubaishah Al-Hazali </w:t>
      </w:r>
      <w:r w:rsidRPr="00146459">
        <w:rPr>
          <w:color w:val="205B83"/>
        </w:rPr>
        <w:sym w:font="AGA Arabesque" w:char="0074"/>
      </w:r>
      <w:r>
        <w:rPr>
          <w:rFonts w:asciiTheme="majorBidi" w:hAnsiTheme="majorBidi" w:cstheme="majorBidi"/>
          <w:lang w:val="vi-VN"/>
        </w:rPr>
        <w:t xml:space="preserve"> thuật lại rằng Thiên sứ của Allah </w:t>
      </w:r>
      <w:r w:rsidRPr="00141683">
        <w:rPr>
          <w:color w:val="205B83"/>
        </w:rPr>
        <w:sym w:font="AGA Arabesque" w:char="0065"/>
      </w:r>
      <w:r>
        <w:rPr>
          <w:rFonts w:asciiTheme="majorBidi" w:hAnsiTheme="majorBidi" w:cstheme="majorBidi"/>
          <w:lang w:val="vi-VN"/>
        </w:rPr>
        <w:t xml:space="preserve"> nói:</w:t>
      </w:r>
    </w:p>
    <w:p w:rsidR="00784217" w:rsidRDefault="006102A6" w:rsidP="006102A6">
      <w:pPr>
        <w:autoSpaceDE w:val="0"/>
        <w:autoSpaceDN w:val="0"/>
        <w:adjustRightInd w:val="0"/>
        <w:spacing w:before="120" w:after="0" w:line="240" w:lineRule="auto"/>
        <w:ind w:hanging="23"/>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1B0F4B" w:rsidRPr="00307356">
        <w:rPr>
          <w:rFonts w:ascii="Traditional Arabic" w:cs="KFGQPC Uthman Taha Naskh" w:hint="cs"/>
          <w:b/>
          <w:bCs/>
          <w:color w:val="1F3864" w:themeColor="accent5" w:themeShade="80"/>
          <w:sz w:val="32"/>
          <w:szCs w:val="32"/>
          <w:rtl/>
        </w:rPr>
        <w:t>أَيَّامُ</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التَّشْرِيقِ</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أَيَّامُ</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أَكْلٍ</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وَشُرْبٍ</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وَذِكْرِ</w:t>
      </w:r>
      <w:r w:rsidR="001B0F4B" w:rsidRPr="00307356">
        <w:rPr>
          <w:rFonts w:ascii="Traditional Arabic" w:cs="KFGQPC Uthman Taha Naskh"/>
          <w:b/>
          <w:bCs/>
          <w:color w:val="1F3864" w:themeColor="accent5" w:themeShade="80"/>
          <w:sz w:val="32"/>
          <w:szCs w:val="32"/>
          <w:rtl/>
        </w:rPr>
        <w:t xml:space="preserve"> </w:t>
      </w:r>
      <w:r w:rsidR="00307356">
        <w:rPr>
          <w:rFonts w:ascii="Traditional Arabic" w:cs="KFGQPC Uthman Taha Naskh" w:hint="cs"/>
          <w:b/>
          <w:bCs/>
          <w:color w:val="1F3864" w:themeColor="accent5" w:themeShade="80"/>
          <w:sz w:val="32"/>
          <w:szCs w:val="32"/>
          <w:rtl/>
        </w:rPr>
        <w:t>اللهِ</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عَزَّ</w:t>
      </w:r>
      <w:r w:rsidR="001B0F4B" w:rsidRPr="00307356">
        <w:rPr>
          <w:rFonts w:ascii="Traditional Arabic" w:cs="KFGQPC Uthman Taha Naskh"/>
          <w:b/>
          <w:bCs/>
          <w:color w:val="1F3864" w:themeColor="accent5" w:themeShade="80"/>
          <w:sz w:val="32"/>
          <w:szCs w:val="32"/>
          <w:rtl/>
        </w:rPr>
        <w:t xml:space="preserve"> </w:t>
      </w:r>
      <w:r w:rsidR="001B0F4B" w:rsidRPr="00307356">
        <w:rPr>
          <w:rFonts w:ascii="Traditional Arabic" w:cs="KFGQPC Uthman Taha Naskh" w:hint="cs"/>
          <w:b/>
          <w:bCs/>
          <w:color w:val="1F3864" w:themeColor="accent5" w:themeShade="80"/>
          <w:sz w:val="32"/>
          <w:szCs w:val="32"/>
          <w:rtl/>
        </w:rPr>
        <w:t>وَجَلَّ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102A6">
        <w:rPr>
          <w:rFonts w:ascii="KFGQPC Uthman Taha Naskh" w:hAnsi="KFGQPC Uthman Taha Naskh" w:cs="KFGQPC Uthman Taha Naskh" w:hint="cs"/>
          <w:color w:val="1F3864" w:themeColor="accent5" w:themeShade="80"/>
          <w:rtl/>
        </w:rPr>
        <w:t>رواه مسلم.</w:t>
      </w:r>
    </w:p>
    <w:p w:rsidR="006102A6" w:rsidRDefault="006102A6" w:rsidP="006102A6">
      <w:pPr>
        <w:autoSpaceDE w:val="0"/>
        <w:autoSpaceDN w:val="0"/>
        <w:bidi w:val="0"/>
        <w:adjustRightInd w:val="0"/>
        <w:spacing w:before="120" w:after="0" w:line="240" w:lineRule="auto"/>
        <w:ind w:hanging="23"/>
        <w:jc w:val="both"/>
        <w:rPr>
          <w:rFonts w:asciiTheme="majorBidi" w:hAnsiTheme="majorBidi" w:cstheme="majorBidi"/>
          <w:color w:val="1F3864" w:themeColor="accent5" w:themeShade="80"/>
          <w:lang w:val="vi-VN"/>
        </w:rPr>
      </w:pPr>
      <w:r w:rsidRPr="006102A6">
        <w:rPr>
          <w:rFonts w:asciiTheme="majorBidi" w:hAnsiTheme="majorBidi" w:cstheme="majorBidi"/>
          <w:b/>
          <w:bCs/>
          <w:color w:val="1F3864" w:themeColor="accent5" w:themeShade="80"/>
          <w:lang w:val="vi-VN"/>
        </w:rPr>
        <w:t>“</w:t>
      </w:r>
      <w:r w:rsidR="008868E6">
        <w:rPr>
          <w:rFonts w:asciiTheme="majorBidi" w:hAnsiTheme="majorBidi" w:cstheme="majorBidi"/>
          <w:b/>
          <w:bCs/>
          <w:color w:val="1F3864" w:themeColor="accent5" w:themeShade="80"/>
          <w:lang w:val="vi-VN"/>
        </w:rPr>
        <w:t>Các ngày Tashreeq là những ngày để ăn, uống và tụng niệm Allah, Đấng Tối Cao.</w:t>
      </w:r>
      <w:r w:rsidRPr="006102A6">
        <w:rPr>
          <w:rFonts w:asciiTheme="majorBidi" w:hAnsiTheme="majorBidi" w:cstheme="majorBidi"/>
          <w:b/>
          <w:bCs/>
          <w:color w:val="1F3864" w:themeColor="accent5" w:themeShade="80"/>
          <w:lang w:val="vi-VN"/>
        </w:rPr>
        <w:t>”</w:t>
      </w:r>
      <w:r w:rsidR="008868E6">
        <w:rPr>
          <w:rFonts w:asciiTheme="majorBidi" w:hAnsiTheme="majorBidi" w:cstheme="majorBidi"/>
          <w:b/>
          <w:bCs/>
          <w:color w:val="1F3864" w:themeColor="accent5" w:themeShade="80"/>
          <w:lang w:val="vi-VN"/>
        </w:rPr>
        <w:t xml:space="preserve"> </w:t>
      </w:r>
      <w:r w:rsidR="008868E6" w:rsidRPr="008868E6">
        <w:rPr>
          <w:rFonts w:asciiTheme="majorBidi" w:hAnsiTheme="majorBidi" w:cstheme="majorBidi"/>
          <w:color w:val="1F3864" w:themeColor="accent5" w:themeShade="80"/>
          <w:lang w:val="vi-VN"/>
        </w:rPr>
        <w:t>(</w:t>
      </w:r>
      <w:r w:rsidR="008868E6" w:rsidRPr="008868E6">
        <w:rPr>
          <w:rFonts w:asciiTheme="majorBidi" w:hAnsiTheme="majorBidi" w:cstheme="majorBidi"/>
          <w:i/>
          <w:iCs/>
          <w:color w:val="1F3864" w:themeColor="accent5" w:themeShade="80"/>
          <w:lang w:val="vi-VN"/>
        </w:rPr>
        <w:t>Muslim</w:t>
      </w:r>
      <w:r w:rsidR="008868E6" w:rsidRPr="008868E6">
        <w:rPr>
          <w:rFonts w:asciiTheme="majorBidi" w:hAnsiTheme="majorBidi" w:cstheme="majorBidi"/>
          <w:color w:val="1F3864" w:themeColor="accent5" w:themeShade="80"/>
          <w:lang w:val="vi-VN"/>
        </w:rPr>
        <w:t>).</w:t>
      </w:r>
    </w:p>
    <w:p w:rsidR="006568D4" w:rsidRDefault="002C579B" w:rsidP="006568D4">
      <w:pPr>
        <w:autoSpaceDE w:val="0"/>
        <w:autoSpaceDN w:val="0"/>
        <w:bidi w:val="0"/>
        <w:adjustRightInd w:val="0"/>
        <w:spacing w:before="120" w:after="0" w:line="240" w:lineRule="auto"/>
        <w:ind w:firstLine="720"/>
        <w:jc w:val="both"/>
        <w:rPr>
          <w:rFonts w:asciiTheme="majorBidi" w:hAnsiTheme="majorBidi" w:cstheme="majorBidi"/>
          <w:lang w:val="vi-VN"/>
        </w:rPr>
      </w:pPr>
      <w:r w:rsidRPr="002C579B">
        <w:rPr>
          <w:rFonts w:asciiTheme="majorBidi" w:hAnsiTheme="majorBidi" w:cstheme="majorBidi"/>
          <w:lang w:val="vi-VN"/>
        </w:rPr>
        <w:t>Nếu</w:t>
      </w:r>
      <w:r>
        <w:rPr>
          <w:rFonts w:asciiTheme="majorBidi" w:hAnsiTheme="majorBidi" w:cstheme="majorBidi"/>
          <w:lang w:val="vi-VN"/>
        </w:rPr>
        <w:t xml:space="preserve"> một người trì hoãn việc giết tế qua khỏi thời gian của nó có lý như do quên hay một lý do nào thì việc giết tế trở thành việc giết tế bắt buộc giống như thề nguyện hay được phó thác; trường hợp này không còn là sự tình nguyện nữa.</w:t>
      </w:r>
    </w:p>
    <w:p w:rsidR="002C579B" w:rsidRDefault="002C579B" w:rsidP="002C579B">
      <w:pPr>
        <w:autoSpaceDE w:val="0"/>
        <w:autoSpaceDN w:val="0"/>
        <w:bidi w:val="0"/>
        <w:adjustRightInd w:val="0"/>
        <w:spacing w:before="120" w:after="0" w:line="240" w:lineRule="auto"/>
        <w:ind w:firstLine="720"/>
        <w:jc w:val="both"/>
        <w:rPr>
          <w:rFonts w:asciiTheme="majorBidi" w:hAnsiTheme="majorBidi" w:cstheme="majorBidi"/>
          <w:lang w:val="vi-VN"/>
        </w:rPr>
      </w:pPr>
      <w:r w:rsidRPr="003955C2">
        <w:rPr>
          <w:rFonts w:asciiTheme="majorBidi" w:hAnsiTheme="majorBidi" w:cstheme="majorBidi"/>
          <w:color w:val="C45911" w:themeColor="accent2" w:themeShade="BF"/>
          <w:lang w:val="vi-VN"/>
        </w:rPr>
        <w:t xml:space="preserve">* </w:t>
      </w:r>
      <w:r w:rsidRPr="003955C2">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Phải xác định con vật Adhiyah bằng lời nói chẳng như nói: Đây là Adhiyah dành cho Allah; tương tự khi giết con vật thì phải định tâm Adhiyah.</w:t>
      </w:r>
    </w:p>
    <w:p w:rsidR="002C579B" w:rsidRPr="00404917" w:rsidRDefault="009C519A" w:rsidP="002C579B">
      <w:pPr>
        <w:autoSpaceDE w:val="0"/>
        <w:autoSpaceDN w:val="0"/>
        <w:bidi w:val="0"/>
        <w:adjustRightInd w:val="0"/>
        <w:spacing w:before="120" w:after="0" w:line="240" w:lineRule="auto"/>
        <w:ind w:firstLine="720"/>
        <w:jc w:val="both"/>
        <w:rPr>
          <w:rFonts w:asciiTheme="majorBidi" w:hAnsiTheme="majorBidi" w:cstheme="majorBidi"/>
          <w:b/>
          <w:bCs/>
          <w:color w:val="205B83"/>
          <w:lang w:val="vi-VN"/>
        </w:rPr>
      </w:pPr>
      <w:r w:rsidRPr="00404917">
        <w:rPr>
          <w:rFonts w:asciiTheme="majorBidi" w:hAnsiTheme="majorBidi" w:cstheme="majorBidi"/>
          <w:b/>
          <w:bCs/>
          <w:color w:val="205B83"/>
          <w:lang w:val="vi-VN"/>
        </w:rPr>
        <w:t>Một số điều liên quan đến con vật được chọn làm Adhiyah:</w:t>
      </w:r>
    </w:p>
    <w:p w:rsidR="009C519A" w:rsidRDefault="006F1CAC" w:rsidP="006F1CAC">
      <w:pPr>
        <w:pStyle w:val="ListParagraph"/>
        <w:numPr>
          <w:ilvl w:val="0"/>
          <w:numId w:val="61"/>
        </w:numPr>
        <w:autoSpaceDE w:val="0"/>
        <w:autoSpaceDN w:val="0"/>
        <w:bidi w:val="0"/>
        <w:adjustRightInd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Con vật được chọn làm Adhiyah, không được phép bán hay đem biếu tặng trừ phi có con vật khác tốt hơn thay thế; không được bán da của nó nhưng được phép dùng từ lợi ích của nó.</w:t>
      </w:r>
    </w:p>
    <w:p w:rsidR="006F1CAC" w:rsidRDefault="00460201" w:rsidP="00460201">
      <w:pPr>
        <w:pStyle w:val="ListParagraph"/>
        <w:numPr>
          <w:ilvl w:val="0"/>
          <w:numId w:val="61"/>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được chọn làm Adhiyah, không được lấy lông của nó (cừu) làm len trừ phi việc làm đó có lợ</w:t>
      </w:r>
      <w:r w:rsidR="00E31CE3">
        <w:rPr>
          <w:rFonts w:asciiTheme="majorBidi" w:hAnsiTheme="majorBidi" w:cstheme="majorBidi"/>
          <w:lang w:val="vi-VN"/>
        </w:rPr>
        <w:t>i cho nó; không được uống sữa của nó trừ phi con của nó đã bú no.</w:t>
      </w:r>
    </w:p>
    <w:p w:rsidR="00E31CE3" w:rsidRDefault="00E31CE3" w:rsidP="00E31CE3">
      <w:pPr>
        <w:pStyle w:val="ListParagraph"/>
        <w:numPr>
          <w:ilvl w:val="0"/>
          <w:numId w:val="61"/>
        </w:numPr>
        <w:autoSpaceDE w:val="0"/>
        <w:autoSpaceDN w:val="0"/>
        <w:bidi w:val="0"/>
        <w:adjustRightInd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Con vật được chọn làm Adhiyah,</w:t>
      </w:r>
      <w:r w:rsidR="006840C1">
        <w:rPr>
          <w:rFonts w:asciiTheme="majorBidi" w:hAnsiTheme="majorBidi" w:cstheme="majorBidi"/>
          <w:lang w:val="vi-VN"/>
        </w:rPr>
        <w:t xml:space="preserve"> </w:t>
      </w:r>
      <w:r w:rsidR="007F32D2">
        <w:rPr>
          <w:rFonts w:asciiTheme="majorBidi" w:hAnsiTheme="majorBidi" w:cstheme="majorBidi"/>
          <w:lang w:val="vi-VN"/>
        </w:rPr>
        <w:t>không được để cho nó bị thương tật hay bị lạc mất hoặc bị trộm, nếu xảy ra việc đó do lơ là thì phải thay một con vật khác giống như vậy; còn nếu xảy ra việc đáng tiếc đó nhưng không phải do lơ là</w:t>
      </w:r>
      <w:r w:rsidR="00300A76">
        <w:rPr>
          <w:rFonts w:asciiTheme="majorBidi" w:hAnsiTheme="majorBidi" w:cstheme="majorBidi"/>
          <w:lang w:val="vi-VN"/>
        </w:rPr>
        <w:t>: nếu thương tật vĩnh viễn thì phải được phép giết tế.</w:t>
      </w:r>
    </w:p>
    <w:p w:rsidR="004F351E" w:rsidRDefault="00007995" w:rsidP="004F351E">
      <w:pPr>
        <w:autoSpaceDE w:val="0"/>
        <w:autoSpaceDN w:val="0"/>
        <w:bidi w:val="0"/>
        <w:adjustRightInd w:val="0"/>
        <w:spacing w:before="120" w:after="0" w:line="240" w:lineRule="auto"/>
        <w:ind w:firstLine="720"/>
        <w:jc w:val="both"/>
        <w:rPr>
          <w:rFonts w:asciiTheme="majorBidi" w:hAnsiTheme="majorBidi" w:cstheme="majorBidi"/>
          <w:lang w:val="vi-VN"/>
        </w:rPr>
      </w:pPr>
      <w:r w:rsidRPr="002C798E">
        <w:rPr>
          <w:rFonts w:asciiTheme="majorBidi" w:hAnsiTheme="majorBidi" w:cstheme="majorBidi"/>
          <w:color w:val="C45911" w:themeColor="accent2" w:themeShade="BF"/>
          <w:lang w:val="vi-VN"/>
        </w:rPr>
        <w:t xml:space="preserve">* </w:t>
      </w:r>
      <w:r w:rsidR="00F339DE" w:rsidRPr="002C798E">
        <w:rPr>
          <w:rFonts w:asciiTheme="majorBidi" w:hAnsiTheme="majorBidi" w:cstheme="majorBidi"/>
          <w:b/>
          <w:bCs/>
          <w:color w:val="C45911" w:themeColor="accent2" w:themeShade="BF"/>
          <w:lang w:val="vi-VN"/>
        </w:rPr>
        <w:t>Vấn đề:</w:t>
      </w:r>
      <w:r w:rsidR="00F339DE">
        <w:rPr>
          <w:rFonts w:asciiTheme="majorBidi" w:hAnsiTheme="majorBidi" w:cstheme="majorBidi"/>
          <w:lang w:val="vi-VN"/>
        </w:rPr>
        <w:t xml:space="preserve"> </w:t>
      </w:r>
      <w:r w:rsidR="002C798E">
        <w:rPr>
          <w:rFonts w:asciiTheme="majorBidi" w:hAnsiTheme="majorBidi" w:cstheme="majorBidi"/>
          <w:lang w:val="vi-VN"/>
        </w:rPr>
        <w:t xml:space="preserve">Theo Sunnah, khuyến khích ăn một phần ba từ con vật Adhiyah, đem biếu tặng một phần ba </w:t>
      </w:r>
      <w:r w:rsidR="007733F6">
        <w:rPr>
          <w:rFonts w:asciiTheme="majorBidi" w:hAnsiTheme="majorBidi" w:cstheme="majorBidi"/>
          <w:lang w:val="vi-VN"/>
        </w:rPr>
        <w:t>còn một phần ba thì đem bố thí cho người nghèo.</w:t>
      </w:r>
      <w:r w:rsidR="004F351E">
        <w:rPr>
          <w:rFonts w:asciiTheme="majorBidi" w:hAnsiTheme="majorBidi" w:cstheme="majorBidi"/>
          <w:lang w:val="vi-VN"/>
        </w:rPr>
        <w:t xml:space="preserve"> N</w:t>
      </w:r>
      <w:r w:rsidR="007733F6">
        <w:rPr>
          <w:rFonts w:asciiTheme="majorBidi" w:hAnsiTheme="majorBidi" w:cstheme="majorBidi"/>
          <w:lang w:val="vi-VN"/>
        </w:rPr>
        <w:t>ếu ăn hết Adhiyah thì một số học giả nói đượ</w:t>
      </w:r>
      <w:r w:rsidR="004F351E">
        <w:rPr>
          <w:rFonts w:asciiTheme="majorBidi" w:hAnsiTheme="majorBidi" w:cstheme="majorBidi"/>
          <w:lang w:val="vi-VN"/>
        </w:rPr>
        <w:t xml:space="preserve">c phép nhưng phải bố thí những phần thịt khác bởi Allah </w:t>
      </w:r>
      <w:r w:rsidR="004F351E" w:rsidRPr="00032E3B">
        <w:rPr>
          <w:color w:val="205B83"/>
        </w:rPr>
        <w:sym w:font="AGA Arabesque" w:char="0049"/>
      </w:r>
      <w:r w:rsidR="004F351E">
        <w:rPr>
          <w:rFonts w:asciiTheme="majorBidi" w:hAnsiTheme="majorBidi" w:cstheme="majorBidi"/>
          <w:lang w:val="vi-VN"/>
        </w:rPr>
        <w:t xml:space="preserve"> phán:</w:t>
      </w:r>
    </w:p>
    <w:p w:rsidR="00007995" w:rsidRDefault="00675AE5" w:rsidP="00675AE5">
      <w:pPr>
        <w:autoSpaceDE w:val="0"/>
        <w:autoSpaceDN w:val="0"/>
        <w:adjustRightInd w:val="0"/>
        <w:spacing w:before="120" w:after="0" w:line="240" w:lineRule="auto"/>
        <w:jc w:val="both"/>
        <w:rPr>
          <w:rFonts w:ascii="KFGQPC Uthman Taha Naskh" w:cs="KFGQPC Uthman Taha Naskh"/>
          <w:color w:val="385623" w:themeColor="accent6" w:themeShade="80"/>
          <w:sz w:val="24"/>
          <w:szCs w:val="24"/>
          <w:rtl/>
          <w:lang w:bidi="ar-EG"/>
        </w:rPr>
      </w:pPr>
      <w:r w:rsidRPr="00675AE5">
        <w:rPr>
          <w:rFonts w:ascii="KFGQPC Uthman Taha Naskh" w:cs="KFGQPC Uthman Taha Naskh" w:hint="cs"/>
          <w:b/>
          <w:bCs/>
          <w:color w:val="385623"/>
          <w:sz w:val="32"/>
          <w:szCs w:val="32"/>
          <w:rtl/>
          <w:lang w:bidi="ar-EG"/>
        </w:rPr>
        <w:t>﴿</w:t>
      </w:r>
      <w:r w:rsidRPr="00675AE5">
        <w:rPr>
          <w:rFonts w:cs="KFGQPC Uthmanic Script HAFS"/>
          <w:b/>
          <w:bCs/>
          <w:color w:val="385623"/>
          <w:sz w:val="32"/>
          <w:szCs w:val="32"/>
          <w:rtl/>
        </w:rPr>
        <w:t>فَكُلُواْ مِنۡهَا وَأَطۡعِمُواْ ٱلۡقَانِعَ وَٱلۡمُعۡتَرَّۚ</w:t>
      </w:r>
      <w:r w:rsidRPr="002F259E">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الحج: </w:t>
      </w:r>
      <w:r w:rsidRPr="00675AE5">
        <w:rPr>
          <w:rFonts w:asciiTheme="majorBidi" w:hAnsiTheme="majorBidi" w:cstheme="majorBidi"/>
          <w:color w:val="385623" w:themeColor="accent6" w:themeShade="80"/>
          <w:sz w:val="24"/>
          <w:szCs w:val="24"/>
          <w:rtl/>
        </w:rPr>
        <w:t>36</w:t>
      </w:r>
      <w:r w:rsidRPr="00764348">
        <w:rPr>
          <w:rFonts w:ascii="KFGQPC Uthman Taha Naskh" w:cs="KFGQPC Uthman Taha Naskh"/>
          <w:color w:val="385623" w:themeColor="accent6" w:themeShade="80"/>
          <w:sz w:val="24"/>
          <w:szCs w:val="24"/>
          <w:rtl/>
          <w:lang w:bidi="ar-EG"/>
        </w:rPr>
        <w:t>]</w:t>
      </w:r>
    </w:p>
    <w:p w:rsidR="00675AE5" w:rsidRDefault="00FE6FD2" w:rsidP="00FE6FD2">
      <w:pPr>
        <w:autoSpaceDE w:val="0"/>
        <w:autoSpaceDN w:val="0"/>
        <w:bidi w:val="0"/>
        <w:adjustRightInd w:val="0"/>
        <w:spacing w:before="120" w:after="0" w:line="240" w:lineRule="auto"/>
        <w:jc w:val="both"/>
        <w:rPr>
          <w:rFonts w:asciiTheme="majorBidi" w:hAnsiTheme="majorBidi" w:cstheme="majorBidi"/>
          <w:color w:val="385623"/>
          <w:lang w:val="vi-VN"/>
        </w:rPr>
      </w:pPr>
      <w:r w:rsidRPr="00E303B5">
        <w:rPr>
          <w:b/>
          <w:bCs/>
          <w:color w:val="385623"/>
        </w:rPr>
        <w:sym w:font="AGA Arabesque" w:char="007B"/>
      </w:r>
      <w:r w:rsidR="00675AE5">
        <w:rPr>
          <w:rFonts w:asciiTheme="majorBidi" w:hAnsiTheme="majorBidi" w:cstheme="majorBidi"/>
          <w:b/>
          <w:bCs/>
          <w:color w:val="385623"/>
          <w:lang w:val="vi-VN"/>
        </w:rPr>
        <w:t>Các ngươi hãy dùng thịt của chúng và bố thí cho những người nghèo sống bằng lòng với số phận và cho những người ăn xin.</w:t>
      </w:r>
      <w:r w:rsidRPr="005D768C">
        <w:rPr>
          <w:b/>
          <w:bCs/>
          <w:color w:val="385623"/>
        </w:rPr>
        <w:sym w:font="AGA Arabesque" w:char="007D"/>
      </w:r>
      <w:r w:rsidR="00675AE5">
        <w:rPr>
          <w:rFonts w:asciiTheme="majorBidi" w:hAnsiTheme="majorBidi" w:cstheme="majorBidi"/>
          <w:b/>
          <w:bCs/>
          <w:color w:val="385623"/>
          <w:lang w:val="vi-VN"/>
        </w:rPr>
        <w:t xml:space="preserve"> </w:t>
      </w:r>
      <w:r w:rsidR="00675AE5" w:rsidRPr="00675AE5">
        <w:rPr>
          <w:rFonts w:asciiTheme="majorBidi" w:hAnsiTheme="majorBidi" w:cstheme="majorBidi"/>
          <w:color w:val="385623"/>
          <w:lang w:val="vi-VN"/>
        </w:rPr>
        <w:t>(Chương 22 – Al-Hajj, câu 36).</w:t>
      </w:r>
      <w:r>
        <w:rPr>
          <w:rFonts w:asciiTheme="majorBidi" w:hAnsiTheme="majorBidi" w:cstheme="majorBidi"/>
          <w:color w:val="385623"/>
          <w:lang w:val="vi-VN"/>
        </w:rPr>
        <w:t xml:space="preserve"> </w:t>
      </w:r>
    </w:p>
    <w:p w:rsidR="009D1608" w:rsidRDefault="009D1608" w:rsidP="009D1608">
      <w:pPr>
        <w:autoSpaceDE w:val="0"/>
        <w:autoSpaceDN w:val="0"/>
        <w:bidi w:val="0"/>
        <w:adjustRightInd w:val="0"/>
        <w:spacing w:before="120" w:after="0" w:line="240" w:lineRule="auto"/>
        <w:ind w:firstLine="720"/>
        <w:jc w:val="both"/>
        <w:rPr>
          <w:rFonts w:asciiTheme="majorBidi" w:hAnsiTheme="majorBidi" w:cstheme="majorBidi"/>
          <w:lang w:val="vi-VN"/>
        </w:rPr>
      </w:pPr>
      <w:r w:rsidRPr="009D1608">
        <w:rPr>
          <w:rFonts w:asciiTheme="majorBidi" w:hAnsiTheme="majorBidi" w:cstheme="majorBidi"/>
          <w:color w:val="C45911" w:themeColor="accent2" w:themeShade="BF"/>
          <w:lang w:val="vi-VN"/>
        </w:rPr>
        <w:t xml:space="preserve">* </w:t>
      </w:r>
      <w:r w:rsidRPr="009D1608">
        <w:rPr>
          <w:rFonts w:asciiTheme="majorBidi" w:hAnsiTheme="majorBidi" w:cstheme="majorBidi"/>
          <w:b/>
          <w:bCs/>
          <w:color w:val="C45911" w:themeColor="accent2" w:themeShade="BF"/>
          <w:lang w:val="vi-VN"/>
        </w:rPr>
        <w:t>Vấn đề:</w:t>
      </w:r>
      <w:r>
        <w:rPr>
          <w:rFonts w:asciiTheme="majorBidi" w:hAnsiTheme="majorBidi" w:cstheme="majorBidi"/>
          <w:color w:val="385623"/>
          <w:lang w:val="vi-VN"/>
        </w:rPr>
        <w:t xml:space="preserve"> </w:t>
      </w:r>
      <w:r>
        <w:rPr>
          <w:rFonts w:asciiTheme="majorBidi" w:hAnsiTheme="majorBidi" w:cstheme="majorBidi"/>
          <w:lang w:val="vi-VN"/>
        </w:rPr>
        <w:t>Người làm Adhiyah không được phép bứt, nhổ, cạo lông tóc, cắt móng tay chân hay da</w:t>
      </w:r>
      <w:r w:rsidR="009B7938">
        <w:rPr>
          <w:rFonts w:asciiTheme="majorBidi" w:hAnsiTheme="majorBidi" w:cstheme="majorBidi"/>
          <w:lang w:val="vi-VN"/>
        </w:rPr>
        <w:t xml:space="preserve"> của mình sau khi đã vào mười ngày đầu của Zhul-Hijjah tính từ lúc mặt trời lặn của ngày cuối cùng của tháng Zhul-Qa’dah</w:t>
      </w:r>
      <w:r w:rsidR="005425CB">
        <w:rPr>
          <w:rFonts w:asciiTheme="majorBidi" w:hAnsiTheme="majorBidi" w:cstheme="majorBidi"/>
          <w:lang w:val="vi-VN"/>
        </w:rPr>
        <w:t xml:space="preserve"> cho tới lúc mà con vật Adhiyah được giết đầu </w:t>
      </w:r>
      <w:r w:rsidR="005425CB">
        <w:rPr>
          <w:rFonts w:asciiTheme="majorBidi" w:hAnsiTheme="majorBidi" w:cstheme="majorBidi"/>
          <w:lang w:val="vi-VN"/>
        </w:rPr>
        <w:lastRenderedPageBreak/>
        <w:t xml:space="preserve">tiên. Bà Ummu Salamah </w:t>
      </w:r>
      <w:r w:rsidR="005425CB" w:rsidRPr="00032E3B">
        <w:rPr>
          <w:rFonts w:ascii="KFGQPC Arabic Symbols 01" w:hAnsi="KFGQPC Arabic Symbols 01" w:cs="Traditional Arabic"/>
          <w:color w:val="205B83"/>
          <w:lang w:val="vi-VN"/>
        </w:rPr>
        <w:t></w:t>
      </w:r>
      <w:r w:rsidR="005425CB">
        <w:rPr>
          <w:rFonts w:asciiTheme="majorBidi" w:hAnsiTheme="majorBidi" w:cstheme="majorBidi"/>
          <w:lang w:val="vi-VN"/>
        </w:rPr>
        <w:t xml:space="preserve"> thuật lại rằng Thiên sứ của Allah </w:t>
      </w:r>
      <w:r w:rsidR="005425CB" w:rsidRPr="00141683">
        <w:rPr>
          <w:color w:val="205B83"/>
        </w:rPr>
        <w:sym w:font="AGA Arabesque" w:char="0065"/>
      </w:r>
      <w:r w:rsidR="005425CB">
        <w:rPr>
          <w:rFonts w:asciiTheme="majorBidi" w:hAnsiTheme="majorBidi" w:cstheme="majorBidi"/>
          <w:lang w:val="vi-VN"/>
        </w:rPr>
        <w:t xml:space="preserve"> nói:</w:t>
      </w:r>
    </w:p>
    <w:p w:rsidR="005425CB" w:rsidRDefault="005425CB" w:rsidP="005425CB">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425CB">
        <w:rPr>
          <w:rFonts w:ascii="Traditional Arabic" w:cs="KFGQPC Uthman Taha Naskh" w:hint="cs"/>
          <w:b/>
          <w:bCs/>
          <w:color w:val="1F3864" w:themeColor="accent5" w:themeShade="80"/>
          <w:sz w:val="32"/>
          <w:szCs w:val="32"/>
          <w:rtl/>
        </w:rPr>
        <w:t>إِذَا</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دَخَلَ</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الْعَشْرُ</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وَعِنْدَهُ</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أُضْحِيَّةٌ</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يُرِيدُ</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أَنْ</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يُضَحِّىَ</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فَلاَ</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يَأْخُذَنَّ</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شَعْرًا</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وَلاَ</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يَقْلِمَنَّ</w:t>
      </w:r>
      <w:r w:rsidRPr="005425CB">
        <w:rPr>
          <w:rFonts w:ascii="Traditional Arabic" w:cs="KFGQPC Uthman Taha Naskh"/>
          <w:b/>
          <w:bCs/>
          <w:color w:val="1F3864" w:themeColor="accent5" w:themeShade="80"/>
          <w:sz w:val="32"/>
          <w:szCs w:val="32"/>
          <w:rtl/>
        </w:rPr>
        <w:t xml:space="preserve"> </w:t>
      </w:r>
      <w:r w:rsidRPr="005425CB">
        <w:rPr>
          <w:rFonts w:ascii="Traditional Arabic" w:cs="KFGQPC Uthman Taha Naskh" w:hint="cs"/>
          <w:b/>
          <w:bCs/>
          <w:color w:val="1F3864" w:themeColor="accent5" w:themeShade="80"/>
          <w:sz w:val="32"/>
          <w:szCs w:val="32"/>
          <w:rtl/>
        </w:rPr>
        <w:t>ظُفُرًا</w:t>
      </w:r>
      <w:r>
        <w:rPr>
          <w:rFonts w:asciiTheme="minorHAnsi" w:hAnsiTheme="minorHAnsi" w:cs="KFGQPC Uthman Taha Naskh" w:hint="cs"/>
          <w:b/>
          <w:bCs/>
          <w:color w:val="1F3864" w:themeColor="accent5" w:themeShade="80"/>
          <w:sz w:val="32"/>
          <w:szCs w:val="32"/>
          <w:rtl/>
        </w:rPr>
        <w:t xml:space="preserve"> حَتَّى يُضْحِيْ</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425CB">
        <w:rPr>
          <w:rFonts w:asciiTheme="minorHAnsi" w:hAnsiTheme="minorHAnsi" w:cs="KFGQPC Uthman Taha Naskh" w:hint="cs"/>
          <w:color w:val="1F3864" w:themeColor="accent5" w:themeShade="80"/>
          <w:rtl/>
        </w:rPr>
        <w:t>رواه مسلم.</w:t>
      </w:r>
    </w:p>
    <w:p w:rsidR="005425CB" w:rsidRDefault="005425CB" w:rsidP="005425CB">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5425CB">
        <w:rPr>
          <w:rFonts w:asciiTheme="majorBidi" w:hAnsiTheme="majorBidi" w:cstheme="majorBidi"/>
          <w:b/>
          <w:bCs/>
          <w:color w:val="1F3864" w:themeColor="accent5" w:themeShade="80"/>
          <w:lang w:val="vi-VN"/>
        </w:rPr>
        <w:t>“</w:t>
      </w:r>
      <w:r w:rsidR="002169EB">
        <w:rPr>
          <w:rFonts w:asciiTheme="majorBidi" w:hAnsiTheme="majorBidi" w:cstheme="majorBidi"/>
          <w:b/>
          <w:bCs/>
          <w:color w:val="1F3864" w:themeColor="accent5" w:themeShade="80"/>
          <w:lang w:val="vi-VN"/>
        </w:rPr>
        <w:t>Khi vào mười ngày của Zdul-Hijjah mà ai đó muốn làm Adhiyah thì y chớ bứt, nhổ, hay cạo lông tóc cũng như chớ cắt mong tay</w:t>
      </w:r>
      <w:r w:rsidR="00840CF2">
        <w:rPr>
          <w:rFonts w:asciiTheme="majorBidi" w:hAnsiTheme="majorBidi" w:cstheme="majorBidi"/>
          <w:b/>
          <w:bCs/>
          <w:color w:val="1F3864" w:themeColor="accent5" w:themeShade="80"/>
          <w:lang w:val="vi-VN"/>
        </w:rPr>
        <w:t xml:space="preserve"> cho tới khi y </w:t>
      </w:r>
      <w:r w:rsidR="00103D92">
        <w:rPr>
          <w:rFonts w:asciiTheme="majorBidi" w:hAnsiTheme="majorBidi" w:cstheme="majorBidi"/>
          <w:b/>
          <w:bCs/>
          <w:color w:val="1F3864" w:themeColor="accent5" w:themeShade="80"/>
          <w:lang w:val="vi-VN"/>
        </w:rPr>
        <w:t>giết Adhiyah.</w:t>
      </w:r>
      <w:r w:rsidRPr="005425CB">
        <w:rPr>
          <w:rFonts w:asciiTheme="majorBidi" w:hAnsiTheme="majorBidi" w:cstheme="majorBidi"/>
          <w:b/>
          <w:bCs/>
          <w:color w:val="1F3864" w:themeColor="accent5" w:themeShade="80"/>
          <w:lang w:val="vi-VN"/>
        </w:rPr>
        <w:t>”</w:t>
      </w:r>
      <w:r w:rsidR="00103D92">
        <w:rPr>
          <w:rFonts w:asciiTheme="majorBidi" w:hAnsiTheme="majorBidi" w:cstheme="majorBidi"/>
          <w:b/>
          <w:bCs/>
          <w:color w:val="1F3864" w:themeColor="accent5" w:themeShade="80"/>
          <w:lang w:val="vi-VN"/>
        </w:rPr>
        <w:t xml:space="preserve"> </w:t>
      </w:r>
      <w:r w:rsidR="00103D92" w:rsidRPr="00103D92">
        <w:rPr>
          <w:rFonts w:asciiTheme="majorBidi" w:hAnsiTheme="majorBidi" w:cstheme="majorBidi"/>
          <w:color w:val="1F3864" w:themeColor="accent5" w:themeShade="80"/>
          <w:lang w:val="vi-VN"/>
        </w:rPr>
        <w:t>(</w:t>
      </w:r>
      <w:r w:rsidR="00103D92" w:rsidRPr="00103D92">
        <w:rPr>
          <w:rFonts w:asciiTheme="majorBidi" w:hAnsiTheme="majorBidi" w:cstheme="majorBidi"/>
          <w:i/>
          <w:iCs/>
          <w:color w:val="1F3864" w:themeColor="accent5" w:themeShade="80"/>
          <w:lang w:val="vi-VN"/>
        </w:rPr>
        <w:t>Muslim</w:t>
      </w:r>
      <w:r w:rsidR="00103D92" w:rsidRPr="00103D92">
        <w:rPr>
          <w:rFonts w:asciiTheme="majorBidi" w:hAnsiTheme="majorBidi" w:cstheme="majorBidi"/>
          <w:color w:val="1F3864" w:themeColor="accent5" w:themeShade="80"/>
          <w:lang w:val="vi-VN"/>
        </w:rPr>
        <w:t>).</w:t>
      </w:r>
    </w:p>
    <w:p w:rsidR="004979C0" w:rsidRDefault="004979C0" w:rsidP="004979C0">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một lời dẫn khác</w:t>
      </w:r>
      <w:r w:rsidR="00595F51">
        <w:rPr>
          <w:rFonts w:asciiTheme="majorBidi" w:hAnsiTheme="majorBidi" w:cstheme="majorBidi"/>
          <w:lang w:val="vi-VN"/>
        </w:rPr>
        <w:t xml:space="preserve"> của Muslim</w:t>
      </w:r>
      <w:r w:rsidR="00990DFD">
        <w:rPr>
          <w:rFonts w:asciiTheme="majorBidi" w:hAnsiTheme="majorBidi" w:cstheme="majorBidi"/>
          <w:lang w:val="vi-VN"/>
        </w:rPr>
        <w:t>:</w:t>
      </w:r>
    </w:p>
    <w:p w:rsidR="00990DFD" w:rsidRDefault="00997660" w:rsidP="00997660">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997660">
        <w:rPr>
          <w:rFonts w:ascii="Traditional Arabic" w:cs="KFGQPC Uthman Taha Naskh" w:hint="cs"/>
          <w:b/>
          <w:bCs/>
          <w:color w:val="1F3864" w:themeColor="accent5" w:themeShade="80"/>
          <w:sz w:val="32"/>
          <w:szCs w:val="32"/>
          <w:rtl/>
        </w:rPr>
        <w:t>إِذَا</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دَخَلَتِ</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الْعَشْرُ</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وَأَرَادَ</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أَحَدُكُمْ</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أَنْ</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يُضَحِّىَ</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فَلاَ</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يَمَسَّ</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مِنْ</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شَعَرِهِ</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وَبَشَرِهِ</w:t>
      </w:r>
      <w:r w:rsidRPr="00997660">
        <w:rPr>
          <w:rFonts w:ascii="Traditional Arabic" w:cs="KFGQPC Uthman Taha Naskh"/>
          <w:b/>
          <w:bCs/>
          <w:color w:val="1F3864" w:themeColor="accent5" w:themeShade="80"/>
          <w:sz w:val="32"/>
          <w:szCs w:val="32"/>
          <w:rtl/>
        </w:rPr>
        <w:t xml:space="preserve"> </w:t>
      </w:r>
      <w:r w:rsidRPr="00997660">
        <w:rPr>
          <w:rFonts w:ascii="Traditional Arabic" w:cs="KFGQPC Uthman Taha Naskh" w:hint="cs"/>
          <w:b/>
          <w:bCs/>
          <w:color w:val="1F3864" w:themeColor="accent5" w:themeShade="80"/>
          <w:sz w:val="32"/>
          <w:szCs w:val="32"/>
          <w:rtl/>
        </w:rPr>
        <w:t>شَيْئًا</w:t>
      </w:r>
      <w:r w:rsidRPr="0027444D">
        <w:rPr>
          <w:rFonts w:ascii="KFGQPC Uthman Taha Naskh" w:hAnsi="KFGQPC Uthman Taha Naskh" w:cs="KFGQPC Uthman Taha Naskh" w:hint="cs"/>
          <w:b/>
          <w:bCs/>
          <w:color w:val="1F3864" w:themeColor="accent5" w:themeShade="80"/>
          <w:sz w:val="32"/>
          <w:szCs w:val="32"/>
          <w:rtl/>
        </w:rPr>
        <w:t>}</w:t>
      </w:r>
    </w:p>
    <w:p w:rsidR="00F80635" w:rsidRDefault="00F80635" w:rsidP="00F80635">
      <w:pPr>
        <w:autoSpaceDE w:val="0"/>
        <w:autoSpaceDN w:val="0"/>
        <w:bidi w:val="0"/>
        <w:adjustRightInd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6F3439">
        <w:rPr>
          <w:rFonts w:asciiTheme="majorBidi" w:hAnsiTheme="majorBidi" w:cstheme="majorBidi"/>
          <w:b/>
          <w:bCs/>
          <w:color w:val="1F3864" w:themeColor="accent5" w:themeShade="80"/>
          <w:lang w:val="vi-VN"/>
        </w:rPr>
        <w:t xml:space="preserve">Khi vào mười ngày của Zdul-Hijjah và ai đó trong các ngươi muốn làm Adhiyah thì y chớ đụng </w:t>
      </w:r>
      <w:r w:rsidR="00892C68">
        <w:rPr>
          <w:rFonts w:asciiTheme="majorBidi" w:hAnsiTheme="majorBidi" w:cstheme="majorBidi"/>
          <w:b/>
          <w:bCs/>
          <w:color w:val="1F3864" w:themeColor="accent5" w:themeShade="80"/>
          <w:lang w:val="vi-VN"/>
        </w:rPr>
        <w:t>vào bất cứ thứ gì từ lông, tóc hay da của y (tức không bứt, nhổ, cạo, cắt)</w:t>
      </w:r>
      <w:r>
        <w:rPr>
          <w:rFonts w:asciiTheme="majorBidi" w:hAnsiTheme="majorBidi" w:cstheme="majorBidi"/>
          <w:b/>
          <w:bCs/>
          <w:color w:val="1F3864" w:themeColor="accent5" w:themeShade="80"/>
          <w:lang w:val="vi-VN"/>
        </w:rPr>
        <w:t>”</w:t>
      </w:r>
      <w:r w:rsidR="00892C68">
        <w:rPr>
          <w:rFonts w:asciiTheme="majorBidi" w:hAnsiTheme="majorBidi" w:cstheme="majorBidi"/>
          <w:b/>
          <w:bCs/>
          <w:color w:val="1F3864" w:themeColor="accent5" w:themeShade="80"/>
          <w:lang w:val="vi-VN"/>
        </w:rPr>
        <w:t>.</w:t>
      </w:r>
    </w:p>
    <w:p w:rsidR="00892C68" w:rsidRPr="000F1D16" w:rsidRDefault="00DA202B" w:rsidP="00627DA4">
      <w:pPr>
        <w:autoSpaceDE w:val="0"/>
        <w:autoSpaceDN w:val="0"/>
        <w:bidi w:val="0"/>
        <w:adjustRightInd w:val="0"/>
        <w:spacing w:before="120" w:after="0" w:line="240" w:lineRule="auto"/>
        <w:jc w:val="center"/>
        <w:rPr>
          <w:rFonts w:asciiTheme="majorBidi" w:hAnsiTheme="majorBidi" w:cstheme="majorBidi"/>
          <w:b/>
          <w:bCs/>
          <w:color w:val="205B83"/>
          <w:sz w:val="36"/>
          <w:szCs w:val="36"/>
          <w:lang w:val="vi-VN"/>
        </w:rPr>
      </w:pPr>
      <w:r w:rsidRPr="000F1D16">
        <w:rPr>
          <w:rFonts w:asciiTheme="majorBidi" w:hAnsiTheme="majorBidi" w:cstheme="majorBidi"/>
          <w:b/>
          <w:bCs/>
          <w:color w:val="205B83"/>
          <w:sz w:val="36"/>
          <w:szCs w:val="36"/>
          <w:lang w:val="vi-VN"/>
        </w:rPr>
        <w:t>Hady</w:t>
      </w:r>
    </w:p>
    <w:p w:rsidR="00DA202B" w:rsidRPr="009D3104" w:rsidRDefault="00172CF3" w:rsidP="00DA202B">
      <w:pPr>
        <w:autoSpaceDE w:val="0"/>
        <w:autoSpaceDN w:val="0"/>
        <w:bidi w:val="0"/>
        <w:adjustRightInd w:val="0"/>
        <w:spacing w:before="120" w:after="0" w:line="240" w:lineRule="auto"/>
        <w:ind w:firstLine="720"/>
        <w:jc w:val="both"/>
        <w:rPr>
          <w:rFonts w:asciiTheme="majorBidi" w:hAnsiTheme="majorBidi" w:cstheme="majorBidi"/>
          <w:lang w:val="vi-VN"/>
        </w:rPr>
      </w:pPr>
      <w:r w:rsidRPr="009D3104">
        <w:rPr>
          <w:rFonts w:asciiTheme="majorBidi" w:hAnsiTheme="majorBidi" w:cstheme="majorBidi"/>
          <w:lang w:val="vi-VN"/>
        </w:rPr>
        <w:t>Hady là những</w:t>
      </w:r>
      <w:r w:rsidR="009D3104" w:rsidRPr="009D3104">
        <w:rPr>
          <w:rFonts w:asciiTheme="majorBidi" w:hAnsiTheme="majorBidi" w:cstheme="majorBidi"/>
          <w:lang w:val="vi-VN"/>
        </w:rPr>
        <w:t xml:space="preserve"> con vật được giết trong nghi thức làm Hajj từ các loại gia súc: là đà, bò, dê hay cừu.</w:t>
      </w:r>
    </w:p>
    <w:p w:rsidR="009D3104" w:rsidRDefault="009D3104" w:rsidP="00342DCC">
      <w:pPr>
        <w:autoSpaceDE w:val="0"/>
        <w:autoSpaceDN w:val="0"/>
        <w:bidi w:val="0"/>
        <w:adjustRightInd w:val="0"/>
        <w:spacing w:before="120" w:after="0" w:line="240" w:lineRule="auto"/>
        <w:ind w:firstLine="720"/>
        <w:jc w:val="both"/>
        <w:rPr>
          <w:rFonts w:cs="KFGQPC Uthman Taha Naskh"/>
          <w:lang w:val="vi-VN" w:bidi="ar-EG"/>
        </w:rPr>
      </w:pPr>
      <w:r>
        <w:rPr>
          <w:rFonts w:asciiTheme="majorBidi" w:hAnsiTheme="majorBidi" w:cstheme="majorBidi"/>
          <w:lang w:val="vi-VN"/>
        </w:rPr>
        <w:t>Thiên sứ của Allah</w:t>
      </w:r>
      <w:r w:rsidR="00640A5C">
        <w:rPr>
          <w:rFonts w:asciiTheme="majorBidi" w:hAnsiTheme="majorBidi" w:cstheme="majorBidi"/>
          <w:lang w:val="vi-VN"/>
        </w:rPr>
        <w:t xml:space="preserve"> </w:t>
      </w:r>
      <w:r w:rsidR="00640A5C" w:rsidRPr="00141683">
        <w:rPr>
          <w:color w:val="205B83"/>
        </w:rPr>
        <w:sym w:font="AGA Arabesque" w:char="0065"/>
      </w:r>
      <w:r w:rsidR="00342DCC">
        <w:rPr>
          <w:rFonts w:asciiTheme="majorBidi" w:hAnsiTheme="majorBidi" w:cstheme="majorBidi"/>
          <w:lang w:val="vi-VN"/>
        </w:rPr>
        <w:t xml:space="preserve"> đã làm Hady với một trăm con lạc đà </w:t>
      </w:r>
      <w:r w:rsidR="00342DCC" w:rsidRPr="00900EE0">
        <w:rPr>
          <w:rFonts w:cs="KFGQPC Uthman Taha Naskh"/>
          <w:lang w:val="vi-VN" w:bidi="ar-EG"/>
        </w:rPr>
        <w:t>(</w:t>
      </w:r>
      <w:r w:rsidR="00342DCC" w:rsidRPr="00900EE0">
        <w:rPr>
          <w:rFonts w:cs="KFGQPC Uthman Taha Naskh"/>
          <w:i/>
          <w:iCs/>
          <w:lang w:val="vi-VN" w:bidi="ar-EG"/>
        </w:rPr>
        <w:t>Albukhari, Muslim</w:t>
      </w:r>
      <w:r w:rsidR="00342DCC" w:rsidRPr="00900EE0">
        <w:rPr>
          <w:rFonts w:cs="KFGQPC Uthman Taha Naskh"/>
          <w:lang w:val="vi-VN" w:bidi="ar-EG"/>
        </w:rPr>
        <w:t>).</w:t>
      </w:r>
    </w:p>
    <w:p w:rsidR="000F1D16" w:rsidRDefault="000F1D16" w:rsidP="00795FBB">
      <w:pPr>
        <w:autoSpaceDE w:val="0"/>
        <w:autoSpaceDN w:val="0"/>
        <w:bidi w:val="0"/>
        <w:adjustRightInd w:val="0"/>
        <w:spacing w:before="120" w:after="0" w:line="240" w:lineRule="auto"/>
        <w:ind w:firstLine="720"/>
        <w:jc w:val="both"/>
        <w:rPr>
          <w:rFonts w:cs="KFGQPC Uthman Taha Naskh"/>
          <w:lang w:val="vi-VN" w:bidi="ar-EG"/>
        </w:rPr>
      </w:pPr>
      <w:r w:rsidRPr="00795FBB">
        <w:rPr>
          <w:rFonts w:cs="KFGQPC Uthman Taha Naskh"/>
          <w:color w:val="C45911" w:themeColor="accent2" w:themeShade="BF"/>
          <w:lang w:val="vi-VN" w:bidi="ar-EG"/>
        </w:rPr>
        <w:t xml:space="preserve">* </w:t>
      </w:r>
      <w:r w:rsidRPr="00795FBB">
        <w:rPr>
          <w:rFonts w:cs="KFGQPC Uthman Taha Naskh"/>
          <w:b/>
          <w:bCs/>
          <w:color w:val="C45911" w:themeColor="accent2" w:themeShade="BF"/>
          <w:lang w:val="vi-VN" w:bidi="ar-EG"/>
        </w:rPr>
        <w:t>Vấn đề</w:t>
      </w:r>
      <w:r w:rsidR="00795FBB" w:rsidRPr="00795FBB">
        <w:rPr>
          <w:rFonts w:cs="KFGQPC Uthman Taha Naskh"/>
          <w:b/>
          <w:bCs/>
          <w:color w:val="C45911" w:themeColor="accent2" w:themeShade="BF"/>
          <w:lang w:val="vi-VN" w:bidi="ar-EG"/>
        </w:rPr>
        <w:t>:</w:t>
      </w:r>
      <w:r w:rsidR="00795FBB">
        <w:rPr>
          <w:rFonts w:cs="KFGQPC Uthman Taha Naskh"/>
          <w:lang w:val="vi-VN" w:bidi="ar-EG"/>
        </w:rPr>
        <w:t xml:space="preserve"> Hady và Adhiyah tương đồng với nhau trong giáo lý.</w:t>
      </w:r>
    </w:p>
    <w:p w:rsidR="001F7204" w:rsidRPr="00D349FD" w:rsidRDefault="00D349FD" w:rsidP="00D349FD">
      <w:pPr>
        <w:autoSpaceDE w:val="0"/>
        <w:autoSpaceDN w:val="0"/>
        <w:bidi w:val="0"/>
        <w:adjustRightInd w:val="0"/>
        <w:spacing w:before="120" w:after="0" w:line="240" w:lineRule="auto"/>
        <w:jc w:val="center"/>
        <w:rPr>
          <w:rFonts w:asciiTheme="majorBidi" w:hAnsiTheme="majorBidi" w:cstheme="majorBidi"/>
          <w:b/>
          <w:bCs/>
          <w:color w:val="205B83"/>
          <w:sz w:val="36"/>
          <w:szCs w:val="36"/>
          <w:lang w:val="vi-VN"/>
        </w:rPr>
      </w:pPr>
      <w:r w:rsidRPr="00D349FD">
        <w:rPr>
          <w:rFonts w:asciiTheme="majorBidi" w:hAnsiTheme="majorBidi" w:cstheme="majorBidi"/>
          <w:b/>
          <w:bCs/>
          <w:color w:val="205B83"/>
          <w:sz w:val="36"/>
          <w:szCs w:val="36"/>
          <w:lang w:val="vi-VN"/>
        </w:rPr>
        <w:t>Aqi-qah</w:t>
      </w:r>
    </w:p>
    <w:p w:rsidR="00D349FD" w:rsidRDefault="007B74E6" w:rsidP="007B74E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Aqi-qah là giết cừu hoặc dê để tạ ơn Allah </w:t>
      </w:r>
      <w:r w:rsidRPr="00032E3B">
        <w:rPr>
          <w:color w:val="205B83"/>
        </w:rPr>
        <w:sym w:font="AGA Arabesque" w:char="0049"/>
      </w:r>
      <w:r>
        <w:rPr>
          <w:rFonts w:asciiTheme="majorBidi" w:hAnsiTheme="majorBidi" w:cstheme="majorBidi"/>
          <w:lang w:val="vi-VN"/>
        </w:rPr>
        <w:t xml:space="preserve"> khi đứa con mới sinh. </w:t>
      </w:r>
    </w:p>
    <w:p w:rsidR="007B74E6" w:rsidRDefault="007B74E6" w:rsidP="007B74E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Samurah</w:t>
      </w:r>
      <w:r w:rsidR="001C2B9B">
        <w:rPr>
          <w:rFonts w:asciiTheme="majorBidi" w:hAnsiTheme="majorBidi" w:cstheme="majorBidi"/>
          <w:lang w:val="vi-VN"/>
        </w:rPr>
        <w:t xml:space="preserve"> </w:t>
      </w:r>
      <w:r w:rsidR="001C2B9B" w:rsidRPr="00146459">
        <w:rPr>
          <w:color w:val="205B83"/>
        </w:rPr>
        <w:sym w:font="AGA Arabesque" w:char="0074"/>
      </w:r>
      <w:r>
        <w:rPr>
          <w:rFonts w:asciiTheme="majorBidi" w:hAnsiTheme="majorBidi" w:cstheme="majorBidi"/>
          <w:lang w:val="vi-VN"/>
        </w:rPr>
        <w:t xml:space="preserve"> thuật lại rằng Thiên sứ của Allah</w:t>
      </w:r>
      <w:r w:rsidR="001C2B9B">
        <w:rPr>
          <w:rFonts w:asciiTheme="majorBidi" w:hAnsiTheme="majorBidi" w:cstheme="majorBidi"/>
          <w:lang w:val="vi-VN"/>
        </w:rPr>
        <w:t xml:space="preserve"> </w:t>
      </w:r>
      <w:r w:rsidR="001C2B9B" w:rsidRPr="00141683">
        <w:rPr>
          <w:color w:val="205B83"/>
        </w:rPr>
        <w:sym w:font="AGA Arabesque" w:char="0065"/>
      </w:r>
      <w:r>
        <w:rPr>
          <w:rFonts w:asciiTheme="majorBidi" w:hAnsiTheme="majorBidi" w:cstheme="majorBidi"/>
          <w:lang w:val="vi-VN"/>
        </w:rPr>
        <w:t xml:space="preserve"> nói:</w:t>
      </w:r>
    </w:p>
    <w:p w:rsidR="007B74E6" w:rsidRDefault="001C2B9B" w:rsidP="001C2B9B">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C2B9B">
        <w:rPr>
          <w:rFonts w:ascii="Traditional Arabic" w:cs="KFGQPC Uthman Taha Naskh" w:hint="cs"/>
          <w:b/>
          <w:bCs/>
          <w:color w:val="1F3864" w:themeColor="accent5" w:themeShade="80"/>
          <w:sz w:val="32"/>
          <w:szCs w:val="32"/>
          <w:rtl/>
        </w:rPr>
        <w:t>كُلُّ</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غُلاَمٍ</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رَهِينَةٌ</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بِعَقِيقَتِهِ</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تُذْبَحُ</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عَنْهُ</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يَوْمَ</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السَّابِعِ</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وَيُحْلَقُ</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رَأْسُهُ</w:t>
      </w:r>
      <w:r w:rsidRPr="001C2B9B">
        <w:rPr>
          <w:rFonts w:ascii="Traditional Arabic" w:cs="KFGQPC Uthman Taha Naskh"/>
          <w:b/>
          <w:bCs/>
          <w:color w:val="1F3864" w:themeColor="accent5" w:themeShade="80"/>
          <w:sz w:val="32"/>
          <w:szCs w:val="32"/>
          <w:rtl/>
        </w:rPr>
        <w:t xml:space="preserve"> </w:t>
      </w:r>
      <w:r w:rsidRPr="001C2B9B">
        <w:rPr>
          <w:rFonts w:ascii="Traditional Arabic" w:cs="KFGQPC Uthman Taha Naskh" w:hint="cs"/>
          <w:b/>
          <w:bCs/>
          <w:color w:val="1F3864" w:themeColor="accent5" w:themeShade="80"/>
          <w:sz w:val="32"/>
          <w:szCs w:val="32"/>
          <w:rtl/>
        </w:rPr>
        <w:t>وَيُ</w:t>
      </w:r>
      <w:r w:rsidR="000606DD">
        <w:rPr>
          <w:rFonts w:ascii="Traditional Arabic" w:cs="KFGQPC Uthman Taha Naskh" w:hint="cs"/>
          <w:b/>
          <w:bCs/>
          <w:color w:val="1F3864" w:themeColor="accent5" w:themeShade="80"/>
          <w:sz w:val="32"/>
          <w:szCs w:val="32"/>
          <w:rtl/>
        </w:rPr>
        <w:t>سَمَّى فِيْهِ</w:t>
      </w:r>
      <w:r w:rsidRPr="0027444D">
        <w:rPr>
          <w:rFonts w:ascii="KFGQPC Uthman Taha Naskh" w:hAnsi="KFGQPC Uthman Taha Naskh" w:cs="KFGQPC Uthman Taha Naskh" w:hint="cs"/>
          <w:b/>
          <w:bCs/>
          <w:color w:val="1F3864" w:themeColor="accent5" w:themeShade="80"/>
          <w:sz w:val="32"/>
          <w:szCs w:val="32"/>
          <w:rtl/>
        </w:rPr>
        <w:t>}</w:t>
      </w:r>
      <w:r w:rsidR="00E8451E">
        <w:rPr>
          <w:rFonts w:asciiTheme="minorHAnsi" w:hAnsiTheme="minorHAnsi" w:cs="KFGQPC Uthman Taha Naskh" w:hint="cs"/>
          <w:b/>
          <w:bCs/>
          <w:color w:val="1F3864" w:themeColor="accent5" w:themeShade="80"/>
          <w:sz w:val="32"/>
          <w:szCs w:val="32"/>
          <w:rtl/>
        </w:rPr>
        <w:t xml:space="preserve"> </w:t>
      </w:r>
      <w:r w:rsidR="00E8451E" w:rsidRPr="00E8451E">
        <w:rPr>
          <w:rFonts w:asciiTheme="minorHAnsi" w:hAnsiTheme="minorHAnsi" w:cs="KFGQPC Uthman Taha Naskh" w:hint="cs"/>
          <w:color w:val="1F3864" w:themeColor="accent5" w:themeShade="80"/>
          <w:rtl/>
        </w:rPr>
        <w:t>رواه أحمدو أبو داود والترمذي والنسائي وابن ماجه.</w:t>
      </w:r>
    </w:p>
    <w:p w:rsidR="00E8451E" w:rsidRDefault="00E8451E" w:rsidP="00E8451E">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606DD">
        <w:rPr>
          <w:rFonts w:asciiTheme="majorBidi" w:hAnsiTheme="majorBidi" w:cstheme="majorBidi"/>
          <w:b/>
          <w:bCs/>
          <w:color w:val="1F3864" w:themeColor="accent5" w:themeShade="80"/>
          <w:lang w:val="vi-VN"/>
        </w:rPr>
        <w:t>Tất cả mọi đứa bé đều phải làm Aqi-qah, giết con vật ăn mừng cho nó vào ngày thứ bảy, cạo đầu</w:t>
      </w:r>
      <w:r w:rsidR="000606DD">
        <w:rPr>
          <w:rFonts w:asciiTheme="majorBidi" w:hAnsiTheme="majorBidi" w:cstheme="majorBidi" w:hint="cs"/>
          <w:b/>
          <w:bCs/>
          <w:color w:val="1F3864" w:themeColor="accent5" w:themeShade="80"/>
          <w:rtl/>
          <w:lang w:val="vi-VN"/>
        </w:rPr>
        <w:t xml:space="preserve"> </w:t>
      </w:r>
      <w:r w:rsidR="000606DD">
        <w:rPr>
          <w:rFonts w:asciiTheme="majorBidi" w:hAnsiTheme="majorBidi" w:cstheme="majorBidi"/>
          <w:b/>
          <w:bCs/>
          <w:color w:val="1F3864" w:themeColor="accent5" w:themeShade="80"/>
          <w:lang w:val="vi-VN"/>
        </w:rPr>
        <w:t xml:space="preserve"> và đặt tên cho nó vào hôm đó.</w:t>
      </w:r>
      <w:r>
        <w:rPr>
          <w:rFonts w:asciiTheme="majorBidi" w:hAnsiTheme="majorBidi" w:cstheme="majorBidi"/>
          <w:b/>
          <w:bCs/>
          <w:color w:val="1F3864" w:themeColor="accent5" w:themeShade="80"/>
          <w:lang w:val="vi-VN"/>
        </w:rPr>
        <w:t>”</w:t>
      </w:r>
      <w:r w:rsidR="000606DD">
        <w:rPr>
          <w:rFonts w:asciiTheme="majorBidi" w:hAnsiTheme="majorBidi" w:cstheme="majorBidi"/>
          <w:b/>
          <w:bCs/>
          <w:color w:val="1F3864" w:themeColor="accent5" w:themeShade="80"/>
          <w:lang w:val="vi-VN"/>
        </w:rPr>
        <w:t xml:space="preserve"> </w:t>
      </w:r>
      <w:r w:rsidR="000606DD" w:rsidRPr="00242027">
        <w:rPr>
          <w:rFonts w:asciiTheme="majorBidi" w:hAnsiTheme="majorBidi" w:cstheme="majorBidi"/>
          <w:color w:val="1F3864" w:themeColor="accent5" w:themeShade="80"/>
          <w:lang w:val="vi-VN"/>
        </w:rPr>
        <w:t>(</w:t>
      </w:r>
      <w:r w:rsidR="000606DD" w:rsidRPr="00242027">
        <w:rPr>
          <w:rFonts w:asciiTheme="majorBidi" w:hAnsiTheme="majorBidi" w:cstheme="majorBidi"/>
          <w:i/>
          <w:iCs/>
          <w:color w:val="1F3864" w:themeColor="accent5" w:themeShade="80"/>
          <w:lang w:val="vi-VN"/>
        </w:rPr>
        <w:t>Ahmad, Abu Dawood, Tirmizdi, Annasa-i và Ibnu Ma-jah</w:t>
      </w:r>
      <w:r w:rsidR="000606DD" w:rsidRPr="00242027">
        <w:rPr>
          <w:rFonts w:asciiTheme="majorBidi" w:hAnsiTheme="majorBidi" w:cstheme="majorBidi"/>
          <w:color w:val="1F3864" w:themeColor="accent5" w:themeShade="80"/>
          <w:lang w:val="vi-VN"/>
        </w:rPr>
        <w:t>).</w:t>
      </w:r>
    </w:p>
    <w:p w:rsidR="00917647" w:rsidRDefault="0048277E" w:rsidP="00720FB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Ibnu Al-Qayyim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4D5307">
        <w:rPr>
          <w:rFonts w:asciiTheme="majorBidi" w:hAnsiTheme="majorBidi" w:cstheme="majorBidi"/>
          <w:lang w:val="vi-VN"/>
        </w:rPr>
        <w:t>Quả thật Allah qui định việc giết tế cho đứa bé mới sinh mục đích để tháo gỡ sự kìm hãm của Shaytan khi nó mới ra thế gian. Aqi-qah sẽ trừ khử sự kìm hãm của Shaytan</w:t>
      </w:r>
      <w:r>
        <w:rPr>
          <w:rFonts w:asciiTheme="majorBidi" w:hAnsiTheme="majorBidi" w:cstheme="majorBidi"/>
          <w:lang w:val="vi-VN"/>
        </w:rPr>
        <w:t>”</w:t>
      </w:r>
      <w:r w:rsidR="004D5307">
        <w:rPr>
          <w:rFonts w:asciiTheme="majorBidi" w:hAnsiTheme="majorBidi" w:cstheme="majorBidi"/>
          <w:lang w:val="vi-VN"/>
        </w:rPr>
        <w:t>.</w:t>
      </w:r>
    </w:p>
    <w:p w:rsidR="004D5307" w:rsidRDefault="007C02F6" w:rsidP="004D5307">
      <w:pPr>
        <w:autoSpaceDE w:val="0"/>
        <w:autoSpaceDN w:val="0"/>
        <w:bidi w:val="0"/>
        <w:adjustRightInd w:val="0"/>
        <w:spacing w:before="120" w:after="0" w:line="240" w:lineRule="auto"/>
        <w:ind w:firstLine="720"/>
        <w:jc w:val="both"/>
        <w:rPr>
          <w:rFonts w:asciiTheme="majorBidi" w:hAnsiTheme="majorBidi" w:cstheme="majorBidi"/>
          <w:lang w:val="vi-VN"/>
        </w:rPr>
      </w:pPr>
      <w:r w:rsidRPr="00A60702">
        <w:rPr>
          <w:rFonts w:asciiTheme="majorBidi" w:hAnsiTheme="majorBidi" w:cstheme="majorBidi"/>
          <w:color w:val="C45911" w:themeColor="accent2" w:themeShade="BF"/>
          <w:lang w:val="vi-VN"/>
        </w:rPr>
        <w:t xml:space="preserve">* </w:t>
      </w:r>
      <w:r w:rsidRPr="00A60702">
        <w:rPr>
          <w:rFonts w:asciiTheme="majorBidi" w:hAnsiTheme="majorBidi" w:cstheme="majorBidi"/>
          <w:b/>
          <w:bCs/>
          <w:color w:val="C45911" w:themeColor="accent2" w:themeShade="BF"/>
          <w:lang w:val="vi-VN"/>
        </w:rPr>
        <w:t>Vấn đề:</w:t>
      </w:r>
      <w:r>
        <w:rPr>
          <w:rFonts w:asciiTheme="majorBidi" w:hAnsiTheme="majorBidi" w:cstheme="majorBidi"/>
          <w:lang w:val="vi-VN"/>
        </w:rPr>
        <w:t xml:space="preserve"> </w:t>
      </w:r>
      <w:r w:rsidR="00A60702">
        <w:rPr>
          <w:rFonts w:asciiTheme="majorBidi" w:hAnsiTheme="majorBidi" w:cstheme="majorBidi"/>
          <w:lang w:val="vi-VN"/>
        </w:rPr>
        <w:t>Aqi-ah mang những điều cũng giống nhưng điều kiện của Adhiyah.</w:t>
      </w:r>
    </w:p>
    <w:p w:rsidR="00A60702" w:rsidRPr="0024774C" w:rsidRDefault="00007593" w:rsidP="00A60702">
      <w:pPr>
        <w:autoSpaceDE w:val="0"/>
        <w:autoSpaceDN w:val="0"/>
        <w:bidi w:val="0"/>
        <w:adjustRightInd w:val="0"/>
        <w:spacing w:before="120" w:after="0" w:line="240" w:lineRule="auto"/>
        <w:ind w:firstLine="720"/>
        <w:jc w:val="both"/>
        <w:rPr>
          <w:rFonts w:asciiTheme="majorBidi" w:hAnsiTheme="majorBidi" w:cstheme="majorBidi"/>
          <w:b/>
          <w:bCs/>
          <w:color w:val="205B83"/>
          <w:lang w:val="vi-VN"/>
        </w:rPr>
      </w:pPr>
      <w:r w:rsidRPr="0024774C">
        <w:rPr>
          <w:rFonts w:asciiTheme="majorBidi" w:hAnsiTheme="majorBidi" w:cstheme="majorBidi"/>
          <w:b/>
          <w:bCs/>
          <w:color w:val="205B83"/>
          <w:lang w:val="vi-VN"/>
        </w:rPr>
        <w:t>Thời gian của Aqi-qah:</w:t>
      </w:r>
    </w:p>
    <w:p w:rsidR="00007593" w:rsidRDefault="00382332" w:rsidP="0000759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nên giết cừu hay dê khi em bé sinh được bảy ngày như Hadith được nêu trên.</w:t>
      </w:r>
    </w:p>
    <w:p w:rsidR="00382332" w:rsidRPr="0024774C" w:rsidRDefault="00DA0944" w:rsidP="00382332">
      <w:pPr>
        <w:autoSpaceDE w:val="0"/>
        <w:autoSpaceDN w:val="0"/>
        <w:bidi w:val="0"/>
        <w:adjustRightInd w:val="0"/>
        <w:spacing w:before="120" w:after="0" w:line="240" w:lineRule="auto"/>
        <w:ind w:firstLine="720"/>
        <w:jc w:val="both"/>
        <w:rPr>
          <w:rFonts w:asciiTheme="majorBidi" w:hAnsiTheme="majorBidi" w:cstheme="majorBidi"/>
          <w:b/>
          <w:bCs/>
          <w:color w:val="205B83"/>
          <w:lang w:val="vi-VN"/>
        </w:rPr>
      </w:pPr>
      <w:r w:rsidRPr="0024774C">
        <w:rPr>
          <w:rFonts w:asciiTheme="majorBidi" w:hAnsiTheme="majorBidi" w:cstheme="majorBidi"/>
          <w:b/>
          <w:bCs/>
          <w:color w:val="205B83"/>
          <w:lang w:val="vi-VN"/>
        </w:rPr>
        <w:t xml:space="preserve">Số lượng cừu, dê được giết cho Aqi-qah: </w:t>
      </w:r>
    </w:p>
    <w:p w:rsidR="00DA0944" w:rsidRDefault="00DA0944" w:rsidP="00DA0944">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Sunnah, bé trai giết hai con cừu hoặc dê, bé gái giết một con cừu hoặc dê. Ông Abdullah bin Amru </w:t>
      </w:r>
      <w:r w:rsidRPr="00146459">
        <w:rPr>
          <w:color w:val="205B83"/>
        </w:rPr>
        <w:sym w:font="AGA Arabesque" w:char="0074"/>
      </w:r>
      <w:r>
        <w:rPr>
          <w:rFonts w:asciiTheme="majorBidi" w:hAnsiTheme="majorBidi" w:cstheme="majorBidi"/>
          <w:lang w:val="vi-VN"/>
        </w:rPr>
        <w:t xml:space="preserve"> thuật lại rằng Thiên sứ của Allah </w:t>
      </w:r>
      <w:r w:rsidRPr="00141683">
        <w:rPr>
          <w:color w:val="205B83"/>
        </w:rPr>
        <w:sym w:font="AGA Arabesque" w:char="0065"/>
      </w:r>
      <w:r>
        <w:rPr>
          <w:rFonts w:asciiTheme="majorBidi" w:hAnsiTheme="majorBidi" w:cstheme="majorBidi"/>
          <w:lang w:val="vi-VN"/>
        </w:rPr>
        <w:t xml:space="preserve"> nói:</w:t>
      </w:r>
    </w:p>
    <w:p w:rsidR="00DA0944" w:rsidRDefault="0031271D" w:rsidP="00EF2DF6">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1271D">
        <w:rPr>
          <w:rFonts w:ascii="Traditional Arabic" w:cs="KFGQPC Uthman Taha Naskh" w:hint="cs"/>
          <w:b/>
          <w:bCs/>
          <w:color w:val="1F3864" w:themeColor="accent5" w:themeShade="80"/>
          <w:sz w:val="32"/>
          <w:szCs w:val="32"/>
          <w:rtl/>
        </w:rPr>
        <w:t>عَنِ</w:t>
      </w:r>
      <w:r w:rsidRPr="0031271D">
        <w:rPr>
          <w:rFonts w:ascii="Traditional Arabic" w:cs="KFGQPC Uthman Taha Naskh"/>
          <w:b/>
          <w:bCs/>
          <w:color w:val="1F3864" w:themeColor="accent5" w:themeShade="80"/>
          <w:sz w:val="32"/>
          <w:szCs w:val="32"/>
          <w:rtl/>
        </w:rPr>
        <w:t xml:space="preserve"> </w:t>
      </w:r>
      <w:r w:rsidRPr="0031271D">
        <w:rPr>
          <w:rFonts w:ascii="Traditional Arabic" w:cs="KFGQPC Uthman Taha Naskh" w:hint="cs"/>
          <w:b/>
          <w:bCs/>
          <w:color w:val="1F3864" w:themeColor="accent5" w:themeShade="80"/>
          <w:sz w:val="32"/>
          <w:szCs w:val="32"/>
          <w:rtl/>
        </w:rPr>
        <w:t>الْغُلاَمِ</w:t>
      </w:r>
      <w:r w:rsidRPr="0031271D">
        <w:rPr>
          <w:rFonts w:ascii="Traditional Arabic" w:cs="KFGQPC Uthman Taha Naskh"/>
          <w:b/>
          <w:bCs/>
          <w:color w:val="1F3864" w:themeColor="accent5" w:themeShade="80"/>
          <w:sz w:val="32"/>
          <w:szCs w:val="32"/>
          <w:rtl/>
        </w:rPr>
        <w:t xml:space="preserve"> </w:t>
      </w:r>
      <w:r w:rsidRPr="0031271D">
        <w:rPr>
          <w:rFonts w:ascii="Traditional Arabic" w:cs="KFGQPC Uthman Taha Naskh" w:hint="cs"/>
          <w:b/>
          <w:bCs/>
          <w:color w:val="1F3864" w:themeColor="accent5" w:themeShade="80"/>
          <w:sz w:val="32"/>
          <w:szCs w:val="32"/>
          <w:rtl/>
        </w:rPr>
        <w:t>شَاتَانِ</w:t>
      </w:r>
      <w:r w:rsidRPr="0031271D">
        <w:rPr>
          <w:rFonts w:ascii="Traditional Arabic" w:cs="KFGQPC Uthman Taha Naskh"/>
          <w:b/>
          <w:bCs/>
          <w:color w:val="1F3864" w:themeColor="accent5" w:themeShade="80"/>
          <w:sz w:val="32"/>
          <w:szCs w:val="32"/>
          <w:rtl/>
        </w:rPr>
        <w:t xml:space="preserve"> </w:t>
      </w:r>
      <w:r w:rsidRPr="0031271D">
        <w:rPr>
          <w:rFonts w:ascii="Traditional Arabic" w:cs="KFGQPC Uthman Taha Naskh" w:hint="cs"/>
          <w:b/>
          <w:bCs/>
          <w:color w:val="1F3864" w:themeColor="accent5" w:themeShade="80"/>
          <w:sz w:val="32"/>
          <w:szCs w:val="32"/>
          <w:rtl/>
        </w:rPr>
        <w:t>وَعَنِ</w:t>
      </w:r>
      <w:r w:rsidRPr="0031271D">
        <w:rPr>
          <w:rFonts w:ascii="Traditional Arabic" w:cs="KFGQPC Uthman Taha Naskh"/>
          <w:b/>
          <w:bCs/>
          <w:color w:val="1F3864" w:themeColor="accent5" w:themeShade="80"/>
          <w:sz w:val="32"/>
          <w:szCs w:val="32"/>
          <w:rtl/>
        </w:rPr>
        <w:t xml:space="preserve"> </w:t>
      </w:r>
      <w:r w:rsidRPr="0031271D">
        <w:rPr>
          <w:rFonts w:ascii="Traditional Arabic" w:cs="KFGQPC Uthman Taha Naskh" w:hint="cs"/>
          <w:b/>
          <w:bCs/>
          <w:color w:val="1F3864" w:themeColor="accent5" w:themeShade="80"/>
          <w:sz w:val="32"/>
          <w:szCs w:val="32"/>
          <w:rtl/>
        </w:rPr>
        <w:t>الْجَارِيَةِ</w:t>
      </w:r>
      <w:r w:rsidRPr="0031271D">
        <w:rPr>
          <w:rFonts w:ascii="Traditional Arabic" w:cs="KFGQPC Uthman Taha Naskh"/>
          <w:b/>
          <w:bCs/>
          <w:color w:val="1F3864" w:themeColor="accent5" w:themeShade="80"/>
          <w:sz w:val="32"/>
          <w:szCs w:val="32"/>
          <w:rtl/>
        </w:rPr>
        <w:t xml:space="preserve"> </w:t>
      </w:r>
      <w:r w:rsidRPr="0031271D">
        <w:rPr>
          <w:rFonts w:ascii="Traditional Arabic" w:cs="KFGQPC Uthman Taha Naskh" w:hint="cs"/>
          <w:b/>
          <w:bCs/>
          <w:color w:val="1F3864" w:themeColor="accent5" w:themeShade="80"/>
          <w:sz w:val="32"/>
          <w:szCs w:val="32"/>
          <w:rtl/>
        </w:rPr>
        <w:t>شَاةٌ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1271D">
        <w:rPr>
          <w:rFonts w:asciiTheme="minorHAnsi" w:hAnsiTheme="minorHAnsi" w:cs="KFGQPC Uthman Taha Naskh" w:hint="cs"/>
          <w:color w:val="1F3864" w:themeColor="accent5" w:themeShade="80"/>
          <w:rtl/>
        </w:rPr>
        <w:t>رواه أحمد وأبو داود والنسائي.</w:t>
      </w:r>
    </w:p>
    <w:p w:rsidR="0031271D" w:rsidRDefault="0031271D" w:rsidP="0031271D">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31271D">
        <w:rPr>
          <w:rFonts w:asciiTheme="majorBidi" w:hAnsiTheme="majorBidi" w:cstheme="majorBidi"/>
          <w:b/>
          <w:bCs/>
          <w:color w:val="1F3864" w:themeColor="accent5" w:themeShade="80"/>
          <w:lang w:val="vi-VN"/>
        </w:rPr>
        <w:lastRenderedPageBreak/>
        <w:t>“</w:t>
      </w:r>
      <w:r w:rsidR="00EF2DF6">
        <w:rPr>
          <w:rFonts w:asciiTheme="majorBidi" w:hAnsiTheme="majorBidi" w:cstheme="majorBidi"/>
          <w:b/>
          <w:bCs/>
          <w:color w:val="1F3864" w:themeColor="accent5" w:themeShade="80"/>
          <w:lang w:val="vi-VN"/>
        </w:rPr>
        <w:t>Hai con cừu cho bé trai và một còn cừu cho bé gái.</w:t>
      </w:r>
      <w:r w:rsidRPr="0031271D">
        <w:rPr>
          <w:rFonts w:asciiTheme="majorBidi" w:hAnsiTheme="majorBidi" w:cstheme="majorBidi"/>
          <w:b/>
          <w:bCs/>
          <w:color w:val="1F3864" w:themeColor="accent5" w:themeShade="80"/>
          <w:lang w:val="vi-VN"/>
        </w:rPr>
        <w:t>”</w:t>
      </w:r>
      <w:r w:rsidR="00EF2DF6">
        <w:rPr>
          <w:rFonts w:asciiTheme="majorBidi" w:hAnsiTheme="majorBidi" w:cstheme="majorBidi"/>
          <w:b/>
          <w:bCs/>
          <w:color w:val="1F3864" w:themeColor="accent5" w:themeShade="80"/>
          <w:lang w:val="vi-VN"/>
        </w:rPr>
        <w:t xml:space="preserve"> </w:t>
      </w:r>
      <w:r w:rsidR="00EF2DF6" w:rsidRPr="00EF2DF6">
        <w:rPr>
          <w:rFonts w:asciiTheme="majorBidi" w:hAnsiTheme="majorBidi" w:cstheme="majorBidi"/>
          <w:color w:val="1F3864" w:themeColor="accent5" w:themeShade="80"/>
          <w:lang w:val="vi-VN"/>
        </w:rPr>
        <w:t>(</w:t>
      </w:r>
      <w:r w:rsidR="00EF2DF6" w:rsidRPr="00EF2DF6">
        <w:rPr>
          <w:rFonts w:asciiTheme="majorBidi" w:hAnsiTheme="majorBidi" w:cstheme="majorBidi"/>
          <w:i/>
          <w:iCs/>
          <w:color w:val="1F3864" w:themeColor="accent5" w:themeShade="80"/>
          <w:lang w:val="vi-VN"/>
        </w:rPr>
        <w:t>Ahmad, Abu Dawood và Annasa-i</w:t>
      </w:r>
      <w:r w:rsidR="00EF2DF6" w:rsidRPr="00EF2DF6">
        <w:rPr>
          <w:rFonts w:asciiTheme="majorBidi" w:hAnsiTheme="majorBidi" w:cstheme="majorBidi"/>
          <w:color w:val="1F3864" w:themeColor="accent5" w:themeShade="80"/>
          <w:lang w:val="vi-VN"/>
        </w:rPr>
        <w:t>).</w:t>
      </w:r>
    </w:p>
    <w:p w:rsidR="00972225" w:rsidRDefault="009C5A88" w:rsidP="009C5A88">
      <w:pPr>
        <w:autoSpaceDE w:val="0"/>
        <w:autoSpaceDN w:val="0"/>
        <w:bidi w:val="0"/>
        <w:adjustRightInd w:val="0"/>
        <w:spacing w:before="120" w:after="0" w:line="240" w:lineRule="auto"/>
        <w:ind w:firstLine="720"/>
        <w:jc w:val="both"/>
        <w:rPr>
          <w:rFonts w:asciiTheme="majorBidi" w:hAnsiTheme="majorBidi" w:cstheme="majorBidi"/>
          <w:lang w:val="vi-VN"/>
        </w:rPr>
      </w:pPr>
      <w:r w:rsidRPr="009C5A88">
        <w:rPr>
          <w:rFonts w:asciiTheme="majorBidi" w:hAnsiTheme="majorBidi" w:cstheme="majorBidi"/>
          <w:color w:val="C45911" w:themeColor="accent2" w:themeShade="BF"/>
          <w:lang w:val="vi-VN"/>
        </w:rPr>
        <w:t>*</w:t>
      </w:r>
      <w:r w:rsidRPr="009C5A88">
        <w:rPr>
          <w:rFonts w:asciiTheme="majorBidi" w:hAnsiTheme="majorBidi" w:cstheme="majorBidi"/>
          <w:b/>
          <w:bCs/>
          <w:color w:val="C45911" w:themeColor="accent2" w:themeShade="BF"/>
          <w:lang w:val="vi-VN"/>
        </w:rPr>
        <w:t xml:space="preserve"> Vấn đề:</w:t>
      </w:r>
      <w:r>
        <w:rPr>
          <w:rFonts w:asciiTheme="majorBidi" w:hAnsiTheme="majorBidi" w:cstheme="majorBidi"/>
          <w:b/>
          <w:bCs/>
          <w:color w:val="C45911" w:themeColor="accent2" w:themeShade="BF"/>
          <w:lang w:val="vi-VN"/>
        </w:rPr>
        <w:t xml:space="preserve"> </w:t>
      </w:r>
      <w:r>
        <w:rPr>
          <w:rFonts w:asciiTheme="majorBidi" w:hAnsiTheme="majorBidi" w:cstheme="majorBidi"/>
          <w:lang w:val="vi-VN"/>
        </w:rPr>
        <w:t>Theo Sunnah nên đặt tên với những tên gọi bằng tiếng Ả rập mang ý nghĩa tốt đẹp. Khuyến khích</w:t>
      </w:r>
      <w:r w:rsidR="00972225">
        <w:rPr>
          <w:rFonts w:asciiTheme="majorBidi" w:hAnsiTheme="majorBidi" w:cstheme="majorBidi"/>
          <w:lang w:val="vi-VN"/>
        </w:rPr>
        <w:t xml:space="preserve"> đặt tên với tên: Abdullah (người bề tôi của Allah), Abdurrahman (người bề tôi của Đấng Độ Lượng), các tên tốt đẹ</w:t>
      </w:r>
      <w:r w:rsidR="007F0CEC">
        <w:rPr>
          <w:rFonts w:asciiTheme="majorBidi" w:hAnsiTheme="majorBidi" w:cstheme="majorBidi"/>
          <w:lang w:val="vi-VN"/>
        </w:rPr>
        <w:t>p sau đó là Abdu (người bề tôi)</w:t>
      </w:r>
      <w:r w:rsidR="00972225">
        <w:rPr>
          <w:rFonts w:asciiTheme="majorBidi" w:hAnsiTheme="majorBidi" w:cstheme="majorBidi"/>
          <w:lang w:val="vi-VN"/>
        </w:rPr>
        <w:t xml:space="preserve"> cùng các thuộc tính và các đại danh tốt đẹp của Allah</w:t>
      </w:r>
      <w:r w:rsidR="006B5011">
        <w:rPr>
          <w:rFonts w:asciiTheme="majorBidi" w:hAnsiTheme="majorBidi" w:cstheme="majorBidi"/>
          <w:lang w:val="vi-VN"/>
        </w:rPr>
        <w:t xml:space="preserve"> </w:t>
      </w:r>
      <w:r w:rsidR="006B5011" w:rsidRPr="00032E3B">
        <w:rPr>
          <w:color w:val="205B83"/>
        </w:rPr>
        <w:sym w:font="AGA Arabesque" w:char="0049"/>
      </w:r>
      <w:r w:rsidR="00972225">
        <w:rPr>
          <w:rFonts w:asciiTheme="majorBidi" w:hAnsiTheme="majorBidi" w:cstheme="majorBidi"/>
          <w:lang w:val="vi-VN"/>
        </w:rPr>
        <w:t>, kế đến là các tên gọi của các vị Nabi, các vị Thiên sứ, và những người ngoan đạo.</w:t>
      </w:r>
    </w:p>
    <w:p w:rsidR="007F0CEC" w:rsidRDefault="007F0CEC" w:rsidP="007F0CE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đặt tên cho bé vào ngày thứ bảy sau khi sinh nhưng nếu đã có chủ ý đặt tên cho bé thì cứ gọi no ngay từ lúc sinh ra.</w:t>
      </w:r>
    </w:p>
    <w:p w:rsidR="007F0CEC" w:rsidRDefault="007F0CEC" w:rsidP="007F0CEC">
      <w:pPr>
        <w:autoSpaceDE w:val="0"/>
        <w:autoSpaceDN w:val="0"/>
        <w:bidi w:val="0"/>
        <w:adjustRightInd w:val="0"/>
        <w:spacing w:before="120" w:after="0" w:line="240" w:lineRule="auto"/>
        <w:ind w:firstLine="720"/>
        <w:jc w:val="both"/>
        <w:rPr>
          <w:rFonts w:asciiTheme="majorBidi" w:hAnsiTheme="majorBidi" w:cstheme="majorBidi"/>
          <w:lang w:val="vi-VN"/>
        </w:rPr>
      </w:pPr>
      <w:r w:rsidRPr="0024764A">
        <w:rPr>
          <w:rFonts w:asciiTheme="majorBidi" w:hAnsiTheme="majorBidi" w:cstheme="majorBidi"/>
          <w:color w:val="C45911" w:themeColor="accent2" w:themeShade="BF"/>
          <w:lang w:val="vi-VN"/>
        </w:rPr>
        <w:t xml:space="preserve">* </w:t>
      </w:r>
      <w:r w:rsidRPr="0024764A">
        <w:rPr>
          <w:rFonts w:asciiTheme="majorBidi" w:hAnsiTheme="majorBidi" w:cstheme="majorBidi"/>
          <w:b/>
          <w:bCs/>
          <w:color w:val="C45911" w:themeColor="accent2" w:themeShade="BF"/>
          <w:lang w:val="vi-VN"/>
        </w:rPr>
        <w:t>Vấn đề</w:t>
      </w:r>
      <w:r w:rsidR="00C44065" w:rsidRPr="0024764A">
        <w:rPr>
          <w:rFonts w:asciiTheme="majorBidi" w:hAnsiTheme="majorBidi" w:cstheme="majorBidi"/>
          <w:b/>
          <w:bCs/>
          <w:color w:val="C45911" w:themeColor="accent2" w:themeShade="BF"/>
          <w:lang w:val="vi-VN"/>
        </w:rPr>
        <w:t>:</w:t>
      </w:r>
      <w:r w:rsidR="00C44065">
        <w:rPr>
          <w:rFonts w:asciiTheme="majorBidi" w:hAnsiTheme="majorBidi" w:cstheme="majorBidi"/>
          <w:lang w:val="vi-VN"/>
        </w:rPr>
        <w:t xml:space="preserve"> Theo Sunnah, khuyến khích cạo đầu cho bé trai trong ngày thứ bảy và bố thí giá trị của bạc qui ra từ trọng lượng của tóc được cạo.</w:t>
      </w:r>
    </w:p>
    <w:p w:rsidR="009C5A88" w:rsidRPr="009C5A88" w:rsidRDefault="009C5A88" w:rsidP="00972225">
      <w:pPr>
        <w:autoSpaceDE w:val="0"/>
        <w:autoSpaceDN w:val="0"/>
        <w:bidi w:val="0"/>
        <w:adjustRightInd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 </w:t>
      </w:r>
    </w:p>
    <w:p w:rsidR="00D63CD4" w:rsidRDefault="00D63CD4" w:rsidP="00325917">
      <w:pPr>
        <w:spacing w:before="60" w:after="60"/>
        <w:ind w:hanging="23"/>
        <w:jc w:val="center"/>
        <w:rPr>
          <w:sz w:val="32"/>
          <w:szCs w:val="32"/>
          <w:rtl/>
        </w:rPr>
      </w:pPr>
      <w:r>
        <w:rPr>
          <w:rFonts w:cs="DecoType Naskh Extensions" w:hint="cs"/>
          <w:sz w:val="32"/>
          <w:szCs w:val="32"/>
          <w:rtl/>
        </w:rPr>
        <w:t>انتهى وصلى الله وسلم على نبينا محمد.</w:t>
      </w:r>
    </w:p>
    <w:p w:rsidR="00D63CD4" w:rsidRPr="00DE7F06" w:rsidRDefault="00D63CD4" w:rsidP="00C34549">
      <w:pPr>
        <w:bidi w:val="0"/>
        <w:spacing w:before="120" w:after="120"/>
        <w:jc w:val="center"/>
        <w:rPr>
          <w:sz w:val="72"/>
          <w:szCs w:val="72"/>
          <w:rtl/>
        </w:rPr>
      </w:pPr>
      <w:r w:rsidRPr="00DE7F06">
        <w:rPr>
          <w:rFonts w:ascii="AGA Arabesque" w:hAnsi="AGA Arabesque"/>
          <w:sz w:val="72"/>
          <w:szCs w:val="72"/>
        </w:rPr>
        <w:t></w:t>
      </w:r>
    </w:p>
    <w:p w:rsidR="00D63CD4" w:rsidRDefault="00D63CD4" w:rsidP="00C34549">
      <w:pPr>
        <w:bidi w:val="0"/>
        <w:spacing w:before="120" w:after="120"/>
        <w:jc w:val="center"/>
        <w:rPr>
          <w:sz w:val="32"/>
          <w:szCs w:val="32"/>
          <w:rtl/>
        </w:rPr>
      </w:pPr>
      <w:r>
        <w:rPr>
          <w:sz w:val="32"/>
          <w:szCs w:val="32"/>
        </w:rPr>
        <w:sym w:font="AGA Arabesque Desktop" w:char="F073"/>
      </w:r>
      <w:r>
        <w:rPr>
          <w:sz w:val="32"/>
          <w:szCs w:val="32"/>
        </w:rPr>
        <w:t xml:space="preserve"> </w:t>
      </w:r>
      <w:r>
        <w:rPr>
          <w:sz w:val="32"/>
          <w:szCs w:val="32"/>
        </w:rPr>
        <w:sym w:font="AGA Arabesque Desktop" w:char="F073"/>
      </w:r>
      <w:r>
        <w:rPr>
          <w:sz w:val="32"/>
          <w:szCs w:val="32"/>
        </w:rPr>
        <w:t xml:space="preserve"> </w:t>
      </w:r>
      <w:r>
        <w:rPr>
          <w:sz w:val="32"/>
          <w:szCs w:val="32"/>
        </w:rPr>
        <w:sym w:font="AGA Arabesque Desktop" w:char="F073"/>
      </w:r>
    </w:p>
    <w:p w:rsidR="00434A9D" w:rsidRPr="00434A9D" w:rsidRDefault="00434A9D" w:rsidP="002149C5">
      <w:pPr>
        <w:rPr>
          <w:rFonts w:cs="KFGQPC Uthman Taha Naskh"/>
          <w:sz w:val="32"/>
          <w:szCs w:val="32"/>
          <w:rtl/>
          <w:lang w:bidi="ar-EG"/>
        </w:rPr>
      </w:pPr>
    </w:p>
    <w:p w:rsidR="001E43D1" w:rsidRPr="00E16D85" w:rsidRDefault="000A6307" w:rsidP="00B33B18">
      <w:pPr>
        <w:bidi w:val="0"/>
        <w:spacing w:line="240" w:lineRule="auto"/>
        <w:jc w:val="center"/>
        <w:rPr>
          <w:rFonts w:asciiTheme="majorBidi" w:hAnsiTheme="majorBidi" w:cstheme="majorBidi"/>
          <w:b/>
          <w:bCs/>
          <w:sz w:val="32"/>
          <w:szCs w:val="32"/>
          <w:lang w:val="vi-VN" w:bidi="ar-EG"/>
        </w:rPr>
      </w:pPr>
      <w:r w:rsidRPr="009167F9">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D63CD4">
        <w:rPr>
          <w:rFonts w:asciiTheme="majorBidi" w:hAnsiTheme="majorBidi" w:cstheme="majorBidi"/>
          <w:color w:val="205B83"/>
          <w:sz w:val="44"/>
          <w:szCs w:val="44"/>
          <w:lang w:val="vi-VN" w:bidi="ar-EG"/>
        </w:rPr>
        <w:t>Mục lục</w:t>
      </w:r>
    </w:p>
    <w:p w:rsidR="00067DCD" w:rsidRPr="00E16D85"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58"/>
        <w:gridCol w:w="5778"/>
        <w:gridCol w:w="719"/>
      </w:tblGrid>
      <w:tr w:rsidR="00067DCD" w:rsidRPr="00F514F4" w:rsidTr="00010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pct"/>
            <w:hideMark/>
          </w:tcPr>
          <w:p w:rsidR="00067DCD" w:rsidRPr="00F514F4" w:rsidRDefault="00482979" w:rsidP="00067DCD">
            <w:pPr>
              <w:spacing w:before="100" w:beforeAutospacing="1" w:after="100" w:afterAutospacing="1"/>
              <w:jc w:val="center"/>
              <w:rPr>
                <w:rFonts w:cs="KFGQPC Uthman Taha Naskh"/>
                <w:sz w:val="24"/>
                <w:szCs w:val="24"/>
                <w:lang w:val="vi-VN"/>
              </w:rPr>
            </w:pPr>
            <w:r w:rsidRPr="00F514F4">
              <w:rPr>
                <w:rFonts w:cs="KFGQPC Uthman Taha Naskh"/>
                <w:sz w:val="24"/>
                <w:szCs w:val="24"/>
                <w:lang w:val="vi-VN"/>
              </w:rPr>
              <w:t>Trang</w:t>
            </w:r>
          </w:p>
        </w:tc>
        <w:tc>
          <w:tcPr>
            <w:tcW w:w="3928" w:type="pct"/>
            <w:hideMark/>
          </w:tcPr>
          <w:p w:rsidR="00067DCD" w:rsidRPr="00F514F4" w:rsidRDefault="00482979"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sidRPr="00F514F4">
              <w:rPr>
                <w:rFonts w:cs="KFGQPC Uthman Taha Naskh"/>
                <w:sz w:val="24"/>
                <w:szCs w:val="24"/>
                <w:lang w:val="vi-VN"/>
              </w:rPr>
              <w:t>Chủ đề</w:t>
            </w:r>
          </w:p>
        </w:tc>
        <w:tc>
          <w:tcPr>
            <w:tcW w:w="489" w:type="pct"/>
            <w:hideMark/>
          </w:tcPr>
          <w:p w:rsidR="00067DCD" w:rsidRPr="00F514F4" w:rsidRDefault="00482979"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sidRPr="00F514F4">
              <w:rPr>
                <w:rFonts w:cs="KFGQPC Uthman Taha Naskh"/>
                <w:sz w:val="24"/>
                <w:szCs w:val="24"/>
                <w:lang w:val="vi-VN"/>
              </w:rPr>
              <w:t>Stt</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67DCD" w:rsidP="00C61ABF">
            <w:pPr>
              <w:bidi w:val="0"/>
              <w:ind w:firstLine="170"/>
              <w:jc w:val="center"/>
              <w:rPr>
                <w:b w:val="0"/>
                <w:bCs w:val="0"/>
                <w:color w:val="205B83"/>
                <w:rtl/>
              </w:rPr>
            </w:pPr>
            <w:r w:rsidRPr="00F514F4">
              <w:rPr>
                <w:b w:val="0"/>
                <w:bCs w:val="0"/>
                <w:color w:val="205B83"/>
                <w:lang w:val="vi-VN"/>
              </w:rPr>
              <w:t>1</w:t>
            </w:r>
          </w:p>
        </w:tc>
        <w:tc>
          <w:tcPr>
            <w:tcW w:w="3928" w:type="pct"/>
            <w:hideMark/>
          </w:tcPr>
          <w:p w:rsidR="00067DCD" w:rsidRPr="00F514F4" w:rsidRDefault="000E03EE" w:rsidP="000E03EE">
            <w:pPr>
              <w:bidi w:val="0"/>
              <w:jc w:val="both"/>
              <w:cnfStyle w:val="000000100000" w:firstRow="0" w:lastRow="0" w:firstColumn="0" w:lastColumn="0" w:oddVBand="0" w:evenVBand="0" w:oddHBand="1" w:evenHBand="0" w:firstRowFirstColumn="0" w:firstRowLastColumn="0" w:lastRowFirstColumn="0" w:lastRowLastColumn="0"/>
              <w:rPr>
                <w:rtl/>
                <w:lang w:bidi="ar-EG"/>
              </w:rPr>
            </w:pPr>
            <w:r w:rsidRPr="00F514F4">
              <w:rPr>
                <w:rFonts w:asciiTheme="majorBidi" w:hAnsiTheme="majorBidi" w:cstheme="majorBidi"/>
                <w:color w:val="205B83"/>
                <w:lang w:val="vi-VN"/>
              </w:rPr>
              <w:t xml:space="preserve">Lời mở đầu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rPr>
            </w:pPr>
            <w:r w:rsidRPr="00F514F4">
              <w:rPr>
                <w:color w:val="205B83"/>
                <w:lang w:val="vi-VN" w:bidi="ar-EG"/>
              </w:rPr>
              <w:t>1</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E03EE" w:rsidP="00C61ABF">
            <w:pPr>
              <w:bidi w:val="0"/>
              <w:ind w:firstLine="170"/>
              <w:jc w:val="center"/>
              <w:rPr>
                <w:b w:val="0"/>
                <w:bCs w:val="0"/>
                <w:color w:val="205B83"/>
                <w:rtl/>
                <w:lang w:val="vi-VN" w:bidi="ar-EG"/>
              </w:rPr>
            </w:pPr>
            <w:r w:rsidRPr="00F514F4">
              <w:rPr>
                <w:b w:val="0"/>
                <w:bCs w:val="0"/>
                <w:color w:val="205B83"/>
                <w:lang w:val="vi-VN" w:bidi="ar-EG"/>
              </w:rPr>
              <w:t>4</w:t>
            </w:r>
          </w:p>
        </w:tc>
        <w:tc>
          <w:tcPr>
            <w:tcW w:w="3928" w:type="pct"/>
          </w:tcPr>
          <w:p w:rsidR="00067DCD" w:rsidRPr="00F514F4" w:rsidRDefault="000E03EE" w:rsidP="000E03EE">
            <w:pPr>
              <w:bidi w:val="0"/>
              <w:jc w:val="both"/>
              <w:cnfStyle w:val="000000000000" w:firstRow="0" w:lastRow="0" w:firstColumn="0" w:lastColumn="0" w:oddVBand="0" w:evenVBand="0" w:oddHBand="0" w:evenHBand="0" w:firstRowFirstColumn="0" w:firstRowLastColumn="0" w:lastRowFirstColumn="0" w:lastRowLastColumn="0"/>
              <w:rPr>
                <w:rtl/>
                <w:lang w:val="vi-VN" w:bidi="ar-EG"/>
              </w:rPr>
            </w:pPr>
            <w:r w:rsidRPr="00F514F4">
              <w:rPr>
                <w:rFonts w:asciiTheme="majorBidi" w:hAnsiTheme="majorBidi" w:cstheme="majorBidi"/>
                <w:color w:val="205B83"/>
                <w:lang w:val="vi-VN"/>
              </w:rPr>
              <w:t xml:space="preserve">Giáo lý Taha-ra và nước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2</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E03EE" w:rsidP="00C61ABF">
            <w:pPr>
              <w:bidi w:val="0"/>
              <w:ind w:firstLine="170"/>
              <w:jc w:val="center"/>
              <w:rPr>
                <w:b w:val="0"/>
                <w:bCs w:val="0"/>
                <w:color w:val="205B83"/>
                <w:rtl/>
                <w:lang w:val="vi-VN" w:bidi="ar-EG"/>
              </w:rPr>
            </w:pPr>
            <w:r w:rsidRPr="00F514F4">
              <w:rPr>
                <w:b w:val="0"/>
                <w:bCs w:val="0"/>
                <w:color w:val="205B83"/>
                <w:lang w:val="vi-VN" w:bidi="ar-EG"/>
              </w:rPr>
              <w:t>4</w:t>
            </w:r>
          </w:p>
        </w:tc>
        <w:tc>
          <w:tcPr>
            <w:tcW w:w="3928" w:type="pct"/>
          </w:tcPr>
          <w:p w:rsidR="00067DCD" w:rsidRPr="00F514F4" w:rsidRDefault="000E03EE" w:rsidP="000E03EE">
            <w:pPr>
              <w:bidi w:val="0"/>
              <w:jc w:val="both"/>
              <w:cnfStyle w:val="000000100000" w:firstRow="0" w:lastRow="0" w:firstColumn="0" w:lastColumn="0" w:oddVBand="0" w:evenVBand="0" w:oddHBand="1" w:evenHBand="0" w:firstRowFirstColumn="0" w:firstRowLastColumn="0" w:lastRowFirstColumn="0" w:lastRowLastColumn="0"/>
              <w:rPr>
                <w:rFonts w:eastAsia="Times New Roman"/>
                <w:rtl/>
                <w:lang w:val="vi-VN" w:bidi="ar-EG"/>
              </w:rPr>
            </w:pPr>
            <w:r w:rsidRPr="00F514F4">
              <w:rPr>
                <w:rFonts w:asciiTheme="majorBidi" w:hAnsiTheme="majorBidi" w:cstheme="majorBidi"/>
                <w:color w:val="205B83"/>
                <w:lang w:val="vi-VN"/>
              </w:rPr>
              <w:t xml:space="preserve">Khái niệm Taha-rah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val="vi-VN" w:bidi="ar-EG"/>
              </w:rPr>
              <w:t>3</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E03EE" w:rsidP="00C61ABF">
            <w:pPr>
              <w:bidi w:val="0"/>
              <w:ind w:firstLine="170"/>
              <w:jc w:val="center"/>
              <w:rPr>
                <w:b w:val="0"/>
                <w:bCs w:val="0"/>
                <w:color w:val="205B83"/>
                <w:rtl/>
                <w:lang w:val="vi-VN" w:bidi="ar-EG"/>
              </w:rPr>
            </w:pPr>
            <w:r w:rsidRPr="00F514F4">
              <w:rPr>
                <w:b w:val="0"/>
                <w:bCs w:val="0"/>
                <w:color w:val="205B83"/>
                <w:lang w:val="vi-VN" w:bidi="ar-EG"/>
              </w:rPr>
              <w:t>5</w:t>
            </w:r>
          </w:p>
        </w:tc>
        <w:tc>
          <w:tcPr>
            <w:tcW w:w="3928" w:type="pct"/>
          </w:tcPr>
          <w:p w:rsidR="00067DCD" w:rsidRPr="00F514F4" w:rsidRDefault="000E03EE" w:rsidP="000E03EE">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val="vi-VN" w:bidi="ar-EG"/>
              </w:rPr>
            </w:pPr>
            <w:r w:rsidRPr="00F514F4">
              <w:rPr>
                <w:rFonts w:asciiTheme="majorBidi" w:hAnsiTheme="majorBidi" w:cstheme="majorBidi"/>
                <w:color w:val="205B83"/>
                <w:lang w:val="vi-VN"/>
              </w:rPr>
              <w:t xml:space="preserve">Nguồn nước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4</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E03EE" w:rsidP="00C61ABF">
            <w:pPr>
              <w:bidi w:val="0"/>
              <w:ind w:firstLine="170"/>
              <w:jc w:val="center"/>
              <w:rPr>
                <w:b w:val="0"/>
                <w:bCs w:val="0"/>
                <w:color w:val="205B83"/>
                <w:rtl/>
                <w:lang w:val="vi-VN" w:bidi="ar-EG"/>
              </w:rPr>
            </w:pPr>
            <w:r w:rsidRPr="00F514F4">
              <w:rPr>
                <w:b w:val="0"/>
                <w:bCs w:val="0"/>
                <w:color w:val="205B83"/>
                <w:lang w:val="vi-VN" w:bidi="ar-EG"/>
              </w:rPr>
              <w:t>7</w:t>
            </w:r>
          </w:p>
        </w:tc>
        <w:tc>
          <w:tcPr>
            <w:tcW w:w="3928" w:type="pct"/>
          </w:tcPr>
          <w:p w:rsidR="00067DCD" w:rsidRPr="00F514F4" w:rsidRDefault="000E03EE" w:rsidP="000E03EE">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rPr>
              <w:t xml:space="preserve">Giáo lý vật dụng và quần áo của người ngoại đạo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val="vi-VN" w:bidi="ar-EG"/>
              </w:rPr>
              <w:t>5</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D67980" w:rsidP="00C61ABF">
            <w:pPr>
              <w:bidi w:val="0"/>
              <w:ind w:firstLine="170"/>
              <w:jc w:val="center"/>
              <w:rPr>
                <w:b w:val="0"/>
                <w:bCs w:val="0"/>
                <w:color w:val="205B83"/>
                <w:rtl/>
                <w:lang w:val="vi-VN" w:bidi="ar-EG"/>
              </w:rPr>
            </w:pPr>
            <w:r w:rsidRPr="00F514F4">
              <w:rPr>
                <w:b w:val="0"/>
                <w:bCs w:val="0"/>
                <w:color w:val="205B83"/>
                <w:lang w:val="vi-VN" w:bidi="ar-EG"/>
              </w:rPr>
              <w:t>7</w:t>
            </w:r>
          </w:p>
        </w:tc>
        <w:tc>
          <w:tcPr>
            <w:tcW w:w="3928" w:type="pct"/>
          </w:tcPr>
          <w:p w:rsidR="00067DCD" w:rsidRPr="00F514F4" w:rsidRDefault="00D67980" w:rsidP="00D67980">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val="vi-VN" w:bidi="ar-EG"/>
              </w:rPr>
            </w:pPr>
            <w:r w:rsidRPr="00F514F4">
              <w:rPr>
                <w:rFonts w:asciiTheme="majorBidi" w:hAnsiTheme="majorBidi" w:cstheme="majorBidi"/>
                <w:color w:val="205B83"/>
                <w:lang w:val="vi-VN"/>
              </w:rPr>
              <w:t xml:space="preserve">Vật dụng bằng vàng và bạc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6</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D67980" w:rsidP="00C61ABF">
            <w:pPr>
              <w:bidi w:val="0"/>
              <w:ind w:firstLine="170"/>
              <w:jc w:val="center"/>
              <w:rPr>
                <w:b w:val="0"/>
                <w:bCs w:val="0"/>
                <w:color w:val="205B83"/>
                <w:rtl/>
                <w:lang w:val="vi-VN" w:bidi="ar-EG"/>
              </w:rPr>
            </w:pPr>
            <w:r w:rsidRPr="00F514F4">
              <w:rPr>
                <w:b w:val="0"/>
                <w:bCs w:val="0"/>
                <w:color w:val="205B83"/>
                <w:lang w:val="vi-VN" w:bidi="ar-EG"/>
              </w:rPr>
              <w:t>9</w:t>
            </w:r>
          </w:p>
        </w:tc>
        <w:tc>
          <w:tcPr>
            <w:tcW w:w="3928" w:type="pct"/>
          </w:tcPr>
          <w:p w:rsidR="00067DCD" w:rsidRPr="00F514F4" w:rsidRDefault="00D67980" w:rsidP="00D67980">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rPr>
              <w:t xml:space="preserve">Vật dụng của người ngoại đạo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val="vi-VN" w:bidi="ar-EG"/>
              </w:rPr>
              <w:t>7</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D67980" w:rsidP="00C61ABF">
            <w:pPr>
              <w:bidi w:val="0"/>
              <w:ind w:firstLine="170"/>
              <w:jc w:val="center"/>
              <w:rPr>
                <w:b w:val="0"/>
                <w:bCs w:val="0"/>
                <w:color w:val="205B83"/>
                <w:rtl/>
                <w:lang w:val="vi-VN" w:bidi="ar-EG"/>
              </w:rPr>
            </w:pPr>
            <w:r w:rsidRPr="00F514F4">
              <w:rPr>
                <w:b w:val="0"/>
                <w:bCs w:val="0"/>
                <w:color w:val="205B83"/>
                <w:lang w:val="vi-VN" w:bidi="ar-EG"/>
              </w:rPr>
              <w:t>9</w:t>
            </w:r>
          </w:p>
        </w:tc>
        <w:tc>
          <w:tcPr>
            <w:tcW w:w="3928" w:type="pct"/>
          </w:tcPr>
          <w:p w:rsidR="00067DCD" w:rsidRPr="00F514F4" w:rsidRDefault="00D67980" w:rsidP="00D67980">
            <w:pPr>
              <w:bidi w:val="0"/>
              <w:jc w:val="both"/>
              <w:cnfStyle w:val="000000000000" w:firstRow="0" w:lastRow="0" w:firstColumn="0" w:lastColumn="0" w:oddVBand="0" w:evenVBand="0" w:oddHBand="0" w:evenHBand="0" w:firstRowFirstColumn="0" w:firstRowLastColumn="0" w:lastRowFirstColumn="0" w:lastRowLastColumn="0"/>
              <w:rPr>
                <w:rtl/>
                <w:lang w:val="vi-VN" w:bidi="ar-EG"/>
              </w:rPr>
            </w:pPr>
            <w:r w:rsidRPr="00F514F4">
              <w:rPr>
                <w:rFonts w:asciiTheme="majorBidi" w:hAnsiTheme="majorBidi" w:cstheme="majorBidi"/>
                <w:color w:val="205B83"/>
                <w:lang w:val="vi-VN"/>
              </w:rPr>
              <w:t>Da động vật chết</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8</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6A046F" w:rsidP="00C61ABF">
            <w:pPr>
              <w:bidi w:val="0"/>
              <w:ind w:firstLine="170"/>
              <w:jc w:val="center"/>
              <w:rPr>
                <w:b w:val="0"/>
                <w:bCs w:val="0"/>
                <w:color w:val="205B83"/>
                <w:rtl/>
                <w:lang w:val="vi-VN" w:bidi="ar-EG"/>
              </w:rPr>
            </w:pPr>
            <w:r w:rsidRPr="00F514F4">
              <w:rPr>
                <w:b w:val="0"/>
                <w:bCs w:val="0"/>
                <w:color w:val="205B83"/>
                <w:lang w:val="vi-VN" w:bidi="ar-EG"/>
              </w:rPr>
              <w:t>11</w:t>
            </w:r>
          </w:p>
        </w:tc>
        <w:tc>
          <w:tcPr>
            <w:tcW w:w="3928" w:type="pct"/>
          </w:tcPr>
          <w:p w:rsidR="00067DCD" w:rsidRPr="00F514F4" w:rsidRDefault="006A046F" w:rsidP="006A046F">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rPr>
              <w:t xml:space="preserve">Quần áo của người ngoại đạo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val="vi-VN" w:bidi="ar-EG"/>
              </w:rPr>
              <w:t>9</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011610" w:rsidP="00C61ABF">
            <w:pPr>
              <w:bidi w:val="0"/>
              <w:ind w:firstLine="170"/>
              <w:jc w:val="center"/>
              <w:rPr>
                <w:b w:val="0"/>
                <w:bCs w:val="0"/>
                <w:color w:val="205B83"/>
                <w:rtl/>
                <w:lang w:val="vi-VN" w:bidi="ar-EG"/>
              </w:rPr>
            </w:pPr>
            <w:r w:rsidRPr="00F514F4">
              <w:rPr>
                <w:b w:val="0"/>
                <w:bCs w:val="0"/>
                <w:color w:val="205B83"/>
                <w:lang w:val="vi-VN" w:bidi="ar-EG"/>
              </w:rPr>
              <w:t>12</w:t>
            </w:r>
          </w:p>
        </w:tc>
        <w:tc>
          <w:tcPr>
            <w:tcW w:w="3928" w:type="pct"/>
          </w:tcPr>
          <w:p w:rsidR="00067DCD" w:rsidRPr="00F514F4" w:rsidRDefault="00011610" w:rsidP="00011610">
            <w:pPr>
              <w:bidi w:val="0"/>
              <w:jc w:val="both"/>
              <w:cnfStyle w:val="000000000000" w:firstRow="0" w:lastRow="0" w:firstColumn="0" w:lastColumn="0" w:oddVBand="0" w:evenVBand="0" w:oddHBand="0" w:evenHBand="0" w:firstRowFirstColumn="0" w:firstRowLastColumn="0" w:lastRowFirstColumn="0" w:lastRowLastColumn="0"/>
              <w:rPr>
                <w:rtl/>
                <w:lang w:val="vi-VN" w:bidi="ar-EG"/>
              </w:rPr>
            </w:pPr>
            <w:r w:rsidRPr="00F514F4">
              <w:rPr>
                <w:rFonts w:asciiTheme="majorBidi" w:hAnsiTheme="majorBidi" w:cstheme="majorBidi"/>
                <w:color w:val="205B83"/>
                <w:lang w:val="vi-VN"/>
              </w:rPr>
              <w:t xml:space="preserve">Những điều không được phép đối với người đang trong tình trạng Hadath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10</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B204AF" w:rsidP="00C61ABF">
            <w:pPr>
              <w:bidi w:val="0"/>
              <w:ind w:firstLine="170"/>
              <w:jc w:val="center"/>
              <w:rPr>
                <w:b w:val="0"/>
                <w:bCs w:val="0"/>
                <w:color w:val="205B83"/>
                <w:rtl/>
                <w:lang w:val="vi-VN" w:bidi="ar-EG"/>
              </w:rPr>
            </w:pPr>
            <w:r w:rsidRPr="00F514F4">
              <w:rPr>
                <w:b w:val="0"/>
                <w:bCs w:val="0"/>
                <w:color w:val="205B83"/>
                <w:lang w:val="vi-VN" w:bidi="ar-EG"/>
              </w:rPr>
              <w:t>12</w:t>
            </w:r>
          </w:p>
        </w:tc>
        <w:tc>
          <w:tcPr>
            <w:tcW w:w="3928" w:type="pct"/>
          </w:tcPr>
          <w:p w:rsidR="00067DCD" w:rsidRPr="00F514F4" w:rsidRDefault="00B204AF" w:rsidP="00B204AF">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bidi="ar-EG"/>
              </w:rPr>
              <w:t xml:space="preserve">Những điều cấm đối với người đang ở trong tình trạng đại Hadath hoặc tiểu Hadath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val="vi-VN" w:bidi="ar-EG"/>
              </w:rPr>
              <w:t>11</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B204AF" w:rsidP="00C61ABF">
            <w:pPr>
              <w:bidi w:val="0"/>
              <w:ind w:firstLine="170"/>
              <w:jc w:val="center"/>
              <w:rPr>
                <w:b w:val="0"/>
                <w:bCs w:val="0"/>
                <w:color w:val="205B83"/>
                <w:rtl/>
                <w:lang w:val="vi-VN" w:bidi="ar-EG"/>
              </w:rPr>
            </w:pPr>
            <w:r w:rsidRPr="00F514F4">
              <w:rPr>
                <w:b w:val="0"/>
                <w:bCs w:val="0"/>
                <w:color w:val="205B83"/>
                <w:lang w:val="vi-VN" w:bidi="ar-EG"/>
              </w:rPr>
              <w:t>14</w:t>
            </w:r>
          </w:p>
        </w:tc>
        <w:tc>
          <w:tcPr>
            <w:tcW w:w="3928" w:type="pct"/>
          </w:tcPr>
          <w:p w:rsidR="00067DCD" w:rsidRPr="00F514F4" w:rsidRDefault="00B204AF" w:rsidP="00B204AF">
            <w:pPr>
              <w:bidi w:val="0"/>
              <w:jc w:val="both"/>
              <w:cnfStyle w:val="000000000000" w:firstRow="0" w:lastRow="0" w:firstColumn="0" w:lastColumn="0" w:oddVBand="0" w:evenVBand="0" w:oddHBand="0" w:evenHBand="0" w:firstRowFirstColumn="0" w:firstRowLastColumn="0" w:lastRowFirstColumn="0" w:lastRowLastColumn="0"/>
              <w:rPr>
                <w:rtl/>
                <w:lang w:val="vi-VN" w:bidi="ar-EG"/>
              </w:rPr>
            </w:pPr>
            <w:r w:rsidRPr="00F514F4">
              <w:rPr>
                <w:rFonts w:asciiTheme="majorBidi" w:hAnsiTheme="majorBidi" w:cstheme="majorBidi"/>
                <w:color w:val="205B83"/>
                <w:lang w:val="vi-VN" w:bidi="ar-EG"/>
              </w:rPr>
              <w:t xml:space="preserve">Những điều cấm chỉ đối với người đang ở trong tình trạng đại Hadath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val="vi-VN" w:bidi="ar-EG"/>
              </w:rPr>
              <w:t>12</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B204AF" w:rsidP="00C61ABF">
            <w:pPr>
              <w:bidi w:val="0"/>
              <w:ind w:firstLine="170"/>
              <w:jc w:val="center"/>
              <w:rPr>
                <w:b w:val="0"/>
                <w:bCs w:val="0"/>
                <w:color w:val="205B83"/>
                <w:rtl/>
                <w:lang w:val="vi-VN" w:bidi="ar-EG"/>
              </w:rPr>
            </w:pPr>
            <w:r w:rsidRPr="00F514F4">
              <w:rPr>
                <w:b w:val="0"/>
                <w:bCs w:val="0"/>
                <w:color w:val="205B83"/>
                <w:lang w:val="vi-VN" w:bidi="ar-EG"/>
              </w:rPr>
              <w:t>18</w:t>
            </w:r>
          </w:p>
        </w:tc>
        <w:tc>
          <w:tcPr>
            <w:tcW w:w="3928" w:type="pct"/>
          </w:tcPr>
          <w:p w:rsidR="00067DCD" w:rsidRPr="00F514F4" w:rsidRDefault="00B204AF" w:rsidP="00B204AF">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bidi="ar-EG"/>
              </w:rPr>
              <w:t xml:space="preserve">Văn hóa đi vệ sinh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bidi="ar-EG"/>
              </w:rPr>
              <w:t>13</w:t>
            </w:r>
          </w:p>
        </w:tc>
      </w:tr>
      <w:tr w:rsidR="00067DC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F818ED" w:rsidP="00C61ABF">
            <w:pPr>
              <w:bidi w:val="0"/>
              <w:ind w:firstLine="170"/>
              <w:jc w:val="center"/>
              <w:rPr>
                <w:b w:val="0"/>
                <w:bCs w:val="0"/>
                <w:color w:val="205B83"/>
                <w:rtl/>
                <w:lang w:val="vi-VN" w:bidi="ar-EG"/>
              </w:rPr>
            </w:pPr>
            <w:r w:rsidRPr="00F514F4">
              <w:rPr>
                <w:b w:val="0"/>
                <w:bCs w:val="0"/>
                <w:color w:val="205B83"/>
                <w:lang w:val="vi-VN" w:bidi="ar-EG"/>
              </w:rPr>
              <w:t>21</w:t>
            </w:r>
          </w:p>
        </w:tc>
        <w:tc>
          <w:tcPr>
            <w:tcW w:w="3928" w:type="pct"/>
          </w:tcPr>
          <w:p w:rsidR="00067DCD" w:rsidRPr="00F514F4" w:rsidRDefault="00F818ED" w:rsidP="00F818ED">
            <w:pPr>
              <w:bidi w:val="0"/>
              <w:jc w:val="both"/>
              <w:cnfStyle w:val="000000000000" w:firstRow="0" w:lastRow="0" w:firstColumn="0" w:lastColumn="0" w:oddVBand="0" w:evenVBand="0" w:oddHBand="0" w:evenHBand="0" w:firstRowFirstColumn="0" w:firstRowLastColumn="0" w:lastRowFirstColumn="0" w:lastRowLastColumn="0"/>
              <w:rPr>
                <w:rtl/>
                <w:lang w:val="vi-VN" w:bidi="ar-EG"/>
              </w:rPr>
            </w:pPr>
            <w:r w:rsidRPr="00F514F4">
              <w:rPr>
                <w:rFonts w:asciiTheme="majorBidi" w:hAnsiTheme="majorBidi" w:cstheme="majorBidi"/>
                <w:color w:val="205B83"/>
                <w:lang w:val="vi-VN" w:bidi="ar-EG"/>
              </w:rPr>
              <w:t xml:space="preserve">Siwak và những việc làm Fitrah      </w:t>
            </w:r>
          </w:p>
        </w:tc>
        <w:tc>
          <w:tcPr>
            <w:tcW w:w="489" w:type="pct"/>
          </w:tcPr>
          <w:p w:rsidR="00067DCD" w:rsidRPr="00F514F4"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rtl/>
                <w:lang w:bidi="ar-EG"/>
              </w:rPr>
            </w:pPr>
            <w:r w:rsidRPr="00F514F4">
              <w:rPr>
                <w:color w:val="205B83"/>
                <w:lang w:bidi="ar-EG"/>
              </w:rPr>
              <w:t>14</w:t>
            </w:r>
          </w:p>
        </w:tc>
      </w:tr>
      <w:tr w:rsidR="00067DC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067DCD" w:rsidRPr="00F514F4" w:rsidRDefault="007F224D" w:rsidP="00C61ABF">
            <w:pPr>
              <w:bidi w:val="0"/>
              <w:ind w:firstLine="170"/>
              <w:jc w:val="center"/>
              <w:rPr>
                <w:b w:val="0"/>
                <w:bCs w:val="0"/>
                <w:color w:val="205B83"/>
                <w:rtl/>
                <w:lang w:val="vi-VN" w:bidi="ar-EG"/>
              </w:rPr>
            </w:pPr>
            <w:r w:rsidRPr="00F514F4">
              <w:rPr>
                <w:b w:val="0"/>
                <w:bCs w:val="0"/>
                <w:color w:val="205B83"/>
                <w:lang w:val="vi-VN" w:bidi="ar-EG"/>
              </w:rPr>
              <w:t>26</w:t>
            </w:r>
          </w:p>
        </w:tc>
        <w:tc>
          <w:tcPr>
            <w:tcW w:w="3928" w:type="pct"/>
          </w:tcPr>
          <w:p w:rsidR="00067DCD" w:rsidRPr="00F514F4" w:rsidRDefault="007F224D" w:rsidP="007F224D">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F514F4">
              <w:rPr>
                <w:rFonts w:asciiTheme="majorBidi" w:hAnsiTheme="majorBidi" w:cstheme="majorBidi"/>
                <w:color w:val="205B83"/>
                <w:lang w:val="vi-VN" w:bidi="ar-EG"/>
              </w:rPr>
              <w:t xml:space="preserve">Giáo lý Wudu’       </w:t>
            </w:r>
          </w:p>
        </w:tc>
        <w:tc>
          <w:tcPr>
            <w:tcW w:w="489" w:type="pct"/>
          </w:tcPr>
          <w:p w:rsidR="00067DCD" w:rsidRPr="00F514F4"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rtl/>
                <w:lang w:bidi="ar-EG"/>
              </w:rPr>
            </w:pPr>
            <w:r w:rsidRPr="00F514F4">
              <w:rPr>
                <w:color w:val="205B83"/>
                <w:lang w:bidi="ar-EG"/>
              </w:rPr>
              <w:t>15</w:t>
            </w:r>
          </w:p>
        </w:tc>
      </w:tr>
      <w:tr w:rsidR="007F224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7F224D" w:rsidP="00C61ABF">
            <w:pPr>
              <w:bidi w:val="0"/>
              <w:ind w:firstLine="170"/>
              <w:jc w:val="center"/>
              <w:rPr>
                <w:b w:val="0"/>
                <w:bCs w:val="0"/>
                <w:color w:val="205B83"/>
                <w:lang w:val="vi-VN" w:bidi="ar-EG"/>
              </w:rPr>
            </w:pPr>
            <w:r w:rsidRPr="00F514F4">
              <w:rPr>
                <w:b w:val="0"/>
                <w:bCs w:val="0"/>
                <w:color w:val="205B83"/>
                <w:lang w:val="vi-VN" w:bidi="ar-EG"/>
              </w:rPr>
              <w:t>27</w:t>
            </w:r>
          </w:p>
        </w:tc>
        <w:tc>
          <w:tcPr>
            <w:tcW w:w="3928" w:type="pct"/>
          </w:tcPr>
          <w:p w:rsidR="007F224D" w:rsidRPr="00F514F4" w:rsidRDefault="007F224D" w:rsidP="007F224D">
            <w:pPr>
              <w:tabs>
                <w:tab w:val="left" w:pos="1000"/>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bidi="ar-EG"/>
              </w:rPr>
              <w:t>Những điều Sunnah của Wudu’ và cách thức làm Wudu’</w:t>
            </w:r>
          </w:p>
        </w:tc>
        <w:tc>
          <w:tcPr>
            <w:tcW w:w="489" w:type="pct"/>
          </w:tcPr>
          <w:p w:rsidR="007F224D" w:rsidRPr="00F514F4" w:rsidRDefault="007F224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16</w:t>
            </w:r>
          </w:p>
        </w:tc>
      </w:tr>
      <w:tr w:rsidR="007F224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8B10A2" w:rsidP="00C61ABF">
            <w:pPr>
              <w:bidi w:val="0"/>
              <w:ind w:firstLine="170"/>
              <w:jc w:val="center"/>
              <w:rPr>
                <w:b w:val="0"/>
                <w:bCs w:val="0"/>
                <w:color w:val="205B83"/>
                <w:lang w:val="vi-VN" w:bidi="ar-EG"/>
              </w:rPr>
            </w:pPr>
            <w:r w:rsidRPr="00F514F4">
              <w:rPr>
                <w:b w:val="0"/>
                <w:bCs w:val="0"/>
                <w:color w:val="205B83"/>
                <w:lang w:val="vi-VN" w:bidi="ar-EG"/>
              </w:rPr>
              <w:t>31</w:t>
            </w:r>
          </w:p>
        </w:tc>
        <w:tc>
          <w:tcPr>
            <w:tcW w:w="3928" w:type="pct"/>
          </w:tcPr>
          <w:p w:rsidR="007F224D" w:rsidRPr="00F514F4" w:rsidRDefault="008B10A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bidi="ar-EG"/>
              </w:rPr>
              <w:t>Những nghi thức bắt buộc của Wudu’</w:t>
            </w:r>
          </w:p>
        </w:tc>
        <w:tc>
          <w:tcPr>
            <w:tcW w:w="489" w:type="pct"/>
          </w:tcPr>
          <w:p w:rsidR="007F224D" w:rsidRPr="00F514F4" w:rsidRDefault="007F224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17</w:t>
            </w:r>
          </w:p>
        </w:tc>
      </w:tr>
      <w:tr w:rsidR="007F224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9C5F04" w:rsidP="00C61ABF">
            <w:pPr>
              <w:bidi w:val="0"/>
              <w:ind w:firstLine="170"/>
              <w:jc w:val="center"/>
              <w:rPr>
                <w:b w:val="0"/>
                <w:bCs w:val="0"/>
                <w:color w:val="205B83"/>
                <w:lang w:val="vi-VN" w:bidi="ar-EG"/>
              </w:rPr>
            </w:pPr>
            <w:r w:rsidRPr="00F514F4">
              <w:rPr>
                <w:b w:val="0"/>
                <w:bCs w:val="0"/>
                <w:color w:val="205B83"/>
                <w:lang w:val="vi-VN" w:bidi="ar-EG"/>
              </w:rPr>
              <w:t>35</w:t>
            </w:r>
          </w:p>
        </w:tc>
        <w:tc>
          <w:tcPr>
            <w:tcW w:w="3928" w:type="pct"/>
          </w:tcPr>
          <w:p w:rsidR="007F224D" w:rsidRPr="00F514F4" w:rsidRDefault="009C5F04"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bidi="ar-EG"/>
              </w:rPr>
              <w:t xml:space="preserve">Giáo lý lau giày và những thứ khác  </w:t>
            </w:r>
          </w:p>
        </w:tc>
        <w:tc>
          <w:tcPr>
            <w:tcW w:w="489" w:type="pct"/>
          </w:tcPr>
          <w:p w:rsidR="007F224D" w:rsidRPr="00F514F4" w:rsidRDefault="007F224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18</w:t>
            </w:r>
          </w:p>
        </w:tc>
      </w:tr>
      <w:tr w:rsidR="007F224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B14F28" w:rsidP="00C61ABF">
            <w:pPr>
              <w:bidi w:val="0"/>
              <w:ind w:firstLine="170"/>
              <w:jc w:val="center"/>
              <w:rPr>
                <w:b w:val="0"/>
                <w:bCs w:val="0"/>
                <w:color w:val="205B83"/>
                <w:lang w:val="vi-VN" w:bidi="ar-EG"/>
              </w:rPr>
            </w:pPr>
            <w:r w:rsidRPr="00F514F4">
              <w:rPr>
                <w:b w:val="0"/>
                <w:bCs w:val="0"/>
                <w:color w:val="205B83"/>
                <w:lang w:val="vi-VN" w:bidi="ar-EG"/>
              </w:rPr>
              <w:t>38</w:t>
            </w:r>
          </w:p>
        </w:tc>
        <w:tc>
          <w:tcPr>
            <w:tcW w:w="3928" w:type="pct"/>
          </w:tcPr>
          <w:p w:rsidR="007F224D" w:rsidRPr="00F514F4" w:rsidRDefault="00B14F2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điều là hư Wudu’</w:t>
            </w:r>
          </w:p>
        </w:tc>
        <w:tc>
          <w:tcPr>
            <w:tcW w:w="489" w:type="pct"/>
          </w:tcPr>
          <w:p w:rsidR="007F224D" w:rsidRPr="00F514F4" w:rsidRDefault="007F224D"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19</w:t>
            </w:r>
          </w:p>
        </w:tc>
      </w:tr>
      <w:tr w:rsidR="007F224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F23E67" w:rsidP="00C61ABF">
            <w:pPr>
              <w:bidi w:val="0"/>
              <w:ind w:firstLine="170"/>
              <w:jc w:val="center"/>
              <w:rPr>
                <w:b w:val="0"/>
                <w:bCs w:val="0"/>
                <w:color w:val="205B83"/>
                <w:lang w:val="vi-VN" w:bidi="ar-EG"/>
              </w:rPr>
            </w:pPr>
            <w:r w:rsidRPr="00F514F4">
              <w:rPr>
                <w:b w:val="0"/>
                <w:bCs w:val="0"/>
                <w:color w:val="205B83"/>
                <w:lang w:val="vi-VN" w:bidi="ar-EG"/>
              </w:rPr>
              <w:t>42</w:t>
            </w:r>
          </w:p>
        </w:tc>
        <w:tc>
          <w:tcPr>
            <w:tcW w:w="3928" w:type="pct"/>
          </w:tcPr>
          <w:p w:rsidR="007F224D" w:rsidRPr="00F514F4" w:rsidRDefault="00F23E67"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tắm</w:t>
            </w:r>
          </w:p>
        </w:tc>
        <w:tc>
          <w:tcPr>
            <w:tcW w:w="489" w:type="pct"/>
          </w:tcPr>
          <w:p w:rsidR="007F224D" w:rsidRPr="00F514F4" w:rsidRDefault="007F224D"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20</w:t>
            </w:r>
          </w:p>
        </w:tc>
      </w:tr>
      <w:tr w:rsidR="007F224D"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432EA8" w:rsidP="00C61ABF">
            <w:pPr>
              <w:bidi w:val="0"/>
              <w:ind w:firstLine="170"/>
              <w:jc w:val="center"/>
              <w:rPr>
                <w:b w:val="0"/>
                <w:bCs w:val="0"/>
                <w:color w:val="205B83"/>
                <w:lang w:val="vi-VN" w:bidi="ar-EG"/>
              </w:rPr>
            </w:pPr>
            <w:r w:rsidRPr="00F514F4">
              <w:rPr>
                <w:b w:val="0"/>
                <w:bCs w:val="0"/>
                <w:color w:val="205B83"/>
                <w:lang w:val="vi-VN" w:bidi="ar-EG"/>
              </w:rPr>
              <w:t>47</w:t>
            </w:r>
          </w:p>
        </w:tc>
        <w:tc>
          <w:tcPr>
            <w:tcW w:w="3928" w:type="pct"/>
          </w:tcPr>
          <w:p w:rsidR="007F224D" w:rsidRPr="00F514F4" w:rsidRDefault="00432EA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Tayammum</w:t>
            </w:r>
          </w:p>
        </w:tc>
        <w:tc>
          <w:tcPr>
            <w:tcW w:w="489" w:type="pct"/>
          </w:tcPr>
          <w:p w:rsidR="007F224D" w:rsidRPr="00F514F4" w:rsidRDefault="009C5F04"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21</w:t>
            </w:r>
          </w:p>
        </w:tc>
      </w:tr>
      <w:tr w:rsidR="007F224D"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7F224D" w:rsidRPr="00F514F4" w:rsidRDefault="00432EA8" w:rsidP="00C61ABF">
            <w:pPr>
              <w:bidi w:val="0"/>
              <w:ind w:firstLine="170"/>
              <w:jc w:val="center"/>
              <w:rPr>
                <w:b w:val="0"/>
                <w:bCs w:val="0"/>
                <w:color w:val="205B83"/>
                <w:lang w:val="vi-VN" w:bidi="ar-EG"/>
              </w:rPr>
            </w:pPr>
            <w:r w:rsidRPr="00F514F4">
              <w:rPr>
                <w:b w:val="0"/>
                <w:bCs w:val="0"/>
                <w:color w:val="205B83"/>
                <w:lang w:val="vi-VN" w:bidi="ar-EG"/>
              </w:rPr>
              <w:t>54</w:t>
            </w:r>
          </w:p>
        </w:tc>
        <w:tc>
          <w:tcPr>
            <w:tcW w:w="3928" w:type="pct"/>
          </w:tcPr>
          <w:p w:rsidR="007F224D" w:rsidRPr="00F514F4" w:rsidRDefault="00432EA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tẩy xóa Najis</w:t>
            </w:r>
          </w:p>
        </w:tc>
        <w:tc>
          <w:tcPr>
            <w:tcW w:w="489" w:type="pct"/>
          </w:tcPr>
          <w:p w:rsidR="007F224D" w:rsidRPr="00F514F4" w:rsidRDefault="009C5F04"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22</w:t>
            </w:r>
          </w:p>
        </w:tc>
      </w:tr>
      <w:tr w:rsidR="00B14F2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432EA8" w:rsidP="00C61ABF">
            <w:pPr>
              <w:bidi w:val="0"/>
              <w:ind w:firstLine="170"/>
              <w:jc w:val="center"/>
              <w:rPr>
                <w:b w:val="0"/>
                <w:bCs w:val="0"/>
                <w:color w:val="205B83"/>
                <w:lang w:val="vi-VN" w:bidi="ar-EG"/>
              </w:rPr>
            </w:pPr>
            <w:r w:rsidRPr="00F514F4">
              <w:rPr>
                <w:b w:val="0"/>
                <w:bCs w:val="0"/>
                <w:color w:val="205B83"/>
                <w:lang w:val="vi-VN" w:bidi="ar-EG"/>
              </w:rPr>
              <w:lastRenderedPageBreak/>
              <w:t>59</w:t>
            </w:r>
          </w:p>
        </w:tc>
        <w:tc>
          <w:tcPr>
            <w:tcW w:w="3928" w:type="pct"/>
          </w:tcPr>
          <w:p w:rsidR="00B14F28" w:rsidRPr="00F514F4" w:rsidRDefault="00432EA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kinh nguyệt và hậu sản</w:t>
            </w:r>
          </w:p>
        </w:tc>
        <w:tc>
          <w:tcPr>
            <w:tcW w:w="489" w:type="pct"/>
          </w:tcPr>
          <w:p w:rsidR="00B14F28" w:rsidRPr="00F514F4" w:rsidRDefault="00B14F2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23</w:t>
            </w:r>
          </w:p>
        </w:tc>
      </w:tr>
      <w:tr w:rsidR="00B14F2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432EA8" w:rsidP="00C61ABF">
            <w:pPr>
              <w:bidi w:val="0"/>
              <w:ind w:firstLine="170"/>
              <w:jc w:val="center"/>
              <w:rPr>
                <w:b w:val="0"/>
                <w:bCs w:val="0"/>
                <w:color w:val="205B83"/>
                <w:lang w:val="vi-VN" w:bidi="ar-EG"/>
              </w:rPr>
            </w:pPr>
            <w:r w:rsidRPr="00F514F4">
              <w:rPr>
                <w:b w:val="0"/>
                <w:bCs w:val="0"/>
                <w:color w:val="205B83"/>
                <w:lang w:val="vi-VN" w:bidi="ar-EG"/>
              </w:rPr>
              <w:t>68</w:t>
            </w:r>
          </w:p>
        </w:tc>
        <w:tc>
          <w:tcPr>
            <w:tcW w:w="3928" w:type="pct"/>
          </w:tcPr>
          <w:p w:rsidR="00B14F28" w:rsidRPr="00F514F4" w:rsidRDefault="00432EA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máu hậu sản</w:t>
            </w:r>
          </w:p>
        </w:tc>
        <w:tc>
          <w:tcPr>
            <w:tcW w:w="489" w:type="pct"/>
          </w:tcPr>
          <w:p w:rsidR="00B14F28" w:rsidRPr="00F514F4" w:rsidRDefault="00B14F2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24</w:t>
            </w:r>
          </w:p>
        </w:tc>
      </w:tr>
      <w:tr w:rsidR="00B14F2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70</w:t>
            </w:r>
          </w:p>
        </w:tc>
        <w:tc>
          <w:tcPr>
            <w:tcW w:w="3928" w:type="pct"/>
          </w:tcPr>
          <w:p w:rsidR="00B14F28" w:rsidRPr="00F514F4" w:rsidRDefault="00960D0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lễ nguyện Salah</w:t>
            </w:r>
          </w:p>
        </w:tc>
        <w:tc>
          <w:tcPr>
            <w:tcW w:w="489" w:type="pct"/>
          </w:tcPr>
          <w:p w:rsidR="00B14F28" w:rsidRPr="00F514F4" w:rsidRDefault="00B14F2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25</w:t>
            </w:r>
          </w:p>
        </w:tc>
      </w:tr>
      <w:tr w:rsidR="00B14F2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75</w:t>
            </w:r>
          </w:p>
        </w:tc>
        <w:tc>
          <w:tcPr>
            <w:tcW w:w="3928" w:type="pct"/>
          </w:tcPr>
          <w:p w:rsidR="00B14F28" w:rsidRPr="00F514F4" w:rsidRDefault="00960D0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Azdaan và Iqa-mah</w:t>
            </w:r>
          </w:p>
        </w:tc>
        <w:tc>
          <w:tcPr>
            <w:tcW w:w="489" w:type="pct"/>
          </w:tcPr>
          <w:p w:rsidR="00B14F28" w:rsidRPr="00F514F4" w:rsidRDefault="00B14F2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26</w:t>
            </w:r>
          </w:p>
        </w:tc>
      </w:tr>
      <w:tr w:rsidR="00B14F2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81</w:t>
            </w:r>
          </w:p>
        </w:tc>
        <w:tc>
          <w:tcPr>
            <w:tcW w:w="3928" w:type="pct"/>
          </w:tcPr>
          <w:p w:rsidR="00B14F28" w:rsidRPr="00F514F4" w:rsidRDefault="00960D0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Shurut của lễ nguyện Salah</w:t>
            </w:r>
          </w:p>
        </w:tc>
        <w:tc>
          <w:tcPr>
            <w:tcW w:w="489" w:type="pct"/>
          </w:tcPr>
          <w:p w:rsidR="00B14F28" w:rsidRPr="00F514F4" w:rsidRDefault="00B14F2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27</w:t>
            </w:r>
          </w:p>
        </w:tc>
      </w:tr>
      <w:tr w:rsidR="00B14F2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95</w:t>
            </w:r>
          </w:p>
        </w:tc>
        <w:tc>
          <w:tcPr>
            <w:tcW w:w="3928" w:type="pct"/>
          </w:tcPr>
          <w:p w:rsidR="00B14F28" w:rsidRPr="00F514F4" w:rsidRDefault="00960D0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nơi không được phép dâng lễ nguyện Salah</w:t>
            </w:r>
          </w:p>
        </w:tc>
        <w:tc>
          <w:tcPr>
            <w:tcW w:w="489" w:type="pct"/>
          </w:tcPr>
          <w:p w:rsidR="00B14F28" w:rsidRPr="00F514F4" w:rsidRDefault="00B14F2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28</w:t>
            </w:r>
          </w:p>
        </w:tc>
      </w:tr>
      <w:tr w:rsidR="00B14F2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104</w:t>
            </w:r>
          </w:p>
        </w:tc>
        <w:tc>
          <w:tcPr>
            <w:tcW w:w="3928" w:type="pct"/>
          </w:tcPr>
          <w:p w:rsidR="00B14F28" w:rsidRPr="00F514F4" w:rsidRDefault="00960D0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Phong thái đi lễ nguyện Salah         </w:t>
            </w:r>
          </w:p>
        </w:tc>
        <w:tc>
          <w:tcPr>
            <w:tcW w:w="489" w:type="pct"/>
          </w:tcPr>
          <w:p w:rsidR="00B14F28"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29</w:t>
            </w:r>
          </w:p>
        </w:tc>
      </w:tr>
      <w:tr w:rsidR="00B14F2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111</w:t>
            </w:r>
          </w:p>
        </w:tc>
        <w:tc>
          <w:tcPr>
            <w:tcW w:w="3928" w:type="pct"/>
          </w:tcPr>
          <w:p w:rsidR="00B14F28" w:rsidRPr="00F514F4" w:rsidRDefault="00960D0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Các điều Rukun (trụ cột), các điều Wajib (bắt buộc), và các điều Sunnah (khuyến khích) của lễ nguyễn Salah</w:t>
            </w:r>
          </w:p>
        </w:tc>
        <w:tc>
          <w:tcPr>
            <w:tcW w:w="489" w:type="pct"/>
          </w:tcPr>
          <w:p w:rsidR="00B14F28"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30</w:t>
            </w:r>
          </w:p>
        </w:tc>
      </w:tr>
      <w:tr w:rsidR="00B14F2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112</w:t>
            </w:r>
          </w:p>
        </w:tc>
        <w:tc>
          <w:tcPr>
            <w:tcW w:w="3928" w:type="pct"/>
          </w:tcPr>
          <w:p w:rsidR="00B14F28" w:rsidRPr="00F514F4" w:rsidRDefault="00960D0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Các Rukun của lễ nguyện Salah  </w:t>
            </w:r>
          </w:p>
        </w:tc>
        <w:tc>
          <w:tcPr>
            <w:tcW w:w="489" w:type="pct"/>
          </w:tcPr>
          <w:p w:rsidR="00B14F28"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31</w:t>
            </w:r>
          </w:p>
        </w:tc>
      </w:tr>
      <w:tr w:rsidR="00B14F2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B14F28"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118</w:t>
            </w:r>
          </w:p>
        </w:tc>
        <w:tc>
          <w:tcPr>
            <w:tcW w:w="3928" w:type="pct"/>
          </w:tcPr>
          <w:p w:rsidR="00B14F28" w:rsidRPr="00F514F4" w:rsidRDefault="00960D0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Wajib của lễ nguyện Salah</w:t>
            </w:r>
          </w:p>
        </w:tc>
        <w:tc>
          <w:tcPr>
            <w:tcW w:w="489" w:type="pct"/>
          </w:tcPr>
          <w:p w:rsidR="00B14F28"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32</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122</w:t>
            </w:r>
          </w:p>
        </w:tc>
        <w:tc>
          <w:tcPr>
            <w:tcW w:w="3928" w:type="pct"/>
          </w:tcPr>
          <w:p w:rsidR="00960D05" w:rsidRPr="00F514F4" w:rsidRDefault="00960D05" w:rsidP="00960D05">
            <w:pPr>
              <w:tabs>
                <w:tab w:val="left" w:pos="1730"/>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KFGQPC Uthman Taha Naskh"/>
                <w:color w:val="205B83"/>
                <w:lang w:val="vi-VN"/>
              </w:rPr>
              <w:t>Toàn bộ cách thức dâng lễ nguyện Salah</w:t>
            </w:r>
          </w:p>
        </w:tc>
        <w:tc>
          <w:tcPr>
            <w:tcW w:w="489" w:type="pct"/>
          </w:tcPr>
          <w:p w:rsidR="00960D05" w:rsidRPr="00F514F4" w:rsidRDefault="00960D05" w:rsidP="00960D05">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33</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960D05" w:rsidP="00C61ABF">
            <w:pPr>
              <w:bidi w:val="0"/>
              <w:ind w:firstLine="170"/>
              <w:jc w:val="center"/>
              <w:rPr>
                <w:b w:val="0"/>
                <w:bCs w:val="0"/>
                <w:color w:val="205B83"/>
                <w:lang w:val="vi-VN" w:bidi="ar-EG"/>
              </w:rPr>
            </w:pPr>
            <w:r w:rsidRPr="00F514F4">
              <w:rPr>
                <w:b w:val="0"/>
                <w:bCs w:val="0"/>
                <w:color w:val="205B83"/>
                <w:lang w:val="vi-VN" w:bidi="ar-EG"/>
              </w:rPr>
              <w:t>130</w:t>
            </w:r>
          </w:p>
        </w:tc>
        <w:tc>
          <w:tcPr>
            <w:tcW w:w="3928" w:type="pct"/>
          </w:tcPr>
          <w:p w:rsidR="00960D05" w:rsidRPr="00F514F4" w:rsidRDefault="00960D0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KFGQPC Uthman Taha Naskh"/>
                <w:color w:val="205B83"/>
                <w:lang w:val="vi-VN"/>
              </w:rPr>
              <w:t>Những điều Makruh (bỏ tốt hơn làm) trong lễ nguyện Salah</w:t>
            </w:r>
          </w:p>
        </w:tc>
        <w:tc>
          <w:tcPr>
            <w:tcW w:w="489" w:type="pct"/>
          </w:tcPr>
          <w:p w:rsidR="00960D05"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34</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DB4AD2" w:rsidP="00C61ABF">
            <w:pPr>
              <w:bidi w:val="0"/>
              <w:ind w:firstLine="170"/>
              <w:jc w:val="center"/>
              <w:rPr>
                <w:b w:val="0"/>
                <w:bCs w:val="0"/>
                <w:color w:val="205B83"/>
                <w:lang w:val="vi-VN" w:bidi="ar-EG"/>
              </w:rPr>
            </w:pPr>
            <w:r w:rsidRPr="00F514F4">
              <w:rPr>
                <w:b w:val="0"/>
                <w:bCs w:val="0"/>
                <w:color w:val="205B83"/>
                <w:lang w:val="vi-VN" w:bidi="ar-EG"/>
              </w:rPr>
              <w:t>133</w:t>
            </w:r>
          </w:p>
        </w:tc>
        <w:tc>
          <w:tcPr>
            <w:tcW w:w="3928" w:type="pct"/>
          </w:tcPr>
          <w:p w:rsidR="00960D05" w:rsidRPr="00F514F4" w:rsidRDefault="00DB4AD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điều khuyến khích và được phép trong lễ nguyện Salah</w:t>
            </w:r>
          </w:p>
        </w:tc>
        <w:tc>
          <w:tcPr>
            <w:tcW w:w="489" w:type="pct"/>
          </w:tcPr>
          <w:p w:rsidR="00960D05"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35</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15101E" w:rsidP="00C61ABF">
            <w:pPr>
              <w:bidi w:val="0"/>
              <w:ind w:firstLine="170"/>
              <w:jc w:val="center"/>
              <w:rPr>
                <w:b w:val="0"/>
                <w:bCs w:val="0"/>
                <w:color w:val="205B83"/>
                <w:lang w:val="vi-VN" w:bidi="ar-EG"/>
              </w:rPr>
            </w:pPr>
            <w:r w:rsidRPr="00F514F4">
              <w:rPr>
                <w:b w:val="0"/>
                <w:bCs w:val="0"/>
                <w:color w:val="205B83"/>
                <w:lang w:val="vi-VN" w:bidi="ar-EG"/>
              </w:rPr>
              <w:t>138</w:t>
            </w:r>
          </w:p>
        </w:tc>
        <w:tc>
          <w:tcPr>
            <w:tcW w:w="3928" w:type="pct"/>
          </w:tcPr>
          <w:p w:rsidR="00960D05" w:rsidRPr="00F514F4" w:rsidRDefault="0015101E" w:rsidP="0015101E">
            <w:pPr>
              <w:tabs>
                <w:tab w:val="left" w:pos="2010"/>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Sujud Sahwi</w:t>
            </w:r>
          </w:p>
        </w:tc>
        <w:tc>
          <w:tcPr>
            <w:tcW w:w="489" w:type="pct"/>
          </w:tcPr>
          <w:p w:rsidR="00960D05"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36</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15101E" w:rsidP="00C61ABF">
            <w:pPr>
              <w:bidi w:val="0"/>
              <w:ind w:firstLine="170"/>
              <w:jc w:val="center"/>
              <w:rPr>
                <w:b w:val="0"/>
                <w:bCs w:val="0"/>
                <w:color w:val="205B83"/>
                <w:lang w:val="vi-VN" w:bidi="ar-EG"/>
              </w:rPr>
            </w:pPr>
            <w:r w:rsidRPr="00F514F4">
              <w:rPr>
                <w:b w:val="0"/>
                <w:bCs w:val="0"/>
                <w:color w:val="205B83"/>
                <w:lang w:val="vi-VN" w:bidi="ar-EG"/>
              </w:rPr>
              <w:t>144</w:t>
            </w:r>
          </w:p>
        </w:tc>
        <w:tc>
          <w:tcPr>
            <w:tcW w:w="3928" w:type="pct"/>
          </w:tcPr>
          <w:p w:rsidR="00960D05" w:rsidRPr="00F514F4" w:rsidRDefault="0015101E"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bidi="ar-EG"/>
              </w:rPr>
              <w:t>Tụng niệm sau lễ nguyện Salah</w:t>
            </w:r>
          </w:p>
        </w:tc>
        <w:tc>
          <w:tcPr>
            <w:tcW w:w="489" w:type="pct"/>
          </w:tcPr>
          <w:p w:rsidR="00960D05"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37</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15101E" w:rsidP="00C61ABF">
            <w:pPr>
              <w:bidi w:val="0"/>
              <w:ind w:firstLine="170"/>
              <w:jc w:val="center"/>
              <w:rPr>
                <w:b w:val="0"/>
                <w:bCs w:val="0"/>
                <w:color w:val="205B83"/>
                <w:lang w:val="vi-VN" w:bidi="ar-EG"/>
              </w:rPr>
            </w:pPr>
            <w:r w:rsidRPr="00F514F4">
              <w:rPr>
                <w:b w:val="0"/>
                <w:bCs w:val="0"/>
                <w:color w:val="205B83"/>
                <w:lang w:val="vi-VN" w:bidi="ar-EG"/>
              </w:rPr>
              <w:t>149</w:t>
            </w:r>
          </w:p>
        </w:tc>
        <w:tc>
          <w:tcPr>
            <w:tcW w:w="3928" w:type="pct"/>
          </w:tcPr>
          <w:p w:rsidR="00960D05" w:rsidRPr="00F514F4" w:rsidRDefault="0015101E"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tự nguyện</w:t>
            </w:r>
          </w:p>
        </w:tc>
        <w:tc>
          <w:tcPr>
            <w:tcW w:w="489" w:type="pct"/>
          </w:tcPr>
          <w:p w:rsidR="00960D05"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38</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15101E" w:rsidP="00C61ABF">
            <w:pPr>
              <w:bidi w:val="0"/>
              <w:ind w:firstLine="170"/>
              <w:jc w:val="center"/>
              <w:rPr>
                <w:b w:val="0"/>
                <w:bCs w:val="0"/>
                <w:color w:val="205B83"/>
                <w:lang w:val="vi-VN" w:bidi="ar-EG"/>
              </w:rPr>
            </w:pPr>
            <w:r w:rsidRPr="00F514F4">
              <w:rPr>
                <w:b w:val="0"/>
                <w:bCs w:val="0"/>
                <w:color w:val="205B83"/>
                <w:lang w:val="vi-VN" w:bidi="ar-EG"/>
              </w:rPr>
              <w:t>151</w:t>
            </w:r>
          </w:p>
        </w:tc>
        <w:tc>
          <w:tcPr>
            <w:tcW w:w="3928" w:type="pct"/>
          </w:tcPr>
          <w:p w:rsidR="00960D05" w:rsidRPr="00F514F4" w:rsidRDefault="0015101E"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Lễ nguyện Salah Witir         </w:t>
            </w:r>
          </w:p>
        </w:tc>
        <w:tc>
          <w:tcPr>
            <w:tcW w:w="489" w:type="pct"/>
          </w:tcPr>
          <w:p w:rsidR="00960D05"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39</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155</w:t>
            </w:r>
          </w:p>
        </w:tc>
        <w:tc>
          <w:tcPr>
            <w:tcW w:w="3928" w:type="pct"/>
          </w:tcPr>
          <w:p w:rsidR="00960D05" w:rsidRPr="00F514F4" w:rsidRDefault="00E45D6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Tara-wih</w:t>
            </w:r>
          </w:p>
        </w:tc>
        <w:tc>
          <w:tcPr>
            <w:tcW w:w="489" w:type="pct"/>
          </w:tcPr>
          <w:p w:rsidR="00960D05"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40</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158</w:t>
            </w:r>
          </w:p>
        </w:tc>
        <w:tc>
          <w:tcPr>
            <w:tcW w:w="3928" w:type="pct"/>
          </w:tcPr>
          <w:p w:rsidR="00960D05" w:rsidRPr="00F514F4" w:rsidRDefault="00E45D6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Lễ nguyện Salah Sunnah Rawa-tib  </w:t>
            </w:r>
          </w:p>
        </w:tc>
        <w:tc>
          <w:tcPr>
            <w:tcW w:w="489" w:type="pct"/>
          </w:tcPr>
          <w:p w:rsidR="00960D05"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41</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165</w:t>
            </w:r>
          </w:p>
        </w:tc>
        <w:tc>
          <w:tcPr>
            <w:tcW w:w="3928" w:type="pct"/>
          </w:tcPr>
          <w:p w:rsidR="00960D05" w:rsidRPr="00F514F4" w:rsidRDefault="00E45D6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eastAsia="vi-VN"/>
              </w:rPr>
              <w:t>Sujud Tila-wah</w:t>
            </w:r>
          </w:p>
        </w:tc>
        <w:tc>
          <w:tcPr>
            <w:tcW w:w="489" w:type="pct"/>
          </w:tcPr>
          <w:p w:rsidR="00960D05" w:rsidRPr="00F514F4" w:rsidRDefault="00960D05"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42</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168</w:t>
            </w:r>
          </w:p>
        </w:tc>
        <w:tc>
          <w:tcPr>
            <w:tcW w:w="3928" w:type="pct"/>
          </w:tcPr>
          <w:p w:rsidR="00960D05" w:rsidRPr="00F514F4" w:rsidRDefault="00E45D6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eastAsia="vi-VN"/>
              </w:rPr>
              <w:t xml:space="preserve">Lễ nguyện Salah tự nguyện không giới hạn         </w:t>
            </w:r>
          </w:p>
        </w:tc>
        <w:tc>
          <w:tcPr>
            <w:tcW w:w="489" w:type="pct"/>
          </w:tcPr>
          <w:p w:rsidR="00960D05" w:rsidRPr="00F514F4" w:rsidRDefault="00960D05"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43</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175</w:t>
            </w:r>
          </w:p>
        </w:tc>
        <w:tc>
          <w:tcPr>
            <w:tcW w:w="3928" w:type="pct"/>
          </w:tcPr>
          <w:p w:rsidR="00960D05" w:rsidRPr="00F514F4" w:rsidRDefault="00E45D6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Các thời điểm cấm dâng lễ nguyện Salah  </w:t>
            </w:r>
          </w:p>
        </w:tc>
        <w:tc>
          <w:tcPr>
            <w:tcW w:w="489" w:type="pct"/>
          </w:tcPr>
          <w:p w:rsidR="00960D05"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44</w:t>
            </w:r>
          </w:p>
        </w:tc>
      </w:tr>
      <w:tr w:rsidR="00960D05"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178</w:t>
            </w:r>
          </w:p>
        </w:tc>
        <w:tc>
          <w:tcPr>
            <w:tcW w:w="3928" w:type="pct"/>
          </w:tcPr>
          <w:p w:rsidR="00960D05" w:rsidRPr="00F514F4" w:rsidRDefault="00E45D6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tập thể: bổn phận bắt buộc và ân phúc</w:t>
            </w:r>
          </w:p>
        </w:tc>
        <w:tc>
          <w:tcPr>
            <w:tcW w:w="489" w:type="pct"/>
          </w:tcPr>
          <w:p w:rsidR="00960D05"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45</w:t>
            </w:r>
          </w:p>
        </w:tc>
      </w:tr>
      <w:tr w:rsidR="00960D05"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960D05"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189</w:t>
            </w:r>
          </w:p>
        </w:tc>
        <w:tc>
          <w:tcPr>
            <w:tcW w:w="3928" w:type="pct"/>
          </w:tcPr>
          <w:p w:rsidR="00960D05" w:rsidRPr="00F514F4" w:rsidRDefault="00E45D68" w:rsidP="00E45D68">
            <w:pPr>
              <w:tabs>
                <w:tab w:val="left" w:pos="1660"/>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Giới luật về trường hợp lỡ mất một Rak’at hay nhiều hơn từ lễ nguyện Salah của Imam</w:t>
            </w:r>
          </w:p>
        </w:tc>
        <w:tc>
          <w:tcPr>
            <w:tcW w:w="489" w:type="pct"/>
          </w:tcPr>
          <w:p w:rsidR="00960D05"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46</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E45D68" w:rsidP="00C61ABF">
            <w:pPr>
              <w:bidi w:val="0"/>
              <w:ind w:firstLine="170"/>
              <w:jc w:val="center"/>
              <w:rPr>
                <w:b w:val="0"/>
                <w:bCs w:val="0"/>
                <w:color w:val="205B83"/>
                <w:lang w:val="vi-VN" w:bidi="ar-EG"/>
              </w:rPr>
            </w:pPr>
            <w:r w:rsidRPr="00F514F4">
              <w:rPr>
                <w:b w:val="0"/>
                <w:bCs w:val="0"/>
                <w:color w:val="205B83"/>
                <w:lang w:val="vi-VN" w:bidi="ar-EG"/>
              </w:rPr>
              <w:lastRenderedPageBreak/>
              <w:t>195</w:t>
            </w:r>
          </w:p>
        </w:tc>
        <w:tc>
          <w:tcPr>
            <w:tcW w:w="3928" w:type="pct"/>
          </w:tcPr>
          <w:p w:rsidR="00E45D68" w:rsidRPr="00F514F4" w:rsidRDefault="00E45D6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Imam</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47</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E45D68" w:rsidP="00C61ABF">
            <w:pPr>
              <w:bidi w:val="0"/>
              <w:ind w:firstLine="170"/>
              <w:jc w:val="center"/>
              <w:rPr>
                <w:b w:val="0"/>
                <w:bCs w:val="0"/>
                <w:color w:val="205B83"/>
                <w:lang w:val="vi-VN" w:bidi="ar-EG"/>
              </w:rPr>
            </w:pPr>
            <w:r w:rsidRPr="00F514F4">
              <w:rPr>
                <w:b w:val="0"/>
                <w:bCs w:val="0"/>
                <w:color w:val="205B83"/>
                <w:lang w:val="vi-VN" w:bidi="ar-EG"/>
              </w:rPr>
              <w:t>198</w:t>
            </w:r>
          </w:p>
        </w:tc>
        <w:tc>
          <w:tcPr>
            <w:tcW w:w="3928" w:type="pct"/>
          </w:tcPr>
          <w:p w:rsidR="00E45D68" w:rsidRPr="00F514F4" w:rsidRDefault="00E45D6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Ai không được đề cử làm Imam trong lễ nguyện Salah  </w:t>
            </w:r>
          </w:p>
        </w:tc>
        <w:tc>
          <w:tcPr>
            <w:tcW w:w="489" w:type="pct"/>
          </w:tcPr>
          <w:p w:rsidR="00E45D68"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48</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E45D68" w:rsidP="00C61ABF">
            <w:pPr>
              <w:bidi w:val="0"/>
              <w:ind w:firstLine="170"/>
              <w:jc w:val="center"/>
              <w:rPr>
                <w:b w:val="0"/>
                <w:bCs w:val="0"/>
                <w:color w:val="205B83"/>
                <w:lang w:val="vi-VN" w:bidi="ar-EG"/>
              </w:rPr>
            </w:pPr>
            <w:r w:rsidRPr="00F514F4">
              <w:rPr>
                <w:b w:val="0"/>
                <w:bCs w:val="0"/>
                <w:color w:val="205B83"/>
                <w:lang w:val="vi-VN" w:bidi="ar-EG"/>
              </w:rPr>
              <w:t>203</w:t>
            </w:r>
          </w:p>
        </w:tc>
        <w:tc>
          <w:tcPr>
            <w:tcW w:w="3928" w:type="pct"/>
          </w:tcPr>
          <w:p w:rsidR="00E45D68" w:rsidRPr="00F514F4" w:rsidRDefault="00E45D6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điều qui định cho Imam trong lễ nguyện Salah</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49</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E45D68" w:rsidP="00C61ABF">
            <w:pPr>
              <w:bidi w:val="0"/>
              <w:ind w:firstLine="170"/>
              <w:jc w:val="center"/>
              <w:rPr>
                <w:b w:val="0"/>
                <w:bCs w:val="0"/>
                <w:color w:val="205B83"/>
                <w:lang w:val="vi-VN" w:bidi="ar-EG"/>
              </w:rPr>
            </w:pPr>
            <w:r w:rsidRPr="00F514F4">
              <w:rPr>
                <w:b w:val="0"/>
                <w:bCs w:val="0"/>
                <w:color w:val="205B83"/>
                <w:lang w:val="vi-VN" w:bidi="ar-EG"/>
              </w:rPr>
              <w:t>206</w:t>
            </w:r>
          </w:p>
        </w:tc>
        <w:tc>
          <w:tcPr>
            <w:tcW w:w="3928" w:type="pct"/>
          </w:tcPr>
          <w:p w:rsidR="00E45D68" w:rsidRPr="00F514F4" w:rsidRDefault="00E45D6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bidi="ar-EG"/>
              </w:rPr>
              <w:t>Lễ nguyện Salah của những người gặp trở ngại</w:t>
            </w:r>
          </w:p>
        </w:tc>
        <w:tc>
          <w:tcPr>
            <w:tcW w:w="489" w:type="pct"/>
          </w:tcPr>
          <w:p w:rsidR="00E45D68"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50</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FB1825" w:rsidP="00C61ABF">
            <w:pPr>
              <w:bidi w:val="0"/>
              <w:ind w:firstLine="170"/>
              <w:jc w:val="center"/>
              <w:rPr>
                <w:b w:val="0"/>
                <w:bCs w:val="0"/>
                <w:color w:val="205B83"/>
                <w:lang w:val="vi-VN" w:bidi="ar-EG"/>
              </w:rPr>
            </w:pPr>
            <w:r w:rsidRPr="00F514F4">
              <w:rPr>
                <w:b w:val="0"/>
                <w:bCs w:val="0"/>
                <w:color w:val="205B83"/>
                <w:lang w:val="vi-VN" w:bidi="ar-EG"/>
              </w:rPr>
              <w:t>206</w:t>
            </w:r>
          </w:p>
        </w:tc>
        <w:tc>
          <w:tcPr>
            <w:tcW w:w="3928" w:type="pct"/>
          </w:tcPr>
          <w:p w:rsidR="00E45D68" w:rsidRPr="00F514F4" w:rsidRDefault="00FB182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của người bệnh</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51</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FB1825" w:rsidP="00C61ABF">
            <w:pPr>
              <w:bidi w:val="0"/>
              <w:ind w:firstLine="170"/>
              <w:jc w:val="center"/>
              <w:rPr>
                <w:b w:val="0"/>
                <w:bCs w:val="0"/>
                <w:color w:val="205B83"/>
                <w:lang w:val="vi-VN" w:bidi="ar-EG"/>
              </w:rPr>
            </w:pPr>
            <w:r w:rsidRPr="00F514F4">
              <w:rPr>
                <w:b w:val="0"/>
                <w:bCs w:val="0"/>
                <w:color w:val="205B83"/>
                <w:lang w:val="vi-VN" w:bidi="ar-EG"/>
              </w:rPr>
              <w:t>208</w:t>
            </w:r>
          </w:p>
        </w:tc>
        <w:tc>
          <w:tcPr>
            <w:tcW w:w="3928" w:type="pct"/>
          </w:tcPr>
          <w:p w:rsidR="00E45D68" w:rsidRPr="00F514F4" w:rsidRDefault="00FB182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của người đang ở trên phương tiện di chuyển</w:t>
            </w:r>
          </w:p>
        </w:tc>
        <w:tc>
          <w:tcPr>
            <w:tcW w:w="489" w:type="pct"/>
          </w:tcPr>
          <w:p w:rsidR="00E45D68"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52</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FB1825" w:rsidP="00C61ABF">
            <w:pPr>
              <w:bidi w:val="0"/>
              <w:ind w:firstLine="170"/>
              <w:jc w:val="center"/>
              <w:rPr>
                <w:b w:val="0"/>
                <w:bCs w:val="0"/>
                <w:color w:val="205B83"/>
                <w:lang w:val="vi-VN" w:bidi="ar-EG"/>
              </w:rPr>
            </w:pPr>
            <w:r w:rsidRPr="00F514F4">
              <w:rPr>
                <w:b w:val="0"/>
                <w:bCs w:val="0"/>
                <w:color w:val="205B83"/>
                <w:lang w:val="vi-VN" w:bidi="ar-EG"/>
              </w:rPr>
              <w:t>209</w:t>
            </w:r>
          </w:p>
        </w:tc>
        <w:tc>
          <w:tcPr>
            <w:tcW w:w="3928" w:type="pct"/>
          </w:tcPr>
          <w:p w:rsidR="00E45D68" w:rsidRPr="00F514F4" w:rsidRDefault="00FB182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bidi="ar-EG"/>
              </w:rPr>
              <w:t>Lễ nguyện Salah của khách lữ hành (Musa-fir)</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53</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FB1825" w:rsidP="00C61ABF">
            <w:pPr>
              <w:bidi w:val="0"/>
              <w:ind w:firstLine="170"/>
              <w:jc w:val="center"/>
              <w:rPr>
                <w:b w:val="0"/>
                <w:bCs w:val="0"/>
                <w:color w:val="205B83"/>
                <w:lang w:val="vi-VN" w:bidi="ar-EG"/>
              </w:rPr>
            </w:pPr>
            <w:r w:rsidRPr="00F514F4">
              <w:rPr>
                <w:b w:val="0"/>
                <w:bCs w:val="0"/>
                <w:color w:val="205B83"/>
                <w:lang w:val="vi-VN" w:bidi="ar-EG"/>
              </w:rPr>
              <w:t>213</w:t>
            </w:r>
          </w:p>
        </w:tc>
        <w:tc>
          <w:tcPr>
            <w:tcW w:w="3928" w:type="pct"/>
          </w:tcPr>
          <w:p w:rsidR="00E45D68" w:rsidRPr="00F514F4" w:rsidRDefault="00FB182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sz w:val="32"/>
                <w:szCs w:val="32"/>
                <w:lang w:val="vi-VN" w:bidi="ar-EG"/>
              </w:rPr>
              <w:t>Lễ nguyện Salah trong tình huống lo sợ</w:t>
            </w:r>
          </w:p>
        </w:tc>
        <w:tc>
          <w:tcPr>
            <w:tcW w:w="489" w:type="pct"/>
          </w:tcPr>
          <w:p w:rsidR="00E45D68"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54</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E45D68" w:rsidP="00C61ABF">
            <w:pPr>
              <w:bidi w:val="0"/>
              <w:ind w:firstLine="170"/>
              <w:jc w:val="center"/>
              <w:rPr>
                <w:b w:val="0"/>
                <w:bCs w:val="0"/>
                <w:color w:val="205B83"/>
                <w:lang w:val="vi-VN" w:bidi="ar-EG"/>
              </w:rPr>
            </w:pPr>
          </w:p>
        </w:tc>
        <w:tc>
          <w:tcPr>
            <w:tcW w:w="3928" w:type="pct"/>
          </w:tcPr>
          <w:p w:rsidR="00E45D68" w:rsidRPr="00F514F4" w:rsidRDefault="00FB182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lễ nguyện Salah Jumu’ah (thứ sáu)  219</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55</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FB1825" w:rsidP="00C61ABF">
            <w:pPr>
              <w:bidi w:val="0"/>
              <w:ind w:firstLine="170"/>
              <w:jc w:val="center"/>
              <w:rPr>
                <w:b w:val="0"/>
                <w:bCs w:val="0"/>
                <w:color w:val="205B83"/>
                <w:lang w:val="vi-VN" w:bidi="ar-EG"/>
              </w:rPr>
            </w:pPr>
            <w:r w:rsidRPr="00F514F4">
              <w:rPr>
                <w:b w:val="0"/>
                <w:bCs w:val="0"/>
                <w:color w:val="205B83"/>
                <w:lang w:val="vi-VN" w:bidi="ar-EG"/>
              </w:rPr>
              <w:t>221</w:t>
            </w:r>
          </w:p>
        </w:tc>
        <w:tc>
          <w:tcPr>
            <w:tcW w:w="3928" w:type="pct"/>
          </w:tcPr>
          <w:p w:rsidR="00E45D68" w:rsidRPr="00F514F4" w:rsidRDefault="00FB182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Các đặc điểm của lễ nguyện Salah Jumu’ah</w:t>
            </w:r>
          </w:p>
        </w:tc>
        <w:tc>
          <w:tcPr>
            <w:tcW w:w="489" w:type="pct"/>
          </w:tcPr>
          <w:p w:rsidR="00E45D68" w:rsidRPr="00F514F4" w:rsidRDefault="00E45D68"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56</w:t>
            </w:r>
          </w:p>
        </w:tc>
      </w:tr>
      <w:tr w:rsidR="00E45D68"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6A5A92" w:rsidP="00C61ABF">
            <w:pPr>
              <w:bidi w:val="0"/>
              <w:ind w:firstLine="170"/>
              <w:jc w:val="center"/>
              <w:rPr>
                <w:b w:val="0"/>
                <w:bCs w:val="0"/>
                <w:color w:val="205B83"/>
                <w:lang w:val="vi-VN" w:bidi="ar-EG"/>
              </w:rPr>
            </w:pPr>
            <w:r w:rsidRPr="00F514F4">
              <w:rPr>
                <w:b w:val="0"/>
                <w:bCs w:val="0"/>
                <w:color w:val="205B83"/>
                <w:lang w:val="vi-VN" w:bidi="ar-EG"/>
              </w:rPr>
              <w:t>228</w:t>
            </w:r>
          </w:p>
        </w:tc>
        <w:tc>
          <w:tcPr>
            <w:tcW w:w="3928" w:type="pct"/>
          </w:tcPr>
          <w:p w:rsidR="00E45D68" w:rsidRPr="00F514F4" w:rsidRDefault="006A5A9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eastAsia="Times New Roman,BoldItalic" w:hAnsiTheme="majorBidi" w:cstheme="majorBidi"/>
                <w:color w:val="205B83"/>
                <w:lang w:val="vi-VN"/>
              </w:rPr>
              <w:t>Giới luật lễ nguyện Salah Jumu’ah</w:t>
            </w:r>
          </w:p>
        </w:tc>
        <w:tc>
          <w:tcPr>
            <w:tcW w:w="489" w:type="pct"/>
          </w:tcPr>
          <w:p w:rsidR="00E45D68" w:rsidRPr="00F514F4" w:rsidRDefault="00E45D68"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57</w:t>
            </w:r>
          </w:p>
        </w:tc>
      </w:tr>
      <w:tr w:rsidR="00E45D68"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45D68" w:rsidRPr="00F514F4" w:rsidRDefault="006A5A92" w:rsidP="00C61ABF">
            <w:pPr>
              <w:bidi w:val="0"/>
              <w:ind w:firstLine="170"/>
              <w:jc w:val="center"/>
              <w:rPr>
                <w:b w:val="0"/>
                <w:bCs w:val="0"/>
                <w:color w:val="205B83"/>
                <w:lang w:val="vi-VN" w:bidi="ar-EG"/>
              </w:rPr>
            </w:pPr>
            <w:r w:rsidRPr="00F514F4">
              <w:rPr>
                <w:b w:val="0"/>
                <w:bCs w:val="0"/>
                <w:color w:val="205B83"/>
                <w:lang w:val="vi-VN" w:bidi="ar-EG"/>
              </w:rPr>
              <w:t>229</w:t>
            </w:r>
          </w:p>
        </w:tc>
        <w:tc>
          <w:tcPr>
            <w:tcW w:w="3928" w:type="pct"/>
          </w:tcPr>
          <w:p w:rsidR="00E45D68" w:rsidRPr="00F514F4" w:rsidRDefault="006A5A92"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Lễ nguyện Salah Jumu’ah trong đi đường</w:t>
            </w:r>
          </w:p>
        </w:tc>
        <w:tc>
          <w:tcPr>
            <w:tcW w:w="489" w:type="pct"/>
          </w:tcPr>
          <w:p w:rsidR="00E45D68"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58</w:t>
            </w:r>
          </w:p>
        </w:tc>
      </w:tr>
      <w:tr w:rsidR="006A5A9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6A5A92" w:rsidP="00C61ABF">
            <w:pPr>
              <w:bidi w:val="0"/>
              <w:ind w:firstLine="170"/>
              <w:jc w:val="center"/>
              <w:rPr>
                <w:b w:val="0"/>
                <w:bCs w:val="0"/>
                <w:color w:val="205B83"/>
                <w:lang w:val="vi-VN" w:bidi="ar-EG"/>
              </w:rPr>
            </w:pPr>
            <w:r w:rsidRPr="00F514F4">
              <w:rPr>
                <w:b w:val="0"/>
                <w:bCs w:val="0"/>
                <w:color w:val="205B83"/>
                <w:lang w:val="vi-VN" w:bidi="ar-EG"/>
              </w:rPr>
              <w:t>230</w:t>
            </w:r>
          </w:p>
        </w:tc>
        <w:tc>
          <w:tcPr>
            <w:tcW w:w="3928" w:type="pct"/>
          </w:tcPr>
          <w:p w:rsidR="006A5A92" w:rsidRPr="00F514F4" w:rsidRDefault="006A5A9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Các điều kiện thiết yếu cho lễ nguyện Salah Jumu’ah</w:t>
            </w:r>
          </w:p>
        </w:tc>
        <w:tc>
          <w:tcPr>
            <w:tcW w:w="489" w:type="pct"/>
          </w:tcPr>
          <w:p w:rsidR="006A5A92" w:rsidRPr="00F514F4" w:rsidRDefault="006A5A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59</w:t>
            </w:r>
          </w:p>
        </w:tc>
      </w:tr>
      <w:tr w:rsidR="006A5A9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B752B4" w:rsidP="00C61ABF">
            <w:pPr>
              <w:bidi w:val="0"/>
              <w:ind w:firstLine="170"/>
              <w:jc w:val="center"/>
              <w:rPr>
                <w:b w:val="0"/>
                <w:bCs w:val="0"/>
                <w:color w:val="205B83"/>
                <w:lang w:val="vi-VN" w:bidi="ar-EG"/>
              </w:rPr>
            </w:pPr>
            <w:r w:rsidRPr="00F514F4">
              <w:rPr>
                <w:b w:val="0"/>
                <w:bCs w:val="0"/>
                <w:color w:val="205B83"/>
                <w:lang w:val="vi-VN" w:bidi="ar-EG"/>
              </w:rPr>
              <w:t>232</w:t>
            </w:r>
          </w:p>
        </w:tc>
        <w:tc>
          <w:tcPr>
            <w:tcW w:w="3928" w:type="pct"/>
          </w:tcPr>
          <w:p w:rsidR="006A5A92" w:rsidRPr="00F514F4" w:rsidRDefault="00B752B4"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điều Sunnah trong thuyết giảng</w:t>
            </w:r>
          </w:p>
        </w:tc>
        <w:tc>
          <w:tcPr>
            <w:tcW w:w="489" w:type="pct"/>
          </w:tcPr>
          <w:p w:rsidR="006A5A92"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60</w:t>
            </w:r>
          </w:p>
        </w:tc>
      </w:tr>
      <w:tr w:rsidR="006A5A9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B752B4" w:rsidP="00C61ABF">
            <w:pPr>
              <w:bidi w:val="0"/>
              <w:ind w:firstLine="170"/>
              <w:jc w:val="center"/>
              <w:rPr>
                <w:b w:val="0"/>
                <w:bCs w:val="0"/>
                <w:color w:val="205B83"/>
                <w:lang w:val="vi-VN" w:bidi="ar-EG"/>
              </w:rPr>
            </w:pPr>
            <w:r w:rsidRPr="00F514F4">
              <w:rPr>
                <w:b w:val="0"/>
                <w:bCs w:val="0"/>
                <w:color w:val="205B83"/>
                <w:lang w:val="vi-VN" w:bidi="ar-EG"/>
              </w:rPr>
              <w:t>234</w:t>
            </w:r>
          </w:p>
        </w:tc>
        <w:tc>
          <w:tcPr>
            <w:tcW w:w="3928" w:type="pct"/>
          </w:tcPr>
          <w:p w:rsidR="006A5A92" w:rsidRPr="00F514F4" w:rsidRDefault="00B752B4"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Cách thức lễ nguyện Salah Jumu’ah bắt buộc</w:t>
            </w:r>
          </w:p>
        </w:tc>
        <w:tc>
          <w:tcPr>
            <w:tcW w:w="489" w:type="pct"/>
          </w:tcPr>
          <w:p w:rsidR="006A5A92" w:rsidRPr="00F514F4" w:rsidRDefault="006A5A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61</w:t>
            </w:r>
          </w:p>
        </w:tc>
      </w:tr>
      <w:tr w:rsidR="006A5A9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236</w:t>
            </w:r>
          </w:p>
        </w:tc>
        <w:tc>
          <w:tcPr>
            <w:tcW w:w="3928" w:type="pct"/>
          </w:tcPr>
          <w:p w:rsidR="006A5A92" w:rsidRPr="00F514F4" w:rsidRDefault="00FA218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Giáo lý lễ nguyện Salah Eid</w:t>
            </w:r>
          </w:p>
        </w:tc>
        <w:tc>
          <w:tcPr>
            <w:tcW w:w="489" w:type="pct"/>
          </w:tcPr>
          <w:p w:rsidR="006A5A92"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62</w:t>
            </w:r>
          </w:p>
        </w:tc>
      </w:tr>
      <w:tr w:rsidR="006A5A9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238</w:t>
            </w:r>
          </w:p>
        </w:tc>
        <w:tc>
          <w:tcPr>
            <w:tcW w:w="3928" w:type="pct"/>
          </w:tcPr>
          <w:p w:rsidR="006A5A92" w:rsidRPr="00F514F4" w:rsidRDefault="00FA218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Giới luật lễ nguyện Salah Eid</w:t>
            </w:r>
          </w:p>
        </w:tc>
        <w:tc>
          <w:tcPr>
            <w:tcW w:w="489" w:type="pct"/>
          </w:tcPr>
          <w:p w:rsidR="006A5A92" w:rsidRPr="00F514F4" w:rsidRDefault="006A5A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63</w:t>
            </w:r>
          </w:p>
        </w:tc>
      </w:tr>
      <w:tr w:rsidR="006A5A9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239</w:t>
            </w:r>
          </w:p>
        </w:tc>
        <w:tc>
          <w:tcPr>
            <w:tcW w:w="3928" w:type="pct"/>
          </w:tcPr>
          <w:p w:rsidR="006A5A92" w:rsidRPr="00F514F4" w:rsidRDefault="00FA218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sz w:val="24"/>
                <w:szCs w:val="24"/>
                <w:lang w:val="vi-VN" w:bidi="ar-EG"/>
              </w:rPr>
              <w:t>Giờ giấc của lễ nguyện Salah Eid</w:t>
            </w:r>
          </w:p>
        </w:tc>
        <w:tc>
          <w:tcPr>
            <w:tcW w:w="489" w:type="pct"/>
          </w:tcPr>
          <w:p w:rsidR="006A5A92"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64</w:t>
            </w:r>
          </w:p>
        </w:tc>
      </w:tr>
      <w:tr w:rsidR="006A5A9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240</w:t>
            </w:r>
          </w:p>
        </w:tc>
        <w:tc>
          <w:tcPr>
            <w:tcW w:w="3928" w:type="pct"/>
          </w:tcPr>
          <w:p w:rsidR="006A5A92" w:rsidRPr="00F514F4" w:rsidRDefault="00FA218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Những điều Sunnah của ngày Eid</w:t>
            </w:r>
          </w:p>
        </w:tc>
        <w:tc>
          <w:tcPr>
            <w:tcW w:w="489" w:type="pct"/>
          </w:tcPr>
          <w:p w:rsidR="006A5A92" w:rsidRPr="00F514F4" w:rsidRDefault="006A5A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65</w:t>
            </w:r>
          </w:p>
        </w:tc>
      </w:tr>
      <w:tr w:rsidR="006A5A9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241</w:t>
            </w:r>
          </w:p>
        </w:tc>
        <w:tc>
          <w:tcPr>
            <w:tcW w:w="3928" w:type="pct"/>
          </w:tcPr>
          <w:p w:rsidR="006A5A92" w:rsidRPr="00F514F4" w:rsidRDefault="00FA218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Cách thức lễ nguyện Salah Eid</w:t>
            </w:r>
          </w:p>
        </w:tc>
        <w:tc>
          <w:tcPr>
            <w:tcW w:w="489" w:type="pct"/>
          </w:tcPr>
          <w:p w:rsidR="006A5A92"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66</w:t>
            </w:r>
          </w:p>
        </w:tc>
      </w:tr>
      <w:tr w:rsidR="006A5A9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244</w:t>
            </w:r>
          </w:p>
        </w:tc>
        <w:tc>
          <w:tcPr>
            <w:tcW w:w="3928" w:type="pct"/>
          </w:tcPr>
          <w:p w:rsidR="006A5A92" w:rsidRPr="00F514F4" w:rsidRDefault="00FA2185"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 xml:space="preserve">Takbir trong hai ngày lễ Eid  </w:t>
            </w:r>
          </w:p>
        </w:tc>
        <w:tc>
          <w:tcPr>
            <w:tcW w:w="489" w:type="pct"/>
          </w:tcPr>
          <w:p w:rsidR="006A5A92" w:rsidRPr="00F514F4" w:rsidRDefault="006A5A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67</w:t>
            </w:r>
          </w:p>
        </w:tc>
      </w:tr>
      <w:tr w:rsidR="006A5A9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A5A92" w:rsidRPr="00F514F4" w:rsidRDefault="00FA2185" w:rsidP="00C61ABF">
            <w:pPr>
              <w:bidi w:val="0"/>
              <w:ind w:firstLine="170"/>
              <w:jc w:val="center"/>
              <w:rPr>
                <w:b w:val="0"/>
                <w:bCs w:val="0"/>
                <w:color w:val="205B83"/>
                <w:lang w:val="vi-VN" w:bidi="ar-EG"/>
              </w:rPr>
            </w:pPr>
            <w:r w:rsidRPr="00F514F4">
              <w:rPr>
                <w:b w:val="0"/>
                <w:bCs w:val="0"/>
                <w:color w:val="205B83"/>
                <w:lang w:val="vi-VN" w:bidi="ar-EG"/>
              </w:rPr>
              <w:t>246</w:t>
            </w:r>
          </w:p>
        </w:tc>
        <w:tc>
          <w:tcPr>
            <w:tcW w:w="3928" w:type="pct"/>
          </w:tcPr>
          <w:p w:rsidR="006A5A92" w:rsidRPr="00F514F4" w:rsidRDefault="00FA2185"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F514F4">
              <w:rPr>
                <w:rFonts w:asciiTheme="majorBidi" w:hAnsiTheme="majorBidi" w:cstheme="majorBidi"/>
                <w:color w:val="205B83"/>
                <w:lang w:val="vi-VN"/>
              </w:rPr>
              <w:t>Lời chúc tụng trong ngày Eid</w:t>
            </w:r>
          </w:p>
        </w:tc>
        <w:tc>
          <w:tcPr>
            <w:tcW w:w="489" w:type="pct"/>
          </w:tcPr>
          <w:p w:rsidR="006A5A92" w:rsidRPr="00F514F4" w:rsidRDefault="006A5A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68</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CA2592" w:rsidP="00C61ABF">
            <w:pPr>
              <w:bidi w:val="0"/>
              <w:ind w:firstLine="170"/>
              <w:jc w:val="center"/>
              <w:rPr>
                <w:b w:val="0"/>
                <w:bCs w:val="0"/>
                <w:color w:val="205B83"/>
                <w:lang w:val="vi-VN" w:bidi="ar-EG"/>
              </w:rPr>
            </w:pPr>
            <w:r w:rsidRPr="00F514F4">
              <w:rPr>
                <w:b w:val="0"/>
                <w:bCs w:val="0"/>
                <w:color w:val="205B83"/>
                <w:lang w:val="vi-VN" w:bidi="ar-EG"/>
              </w:rPr>
              <w:t>248</w:t>
            </w:r>
          </w:p>
        </w:tc>
        <w:tc>
          <w:tcPr>
            <w:tcW w:w="3928" w:type="pct"/>
          </w:tcPr>
          <w:p w:rsidR="00E67DA7" w:rsidRPr="00F514F4" w:rsidRDefault="00CA2592" w:rsidP="00CA2592">
            <w:pPr>
              <w:tabs>
                <w:tab w:val="left" w:pos="1130"/>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Giáo lý lễ nguyện Salah Kusuf  </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69</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CA2592" w:rsidP="00C61ABF">
            <w:pPr>
              <w:bidi w:val="0"/>
              <w:ind w:firstLine="170"/>
              <w:jc w:val="center"/>
              <w:rPr>
                <w:b w:val="0"/>
                <w:bCs w:val="0"/>
                <w:color w:val="205B83"/>
                <w:lang w:val="vi-VN" w:bidi="ar-EG"/>
              </w:rPr>
            </w:pPr>
            <w:r w:rsidRPr="00F514F4">
              <w:rPr>
                <w:b w:val="0"/>
                <w:bCs w:val="0"/>
                <w:color w:val="205B83"/>
                <w:lang w:val="vi-VN" w:bidi="ar-EG"/>
              </w:rPr>
              <w:t>249</w:t>
            </w:r>
          </w:p>
        </w:tc>
        <w:tc>
          <w:tcPr>
            <w:tcW w:w="3928" w:type="pct"/>
          </w:tcPr>
          <w:p w:rsidR="00E67DA7" w:rsidRPr="00F514F4" w:rsidRDefault="00CA2592"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KFGQPC Uthman Taha Naskh"/>
                <w:color w:val="205B83"/>
                <w:lang w:val="vi-VN"/>
              </w:rPr>
              <w:t>Giờ giấc của lễ nguyện Salah Kusuf</w:t>
            </w:r>
          </w:p>
        </w:tc>
        <w:tc>
          <w:tcPr>
            <w:tcW w:w="489" w:type="pct"/>
          </w:tcPr>
          <w:p w:rsidR="00E67DA7" w:rsidRPr="00F514F4" w:rsidRDefault="00CA25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70</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CA2592" w:rsidP="00C61ABF">
            <w:pPr>
              <w:bidi w:val="0"/>
              <w:ind w:firstLine="170"/>
              <w:jc w:val="center"/>
              <w:rPr>
                <w:b w:val="0"/>
                <w:bCs w:val="0"/>
                <w:color w:val="205B83"/>
                <w:lang w:val="vi-VN" w:bidi="ar-EG"/>
              </w:rPr>
            </w:pPr>
            <w:r w:rsidRPr="00F514F4">
              <w:rPr>
                <w:b w:val="0"/>
                <w:bCs w:val="0"/>
                <w:color w:val="205B83"/>
                <w:lang w:val="vi-VN" w:bidi="ar-EG"/>
              </w:rPr>
              <w:t>250</w:t>
            </w:r>
          </w:p>
        </w:tc>
        <w:tc>
          <w:tcPr>
            <w:tcW w:w="3928" w:type="pct"/>
          </w:tcPr>
          <w:p w:rsidR="00E67DA7" w:rsidRPr="00F514F4" w:rsidRDefault="00CA259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thức lễ nguyện Salah Kusuf</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71</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253</w:t>
            </w:r>
          </w:p>
        </w:tc>
        <w:tc>
          <w:tcPr>
            <w:tcW w:w="3928" w:type="pct"/>
          </w:tcPr>
          <w:p w:rsidR="00E67DA7" w:rsidRPr="00F514F4" w:rsidRDefault="0053607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Lễ nguyện Salah cầu mưa (Istisqa’)</w:t>
            </w:r>
          </w:p>
        </w:tc>
        <w:tc>
          <w:tcPr>
            <w:tcW w:w="489" w:type="pct"/>
          </w:tcPr>
          <w:p w:rsidR="00E67DA7" w:rsidRPr="00F514F4" w:rsidRDefault="00CA25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72</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lastRenderedPageBreak/>
              <w:t>254</w:t>
            </w:r>
          </w:p>
        </w:tc>
        <w:tc>
          <w:tcPr>
            <w:tcW w:w="3928" w:type="pct"/>
          </w:tcPr>
          <w:p w:rsidR="00E67DA7" w:rsidRPr="00F514F4" w:rsidRDefault="0053607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KFGQPC Uthman Taha Naskh"/>
                <w:color w:val="205B83"/>
                <w:lang w:val="vi-VN"/>
              </w:rPr>
              <w:t xml:space="preserve">Giới luật lễ nguyện Salah cầu mưa     </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73</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254</w:t>
            </w:r>
          </w:p>
        </w:tc>
        <w:tc>
          <w:tcPr>
            <w:tcW w:w="3928" w:type="pct"/>
          </w:tcPr>
          <w:p w:rsidR="00E67DA7" w:rsidRPr="00F514F4" w:rsidRDefault="0053607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KFGQPC Uthman Taha Naskh"/>
                <w:color w:val="205B83"/>
                <w:lang w:val="vi-VN"/>
              </w:rPr>
              <w:t>Cách thức lễ nguyện Salah cầu mưa</w:t>
            </w:r>
          </w:p>
        </w:tc>
        <w:tc>
          <w:tcPr>
            <w:tcW w:w="489" w:type="pct"/>
          </w:tcPr>
          <w:p w:rsidR="00E67DA7" w:rsidRPr="00F514F4" w:rsidRDefault="00CA25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74</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260</w:t>
            </w:r>
          </w:p>
        </w:tc>
        <w:tc>
          <w:tcPr>
            <w:tcW w:w="3928" w:type="pct"/>
          </w:tcPr>
          <w:p w:rsidR="00E67DA7" w:rsidRPr="00F514F4" w:rsidRDefault="0053607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KFGQPC Uthman Taha Naskh"/>
                <w:color w:val="205B83"/>
                <w:lang w:val="vi-VN"/>
              </w:rPr>
              <w:t>Giáo lý an táng cho người chết</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75</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260</w:t>
            </w:r>
          </w:p>
        </w:tc>
        <w:tc>
          <w:tcPr>
            <w:tcW w:w="3928" w:type="pct"/>
          </w:tcPr>
          <w:p w:rsidR="00E67DA7" w:rsidRPr="00F514F4" w:rsidRDefault="0053607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về người bệnh và người đang hấp hối</w:t>
            </w:r>
          </w:p>
        </w:tc>
        <w:tc>
          <w:tcPr>
            <w:tcW w:w="489" w:type="pct"/>
          </w:tcPr>
          <w:p w:rsidR="00E67DA7" w:rsidRPr="00F514F4" w:rsidRDefault="00CA25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76</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265</w:t>
            </w:r>
          </w:p>
        </w:tc>
        <w:tc>
          <w:tcPr>
            <w:tcW w:w="3928" w:type="pct"/>
          </w:tcPr>
          <w:p w:rsidR="00E67DA7" w:rsidRPr="00F514F4" w:rsidRDefault="0053607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về người chết</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77</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53607C" w:rsidP="00C61ABF">
            <w:pPr>
              <w:bidi w:val="0"/>
              <w:ind w:firstLine="170"/>
              <w:jc w:val="center"/>
              <w:rPr>
                <w:b w:val="0"/>
                <w:bCs w:val="0"/>
                <w:color w:val="205B83"/>
                <w:lang w:val="vi-VN" w:bidi="ar-EG"/>
              </w:rPr>
            </w:pPr>
            <w:r w:rsidRPr="00F514F4">
              <w:rPr>
                <w:b w:val="0"/>
                <w:bCs w:val="0"/>
                <w:color w:val="205B83"/>
                <w:lang w:val="vi-VN" w:bidi="ar-EG"/>
              </w:rPr>
              <w:t>267</w:t>
            </w:r>
          </w:p>
        </w:tc>
        <w:tc>
          <w:tcPr>
            <w:tcW w:w="3928" w:type="pct"/>
          </w:tcPr>
          <w:p w:rsidR="00E67DA7" w:rsidRPr="00F514F4" w:rsidRDefault="0053607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Tắm người chết</w:t>
            </w:r>
          </w:p>
        </w:tc>
        <w:tc>
          <w:tcPr>
            <w:tcW w:w="489" w:type="pct"/>
          </w:tcPr>
          <w:p w:rsidR="00E67DA7" w:rsidRPr="00F514F4" w:rsidRDefault="00CA259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78</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04620C" w:rsidP="00C61ABF">
            <w:pPr>
              <w:bidi w:val="0"/>
              <w:ind w:firstLine="170"/>
              <w:jc w:val="center"/>
              <w:rPr>
                <w:b w:val="0"/>
                <w:bCs w:val="0"/>
                <w:color w:val="205B83"/>
                <w:lang w:val="vi-VN" w:bidi="ar-EG"/>
              </w:rPr>
            </w:pPr>
            <w:r w:rsidRPr="00F514F4">
              <w:rPr>
                <w:b w:val="0"/>
                <w:bCs w:val="0"/>
                <w:color w:val="205B83"/>
                <w:lang w:val="vi-VN" w:bidi="ar-EG"/>
              </w:rPr>
              <w:t>270</w:t>
            </w:r>
          </w:p>
        </w:tc>
        <w:tc>
          <w:tcPr>
            <w:tcW w:w="3928" w:type="pct"/>
          </w:tcPr>
          <w:p w:rsidR="00E67DA7" w:rsidRPr="00F514F4" w:rsidRDefault="0004620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thức tắm cho người chết</w:t>
            </w:r>
          </w:p>
        </w:tc>
        <w:tc>
          <w:tcPr>
            <w:tcW w:w="489" w:type="pct"/>
          </w:tcPr>
          <w:p w:rsidR="00E67DA7" w:rsidRPr="00F514F4" w:rsidRDefault="00CA259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79</w:t>
            </w:r>
          </w:p>
        </w:tc>
      </w:tr>
      <w:tr w:rsidR="00E67DA7"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04620C" w:rsidP="00C61ABF">
            <w:pPr>
              <w:bidi w:val="0"/>
              <w:ind w:firstLine="170"/>
              <w:jc w:val="center"/>
              <w:rPr>
                <w:b w:val="0"/>
                <w:bCs w:val="0"/>
                <w:color w:val="205B83"/>
                <w:lang w:val="vi-VN" w:bidi="ar-EG"/>
              </w:rPr>
            </w:pPr>
            <w:r w:rsidRPr="00F514F4">
              <w:rPr>
                <w:b w:val="0"/>
                <w:bCs w:val="0"/>
                <w:color w:val="205B83"/>
                <w:lang w:val="vi-VN" w:bidi="ar-EG"/>
              </w:rPr>
              <w:t>271</w:t>
            </w:r>
          </w:p>
        </w:tc>
        <w:tc>
          <w:tcPr>
            <w:tcW w:w="3928" w:type="pct"/>
          </w:tcPr>
          <w:p w:rsidR="00E67DA7" w:rsidRPr="00F514F4" w:rsidRDefault="0004620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thức liệm</w:t>
            </w:r>
          </w:p>
        </w:tc>
        <w:tc>
          <w:tcPr>
            <w:tcW w:w="489" w:type="pct"/>
          </w:tcPr>
          <w:p w:rsidR="00E67DA7"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80</w:t>
            </w:r>
          </w:p>
        </w:tc>
      </w:tr>
      <w:tr w:rsidR="00E67DA7"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E67DA7" w:rsidRPr="00F514F4" w:rsidRDefault="00801CBE" w:rsidP="00C61ABF">
            <w:pPr>
              <w:bidi w:val="0"/>
              <w:ind w:firstLine="170"/>
              <w:jc w:val="center"/>
              <w:rPr>
                <w:b w:val="0"/>
                <w:bCs w:val="0"/>
                <w:color w:val="205B83"/>
                <w:lang w:val="vi-VN" w:bidi="ar-EG"/>
              </w:rPr>
            </w:pPr>
            <w:r w:rsidRPr="00F514F4">
              <w:rPr>
                <w:b w:val="0"/>
                <w:bCs w:val="0"/>
                <w:color w:val="205B83"/>
                <w:lang w:val="vi-VN" w:bidi="ar-EG"/>
              </w:rPr>
              <w:t>272</w:t>
            </w:r>
          </w:p>
        </w:tc>
        <w:tc>
          <w:tcPr>
            <w:tcW w:w="3928" w:type="pct"/>
          </w:tcPr>
          <w:p w:rsidR="00E67DA7" w:rsidRPr="00F514F4" w:rsidRDefault="00801CBE"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Giới luật lễ nguyện Salah cho người chết</w:t>
            </w:r>
          </w:p>
        </w:tc>
        <w:tc>
          <w:tcPr>
            <w:tcW w:w="489" w:type="pct"/>
          </w:tcPr>
          <w:p w:rsidR="00E67DA7" w:rsidRPr="00F514F4" w:rsidRDefault="0053607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81</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801CBE" w:rsidP="00C61ABF">
            <w:pPr>
              <w:bidi w:val="0"/>
              <w:ind w:firstLine="170"/>
              <w:jc w:val="center"/>
              <w:rPr>
                <w:b w:val="0"/>
                <w:bCs w:val="0"/>
                <w:color w:val="205B83"/>
                <w:lang w:val="vi-VN" w:bidi="ar-EG"/>
              </w:rPr>
            </w:pPr>
            <w:r w:rsidRPr="00F514F4">
              <w:rPr>
                <w:b w:val="0"/>
                <w:bCs w:val="0"/>
                <w:color w:val="205B83"/>
                <w:lang w:val="vi-VN" w:bidi="ar-EG"/>
              </w:rPr>
              <w:t>275</w:t>
            </w:r>
          </w:p>
        </w:tc>
        <w:tc>
          <w:tcPr>
            <w:tcW w:w="3928" w:type="pct"/>
          </w:tcPr>
          <w:p w:rsidR="0053607C" w:rsidRPr="00F514F4" w:rsidRDefault="00801CBE"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thức lễ nguyện Salah cho người chết</w:t>
            </w:r>
          </w:p>
        </w:tc>
        <w:tc>
          <w:tcPr>
            <w:tcW w:w="489" w:type="pct"/>
          </w:tcPr>
          <w:p w:rsidR="0053607C"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82</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B23B58" w:rsidP="00C61ABF">
            <w:pPr>
              <w:bidi w:val="0"/>
              <w:ind w:firstLine="170"/>
              <w:jc w:val="center"/>
              <w:rPr>
                <w:b w:val="0"/>
                <w:bCs w:val="0"/>
                <w:color w:val="205B83"/>
                <w:lang w:val="vi-VN" w:bidi="ar-EG"/>
              </w:rPr>
            </w:pPr>
            <w:r w:rsidRPr="00F514F4">
              <w:rPr>
                <w:b w:val="0"/>
                <w:bCs w:val="0"/>
                <w:color w:val="205B83"/>
                <w:lang w:val="vi-VN" w:bidi="ar-EG"/>
              </w:rPr>
              <w:t>278</w:t>
            </w:r>
          </w:p>
        </w:tc>
        <w:tc>
          <w:tcPr>
            <w:tcW w:w="3928" w:type="pct"/>
          </w:tcPr>
          <w:p w:rsidR="0053607C" w:rsidRPr="00F514F4" w:rsidRDefault="00B23B5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Giáo lý khiêng và chôn cất người chết  </w:t>
            </w:r>
          </w:p>
        </w:tc>
        <w:tc>
          <w:tcPr>
            <w:tcW w:w="489" w:type="pct"/>
          </w:tcPr>
          <w:p w:rsidR="0053607C" w:rsidRPr="00F514F4" w:rsidRDefault="0053607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83</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B23B58" w:rsidP="00C61ABF">
            <w:pPr>
              <w:bidi w:val="0"/>
              <w:ind w:firstLine="170"/>
              <w:jc w:val="center"/>
              <w:rPr>
                <w:b w:val="0"/>
                <w:bCs w:val="0"/>
                <w:color w:val="205B83"/>
                <w:lang w:val="vi-VN" w:bidi="ar-EG"/>
              </w:rPr>
            </w:pPr>
            <w:r w:rsidRPr="00F514F4">
              <w:rPr>
                <w:b w:val="0"/>
                <w:bCs w:val="0"/>
                <w:color w:val="205B83"/>
                <w:lang w:val="vi-VN" w:bidi="ar-EG"/>
              </w:rPr>
              <w:t>282</w:t>
            </w:r>
          </w:p>
        </w:tc>
        <w:tc>
          <w:tcPr>
            <w:tcW w:w="3928" w:type="pct"/>
          </w:tcPr>
          <w:p w:rsidR="0053607C" w:rsidRPr="00F514F4" w:rsidRDefault="00B23B58"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chôn cất</w:t>
            </w:r>
          </w:p>
        </w:tc>
        <w:tc>
          <w:tcPr>
            <w:tcW w:w="489" w:type="pct"/>
          </w:tcPr>
          <w:p w:rsidR="0053607C"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84</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B23B58" w:rsidP="00C61ABF">
            <w:pPr>
              <w:bidi w:val="0"/>
              <w:ind w:firstLine="170"/>
              <w:jc w:val="center"/>
              <w:rPr>
                <w:b w:val="0"/>
                <w:bCs w:val="0"/>
                <w:color w:val="205B83"/>
                <w:lang w:val="vi-VN" w:bidi="ar-EG"/>
              </w:rPr>
            </w:pPr>
            <w:r w:rsidRPr="00F514F4">
              <w:rPr>
                <w:b w:val="0"/>
                <w:bCs w:val="0"/>
                <w:color w:val="205B83"/>
                <w:lang w:val="vi-VN" w:bidi="ar-EG"/>
              </w:rPr>
              <w:t>284</w:t>
            </w:r>
          </w:p>
        </w:tc>
        <w:tc>
          <w:tcPr>
            <w:tcW w:w="3928" w:type="pct"/>
          </w:tcPr>
          <w:p w:rsidR="0053607C" w:rsidRPr="00F514F4" w:rsidRDefault="00B23B58"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Giáo lý đi an ủi người thân của người chết và viếng thăm mộ       </w:t>
            </w:r>
          </w:p>
        </w:tc>
        <w:tc>
          <w:tcPr>
            <w:tcW w:w="489" w:type="pct"/>
          </w:tcPr>
          <w:p w:rsidR="0053607C" w:rsidRPr="00F514F4" w:rsidRDefault="0053607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85</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542A44" w:rsidP="00C61ABF">
            <w:pPr>
              <w:bidi w:val="0"/>
              <w:ind w:firstLine="170"/>
              <w:jc w:val="center"/>
              <w:rPr>
                <w:b w:val="0"/>
                <w:bCs w:val="0"/>
                <w:color w:val="205B83"/>
                <w:lang w:val="vi-VN" w:bidi="ar-EG"/>
              </w:rPr>
            </w:pPr>
            <w:r w:rsidRPr="00F514F4">
              <w:rPr>
                <w:b w:val="0"/>
                <w:bCs w:val="0"/>
                <w:color w:val="205B83"/>
                <w:lang w:val="vi-VN" w:bidi="ar-EG"/>
              </w:rPr>
              <w:t>285</w:t>
            </w:r>
          </w:p>
        </w:tc>
        <w:tc>
          <w:tcPr>
            <w:tcW w:w="3928" w:type="pct"/>
          </w:tcPr>
          <w:p w:rsidR="0053607C" w:rsidRPr="00F514F4" w:rsidRDefault="00542A44"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Viếng mộ</w:t>
            </w:r>
          </w:p>
        </w:tc>
        <w:tc>
          <w:tcPr>
            <w:tcW w:w="489" w:type="pct"/>
          </w:tcPr>
          <w:p w:rsidR="0053607C"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86</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542A44" w:rsidP="00C61ABF">
            <w:pPr>
              <w:bidi w:val="0"/>
              <w:ind w:firstLine="170"/>
              <w:jc w:val="center"/>
              <w:rPr>
                <w:b w:val="0"/>
                <w:bCs w:val="0"/>
                <w:color w:val="205B83"/>
                <w:lang w:val="vi-VN" w:bidi="ar-EG"/>
              </w:rPr>
            </w:pPr>
            <w:r w:rsidRPr="00F514F4">
              <w:rPr>
                <w:b w:val="0"/>
                <w:bCs w:val="0"/>
                <w:color w:val="205B83"/>
                <w:lang w:val="vi-VN" w:bidi="ar-EG"/>
              </w:rPr>
              <w:t>288</w:t>
            </w:r>
          </w:p>
        </w:tc>
        <w:tc>
          <w:tcPr>
            <w:tcW w:w="3928" w:type="pct"/>
          </w:tcPr>
          <w:p w:rsidR="0053607C" w:rsidRPr="00F514F4" w:rsidRDefault="00542A44"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Zakah</w:t>
            </w:r>
          </w:p>
        </w:tc>
        <w:tc>
          <w:tcPr>
            <w:tcW w:w="489" w:type="pct"/>
          </w:tcPr>
          <w:p w:rsidR="0053607C" w:rsidRPr="00F514F4" w:rsidRDefault="0053607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87</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FC4403" w:rsidP="00C61ABF">
            <w:pPr>
              <w:bidi w:val="0"/>
              <w:ind w:firstLine="170"/>
              <w:jc w:val="center"/>
              <w:rPr>
                <w:b w:val="0"/>
                <w:bCs w:val="0"/>
                <w:color w:val="205B83"/>
                <w:lang w:val="vi-VN" w:bidi="ar-EG"/>
              </w:rPr>
            </w:pPr>
            <w:r w:rsidRPr="00F514F4">
              <w:rPr>
                <w:b w:val="0"/>
                <w:bCs w:val="0"/>
                <w:color w:val="205B83"/>
                <w:lang w:val="vi-VN" w:bidi="ar-EG"/>
              </w:rPr>
              <w:t>290</w:t>
            </w:r>
          </w:p>
        </w:tc>
        <w:tc>
          <w:tcPr>
            <w:tcW w:w="3928" w:type="pct"/>
          </w:tcPr>
          <w:p w:rsidR="0053607C" w:rsidRPr="00F514F4" w:rsidRDefault="00FC4403"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 điều kiện bắt buộc phải xuất Zakah</w:t>
            </w:r>
          </w:p>
        </w:tc>
        <w:tc>
          <w:tcPr>
            <w:tcW w:w="489" w:type="pct"/>
          </w:tcPr>
          <w:p w:rsidR="0053607C"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88</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FC4403" w:rsidP="00C61ABF">
            <w:pPr>
              <w:bidi w:val="0"/>
              <w:ind w:firstLine="170"/>
              <w:jc w:val="center"/>
              <w:rPr>
                <w:b w:val="0"/>
                <w:bCs w:val="0"/>
                <w:color w:val="205B83"/>
                <w:lang w:val="vi-VN" w:bidi="ar-EG"/>
              </w:rPr>
            </w:pPr>
            <w:r w:rsidRPr="00F514F4">
              <w:rPr>
                <w:b w:val="0"/>
                <w:bCs w:val="0"/>
                <w:color w:val="205B83"/>
                <w:lang w:val="vi-VN" w:bidi="ar-EG"/>
              </w:rPr>
              <w:t>295</w:t>
            </w:r>
          </w:p>
        </w:tc>
        <w:tc>
          <w:tcPr>
            <w:tcW w:w="3928" w:type="pct"/>
          </w:tcPr>
          <w:p w:rsidR="0053607C" w:rsidRPr="00F514F4" w:rsidRDefault="00FC4403"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thú nuôi</w:t>
            </w:r>
          </w:p>
        </w:tc>
        <w:tc>
          <w:tcPr>
            <w:tcW w:w="489" w:type="pct"/>
          </w:tcPr>
          <w:p w:rsidR="0053607C" w:rsidRPr="00F514F4" w:rsidRDefault="0053607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89</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FC4403" w:rsidP="00C61ABF">
            <w:pPr>
              <w:bidi w:val="0"/>
              <w:ind w:firstLine="170"/>
              <w:jc w:val="center"/>
              <w:rPr>
                <w:b w:val="0"/>
                <w:bCs w:val="0"/>
                <w:color w:val="205B83"/>
                <w:lang w:val="vi-VN" w:bidi="ar-EG"/>
              </w:rPr>
            </w:pPr>
            <w:r w:rsidRPr="00F514F4">
              <w:rPr>
                <w:b w:val="0"/>
                <w:bCs w:val="0"/>
                <w:color w:val="205B83"/>
                <w:lang w:val="vi-VN" w:bidi="ar-EG"/>
              </w:rPr>
              <w:t>295</w:t>
            </w:r>
          </w:p>
        </w:tc>
        <w:tc>
          <w:tcPr>
            <w:tcW w:w="3928" w:type="pct"/>
          </w:tcPr>
          <w:p w:rsidR="0053607C" w:rsidRPr="00F514F4" w:rsidRDefault="00FC4403"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Zakak lạc đà</w:t>
            </w:r>
          </w:p>
        </w:tc>
        <w:tc>
          <w:tcPr>
            <w:tcW w:w="489" w:type="pct"/>
          </w:tcPr>
          <w:p w:rsidR="0053607C" w:rsidRPr="00F514F4" w:rsidRDefault="0053607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90</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AA604D" w:rsidP="00C61ABF">
            <w:pPr>
              <w:bidi w:val="0"/>
              <w:ind w:firstLine="170"/>
              <w:jc w:val="center"/>
              <w:rPr>
                <w:b w:val="0"/>
                <w:bCs w:val="0"/>
                <w:color w:val="205B83"/>
                <w:lang w:val="vi-VN" w:bidi="ar-EG"/>
              </w:rPr>
            </w:pPr>
            <w:r w:rsidRPr="00F514F4">
              <w:rPr>
                <w:b w:val="0"/>
                <w:bCs w:val="0"/>
                <w:color w:val="205B83"/>
                <w:lang w:val="vi-VN" w:bidi="ar-EG"/>
              </w:rPr>
              <w:t>297</w:t>
            </w:r>
          </w:p>
        </w:tc>
        <w:tc>
          <w:tcPr>
            <w:tcW w:w="3928" w:type="pct"/>
          </w:tcPr>
          <w:p w:rsidR="0053607C" w:rsidRPr="00F514F4" w:rsidRDefault="00AA604D"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bò</w:t>
            </w:r>
          </w:p>
        </w:tc>
        <w:tc>
          <w:tcPr>
            <w:tcW w:w="489" w:type="pct"/>
          </w:tcPr>
          <w:p w:rsidR="0053607C"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91</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AA604D" w:rsidP="00C61ABF">
            <w:pPr>
              <w:bidi w:val="0"/>
              <w:ind w:firstLine="170"/>
              <w:jc w:val="center"/>
              <w:rPr>
                <w:b w:val="0"/>
                <w:bCs w:val="0"/>
                <w:color w:val="205B83"/>
                <w:lang w:val="vi-VN" w:bidi="ar-EG"/>
              </w:rPr>
            </w:pPr>
            <w:r w:rsidRPr="00F514F4">
              <w:rPr>
                <w:b w:val="0"/>
                <w:bCs w:val="0"/>
                <w:color w:val="205B83"/>
                <w:lang w:val="vi-VN" w:bidi="ar-EG"/>
              </w:rPr>
              <w:t>299</w:t>
            </w:r>
          </w:p>
        </w:tc>
        <w:tc>
          <w:tcPr>
            <w:tcW w:w="3928" w:type="pct"/>
          </w:tcPr>
          <w:p w:rsidR="0053607C" w:rsidRPr="00F514F4" w:rsidRDefault="00AA604D"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dê, cừu</w:t>
            </w:r>
          </w:p>
        </w:tc>
        <w:tc>
          <w:tcPr>
            <w:tcW w:w="489" w:type="pct"/>
          </w:tcPr>
          <w:p w:rsidR="0053607C"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92</w:t>
            </w:r>
          </w:p>
        </w:tc>
      </w:tr>
      <w:tr w:rsidR="0053607C"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4C73D6" w:rsidP="00C61ABF">
            <w:pPr>
              <w:bidi w:val="0"/>
              <w:ind w:firstLine="170"/>
              <w:jc w:val="center"/>
              <w:rPr>
                <w:b w:val="0"/>
                <w:bCs w:val="0"/>
                <w:color w:val="205B83"/>
                <w:lang w:val="vi-VN" w:bidi="ar-EG"/>
              </w:rPr>
            </w:pPr>
            <w:r w:rsidRPr="00F514F4">
              <w:rPr>
                <w:b w:val="0"/>
                <w:bCs w:val="0"/>
                <w:color w:val="205B83"/>
                <w:lang w:val="vi-VN" w:bidi="ar-EG"/>
              </w:rPr>
              <w:t>304</w:t>
            </w:r>
          </w:p>
        </w:tc>
        <w:tc>
          <w:tcPr>
            <w:tcW w:w="3928" w:type="pct"/>
          </w:tcPr>
          <w:p w:rsidR="0053607C" w:rsidRPr="00F514F4" w:rsidRDefault="004C73D6"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các loại hạt và trái quả</w:t>
            </w:r>
          </w:p>
        </w:tc>
        <w:tc>
          <w:tcPr>
            <w:tcW w:w="489" w:type="pct"/>
          </w:tcPr>
          <w:p w:rsidR="0053607C"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93</w:t>
            </w:r>
          </w:p>
        </w:tc>
      </w:tr>
      <w:tr w:rsidR="0053607C"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53607C" w:rsidRPr="00F514F4" w:rsidRDefault="004C73D6" w:rsidP="00C61ABF">
            <w:pPr>
              <w:bidi w:val="0"/>
              <w:ind w:firstLine="170"/>
              <w:jc w:val="center"/>
              <w:rPr>
                <w:b w:val="0"/>
                <w:bCs w:val="0"/>
                <w:color w:val="205B83"/>
                <w:lang w:val="vi-VN" w:bidi="ar-EG"/>
              </w:rPr>
            </w:pPr>
            <w:r w:rsidRPr="00F514F4">
              <w:rPr>
                <w:b w:val="0"/>
                <w:bCs w:val="0"/>
                <w:color w:val="205B83"/>
                <w:lang w:val="vi-VN" w:bidi="ar-EG"/>
              </w:rPr>
              <w:t>310</w:t>
            </w:r>
          </w:p>
        </w:tc>
        <w:tc>
          <w:tcPr>
            <w:tcW w:w="3928" w:type="pct"/>
          </w:tcPr>
          <w:p w:rsidR="0053607C" w:rsidRPr="00F514F4" w:rsidRDefault="004C73D6"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vàng và bạc</w:t>
            </w:r>
          </w:p>
        </w:tc>
        <w:tc>
          <w:tcPr>
            <w:tcW w:w="489" w:type="pct"/>
          </w:tcPr>
          <w:p w:rsidR="0053607C"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94</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C73D6" w:rsidP="00C61ABF">
            <w:pPr>
              <w:bidi w:val="0"/>
              <w:ind w:firstLine="170"/>
              <w:jc w:val="center"/>
              <w:rPr>
                <w:b w:val="0"/>
                <w:bCs w:val="0"/>
                <w:color w:val="205B83"/>
                <w:lang w:val="vi-VN" w:bidi="ar-EG"/>
              </w:rPr>
            </w:pPr>
            <w:r w:rsidRPr="00F514F4">
              <w:rPr>
                <w:b w:val="0"/>
                <w:bCs w:val="0"/>
                <w:color w:val="205B83"/>
                <w:lang w:val="vi-VN" w:bidi="ar-EG"/>
              </w:rPr>
              <w:t>312</w:t>
            </w:r>
          </w:p>
        </w:tc>
        <w:tc>
          <w:tcPr>
            <w:tcW w:w="3928" w:type="pct"/>
          </w:tcPr>
          <w:p w:rsidR="004C73D6" w:rsidRPr="00F514F4" w:rsidRDefault="004C73D6"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Zakah hàng hóa kinh doanh</w:t>
            </w:r>
          </w:p>
        </w:tc>
        <w:tc>
          <w:tcPr>
            <w:tcW w:w="489" w:type="pct"/>
          </w:tcPr>
          <w:p w:rsidR="004C73D6"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95</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C73D6" w:rsidP="00C61ABF">
            <w:pPr>
              <w:bidi w:val="0"/>
              <w:ind w:firstLine="170"/>
              <w:jc w:val="center"/>
              <w:rPr>
                <w:b w:val="0"/>
                <w:bCs w:val="0"/>
                <w:color w:val="205B83"/>
                <w:lang w:val="vi-VN" w:bidi="ar-EG"/>
              </w:rPr>
            </w:pPr>
            <w:r w:rsidRPr="00F514F4">
              <w:rPr>
                <w:b w:val="0"/>
                <w:bCs w:val="0"/>
                <w:color w:val="205B83"/>
                <w:lang w:val="vi-VN" w:bidi="ar-EG"/>
              </w:rPr>
              <w:t>314</w:t>
            </w:r>
          </w:p>
        </w:tc>
        <w:tc>
          <w:tcPr>
            <w:tcW w:w="3928" w:type="pct"/>
          </w:tcPr>
          <w:p w:rsidR="004C73D6" w:rsidRPr="00F514F4" w:rsidRDefault="004C73D6"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Zakah Al-Fitri  </w:t>
            </w:r>
          </w:p>
        </w:tc>
        <w:tc>
          <w:tcPr>
            <w:tcW w:w="489" w:type="pct"/>
          </w:tcPr>
          <w:p w:rsidR="004C73D6"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96</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3109BD" w:rsidP="00C61ABF">
            <w:pPr>
              <w:bidi w:val="0"/>
              <w:ind w:firstLine="170"/>
              <w:jc w:val="center"/>
              <w:rPr>
                <w:b w:val="0"/>
                <w:bCs w:val="0"/>
                <w:color w:val="205B83"/>
                <w:lang w:val="vi-VN" w:bidi="ar-EG"/>
              </w:rPr>
            </w:pPr>
            <w:r w:rsidRPr="00F514F4">
              <w:rPr>
                <w:b w:val="0"/>
                <w:bCs w:val="0"/>
                <w:color w:val="205B83"/>
                <w:lang w:val="vi-VN" w:bidi="ar-EG"/>
              </w:rPr>
              <w:t>317</w:t>
            </w:r>
          </w:p>
        </w:tc>
        <w:tc>
          <w:tcPr>
            <w:tcW w:w="3928" w:type="pct"/>
          </w:tcPr>
          <w:p w:rsidR="004C73D6" w:rsidRPr="00F514F4" w:rsidRDefault="004C73D6"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Xuất Zakah</w:t>
            </w:r>
          </w:p>
        </w:tc>
        <w:tc>
          <w:tcPr>
            <w:tcW w:w="489" w:type="pct"/>
          </w:tcPr>
          <w:p w:rsidR="004C73D6"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97</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3109BD" w:rsidP="00C61ABF">
            <w:pPr>
              <w:bidi w:val="0"/>
              <w:ind w:firstLine="170"/>
              <w:jc w:val="center"/>
              <w:rPr>
                <w:b w:val="0"/>
                <w:bCs w:val="0"/>
                <w:color w:val="205B83"/>
                <w:lang w:val="vi-VN" w:bidi="ar-EG"/>
              </w:rPr>
            </w:pPr>
            <w:r w:rsidRPr="00F514F4">
              <w:rPr>
                <w:b w:val="0"/>
                <w:bCs w:val="0"/>
                <w:color w:val="205B83"/>
                <w:lang w:val="vi-VN" w:bidi="ar-EG"/>
              </w:rPr>
              <w:t>320</w:t>
            </w:r>
          </w:p>
        </w:tc>
        <w:tc>
          <w:tcPr>
            <w:tcW w:w="3928" w:type="pct"/>
          </w:tcPr>
          <w:p w:rsidR="004C73D6" w:rsidRPr="00F514F4" w:rsidRDefault="003109BD"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Đối tượng nhận Zakah và những ai không được phép đưa Zakah cho họ         </w:t>
            </w:r>
          </w:p>
        </w:tc>
        <w:tc>
          <w:tcPr>
            <w:tcW w:w="489" w:type="pct"/>
          </w:tcPr>
          <w:p w:rsidR="004C73D6"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98</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E605A" w:rsidP="00C61ABF">
            <w:pPr>
              <w:bidi w:val="0"/>
              <w:ind w:firstLine="170"/>
              <w:jc w:val="center"/>
              <w:rPr>
                <w:b w:val="0"/>
                <w:bCs w:val="0"/>
                <w:color w:val="205B83"/>
                <w:lang w:val="vi-VN" w:bidi="ar-EG"/>
              </w:rPr>
            </w:pPr>
            <w:r w:rsidRPr="00F514F4">
              <w:rPr>
                <w:b w:val="0"/>
                <w:bCs w:val="0"/>
                <w:color w:val="205B83"/>
                <w:lang w:val="vi-VN" w:bidi="ar-EG"/>
              </w:rPr>
              <w:t>329</w:t>
            </w:r>
          </w:p>
        </w:tc>
        <w:tc>
          <w:tcPr>
            <w:tcW w:w="3928" w:type="pct"/>
          </w:tcPr>
          <w:p w:rsidR="004C73D6" w:rsidRPr="00F514F4" w:rsidRDefault="004E605A"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Bố thí tự nguyện</w:t>
            </w:r>
          </w:p>
        </w:tc>
        <w:tc>
          <w:tcPr>
            <w:tcW w:w="489" w:type="pct"/>
          </w:tcPr>
          <w:p w:rsidR="004C73D6"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99</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E605A" w:rsidP="00C61ABF">
            <w:pPr>
              <w:bidi w:val="0"/>
              <w:ind w:firstLine="170"/>
              <w:jc w:val="center"/>
              <w:rPr>
                <w:b w:val="0"/>
                <w:bCs w:val="0"/>
                <w:color w:val="205B83"/>
                <w:lang w:val="vi-VN" w:bidi="ar-EG"/>
              </w:rPr>
            </w:pPr>
            <w:r w:rsidRPr="00F514F4">
              <w:rPr>
                <w:b w:val="0"/>
                <w:bCs w:val="0"/>
                <w:color w:val="205B83"/>
                <w:lang w:val="vi-VN" w:bidi="ar-EG"/>
              </w:rPr>
              <w:t>335</w:t>
            </w:r>
          </w:p>
        </w:tc>
        <w:tc>
          <w:tcPr>
            <w:tcW w:w="3928" w:type="pct"/>
          </w:tcPr>
          <w:p w:rsidR="004C73D6" w:rsidRPr="00F514F4" w:rsidRDefault="004E605A"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nhịn chay</w:t>
            </w:r>
          </w:p>
        </w:tc>
        <w:tc>
          <w:tcPr>
            <w:tcW w:w="489" w:type="pct"/>
          </w:tcPr>
          <w:p w:rsidR="004C73D6"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100</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E605A" w:rsidP="00C61ABF">
            <w:pPr>
              <w:bidi w:val="0"/>
              <w:ind w:firstLine="170"/>
              <w:jc w:val="center"/>
              <w:rPr>
                <w:b w:val="0"/>
                <w:bCs w:val="0"/>
                <w:color w:val="205B83"/>
                <w:lang w:val="vi-VN" w:bidi="ar-EG"/>
              </w:rPr>
            </w:pPr>
            <w:r w:rsidRPr="00F514F4">
              <w:rPr>
                <w:b w:val="0"/>
                <w:bCs w:val="0"/>
                <w:color w:val="205B83"/>
                <w:lang w:val="vi-VN" w:bidi="ar-EG"/>
              </w:rPr>
              <w:lastRenderedPageBreak/>
              <w:t>337</w:t>
            </w:r>
          </w:p>
        </w:tc>
        <w:tc>
          <w:tcPr>
            <w:tcW w:w="3928" w:type="pct"/>
          </w:tcPr>
          <w:p w:rsidR="004C73D6" w:rsidRPr="00F514F4" w:rsidRDefault="004E605A"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Giờ giấc nhịn chay</w:t>
            </w:r>
          </w:p>
        </w:tc>
        <w:tc>
          <w:tcPr>
            <w:tcW w:w="489" w:type="pct"/>
          </w:tcPr>
          <w:p w:rsidR="004C73D6"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101</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E605A" w:rsidP="00C61ABF">
            <w:pPr>
              <w:bidi w:val="0"/>
              <w:ind w:firstLine="170"/>
              <w:jc w:val="center"/>
              <w:rPr>
                <w:b w:val="0"/>
                <w:bCs w:val="0"/>
                <w:color w:val="205B83"/>
                <w:lang w:val="vi-VN" w:bidi="ar-EG"/>
              </w:rPr>
            </w:pPr>
            <w:r w:rsidRPr="00F514F4">
              <w:rPr>
                <w:b w:val="0"/>
                <w:bCs w:val="0"/>
                <w:color w:val="205B83"/>
                <w:lang w:val="vi-VN" w:bidi="ar-EG"/>
              </w:rPr>
              <w:t>338</w:t>
            </w:r>
          </w:p>
        </w:tc>
        <w:tc>
          <w:tcPr>
            <w:tcW w:w="3928" w:type="pct"/>
          </w:tcPr>
          <w:p w:rsidR="004C73D6" w:rsidRPr="00F514F4" w:rsidRDefault="004E605A"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xác định đã vào tháng Ramadan</w:t>
            </w:r>
          </w:p>
        </w:tc>
        <w:tc>
          <w:tcPr>
            <w:tcW w:w="489" w:type="pct"/>
          </w:tcPr>
          <w:p w:rsidR="004C73D6"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102</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4E605A" w:rsidP="00C61ABF">
            <w:pPr>
              <w:bidi w:val="0"/>
              <w:ind w:firstLine="170"/>
              <w:jc w:val="center"/>
              <w:rPr>
                <w:b w:val="0"/>
                <w:bCs w:val="0"/>
                <w:color w:val="205B83"/>
                <w:lang w:val="vi-VN" w:bidi="ar-EG"/>
              </w:rPr>
            </w:pPr>
            <w:r w:rsidRPr="00F514F4">
              <w:rPr>
                <w:b w:val="0"/>
                <w:bCs w:val="0"/>
                <w:color w:val="205B83"/>
                <w:lang w:val="vi-VN" w:bidi="ar-EG"/>
              </w:rPr>
              <w:t>340</w:t>
            </w:r>
          </w:p>
        </w:tc>
        <w:tc>
          <w:tcPr>
            <w:tcW w:w="3928" w:type="pct"/>
          </w:tcPr>
          <w:p w:rsidR="004C73D6" w:rsidRPr="00F514F4" w:rsidRDefault="004E605A"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Ai là những người bắt buộc phải nhịn chay?      </w:t>
            </w:r>
          </w:p>
        </w:tc>
        <w:tc>
          <w:tcPr>
            <w:tcW w:w="489" w:type="pct"/>
          </w:tcPr>
          <w:p w:rsidR="004C73D6" w:rsidRPr="00F514F4" w:rsidRDefault="004C73D6"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103</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342</w:t>
            </w:r>
          </w:p>
        </w:tc>
        <w:tc>
          <w:tcPr>
            <w:tcW w:w="3928" w:type="pct"/>
          </w:tcPr>
          <w:p w:rsidR="004C73D6" w:rsidRPr="00F514F4" w:rsidRDefault="006B2C02"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Những điều Sunnah của nhịn chay</w:t>
            </w:r>
          </w:p>
        </w:tc>
        <w:tc>
          <w:tcPr>
            <w:tcW w:w="489" w:type="pct"/>
          </w:tcPr>
          <w:p w:rsidR="004C73D6" w:rsidRPr="00F514F4" w:rsidRDefault="004C73D6"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104</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344</w:t>
            </w:r>
          </w:p>
        </w:tc>
        <w:tc>
          <w:tcPr>
            <w:tcW w:w="3928" w:type="pct"/>
          </w:tcPr>
          <w:p w:rsidR="004C73D6" w:rsidRPr="00F514F4" w:rsidRDefault="006B2C0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Những điều làm hư nhịn chay</w:t>
            </w:r>
          </w:p>
        </w:tc>
        <w:tc>
          <w:tcPr>
            <w:tcW w:w="489" w:type="pct"/>
          </w:tcPr>
          <w:p w:rsidR="004C73D6" w:rsidRPr="00F514F4" w:rsidRDefault="006B2C0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105</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349</w:t>
            </w:r>
          </w:p>
        </w:tc>
        <w:tc>
          <w:tcPr>
            <w:tcW w:w="3928" w:type="pct"/>
          </w:tcPr>
          <w:p w:rsidR="004C73D6" w:rsidRPr="00F514F4" w:rsidRDefault="006B2C02"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thực hiện bù</w:t>
            </w:r>
          </w:p>
        </w:tc>
        <w:tc>
          <w:tcPr>
            <w:tcW w:w="489" w:type="pct"/>
          </w:tcPr>
          <w:p w:rsidR="004C73D6" w:rsidRPr="00F514F4" w:rsidRDefault="006B2C0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106</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356</w:t>
            </w:r>
          </w:p>
        </w:tc>
        <w:tc>
          <w:tcPr>
            <w:tcW w:w="3928" w:type="pct"/>
          </w:tcPr>
          <w:p w:rsidR="004C73D6" w:rsidRPr="00F514F4" w:rsidRDefault="006B2C0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bidi="ar-EG"/>
              </w:rPr>
              <w:t xml:space="preserve">Giáo lý hành hương Hajj   </w:t>
            </w:r>
          </w:p>
        </w:tc>
        <w:tc>
          <w:tcPr>
            <w:tcW w:w="489" w:type="pct"/>
          </w:tcPr>
          <w:p w:rsidR="004C73D6" w:rsidRPr="00F514F4" w:rsidRDefault="006B2C0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107</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357</w:t>
            </w:r>
          </w:p>
        </w:tc>
        <w:tc>
          <w:tcPr>
            <w:tcW w:w="3928" w:type="pct"/>
          </w:tcPr>
          <w:p w:rsidR="004C73D6" w:rsidRPr="00F514F4" w:rsidRDefault="006B2C02"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bidi="ar-EG"/>
              </w:rPr>
              <w:t>Ý nghĩa và giá trị của qui định hành hương Hajj</w:t>
            </w:r>
          </w:p>
        </w:tc>
        <w:tc>
          <w:tcPr>
            <w:tcW w:w="489" w:type="pct"/>
          </w:tcPr>
          <w:p w:rsidR="004C73D6" w:rsidRPr="00F514F4" w:rsidRDefault="006B2C0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108</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6B2C02" w:rsidP="00C61ABF">
            <w:pPr>
              <w:bidi w:val="0"/>
              <w:ind w:firstLine="170"/>
              <w:jc w:val="center"/>
              <w:rPr>
                <w:b w:val="0"/>
                <w:bCs w:val="0"/>
                <w:color w:val="205B83"/>
                <w:lang w:val="vi-VN" w:bidi="ar-EG"/>
              </w:rPr>
            </w:pPr>
            <w:r w:rsidRPr="00F514F4">
              <w:rPr>
                <w:b w:val="0"/>
                <w:bCs w:val="0"/>
                <w:color w:val="205B83"/>
                <w:lang w:val="vi-VN" w:bidi="ar-EG"/>
              </w:rPr>
              <w:t>360</w:t>
            </w:r>
          </w:p>
        </w:tc>
        <w:tc>
          <w:tcPr>
            <w:tcW w:w="3928" w:type="pct"/>
          </w:tcPr>
          <w:p w:rsidR="004C73D6" w:rsidRPr="00F514F4" w:rsidRDefault="006B2C02"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bidi="ar-EG"/>
              </w:rPr>
              <w:t>Hajj của trẻ con</w:t>
            </w:r>
          </w:p>
        </w:tc>
        <w:tc>
          <w:tcPr>
            <w:tcW w:w="489" w:type="pct"/>
          </w:tcPr>
          <w:p w:rsidR="004C73D6" w:rsidRPr="00F514F4" w:rsidRDefault="006B2C0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109</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9A601C" w:rsidP="00C61ABF">
            <w:pPr>
              <w:bidi w:val="0"/>
              <w:ind w:firstLine="170"/>
              <w:jc w:val="center"/>
              <w:rPr>
                <w:b w:val="0"/>
                <w:bCs w:val="0"/>
                <w:color w:val="205B83"/>
                <w:lang w:val="vi-VN" w:bidi="ar-EG"/>
              </w:rPr>
            </w:pPr>
            <w:r w:rsidRPr="00F514F4">
              <w:rPr>
                <w:b w:val="0"/>
                <w:bCs w:val="0"/>
                <w:color w:val="205B83"/>
                <w:lang w:val="vi-VN" w:bidi="ar-EG"/>
              </w:rPr>
              <w:t>366</w:t>
            </w:r>
          </w:p>
        </w:tc>
        <w:tc>
          <w:tcPr>
            <w:tcW w:w="3928" w:type="pct"/>
          </w:tcPr>
          <w:p w:rsidR="004C73D6" w:rsidRPr="00F514F4" w:rsidRDefault="009A601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Những địa điểm định tâm Ihram cũng như các thời điểm cho Hajj</w:t>
            </w:r>
          </w:p>
        </w:tc>
        <w:tc>
          <w:tcPr>
            <w:tcW w:w="489" w:type="pct"/>
          </w:tcPr>
          <w:p w:rsidR="004C73D6" w:rsidRPr="00F514F4" w:rsidRDefault="006B2C0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110</w:t>
            </w:r>
          </w:p>
        </w:tc>
      </w:tr>
      <w:tr w:rsidR="004C73D6"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9A601C" w:rsidP="00C61ABF">
            <w:pPr>
              <w:bidi w:val="0"/>
              <w:ind w:firstLine="170"/>
              <w:jc w:val="center"/>
              <w:rPr>
                <w:b w:val="0"/>
                <w:bCs w:val="0"/>
                <w:color w:val="205B83"/>
                <w:lang w:val="vi-VN" w:bidi="ar-EG"/>
              </w:rPr>
            </w:pPr>
            <w:r w:rsidRPr="00F514F4">
              <w:rPr>
                <w:b w:val="0"/>
                <w:bCs w:val="0"/>
                <w:color w:val="205B83"/>
                <w:lang w:val="vi-VN" w:bidi="ar-EG"/>
              </w:rPr>
              <w:t>369</w:t>
            </w:r>
          </w:p>
        </w:tc>
        <w:tc>
          <w:tcPr>
            <w:tcW w:w="3928" w:type="pct"/>
          </w:tcPr>
          <w:p w:rsidR="004C73D6" w:rsidRPr="00F514F4" w:rsidRDefault="009A601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Cách thức Ihram  </w:t>
            </w:r>
          </w:p>
        </w:tc>
        <w:tc>
          <w:tcPr>
            <w:tcW w:w="489" w:type="pct"/>
          </w:tcPr>
          <w:p w:rsidR="004C73D6" w:rsidRPr="00F514F4" w:rsidRDefault="006B2C0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111</w:t>
            </w:r>
          </w:p>
        </w:tc>
      </w:tr>
      <w:tr w:rsidR="004C73D6"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4C73D6" w:rsidRPr="00F514F4" w:rsidRDefault="009A601C" w:rsidP="00C61ABF">
            <w:pPr>
              <w:bidi w:val="0"/>
              <w:ind w:firstLine="170"/>
              <w:jc w:val="center"/>
              <w:rPr>
                <w:b w:val="0"/>
                <w:bCs w:val="0"/>
                <w:color w:val="205B83"/>
                <w:lang w:val="vi-VN" w:bidi="ar-EG"/>
              </w:rPr>
            </w:pPr>
            <w:r w:rsidRPr="00F514F4">
              <w:rPr>
                <w:b w:val="0"/>
                <w:bCs w:val="0"/>
                <w:color w:val="205B83"/>
                <w:lang w:val="vi-VN" w:bidi="ar-EG"/>
              </w:rPr>
              <w:t>372</w:t>
            </w:r>
          </w:p>
        </w:tc>
        <w:tc>
          <w:tcPr>
            <w:tcW w:w="3928" w:type="pct"/>
          </w:tcPr>
          <w:p w:rsidR="004C73D6" w:rsidRPr="00F514F4" w:rsidRDefault="009A601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 dạng Hajj</w:t>
            </w:r>
          </w:p>
        </w:tc>
        <w:tc>
          <w:tcPr>
            <w:tcW w:w="489" w:type="pct"/>
          </w:tcPr>
          <w:p w:rsidR="004C73D6" w:rsidRPr="00F514F4" w:rsidRDefault="006B2C0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112</w:t>
            </w:r>
          </w:p>
        </w:tc>
      </w:tr>
      <w:tr w:rsidR="006B2C0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9A601C" w:rsidP="00C61ABF">
            <w:pPr>
              <w:bidi w:val="0"/>
              <w:ind w:firstLine="170"/>
              <w:jc w:val="center"/>
              <w:rPr>
                <w:b w:val="0"/>
                <w:bCs w:val="0"/>
                <w:color w:val="205B83"/>
                <w:lang w:val="vi-VN" w:bidi="ar-EG"/>
              </w:rPr>
            </w:pPr>
            <w:r w:rsidRPr="00F514F4">
              <w:rPr>
                <w:b w:val="0"/>
                <w:bCs w:val="0"/>
                <w:color w:val="205B83"/>
                <w:lang w:val="vi-VN" w:bidi="ar-EG"/>
              </w:rPr>
              <w:t>374</w:t>
            </w:r>
          </w:p>
        </w:tc>
        <w:tc>
          <w:tcPr>
            <w:tcW w:w="3928" w:type="pct"/>
          </w:tcPr>
          <w:p w:rsidR="006B2C02" w:rsidRPr="00F514F4" w:rsidRDefault="009A601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Những điều cấm trong tình trạng Ihram</w:t>
            </w:r>
          </w:p>
        </w:tc>
        <w:tc>
          <w:tcPr>
            <w:tcW w:w="489" w:type="pct"/>
          </w:tcPr>
          <w:p w:rsidR="006B2C02" w:rsidRPr="00F514F4" w:rsidRDefault="006B2C02"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113</w:t>
            </w:r>
          </w:p>
        </w:tc>
      </w:tr>
      <w:tr w:rsidR="006B2C0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9A601C" w:rsidP="00C61ABF">
            <w:pPr>
              <w:bidi w:val="0"/>
              <w:ind w:firstLine="170"/>
              <w:jc w:val="center"/>
              <w:rPr>
                <w:b w:val="0"/>
                <w:bCs w:val="0"/>
                <w:color w:val="205B83"/>
                <w:lang w:val="vi-VN" w:bidi="ar-EG"/>
              </w:rPr>
            </w:pPr>
            <w:r w:rsidRPr="00F514F4">
              <w:rPr>
                <w:b w:val="0"/>
                <w:bCs w:val="0"/>
                <w:color w:val="205B83"/>
                <w:lang w:val="vi-VN" w:bidi="ar-EG"/>
              </w:rPr>
              <w:t>384</w:t>
            </w:r>
          </w:p>
        </w:tc>
        <w:tc>
          <w:tcPr>
            <w:tcW w:w="3928" w:type="pct"/>
          </w:tcPr>
          <w:p w:rsidR="006B2C02" w:rsidRPr="00F514F4" w:rsidRDefault="009A601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Những việc làm trong ngày Tarawih và ngày A’rafah</w:t>
            </w:r>
          </w:p>
        </w:tc>
        <w:tc>
          <w:tcPr>
            <w:tcW w:w="489" w:type="pct"/>
          </w:tcPr>
          <w:p w:rsidR="006B2C02" w:rsidRPr="00F514F4" w:rsidRDefault="006B2C02"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114</w:t>
            </w:r>
          </w:p>
        </w:tc>
      </w:tr>
      <w:tr w:rsidR="006B2C0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802373" w:rsidP="00C61ABF">
            <w:pPr>
              <w:bidi w:val="0"/>
              <w:ind w:firstLine="170"/>
              <w:jc w:val="center"/>
              <w:rPr>
                <w:b w:val="0"/>
                <w:bCs w:val="0"/>
                <w:color w:val="205B83"/>
                <w:lang w:val="vi-VN" w:bidi="ar-EG"/>
              </w:rPr>
            </w:pPr>
            <w:r w:rsidRPr="00F514F4">
              <w:rPr>
                <w:b w:val="0"/>
                <w:bCs w:val="0"/>
                <w:color w:val="205B83"/>
                <w:lang w:val="vi-VN" w:bidi="ar-EG"/>
              </w:rPr>
              <w:t>388</w:t>
            </w:r>
          </w:p>
        </w:tc>
        <w:tc>
          <w:tcPr>
            <w:tcW w:w="3928" w:type="pct"/>
          </w:tcPr>
          <w:p w:rsidR="006B2C02" w:rsidRPr="00F514F4" w:rsidRDefault="00802373"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Di chuyển đến Muzdalifah và những việc làm trong ngày Eid         </w:t>
            </w:r>
          </w:p>
        </w:tc>
        <w:tc>
          <w:tcPr>
            <w:tcW w:w="489" w:type="pct"/>
          </w:tcPr>
          <w:p w:rsidR="006B2C02" w:rsidRPr="00F514F4" w:rsidRDefault="00FC32D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115</w:t>
            </w:r>
          </w:p>
        </w:tc>
      </w:tr>
      <w:tr w:rsidR="006B2C0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802373" w:rsidP="00C61ABF">
            <w:pPr>
              <w:bidi w:val="0"/>
              <w:ind w:firstLine="170"/>
              <w:jc w:val="center"/>
              <w:rPr>
                <w:b w:val="0"/>
                <w:bCs w:val="0"/>
                <w:color w:val="205B83"/>
                <w:lang w:val="vi-VN" w:bidi="ar-EG"/>
              </w:rPr>
            </w:pPr>
            <w:r w:rsidRPr="00F514F4">
              <w:rPr>
                <w:b w:val="0"/>
                <w:bCs w:val="0"/>
                <w:color w:val="205B83"/>
                <w:lang w:val="vi-VN" w:bidi="ar-EG"/>
              </w:rPr>
              <w:t>394</w:t>
            </w:r>
          </w:p>
        </w:tc>
        <w:tc>
          <w:tcPr>
            <w:tcW w:w="3928" w:type="pct"/>
          </w:tcPr>
          <w:p w:rsidR="006B2C02" w:rsidRPr="00F514F4" w:rsidRDefault="00802373"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Cách thức Tawaf ngôi đền</w:t>
            </w:r>
          </w:p>
        </w:tc>
        <w:tc>
          <w:tcPr>
            <w:tcW w:w="489" w:type="pct"/>
          </w:tcPr>
          <w:p w:rsidR="006B2C02" w:rsidRPr="00F514F4" w:rsidRDefault="00FC32D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116</w:t>
            </w:r>
          </w:p>
        </w:tc>
      </w:tr>
      <w:tr w:rsidR="006B2C02"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802373" w:rsidP="00C61ABF">
            <w:pPr>
              <w:bidi w:val="0"/>
              <w:ind w:firstLine="170"/>
              <w:jc w:val="center"/>
              <w:rPr>
                <w:b w:val="0"/>
                <w:bCs w:val="0"/>
                <w:color w:val="205B83"/>
                <w:lang w:val="vi-VN" w:bidi="ar-EG"/>
              </w:rPr>
            </w:pPr>
            <w:r w:rsidRPr="00F514F4">
              <w:rPr>
                <w:b w:val="0"/>
                <w:bCs w:val="0"/>
                <w:color w:val="205B83"/>
                <w:lang w:val="vi-VN" w:bidi="ar-EG"/>
              </w:rPr>
              <w:t>399</w:t>
            </w:r>
          </w:p>
        </w:tc>
        <w:tc>
          <w:tcPr>
            <w:tcW w:w="3928" w:type="pct"/>
          </w:tcPr>
          <w:p w:rsidR="006B2C02" w:rsidRPr="00F514F4" w:rsidRDefault="00802373"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những ngày Tashreeq và Tawaf chia tay</w:t>
            </w:r>
          </w:p>
        </w:tc>
        <w:tc>
          <w:tcPr>
            <w:tcW w:w="489" w:type="pct"/>
          </w:tcPr>
          <w:p w:rsidR="006B2C02" w:rsidRPr="00F514F4" w:rsidRDefault="00FC32D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117</w:t>
            </w:r>
          </w:p>
        </w:tc>
      </w:tr>
      <w:tr w:rsidR="006B2C02"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6B2C02" w:rsidRPr="00F514F4" w:rsidRDefault="00802373" w:rsidP="00C61ABF">
            <w:pPr>
              <w:bidi w:val="0"/>
              <w:ind w:firstLine="170"/>
              <w:jc w:val="center"/>
              <w:rPr>
                <w:b w:val="0"/>
                <w:bCs w:val="0"/>
                <w:color w:val="205B83"/>
                <w:lang w:val="vi-VN" w:bidi="ar-EG"/>
              </w:rPr>
            </w:pPr>
            <w:r w:rsidRPr="00F514F4">
              <w:rPr>
                <w:b w:val="0"/>
                <w:bCs w:val="0"/>
                <w:color w:val="205B83"/>
                <w:lang w:val="vi-VN" w:bidi="ar-EG"/>
              </w:rPr>
              <w:t>402</w:t>
            </w:r>
          </w:p>
        </w:tc>
        <w:tc>
          <w:tcPr>
            <w:tcW w:w="3928" w:type="pct"/>
          </w:tcPr>
          <w:p w:rsidR="006B2C02" w:rsidRPr="00F514F4" w:rsidRDefault="00802373"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Tawaf chia tay</w:t>
            </w:r>
          </w:p>
        </w:tc>
        <w:tc>
          <w:tcPr>
            <w:tcW w:w="489" w:type="pct"/>
          </w:tcPr>
          <w:p w:rsidR="006B2C02" w:rsidRPr="00F514F4" w:rsidRDefault="00FC32D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118</w:t>
            </w:r>
          </w:p>
        </w:tc>
      </w:tr>
      <w:tr w:rsidR="00802373"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404</w:t>
            </w:r>
          </w:p>
        </w:tc>
        <w:tc>
          <w:tcPr>
            <w:tcW w:w="3928" w:type="pct"/>
          </w:tcPr>
          <w:p w:rsidR="00802373" w:rsidRPr="00F514F4" w:rsidRDefault="00FC32D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Giáo lý Adhiyah, Hady và Aqi-qah</w:t>
            </w:r>
          </w:p>
        </w:tc>
        <w:tc>
          <w:tcPr>
            <w:tcW w:w="489" w:type="pct"/>
          </w:tcPr>
          <w:p w:rsidR="00802373" w:rsidRPr="00F514F4" w:rsidRDefault="00FC32D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119</w:t>
            </w:r>
          </w:p>
        </w:tc>
      </w:tr>
      <w:tr w:rsidR="00802373"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406</w:t>
            </w:r>
          </w:p>
        </w:tc>
        <w:tc>
          <w:tcPr>
            <w:tcW w:w="3928" w:type="pct"/>
          </w:tcPr>
          <w:p w:rsidR="00802373" w:rsidRPr="00F514F4" w:rsidRDefault="00FC32D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 xml:space="preserve">Những khiếm khuyết và dị tất không được phép dùng làm Adhiyah            </w:t>
            </w:r>
          </w:p>
        </w:tc>
        <w:tc>
          <w:tcPr>
            <w:tcW w:w="489" w:type="pct"/>
          </w:tcPr>
          <w:p w:rsidR="00802373" w:rsidRPr="00F514F4" w:rsidRDefault="00FC32D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120</w:t>
            </w:r>
          </w:p>
        </w:tc>
      </w:tr>
      <w:tr w:rsidR="00802373"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407</w:t>
            </w:r>
          </w:p>
        </w:tc>
        <w:tc>
          <w:tcPr>
            <w:tcW w:w="3928" w:type="pct"/>
          </w:tcPr>
          <w:p w:rsidR="00802373" w:rsidRPr="00F514F4" w:rsidRDefault="00FC32DC" w:rsidP="007F224D">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Giờ giấc giết tế Adhiyah</w:t>
            </w:r>
          </w:p>
        </w:tc>
        <w:tc>
          <w:tcPr>
            <w:tcW w:w="489" w:type="pct"/>
          </w:tcPr>
          <w:p w:rsidR="00802373" w:rsidRPr="00F514F4" w:rsidRDefault="00FC32D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121</w:t>
            </w:r>
          </w:p>
        </w:tc>
      </w:tr>
      <w:tr w:rsidR="00802373"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409</w:t>
            </w:r>
          </w:p>
        </w:tc>
        <w:tc>
          <w:tcPr>
            <w:tcW w:w="3928" w:type="pct"/>
          </w:tcPr>
          <w:p w:rsidR="00802373" w:rsidRPr="00F514F4" w:rsidRDefault="00FC32D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số điều liên quan đến con vật được chọn làm Adhiyah</w:t>
            </w:r>
          </w:p>
        </w:tc>
        <w:tc>
          <w:tcPr>
            <w:tcW w:w="489" w:type="pct"/>
          </w:tcPr>
          <w:p w:rsidR="00802373" w:rsidRPr="00F514F4" w:rsidRDefault="00FC32D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122</w:t>
            </w:r>
          </w:p>
        </w:tc>
      </w:tr>
      <w:tr w:rsidR="00802373" w:rsidRPr="00F514F4" w:rsidTr="000105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410</w:t>
            </w:r>
          </w:p>
        </w:tc>
        <w:tc>
          <w:tcPr>
            <w:tcW w:w="3928" w:type="pct"/>
          </w:tcPr>
          <w:p w:rsidR="00802373" w:rsidRPr="00F514F4" w:rsidRDefault="00FC32DC" w:rsidP="00FC32DC">
            <w:pPr>
              <w:tabs>
                <w:tab w:val="left" w:pos="1880"/>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Hady</w:t>
            </w:r>
          </w:p>
        </w:tc>
        <w:tc>
          <w:tcPr>
            <w:tcW w:w="489" w:type="pct"/>
          </w:tcPr>
          <w:p w:rsidR="00802373" w:rsidRPr="00F514F4" w:rsidRDefault="00FC32DC" w:rsidP="00067DCD">
            <w:pPr>
              <w:bidi w:val="0"/>
              <w:ind w:firstLine="57"/>
              <w:jc w:val="center"/>
              <w:cnfStyle w:val="000000100000" w:firstRow="0" w:lastRow="0" w:firstColumn="0" w:lastColumn="0" w:oddVBand="0" w:evenVBand="0" w:oddHBand="1" w:evenHBand="0" w:firstRowFirstColumn="0" w:firstRowLastColumn="0" w:lastRowFirstColumn="0" w:lastRowLastColumn="0"/>
              <w:rPr>
                <w:color w:val="205B83"/>
                <w:lang w:val="vi-VN" w:bidi="ar-EG"/>
              </w:rPr>
            </w:pPr>
            <w:r w:rsidRPr="00F514F4">
              <w:rPr>
                <w:color w:val="205B83"/>
                <w:lang w:val="vi-VN" w:bidi="ar-EG"/>
              </w:rPr>
              <w:t>123</w:t>
            </w:r>
          </w:p>
        </w:tc>
      </w:tr>
      <w:tr w:rsidR="00802373" w:rsidRPr="00F514F4" w:rsidTr="0001057C">
        <w:trPr>
          <w:trHeight w:val="300"/>
        </w:trPr>
        <w:tc>
          <w:tcPr>
            <w:cnfStyle w:val="001000000000" w:firstRow="0" w:lastRow="0" w:firstColumn="1" w:lastColumn="0" w:oddVBand="0" w:evenVBand="0" w:oddHBand="0" w:evenHBand="0" w:firstRowFirstColumn="0" w:firstRowLastColumn="0" w:lastRowFirstColumn="0" w:lastRowLastColumn="0"/>
            <w:tcW w:w="583" w:type="pct"/>
            <w:vAlign w:val="center"/>
          </w:tcPr>
          <w:p w:rsidR="00802373" w:rsidRPr="00F514F4" w:rsidRDefault="00FC32DC" w:rsidP="00C61ABF">
            <w:pPr>
              <w:bidi w:val="0"/>
              <w:ind w:firstLine="170"/>
              <w:jc w:val="center"/>
              <w:rPr>
                <w:b w:val="0"/>
                <w:bCs w:val="0"/>
                <w:color w:val="205B83"/>
                <w:lang w:val="vi-VN" w:bidi="ar-EG"/>
              </w:rPr>
            </w:pPr>
            <w:r w:rsidRPr="00F514F4">
              <w:rPr>
                <w:b w:val="0"/>
                <w:bCs w:val="0"/>
                <w:color w:val="205B83"/>
                <w:lang w:val="vi-VN" w:bidi="ar-EG"/>
              </w:rPr>
              <w:t>410</w:t>
            </w:r>
          </w:p>
        </w:tc>
        <w:tc>
          <w:tcPr>
            <w:tcW w:w="3928" w:type="pct"/>
          </w:tcPr>
          <w:p w:rsidR="00802373" w:rsidRPr="00F514F4" w:rsidRDefault="00FC32DC" w:rsidP="007F224D">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rPr>
            </w:pPr>
            <w:r w:rsidRPr="00F514F4">
              <w:rPr>
                <w:rFonts w:asciiTheme="majorBidi" w:hAnsiTheme="majorBidi" w:cstheme="majorBidi"/>
                <w:color w:val="205B83"/>
                <w:lang w:val="vi-VN"/>
              </w:rPr>
              <w:t>Aqi-qah</w:t>
            </w:r>
          </w:p>
        </w:tc>
        <w:tc>
          <w:tcPr>
            <w:tcW w:w="489" w:type="pct"/>
          </w:tcPr>
          <w:p w:rsidR="00802373" w:rsidRPr="00F514F4" w:rsidRDefault="00FC32DC" w:rsidP="00067DCD">
            <w:pPr>
              <w:bidi w:val="0"/>
              <w:ind w:firstLine="57"/>
              <w:jc w:val="center"/>
              <w:cnfStyle w:val="000000000000" w:firstRow="0" w:lastRow="0" w:firstColumn="0" w:lastColumn="0" w:oddVBand="0" w:evenVBand="0" w:oddHBand="0" w:evenHBand="0" w:firstRowFirstColumn="0" w:firstRowLastColumn="0" w:lastRowFirstColumn="0" w:lastRowLastColumn="0"/>
              <w:rPr>
                <w:color w:val="205B83"/>
                <w:lang w:val="vi-VN" w:bidi="ar-EG"/>
              </w:rPr>
            </w:pPr>
            <w:r w:rsidRPr="00F514F4">
              <w:rPr>
                <w:color w:val="205B83"/>
                <w:lang w:val="vi-VN" w:bidi="ar-EG"/>
              </w:rPr>
              <w:t>124</w:t>
            </w:r>
          </w:p>
        </w:tc>
      </w:tr>
    </w:tbl>
    <w:p w:rsidR="00F2420A" w:rsidRPr="00E45D68" w:rsidRDefault="00067DCD" w:rsidP="008B5D34">
      <w:pPr>
        <w:bidi w:val="0"/>
        <w:rPr>
          <w:rFonts w:asciiTheme="majorBidi" w:hAnsiTheme="majorBidi" w:cstheme="majorBidi"/>
          <w:color w:val="006666"/>
          <w:sz w:val="40"/>
          <w:szCs w:val="40"/>
          <w:lang w:val="vi-VN" w:bidi="ar-EG"/>
        </w:rPr>
      </w:pPr>
      <w:r w:rsidRPr="00E45D68">
        <w:rPr>
          <w:rFonts w:asciiTheme="majorBidi" w:hAnsiTheme="majorBidi" w:cstheme="majorBidi"/>
          <w:color w:val="006666"/>
          <w:sz w:val="32"/>
          <w:szCs w:val="32"/>
          <w:lang w:val="vi-VN" w:bidi="ar-EG"/>
        </w:rPr>
        <w:br w:type="page"/>
      </w:r>
      <w:r w:rsidR="00DC6A8E"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sectPr w:rsidR="00F2420A" w:rsidRPr="00E45D68" w:rsidSect="00053E59">
      <w:pgSz w:w="7938" w:h="11907" w:code="9"/>
      <w:pgMar w:top="1021" w:right="851" w:bottom="680" w:left="810"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862" w:rsidRDefault="00C80862" w:rsidP="00E32771">
      <w:pPr>
        <w:spacing w:after="0" w:line="240" w:lineRule="auto"/>
      </w:pPr>
      <w:r>
        <w:separator/>
      </w:r>
    </w:p>
  </w:endnote>
  <w:endnote w:type="continuationSeparator" w:id="0">
    <w:p w:rsidR="00C80862" w:rsidRDefault="00C8086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E03595A-90E6-4664-89CB-E921CB33900E}"/>
    <w:embedBold r:id="rId2" w:fontKey="{E1C4D714-0F18-44C3-8BC7-1E5377297727}"/>
    <w:embedItalic r:id="rId3" w:fontKey="{EA52EE9F-140F-458F-BB53-F554692F0224}"/>
    <w:embedBoldItalic r:id="rId4" w:fontKey="{90B87280-30C3-4B50-AB53-611D3C663B22}"/>
  </w:font>
  <w:font w:name="Wingdings">
    <w:panose1 w:val="05000000000000000000"/>
    <w:charset w:val="02"/>
    <w:family w:val="auto"/>
    <w:pitch w:val="variable"/>
    <w:sig w:usb0="00000000" w:usb1="10000000" w:usb2="00000000" w:usb3="00000000" w:csb0="80000000" w:csb1="00000000"/>
    <w:embedRegular r:id="rId5" w:fontKey="{692F64E4-DB6F-4904-BF25-84B17B589F5D}"/>
    <w:embedBold r:id="rId6" w:fontKey="{9500C579-B25B-436D-8F02-102A7D44C97F}"/>
  </w:font>
  <w:font w:name="Courier New">
    <w:panose1 w:val="02070309020205020404"/>
    <w:charset w:val="00"/>
    <w:family w:val="modern"/>
    <w:pitch w:val="fixed"/>
    <w:sig w:usb0="E0000AFF" w:usb1="40007843" w:usb2="00000001" w:usb3="00000000" w:csb0="000001BF" w:csb1="00000000"/>
    <w:embedRegular r:id="rId7" w:fontKey="{003454E1-5768-4A14-9C34-54573D77D10B}"/>
    <w:embedBold r:id="rId8" w:fontKey="{D3F46F47-1D69-4D56-A696-7D684F1D744B}"/>
  </w:font>
  <w:font w:name="Symbol">
    <w:panose1 w:val="05050102010706020507"/>
    <w:charset w:val="00"/>
    <w:family w:val="swiss"/>
    <w:pitch w:val="variable"/>
    <w:sig w:usb0="00000203" w:usb1="00000000" w:usb2="00000000" w:usb3="00000000" w:csb0="00000005" w:csb1="00000000"/>
    <w:embedRegular r:id="rId9" w:fontKey="{AC18F444-715B-4165-86C2-1EF84399EDFE}"/>
  </w:font>
  <w:font w:name="Calibri">
    <w:panose1 w:val="020F0502020204030204"/>
    <w:charset w:val="00"/>
    <w:family w:val="swiss"/>
    <w:pitch w:val="variable"/>
    <w:sig w:usb0="A00002EF" w:usb1="4000207B" w:usb2="00000000" w:usb3="00000000" w:csb0="0000009F" w:csb1="00000000"/>
    <w:embedRegular r:id="rId10" w:fontKey="{337D6399-D4F0-47C5-AECD-682637E8C52F}"/>
    <w:embedBold r:id="rId11" w:fontKey="{DE7D983F-7400-4884-955F-0FF7AAA61092}"/>
    <w:embedItalic r:id="rId12" w:fontKey="{F22BB44D-8630-4F47-87E3-753956CF72B7}"/>
    <w:embedBoldItalic r:id="rId13" w:fontKey="{18889AAE-CB22-474C-A7F5-61A5BED11184}"/>
  </w:font>
  <w:font w:name="Arial">
    <w:panose1 w:val="020B0604020202020204"/>
    <w:charset w:val="00"/>
    <w:family w:val="swiss"/>
    <w:pitch w:val="variable"/>
    <w:sig w:usb0="E0000AFF" w:usb1="00007843" w:usb2="00000001" w:usb3="00000000" w:csb0="000001BF" w:csb1="00000000"/>
    <w:embedRegular r:id="rId14" w:fontKey="{A58D0E7F-3772-48DC-87D3-6F3890F5771B}"/>
    <w:embedBold r:id="rId15" w:fontKey="{D0EB7CF2-D453-4BEC-894C-67F112EA7027}"/>
  </w:font>
  <w:font w:name="Tahoma">
    <w:panose1 w:val="020B0604030504040204"/>
    <w:charset w:val="00"/>
    <w:family w:val="swiss"/>
    <w:pitch w:val="variable"/>
    <w:sig w:usb0="61002A87" w:usb1="80000000" w:usb2="00000008" w:usb3="00000000" w:csb0="000101FF" w:csb1="00000000"/>
    <w:embedRegular r:id="rId16" w:fontKey="{6E842E69-9250-4D44-A708-ACD28A63BE0D}"/>
  </w:font>
  <w:font w:name="KFGQPC Uthman Taha Naskh">
    <w:panose1 w:val="02000000000000000000"/>
    <w:charset w:val="B2"/>
    <w:family w:val="auto"/>
    <w:pitch w:val="variable"/>
    <w:sig w:usb0="80002001" w:usb1="90000000" w:usb2="00000008" w:usb3="00000000" w:csb0="00000040" w:csb1="00000000"/>
    <w:embedRegular r:id="rId17" w:fontKey="{4E71AFD7-2F36-43DA-85AB-B693EDBA2E1F}"/>
    <w:embedBold r:id="rId18" w:fontKey="{49C13579-E44A-451A-9681-A6DEE5691540}"/>
    <w:embedItalic r:id="rId19" w:fontKey="{F73853F2-1B9C-40F7-BF88-E7DEF7F24A14}"/>
  </w:font>
  <w:font w:name="Gotham Narrow Book">
    <w:altName w:val="Times New Roman"/>
    <w:charset w:val="00"/>
    <w:family w:val="auto"/>
    <w:pitch w:val="variable"/>
    <w:sig w:usb0="00000001" w:usb1="4000004A" w:usb2="00000000" w:usb3="00000000" w:csb0="0000009B" w:csb1="00000000"/>
    <w:embedRegular r:id="rId20" w:fontKey="{C13D0FF4-95EE-4960-84CA-B146CD6A852C}"/>
    <w:embedBold r:id="rId21" w:fontKey="{A7225ED5-C8F6-4155-8567-D5BD2925381E}"/>
  </w:font>
  <w:font w:name="Mohammad Bold Normal">
    <w:charset w:val="B2"/>
    <w:family w:val="auto"/>
    <w:pitch w:val="variable"/>
    <w:sig w:usb0="00002001" w:usb1="00000000" w:usb2="00000000" w:usb3="00000000" w:csb0="00000040" w:csb1="00000000"/>
    <w:embedRegular r:id="rId22" w:fontKey="{C43A07CB-5441-488B-8E94-D98FD218EE8F}"/>
    <w:embedBold r:id="rId23" w:fontKey="{B67710F6-B54B-44F2-84BE-3793A6B15345}"/>
  </w:font>
  <w:font w:name="Wingdings 2">
    <w:panose1 w:val="05020102010507070707"/>
    <w:charset w:val="02"/>
    <w:family w:val="roman"/>
    <w:pitch w:val="variable"/>
    <w:sig w:usb0="00000000" w:usb1="10000000" w:usb2="00000000" w:usb3="00000000" w:csb0="80000000" w:csb1="00000000"/>
    <w:embedRegular r:id="rId24" w:fontKey="{111CC4E3-8C13-46A1-BCF9-FB6681DFCFD1}"/>
  </w:font>
  <w:font w:name="Gotham Narrow Medium">
    <w:altName w:val="Times New Roman"/>
    <w:charset w:val="00"/>
    <w:family w:val="auto"/>
    <w:pitch w:val="variable"/>
    <w:sig w:usb0="00000001" w:usb1="4000004A" w:usb2="00000000" w:usb3="00000000" w:csb0="0000009B" w:csb1="00000000"/>
    <w:embedRegular r:id="rId25" w:fontKey="{473C036C-3B87-4E0C-AC6C-4CB2945DB355}"/>
  </w:font>
  <w:font w:name="ae_AlArabiya">
    <w:altName w:val="Times New Roman"/>
    <w:panose1 w:val="02060603050605020204"/>
    <w:charset w:val="00"/>
    <w:family w:val="roman"/>
    <w:pitch w:val="variable"/>
    <w:sig w:usb0="800020AF" w:usb1="C000204A" w:usb2="00000008" w:usb3="00000000" w:csb0="00000041" w:csb1="00000000"/>
    <w:embedRegular r:id="rId26" w:fontKey="{DB17A7B6-474C-4FC8-9A30-210425CF4418}"/>
  </w:font>
  <w:font w:name="Gotham Narrow Light">
    <w:altName w:val="Times New Roman"/>
    <w:charset w:val="00"/>
    <w:family w:val="auto"/>
    <w:pitch w:val="variable"/>
    <w:sig w:usb0="00000001" w:usb1="4000004A" w:usb2="00000000" w:usb3="00000000" w:csb0="0000009B" w:csb1="00000000"/>
    <w:embedRegular r:id="rId27" w:fontKey="{3F2CA298-E77A-4F93-9F17-D8D21AA97749}"/>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embedRegular r:id="rId28" w:fontKey="{D06F7009-6A2E-405D-81AC-9F28393DB4B0}"/>
    <w:embedBold r:id="rId29" w:fontKey="{67EE4C45-8DDC-4C02-B411-4904265A1C1E}"/>
  </w:font>
  <w:font w:name="KFGQPC Uthmanic Script HAFS">
    <w:panose1 w:val="02000000000000000000"/>
    <w:charset w:val="B2"/>
    <w:family w:val="auto"/>
    <w:pitch w:val="variable"/>
    <w:sig w:usb0="00002001" w:usb1="00000000" w:usb2="00000000" w:usb3="00000000" w:csb0="00000040" w:csb1="00000000"/>
    <w:embedRegular r:id="rId30" w:fontKey="{37CD6DBC-2A2C-4E81-878C-B06A2ACE45DF}"/>
    <w:embedBold r:id="rId31" w:fontKey="{9A6049BB-E81F-40D7-99FF-B1C87CFEDF8C}"/>
  </w:font>
  <w:font w:name="QCF_BSML">
    <w:panose1 w:val="02000400000000000000"/>
    <w:charset w:val="00"/>
    <w:family w:val="auto"/>
    <w:pitch w:val="variable"/>
    <w:sig w:usb0="80002003" w:usb1="90000000" w:usb2="00000008" w:usb3="00000000" w:csb0="80000041" w:csb1="00000000"/>
    <w:embedRegular r:id="rId32" w:fontKey="{8C0D7D5A-D482-46ED-9C5F-F7BA49F437AC}"/>
    <w:embedBold r:id="rId33" w:fontKey="{DD6123CA-96A3-40D2-B1E9-F17A214B9637}"/>
  </w:font>
  <w:font w:name="AGA Arabesque">
    <w:panose1 w:val="05010101010101010101"/>
    <w:charset w:val="02"/>
    <w:family w:val="auto"/>
    <w:pitch w:val="variable"/>
    <w:sig w:usb0="00000000" w:usb1="10000000" w:usb2="00000000" w:usb3="00000000" w:csb0="80000000" w:csb1="00000000"/>
    <w:embedRegular r:id="rId34" w:fontKey="{803563AE-1060-416E-9C3D-07ED35C5F4F5}"/>
  </w:font>
  <w:font w:name="Calibri Light">
    <w:panose1 w:val="020F0302020204030204"/>
    <w:charset w:val="00"/>
    <w:family w:val="swiss"/>
    <w:pitch w:val="variable"/>
    <w:sig w:usb0="A00002EF" w:usb1="4000207B" w:usb2="00000000" w:usb3="00000000" w:csb0="0000019F" w:csb1="00000000"/>
    <w:embedRegular r:id="rId35" w:fontKey="{52A3008A-4F11-42D5-9B17-F8876B5FD85C}"/>
    <w:embedBold r:id="rId36" w:fontKey="{EE6B935B-7F93-4259-B554-64D0EE3F2EE7}"/>
  </w:font>
  <w:font w:name="Jameel Noori Nastaleeq">
    <w:panose1 w:val="02000503000000020004"/>
    <w:charset w:val="00"/>
    <w:family w:val="auto"/>
    <w:pitch w:val="variable"/>
    <w:sig w:usb0="80002007" w:usb1="00000000" w:usb2="00000000" w:usb3="00000000" w:csb0="00000041" w:csb1="00000000"/>
    <w:embedBold r:id="rId37" w:fontKey="{DADAE0EA-34F8-48FC-A461-CA258DBA1792}"/>
  </w:font>
  <w:font w:name="KFGQPC Arabic Symbols 01">
    <w:panose1 w:val="02000000000000000000"/>
    <w:charset w:val="02"/>
    <w:family w:val="auto"/>
    <w:pitch w:val="variable"/>
    <w:sig w:usb0="00000000" w:usb1="10000000" w:usb2="00000000" w:usb3="00000000" w:csb0="80000000" w:csb1="00000000"/>
    <w:embedRegular r:id="rId38" w:fontKey="{72F18B1C-13FC-4E90-83C7-AA45DDD4D331}"/>
  </w:font>
  <w:font w:name="Comic Sans MS">
    <w:panose1 w:val="030F0702030302020204"/>
    <w:charset w:val="00"/>
    <w:family w:val="script"/>
    <w:pitch w:val="variable"/>
    <w:sig w:usb0="00000287" w:usb1="00000000" w:usb2="00000000" w:usb3="00000000" w:csb0="0000009F" w:csb1="00000000"/>
    <w:embedRegular r:id="rId39" w:fontKey="{EBFF14A1-A98F-412F-8351-8E497DB00931}"/>
    <w:embedBold r:id="rId40" w:fontKey="{6EF52225-9AF5-4197-84C3-6678246D2127}"/>
  </w:font>
  <w:font w:name="AGA Arabesque Desktop">
    <w:panose1 w:val="05010101010101010101"/>
    <w:charset w:val="02"/>
    <w:family w:val="auto"/>
    <w:pitch w:val="variable"/>
    <w:sig w:usb0="00000000" w:usb1="10000000" w:usb2="00000000" w:usb3="00000000" w:csb0="80000000" w:csb1="00000000"/>
    <w:embedRegular r:id="rId41" w:fontKey="{35BA0230-2845-4191-8EFA-34696D5B25A6}"/>
  </w:font>
  <w:font w:name="Times New Roman,BoldItalic">
    <w:altName w:val="MS Mincho"/>
    <w:panose1 w:val="00000000000000000000"/>
    <w:charset w:val="80"/>
    <w:family w:val="auto"/>
    <w:notTrueType/>
    <w:pitch w:val="default"/>
    <w:sig w:usb0="00000001" w:usb1="08070000" w:usb2="00000010" w:usb3="00000000" w:csb0="00020000" w:csb1="00000000"/>
  </w:font>
  <w:font w:name="Arb Hadith">
    <w:panose1 w:val="00000000000000000000"/>
    <w:charset w:val="02"/>
    <w:family w:val="auto"/>
    <w:pitch w:val="variable"/>
    <w:sig w:usb0="00000000" w:usb1="10000000" w:usb2="00000000" w:usb3="00000000" w:csb0="80000000" w:csb1="00000000"/>
    <w:embedRegular r:id="rId42" w:fontKey="{C97ABC1D-44F1-41D5-850F-A82A9655CA7A}"/>
    <w:embedBold r:id="rId43" w:fontKey="{388FBB94-3C04-49CA-8B70-B922029B637E}"/>
  </w:font>
  <w:font w:name="AL-Mohanad">
    <w:panose1 w:val="00000000000000000000"/>
    <w:charset w:val="B2"/>
    <w:family w:val="auto"/>
    <w:pitch w:val="variable"/>
    <w:sig w:usb0="00002001" w:usb1="00000000" w:usb2="00000000" w:usb3="00000000" w:csb0="00000040" w:csb1="00000000"/>
    <w:embedRegular r:id="rId44" w:fontKey="{CC49AC23-3C5B-4D51-968A-45BE9DF7423E}"/>
  </w:font>
  <w:font w:name="DecoType Naskh Extensions">
    <w:panose1 w:val="02010400000000000000"/>
    <w:charset w:val="B2"/>
    <w:family w:val="auto"/>
    <w:pitch w:val="variable"/>
    <w:sig w:usb0="00002001" w:usb1="80000000" w:usb2="00000008" w:usb3="00000000" w:csb0="00000040" w:csb1="00000000"/>
    <w:embedRegular r:id="rId45" w:fontKey="{528502DA-D7B2-4463-A6A1-9A6E7C7577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F4" w:rsidRDefault="00F514F4">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862" w:rsidRDefault="00C80862" w:rsidP="00E32771">
      <w:pPr>
        <w:spacing w:after="0" w:line="240" w:lineRule="auto"/>
      </w:pPr>
      <w:r>
        <w:separator/>
      </w:r>
    </w:p>
  </w:footnote>
  <w:footnote w:type="continuationSeparator" w:id="0">
    <w:p w:rsidR="00C80862" w:rsidRDefault="00C80862" w:rsidP="00E32771">
      <w:pPr>
        <w:spacing w:after="0" w:line="240" w:lineRule="auto"/>
      </w:pPr>
      <w:r>
        <w:continuationSeparator/>
      </w:r>
    </w:p>
  </w:footnote>
  <w:footnote w:id="1">
    <w:p w:rsidR="00F514F4" w:rsidRPr="00EA5B14" w:rsidRDefault="00F514F4" w:rsidP="00EA5B14">
      <w:pPr>
        <w:pStyle w:val="Heading1"/>
        <w:jc w:val="both"/>
        <w:rPr>
          <w:lang w:val="vi-VN"/>
        </w:rPr>
      </w:pPr>
      <w:r w:rsidRPr="00EA5B14">
        <w:rPr>
          <w:color w:val="C45911" w:themeColor="accent2" w:themeShade="BF"/>
          <w:sz w:val="24"/>
          <w:szCs w:val="24"/>
          <w:vertAlign w:val="superscript"/>
          <w:lang w:val="vi-VN"/>
        </w:rPr>
        <w:t>(</w:t>
      </w:r>
      <w:r w:rsidRPr="00EA5B14">
        <w:rPr>
          <w:rStyle w:val="FootnoteReference"/>
          <w:color w:val="C45911" w:themeColor="accent2" w:themeShade="BF"/>
          <w:sz w:val="24"/>
          <w:szCs w:val="24"/>
        </w:rPr>
        <w:footnoteRef/>
      </w:r>
      <w:r w:rsidRPr="00EA5B14">
        <w:rPr>
          <w:color w:val="C45911" w:themeColor="accent2" w:themeShade="BF"/>
          <w:sz w:val="24"/>
          <w:szCs w:val="24"/>
          <w:vertAlign w:val="superscript"/>
          <w:lang w:val="vi-VN"/>
        </w:rPr>
        <w:t>)</w:t>
      </w:r>
      <w:r>
        <w:rPr>
          <w:lang w:val="vi-VN"/>
        </w:rPr>
        <w:t xml:space="preserve"> </w:t>
      </w:r>
      <w:r w:rsidRPr="00EA5B14">
        <w:rPr>
          <w:b w:val="0"/>
          <w:bCs w:val="0"/>
          <w:sz w:val="24"/>
          <w:szCs w:val="24"/>
          <w:lang w:val="vi-VN"/>
        </w:rPr>
        <w:t>Lá Salam là lá của một loại cây bụi thân có gai</w:t>
      </w:r>
      <w:r>
        <w:rPr>
          <w:b w:val="0"/>
          <w:bCs w:val="0"/>
          <w:sz w:val="24"/>
          <w:szCs w:val="24"/>
          <w:lang w:val="vi-VN"/>
        </w:rPr>
        <w:t xml:space="preserve"> có tên khoa học là</w:t>
      </w:r>
      <w:r w:rsidRPr="00EA5B14">
        <w:rPr>
          <w:b w:val="0"/>
          <w:bCs w:val="0"/>
          <w:sz w:val="24"/>
          <w:szCs w:val="24"/>
          <w:lang w:val="vi-VN"/>
        </w:rPr>
        <w:t xml:space="preserve"> </w:t>
      </w:r>
      <w:r w:rsidRPr="00EA5B14">
        <w:rPr>
          <w:b w:val="0"/>
          <w:bCs w:val="0"/>
          <w:i/>
          <w:iCs/>
          <w:sz w:val="24"/>
          <w:szCs w:val="24"/>
        </w:rPr>
        <w:t>Acacia ehrenbergiana</w:t>
      </w:r>
      <w:r>
        <w:rPr>
          <w:b w:val="0"/>
          <w:bCs w:val="0"/>
          <w:sz w:val="24"/>
          <w:szCs w:val="24"/>
          <w:lang w:val="vi-VN"/>
        </w:rPr>
        <w:t xml:space="preserve"> . Người Ả Rập trước kia thường dùng lá này để thuộc da.</w:t>
      </w:r>
    </w:p>
    <w:p w:rsidR="00F514F4" w:rsidRPr="00EA5B14" w:rsidRDefault="00F514F4" w:rsidP="00EA5B14">
      <w:pPr>
        <w:pStyle w:val="FootnoteText"/>
        <w:bidi w:val="0"/>
        <w:rPr>
          <w:lang w:val="vi-VN"/>
        </w:rPr>
      </w:pPr>
    </w:p>
  </w:footnote>
  <w:footnote w:id="2">
    <w:p w:rsidR="00F514F4" w:rsidRDefault="00F514F4" w:rsidP="00531362">
      <w:pPr>
        <w:pStyle w:val="FootnoteText"/>
        <w:bidi w:val="0"/>
        <w:jc w:val="both"/>
        <w:rPr>
          <w:sz w:val="24"/>
          <w:szCs w:val="24"/>
          <w:lang w:val="vi-VN"/>
        </w:rPr>
      </w:pPr>
      <w:r w:rsidRPr="004C1BFA">
        <w:rPr>
          <w:color w:val="C45911" w:themeColor="accent2" w:themeShade="BF"/>
          <w:sz w:val="24"/>
          <w:szCs w:val="24"/>
          <w:vertAlign w:val="superscript"/>
          <w:lang w:val="vi-VN"/>
        </w:rPr>
        <w:t>(</w:t>
      </w:r>
      <w:r w:rsidRPr="004C1BFA">
        <w:rPr>
          <w:rStyle w:val="FootnoteReference"/>
          <w:color w:val="C45911" w:themeColor="accent2" w:themeShade="BF"/>
          <w:sz w:val="24"/>
          <w:szCs w:val="24"/>
        </w:rPr>
        <w:footnoteRef/>
      </w:r>
      <w:r w:rsidRPr="004C1BFA">
        <w:rPr>
          <w:color w:val="C45911" w:themeColor="accent2" w:themeShade="BF"/>
          <w:sz w:val="24"/>
          <w:szCs w:val="24"/>
          <w:vertAlign w:val="superscript"/>
          <w:lang w:val="vi-VN"/>
        </w:rPr>
        <w:t>)</w:t>
      </w:r>
      <w:r w:rsidRPr="004C1BFA">
        <w:rPr>
          <w:color w:val="C45911" w:themeColor="accent2" w:themeShade="BF"/>
          <w:sz w:val="24"/>
          <w:szCs w:val="24"/>
          <w:lang w:val="vi-VN"/>
        </w:rPr>
        <w:t xml:space="preserve"> </w:t>
      </w:r>
      <w:r w:rsidRPr="004C1BFA">
        <w:rPr>
          <w:sz w:val="24"/>
          <w:szCs w:val="24"/>
          <w:lang w:val="vi-VN"/>
        </w:rPr>
        <w:t>Tình trạng Hadath là tình trạng của người đang trong thời gian kinh nguyệt hoặc xuất huyết hậu sản hoặc những người chưa có Taha-rah (tắm hoặc Wudu’) sau chu kỳ kinh nguyệt, xuất huyết hậu sản, xuất tinh, quan hệ tình dụ</w:t>
      </w:r>
      <w:r>
        <w:rPr>
          <w:sz w:val="24"/>
          <w:szCs w:val="24"/>
          <w:lang w:val="vi-VN"/>
        </w:rPr>
        <w:t>c, xì hơi, đại tiểu tiện.</w:t>
      </w:r>
    </w:p>
    <w:p w:rsidR="00F514F4" w:rsidRPr="004C1BFA" w:rsidRDefault="00F514F4" w:rsidP="004C1BFA">
      <w:pPr>
        <w:pStyle w:val="FootnoteText"/>
        <w:bidi w:val="0"/>
        <w:jc w:val="both"/>
        <w:rPr>
          <w:color w:val="C45911" w:themeColor="accent2" w:themeShade="BF"/>
          <w:sz w:val="24"/>
          <w:szCs w:val="24"/>
          <w:lang w:val="vi-VN"/>
        </w:rPr>
      </w:pPr>
      <w:r w:rsidRPr="004C1BFA">
        <w:rPr>
          <w:color w:val="C45911" w:themeColor="accent2" w:themeShade="BF"/>
          <w:sz w:val="24"/>
          <w:szCs w:val="24"/>
          <w:lang w:val="vi-VN"/>
        </w:rPr>
        <w:t>* Tình trạng Hadath được phần thành hai dạng:</w:t>
      </w:r>
    </w:p>
    <w:p w:rsidR="00F514F4" w:rsidRDefault="00F514F4" w:rsidP="004C1BFA">
      <w:pPr>
        <w:pStyle w:val="FootnoteText"/>
        <w:bidi w:val="0"/>
        <w:jc w:val="both"/>
        <w:rPr>
          <w:sz w:val="24"/>
          <w:szCs w:val="24"/>
          <w:lang w:val="vi-VN"/>
        </w:rPr>
      </w:pPr>
      <w:r>
        <w:rPr>
          <w:sz w:val="24"/>
          <w:szCs w:val="24"/>
          <w:lang w:val="vi-VN"/>
        </w:rPr>
        <w:t>- Đại Hadath: trong thời gian kinh nguyệt, xuất huyết hậu sản, chưa tắm sau khi dứt chu kỳ kinh nguyệt và xuất huyết hậu sản, xuất tinh, quan hệ tình dục.</w:t>
      </w:r>
    </w:p>
    <w:p w:rsidR="00F514F4" w:rsidRPr="001D088B" w:rsidRDefault="00F514F4" w:rsidP="00AD4F02">
      <w:pPr>
        <w:pStyle w:val="FootnoteText"/>
        <w:bidi w:val="0"/>
        <w:jc w:val="both"/>
        <w:rPr>
          <w:lang w:val="vi-VN"/>
        </w:rPr>
      </w:pPr>
      <w:r>
        <w:rPr>
          <w:sz w:val="24"/>
          <w:szCs w:val="24"/>
          <w:lang w:val="vi-VN"/>
        </w:rPr>
        <w:t xml:space="preserve">- Tiểu Hadath: chưa làm Wudu’ sau khi xì hơi hoặc đại tiểu tiện.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F4" w:rsidRDefault="00C8086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514F4" w:rsidRPr="00B71399" w:rsidRDefault="00F514F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514F4" w:rsidRPr="00A507EE" w:rsidRDefault="00F514F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F4" w:rsidRDefault="00C8086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F514F4" w:rsidRPr="006E6855" w:rsidRDefault="00F514F4" w:rsidP="006E6855">
                  <w:pPr>
                    <w:bidi w:val="0"/>
                    <w:spacing w:after="0" w:line="240" w:lineRule="auto"/>
                    <w:jc w:val="center"/>
                    <w:rPr>
                      <w:rFonts w:asciiTheme="majorBidi" w:hAnsiTheme="majorBidi" w:cstheme="majorBidi"/>
                      <w:b/>
                      <w:bCs/>
                      <w:color w:val="205B83"/>
                      <w:sz w:val="14"/>
                      <w:szCs w:val="14"/>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F514F4" w:rsidRPr="00AE458F" w:rsidRDefault="00F514F4"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96426A">
                    <w:rPr>
                      <w:rFonts w:asciiTheme="majorBidi" w:hAnsiTheme="majorBidi" w:cstheme="majorBidi"/>
                      <w:noProof/>
                      <w:color w:val="205B83"/>
                      <w:sz w:val="22"/>
                      <w:szCs w:val="22"/>
                      <w:lang w:bidi="ar-EG"/>
                    </w:rPr>
                    <w:t>402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F4" w:rsidRDefault="00C8086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514F4" w:rsidRPr="0062751C" w:rsidRDefault="00F514F4" w:rsidP="00D85A5F">
                  <w:pPr>
                    <w:jc w:val="center"/>
                    <w:rPr>
                      <w:rFonts w:asciiTheme="majorBidi" w:hAnsiTheme="majorBidi" w:cstheme="majorBidi"/>
                      <w:color w:val="205B83"/>
                      <w:lang w:bidi="ar-EG"/>
                    </w:rPr>
                  </w:pPr>
                  <w:r>
                    <w:rPr>
                      <w:rFonts w:asciiTheme="majorBidi" w:hAnsiTheme="majorBidi" w:cstheme="majorBidi"/>
                      <w:color w:val="205B83"/>
                      <w:lang w:bidi="ar-EG"/>
                    </w:rPr>
                    <w:t>1437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5A65"/>
    <w:multiLevelType w:val="hybridMultilevel"/>
    <w:tmpl w:val="E2CA2112"/>
    <w:lvl w:ilvl="0" w:tplc="031C8652">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666970"/>
    <w:multiLevelType w:val="hybridMultilevel"/>
    <w:tmpl w:val="93FEFF50"/>
    <w:lvl w:ilvl="0" w:tplc="318C1E9A">
      <w:start w:val="1"/>
      <w:numFmt w:val="bullet"/>
      <w:lvlText w:val=""/>
      <w:lvlJc w:val="left"/>
      <w:pPr>
        <w:ind w:left="1440" w:hanging="360"/>
      </w:pPr>
      <w:rPr>
        <w:rFonts w:ascii="Wingdings" w:hAnsi="Wingdings" w:hint="default"/>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0BD74C2"/>
    <w:multiLevelType w:val="hybridMultilevel"/>
    <w:tmpl w:val="EF1492F2"/>
    <w:lvl w:ilvl="0" w:tplc="C78CC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A678E4"/>
    <w:multiLevelType w:val="hybridMultilevel"/>
    <w:tmpl w:val="79DA2664"/>
    <w:lvl w:ilvl="0" w:tplc="27D6952A">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1CF0257"/>
    <w:multiLevelType w:val="hybridMultilevel"/>
    <w:tmpl w:val="770ED162"/>
    <w:lvl w:ilvl="0" w:tplc="593A997A">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31D2C02"/>
    <w:multiLevelType w:val="hybridMultilevel"/>
    <w:tmpl w:val="34ECC16A"/>
    <w:lvl w:ilvl="0" w:tplc="87822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4112926"/>
    <w:multiLevelType w:val="hybridMultilevel"/>
    <w:tmpl w:val="BBC85B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8DB7634"/>
    <w:multiLevelType w:val="hybridMultilevel"/>
    <w:tmpl w:val="0DDAB3F2"/>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96777F6"/>
    <w:multiLevelType w:val="hybridMultilevel"/>
    <w:tmpl w:val="24763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AA62362"/>
    <w:multiLevelType w:val="hybridMultilevel"/>
    <w:tmpl w:val="9AB2162A"/>
    <w:lvl w:ilvl="0" w:tplc="B638F702">
      <w:start w:val="1"/>
      <w:numFmt w:val="bullet"/>
      <w:lvlText w:val=""/>
      <w:lvlJc w:val="left"/>
      <w:pPr>
        <w:ind w:left="1440" w:hanging="360"/>
      </w:pPr>
      <w:rPr>
        <w:rFonts w:ascii="Wingdings" w:hAnsi="Wingdings" w:hint="default"/>
        <w:b/>
        <w:bCs/>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E5B62E8"/>
    <w:multiLevelType w:val="hybridMultilevel"/>
    <w:tmpl w:val="B5EA7516"/>
    <w:lvl w:ilvl="0" w:tplc="5BC28E04">
      <w:start w:val="1"/>
      <w:numFmt w:val="decimal"/>
      <w:lvlText w:val="%1."/>
      <w:lvlJc w:val="left"/>
      <w:pPr>
        <w:ind w:left="1080" w:hanging="360"/>
      </w:pPr>
      <w:rPr>
        <w:rFonts w:hint="default"/>
        <w:b/>
        <w:bCs/>
        <w:color w:val="C45911" w:themeColor="accent2" w:themeShade="BF"/>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795913"/>
    <w:multiLevelType w:val="hybridMultilevel"/>
    <w:tmpl w:val="EC7295D8"/>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0EE33C5"/>
    <w:multiLevelType w:val="hybridMultilevel"/>
    <w:tmpl w:val="830CC0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158132C"/>
    <w:multiLevelType w:val="hybridMultilevel"/>
    <w:tmpl w:val="85CA0564"/>
    <w:lvl w:ilvl="0" w:tplc="318C1E9A">
      <w:start w:val="1"/>
      <w:numFmt w:val="bullet"/>
      <w:lvlText w:val=""/>
      <w:lvlJc w:val="left"/>
      <w:pPr>
        <w:ind w:left="1440" w:hanging="360"/>
      </w:pPr>
      <w:rPr>
        <w:rFonts w:ascii="Wingdings" w:hAnsi="Wingdings" w:hint="default"/>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23F35D6"/>
    <w:multiLevelType w:val="hybridMultilevel"/>
    <w:tmpl w:val="00701868"/>
    <w:lvl w:ilvl="0" w:tplc="1F94C3CA">
      <w:start w:val="1"/>
      <w:numFmt w:val="bullet"/>
      <w:lvlText w:val=""/>
      <w:lvlJc w:val="left"/>
      <w:pPr>
        <w:ind w:left="1440" w:hanging="360"/>
      </w:pPr>
      <w:rPr>
        <w:rFonts w:ascii="Wingdings" w:hAnsi="Wingdings" w:hint="default"/>
        <w:color w:val="C45911" w:themeColor="accent2" w:themeShade="BF"/>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69C1A2C"/>
    <w:multiLevelType w:val="hybridMultilevel"/>
    <w:tmpl w:val="7882974C"/>
    <w:lvl w:ilvl="0" w:tplc="1D605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84F56D1"/>
    <w:multiLevelType w:val="hybridMultilevel"/>
    <w:tmpl w:val="C76AE314"/>
    <w:lvl w:ilvl="0" w:tplc="093C8706">
      <w:start w:val="1"/>
      <w:numFmt w:val="decimal"/>
      <w:lvlText w:val="%1."/>
      <w:lvlJc w:val="left"/>
      <w:pPr>
        <w:ind w:left="1440" w:hanging="360"/>
      </w:pPr>
      <w:rPr>
        <w:rFonts w:hint="default"/>
        <w:b/>
        <w:bCs/>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A961397"/>
    <w:multiLevelType w:val="hybridMultilevel"/>
    <w:tmpl w:val="6A48D9E6"/>
    <w:lvl w:ilvl="0" w:tplc="F19A5F56">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EF66F43"/>
    <w:multiLevelType w:val="hybridMultilevel"/>
    <w:tmpl w:val="DB1C469C"/>
    <w:lvl w:ilvl="0" w:tplc="318C1E9A">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7509A0"/>
    <w:multiLevelType w:val="hybridMultilevel"/>
    <w:tmpl w:val="4B22E1F2"/>
    <w:lvl w:ilvl="0" w:tplc="B0A8954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29023DF"/>
    <w:multiLevelType w:val="hybridMultilevel"/>
    <w:tmpl w:val="D20212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4341A04"/>
    <w:multiLevelType w:val="hybridMultilevel"/>
    <w:tmpl w:val="70C8116E"/>
    <w:lvl w:ilvl="0" w:tplc="1F94C3CA">
      <w:start w:val="1"/>
      <w:numFmt w:val="bullet"/>
      <w:lvlText w:val=""/>
      <w:lvlJc w:val="left"/>
      <w:pPr>
        <w:ind w:left="1440" w:hanging="360"/>
      </w:pPr>
      <w:rPr>
        <w:rFonts w:ascii="Wingdings" w:hAnsi="Wingdings" w:hint="default"/>
        <w:color w:val="C45911" w:themeColor="accent2" w:themeShade="BF"/>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64F6079"/>
    <w:multiLevelType w:val="hybridMultilevel"/>
    <w:tmpl w:val="88D610F8"/>
    <w:lvl w:ilvl="0" w:tplc="7AEE6AC8">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6CB6113"/>
    <w:multiLevelType w:val="hybridMultilevel"/>
    <w:tmpl w:val="3CD65E80"/>
    <w:lvl w:ilvl="0" w:tplc="D9E23D10">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80C0BC1"/>
    <w:multiLevelType w:val="hybridMultilevel"/>
    <w:tmpl w:val="B36E2748"/>
    <w:lvl w:ilvl="0" w:tplc="66E009A0">
      <w:start w:val="1"/>
      <w:numFmt w:val="decimal"/>
      <w:lvlText w:val="%1-"/>
      <w:lvlJc w:val="left"/>
      <w:pPr>
        <w:ind w:left="1080" w:hanging="360"/>
      </w:pPr>
      <w:rPr>
        <w:rFonts w:hint="default"/>
        <w:b/>
        <w:bCs w:val="0"/>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AE8307E"/>
    <w:multiLevelType w:val="hybridMultilevel"/>
    <w:tmpl w:val="2DC2EE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C0A3CC8"/>
    <w:multiLevelType w:val="hybridMultilevel"/>
    <w:tmpl w:val="CD1E755A"/>
    <w:lvl w:ilvl="0" w:tplc="A5D673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F045D88"/>
    <w:multiLevelType w:val="hybridMultilevel"/>
    <w:tmpl w:val="EF06826A"/>
    <w:lvl w:ilvl="0" w:tplc="A4D4E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FE77333"/>
    <w:multiLevelType w:val="hybridMultilevel"/>
    <w:tmpl w:val="CEA2BF78"/>
    <w:lvl w:ilvl="0" w:tplc="D8FA6830">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FF15AD1"/>
    <w:multiLevelType w:val="hybridMultilevel"/>
    <w:tmpl w:val="979A9782"/>
    <w:lvl w:ilvl="0" w:tplc="CC80DF7C">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02A0793"/>
    <w:multiLevelType w:val="hybridMultilevel"/>
    <w:tmpl w:val="F82AE800"/>
    <w:lvl w:ilvl="0" w:tplc="D70EDCBC">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0D92FB7"/>
    <w:multiLevelType w:val="hybridMultilevel"/>
    <w:tmpl w:val="988CC8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18D2636"/>
    <w:multiLevelType w:val="hybridMultilevel"/>
    <w:tmpl w:val="26669C1A"/>
    <w:lvl w:ilvl="0" w:tplc="0C8E1370">
      <w:numFmt w:val="bullet"/>
      <w:lvlText w:val="-"/>
      <w:lvlJc w:val="left"/>
      <w:pPr>
        <w:ind w:left="1080" w:hanging="360"/>
      </w:pPr>
      <w:rPr>
        <w:rFonts w:ascii="Times New Roman" w:eastAsiaTheme="minorHAnsi" w:hAnsi="Times New Roman" w:cs="Times New Roman"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2BE6571"/>
    <w:multiLevelType w:val="hybridMultilevel"/>
    <w:tmpl w:val="A6440296"/>
    <w:lvl w:ilvl="0" w:tplc="A65C9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3AA404B"/>
    <w:multiLevelType w:val="hybridMultilevel"/>
    <w:tmpl w:val="D19E4696"/>
    <w:lvl w:ilvl="0" w:tplc="4B3EF47E">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569441D"/>
    <w:multiLevelType w:val="hybridMultilevel"/>
    <w:tmpl w:val="A0462CF6"/>
    <w:lvl w:ilvl="0" w:tplc="691E43B2">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CD33645"/>
    <w:multiLevelType w:val="hybridMultilevel"/>
    <w:tmpl w:val="802C816C"/>
    <w:lvl w:ilvl="0" w:tplc="7B60B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3345984"/>
    <w:multiLevelType w:val="hybridMultilevel"/>
    <w:tmpl w:val="B080C488"/>
    <w:lvl w:ilvl="0" w:tplc="30F6A01A">
      <w:start w:val="1"/>
      <w:numFmt w:val="decimal"/>
      <w:lvlText w:val="%1."/>
      <w:lvlJc w:val="left"/>
      <w:pPr>
        <w:ind w:left="1080" w:hanging="360"/>
      </w:pPr>
      <w:rPr>
        <w:rFonts w:hint="default"/>
        <w:b/>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7276C1F"/>
    <w:multiLevelType w:val="hybridMultilevel"/>
    <w:tmpl w:val="3996AE1E"/>
    <w:lvl w:ilvl="0" w:tplc="318C1E9A">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8ED61EF"/>
    <w:multiLevelType w:val="hybridMultilevel"/>
    <w:tmpl w:val="AAC49A12"/>
    <w:lvl w:ilvl="0" w:tplc="412CC72A">
      <w:start w:val="1"/>
      <w:numFmt w:val="bullet"/>
      <w:lvlText w:val=""/>
      <w:lvlJc w:val="left"/>
      <w:pPr>
        <w:ind w:left="1440" w:hanging="360"/>
      </w:pPr>
      <w:rPr>
        <w:rFonts w:ascii="Wingdings" w:hAnsi="Wingdings"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97B33F2"/>
    <w:multiLevelType w:val="hybridMultilevel"/>
    <w:tmpl w:val="770C9CBA"/>
    <w:lvl w:ilvl="0" w:tplc="00868728">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4A4E5DF9"/>
    <w:multiLevelType w:val="hybridMultilevel"/>
    <w:tmpl w:val="4B4AB3EC"/>
    <w:lvl w:ilvl="0" w:tplc="1A3E3C2C">
      <w:start w:val="1"/>
      <w:numFmt w:val="decimal"/>
      <w:lvlText w:val="%1-"/>
      <w:lvlJc w:val="left"/>
      <w:pPr>
        <w:ind w:left="900" w:hanging="360"/>
      </w:pPr>
      <w:rPr>
        <w:rFonts w:hint="default"/>
        <w:b/>
        <w:bCs/>
        <w:color w:val="C45911" w:themeColor="accent2" w:themeShade="BF"/>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4BBB0EA9"/>
    <w:multiLevelType w:val="hybridMultilevel"/>
    <w:tmpl w:val="39CCC796"/>
    <w:lvl w:ilvl="0" w:tplc="318C1E9A">
      <w:start w:val="1"/>
      <w:numFmt w:val="bullet"/>
      <w:lvlText w:val=""/>
      <w:lvlJc w:val="left"/>
      <w:pPr>
        <w:ind w:left="1440" w:hanging="360"/>
      </w:pPr>
      <w:rPr>
        <w:rFonts w:ascii="Wingdings" w:hAnsi="Wingdings" w:hint="default"/>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1E75548"/>
    <w:multiLevelType w:val="hybridMultilevel"/>
    <w:tmpl w:val="0256D900"/>
    <w:lvl w:ilvl="0" w:tplc="75A22BA8">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3C338F4"/>
    <w:multiLevelType w:val="hybridMultilevel"/>
    <w:tmpl w:val="F7C6083A"/>
    <w:lvl w:ilvl="0" w:tplc="C36ED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55325FF"/>
    <w:multiLevelType w:val="hybridMultilevel"/>
    <w:tmpl w:val="BEB226F2"/>
    <w:lvl w:ilvl="0" w:tplc="574A3A42">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568442B2"/>
    <w:multiLevelType w:val="hybridMultilevel"/>
    <w:tmpl w:val="9A0AFE92"/>
    <w:lvl w:ilvl="0" w:tplc="5FFA4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863013"/>
    <w:multiLevelType w:val="hybridMultilevel"/>
    <w:tmpl w:val="4C6EA4A4"/>
    <w:lvl w:ilvl="0" w:tplc="1F94C3CA">
      <w:start w:val="1"/>
      <w:numFmt w:val="bullet"/>
      <w:lvlText w:val=""/>
      <w:lvlJc w:val="left"/>
      <w:pPr>
        <w:ind w:left="1440" w:hanging="360"/>
      </w:pPr>
      <w:rPr>
        <w:rFonts w:ascii="Wingdings" w:hAnsi="Wingdings" w:hint="default"/>
        <w:color w:val="C45911" w:themeColor="accent2" w:themeShade="BF"/>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B5C2E7C"/>
    <w:multiLevelType w:val="hybridMultilevel"/>
    <w:tmpl w:val="8CC6EA20"/>
    <w:lvl w:ilvl="0" w:tplc="5590D218">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D2768FA"/>
    <w:multiLevelType w:val="hybridMultilevel"/>
    <w:tmpl w:val="17EADD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628A0D37"/>
    <w:multiLevelType w:val="hybridMultilevel"/>
    <w:tmpl w:val="CFA6A7A2"/>
    <w:lvl w:ilvl="0" w:tplc="F8CA1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3CC5061"/>
    <w:multiLevelType w:val="hybridMultilevel"/>
    <w:tmpl w:val="B4105582"/>
    <w:lvl w:ilvl="0" w:tplc="BA12F48A">
      <w:start w:val="1"/>
      <w:numFmt w:val="decimal"/>
      <w:lvlText w:val="%1."/>
      <w:lvlJc w:val="left"/>
      <w:pPr>
        <w:ind w:left="1440" w:hanging="360"/>
      </w:pPr>
      <w:rPr>
        <w:b/>
        <w:bCs w:val="0"/>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42C2E77"/>
    <w:multiLevelType w:val="hybridMultilevel"/>
    <w:tmpl w:val="561C03FC"/>
    <w:lvl w:ilvl="0" w:tplc="4AE81EA0">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6900048"/>
    <w:multiLevelType w:val="hybridMultilevel"/>
    <w:tmpl w:val="D7AC68C4"/>
    <w:lvl w:ilvl="0" w:tplc="1F94C3CA">
      <w:start w:val="1"/>
      <w:numFmt w:val="bullet"/>
      <w:lvlText w:val=""/>
      <w:lvlJc w:val="left"/>
      <w:pPr>
        <w:ind w:left="1440" w:hanging="360"/>
      </w:pPr>
      <w:rPr>
        <w:rFonts w:ascii="Wingdings" w:hAnsi="Wingdings" w:hint="default"/>
        <w:color w:val="C45911" w:themeColor="accent2" w:themeShade="BF"/>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8E15675"/>
    <w:multiLevelType w:val="hybridMultilevel"/>
    <w:tmpl w:val="8C1C9BDC"/>
    <w:lvl w:ilvl="0" w:tplc="8AAA3B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DAD53A8"/>
    <w:multiLevelType w:val="hybridMultilevel"/>
    <w:tmpl w:val="212AB9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73E158C5"/>
    <w:multiLevelType w:val="hybridMultilevel"/>
    <w:tmpl w:val="7672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AF0B12"/>
    <w:multiLevelType w:val="hybridMultilevel"/>
    <w:tmpl w:val="AEBE5CCE"/>
    <w:lvl w:ilvl="0" w:tplc="318C1E9A">
      <w:start w:val="1"/>
      <w:numFmt w:val="bullet"/>
      <w:lvlText w:val=""/>
      <w:lvlJc w:val="left"/>
      <w:pPr>
        <w:ind w:left="1440" w:hanging="360"/>
      </w:pPr>
      <w:rPr>
        <w:rFonts w:ascii="Wingdings" w:hAnsi="Wingdings" w:hint="default"/>
        <w:color w:val="C45911" w:themeColor="accent2"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761140C2"/>
    <w:multiLevelType w:val="hybridMultilevel"/>
    <w:tmpl w:val="3CD049E8"/>
    <w:lvl w:ilvl="0" w:tplc="A82AE720">
      <w:start w:val="1"/>
      <w:numFmt w:val="decimal"/>
      <w:lvlText w:val="%1."/>
      <w:lvlJc w:val="left"/>
      <w:pPr>
        <w:ind w:left="1440" w:hanging="360"/>
      </w:pPr>
      <w:rPr>
        <w:b/>
        <w:bCs/>
        <w:color w:val="C45911" w:themeColor="accent2"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A8A5036"/>
    <w:multiLevelType w:val="hybridMultilevel"/>
    <w:tmpl w:val="E3E43F78"/>
    <w:lvl w:ilvl="0" w:tplc="318C1E9A">
      <w:start w:val="1"/>
      <w:numFmt w:val="bullet"/>
      <w:lvlText w:val=""/>
      <w:lvlJc w:val="left"/>
      <w:pPr>
        <w:ind w:left="1510" w:hanging="360"/>
      </w:pPr>
      <w:rPr>
        <w:rFonts w:ascii="Wingdings" w:hAnsi="Wingdings" w:hint="default"/>
        <w:color w:val="C45911" w:themeColor="accent2" w:themeShade="BF"/>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60">
    <w:nsid w:val="7C94010D"/>
    <w:multiLevelType w:val="hybridMultilevel"/>
    <w:tmpl w:val="FC9EC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28"/>
  </w:num>
  <w:num w:numId="3">
    <w:abstractNumId w:val="16"/>
  </w:num>
  <w:num w:numId="4">
    <w:abstractNumId w:val="11"/>
  </w:num>
  <w:num w:numId="5">
    <w:abstractNumId w:val="60"/>
  </w:num>
  <w:num w:numId="6">
    <w:abstractNumId w:val="19"/>
  </w:num>
  <w:num w:numId="7">
    <w:abstractNumId w:val="49"/>
  </w:num>
  <w:num w:numId="8">
    <w:abstractNumId w:val="13"/>
  </w:num>
  <w:num w:numId="9">
    <w:abstractNumId w:val="25"/>
  </w:num>
  <w:num w:numId="10">
    <w:abstractNumId w:val="6"/>
  </w:num>
  <w:num w:numId="11">
    <w:abstractNumId w:val="12"/>
  </w:num>
  <w:num w:numId="12">
    <w:abstractNumId w:val="31"/>
  </w:num>
  <w:num w:numId="13">
    <w:abstractNumId w:val="58"/>
  </w:num>
  <w:num w:numId="14">
    <w:abstractNumId w:val="20"/>
  </w:num>
  <w:num w:numId="15">
    <w:abstractNumId w:val="9"/>
  </w:num>
  <w:num w:numId="16">
    <w:abstractNumId w:val="32"/>
  </w:num>
  <w:num w:numId="17">
    <w:abstractNumId w:val="55"/>
  </w:num>
  <w:num w:numId="18">
    <w:abstractNumId w:val="7"/>
  </w:num>
  <w:num w:numId="19">
    <w:abstractNumId w:val="8"/>
  </w:num>
  <w:num w:numId="20">
    <w:abstractNumId w:val="51"/>
  </w:num>
  <w:num w:numId="21">
    <w:abstractNumId w:val="47"/>
  </w:num>
  <w:num w:numId="22">
    <w:abstractNumId w:val="36"/>
  </w:num>
  <w:num w:numId="23">
    <w:abstractNumId w:val="24"/>
  </w:num>
  <w:num w:numId="24">
    <w:abstractNumId w:val="3"/>
  </w:num>
  <w:num w:numId="25">
    <w:abstractNumId w:val="42"/>
  </w:num>
  <w:num w:numId="26">
    <w:abstractNumId w:val="39"/>
  </w:num>
  <w:num w:numId="27">
    <w:abstractNumId w:val="57"/>
  </w:num>
  <w:num w:numId="28">
    <w:abstractNumId w:val="34"/>
  </w:num>
  <w:num w:numId="29">
    <w:abstractNumId w:val="40"/>
  </w:num>
  <w:num w:numId="30">
    <w:abstractNumId w:val="35"/>
  </w:num>
  <w:num w:numId="31">
    <w:abstractNumId w:val="56"/>
  </w:num>
  <w:num w:numId="32">
    <w:abstractNumId w:val="18"/>
  </w:num>
  <w:num w:numId="33">
    <w:abstractNumId w:val="23"/>
  </w:num>
  <w:num w:numId="34">
    <w:abstractNumId w:val="21"/>
  </w:num>
  <w:num w:numId="35">
    <w:abstractNumId w:val="14"/>
  </w:num>
  <w:num w:numId="36">
    <w:abstractNumId w:val="48"/>
  </w:num>
  <w:num w:numId="37">
    <w:abstractNumId w:val="45"/>
  </w:num>
  <w:num w:numId="38">
    <w:abstractNumId w:val="53"/>
  </w:num>
  <w:num w:numId="39">
    <w:abstractNumId w:val="15"/>
  </w:num>
  <w:num w:numId="40">
    <w:abstractNumId w:val="41"/>
  </w:num>
  <w:num w:numId="41">
    <w:abstractNumId w:val="2"/>
  </w:num>
  <w:num w:numId="42">
    <w:abstractNumId w:val="0"/>
  </w:num>
  <w:num w:numId="43">
    <w:abstractNumId w:val="29"/>
  </w:num>
  <w:num w:numId="44">
    <w:abstractNumId w:val="10"/>
  </w:num>
  <w:num w:numId="45">
    <w:abstractNumId w:val="59"/>
  </w:num>
  <w:num w:numId="46">
    <w:abstractNumId w:val="30"/>
  </w:num>
  <w:num w:numId="47">
    <w:abstractNumId w:val="44"/>
  </w:num>
  <w:num w:numId="48">
    <w:abstractNumId w:val="37"/>
  </w:num>
  <w:num w:numId="49">
    <w:abstractNumId w:val="33"/>
  </w:num>
  <w:num w:numId="50">
    <w:abstractNumId w:val="17"/>
  </w:num>
  <w:num w:numId="51">
    <w:abstractNumId w:val="46"/>
  </w:num>
  <w:num w:numId="52">
    <w:abstractNumId w:val="38"/>
  </w:num>
  <w:num w:numId="53">
    <w:abstractNumId w:val="4"/>
  </w:num>
  <w:num w:numId="54">
    <w:abstractNumId w:val="52"/>
  </w:num>
  <w:num w:numId="55">
    <w:abstractNumId w:val="54"/>
  </w:num>
  <w:num w:numId="56">
    <w:abstractNumId w:val="43"/>
  </w:num>
  <w:num w:numId="57">
    <w:abstractNumId w:val="1"/>
  </w:num>
  <w:num w:numId="58">
    <w:abstractNumId w:val="50"/>
  </w:num>
  <w:num w:numId="59">
    <w:abstractNumId w:val="26"/>
  </w:num>
  <w:num w:numId="60">
    <w:abstractNumId w:val="27"/>
  </w:num>
  <w:num w:numId="61">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hideGrammatical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EA5"/>
    <w:rsid w:val="0000107F"/>
    <w:rsid w:val="0000130D"/>
    <w:rsid w:val="000015A8"/>
    <w:rsid w:val="00001639"/>
    <w:rsid w:val="00001FFB"/>
    <w:rsid w:val="00002310"/>
    <w:rsid w:val="00002D1B"/>
    <w:rsid w:val="00003D9F"/>
    <w:rsid w:val="00003F89"/>
    <w:rsid w:val="000051E5"/>
    <w:rsid w:val="00005CFA"/>
    <w:rsid w:val="00006EC2"/>
    <w:rsid w:val="00007593"/>
    <w:rsid w:val="00007995"/>
    <w:rsid w:val="00007A9D"/>
    <w:rsid w:val="00007D1F"/>
    <w:rsid w:val="00007EA6"/>
    <w:rsid w:val="00010117"/>
    <w:rsid w:val="0001057C"/>
    <w:rsid w:val="000105CC"/>
    <w:rsid w:val="000106C5"/>
    <w:rsid w:val="00010BB0"/>
    <w:rsid w:val="00010F67"/>
    <w:rsid w:val="0001129B"/>
    <w:rsid w:val="00011610"/>
    <w:rsid w:val="00011848"/>
    <w:rsid w:val="00011DE5"/>
    <w:rsid w:val="00011FDE"/>
    <w:rsid w:val="00012299"/>
    <w:rsid w:val="000123D0"/>
    <w:rsid w:val="0001262F"/>
    <w:rsid w:val="00013016"/>
    <w:rsid w:val="000134C4"/>
    <w:rsid w:val="00013B28"/>
    <w:rsid w:val="00014205"/>
    <w:rsid w:val="0001420E"/>
    <w:rsid w:val="0001448F"/>
    <w:rsid w:val="0001471D"/>
    <w:rsid w:val="000147FB"/>
    <w:rsid w:val="000149B3"/>
    <w:rsid w:val="00014C9D"/>
    <w:rsid w:val="0001518F"/>
    <w:rsid w:val="00015516"/>
    <w:rsid w:val="00015A8A"/>
    <w:rsid w:val="00015E43"/>
    <w:rsid w:val="000161AC"/>
    <w:rsid w:val="000167D2"/>
    <w:rsid w:val="0001698E"/>
    <w:rsid w:val="00016A9E"/>
    <w:rsid w:val="00016EF9"/>
    <w:rsid w:val="000170BE"/>
    <w:rsid w:val="00017534"/>
    <w:rsid w:val="000176CD"/>
    <w:rsid w:val="000178F3"/>
    <w:rsid w:val="0002058E"/>
    <w:rsid w:val="00020736"/>
    <w:rsid w:val="00021112"/>
    <w:rsid w:val="000211DB"/>
    <w:rsid w:val="000213F8"/>
    <w:rsid w:val="0002146B"/>
    <w:rsid w:val="00021D7F"/>
    <w:rsid w:val="00021D9D"/>
    <w:rsid w:val="00021EF8"/>
    <w:rsid w:val="000223B9"/>
    <w:rsid w:val="000229A9"/>
    <w:rsid w:val="00022D57"/>
    <w:rsid w:val="00022ED4"/>
    <w:rsid w:val="00023046"/>
    <w:rsid w:val="000239DC"/>
    <w:rsid w:val="00023BBC"/>
    <w:rsid w:val="0002402A"/>
    <w:rsid w:val="000245C3"/>
    <w:rsid w:val="00024E13"/>
    <w:rsid w:val="0002550D"/>
    <w:rsid w:val="0002594F"/>
    <w:rsid w:val="00025AED"/>
    <w:rsid w:val="00025D0A"/>
    <w:rsid w:val="000265F4"/>
    <w:rsid w:val="00026DED"/>
    <w:rsid w:val="0002709F"/>
    <w:rsid w:val="000270D1"/>
    <w:rsid w:val="00027149"/>
    <w:rsid w:val="0002730A"/>
    <w:rsid w:val="00027A6B"/>
    <w:rsid w:val="00030548"/>
    <w:rsid w:val="000311F4"/>
    <w:rsid w:val="00031E33"/>
    <w:rsid w:val="00031F2F"/>
    <w:rsid w:val="00032209"/>
    <w:rsid w:val="00032325"/>
    <w:rsid w:val="00032830"/>
    <w:rsid w:val="00032BD8"/>
    <w:rsid w:val="0003330C"/>
    <w:rsid w:val="0003368A"/>
    <w:rsid w:val="000339FC"/>
    <w:rsid w:val="0003400C"/>
    <w:rsid w:val="000347D9"/>
    <w:rsid w:val="00034AB8"/>
    <w:rsid w:val="00034C8C"/>
    <w:rsid w:val="00035150"/>
    <w:rsid w:val="000352DA"/>
    <w:rsid w:val="00035797"/>
    <w:rsid w:val="00035F3B"/>
    <w:rsid w:val="00036164"/>
    <w:rsid w:val="000366DE"/>
    <w:rsid w:val="000372B2"/>
    <w:rsid w:val="000401ED"/>
    <w:rsid w:val="000402B6"/>
    <w:rsid w:val="00040E93"/>
    <w:rsid w:val="00040EA7"/>
    <w:rsid w:val="00041087"/>
    <w:rsid w:val="000413E2"/>
    <w:rsid w:val="00041DCC"/>
    <w:rsid w:val="00041F69"/>
    <w:rsid w:val="00041F75"/>
    <w:rsid w:val="000421E7"/>
    <w:rsid w:val="000423D8"/>
    <w:rsid w:val="00042A8C"/>
    <w:rsid w:val="00042C74"/>
    <w:rsid w:val="00042E43"/>
    <w:rsid w:val="00043CEB"/>
    <w:rsid w:val="00043DB6"/>
    <w:rsid w:val="00043E06"/>
    <w:rsid w:val="00044074"/>
    <w:rsid w:val="00044108"/>
    <w:rsid w:val="0004422B"/>
    <w:rsid w:val="00044236"/>
    <w:rsid w:val="000448F3"/>
    <w:rsid w:val="0004545A"/>
    <w:rsid w:val="0004592B"/>
    <w:rsid w:val="00046175"/>
    <w:rsid w:val="0004620C"/>
    <w:rsid w:val="000467AE"/>
    <w:rsid w:val="00047367"/>
    <w:rsid w:val="00047537"/>
    <w:rsid w:val="00047780"/>
    <w:rsid w:val="00047814"/>
    <w:rsid w:val="00047E49"/>
    <w:rsid w:val="00050005"/>
    <w:rsid w:val="00050347"/>
    <w:rsid w:val="0005079A"/>
    <w:rsid w:val="00050CCD"/>
    <w:rsid w:val="00050EDC"/>
    <w:rsid w:val="00050F20"/>
    <w:rsid w:val="00051476"/>
    <w:rsid w:val="000515AD"/>
    <w:rsid w:val="000516EE"/>
    <w:rsid w:val="000521BE"/>
    <w:rsid w:val="000521FE"/>
    <w:rsid w:val="00052A7B"/>
    <w:rsid w:val="00052E12"/>
    <w:rsid w:val="00053299"/>
    <w:rsid w:val="00053B93"/>
    <w:rsid w:val="00053E59"/>
    <w:rsid w:val="00054016"/>
    <w:rsid w:val="0005434B"/>
    <w:rsid w:val="00054AA5"/>
    <w:rsid w:val="00054B31"/>
    <w:rsid w:val="00054B81"/>
    <w:rsid w:val="0005503B"/>
    <w:rsid w:val="00055218"/>
    <w:rsid w:val="000558D9"/>
    <w:rsid w:val="00056E46"/>
    <w:rsid w:val="0005705E"/>
    <w:rsid w:val="00057BE2"/>
    <w:rsid w:val="00057E53"/>
    <w:rsid w:val="000600A4"/>
    <w:rsid w:val="000600E4"/>
    <w:rsid w:val="000606DD"/>
    <w:rsid w:val="000610A8"/>
    <w:rsid w:val="00061192"/>
    <w:rsid w:val="0006155F"/>
    <w:rsid w:val="00061594"/>
    <w:rsid w:val="00061885"/>
    <w:rsid w:val="00061CC7"/>
    <w:rsid w:val="00061FE6"/>
    <w:rsid w:val="0006228B"/>
    <w:rsid w:val="00062630"/>
    <w:rsid w:val="000627F4"/>
    <w:rsid w:val="00063159"/>
    <w:rsid w:val="00063E1D"/>
    <w:rsid w:val="000643A4"/>
    <w:rsid w:val="000644A4"/>
    <w:rsid w:val="00064A43"/>
    <w:rsid w:val="00064D4B"/>
    <w:rsid w:val="00065047"/>
    <w:rsid w:val="00065A92"/>
    <w:rsid w:val="00065EE5"/>
    <w:rsid w:val="000660C0"/>
    <w:rsid w:val="00066897"/>
    <w:rsid w:val="00066993"/>
    <w:rsid w:val="00067047"/>
    <w:rsid w:val="0006726A"/>
    <w:rsid w:val="00067707"/>
    <w:rsid w:val="00067DCD"/>
    <w:rsid w:val="00067DE2"/>
    <w:rsid w:val="00067E42"/>
    <w:rsid w:val="00067FA8"/>
    <w:rsid w:val="00070176"/>
    <w:rsid w:val="0007044C"/>
    <w:rsid w:val="00070ACD"/>
    <w:rsid w:val="00070D85"/>
    <w:rsid w:val="00070DAD"/>
    <w:rsid w:val="0007147A"/>
    <w:rsid w:val="0007159F"/>
    <w:rsid w:val="00071B2A"/>
    <w:rsid w:val="00071B68"/>
    <w:rsid w:val="00072242"/>
    <w:rsid w:val="000732EA"/>
    <w:rsid w:val="0007339D"/>
    <w:rsid w:val="000733EC"/>
    <w:rsid w:val="000734A7"/>
    <w:rsid w:val="000737E2"/>
    <w:rsid w:val="00074265"/>
    <w:rsid w:val="000749C2"/>
    <w:rsid w:val="00074F20"/>
    <w:rsid w:val="00074F4E"/>
    <w:rsid w:val="00075338"/>
    <w:rsid w:val="000755AC"/>
    <w:rsid w:val="000757AF"/>
    <w:rsid w:val="000763FE"/>
    <w:rsid w:val="0007680B"/>
    <w:rsid w:val="00076928"/>
    <w:rsid w:val="00076A82"/>
    <w:rsid w:val="00076FF5"/>
    <w:rsid w:val="00077063"/>
    <w:rsid w:val="000770CE"/>
    <w:rsid w:val="0007731E"/>
    <w:rsid w:val="00077494"/>
    <w:rsid w:val="00077974"/>
    <w:rsid w:val="00077B01"/>
    <w:rsid w:val="00077C0E"/>
    <w:rsid w:val="00077C3D"/>
    <w:rsid w:val="00080413"/>
    <w:rsid w:val="0008054F"/>
    <w:rsid w:val="000805E5"/>
    <w:rsid w:val="00080789"/>
    <w:rsid w:val="000809DB"/>
    <w:rsid w:val="00080B52"/>
    <w:rsid w:val="00081CE0"/>
    <w:rsid w:val="00082494"/>
    <w:rsid w:val="00082B92"/>
    <w:rsid w:val="00082E21"/>
    <w:rsid w:val="00082F4C"/>
    <w:rsid w:val="00082FB1"/>
    <w:rsid w:val="00083230"/>
    <w:rsid w:val="00083456"/>
    <w:rsid w:val="00083981"/>
    <w:rsid w:val="0008398B"/>
    <w:rsid w:val="00083CFC"/>
    <w:rsid w:val="00084A3A"/>
    <w:rsid w:val="0008533B"/>
    <w:rsid w:val="00085B37"/>
    <w:rsid w:val="00085DAF"/>
    <w:rsid w:val="00086546"/>
    <w:rsid w:val="000865DD"/>
    <w:rsid w:val="00086657"/>
    <w:rsid w:val="000868E4"/>
    <w:rsid w:val="000873DC"/>
    <w:rsid w:val="0008747D"/>
    <w:rsid w:val="00087865"/>
    <w:rsid w:val="000900A3"/>
    <w:rsid w:val="00090328"/>
    <w:rsid w:val="00090389"/>
    <w:rsid w:val="000907F6"/>
    <w:rsid w:val="0009097F"/>
    <w:rsid w:val="00090FC9"/>
    <w:rsid w:val="00092DCF"/>
    <w:rsid w:val="00093095"/>
    <w:rsid w:val="00093347"/>
    <w:rsid w:val="000934F1"/>
    <w:rsid w:val="00094443"/>
    <w:rsid w:val="000948E8"/>
    <w:rsid w:val="000949BA"/>
    <w:rsid w:val="0009558C"/>
    <w:rsid w:val="00095DB6"/>
    <w:rsid w:val="0009604F"/>
    <w:rsid w:val="00096A9E"/>
    <w:rsid w:val="00096D67"/>
    <w:rsid w:val="0009714B"/>
    <w:rsid w:val="000973AC"/>
    <w:rsid w:val="0009787B"/>
    <w:rsid w:val="00097A00"/>
    <w:rsid w:val="000A0033"/>
    <w:rsid w:val="000A115E"/>
    <w:rsid w:val="000A176B"/>
    <w:rsid w:val="000A1A59"/>
    <w:rsid w:val="000A1E0D"/>
    <w:rsid w:val="000A28AE"/>
    <w:rsid w:val="000A2D6E"/>
    <w:rsid w:val="000A2FF4"/>
    <w:rsid w:val="000A33CB"/>
    <w:rsid w:val="000A3575"/>
    <w:rsid w:val="000A3BF7"/>
    <w:rsid w:val="000A3CA9"/>
    <w:rsid w:val="000A443A"/>
    <w:rsid w:val="000A4500"/>
    <w:rsid w:val="000A53B5"/>
    <w:rsid w:val="000A53C8"/>
    <w:rsid w:val="000A55C8"/>
    <w:rsid w:val="000A5687"/>
    <w:rsid w:val="000A5925"/>
    <w:rsid w:val="000A6307"/>
    <w:rsid w:val="000A6892"/>
    <w:rsid w:val="000A6BE0"/>
    <w:rsid w:val="000A79D6"/>
    <w:rsid w:val="000B0DE6"/>
    <w:rsid w:val="000B15F0"/>
    <w:rsid w:val="000B195A"/>
    <w:rsid w:val="000B204E"/>
    <w:rsid w:val="000B273B"/>
    <w:rsid w:val="000B4092"/>
    <w:rsid w:val="000B42C5"/>
    <w:rsid w:val="000B46B4"/>
    <w:rsid w:val="000B4E4F"/>
    <w:rsid w:val="000B56A8"/>
    <w:rsid w:val="000B66A6"/>
    <w:rsid w:val="000B7176"/>
    <w:rsid w:val="000B7593"/>
    <w:rsid w:val="000B7870"/>
    <w:rsid w:val="000C06B6"/>
    <w:rsid w:val="000C08CF"/>
    <w:rsid w:val="000C192B"/>
    <w:rsid w:val="000C1C0B"/>
    <w:rsid w:val="000C1DE6"/>
    <w:rsid w:val="000C1EA8"/>
    <w:rsid w:val="000C24DD"/>
    <w:rsid w:val="000C260E"/>
    <w:rsid w:val="000C267A"/>
    <w:rsid w:val="000C2991"/>
    <w:rsid w:val="000C2B16"/>
    <w:rsid w:val="000C2CE3"/>
    <w:rsid w:val="000C2D17"/>
    <w:rsid w:val="000C2DF2"/>
    <w:rsid w:val="000C386E"/>
    <w:rsid w:val="000C3BA3"/>
    <w:rsid w:val="000C4043"/>
    <w:rsid w:val="000C41A7"/>
    <w:rsid w:val="000C452C"/>
    <w:rsid w:val="000C4A83"/>
    <w:rsid w:val="000C4CE7"/>
    <w:rsid w:val="000C4DC6"/>
    <w:rsid w:val="000C4DF5"/>
    <w:rsid w:val="000C5EF7"/>
    <w:rsid w:val="000C6CDE"/>
    <w:rsid w:val="000C72A9"/>
    <w:rsid w:val="000C73EC"/>
    <w:rsid w:val="000C7671"/>
    <w:rsid w:val="000C7AA4"/>
    <w:rsid w:val="000C7ABD"/>
    <w:rsid w:val="000D1225"/>
    <w:rsid w:val="000D2116"/>
    <w:rsid w:val="000D223B"/>
    <w:rsid w:val="000D2438"/>
    <w:rsid w:val="000D27C9"/>
    <w:rsid w:val="000D2B9F"/>
    <w:rsid w:val="000D2DB7"/>
    <w:rsid w:val="000D337D"/>
    <w:rsid w:val="000D344C"/>
    <w:rsid w:val="000D3778"/>
    <w:rsid w:val="000D3A51"/>
    <w:rsid w:val="000D3D04"/>
    <w:rsid w:val="000D45B5"/>
    <w:rsid w:val="000D57AD"/>
    <w:rsid w:val="000D57D2"/>
    <w:rsid w:val="000D5816"/>
    <w:rsid w:val="000D5841"/>
    <w:rsid w:val="000D5D2F"/>
    <w:rsid w:val="000D5DD8"/>
    <w:rsid w:val="000D5E00"/>
    <w:rsid w:val="000D5F8A"/>
    <w:rsid w:val="000D6155"/>
    <w:rsid w:val="000D656D"/>
    <w:rsid w:val="000D6688"/>
    <w:rsid w:val="000D6A83"/>
    <w:rsid w:val="000E03EE"/>
    <w:rsid w:val="000E081A"/>
    <w:rsid w:val="000E0B4E"/>
    <w:rsid w:val="000E0F28"/>
    <w:rsid w:val="000E140F"/>
    <w:rsid w:val="000E190E"/>
    <w:rsid w:val="000E1B29"/>
    <w:rsid w:val="000E1C66"/>
    <w:rsid w:val="000E1F34"/>
    <w:rsid w:val="000E1FE5"/>
    <w:rsid w:val="000E20D0"/>
    <w:rsid w:val="000E2140"/>
    <w:rsid w:val="000E24B8"/>
    <w:rsid w:val="000E2526"/>
    <w:rsid w:val="000E27EA"/>
    <w:rsid w:val="000E2A97"/>
    <w:rsid w:val="000E2CB4"/>
    <w:rsid w:val="000E3035"/>
    <w:rsid w:val="000E3118"/>
    <w:rsid w:val="000E32B0"/>
    <w:rsid w:val="000E32F2"/>
    <w:rsid w:val="000E332D"/>
    <w:rsid w:val="000E38FA"/>
    <w:rsid w:val="000E3DD9"/>
    <w:rsid w:val="000E3EBF"/>
    <w:rsid w:val="000E405F"/>
    <w:rsid w:val="000E4139"/>
    <w:rsid w:val="000E4383"/>
    <w:rsid w:val="000E460B"/>
    <w:rsid w:val="000E48CF"/>
    <w:rsid w:val="000E4C55"/>
    <w:rsid w:val="000E4E3E"/>
    <w:rsid w:val="000E4FFC"/>
    <w:rsid w:val="000E53BE"/>
    <w:rsid w:val="000E56E7"/>
    <w:rsid w:val="000E5D09"/>
    <w:rsid w:val="000E5D87"/>
    <w:rsid w:val="000E65F8"/>
    <w:rsid w:val="000E6794"/>
    <w:rsid w:val="000E68E5"/>
    <w:rsid w:val="000E6A33"/>
    <w:rsid w:val="000E6CBB"/>
    <w:rsid w:val="000E6F58"/>
    <w:rsid w:val="000E7173"/>
    <w:rsid w:val="000E7808"/>
    <w:rsid w:val="000E7ACA"/>
    <w:rsid w:val="000F0033"/>
    <w:rsid w:val="000F013E"/>
    <w:rsid w:val="000F03C8"/>
    <w:rsid w:val="000F09BC"/>
    <w:rsid w:val="000F1D16"/>
    <w:rsid w:val="000F1D85"/>
    <w:rsid w:val="000F234A"/>
    <w:rsid w:val="000F2423"/>
    <w:rsid w:val="000F248A"/>
    <w:rsid w:val="000F267A"/>
    <w:rsid w:val="000F31B0"/>
    <w:rsid w:val="000F3576"/>
    <w:rsid w:val="000F397B"/>
    <w:rsid w:val="000F39B0"/>
    <w:rsid w:val="000F3E96"/>
    <w:rsid w:val="000F3EC6"/>
    <w:rsid w:val="000F3F98"/>
    <w:rsid w:val="000F41E6"/>
    <w:rsid w:val="000F4E7D"/>
    <w:rsid w:val="000F4E8E"/>
    <w:rsid w:val="000F5554"/>
    <w:rsid w:val="000F56E5"/>
    <w:rsid w:val="000F588A"/>
    <w:rsid w:val="000F5B5F"/>
    <w:rsid w:val="000F5D1D"/>
    <w:rsid w:val="000F689B"/>
    <w:rsid w:val="000F6F4E"/>
    <w:rsid w:val="000F7E3C"/>
    <w:rsid w:val="001002D0"/>
    <w:rsid w:val="00100C5A"/>
    <w:rsid w:val="0010161A"/>
    <w:rsid w:val="00101FC6"/>
    <w:rsid w:val="001023AA"/>
    <w:rsid w:val="001026CC"/>
    <w:rsid w:val="001026ED"/>
    <w:rsid w:val="0010290B"/>
    <w:rsid w:val="00102C8B"/>
    <w:rsid w:val="0010308B"/>
    <w:rsid w:val="0010369E"/>
    <w:rsid w:val="0010381F"/>
    <w:rsid w:val="0010385B"/>
    <w:rsid w:val="00103C74"/>
    <w:rsid w:val="00103CE6"/>
    <w:rsid w:val="00103D04"/>
    <w:rsid w:val="00103D72"/>
    <w:rsid w:val="00103D92"/>
    <w:rsid w:val="00104226"/>
    <w:rsid w:val="00104549"/>
    <w:rsid w:val="001047C0"/>
    <w:rsid w:val="001048B3"/>
    <w:rsid w:val="001049B2"/>
    <w:rsid w:val="00104C47"/>
    <w:rsid w:val="00105482"/>
    <w:rsid w:val="00105B01"/>
    <w:rsid w:val="00105C1A"/>
    <w:rsid w:val="00106123"/>
    <w:rsid w:val="001061EB"/>
    <w:rsid w:val="0010625F"/>
    <w:rsid w:val="00106360"/>
    <w:rsid w:val="001068EA"/>
    <w:rsid w:val="0010694C"/>
    <w:rsid w:val="00106A0D"/>
    <w:rsid w:val="00106B56"/>
    <w:rsid w:val="00106D6F"/>
    <w:rsid w:val="00107C03"/>
    <w:rsid w:val="001100F8"/>
    <w:rsid w:val="001103F7"/>
    <w:rsid w:val="00110600"/>
    <w:rsid w:val="00110875"/>
    <w:rsid w:val="00110D8E"/>
    <w:rsid w:val="00111D60"/>
    <w:rsid w:val="00111F59"/>
    <w:rsid w:val="00112019"/>
    <w:rsid w:val="0011248B"/>
    <w:rsid w:val="00112B48"/>
    <w:rsid w:val="00112F6D"/>
    <w:rsid w:val="001131F1"/>
    <w:rsid w:val="00113262"/>
    <w:rsid w:val="001134EB"/>
    <w:rsid w:val="001136EA"/>
    <w:rsid w:val="00113793"/>
    <w:rsid w:val="001137E4"/>
    <w:rsid w:val="00113F3C"/>
    <w:rsid w:val="00113F41"/>
    <w:rsid w:val="001146A0"/>
    <w:rsid w:val="0011479B"/>
    <w:rsid w:val="00114CB5"/>
    <w:rsid w:val="00114D73"/>
    <w:rsid w:val="00114EEA"/>
    <w:rsid w:val="001152EC"/>
    <w:rsid w:val="00115832"/>
    <w:rsid w:val="00115C72"/>
    <w:rsid w:val="00115D8E"/>
    <w:rsid w:val="001163D7"/>
    <w:rsid w:val="00116C92"/>
    <w:rsid w:val="00116D6E"/>
    <w:rsid w:val="00117497"/>
    <w:rsid w:val="00117567"/>
    <w:rsid w:val="00117AF9"/>
    <w:rsid w:val="00117D4D"/>
    <w:rsid w:val="00117F59"/>
    <w:rsid w:val="00120292"/>
    <w:rsid w:val="001202B7"/>
    <w:rsid w:val="001206A2"/>
    <w:rsid w:val="001208D1"/>
    <w:rsid w:val="001209B1"/>
    <w:rsid w:val="001216F9"/>
    <w:rsid w:val="0012200E"/>
    <w:rsid w:val="00122483"/>
    <w:rsid w:val="0012319C"/>
    <w:rsid w:val="001231B2"/>
    <w:rsid w:val="00123332"/>
    <w:rsid w:val="001234A8"/>
    <w:rsid w:val="0012368F"/>
    <w:rsid w:val="001239F7"/>
    <w:rsid w:val="00123FDE"/>
    <w:rsid w:val="00124704"/>
    <w:rsid w:val="001247B2"/>
    <w:rsid w:val="00124B8E"/>
    <w:rsid w:val="001252E8"/>
    <w:rsid w:val="00125816"/>
    <w:rsid w:val="00125AC7"/>
    <w:rsid w:val="00125F0B"/>
    <w:rsid w:val="00126908"/>
    <w:rsid w:val="00126961"/>
    <w:rsid w:val="00127708"/>
    <w:rsid w:val="00127CCA"/>
    <w:rsid w:val="0013074E"/>
    <w:rsid w:val="001309BD"/>
    <w:rsid w:val="00130A22"/>
    <w:rsid w:val="0013114A"/>
    <w:rsid w:val="00131556"/>
    <w:rsid w:val="00131CD8"/>
    <w:rsid w:val="00131E9B"/>
    <w:rsid w:val="00132628"/>
    <w:rsid w:val="0013295C"/>
    <w:rsid w:val="00132F0E"/>
    <w:rsid w:val="001330B5"/>
    <w:rsid w:val="001332E4"/>
    <w:rsid w:val="00133563"/>
    <w:rsid w:val="0013425B"/>
    <w:rsid w:val="0013426E"/>
    <w:rsid w:val="0013449D"/>
    <w:rsid w:val="001344DC"/>
    <w:rsid w:val="00134546"/>
    <w:rsid w:val="00134613"/>
    <w:rsid w:val="00134781"/>
    <w:rsid w:val="001347F2"/>
    <w:rsid w:val="00134A08"/>
    <w:rsid w:val="00134E12"/>
    <w:rsid w:val="0013512C"/>
    <w:rsid w:val="001355BE"/>
    <w:rsid w:val="0013562E"/>
    <w:rsid w:val="00135CEF"/>
    <w:rsid w:val="00135CFD"/>
    <w:rsid w:val="00135E74"/>
    <w:rsid w:val="001363C2"/>
    <w:rsid w:val="00136FEF"/>
    <w:rsid w:val="001371FD"/>
    <w:rsid w:val="001404C1"/>
    <w:rsid w:val="0014055A"/>
    <w:rsid w:val="00140D41"/>
    <w:rsid w:val="00140D93"/>
    <w:rsid w:val="00140E4C"/>
    <w:rsid w:val="00141226"/>
    <w:rsid w:val="00141683"/>
    <w:rsid w:val="0014174D"/>
    <w:rsid w:val="001417AC"/>
    <w:rsid w:val="00141EF4"/>
    <w:rsid w:val="001421F3"/>
    <w:rsid w:val="00143165"/>
    <w:rsid w:val="001431A6"/>
    <w:rsid w:val="00143469"/>
    <w:rsid w:val="001435C4"/>
    <w:rsid w:val="00143E9F"/>
    <w:rsid w:val="00144962"/>
    <w:rsid w:val="0014532F"/>
    <w:rsid w:val="001456D4"/>
    <w:rsid w:val="00145708"/>
    <w:rsid w:val="00145AC5"/>
    <w:rsid w:val="00145BE1"/>
    <w:rsid w:val="0014634F"/>
    <w:rsid w:val="00146459"/>
    <w:rsid w:val="00146479"/>
    <w:rsid w:val="001464E4"/>
    <w:rsid w:val="00146596"/>
    <w:rsid w:val="0014669D"/>
    <w:rsid w:val="00146725"/>
    <w:rsid w:val="001469E9"/>
    <w:rsid w:val="001472DD"/>
    <w:rsid w:val="001479DC"/>
    <w:rsid w:val="00147E42"/>
    <w:rsid w:val="00147F32"/>
    <w:rsid w:val="00150245"/>
    <w:rsid w:val="001502E0"/>
    <w:rsid w:val="001504A6"/>
    <w:rsid w:val="001507C1"/>
    <w:rsid w:val="00150C26"/>
    <w:rsid w:val="00150CFE"/>
    <w:rsid w:val="00150DD9"/>
    <w:rsid w:val="0015101E"/>
    <w:rsid w:val="00151088"/>
    <w:rsid w:val="001515DE"/>
    <w:rsid w:val="001525B2"/>
    <w:rsid w:val="00153003"/>
    <w:rsid w:val="001532F5"/>
    <w:rsid w:val="001538E9"/>
    <w:rsid w:val="001539FE"/>
    <w:rsid w:val="00153CF4"/>
    <w:rsid w:val="00153EF8"/>
    <w:rsid w:val="001540E0"/>
    <w:rsid w:val="00154529"/>
    <w:rsid w:val="00154809"/>
    <w:rsid w:val="00154959"/>
    <w:rsid w:val="00154EE4"/>
    <w:rsid w:val="00155567"/>
    <w:rsid w:val="0015578C"/>
    <w:rsid w:val="00155988"/>
    <w:rsid w:val="001559EA"/>
    <w:rsid w:val="00155ED3"/>
    <w:rsid w:val="001561D1"/>
    <w:rsid w:val="0015675D"/>
    <w:rsid w:val="00156823"/>
    <w:rsid w:val="00156B8B"/>
    <w:rsid w:val="00157007"/>
    <w:rsid w:val="001570CC"/>
    <w:rsid w:val="00157208"/>
    <w:rsid w:val="0015737D"/>
    <w:rsid w:val="00157904"/>
    <w:rsid w:val="00157F7F"/>
    <w:rsid w:val="0016089C"/>
    <w:rsid w:val="00160B4C"/>
    <w:rsid w:val="00161143"/>
    <w:rsid w:val="001614C9"/>
    <w:rsid w:val="001619AC"/>
    <w:rsid w:val="00161A52"/>
    <w:rsid w:val="00161E89"/>
    <w:rsid w:val="001625DE"/>
    <w:rsid w:val="001626F1"/>
    <w:rsid w:val="00162A8B"/>
    <w:rsid w:val="001630DE"/>
    <w:rsid w:val="00163157"/>
    <w:rsid w:val="00163178"/>
    <w:rsid w:val="00164392"/>
    <w:rsid w:val="0016450F"/>
    <w:rsid w:val="0016451E"/>
    <w:rsid w:val="001648DF"/>
    <w:rsid w:val="00164A20"/>
    <w:rsid w:val="00164E80"/>
    <w:rsid w:val="001652B4"/>
    <w:rsid w:val="0016551E"/>
    <w:rsid w:val="00165810"/>
    <w:rsid w:val="0016593D"/>
    <w:rsid w:val="00165981"/>
    <w:rsid w:val="00165DAA"/>
    <w:rsid w:val="001660F7"/>
    <w:rsid w:val="00166157"/>
    <w:rsid w:val="00166470"/>
    <w:rsid w:val="00166DB6"/>
    <w:rsid w:val="00166E7B"/>
    <w:rsid w:val="0016701A"/>
    <w:rsid w:val="001673FE"/>
    <w:rsid w:val="00167D54"/>
    <w:rsid w:val="001700DA"/>
    <w:rsid w:val="00170D0D"/>
    <w:rsid w:val="001712C2"/>
    <w:rsid w:val="0017187E"/>
    <w:rsid w:val="00171890"/>
    <w:rsid w:val="00171C08"/>
    <w:rsid w:val="00172CF3"/>
    <w:rsid w:val="001731F6"/>
    <w:rsid w:val="0017320B"/>
    <w:rsid w:val="00173297"/>
    <w:rsid w:val="00173B50"/>
    <w:rsid w:val="00173FC9"/>
    <w:rsid w:val="001740D6"/>
    <w:rsid w:val="001741E1"/>
    <w:rsid w:val="001742F2"/>
    <w:rsid w:val="00174357"/>
    <w:rsid w:val="0017470A"/>
    <w:rsid w:val="00174C79"/>
    <w:rsid w:val="001752AC"/>
    <w:rsid w:val="00175363"/>
    <w:rsid w:val="00175C64"/>
    <w:rsid w:val="00175D63"/>
    <w:rsid w:val="00176615"/>
    <w:rsid w:val="00176A1D"/>
    <w:rsid w:val="00176E28"/>
    <w:rsid w:val="00176E39"/>
    <w:rsid w:val="00177373"/>
    <w:rsid w:val="001776A5"/>
    <w:rsid w:val="001777E7"/>
    <w:rsid w:val="00177892"/>
    <w:rsid w:val="00177BAA"/>
    <w:rsid w:val="00180A8B"/>
    <w:rsid w:val="00181545"/>
    <w:rsid w:val="001820CB"/>
    <w:rsid w:val="0018213B"/>
    <w:rsid w:val="001828F5"/>
    <w:rsid w:val="00182B0D"/>
    <w:rsid w:val="00182B98"/>
    <w:rsid w:val="00182F8D"/>
    <w:rsid w:val="001835D3"/>
    <w:rsid w:val="001839B2"/>
    <w:rsid w:val="00183D43"/>
    <w:rsid w:val="001849A1"/>
    <w:rsid w:val="00184BC1"/>
    <w:rsid w:val="001853D1"/>
    <w:rsid w:val="00185429"/>
    <w:rsid w:val="0018564A"/>
    <w:rsid w:val="001857A8"/>
    <w:rsid w:val="00185914"/>
    <w:rsid w:val="00185965"/>
    <w:rsid w:val="00185A7F"/>
    <w:rsid w:val="00185C64"/>
    <w:rsid w:val="00185D11"/>
    <w:rsid w:val="001866E3"/>
    <w:rsid w:val="001867B6"/>
    <w:rsid w:val="00186C41"/>
    <w:rsid w:val="0018711C"/>
    <w:rsid w:val="00187D3B"/>
    <w:rsid w:val="001905B8"/>
    <w:rsid w:val="001906AA"/>
    <w:rsid w:val="001914A7"/>
    <w:rsid w:val="001916D3"/>
    <w:rsid w:val="0019172B"/>
    <w:rsid w:val="001919C7"/>
    <w:rsid w:val="00191EC2"/>
    <w:rsid w:val="0019259D"/>
    <w:rsid w:val="00192818"/>
    <w:rsid w:val="0019284A"/>
    <w:rsid w:val="001932F3"/>
    <w:rsid w:val="0019350D"/>
    <w:rsid w:val="001948D0"/>
    <w:rsid w:val="00194C15"/>
    <w:rsid w:val="00194D70"/>
    <w:rsid w:val="00194D90"/>
    <w:rsid w:val="00194DD8"/>
    <w:rsid w:val="00195AB0"/>
    <w:rsid w:val="00195F63"/>
    <w:rsid w:val="00196227"/>
    <w:rsid w:val="00196712"/>
    <w:rsid w:val="00196C96"/>
    <w:rsid w:val="001976B4"/>
    <w:rsid w:val="00197723"/>
    <w:rsid w:val="001977F8"/>
    <w:rsid w:val="00197C81"/>
    <w:rsid w:val="001A028D"/>
    <w:rsid w:val="001A0588"/>
    <w:rsid w:val="001A0660"/>
    <w:rsid w:val="001A06DA"/>
    <w:rsid w:val="001A0B11"/>
    <w:rsid w:val="001A0D79"/>
    <w:rsid w:val="001A0EB1"/>
    <w:rsid w:val="001A0EE2"/>
    <w:rsid w:val="001A12E7"/>
    <w:rsid w:val="001A171E"/>
    <w:rsid w:val="001A1BAC"/>
    <w:rsid w:val="001A1E82"/>
    <w:rsid w:val="001A22B8"/>
    <w:rsid w:val="001A2561"/>
    <w:rsid w:val="001A2599"/>
    <w:rsid w:val="001A2A1B"/>
    <w:rsid w:val="001A3014"/>
    <w:rsid w:val="001A343C"/>
    <w:rsid w:val="001A34A7"/>
    <w:rsid w:val="001A3523"/>
    <w:rsid w:val="001A3FA7"/>
    <w:rsid w:val="001A412A"/>
    <w:rsid w:val="001A46F4"/>
    <w:rsid w:val="001A59F2"/>
    <w:rsid w:val="001A5BC4"/>
    <w:rsid w:val="001A6541"/>
    <w:rsid w:val="001A6723"/>
    <w:rsid w:val="001A6F51"/>
    <w:rsid w:val="001A701F"/>
    <w:rsid w:val="001A761C"/>
    <w:rsid w:val="001A783F"/>
    <w:rsid w:val="001A7B21"/>
    <w:rsid w:val="001B01CA"/>
    <w:rsid w:val="001B0F4B"/>
    <w:rsid w:val="001B1162"/>
    <w:rsid w:val="001B134B"/>
    <w:rsid w:val="001B1B75"/>
    <w:rsid w:val="001B268D"/>
    <w:rsid w:val="001B2A2A"/>
    <w:rsid w:val="001B2B9D"/>
    <w:rsid w:val="001B2FE6"/>
    <w:rsid w:val="001B3193"/>
    <w:rsid w:val="001B33C3"/>
    <w:rsid w:val="001B3639"/>
    <w:rsid w:val="001B463B"/>
    <w:rsid w:val="001B470F"/>
    <w:rsid w:val="001B5540"/>
    <w:rsid w:val="001B58F6"/>
    <w:rsid w:val="001B5DCA"/>
    <w:rsid w:val="001B61F6"/>
    <w:rsid w:val="001B64D2"/>
    <w:rsid w:val="001B660C"/>
    <w:rsid w:val="001B68DA"/>
    <w:rsid w:val="001B6BAA"/>
    <w:rsid w:val="001B6FC1"/>
    <w:rsid w:val="001B6FE1"/>
    <w:rsid w:val="001B7390"/>
    <w:rsid w:val="001B7F23"/>
    <w:rsid w:val="001C03B9"/>
    <w:rsid w:val="001C1618"/>
    <w:rsid w:val="001C1661"/>
    <w:rsid w:val="001C171B"/>
    <w:rsid w:val="001C1994"/>
    <w:rsid w:val="001C22FC"/>
    <w:rsid w:val="001C23C7"/>
    <w:rsid w:val="001C265E"/>
    <w:rsid w:val="001C268F"/>
    <w:rsid w:val="001C2B9B"/>
    <w:rsid w:val="001C2DDD"/>
    <w:rsid w:val="001C35C8"/>
    <w:rsid w:val="001C3F14"/>
    <w:rsid w:val="001C413A"/>
    <w:rsid w:val="001C44B2"/>
    <w:rsid w:val="001C4744"/>
    <w:rsid w:val="001C476F"/>
    <w:rsid w:val="001C521E"/>
    <w:rsid w:val="001C52AB"/>
    <w:rsid w:val="001C55A0"/>
    <w:rsid w:val="001C58C0"/>
    <w:rsid w:val="001C5B2D"/>
    <w:rsid w:val="001C5D8E"/>
    <w:rsid w:val="001C5FE9"/>
    <w:rsid w:val="001C6121"/>
    <w:rsid w:val="001C6C9D"/>
    <w:rsid w:val="001C7BE8"/>
    <w:rsid w:val="001C7C90"/>
    <w:rsid w:val="001D0145"/>
    <w:rsid w:val="001D019D"/>
    <w:rsid w:val="001D076A"/>
    <w:rsid w:val="001D088B"/>
    <w:rsid w:val="001D0D2E"/>
    <w:rsid w:val="001D0D35"/>
    <w:rsid w:val="001D1166"/>
    <w:rsid w:val="001D14D0"/>
    <w:rsid w:val="001D1A15"/>
    <w:rsid w:val="001D1A1C"/>
    <w:rsid w:val="001D249E"/>
    <w:rsid w:val="001D34D8"/>
    <w:rsid w:val="001D3A46"/>
    <w:rsid w:val="001D4533"/>
    <w:rsid w:val="001D4DFC"/>
    <w:rsid w:val="001D5253"/>
    <w:rsid w:val="001D543F"/>
    <w:rsid w:val="001D5548"/>
    <w:rsid w:val="001D59C4"/>
    <w:rsid w:val="001D6060"/>
    <w:rsid w:val="001D640E"/>
    <w:rsid w:val="001D65D2"/>
    <w:rsid w:val="001D6678"/>
    <w:rsid w:val="001D6937"/>
    <w:rsid w:val="001D6C79"/>
    <w:rsid w:val="001D7045"/>
    <w:rsid w:val="001D7B0F"/>
    <w:rsid w:val="001D7BF4"/>
    <w:rsid w:val="001D7E31"/>
    <w:rsid w:val="001D7ED6"/>
    <w:rsid w:val="001D7EFC"/>
    <w:rsid w:val="001E03B3"/>
    <w:rsid w:val="001E04E1"/>
    <w:rsid w:val="001E05F4"/>
    <w:rsid w:val="001E0665"/>
    <w:rsid w:val="001E0AB5"/>
    <w:rsid w:val="001E1019"/>
    <w:rsid w:val="001E1473"/>
    <w:rsid w:val="001E14AF"/>
    <w:rsid w:val="001E185E"/>
    <w:rsid w:val="001E1CD9"/>
    <w:rsid w:val="001E1E8B"/>
    <w:rsid w:val="001E212E"/>
    <w:rsid w:val="001E252F"/>
    <w:rsid w:val="001E3547"/>
    <w:rsid w:val="001E3B6A"/>
    <w:rsid w:val="001E3D05"/>
    <w:rsid w:val="001E4049"/>
    <w:rsid w:val="001E419F"/>
    <w:rsid w:val="001E4348"/>
    <w:rsid w:val="001E43D1"/>
    <w:rsid w:val="001E44F6"/>
    <w:rsid w:val="001E460E"/>
    <w:rsid w:val="001E524C"/>
    <w:rsid w:val="001E5339"/>
    <w:rsid w:val="001E6099"/>
    <w:rsid w:val="001E6201"/>
    <w:rsid w:val="001E623B"/>
    <w:rsid w:val="001E6750"/>
    <w:rsid w:val="001E6AE8"/>
    <w:rsid w:val="001E6BE0"/>
    <w:rsid w:val="001E6C7F"/>
    <w:rsid w:val="001E6DAA"/>
    <w:rsid w:val="001E6DC5"/>
    <w:rsid w:val="001E6FF8"/>
    <w:rsid w:val="001E712E"/>
    <w:rsid w:val="001E7181"/>
    <w:rsid w:val="001E72F5"/>
    <w:rsid w:val="001E76E3"/>
    <w:rsid w:val="001E76FB"/>
    <w:rsid w:val="001E7EB6"/>
    <w:rsid w:val="001F060D"/>
    <w:rsid w:val="001F0786"/>
    <w:rsid w:val="001F0D40"/>
    <w:rsid w:val="001F1FE1"/>
    <w:rsid w:val="001F2A16"/>
    <w:rsid w:val="001F2D9C"/>
    <w:rsid w:val="001F31C0"/>
    <w:rsid w:val="001F31E0"/>
    <w:rsid w:val="001F3389"/>
    <w:rsid w:val="001F3E0E"/>
    <w:rsid w:val="001F41A4"/>
    <w:rsid w:val="001F43CB"/>
    <w:rsid w:val="001F4506"/>
    <w:rsid w:val="001F48BB"/>
    <w:rsid w:val="001F4A10"/>
    <w:rsid w:val="001F4E86"/>
    <w:rsid w:val="001F5134"/>
    <w:rsid w:val="001F5463"/>
    <w:rsid w:val="001F5D3B"/>
    <w:rsid w:val="001F5D45"/>
    <w:rsid w:val="001F64B9"/>
    <w:rsid w:val="001F7204"/>
    <w:rsid w:val="001F7432"/>
    <w:rsid w:val="001F7AEE"/>
    <w:rsid w:val="00200216"/>
    <w:rsid w:val="00200928"/>
    <w:rsid w:val="00200BBD"/>
    <w:rsid w:val="0020117E"/>
    <w:rsid w:val="002012F8"/>
    <w:rsid w:val="0020146C"/>
    <w:rsid w:val="002017D7"/>
    <w:rsid w:val="00201AA7"/>
    <w:rsid w:val="00202E12"/>
    <w:rsid w:val="00202F33"/>
    <w:rsid w:val="0020323B"/>
    <w:rsid w:val="00203E6F"/>
    <w:rsid w:val="00204525"/>
    <w:rsid w:val="00204958"/>
    <w:rsid w:val="002052A2"/>
    <w:rsid w:val="002052B5"/>
    <w:rsid w:val="00205C1A"/>
    <w:rsid w:val="00205C60"/>
    <w:rsid w:val="002061D8"/>
    <w:rsid w:val="002063C8"/>
    <w:rsid w:val="00206515"/>
    <w:rsid w:val="0020679C"/>
    <w:rsid w:val="002069C7"/>
    <w:rsid w:val="00206BC4"/>
    <w:rsid w:val="0020790B"/>
    <w:rsid w:val="00207A5D"/>
    <w:rsid w:val="002102BF"/>
    <w:rsid w:val="002104B4"/>
    <w:rsid w:val="00210567"/>
    <w:rsid w:val="002105BF"/>
    <w:rsid w:val="002109B2"/>
    <w:rsid w:val="00210C79"/>
    <w:rsid w:val="00211051"/>
    <w:rsid w:val="002111EB"/>
    <w:rsid w:val="00211397"/>
    <w:rsid w:val="00211A6D"/>
    <w:rsid w:val="002121EB"/>
    <w:rsid w:val="002125FF"/>
    <w:rsid w:val="002128D5"/>
    <w:rsid w:val="00212AEA"/>
    <w:rsid w:val="00212B1D"/>
    <w:rsid w:val="00213158"/>
    <w:rsid w:val="00214166"/>
    <w:rsid w:val="002142D3"/>
    <w:rsid w:val="0021484D"/>
    <w:rsid w:val="002149C5"/>
    <w:rsid w:val="00215F1A"/>
    <w:rsid w:val="002164F1"/>
    <w:rsid w:val="00216554"/>
    <w:rsid w:val="00216857"/>
    <w:rsid w:val="002169EB"/>
    <w:rsid w:val="00216AF6"/>
    <w:rsid w:val="00217A6D"/>
    <w:rsid w:val="00217C7B"/>
    <w:rsid w:val="00217D39"/>
    <w:rsid w:val="00217FDA"/>
    <w:rsid w:val="0022007E"/>
    <w:rsid w:val="002200AF"/>
    <w:rsid w:val="002210FC"/>
    <w:rsid w:val="002219E3"/>
    <w:rsid w:val="00221F0E"/>
    <w:rsid w:val="00222309"/>
    <w:rsid w:val="00223472"/>
    <w:rsid w:val="00223585"/>
    <w:rsid w:val="00223644"/>
    <w:rsid w:val="00223FF3"/>
    <w:rsid w:val="002241A5"/>
    <w:rsid w:val="002241CB"/>
    <w:rsid w:val="00224466"/>
    <w:rsid w:val="00224BBA"/>
    <w:rsid w:val="002256B0"/>
    <w:rsid w:val="002259BE"/>
    <w:rsid w:val="002266B2"/>
    <w:rsid w:val="0022699D"/>
    <w:rsid w:val="00226C88"/>
    <w:rsid w:val="00226CE1"/>
    <w:rsid w:val="00226D8B"/>
    <w:rsid w:val="0022709F"/>
    <w:rsid w:val="00227158"/>
    <w:rsid w:val="00227DCE"/>
    <w:rsid w:val="002304EC"/>
    <w:rsid w:val="00230734"/>
    <w:rsid w:val="002310C9"/>
    <w:rsid w:val="002310CF"/>
    <w:rsid w:val="002311F7"/>
    <w:rsid w:val="002315A1"/>
    <w:rsid w:val="00231917"/>
    <w:rsid w:val="00231B91"/>
    <w:rsid w:val="00232776"/>
    <w:rsid w:val="002328CC"/>
    <w:rsid w:val="0023307B"/>
    <w:rsid w:val="002331F1"/>
    <w:rsid w:val="00233399"/>
    <w:rsid w:val="0023343A"/>
    <w:rsid w:val="002337BE"/>
    <w:rsid w:val="0023386D"/>
    <w:rsid w:val="00233880"/>
    <w:rsid w:val="00233903"/>
    <w:rsid w:val="002339E1"/>
    <w:rsid w:val="00233B42"/>
    <w:rsid w:val="00233BC9"/>
    <w:rsid w:val="00234153"/>
    <w:rsid w:val="00235127"/>
    <w:rsid w:val="00235806"/>
    <w:rsid w:val="00235EC8"/>
    <w:rsid w:val="00236971"/>
    <w:rsid w:val="002376CB"/>
    <w:rsid w:val="00237AFC"/>
    <w:rsid w:val="00237F61"/>
    <w:rsid w:val="00240022"/>
    <w:rsid w:val="002407D3"/>
    <w:rsid w:val="00240AFA"/>
    <w:rsid w:val="00241265"/>
    <w:rsid w:val="0024137C"/>
    <w:rsid w:val="002414F2"/>
    <w:rsid w:val="00241647"/>
    <w:rsid w:val="0024174F"/>
    <w:rsid w:val="00241CDF"/>
    <w:rsid w:val="00242027"/>
    <w:rsid w:val="00242E3D"/>
    <w:rsid w:val="00242F20"/>
    <w:rsid w:val="00242F67"/>
    <w:rsid w:val="0024328D"/>
    <w:rsid w:val="00243508"/>
    <w:rsid w:val="00243522"/>
    <w:rsid w:val="00243944"/>
    <w:rsid w:val="00243DCC"/>
    <w:rsid w:val="002443B2"/>
    <w:rsid w:val="0024444B"/>
    <w:rsid w:val="00244B7B"/>
    <w:rsid w:val="00244B94"/>
    <w:rsid w:val="00244E80"/>
    <w:rsid w:val="00245518"/>
    <w:rsid w:val="00245BEA"/>
    <w:rsid w:val="00246118"/>
    <w:rsid w:val="0024667F"/>
    <w:rsid w:val="002466A0"/>
    <w:rsid w:val="00246901"/>
    <w:rsid w:val="00246C25"/>
    <w:rsid w:val="00246E43"/>
    <w:rsid w:val="00246E6C"/>
    <w:rsid w:val="00246FD6"/>
    <w:rsid w:val="002474FC"/>
    <w:rsid w:val="0024763D"/>
    <w:rsid w:val="0024764A"/>
    <w:rsid w:val="0024774C"/>
    <w:rsid w:val="00247807"/>
    <w:rsid w:val="00247A09"/>
    <w:rsid w:val="00247E07"/>
    <w:rsid w:val="00247FC0"/>
    <w:rsid w:val="002504AE"/>
    <w:rsid w:val="002508C9"/>
    <w:rsid w:val="00250992"/>
    <w:rsid w:val="00250D86"/>
    <w:rsid w:val="0025179F"/>
    <w:rsid w:val="00251EE1"/>
    <w:rsid w:val="00251F63"/>
    <w:rsid w:val="002520F8"/>
    <w:rsid w:val="00252DD4"/>
    <w:rsid w:val="00252E2D"/>
    <w:rsid w:val="00253EA2"/>
    <w:rsid w:val="0025420A"/>
    <w:rsid w:val="00254C08"/>
    <w:rsid w:val="002563E0"/>
    <w:rsid w:val="0025665A"/>
    <w:rsid w:val="00256D64"/>
    <w:rsid w:val="00256E0C"/>
    <w:rsid w:val="00257632"/>
    <w:rsid w:val="0025769E"/>
    <w:rsid w:val="00260FFE"/>
    <w:rsid w:val="00261051"/>
    <w:rsid w:val="002611D2"/>
    <w:rsid w:val="002612F1"/>
    <w:rsid w:val="002619EA"/>
    <w:rsid w:val="00261EAE"/>
    <w:rsid w:val="00262264"/>
    <w:rsid w:val="00262AB0"/>
    <w:rsid w:val="00262BA3"/>
    <w:rsid w:val="00262C4B"/>
    <w:rsid w:val="00262F13"/>
    <w:rsid w:val="00263544"/>
    <w:rsid w:val="0026423B"/>
    <w:rsid w:val="0026425B"/>
    <w:rsid w:val="002643C0"/>
    <w:rsid w:val="002653E9"/>
    <w:rsid w:val="002653FA"/>
    <w:rsid w:val="00265F55"/>
    <w:rsid w:val="00266679"/>
    <w:rsid w:val="00266A80"/>
    <w:rsid w:val="00266FFF"/>
    <w:rsid w:val="002672B5"/>
    <w:rsid w:val="002674AA"/>
    <w:rsid w:val="002674B8"/>
    <w:rsid w:val="0026752D"/>
    <w:rsid w:val="00267C61"/>
    <w:rsid w:val="00267D27"/>
    <w:rsid w:val="00267EF7"/>
    <w:rsid w:val="0027020E"/>
    <w:rsid w:val="00270AE8"/>
    <w:rsid w:val="002710C8"/>
    <w:rsid w:val="0027127D"/>
    <w:rsid w:val="00271430"/>
    <w:rsid w:val="00271AB7"/>
    <w:rsid w:val="00271C71"/>
    <w:rsid w:val="00271DC6"/>
    <w:rsid w:val="002724D5"/>
    <w:rsid w:val="00272AB6"/>
    <w:rsid w:val="00272DC6"/>
    <w:rsid w:val="00273233"/>
    <w:rsid w:val="00273244"/>
    <w:rsid w:val="00273256"/>
    <w:rsid w:val="002739A5"/>
    <w:rsid w:val="00273A27"/>
    <w:rsid w:val="00273AC5"/>
    <w:rsid w:val="00273BA0"/>
    <w:rsid w:val="00273C9C"/>
    <w:rsid w:val="00273D4D"/>
    <w:rsid w:val="00273FDA"/>
    <w:rsid w:val="00274692"/>
    <w:rsid w:val="00274E8B"/>
    <w:rsid w:val="00274EC8"/>
    <w:rsid w:val="002750F7"/>
    <w:rsid w:val="00275282"/>
    <w:rsid w:val="0027533E"/>
    <w:rsid w:val="00275602"/>
    <w:rsid w:val="0027674B"/>
    <w:rsid w:val="00276DEF"/>
    <w:rsid w:val="00276E9B"/>
    <w:rsid w:val="00277213"/>
    <w:rsid w:val="002774AB"/>
    <w:rsid w:val="0027750B"/>
    <w:rsid w:val="0027782A"/>
    <w:rsid w:val="00277D71"/>
    <w:rsid w:val="00277FFC"/>
    <w:rsid w:val="0028026A"/>
    <w:rsid w:val="0028045A"/>
    <w:rsid w:val="00280A33"/>
    <w:rsid w:val="00280A96"/>
    <w:rsid w:val="00280F31"/>
    <w:rsid w:val="00280F91"/>
    <w:rsid w:val="002811AE"/>
    <w:rsid w:val="00281B25"/>
    <w:rsid w:val="00281DDA"/>
    <w:rsid w:val="0028234E"/>
    <w:rsid w:val="0028280D"/>
    <w:rsid w:val="0028282E"/>
    <w:rsid w:val="00282F63"/>
    <w:rsid w:val="002831B0"/>
    <w:rsid w:val="002831E5"/>
    <w:rsid w:val="0028345A"/>
    <w:rsid w:val="002835B1"/>
    <w:rsid w:val="002836BD"/>
    <w:rsid w:val="002836F6"/>
    <w:rsid w:val="00283D0C"/>
    <w:rsid w:val="0028477D"/>
    <w:rsid w:val="00284987"/>
    <w:rsid w:val="00284B67"/>
    <w:rsid w:val="00284FBE"/>
    <w:rsid w:val="0028504C"/>
    <w:rsid w:val="00285D0B"/>
    <w:rsid w:val="00285EA6"/>
    <w:rsid w:val="0028685D"/>
    <w:rsid w:val="00286950"/>
    <w:rsid w:val="00286A5F"/>
    <w:rsid w:val="00286E38"/>
    <w:rsid w:val="002900A0"/>
    <w:rsid w:val="002900FA"/>
    <w:rsid w:val="0029015B"/>
    <w:rsid w:val="00290274"/>
    <w:rsid w:val="002904DA"/>
    <w:rsid w:val="002906F4"/>
    <w:rsid w:val="002908F2"/>
    <w:rsid w:val="00290B10"/>
    <w:rsid w:val="00291132"/>
    <w:rsid w:val="002916B9"/>
    <w:rsid w:val="00291DE9"/>
    <w:rsid w:val="00292AA9"/>
    <w:rsid w:val="00292F3F"/>
    <w:rsid w:val="002930EA"/>
    <w:rsid w:val="00293559"/>
    <w:rsid w:val="0029376A"/>
    <w:rsid w:val="00293B97"/>
    <w:rsid w:val="00293E39"/>
    <w:rsid w:val="0029413C"/>
    <w:rsid w:val="00294450"/>
    <w:rsid w:val="00294C37"/>
    <w:rsid w:val="0029501D"/>
    <w:rsid w:val="00295119"/>
    <w:rsid w:val="00295A0D"/>
    <w:rsid w:val="00296304"/>
    <w:rsid w:val="002964F8"/>
    <w:rsid w:val="0029650C"/>
    <w:rsid w:val="00296777"/>
    <w:rsid w:val="00296BBD"/>
    <w:rsid w:val="00296CDE"/>
    <w:rsid w:val="00297345"/>
    <w:rsid w:val="00297379"/>
    <w:rsid w:val="002977D9"/>
    <w:rsid w:val="00297DD3"/>
    <w:rsid w:val="00297F19"/>
    <w:rsid w:val="002A092F"/>
    <w:rsid w:val="002A0A22"/>
    <w:rsid w:val="002A0D92"/>
    <w:rsid w:val="002A0F74"/>
    <w:rsid w:val="002A0F95"/>
    <w:rsid w:val="002A1159"/>
    <w:rsid w:val="002A1659"/>
    <w:rsid w:val="002A1AF7"/>
    <w:rsid w:val="002A2090"/>
    <w:rsid w:val="002A223D"/>
    <w:rsid w:val="002A237F"/>
    <w:rsid w:val="002A2489"/>
    <w:rsid w:val="002A25A1"/>
    <w:rsid w:val="002A2622"/>
    <w:rsid w:val="002A2676"/>
    <w:rsid w:val="002A289C"/>
    <w:rsid w:val="002A295D"/>
    <w:rsid w:val="002A296A"/>
    <w:rsid w:val="002A2F87"/>
    <w:rsid w:val="002A3F0A"/>
    <w:rsid w:val="002A457E"/>
    <w:rsid w:val="002A5B35"/>
    <w:rsid w:val="002A5D11"/>
    <w:rsid w:val="002A60C6"/>
    <w:rsid w:val="002A62B3"/>
    <w:rsid w:val="002A696A"/>
    <w:rsid w:val="002A6C0B"/>
    <w:rsid w:val="002A76BD"/>
    <w:rsid w:val="002A7BD8"/>
    <w:rsid w:val="002B01D5"/>
    <w:rsid w:val="002B046E"/>
    <w:rsid w:val="002B1020"/>
    <w:rsid w:val="002B113F"/>
    <w:rsid w:val="002B119B"/>
    <w:rsid w:val="002B16EB"/>
    <w:rsid w:val="002B16FA"/>
    <w:rsid w:val="002B22B2"/>
    <w:rsid w:val="002B2331"/>
    <w:rsid w:val="002B2FF1"/>
    <w:rsid w:val="002B46AC"/>
    <w:rsid w:val="002B4AB7"/>
    <w:rsid w:val="002B4B48"/>
    <w:rsid w:val="002B50CA"/>
    <w:rsid w:val="002B5410"/>
    <w:rsid w:val="002B582A"/>
    <w:rsid w:val="002B662B"/>
    <w:rsid w:val="002B66C5"/>
    <w:rsid w:val="002B6A24"/>
    <w:rsid w:val="002B6AB1"/>
    <w:rsid w:val="002B73D3"/>
    <w:rsid w:val="002B74F5"/>
    <w:rsid w:val="002B7725"/>
    <w:rsid w:val="002B7794"/>
    <w:rsid w:val="002B7A3C"/>
    <w:rsid w:val="002B7DAD"/>
    <w:rsid w:val="002B7E02"/>
    <w:rsid w:val="002C0402"/>
    <w:rsid w:val="002C04B3"/>
    <w:rsid w:val="002C0513"/>
    <w:rsid w:val="002C09E3"/>
    <w:rsid w:val="002C09FA"/>
    <w:rsid w:val="002C0B6C"/>
    <w:rsid w:val="002C12E0"/>
    <w:rsid w:val="002C1336"/>
    <w:rsid w:val="002C1357"/>
    <w:rsid w:val="002C16E0"/>
    <w:rsid w:val="002C1AA5"/>
    <w:rsid w:val="002C1C88"/>
    <w:rsid w:val="002C1FB6"/>
    <w:rsid w:val="002C217F"/>
    <w:rsid w:val="002C27F9"/>
    <w:rsid w:val="002C2B7F"/>
    <w:rsid w:val="002C2CA0"/>
    <w:rsid w:val="002C2CA5"/>
    <w:rsid w:val="002C32EB"/>
    <w:rsid w:val="002C34BF"/>
    <w:rsid w:val="002C3CCE"/>
    <w:rsid w:val="002C3E36"/>
    <w:rsid w:val="002C3F6C"/>
    <w:rsid w:val="002C4075"/>
    <w:rsid w:val="002C498F"/>
    <w:rsid w:val="002C4E5C"/>
    <w:rsid w:val="002C579B"/>
    <w:rsid w:val="002C57C2"/>
    <w:rsid w:val="002C5BE8"/>
    <w:rsid w:val="002C5C39"/>
    <w:rsid w:val="002C5CBC"/>
    <w:rsid w:val="002C5F25"/>
    <w:rsid w:val="002C5F35"/>
    <w:rsid w:val="002C71DA"/>
    <w:rsid w:val="002C798E"/>
    <w:rsid w:val="002D1653"/>
    <w:rsid w:val="002D1B51"/>
    <w:rsid w:val="002D201A"/>
    <w:rsid w:val="002D2186"/>
    <w:rsid w:val="002D2D20"/>
    <w:rsid w:val="002D3387"/>
    <w:rsid w:val="002D3937"/>
    <w:rsid w:val="002D396A"/>
    <w:rsid w:val="002D39D3"/>
    <w:rsid w:val="002D3CB4"/>
    <w:rsid w:val="002D3D9E"/>
    <w:rsid w:val="002D4026"/>
    <w:rsid w:val="002D40D7"/>
    <w:rsid w:val="002D582E"/>
    <w:rsid w:val="002D5EE8"/>
    <w:rsid w:val="002D6078"/>
    <w:rsid w:val="002D613D"/>
    <w:rsid w:val="002D6F6B"/>
    <w:rsid w:val="002D71B5"/>
    <w:rsid w:val="002E0247"/>
    <w:rsid w:val="002E04ED"/>
    <w:rsid w:val="002E0788"/>
    <w:rsid w:val="002E0EDA"/>
    <w:rsid w:val="002E139C"/>
    <w:rsid w:val="002E14C3"/>
    <w:rsid w:val="002E158F"/>
    <w:rsid w:val="002E160B"/>
    <w:rsid w:val="002E1D1E"/>
    <w:rsid w:val="002E20E8"/>
    <w:rsid w:val="002E20F8"/>
    <w:rsid w:val="002E2488"/>
    <w:rsid w:val="002E28B8"/>
    <w:rsid w:val="002E33F1"/>
    <w:rsid w:val="002E3C19"/>
    <w:rsid w:val="002E3CD7"/>
    <w:rsid w:val="002E49E7"/>
    <w:rsid w:val="002E5174"/>
    <w:rsid w:val="002E5DAE"/>
    <w:rsid w:val="002E673A"/>
    <w:rsid w:val="002E6868"/>
    <w:rsid w:val="002E6B6D"/>
    <w:rsid w:val="002E6BAD"/>
    <w:rsid w:val="002E7C11"/>
    <w:rsid w:val="002E7C4A"/>
    <w:rsid w:val="002E7F5C"/>
    <w:rsid w:val="002F0184"/>
    <w:rsid w:val="002F0581"/>
    <w:rsid w:val="002F0654"/>
    <w:rsid w:val="002F092E"/>
    <w:rsid w:val="002F136D"/>
    <w:rsid w:val="002F138B"/>
    <w:rsid w:val="002F1B83"/>
    <w:rsid w:val="002F1E79"/>
    <w:rsid w:val="002F24D5"/>
    <w:rsid w:val="002F259E"/>
    <w:rsid w:val="002F267D"/>
    <w:rsid w:val="002F2CE5"/>
    <w:rsid w:val="002F3063"/>
    <w:rsid w:val="002F330E"/>
    <w:rsid w:val="002F342D"/>
    <w:rsid w:val="002F3C53"/>
    <w:rsid w:val="002F3D63"/>
    <w:rsid w:val="002F409A"/>
    <w:rsid w:val="002F437D"/>
    <w:rsid w:val="002F46CF"/>
    <w:rsid w:val="002F4759"/>
    <w:rsid w:val="002F4938"/>
    <w:rsid w:val="002F4B78"/>
    <w:rsid w:val="002F50D8"/>
    <w:rsid w:val="002F5914"/>
    <w:rsid w:val="002F5C93"/>
    <w:rsid w:val="002F60E5"/>
    <w:rsid w:val="002F6691"/>
    <w:rsid w:val="002F7071"/>
    <w:rsid w:val="002F7A45"/>
    <w:rsid w:val="002F7E7B"/>
    <w:rsid w:val="0030003B"/>
    <w:rsid w:val="003008C6"/>
    <w:rsid w:val="00300A76"/>
    <w:rsid w:val="00300FC9"/>
    <w:rsid w:val="0030123B"/>
    <w:rsid w:val="00301381"/>
    <w:rsid w:val="0030182D"/>
    <w:rsid w:val="00301AB9"/>
    <w:rsid w:val="00302399"/>
    <w:rsid w:val="003023B8"/>
    <w:rsid w:val="00302DAB"/>
    <w:rsid w:val="00302F22"/>
    <w:rsid w:val="0030350D"/>
    <w:rsid w:val="0030351E"/>
    <w:rsid w:val="00303668"/>
    <w:rsid w:val="00303FD3"/>
    <w:rsid w:val="00304447"/>
    <w:rsid w:val="00304448"/>
    <w:rsid w:val="0030449F"/>
    <w:rsid w:val="0030480D"/>
    <w:rsid w:val="00306D7A"/>
    <w:rsid w:val="00306DD2"/>
    <w:rsid w:val="00307293"/>
    <w:rsid w:val="003072B2"/>
    <w:rsid w:val="00307356"/>
    <w:rsid w:val="0030794C"/>
    <w:rsid w:val="00307C9C"/>
    <w:rsid w:val="003103E4"/>
    <w:rsid w:val="00310572"/>
    <w:rsid w:val="003109BD"/>
    <w:rsid w:val="00310A44"/>
    <w:rsid w:val="0031144F"/>
    <w:rsid w:val="003119CF"/>
    <w:rsid w:val="00311DC6"/>
    <w:rsid w:val="003121E7"/>
    <w:rsid w:val="00312429"/>
    <w:rsid w:val="0031271D"/>
    <w:rsid w:val="00312DED"/>
    <w:rsid w:val="003130B2"/>
    <w:rsid w:val="00313C52"/>
    <w:rsid w:val="003143CE"/>
    <w:rsid w:val="00314591"/>
    <w:rsid w:val="00314CCE"/>
    <w:rsid w:val="00315273"/>
    <w:rsid w:val="003152FD"/>
    <w:rsid w:val="003158A7"/>
    <w:rsid w:val="00316ADB"/>
    <w:rsid w:val="00316E07"/>
    <w:rsid w:val="0031796A"/>
    <w:rsid w:val="00317B3C"/>
    <w:rsid w:val="00320299"/>
    <w:rsid w:val="003203CE"/>
    <w:rsid w:val="003205FB"/>
    <w:rsid w:val="00321282"/>
    <w:rsid w:val="0032140C"/>
    <w:rsid w:val="00321A01"/>
    <w:rsid w:val="00321E21"/>
    <w:rsid w:val="00322068"/>
    <w:rsid w:val="0032245E"/>
    <w:rsid w:val="003226F1"/>
    <w:rsid w:val="00322CFB"/>
    <w:rsid w:val="003231AC"/>
    <w:rsid w:val="003234A0"/>
    <w:rsid w:val="003234B6"/>
    <w:rsid w:val="003238D3"/>
    <w:rsid w:val="00323E69"/>
    <w:rsid w:val="00324128"/>
    <w:rsid w:val="00324187"/>
    <w:rsid w:val="003247D1"/>
    <w:rsid w:val="003248BB"/>
    <w:rsid w:val="00324D8C"/>
    <w:rsid w:val="00325361"/>
    <w:rsid w:val="00325778"/>
    <w:rsid w:val="00325917"/>
    <w:rsid w:val="00325B7C"/>
    <w:rsid w:val="00325B88"/>
    <w:rsid w:val="00325D78"/>
    <w:rsid w:val="00325FE4"/>
    <w:rsid w:val="00326019"/>
    <w:rsid w:val="0032616D"/>
    <w:rsid w:val="0032660A"/>
    <w:rsid w:val="00326726"/>
    <w:rsid w:val="003270CF"/>
    <w:rsid w:val="0032729E"/>
    <w:rsid w:val="003275CA"/>
    <w:rsid w:val="00330059"/>
    <w:rsid w:val="00330225"/>
    <w:rsid w:val="00330471"/>
    <w:rsid w:val="003304F4"/>
    <w:rsid w:val="003309F8"/>
    <w:rsid w:val="00330DB4"/>
    <w:rsid w:val="00330FF3"/>
    <w:rsid w:val="003316D8"/>
    <w:rsid w:val="003319E0"/>
    <w:rsid w:val="0033204F"/>
    <w:rsid w:val="00332A3D"/>
    <w:rsid w:val="00332ACF"/>
    <w:rsid w:val="00332E99"/>
    <w:rsid w:val="00333346"/>
    <w:rsid w:val="00333DD4"/>
    <w:rsid w:val="00333EB8"/>
    <w:rsid w:val="00333FAE"/>
    <w:rsid w:val="0033401E"/>
    <w:rsid w:val="00334717"/>
    <w:rsid w:val="003347AF"/>
    <w:rsid w:val="00334949"/>
    <w:rsid w:val="00334964"/>
    <w:rsid w:val="00335D42"/>
    <w:rsid w:val="0033692D"/>
    <w:rsid w:val="0033698E"/>
    <w:rsid w:val="00336C3F"/>
    <w:rsid w:val="00336C55"/>
    <w:rsid w:val="00336E75"/>
    <w:rsid w:val="00336FFA"/>
    <w:rsid w:val="00337592"/>
    <w:rsid w:val="00337C6A"/>
    <w:rsid w:val="00340247"/>
    <w:rsid w:val="003408D9"/>
    <w:rsid w:val="003408E9"/>
    <w:rsid w:val="00340FCB"/>
    <w:rsid w:val="0034106E"/>
    <w:rsid w:val="00342947"/>
    <w:rsid w:val="00342D11"/>
    <w:rsid w:val="00342DCC"/>
    <w:rsid w:val="00342F1A"/>
    <w:rsid w:val="00343826"/>
    <w:rsid w:val="00343859"/>
    <w:rsid w:val="00343E4A"/>
    <w:rsid w:val="00343F7D"/>
    <w:rsid w:val="00343FBB"/>
    <w:rsid w:val="00344013"/>
    <w:rsid w:val="00344967"/>
    <w:rsid w:val="00344A1C"/>
    <w:rsid w:val="00345675"/>
    <w:rsid w:val="003456A8"/>
    <w:rsid w:val="0034615D"/>
    <w:rsid w:val="003461B4"/>
    <w:rsid w:val="003461FF"/>
    <w:rsid w:val="0034683E"/>
    <w:rsid w:val="00346C38"/>
    <w:rsid w:val="00346E37"/>
    <w:rsid w:val="00346EE7"/>
    <w:rsid w:val="00346F39"/>
    <w:rsid w:val="00346FF1"/>
    <w:rsid w:val="00347133"/>
    <w:rsid w:val="00347608"/>
    <w:rsid w:val="003478F8"/>
    <w:rsid w:val="00347EBA"/>
    <w:rsid w:val="00350251"/>
    <w:rsid w:val="003508BD"/>
    <w:rsid w:val="003513E3"/>
    <w:rsid w:val="00351407"/>
    <w:rsid w:val="003518D6"/>
    <w:rsid w:val="00351FC7"/>
    <w:rsid w:val="003520D4"/>
    <w:rsid w:val="00352506"/>
    <w:rsid w:val="00352C3E"/>
    <w:rsid w:val="00352F69"/>
    <w:rsid w:val="0035386B"/>
    <w:rsid w:val="0035389D"/>
    <w:rsid w:val="003538A2"/>
    <w:rsid w:val="00353C12"/>
    <w:rsid w:val="003551E5"/>
    <w:rsid w:val="003554A4"/>
    <w:rsid w:val="00355599"/>
    <w:rsid w:val="003556D9"/>
    <w:rsid w:val="00356155"/>
    <w:rsid w:val="0035623B"/>
    <w:rsid w:val="003577A0"/>
    <w:rsid w:val="003579CD"/>
    <w:rsid w:val="00357D5A"/>
    <w:rsid w:val="00360D29"/>
    <w:rsid w:val="0036125F"/>
    <w:rsid w:val="0036144A"/>
    <w:rsid w:val="00361A21"/>
    <w:rsid w:val="00361CE1"/>
    <w:rsid w:val="00362057"/>
    <w:rsid w:val="003621E6"/>
    <w:rsid w:val="0036372B"/>
    <w:rsid w:val="0036383C"/>
    <w:rsid w:val="00363E6B"/>
    <w:rsid w:val="0036435D"/>
    <w:rsid w:val="0036465E"/>
    <w:rsid w:val="003651A8"/>
    <w:rsid w:val="0036522C"/>
    <w:rsid w:val="0036535C"/>
    <w:rsid w:val="00365694"/>
    <w:rsid w:val="00366699"/>
    <w:rsid w:val="00366B03"/>
    <w:rsid w:val="003673FF"/>
    <w:rsid w:val="00367BB0"/>
    <w:rsid w:val="0037034D"/>
    <w:rsid w:val="0037047D"/>
    <w:rsid w:val="00370699"/>
    <w:rsid w:val="00370768"/>
    <w:rsid w:val="00370BEA"/>
    <w:rsid w:val="00371087"/>
    <w:rsid w:val="00371B53"/>
    <w:rsid w:val="0037209A"/>
    <w:rsid w:val="003723A0"/>
    <w:rsid w:val="0037261C"/>
    <w:rsid w:val="003729BD"/>
    <w:rsid w:val="00372E8E"/>
    <w:rsid w:val="0037322E"/>
    <w:rsid w:val="00373698"/>
    <w:rsid w:val="00373A7E"/>
    <w:rsid w:val="00373BB9"/>
    <w:rsid w:val="00373C26"/>
    <w:rsid w:val="00373D5A"/>
    <w:rsid w:val="0037459C"/>
    <w:rsid w:val="00374792"/>
    <w:rsid w:val="0037561A"/>
    <w:rsid w:val="00375706"/>
    <w:rsid w:val="00375869"/>
    <w:rsid w:val="00375C09"/>
    <w:rsid w:val="00375D2C"/>
    <w:rsid w:val="0037652E"/>
    <w:rsid w:val="003766F4"/>
    <w:rsid w:val="003773C0"/>
    <w:rsid w:val="003776C3"/>
    <w:rsid w:val="003777E3"/>
    <w:rsid w:val="00377902"/>
    <w:rsid w:val="00380017"/>
    <w:rsid w:val="00380E91"/>
    <w:rsid w:val="003811CA"/>
    <w:rsid w:val="0038128E"/>
    <w:rsid w:val="003813BD"/>
    <w:rsid w:val="003814B9"/>
    <w:rsid w:val="00381965"/>
    <w:rsid w:val="00381D67"/>
    <w:rsid w:val="00382077"/>
    <w:rsid w:val="00382332"/>
    <w:rsid w:val="00382431"/>
    <w:rsid w:val="0038260E"/>
    <w:rsid w:val="00382C40"/>
    <w:rsid w:val="00382E73"/>
    <w:rsid w:val="0038365C"/>
    <w:rsid w:val="00383BFE"/>
    <w:rsid w:val="003842A4"/>
    <w:rsid w:val="003843AA"/>
    <w:rsid w:val="0038548C"/>
    <w:rsid w:val="003854C9"/>
    <w:rsid w:val="003855E3"/>
    <w:rsid w:val="00385B74"/>
    <w:rsid w:val="0038618F"/>
    <w:rsid w:val="00386597"/>
    <w:rsid w:val="0038679B"/>
    <w:rsid w:val="003869D7"/>
    <w:rsid w:val="00386DCB"/>
    <w:rsid w:val="00386FC1"/>
    <w:rsid w:val="00387C66"/>
    <w:rsid w:val="00387C6F"/>
    <w:rsid w:val="00390756"/>
    <w:rsid w:val="0039172F"/>
    <w:rsid w:val="0039224F"/>
    <w:rsid w:val="003924E9"/>
    <w:rsid w:val="0039294D"/>
    <w:rsid w:val="00393273"/>
    <w:rsid w:val="0039390D"/>
    <w:rsid w:val="00393E49"/>
    <w:rsid w:val="00393FBA"/>
    <w:rsid w:val="003949ED"/>
    <w:rsid w:val="00395021"/>
    <w:rsid w:val="003954BC"/>
    <w:rsid w:val="003955C2"/>
    <w:rsid w:val="003956B4"/>
    <w:rsid w:val="003956D1"/>
    <w:rsid w:val="00395A18"/>
    <w:rsid w:val="00396183"/>
    <w:rsid w:val="0039625B"/>
    <w:rsid w:val="00396CCD"/>
    <w:rsid w:val="00396E4A"/>
    <w:rsid w:val="00396F46"/>
    <w:rsid w:val="0039711D"/>
    <w:rsid w:val="003971FA"/>
    <w:rsid w:val="003973AF"/>
    <w:rsid w:val="0039762B"/>
    <w:rsid w:val="00397FF9"/>
    <w:rsid w:val="003A0139"/>
    <w:rsid w:val="003A0305"/>
    <w:rsid w:val="003A07A5"/>
    <w:rsid w:val="003A0D90"/>
    <w:rsid w:val="003A16AA"/>
    <w:rsid w:val="003A1D3E"/>
    <w:rsid w:val="003A213D"/>
    <w:rsid w:val="003A25F3"/>
    <w:rsid w:val="003A2DE5"/>
    <w:rsid w:val="003A31CD"/>
    <w:rsid w:val="003A377C"/>
    <w:rsid w:val="003A4721"/>
    <w:rsid w:val="003A57CF"/>
    <w:rsid w:val="003A5FBD"/>
    <w:rsid w:val="003A65C9"/>
    <w:rsid w:val="003A6BBC"/>
    <w:rsid w:val="003A6DC1"/>
    <w:rsid w:val="003A7001"/>
    <w:rsid w:val="003A7172"/>
    <w:rsid w:val="003A71EB"/>
    <w:rsid w:val="003A7BA3"/>
    <w:rsid w:val="003A7EEB"/>
    <w:rsid w:val="003B07C2"/>
    <w:rsid w:val="003B07ED"/>
    <w:rsid w:val="003B0E38"/>
    <w:rsid w:val="003B0F2C"/>
    <w:rsid w:val="003B1157"/>
    <w:rsid w:val="003B123F"/>
    <w:rsid w:val="003B12F5"/>
    <w:rsid w:val="003B144C"/>
    <w:rsid w:val="003B152A"/>
    <w:rsid w:val="003B199F"/>
    <w:rsid w:val="003B19E2"/>
    <w:rsid w:val="003B1D38"/>
    <w:rsid w:val="003B2580"/>
    <w:rsid w:val="003B2989"/>
    <w:rsid w:val="003B2C62"/>
    <w:rsid w:val="003B2D54"/>
    <w:rsid w:val="003B2F58"/>
    <w:rsid w:val="003B2FD2"/>
    <w:rsid w:val="003B3060"/>
    <w:rsid w:val="003B366B"/>
    <w:rsid w:val="003B3AC1"/>
    <w:rsid w:val="003B3ADF"/>
    <w:rsid w:val="003B4418"/>
    <w:rsid w:val="003B50A2"/>
    <w:rsid w:val="003B5DD9"/>
    <w:rsid w:val="003B5E33"/>
    <w:rsid w:val="003B668D"/>
    <w:rsid w:val="003B6724"/>
    <w:rsid w:val="003B67EA"/>
    <w:rsid w:val="003B6C32"/>
    <w:rsid w:val="003B7486"/>
    <w:rsid w:val="003B7FD8"/>
    <w:rsid w:val="003C0400"/>
    <w:rsid w:val="003C0617"/>
    <w:rsid w:val="003C0B4B"/>
    <w:rsid w:val="003C0DA0"/>
    <w:rsid w:val="003C1060"/>
    <w:rsid w:val="003C1191"/>
    <w:rsid w:val="003C11F5"/>
    <w:rsid w:val="003C1D91"/>
    <w:rsid w:val="003C1F28"/>
    <w:rsid w:val="003C2584"/>
    <w:rsid w:val="003C2D12"/>
    <w:rsid w:val="003C325D"/>
    <w:rsid w:val="003C327A"/>
    <w:rsid w:val="003C39C6"/>
    <w:rsid w:val="003C3ECA"/>
    <w:rsid w:val="003C45F0"/>
    <w:rsid w:val="003C48D8"/>
    <w:rsid w:val="003C48E2"/>
    <w:rsid w:val="003C52A7"/>
    <w:rsid w:val="003C5539"/>
    <w:rsid w:val="003C5EE4"/>
    <w:rsid w:val="003C5F0A"/>
    <w:rsid w:val="003C6095"/>
    <w:rsid w:val="003C6257"/>
    <w:rsid w:val="003C665C"/>
    <w:rsid w:val="003C7999"/>
    <w:rsid w:val="003D0013"/>
    <w:rsid w:val="003D00B4"/>
    <w:rsid w:val="003D03C1"/>
    <w:rsid w:val="003D050E"/>
    <w:rsid w:val="003D081B"/>
    <w:rsid w:val="003D0E42"/>
    <w:rsid w:val="003D0EB0"/>
    <w:rsid w:val="003D1664"/>
    <w:rsid w:val="003D1FAB"/>
    <w:rsid w:val="003D245B"/>
    <w:rsid w:val="003D2E8A"/>
    <w:rsid w:val="003D3155"/>
    <w:rsid w:val="003D3A91"/>
    <w:rsid w:val="003D4D03"/>
    <w:rsid w:val="003D502F"/>
    <w:rsid w:val="003D5375"/>
    <w:rsid w:val="003D53C0"/>
    <w:rsid w:val="003D5618"/>
    <w:rsid w:val="003D5AD2"/>
    <w:rsid w:val="003D61D4"/>
    <w:rsid w:val="003D6373"/>
    <w:rsid w:val="003D6463"/>
    <w:rsid w:val="003D6852"/>
    <w:rsid w:val="003D6B3E"/>
    <w:rsid w:val="003D6D3E"/>
    <w:rsid w:val="003D77DD"/>
    <w:rsid w:val="003D7BF2"/>
    <w:rsid w:val="003D7F9E"/>
    <w:rsid w:val="003E0D6A"/>
    <w:rsid w:val="003E1185"/>
    <w:rsid w:val="003E12FB"/>
    <w:rsid w:val="003E1399"/>
    <w:rsid w:val="003E1AC6"/>
    <w:rsid w:val="003E1CE9"/>
    <w:rsid w:val="003E20D3"/>
    <w:rsid w:val="003E28E6"/>
    <w:rsid w:val="003E2B73"/>
    <w:rsid w:val="003E3212"/>
    <w:rsid w:val="003E35A6"/>
    <w:rsid w:val="003E389B"/>
    <w:rsid w:val="003E3B0A"/>
    <w:rsid w:val="003E3EFC"/>
    <w:rsid w:val="003E4117"/>
    <w:rsid w:val="003E41F9"/>
    <w:rsid w:val="003E435D"/>
    <w:rsid w:val="003E466E"/>
    <w:rsid w:val="003E4CA0"/>
    <w:rsid w:val="003E5DFA"/>
    <w:rsid w:val="003E60A4"/>
    <w:rsid w:val="003E7104"/>
    <w:rsid w:val="003E7243"/>
    <w:rsid w:val="003E7308"/>
    <w:rsid w:val="003E76DC"/>
    <w:rsid w:val="003E7A81"/>
    <w:rsid w:val="003E7B06"/>
    <w:rsid w:val="003E7BFF"/>
    <w:rsid w:val="003E7CBC"/>
    <w:rsid w:val="003E7EFF"/>
    <w:rsid w:val="003F006E"/>
    <w:rsid w:val="003F061B"/>
    <w:rsid w:val="003F07AB"/>
    <w:rsid w:val="003F09C7"/>
    <w:rsid w:val="003F0F18"/>
    <w:rsid w:val="003F180A"/>
    <w:rsid w:val="003F1B7E"/>
    <w:rsid w:val="003F2198"/>
    <w:rsid w:val="003F271C"/>
    <w:rsid w:val="003F283A"/>
    <w:rsid w:val="003F330A"/>
    <w:rsid w:val="003F4CB2"/>
    <w:rsid w:val="003F4FAB"/>
    <w:rsid w:val="003F53E6"/>
    <w:rsid w:val="003F5476"/>
    <w:rsid w:val="003F5CC6"/>
    <w:rsid w:val="003F64E6"/>
    <w:rsid w:val="003F678E"/>
    <w:rsid w:val="003F6F88"/>
    <w:rsid w:val="003F6FB9"/>
    <w:rsid w:val="003F78D7"/>
    <w:rsid w:val="003F7C60"/>
    <w:rsid w:val="00400030"/>
    <w:rsid w:val="004000BC"/>
    <w:rsid w:val="004002A7"/>
    <w:rsid w:val="004003AD"/>
    <w:rsid w:val="00400C6F"/>
    <w:rsid w:val="00400C88"/>
    <w:rsid w:val="00400E48"/>
    <w:rsid w:val="00400F52"/>
    <w:rsid w:val="00401110"/>
    <w:rsid w:val="004014E9"/>
    <w:rsid w:val="00401626"/>
    <w:rsid w:val="00401995"/>
    <w:rsid w:val="00401ECE"/>
    <w:rsid w:val="004021B0"/>
    <w:rsid w:val="004021FF"/>
    <w:rsid w:val="00402216"/>
    <w:rsid w:val="00402310"/>
    <w:rsid w:val="00402815"/>
    <w:rsid w:val="00403284"/>
    <w:rsid w:val="0040411F"/>
    <w:rsid w:val="004041C9"/>
    <w:rsid w:val="004043C1"/>
    <w:rsid w:val="00404917"/>
    <w:rsid w:val="00404B76"/>
    <w:rsid w:val="004050B1"/>
    <w:rsid w:val="00405152"/>
    <w:rsid w:val="004051F1"/>
    <w:rsid w:val="004052D3"/>
    <w:rsid w:val="004057A0"/>
    <w:rsid w:val="004058A5"/>
    <w:rsid w:val="00405A51"/>
    <w:rsid w:val="00405D86"/>
    <w:rsid w:val="004061DF"/>
    <w:rsid w:val="00406DE9"/>
    <w:rsid w:val="004071CE"/>
    <w:rsid w:val="0040729B"/>
    <w:rsid w:val="004072DE"/>
    <w:rsid w:val="00407325"/>
    <w:rsid w:val="00407D21"/>
    <w:rsid w:val="004105EE"/>
    <w:rsid w:val="00410BAF"/>
    <w:rsid w:val="00410C6D"/>
    <w:rsid w:val="00411003"/>
    <w:rsid w:val="004113F2"/>
    <w:rsid w:val="00411EF6"/>
    <w:rsid w:val="004128A7"/>
    <w:rsid w:val="004128EC"/>
    <w:rsid w:val="0041319F"/>
    <w:rsid w:val="00413220"/>
    <w:rsid w:val="0041384E"/>
    <w:rsid w:val="00413C12"/>
    <w:rsid w:val="004144E6"/>
    <w:rsid w:val="00414BE9"/>
    <w:rsid w:val="00414FB4"/>
    <w:rsid w:val="004154C2"/>
    <w:rsid w:val="004155C0"/>
    <w:rsid w:val="0041609C"/>
    <w:rsid w:val="00416287"/>
    <w:rsid w:val="0041643F"/>
    <w:rsid w:val="00416468"/>
    <w:rsid w:val="004164B2"/>
    <w:rsid w:val="0041698D"/>
    <w:rsid w:val="0041757E"/>
    <w:rsid w:val="004179FE"/>
    <w:rsid w:val="00417A18"/>
    <w:rsid w:val="00417F76"/>
    <w:rsid w:val="00417FB3"/>
    <w:rsid w:val="00420AC4"/>
    <w:rsid w:val="00420BF1"/>
    <w:rsid w:val="004211F8"/>
    <w:rsid w:val="004214A0"/>
    <w:rsid w:val="004214D1"/>
    <w:rsid w:val="00421629"/>
    <w:rsid w:val="0042173B"/>
    <w:rsid w:val="00421B12"/>
    <w:rsid w:val="00421C4B"/>
    <w:rsid w:val="00421D36"/>
    <w:rsid w:val="00421E4A"/>
    <w:rsid w:val="0042205A"/>
    <w:rsid w:val="00422AF4"/>
    <w:rsid w:val="004232EA"/>
    <w:rsid w:val="0042368A"/>
    <w:rsid w:val="0042391E"/>
    <w:rsid w:val="00423967"/>
    <w:rsid w:val="00423BB3"/>
    <w:rsid w:val="00423E97"/>
    <w:rsid w:val="0042409E"/>
    <w:rsid w:val="004240F6"/>
    <w:rsid w:val="004243EE"/>
    <w:rsid w:val="004244AB"/>
    <w:rsid w:val="00424810"/>
    <w:rsid w:val="00424831"/>
    <w:rsid w:val="00424D22"/>
    <w:rsid w:val="00425270"/>
    <w:rsid w:val="004253FE"/>
    <w:rsid w:val="004255BE"/>
    <w:rsid w:val="00425A38"/>
    <w:rsid w:val="004260AC"/>
    <w:rsid w:val="0042617C"/>
    <w:rsid w:val="00426228"/>
    <w:rsid w:val="00426272"/>
    <w:rsid w:val="00426791"/>
    <w:rsid w:val="00426881"/>
    <w:rsid w:val="00426CB1"/>
    <w:rsid w:val="004270AB"/>
    <w:rsid w:val="004272A2"/>
    <w:rsid w:val="0042737B"/>
    <w:rsid w:val="0042749F"/>
    <w:rsid w:val="004274E1"/>
    <w:rsid w:val="00427AA2"/>
    <w:rsid w:val="00427FE9"/>
    <w:rsid w:val="0043037A"/>
    <w:rsid w:val="0043051E"/>
    <w:rsid w:val="0043059D"/>
    <w:rsid w:val="004310B0"/>
    <w:rsid w:val="004313BE"/>
    <w:rsid w:val="0043140D"/>
    <w:rsid w:val="00431C61"/>
    <w:rsid w:val="00431FDC"/>
    <w:rsid w:val="00432657"/>
    <w:rsid w:val="00432A3D"/>
    <w:rsid w:val="00432B8F"/>
    <w:rsid w:val="00432EA8"/>
    <w:rsid w:val="00432F0D"/>
    <w:rsid w:val="0043394C"/>
    <w:rsid w:val="00433DFD"/>
    <w:rsid w:val="00434205"/>
    <w:rsid w:val="0043440C"/>
    <w:rsid w:val="00434A9D"/>
    <w:rsid w:val="00434F3F"/>
    <w:rsid w:val="004351E9"/>
    <w:rsid w:val="00435677"/>
    <w:rsid w:val="00435694"/>
    <w:rsid w:val="00435799"/>
    <w:rsid w:val="00435BAA"/>
    <w:rsid w:val="00435D29"/>
    <w:rsid w:val="00435EFB"/>
    <w:rsid w:val="00436A49"/>
    <w:rsid w:val="00436D59"/>
    <w:rsid w:val="00436F41"/>
    <w:rsid w:val="004371C8"/>
    <w:rsid w:val="004376E8"/>
    <w:rsid w:val="00437BBD"/>
    <w:rsid w:val="004400CD"/>
    <w:rsid w:val="0044056A"/>
    <w:rsid w:val="00440822"/>
    <w:rsid w:val="00440A5F"/>
    <w:rsid w:val="00440C14"/>
    <w:rsid w:val="00440F9B"/>
    <w:rsid w:val="0044108D"/>
    <w:rsid w:val="00441375"/>
    <w:rsid w:val="00441541"/>
    <w:rsid w:val="004416F2"/>
    <w:rsid w:val="00441856"/>
    <w:rsid w:val="00441A31"/>
    <w:rsid w:val="00441B2C"/>
    <w:rsid w:val="00441C81"/>
    <w:rsid w:val="00441CEC"/>
    <w:rsid w:val="00441D80"/>
    <w:rsid w:val="00441DEB"/>
    <w:rsid w:val="00442097"/>
    <w:rsid w:val="00442280"/>
    <w:rsid w:val="00443B9F"/>
    <w:rsid w:val="00443CFB"/>
    <w:rsid w:val="00444149"/>
    <w:rsid w:val="00444154"/>
    <w:rsid w:val="00444166"/>
    <w:rsid w:val="00444315"/>
    <w:rsid w:val="00444458"/>
    <w:rsid w:val="00444624"/>
    <w:rsid w:val="0044489C"/>
    <w:rsid w:val="004448CA"/>
    <w:rsid w:val="00444BEA"/>
    <w:rsid w:val="00444F06"/>
    <w:rsid w:val="00445835"/>
    <w:rsid w:val="004459A6"/>
    <w:rsid w:val="00445BE8"/>
    <w:rsid w:val="00445D0E"/>
    <w:rsid w:val="00446125"/>
    <w:rsid w:val="0044652A"/>
    <w:rsid w:val="00446648"/>
    <w:rsid w:val="0044671A"/>
    <w:rsid w:val="0044687C"/>
    <w:rsid w:val="00446946"/>
    <w:rsid w:val="00446D1D"/>
    <w:rsid w:val="004471F6"/>
    <w:rsid w:val="00447A50"/>
    <w:rsid w:val="00447B55"/>
    <w:rsid w:val="00447CF0"/>
    <w:rsid w:val="004500BE"/>
    <w:rsid w:val="0045029A"/>
    <w:rsid w:val="00450379"/>
    <w:rsid w:val="0045091B"/>
    <w:rsid w:val="0045098D"/>
    <w:rsid w:val="00450E79"/>
    <w:rsid w:val="0045131E"/>
    <w:rsid w:val="00452181"/>
    <w:rsid w:val="00452B7E"/>
    <w:rsid w:val="00452ED6"/>
    <w:rsid w:val="00452EF1"/>
    <w:rsid w:val="004534B4"/>
    <w:rsid w:val="00453CA9"/>
    <w:rsid w:val="00454C39"/>
    <w:rsid w:val="00454C58"/>
    <w:rsid w:val="00455015"/>
    <w:rsid w:val="00455270"/>
    <w:rsid w:val="00455405"/>
    <w:rsid w:val="0045542A"/>
    <w:rsid w:val="0045563F"/>
    <w:rsid w:val="00455A8A"/>
    <w:rsid w:val="0045629C"/>
    <w:rsid w:val="0045643D"/>
    <w:rsid w:val="004568DA"/>
    <w:rsid w:val="00456D43"/>
    <w:rsid w:val="0045753A"/>
    <w:rsid w:val="00457581"/>
    <w:rsid w:val="00457A8F"/>
    <w:rsid w:val="00457AB7"/>
    <w:rsid w:val="00457B60"/>
    <w:rsid w:val="00460201"/>
    <w:rsid w:val="00460482"/>
    <w:rsid w:val="00460645"/>
    <w:rsid w:val="00460A92"/>
    <w:rsid w:val="00460B7B"/>
    <w:rsid w:val="00461613"/>
    <w:rsid w:val="004624C1"/>
    <w:rsid w:val="004624D1"/>
    <w:rsid w:val="004624D4"/>
    <w:rsid w:val="00462AEE"/>
    <w:rsid w:val="00462BA9"/>
    <w:rsid w:val="00462C2A"/>
    <w:rsid w:val="00462CAB"/>
    <w:rsid w:val="00462E3D"/>
    <w:rsid w:val="0046365A"/>
    <w:rsid w:val="0046398D"/>
    <w:rsid w:val="00463B26"/>
    <w:rsid w:val="00463E00"/>
    <w:rsid w:val="0046445D"/>
    <w:rsid w:val="00464B5F"/>
    <w:rsid w:val="00465192"/>
    <w:rsid w:val="004653B9"/>
    <w:rsid w:val="00465A64"/>
    <w:rsid w:val="00466057"/>
    <w:rsid w:val="004660E8"/>
    <w:rsid w:val="00466422"/>
    <w:rsid w:val="00466608"/>
    <w:rsid w:val="004666C5"/>
    <w:rsid w:val="0046688F"/>
    <w:rsid w:val="00467429"/>
    <w:rsid w:val="0046748C"/>
    <w:rsid w:val="00467618"/>
    <w:rsid w:val="0046768D"/>
    <w:rsid w:val="004677D0"/>
    <w:rsid w:val="00467CC7"/>
    <w:rsid w:val="00470C1D"/>
    <w:rsid w:val="00470CEF"/>
    <w:rsid w:val="0047151E"/>
    <w:rsid w:val="00472498"/>
    <w:rsid w:val="004725B5"/>
    <w:rsid w:val="004725F1"/>
    <w:rsid w:val="0047265D"/>
    <w:rsid w:val="00472694"/>
    <w:rsid w:val="00472838"/>
    <w:rsid w:val="00472A06"/>
    <w:rsid w:val="00472C3D"/>
    <w:rsid w:val="00472DE3"/>
    <w:rsid w:val="00473209"/>
    <w:rsid w:val="004740D4"/>
    <w:rsid w:val="00474240"/>
    <w:rsid w:val="0047496F"/>
    <w:rsid w:val="004751AD"/>
    <w:rsid w:val="004751E1"/>
    <w:rsid w:val="00475295"/>
    <w:rsid w:val="004756E6"/>
    <w:rsid w:val="00475D06"/>
    <w:rsid w:val="0047633F"/>
    <w:rsid w:val="00476EC4"/>
    <w:rsid w:val="00477C85"/>
    <w:rsid w:val="00480863"/>
    <w:rsid w:val="00480ED9"/>
    <w:rsid w:val="00481367"/>
    <w:rsid w:val="00481702"/>
    <w:rsid w:val="004826CE"/>
    <w:rsid w:val="0048277E"/>
    <w:rsid w:val="00482979"/>
    <w:rsid w:val="00482AD2"/>
    <w:rsid w:val="00482D54"/>
    <w:rsid w:val="004833BB"/>
    <w:rsid w:val="00483588"/>
    <w:rsid w:val="004835FC"/>
    <w:rsid w:val="00483967"/>
    <w:rsid w:val="00483D09"/>
    <w:rsid w:val="004845E6"/>
    <w:rsid w:val="00484774"/>
    <w:rsid w:val="004848C4"/>
    <w:rsid w:val="00484CD3"/>
    <w:rsid w:val="00484EFC"/>
    <w:rsid w:val="00485382"/>
    <w:rsid w:val="00485707"/>
    <w:rsid w:val="00485AD5"/>
    <w:rsid w:val="00485ADE"/>
    <w:rsid w:val="00486728"/>
    <w:rsid w:val="00486C0B"/>
    <w:rsid w:val="00486CF8"/>
    <w:rsid w:val="00486FF8"/>
    <w:rsid w:val="0048722B"/>
    <w:rsid w:val="00487713"/>
    <w:rsid w:val="00487915"/>
    <w:rsid w:val="00487B69"/>
    <w:rsid w:val="00487CD9"/>
    <w:rsid w:val="00490500"/>
    <w:rsid w:val="00490F93"/>
    <w:rsid w:val="00491BEE"/>
    <w:rsid w:val="00491E3B"/>
    <w:rsid w:val="004922B4"/>
    <w:rsid w:val="00492B4E"/>
    <w:rsid w:val="00492F83"/>
    <w:rsid w:val="00492F8E"/>
    <w:rsid w:val="0049307E"/>
    <w:rsid w:val="0049313F"/>
    <w:rsid w:val="00493CC5"/>
    <w:rsid w:val="00493F49"/>
    <w:rsid w:val="00494105"/>
    <w:rsid w:val="0049515B"/>
    <w:rsid w:val="0049560B"/>
    <w:rsid w:val="0049566C"/>
    <w:rsid w:val="00495827"/>
    <w:rsid w:val="004959BB"/>
    <w:rsid w:val="00495BAB"/>
    <w:rsid w:val="00495CCE"/>
    <w:rsid w:val="00496DB9"/>
    <w:rsid w:val="00497078"/>
    <w:rsid w:val="00497161"/>
    <w:rsid w:val="00497581"/>
    <w:rsid w:val="0049776F"/>
    <w:rsid w:val="004979C0"/>
    <w:rsid w:val="00497CAD"/>
    <w:rsid w:val="00497CE1"/>
    <w:rsid w:val="004A07E4"/>
    <w:rsid w:val="004A0CC1"/>
    <w:rsid w:val="004A0D37"/>
    <w:rsid w:val="004A1001"/>
    <w:rsid w:val="004A10E5"/>
    <w:rsid w:val="004A151B"/>
    <w:rsid w:val="004A17BB"/>
    <w:rsid w:val="004A1A5A"/>
    <w:rsid w:val="004A1B6E"/>
    <w:rsid w:val="004A1CCB"/>
    <w:rsid w:val="004A1D64"/>
    <w:rsid w:val="004A1FB0"/>
    <w:rsid w:val="004A2488"/>
    <w:rsid w:val="004A26C1"/>
    <w:rsid w:val="004A26C9"/>
    <w:rsid w:val="004A3D93"/>
    <w:rsid w:val="004A3E4E"/>
    <w:rsid w:val="004A4552"/>
    <w:rsid w:val="004A4C8B"/>
    <w:rsid w:val="004A540C"/>
    <w:rsid w:val="004A550E"/>
    <w:rsid w:val="004A56B0"/>
    <w:rsid w:val="004A587B"/>
    <w:rsid w:val="004A5F74"/>
    <w:rsid w:val="004A6235"/>
    <w:rsid w:val="004A6485"/>
    <w:rsid w:val="004A658C"/>
    <w:rsid w:val="004A6923"/>
    <w:rsid w:val="004A6959"/>
    <w:rsid w:val="004A6B60"/>
    <w:rsid w:val="004A6C24"/>
    <w:rsid w:val="004A7433"/>
    <w:rsid w:val="004A7DE3"/>
    <w:rsid w:val="004B0169"/>
    <w:rsid w:val="004B05BC"/>
    <w:rsid w:val="004B1041"/>
    <w:rsid w:val="004B11A1"/>
    <w:rsid w:val="004B13C9"/>
    <w:rsid w:val="004B17E0"/>
    <w:rsid w:val="004B1937"/>
    <w:rsid w:val="004B1DAC"/>
    <w:rsid w:val="004B22DD"/>
    <w:rsid w:val="004B2345"/>
    <w:rsid w:val="004B2581"/>
    <w:rsid w:val="004B25E9"/>
    <w:rsid w:val="004B2A44"/>
    <w:rsid w:val="004B31C5"/>
    <w:rsid w:val="004B32C6"/>
    <w:rsid w:val="004B3629"/>
    <w:rsid w:val="004B3891"/>
    <w:rsid w:val="004B404F"/>
    <w:rsid w:val="004B4933"/>
    <w:rsid w:val="004B4E7A"/>
    <w:rsid w:val="004B54D9"/>
    <w:rsid w:val="004B5795"/>
    <w:rsid w:val="004B596D"/>
    <w:rsid w:val="004B5D5B"/>
    <w:rsid w:val="004B6068"/>
    <w:rsid w:val="004B618E"/>
    <w:rsid w:val="004B64F6"/>
    <w:rsid w:val="004B66B2"/>
    <w:rsid w:val="004B6890"/>
    <w:rsid w:val="004B690E"/>
    <w:rsid w:val="004B6AC1"/>
    <w:rsid w:val="004B72B7"/>
    <w:rsid w:val="004B74E5"/>
    <w:rsid w:val="004B7900"/>
    <w:rsid w:val="004C0173"/>
    <w:rsid w:val="004C1156"/>
    <w:rsid w:val="004C1246"/>
    <w:rsid w:val="004C13E6"/>
    <w:rsid w:val="004C19EB"/>
    <w:rsid w:val="004C1BA2"/>
    <w:rsid w:val="004C1BFA"/>
    <w:rsid w:val="004C1C9E"/>
    <w:rsid w:val="004C1FDB"/>
    <w:rsid w:val="004C2325"/>
    <w:rsid w:val="004C2384"/>
    <w:rsid w:val="004C2AFA"/>
    <w:rsid w:val="004C2B74"/>
    <w:rsid w:val="004C2C23"/>
    <w:rsid w:val="004C31C9"/>
    <w:rsid w:val="004C3649"/>
    <w:rsid w:val="004C3DB8"/>
    <w:rsid w:val="004C4184"/>
    <w:rsid w:val="004C4AA5"/>
    <w:rsid w:val="004C5358"/>
    <w:rsid w:val="004C564E"/>
    <w:rsid w:val="004C5C28"/>
    <w:rsid w:val="004C5FAF"/>
    <w:rsid w:val="004C64D4"/>
    <w:rsid w:val="004C667F"/>
    <w:rsid w:val="004C6EFF"/>
    <w:rsid w:val="004C73D6"/>
    <w:rsid w:val="004C75B0"/>
    <w:rsid w:val="004C778E"/>
    <w:rsid w:val="004C7885"/>
    <w:rsid w:val="004C793D"/>
    <w:rsid w:val="004C7D0E"/>
    <w:rsid w:val="004D06A2"/>
    <w:rsid w:val="004D09E6"/>
    <w:rsid w:val="004D17A9"/>
    <w:rsid w:val="004D1BED"/>
    <w:rsid w:val="004D1C2C"/>
    <w:rsid w:val="004D1EDB"/>
    <w:rsid w:val="004D29B7"/>
    <w:rsid w:val="004D3292"/>
    <w:rsid w:val="004D3A89"/>
    <w:rsid w:val="004D4750"/>
    <w:rsid w:val="004D4F95"/>
    <w:rsid w:val="004D501F"/>
    <w:rsid w:val="004D516A"/>
    <w:rsid w:val="004D5307"/>
    <w:rsid w:val="004D538C"/>
    <w:rsid w:val="004D5811"/>
    <w:rsid w:val="004D5A4A"/>
    <w:rsid w:val="004D5C19"/>
    <w:rsid w:val="004D5DFF"/>
    <w:rsid w:val="004D6BF1"/>
    <w:rsid w:val="004D6E2D"/>
    <w:rsid w:val="004D6FC7"/>
    <w:rsid w:val="004D74BF"/>
    <w:rsid w:val="004D75BB"/>
    <w:rsid w:val="004D7883"/>
    <w:rsid w:val="004D7B2C"/>
    <w:rsid w:val="004E0248"/>
    <w:rsid w:val="004E0470"/>
    <w:rsid w:val="004E0645"/>
    <w:rsid w:val="004E089E"/>
    <w:rsid w:val="004E1156"/>
    <w:rsid w:val="004E144F"/>
    <w:rsid w:val="004E14CB"/>
    <w:rsid w:val="004E1782"/>
    <w:rsid w:val="004E1CC7"/>
    <w:rsid w:val="004E1CFE"/>
    <w:rsid w:val="004E256D"/>
    <w:rsid w:val="004E2831"/>
    <w:rsid w:val="004E2903"/>
    <w:rsid w:val="004E2AD6"/>
    <w:rsid w:val="004E2CE2"/>
    <w:rsid w:val="004E38A0"/>
    <w:rsid w:val="004E3DB6"/>
    <w:rsid w:val="004E4478"/>
    <w:rsid w:val="004E5015"/>
    <w:rsid w:val="004E563B"/>
    <w:rsid w:val="004E5A26"/>
    <w:rsid w:val="004E5E7A"/>
    <w:rsid w:val="004E5F78"/>
    <w:rsid w:val="004E605A"/>
    <w:rsid w:val="004E6413"/>
    <w:rsid w:val="004E6432"/>
    <w:rsid w:val="004E6634"/>
    <w:rsid w:val="004E6712"/>
    <w:rsid w:val="004E67D2"/>
    <w:rsid w:val="004E7353"/>
    <w:rsid w:val="004E7463"/>
    <w:rsid w:val="004E74ED"/>
    <w:rsid w:val="004E78EF"/>
    <w:rsid w:val="004E7953"/>
    <w:rsid w:val="004E7D26"/>
    <w:rsid w:val="004E7E56"/>
    <w:rsid w:val="004F025C"/>
    <w:rsid w:val="004F028B"/>
    <w:rsid w:val="004F0428"/>
    <w:rsid w:val="004F1696"/>
    <w:rsid w:val="004F2320"/>
    <w:rsid w:val="004F24DA"/>
    <w:rsid w:val="004F2523"/>
    <w:rsid w:val="004F266E"/>
    <w:rsid w:val="004F272C"/>
    <w:rsid w:val="004F2909"/>
    <w:rsid w:val="004F2D1E"/>
    <w:rsid w:val="004F2E3A"/>
    <w:rsid w:val="004F31BD"/>
    <w:rsid w:val="004F351E"/>
    <w:rsid w:val="004F3F68"/>
    <w:rsid w:val="004F4753"/>
    <w:rsid w:val="004F4FE4"/>
    <w:rsid w:val="004F5495"/>
    <w:rsid w:val="004F58C9"/>
    <w:rsid w:val="004F591D"/>
    <w:rsid w:val="004F5B9F"/>
    <w:rsid w:val="004F6108"/>
    <w:rsid w:val="004F6605"/>
    <w:rsid w:val="004F66DF"/>
    <w:rsid w:val="004F6963"/>
    <w:rsid w:val="004F744D"/>
    <w:rsid w:val="004F77F0"/>
    <w:rsid w:val="004F7E98"/>
    <w:rsid w:val="0050029B"/>
    <w:rsid w:val="00500823"/>
    <w:rsid w:val="00500902"/>
    <w:rsid w:val="00500CD2"/>
    <w:rsid w:val="00501198"/>
    <w:rsid w:val="005012BB"/>
    <w:rsid w:val="00501365"/>
    <w:rsid w:val="00501679"/>
    <w:rsid w:val="005016E6"/>
    <w:rsid w:val="0050197D"/>
    <w:rsid w:val="0050199F"/>
    <w:rsid w:val="00501D25"/>
    <w:rsid w:val="00501F21"/>
    <w:rsid w:val="00501F73"/>
    <w:rsid w:val="00502309"/>
    <w:rsid w:val="00502588"/>
    <w:rsid w:val="0050282A"/>
    <w:rsid w:val="0050321B"/>
    <w:rsid w:val="0050474E"/>
    <w:rsid w:val="00504785"/>
    <w:rsid w:val="0050479A"/>
    <w:rsid w:val="00504BDE"/>
    <w:rsid w:val="00504D88"/>
    <w:rsid w:val="005051AA"/>
    <w:rsid w:val="00505861"/>
    <w:rsid w:val="00505EDC"/>
    <w:rsid w:val="0050606A"/>
    <w:rsid w:val="00507BF9"/>
    <w:rsid w:val="00510480"/>
    <w:rsid w:val="00510C99"/>
    <w:rsid w:val="005110C5"/>
    <w:rsid w:val="005118AF"/>
    <w:rsid w:val="00511E0A"/>
    <w:rsid w:val="00512239"/>
    <w:rsid w:val="00512336"/>
    <w:rsid w:val="00513277"/>
    <w:rsid w:val="0051388F"/>
    <w:rsid w:val="00513BFC"/>
    <w:rsid w:val="00513C8B"/>
    <w:rsid w:val="00513EBE"/>
    <w:rsid w:val="00513F26"/>
    <w:rsid w:val="00514592"/>
    <w:rsid w:val="00514615"/>
    <w:rsid w:val="0051495C"/>
    <w:rsid w:val="00514993"/>
    <w:rsid w:val="00515922"/>
    <w:rsid w:val="00515FAA"/>
    <w:rsid w:val="00516181"/>
    <w:rsid w:val="005163CA"/>
    <w:rsid w:val="005164B3"/>
    <w:rsid w:val="00516C71"/>
    <w:rsid w:val="00516CEE"/>
    <w:rsid w:val="005177FC"/>
    <w:rsid w:val="00517DEF"/>
    <w:rsid w:val="005204C3"/>
    <w:rsid w:val="00520633"/>
    <w:rsid w:val="00520FD7"/>
    <w:rsid w:val="005216AA"/>
    <w:rsid w:val="00521736"/>
    <w:rsid w:val="00521BF3"/>
    <w:rsid w:val="00521C8F"/>
    <w:rsid w:val="00521E91"/>
    <w:rsid w:val="0052259F"/>
    <w:rsid w:val="00522929"/>
    <w:rsid w:val="00522A87"/>
    <w:rsid w:val="00522CCC"/>
    <w:rsid w:val="00522DE9"/>
    <w:rsid w:val="00523663"/>
    <w:rsid w:val="00523953"/>
    <w:rsid w:val="00523F65"/>
    <w:rsid w:val="00523F84"/>
    <w:rsid w:val="00523FEC"/>
    <w:rsid w:val="00524B8B"/>
    <w:rsid w:val="00524E25"/>
    <w:rsid w:val="00524FAF"/>
    <w:rsid w:val="005251C6"/>
    <w:rsid w:val="005254C8"/>
    <w:rsid w:val="0052576F"/>
    <w:rsid w:val="00525800"/>
    <w:rsid w:val="00525C9A"/>
    <w:rsid w:val="00525EE2"/>
    <w:rsid w:val="005260EF"/>
    <w:rsid w:val="0052640B"/>
    <w:rsid w:val="005266AF"/>
    <w:rsid w:val="005266B1"/>
    <w:rsid w:val="0052672B"/>
    <w:rsid w:val="005269BF"/>
    <w:rsid w:val="00526FCF"/>
    <w:rsid w:val="005278CE"/>
    <w:rsid w:val="00527B35"/>
    <w:rsid w:val="00527E86"/>
    <w:rsid w:val="00530C36"/>
    <w:rsid w:val="00530DA8"/>
    <w:rsid w:val="00531362"/>
    <w:rsid w:val="005319A6"/>
    <w:rsid w:val="00531A5A"/>
    <w:rsid w:val="005323B1"/>
    <w:rsid w:val="005324C8"/>
    <w:rsid w:val="00532693"/>
    <w:rsid w:val="00533A3D"/>
    <w:rsid w:val="00534404"/>
    <w:rsid w:val="005344CB"/>
    <w:rsid w:val="00534B19"/>
    <w:rsid w:val="00534C5C"/>
    <w:rsid w:val="005353AC"/>
    <w:rsid w:val="0053567D"/>
    <w:rsid w:val="00535735"/>
    <w:rsid w:val="00535971"/>
    <w:rsid w:val="00535B9D"/>
    <w:rsid w:val="00535EBF"/>
    <w:rsid w:val="0053607C"/>
    <w:rsid w:val="005362C5"/>
    <w:rsid w:val="00536400"/>
    <w:rsid w:val="005367A7"/>
    <w:rsid w:val="00536A71"/>
    <w:rsid w:val="00536BD6"/>
    <w:rsid w:val="00536C9F"/>
    <w:rsid w:val="00536D14"/>
    <w:rsid w:val="00536D7F"/>
    <w:rsid w:val="005378C1"/>
    <w:rsid w:val="00537BDB"/>
    <w:rsid w:val="00537E00"/>
    <w:rsid w:val="00537E67"/>
    <w:rsid w:val="00540BAA"/>
    <w:rsid w:val="0054104D"/>
    <w:rsid w:val="00541ADB"/>
    <w:rsid w:val="00541EE3"/>
    <w:rsid w:val="00541F02"/>
    <w:rsid w:val="005425CB"/>
    <w:rsid w:val="005429ED"/>
    <w:rsid w:val="00542A44"/>
    <w:rsid w:val="00542D11"/>
    <w:rsid w:val="0054300E"/>
    <w:rsid w:val="00543500"/>
    <w:rsid w:val="00543F4A"/>
    <w:rsid w:val="00544188"/>
    <w:rsid w:val="00544486"/>
    <w:rsid w:val="00544A1A"/>
    <w:rsid w:val="00544A8F"/>
    <w:rsid w:val="00545409"/>
    <w:rsid w:val="00545463"/>
    <w:rsid w:val="00545BE9"/>
    <w:rsid w:val="00545CBA"/>
    <w:rsid w:val="00545DAD"/>
    <w:rsid w:val="00546182"/>
    <w:rsid w:val="0054642F"/>
    <w:rsid w:val="00546448"/>
    <w:rsid w:val="0054690C"/>
    <w:rsid w:val="00546A53"/>
    <w:rsid w:val="00546E9B"/>
    <w:rsid w:val="00546F55"/>
    <w:rsid w:val="005477A1"/>
    <w:rsid w:val="00547A24"/>
    <w:rsid w:val="00547CA0"/>
    <w:rsid w:val="00550551"/>
    <w:rsid w:val="0055095E"/>
    <w:rsid w:val="00550BA6"/>
    <w:rsid w:val="00550BD2"/>
    <w:rsid w:val="00550CDD"/>
    <w:rsid w:val="00550EC9"/>
    <w:rsid w:val="00551043"/>
    <w:rsid w:val="005514FF"/>
    <w:rsid w:val="0055162A"/>
    <w:rsid w:val="00551A9A"/>
    <w:rsid w:val="00551B46"/>
    <w:rsid w:val="00552003"/>
    <w:rsid w:val="00552144"/>
    <w:rsid w:val="005523C3"/>
    <w:rsid w:val="00552536"/>
    <w:rsid w:val="00552CF6"/>
    <w:rsid w:val="00553A2D"/>
    <w:rsid w:val="00553FD0"/>
    <w:rsid w:val="0055439A"/>
    <w:rsid w:val="0055443C"/>
    <w:rsid w:val="00554862"/>
    <w:rsid w:val="00554BFD"/>
    <w:rsid w:val="00555542"/>
    <w:rsid w:val="0055573C"/>
    <w:rsid w:val="00555A21"/>
    <w:rsid w:val="00555C7A"/>
    <w:rsid w:val="00555CAB"/>
    <w:rsid w:val="00555FC3"/>
    <w:rsid w:val="00556073"/>
    <w:rsid w:val="0055632F"/>
    <w:rsid w:val="005564FD"/>
    <w:rsid w:val="00556645"/>
    <w:rsid w:val="00556783"/>
    <w:rsid w:val="00557417"/>
    <w:rsid w:val="00557ACD"/>
    <w:rsid w:val="00557B44"/>
    <w:rsid w:val="00557B7F"/>
    <w:rsid w:val="005602EC"/>
    <w:rsid w:val="00560996"/>
    <w:rsid w:val="005612C2"/>
    <w:rsid w:val="005617D2"/>
    <w:rsid w:val="00561844"/>
    <w:rsid w:val="005619B7"/>
    <w:rsid w:val="00562146"/>
    <w:rsid w:val="00562BA7"/>
    <w:rsid w:val="005633F5"/>
    <w:rsid w:val="00563558"/>
    <w:rsid w:val="0056365F"/>
    <w:rsid w:val="00563859"/>
    <w:rsid w:val="00563C4A"/>
    <w:rsid w:val="00564306"/>
    <w:rsid w:val="00564F10"/>
    <w:rsid w:val="0056505D"/>
    <w:rsid w:val="005656F8"/>
    <w:rsid w:val="00566138"/>
    <w:rsid w:val="00566182"/>
    <w:rsid w:val="005666DC"/>
    <w:rsid w:val="00566A08"/>
    <w:rsid w:val="00566DFA"/>
    <w:rsid w:val="00567091"/>
    <w:rsid w:val="00567713"/>
    <w:rsid w:val="005678BA"/>
    <w:rsid w:val="00567B16"/>
    <w:rsid w:val="00567C5A"/>
    <w:rsid w:val="005700A9"/>
    <w:rsid w:val="005700BD"/>
    <w:rsid w:val="00570557"/>
    <w:rsid w:val="0057078E"/>
    <w:rsid w:val="00571368"/>
    <w:rsid w:val="00571D2D"/>
    <w:rsid w:val="0057283A"/>
    <w:rsid w:val="00573407"/>
    <w:rsid w:val="005736E5"/>
    <w:rsid w:val="00573B74"/>
    <w:rsid w:val="0057432A"/>
    <w:rsid w:val="005751C5"/>
    <w:rsid w:val="00575281"/>
    <w:rsid w:val="0057572D"/>
    <w:rsid w:val="005770F6"/>
    <w:rsid w:val="00577C59"/>
    <w:rsid w:val="00580568"/>
    <w:rsid w:val="00580F80"/>
    <w:rsid w:val="00580FAF"/>
    <w:rsid w:val="0058100B"/>
    <w:rsid w:val="00581326"/>
    <w:rsid w:val="00581389"/>
    <w:rsid w:val="005816D2"/>
    <w:rsid w:val="00581C31"/>
    <w:rsid w:val="00581CCC"/>
    <w:rsid w:val="00582539"/>
    <w:rsid w:val="005825C4"/>
    <w:rsid w:val="00582C70"/>
    <w:rsid w:val="00582D68"/>
    <w:rsid w:val="005830A5"/>
    <w:rsid w:val="005837F7"/>
    <w:rsid w:val="00583A76"/>
    <w:rsid w:val="00583ED8"/>
    <w:rsid w:val="00584140"/>
    <w:rsid w:val="005842EE"/>
    <w:rsid w:val="00584BF5"/>
    <w:rsid w:val="0058540F"/>
    <w:rsid w:val="0058544F"/>
    <w:rsid w:val="00585747"/>
    <w:rsid w:val="0058633F"/>
    <w:rsid w:val="0058666F"/>
    <w:rsid w:val="005869EE"/>
    <w:rsid w:val="00586A8D"/>
    <w:rsid w:val="00586F24"/>
    <w:rsid w:val="005870B4"/>
    <w:rsid w:val="0058717B"/>
    <w:rsid w:val="005904A8"/>
    <w:rsid w:val="005904EA"/>
    <w:rsid w:val="00590EE7"/>
    <w:rsid w:val="00591217"/>
    <w:rsid w:val="005918A8"/>
    <w:rsid w:val="00591A95"/>
    <w:rsid w:val="00591DEA"/>
    <w:rsid w:val="005922E7"/>
    <w:rsid w:val="0059268D"/>
    <w:rsid w:val="00592EA4"/>
    <w:rsid w:val="00594046"/>
    <w:rsid w:val="0059430E"/>
    <w:rsid w:val="0059436D"/>
    <w:rsid w:val="00594414"/>
    <w:rsid w:val="00594917"/>
    <w:rsid w:val="0059520E"/>
    <w:rsid w:val="0059571A"/>
    <w:rsid w:val="0059593B"/>
    <w:rsid w:val="00595F51"/>
    <w:rsid w:val="005965A8"/>
    <w:rsid w:val="00596A84"/>
    <w:rsid w:val="0059701F"/>
    <w:rsid w:val="005972E8"/>
    <w:rsid w:val="0059747B"/>
    <w:rsid w:val="00597627"/>
    <w:rsid w:val="005A0196"/>
    <w:rsid w:val="005A0A45"/>
    <w:rsid w:val="005A0AE0"/>
    <w:rsid w:val="005A0E90"/>
    <w:rsid w:val="005A1136"/>
    <w:rsid w:val="005A128D"/>
    <w:rsid w:val="005A12AA"/>
    <w:rsid w:val="005A16AA"/>
    <w:rsid w:val="005A1719"/>
    <w:rsid w:val="005A233C"/>
    <w:rsid w:val="005A23F0"/>
    <w:rsid w:val="005A2503"/>
    <w:rsid w:val="005A2561"/>
    <w:rsid w:val="005A2707"/>
    <w:rsid w:val="005A340B"/>
    <w:rsid w:val="005A379C"/>
    <w:rsid w:val="005A3EBA"/>
    <w:rsid w:val="005A40C8"/>
    <w:rsid w:val="005A43EF"/>
    <w:rsid w:val="005A47F7"/>
    <w:rsid w:val="005A51C8"/>
    <w:rsid w:val="005A5492"/>
    <w:rsid w:val="005A6160"/>
    <w:rsid w:val="005A681D"/>
    <w:rsid w:val="005A6A5E"/>
    <w:rsid w:val="005A6C03"/>
    <w:rsid w:val="005A6CBC"/>
    <w:rsid w:val="005A7AA4"/>
    <w:rsid w:val="005A7C6E"/>
    <w:rsid w:val="005A7D0A"/>
    <w:rsid w:val="005A7E13"/>
    <w:rsid w:val="005B0624"/>
    <w:rsid w:val="005B0850"/>
    <w:rsid w:val="005B0B67"/>
    <w:rsid w:val="005B0CEA"/>
    <w:rsid w:val="005B111F"/>
    <w:rsid w:val="005B1DCD"/>
    <w:rsid w:val="005B24B6"/>
    <w:rsid w:val="005B2503"/>
    <w:rsid w:val="005B2C55"/>
    <w:rsid w:val="005B37CF"/>
    <w:rsid w:val="005B3EDA"/>
    <w:rsid w:val="005B4307"/>
    <w:rsid w:val="005B44E3"/>
    <w:rsid w:val="005B4659"/>
    <w:rsid w:val="005B4CA5"/>
    <w:rsid w:val="005B4E11"/>
    <w:rsid w:val="005B4ED0"/>
    <w:rsid w:val="005B5204"/>
    <w:rsid w:val="005B538B"/>
    <w:rsid w:val="005B5661"/>
    <w:rsid w:val="005B6607"/>
    <w:rsid w:val="005B67BD"/>
    <w:rsid w:val="005B692B"/>
    <w:rsid w:val="005B6BF2"/>
    <w:rsid w:val="005B6FFC"/>
    <w:rsid w:val="005B769F"/>
    <w:rsid w:val="005B79C4"/>
    <w:rsid w:val="005B7FC9"/>
    <w:rsid w:val="005C0082"/>
    <w:rsid w:val="005C02BC"/>
    <w:rsid w:val="005C0616"/>
    <w:rsid w:val="005C09E0"/>
    <w:rsid w:val="005C0F57"/>
    <w:rsid w:val="005C1338"/>
    <w:rsid w:val="005C1597"/>
    <w:rsid w:val="005C1F7F"/>
    <w:rsid w:val="005C2352"/>
    <w:rsid w:val="005C263A"/>
    <w:rsid w:val="005C26B0"/>
    <w:rsid w:val="005C2783"/>
    <w:rsid w:val="005C2C96"/>
    <w:rsid w:val="005C32E6"/>
    <w:rsid w:val="005C34C2"/>
    <w:rsid w:val="005C3848"/>
    <w:rsid w:val="005C3EC0"/>
    <w:rsid w:val="005C3F7C"/>
    <w:rsid w:val="005C46DD"/>
    <w:rsid w:val="005C55B2"/>
    <w:rsid w:val="005C6AE2"/>
    <w:rsid w:val="005C6B4D"/>
    <w:rsid w:val="005C7C1B"/>
    <w:rsid w:val="005C7F76"/>
    <w:rsid w:val="005D0184"/>
    <w:rsid w:val="005D03DF"/>
    <w:rsid w:val="005D0461"/>
    <w:rsid w:val="005D06C6"/>
    <w:rsid w:val="005D0C6D"/>
    <w:rsid w:val="005D110B"/>
    <w:rsid w:val="005D1165"/>
    <w:rsid w:val="005D13B3"/>
    <w:rsid w:val="005D1427"/>
    <w:rsid w:val="005D1799"/>
    <w:rsid w:val="005D1D34"/>
    <w:rsid w:val="005D23A6"/>
    <w:rsid w:val="005D258A"/>
    <w:rsid w:val="005D2613"/>
    <w:rsid w:val="005D279A"/>
    <w:rsid w:val="005D2BA2"/>
    <w:rsid w:val="005D2CA3"/>
    <w:rsid w:val="005D3130"/>
    <w:rsid w:val="005D359F"/>
    <w:rsid w:val="005D3AF6"/>
    <w:rsid w:val="005D3EE9"/>
    <w:rsid w:val="005D467B"/>
    <w:rsid w:val="005D4A55"/>
    <w:rsid w:val="005D4F50"/>
    <w:rsid w:val="005D5284"/>
    <w:rsid w:val="005D548A"/>
    <w:rsid w:val="005D578F"/>
    <w:rsid w:val="005D5C7C"/>
    <w:rsid w:val="005D5D36"/>
    <w:rsid w:val="005D5D9B"/>
    <w:rsid w:val="005D5DC4"/>
    <w:rsid w:val="005D6D40"/>
    <w:rsid w:val="005D6FEE"/>
    <w:rsid w:val="005D72A5"/>
    <w:rsid w:val="005D7456"/>
    <w:rsid w:val="005D763D"/>
    <w:rsid w:val="005D768C"/>
    <w:rsid w:val="005D7795"/>
    <w:rsid w:val="005D78C1"/>
    <w:rsid w:val="005D7931"/>
    <w:rsid w:val="005D799A"/>
    <w:rsid w:val="005D7A9A"/>
    <w:rsid w:val="005D7F12"/>
    <w:rsid w:val="005E02D2"/>
    <w:rsid w:val="005E05AA"/>
    <w:rsid w:val="005E0CFA"/>
    <w:rsid w:val="005E0D14"/>
    <w:rsid w:val="005E116C"/>
    <w:rsid w:val="005E12AD"/>
    <w:rsid w:val="005E1341"/>
    <w:rsid w:val="005E141E"/>
    <w:rsid w:val="005E15B7"/>
    <w:rsid w:val="005E19E2"/>
    <w:rsid w:val="005E381D"/>
    <w:rsid w:val="005E39B7"/>
    <w:rsid w:val="005E400A"/>
    <w:rsid w:val="005E43D4"/>
    <w:rsid w:val="005E4484"/>
    <w:rsid w:val="005E5105"/>
    <w:rsid w:val="005E5B72"/>
    <w:rsid w:val="005E625D"/>
    <w:rsid w:val="005E6376"/>
    <w:rsid w:val="005E6491"/>
    <w:rsid w:val="005E6B13"/>
    <w:rsid w:val="005E6F0C"/>
    <w:rsid w:val="005E728D"/>
    <w:rsid w:val="005E75FB"/>
    <w:rsid w:val="005F0020"/>
    <w:rsid w:val="005F03FE"/>
    <w:rsid w:val="005F054B"/>
    <w:rsid w:val="005F0888"/>
    <w:rsid w:val="005F115F"/>
    <w:rsid w:val="005F1325"/>
    <w:rsid w:val="005F13C6"/>
    <w:rsid w:val="005F1474"/>
    <w:rsid w:val="005F1C73"/>
    <w:rsid w:val="005F23EA"/>
    <w:rsid w:val="005F25BB"/>
    <w:rsid w:val="005F2642"/>
    <w:rsid w:val="005F28A2"/>
    <w:rsid w:val="005F28A6"/>
    <w:rsid w:val="005F291D"/>
    <w:rsid w:val="005F2D40"/>
    <w:rsid w:val="005F3EE9"/>
    <w:rsid w:val="005F3F43"/>
    <w:rsid w:val="005F4004"/>
    <w:rsid w:val="005F4F65"/>
    <w:rsid w:val="005F50FC"/>
    <w:rsid w:val="005F5187"/>
    <w:rsid w:val="005F5273"/>
    <w:rsid w:val="005F5A39"/>
    <w:rsid w:val="005F5D14"/>
    <w:rsid w:val="005F60DC"/>
    <w:rsid w:val="005F6605"/>
    <w:rsid w:val="005F697B"/>
    <w:rsid w:val="005F731D"/>
    <w:rsid w:val="005F7EF0"/>
    <w:rsid w:val="0060088F"/>
    <w:rsid w:val="006008E4"/>
    <w:rsid w:val="00600E2A"/>
    <w:rsid w:val="00600F84"/>
    <w:rsid w:val="00600FC2"/>
    <w:rsid w:val="0060104B"/>
    <w:rsid w:val="006010FB"/>
    <w:rsid w:val="0060157E"/>
    <w:rsid w:val="0060165F"/>
    <w:rsid w:val="00601F72"/>
    <w:rsid w:val="0060233B"/>
    <w:rsid w:val="0060236C"/>
    <w:rsid w:val="006025A3"/>
    <w:rsid w:val="006027EF"/>
    <w:rsid w:val="00603059"/>
    <w:rsid w:val="00603086"/>
    <w:rsid w:val="00603171"/>
    <w:rsid w:val="00603985"/>
    <w:rsid w:val="0060422C"/>
    <w:rsid w:val="00604347"/>
    <w:rsid w:val="006044E6"/>
    <w:rsid w:val="00604A5D"/>
    <w:rsid w:val="00605371"/>
    <w:rsid w:val="00605378"/>
    <w:rsid w:val="00606D07"/>
    <w:rsid w:val="00606FCF"/>
    <w:rsid w:val="006102A6"/>
    <w:rsid w:val="0061076C"/>
    <w:rsid w:val="0061087C"/>
    <w:rsid w:val="00610B22"/>
    <w:rsid w:val="00610D8C"/>
    <w:rsid w:val="0061167D"/>
    <w:rsid w:val="00611947"/>
    <w:rsid w:val="006119A0"/>
    <w:rsid w:val="00611CD0"/>
    <w:rsid w:val="00611DE4"/>
    <w:rsid w:val="00611DF1"/>
    <w:rsid w:val="00612468"/>
    <w:rsid w:val="0061270A"/>
    <w:rsid w:val="00612CD0"/>
    <w:rsid w:val="00612E2A"/>
    <w:rsid w:val="006131C8"/>
    <w:rsid w:val="0061330A"/>
    <w:rsid w:val="00613BB1"/>
    <w:rsid w:val="006158ED"/>
    <w:rsid w:val="00615AEF"/>
    <w:rsid w:val="00616028"/>
    <w:rsid w:val="0061685F"/>
    <w:rsid w:val="0061688D"/>
    <w:rsid w:val="00616979"/>
    <w:rsid w:val="00616BC5"/>
    <w:rsid w:val="00616D5E"/>
    <w:rsid w:val="00616DC8"/>
    <w:rsid w:val="0061746E"/>
    <w:rsid w:val="00617672"/>
    <w:rsid w:val="00617898"/>
    <w:rsid w:val="00617D5E"/>
    <w:rsid w:val="00617F06"/>
    <w:rsid w:val="00620322"/>
    <w:rsid w:val="00620873"/>
    <w:rsid w:val="00621057"/>
    <w:rsid w:val="006212B5"/>
    <w:rsid w:val="00621301"/>
    <w:rsid w:val="00621614"/>
    <w:rsid w:val="0062197B"/>
    <w:rsid w:val="00621E5B"/>
    <w:rsid w:val="00621EDE"/>
    <w:rsid w:val="00622174"/>
    <w:rsid w:val="0062222F"/>
    <w:rsid w:val="00622466"/>
    <w:rsid w:val="0062322D"/>
    <w:rsid w:val="006232D6"/>
    <w:rsid w:val="00623422"/>
    <w:rsid w:val="006238E5"/>
    <w:rsid w:val="00623C4B"/>
    <w:rsid w:val="00623E76"/>
    <w:rsid w:val="006241AA"/>
    <w:rsid w:val="00624BF2"/>
    <w:rsid w:val="00624D14"/>
    <w:rsid w:val="006250DA"/>
    <w:rsid w:val="0062559F"/>
    <w:rsid w:val="0062619F"/>
    <w:rsid w:val="006265C9"/>
    <w:rsid w:val="006266E4"/>
    <w:rsid w:val="00626CA4"/>
    <w:rsid w:val="00626E59"/>
    <w:rsid w:val="00627337"/>
    <w:rsid w:val="0062751C"/>
    <w:rsid w:val="00627750"/>
    <w:rsid w:val="006277EF"/>
    <w:rsid w:val="00627932"/>
    <w:rsid w:val="0062793A"/>
    <w:rsid w:val="00627D5D"/>
    <w:rsid w:val="00627DA4"/>
    <w:rsid w:val="00627DCC"/>
    <w:rsid w:val="006301C7"/>
    <w:rsid w:val="0063073E"/>
    <w:rsid w:val="00630E7D"/>
    <w:rsid w:val="00631134"/>
    <w:rsid w:val="0063156A"/>
    <w:rsid w:val="0063192C"/>
    <w:rsid w:val="00632048"/>
    <w:rsid w:val="00632097"/>
    <w:rsid w:val="00632745"/>
    <w:rsid w:val="00632816"/>
    <w:rsid w:val="00632D6A"/>
    <w:rsid w:val="00632DAF"/>
    <w:rsid w:val="00632E38"/>
    <w:rsid w:val="0063328A"/>
    <w:rsid w:val="0063370D"/>
    <w:rsid w:val="006337AB"/>
    <w:rsid w:val="006339DE"/>
    <w:rsid w:val="00633C9D"/>
    <w:rsid w:val="006344A6"/>
    <w:rsid w:val="006348E3"/>
    <w:rsid w:val="0063538A"/>
    <w:rsid w:val="006353FF"/>
    <w:rsid w:val="00635A1B"/>
    <w:rsid w:val="00635E4E"/>
    <w:rsid w:val="00636095"/>
    <w:rsid w:val="00636B7D"/>
    <w:rsid w:val="006374E0"/>
    <w:rsid w:val="0063779F"/>
    <w:rsid w:val="00637D06"/>
    <w:rsid w:val="006400B3"/>
    <w:rsid w:val="00640226"/>
    <w:rsid w:val="006406CD"/>
    <w:rsid w:val="0064083F"/>
    <w:rsid w:val="006409BB"/>
    <w:rsid w:val="00640A5C"/>
    <w:rsid w:val="00640A88"/>
    <w:rsid w:val="00641F2C"/>
    <w:rsid w:val="00642320"/>
    <w:rsid w:val="006429ED"/>
    <w:rsid w:val="00643480"/>
    <w:rsid w:val="006436C6"/>
    <w:rsid w:val="0064469E"/>
    <w:rsid w:val="006448A6"/>
    <w:rsid w:val="00644C1D"/>
    <w:rsid w:val="00644CB9"/>
    <w:rsid w:val="00644FC3"/>
    <w:rsid w:val="00645144"/>
    <w:rsid w:val="00645452"/>
    <w:rsid w:val="00646280"/>
    <w:rsid w:val="00647C91"/>
    <w:rsid w:val="0065026E"/>
    <w:rsid w:val="00650351"/>
    <w:rsid w:val="0065069B"/>
    <w:rsid w:val="00650755"/>
    <w:rsid w:val="00650C95"/>
    <w:rsid w:val="00650F89"/>
    <w:rsid w:val="006513B1"/>
    <w:rsid w:val="0065169A"/>
    <w:rsid w:val="006516C5"/>
    <w:rsid w:val="006517FA"/>
    <w:rsid w:val="00651DD0"/>
    <w:rsid w:val="00651F6C"/>
    <w:rsid w:val="00651F90"/>
    <w:rsid w:val="00652136"/>
    <w:rsid w:val="0065253B"/>
    <w:rsid w:val="0065299C"/>
    <w:rsid w:val="00652DED"/>
    <w:rsid w:val="00652FA7"/>
    <w:rsid w:val="00653285"/>
    <w:rsid w:val="0065463B"/>
    <w:rsid w:val="00654EA0"/>
    <w:rsid w:val="00656564"/>
    <w:rsid w:val="006567E3"/>
    <w:rsid w:val="006568D4"/>
    <w:rsid w:val="00656D95"/>
    <w:rsid w:val="00656E07"/>
    <w:rsid w:val="00657096"/>
    <w:rsid w:val="006577F8"/>
    <w:rsid w:val="00657961"/>
    <w:rsid w:val="00657B5F"/>
    <w:rsid w:val="00657C6A"/>
    <w:rsid w:val="00657EBD"/>
    <w:rsid w:val="00657F2E"/>
    <w:rsid w:val="0066079E"/>
    <w:rsid w:val="00660E55"/>
    <w:rsid w:val="00660EBD"/>
    <w:rsid w:val="00660F18"/>
    <w:rsid w:val="00662470"/>
    <w:rsid w:val="00662A2B"/>
    <w:rsid w:val="00662E89"/>
    <w:rsid w:val="00663090"/>
    <w:rsid w:val="006640A6"/>
    <w:rsid w:val="00664186"/>
    <w:rsid w:val="00664D4E"/>
    <w:rsid w:val="006658E0"/>
    <w:rsid w:val="00665A7E"/>
    <w:rsid w:val="0066616D"/>
    <w:rsid w:val="006661A1"/>
    <w:rsid w:val="0066643D"/>
    <w:rsid w:val="00666630"/>
    <w:rsid w:val="00666A11"/>
    <w:rsid w:val="00666B7C"/>
    <w:rsid w:val="00666E8F"/>
    <w:rsid w:val="00667543"/>
    <w:rsid w:val="0067014E"/>
    <w:rsid w:val="006708E9"/>
    <w:rsid w:val="006709F9"/>
    <w:rsid w:val="00670F50"/>
    <w:rsid w:val="006712D5"/>
    <w:rsid w:val="00671396"/>
    <w:rsid w:val="00671BC8"/>
    <w:rsid w:val="0067229C"/>
    <w:rsid w:val="00672326"/>
    <w:rsid w:val="0067232C"/>
    <w:rsid w:val="006723AC"/>
    <w:rsid w:val="00672652"/>
    <w:rsid w:val="00672915"/>
    <w:rsid w:val="00672AE7"/>
    <w:rsid w:val="006734ED"/>
    <w:rsid w:val="006737D2"/>
    <w:rsid w:val="006738CE"/>
    <w:rsid w:val="00673A0F"/>
    <w:rsid w:val="00673A5A"/>
    <w:rsid w:val="00673F5F"/>
    <w:rsid w:val="00674711"/>
    <w:rsid w:val="006753C9"/>
    <w:rsid w:val="00675AE5"/>
    <w:rsid w:val="00676075"/>
    <w:rsid w:val="0067690A"/>
    <w:rsid w:val="00676A3E"/>
    <w:rsid w:val="00676ACE"/>
    <w:rsid w:val="00676B2E"/>
    <w:rsid w:val="00676E20"/>
    <w:rsid w:val="00677249"/>
    <w:rsid w:val="00680FC6"/>
    <w:rsid w:val="00680FE1"/>
    <w:rsid w:val="00681157"/>
    <w:rsid w:val="00681675"/>
    <w:rsid w:val="00681875"/>
    <w:rsid w:val="00682025"/>
    <w:rsid w:val="00682172"/>
    <w:rsid w:val="00682AFA"/>
    <w:rsid w:val="00683322"/>
    <w:rsid w:val="00683B2F"/>
    <w:rsid w:val="00683EF2"/>
    <w:rsid w:val="006840C1"/>
    <w:rsid w:val="00684202"/>
    <w:rsid w:val="006842CF"/>
    <w:rsid w:val="006842F6"/>
    <w:rsid w:val="00684771"/>
    <w:rsid w:val="00684BC7"/>
    <w:rsid w:val="00685528"/>
    <w:rsid w:val="006857AE"/>
    <w:rsid w:val="00685D9B"/>
    <w:rsid w:val="00685F87"/>
    <w:rsid w:val="00686AAC"/>
    <w:rsid w:val="00686B57"/>
    <w:rsid w:val="00690E5C"/>
    <w:rsid w:val="0069146D"/>
    <w:rsid w:val="00691B5C"/>
    <w:rsid w:val="00691F28"/>
    <w:rsid w:val="0069202D"/>
    <w:rsid w:val="00692CCC"/>
    <w:rsid w:val="00692D0F"/>
    <w:rsid w:val="00692E04"/>
    <w:rsid w:val="006937A4"/>
    <w:rsid w:val="00693917"/>
    <w:rsid w:val="00694804"/>
    <w:rsid w:val="00694A9F"/>
    <w:rsid w:val="00695319"/>
    <w:rsid w:val="0069533C"/>
    <w:rsid w:val="00695704"/>
    <w:rsid w:val="00695BB8"/>
    <w:rsid w:val="00695D30"/>
    <w:rsid w:val="00695DA7"/>
    <w:rsid w:val="006961D2"/>
    <w:rsid w:val="00697C31"/>
    <w:rsid w:val="006A0339"/>
    <w:rsid w:val="006A0469"/>
    <w:rsid w:val="006A046F"/>
    <w:rsid w:val="006A061D"/>
    <w:rsid w:val="006A0990"/>
    <w:rsid w:val="006A0B61"/>
    <w:rsid w:val="006A13BD"/>
    <w:rsid w:val="006A1537"/>
    <w:rsid w:val="006A1873"/>
    <w:rsid w:val="006A276E"/>
    <w:rsid w:val="006A27EA"/>
    <w:rsid w:val="006A28EF"/>
    <w:rsid w:val="006A2AC4"/>
    <w:rsid w:val="006A2B63"/>
    <w:rsid w:val="006A2CF6"/>
    <w:rsid w:val="006A2D5E"/>
    <w:rsid w:val="006A2DF9"/>
    <w:rsid w:val="006A2F1C"/>
    <w:rsid w:val="006A3A50"/>
    <w:rsid w:val="006A3C31"/>
    <w:rsid w:val="006A3CB9"/>
    <w:rsid w:val="006A3E37"/>
    <w:rsid w:val="006A4899"/>
    <w:rsid w:val="006A49CF"/>
    <w:rsid w:val="006A4D31"/>
    <w:rsid w:val="006A4D83"/>
    <w:rsid w:val="006A553F"/>
    <w:rsid w:val="006A58C0"/>
    <w:rsid w:val="006A5A0C"/>
    <w:rsid w:val="006A5A17"/>
    <w:rsid w:val="006A5A92"/>
    <w:rsid w:val="006A63C7"/>
    <w:rsid w:val="006A665D"/>
    <w:rsid w:val="006A6793"/>
    <w:rsid w:val="006A693E"/>
    <w:rsid w:val="006A6A74"/>
    <w:rsid w:val="006A6AFD"/>
    <w:rsid w:val="006A6B94"/>
    <w:rsid w:val="006A6BD0"/>
    <w:rsid w:val="006A6D60"/>
    <w:rsid w:val="006A6E33"/>
    <w:rsid w:val="006A741A"/>
    <w:rsid w:val="006A792F"/>
    <w:rsid w:val="006A7B2E"/>
    <w:rsid w:val="006A7C7F"/>
    <w:rsid w:val="006B0035"/>
    <w:rsid w:val="006B00FA"/>
    <w:rsid w:val="006B0209"/>
    <w:rsid w:val="006B0426"/>
    <w:rsid w:val="006B04BF"/>
    <w:rsid w:val="006B05ED"/>
    <w:rsid w:val="006B0A6B"/>
    <w:rsid w:val="006B1072"/>
    <w:rsid w:val="006B1724"/>
    <w:rsid w:val="006B1AF4"/>
    <w:rsid w:val="006B1CD9"/>
    <w:rsid w:val="006B1DCC"/>
    <w:rsid w:val="006B1EFB"/>
    <w:rsid w:val="006B2357"/>
    <w:rsid w:val="006B2C02"/>
    <w:rsid w:val="006B2E28"/>
    <w:rsid w:val="006B36E9"/>
    <w:rsid w:val="006B3972"/>
    <w:rsid w:val="006B3E52"/>
    <w:rsid w:val="006B3F1C"/>
    <w:rsid w:val="006B3FFC"/>
    <w:rsid w:val="006B4633"/>
    <w:rsid w:val="006B4F4B"/>
    <w:rsid w:val="006B5011"/>
    <w:rsid w:val="006B588B"/>
    <w:rsid w:val="006B5A6A"/>
    <w:rsid w:val="006B5D07"/>
    <w:rsid w:val="006B5EEC"/>
    <w:rsid w:val="006B63D2"/>
    <w:rsid w:val="006B68A0"/>
    <w:rsid w:val="006B6997"/>
    <w:rsid w:val="006B70DA"/>
    <w:rsid w:val="006B70F4"/>
    <w:rsid w:val="006B7113"/>
    <w:rsid w:val="006B76DE"/>
    <w:rsid w:val="006B79E8"/>
    <w:rsid w:val="006B7D45"/>
    <w:rsid w:val="006B7E9E"/>
    <w:rsid w:val="006C02B9"/>
    <w:rsid w:val="006C0730"/>
    <w:rsid w:val="006C0952"/>
    <w:rsid w:val="006C0AF1"/>
    <w:rsid w:val="006C2A7B"/>
    <w:rsid w:val="006C2E39"/>
    <w:rsid w:val="006C34E8"/>
    <w:rsid w:val="006C3D14"/>
    <w:rsid w:val="006C416A"/>
    <w:rsid w:val="006C4437"/>
    <w:rsid w:val="006C4795"/>
    <w:rsid w:val="006C4900"/>
    <w:rsid w:val="006C587F"/>
    <w:rsid w:val="006C5B6B"/>
    <w:rsid w:val="006C5DA5"/>
    <w:rsid w:val="006C652A"/>
    <w:rsid w:val="006C6A69"/>
    <w:rsid w:val="006C77E0"/>
    <w:rsid w:val="006C7863"/>
    <w:rsid w:val="006C7ABB"/>
    <w:rsid w:val="006C7C88"/>
    <w:rsid w:val="006C7D90"/>
    <w:rsid w:val="006C7E96"/>
    <w:rsid w:val="006C7FAD"/>
    <w:rsid w:val="006D024E"/>
    <w:rsid w:val="006D0255"/>
    <w:rsid w:val="006D083B"/>
    <w:rsid w:val="006D0EE6"/>
    <w:rsid w:val="006D138F"/>
    <w:rsid w:val="006D173B"/>
    <w:rsid w:val="006D1802"/>
    <w:rsid w:val="006D1853"/>
    <w:rsid w:val="006D1950"/>
    <w:rsid w:val="006D1AB2"/>
    <w:rsid w:val="006D1C72"/>
    <w:rsid w:val="006D2BB2"/>
    <w:rsid w:val="006D2D9C"/>
    <w:rsid w:val="006D35CE"/>
    <w:rsid w:val="006D3DFE"/>
    <w:rsid w:val="006D4559"/>
    <w:rsid w:val="006D4B14"/>
    <w:rsid w:val="006D4B80"/>
    <w:rsid w:val="006D5621"/>
    <w:rsid w:val="006D6D28"/>
    <w:rsid w:val="006D72B1"/>
    <w:rsid w:val="006D733E"/>
    <w:rsid w:val="006D749B"/>
    <w:rsid w:val="006D7814"/>
    <w:rsid w:val="006D7929"/>
    <w:rsid w:val="006D79DB"/>
    <w:rsid w:val="006E0E3E"/>
    <w:rsid w:val="006E1223"/>
    <w:rsid w:val="006E1944"/>
    <w:rsid w:val="006E1C2F"/>
    <w:rsid w:val="006E2936"/>
    <w:rsid w:val="006E2A8D"/>
    <w:rsid w:val="006E2ADE"/>
    <w:rsid w:val="006E3394"/>
    <w:rsid w:val="006E3820"/>
    <w:rsid w:val="006E4311"/>
    <w:rsid w:val="006E4582"/>
    <w:rsid w:val="006E50E2"/>
    <w:rsid w:val="006E53C3"/>
    <w:rsid w:val="006E5A1C"/>
    <w:rsid w:val="006E5D53"/>
    <w:rsid w:val="006E666B"/>
    <w:rsid w:val="006E6855"/>
    <w:rsid w:val="006E6C8A"/>
    <w:rsid w:val="006E7012"/>
    <w:rsid w:val="006E7236"/>
    <w:rsid w:val="006E7377"/>
    <w:rsid w:val="006E7C33"/>
    <w:rsid w:val="006E7E8D"/>
    <w:rsid w:val="006F055E"/>
    <w:rsid w:val="006F094C"/>
    <w:rsid w:val="006F0B8C"/>
    <w:rsid w:val="006F1058"/>
    <w:rsid w:val="006F14C0"/>
    <w:rsid w:val="006F1CAC"/>
    <w:rsid w:val="006F21C5"/>
    <w:rsid w:val="006F227F"/>
    <w:rsid w:val="006F28C7"/>
    <w:rsid w:val="006F308C"/>
    <w:rsid w:val="006F340F"/>
    <w:rsid w:val="006F3439"/>
    <w:rsid w:val="006F3C53"/>
    <w:rsid w:val="006F3FA6"/>
    <w:rsid w:val="006F42BD"/>
    <w:rsid w:val="006F42D0"/>
    <w:rsid w:val="006F432D"/>
    <w:rsid w:val="006F4A07"/>
    <w:rsid w:val="006F4AA0"/>
    <w:rsid w:val="006F4B57"/>
    <w:rsid w:val="006F52FE"/>
    <w:rsid w:val="006F5377"/>
    <w:rsid w:val="006F53CB"/>
    <w:rsid w:val="006F5AC9"/>
    <w:rsid w:val="006F607E"/>
    <w:rsid w:val="006F62CD"/>
    <w:rsid w:val="006F6438"/>
    <w:rsid w:val="006F647A"/>
    <w:rsid w:val="006F6ABB"/>
    <w:rsid w:val="006F7AB8"/>
    <w:rsid w:val="00700F18"/>
    <w:rsid w:val="00701430"/>
    <w:rsid w:val="00701633"/>
    <w:rsid w:val="00701CAB"/>
    <w:rsid w:val="00701D28"/>
    <w:rsid w:val="00702163"/>
    <w:rsid w:val="00702537"/>
    <w:rsid w:val="007030B7"/>
    <w:rsid w:val="007030FC"/>
    <w:rsid w:val="00703190"/>
    <w:rsid w:val="007032B3"/>
    <w:rsid w:val="007033A5"/>
    <w:rsid w:val="007033DE"/>
    <w:rsid w:val="0070384A"/>
    <w:rsid w:val="00703B1C"/>
    <w:rsid w:val="00703B2F"/>
    <w:rsid w:val="00703FB7"/>
    <w:rsid w:val="007046C2"/>
    <w:rsid w:val="00704EF6"/>
    <w:rsid w:val="0070516F"/>
    <w:rsid w:val="007054D8"/>
    <w:rsid w:val="0070562C"/>
    <w:rsid w:val="00705740"/>
    <w:rsid w:val="00705D9D"/>
    <w:rsid w:val="00705E5E"/>
    <w:rsid w:val="00706FAA"/>
    <w:rsid w:val="0070748F"/>
    <w:rsid w:val="00710233"/>
    <w:rsid w:val="00710594"/>
    <w:rsid w:val="00710622"/>
    <w:rsid w:val="00710D90"/>
    <w:rsid w:val="00710FA7"/>
    <w:rsid w:val="007111B0"/>
    <w:rsid w:val="00711583"/>
    <w:rsid w:val="0071229D"/>
    <w:rsid w:val="00712A76"/>
    <w:rsid w:val="00712F3F"/>
    <w:rsid w:val="0071315C"/>
    <w:rsid w:val="007136EB"/>
    <w:rsid w:val="0071397A"/>
    <w:rsid w:val="00713D38"/>
    <w:rsid w:val="00713EB1"/>
    <w:rsid w:val="0071414A"/>
    <w:rsid w:val="00714178"/>
    <w:rsid w:val="0071433B"/>
    <w:rsid w:val="0071457E"/>
    <w:rsid w:val="0071471E"/>
    <w:rsid w:val="00714737"/>
    <w:rsid w:val="00714CB5"/>
    <w:rsid w:val="00714D73"/>
    <w:rsid w:val="00714F43"/>
    <w:rsid w:val="0071500F"/>
    <w:rsid w:val="0071508D"/>
    <w:rsid w:val="00715266"/>
    <w:rsid w:val="0071526C"/>
    <w:rsid w:val="007152D0"/>
    <w:rsid w:val="00715624"/>
    <w:rsid w:val="007157E0"/>
    <w:rsid w:val="00715838"/>
    <w:rsid w:val="00715C87"/>
    <w:rsid w:val="0071624C"/>
    <w:rsid w:val="007165E0"/>
    <w:rsid w:val="0071661A"/>
    <w:rsid w:val="0071663F"/>
    <w:rsid w:val="00716845"/>
    <w:rsid w:val="00716A58"/>
    <w:rsid w:val="0071741D"/>
    <w:rsid w:val="00717810"/>
    <w:rsid w:val="00717925"/>
    <w:rsid w:val="00717E7B"/>
    <w:rsid w:val="00717FAE"/>
    <w:rsid w:val="00720A0A"/>
    <w:rsid w:val="00720B30"/>
    <w:rsid w:val="00720EDD"/>
    <w:rsid w:val="00720FB5"/>
    <w:rsid w:val="00720FD5"/>
    <w:rsid w:val="00721104"/>
    <w:rsid w:val="00722596"/>
    <w:rsid w:val="00722707"/>
    <w:rsid w:val="00722A58"/>
    <w:rsid w:val="00722C03"/>
    <w:rsid w:val="00722F61"/>
    <w:rsid w:val="007234C8"/>
    <w:rsid w:val="007234EF"/>
    <w:rsid w:val="0072360F"/>
    <w:rsid w:val="00723B20"/>
    <w:rsid w:val="00723C7D"/>
    <w:rsid w:val="00724561"/>
    <w:rsid w:val="007246B8"/>
    <w:rsid w:val="00724A5A"/>
    <w:rsid w:val="00724A99"/>
    <w:rsid w:val="00724DD7"/>
    <w:rsid w:val="00725542"/>
    <w:rsid w:val="00725B1B"/>
    <w:rsid w:val="00725CAA"/>
    <w:rsid w:val="00725DFF"/>
    <w:rsid w:val="00726DF8"/>
    <w:rsid w:val="00727511"/>
    <w:rsid w:val="007279A9"/>
    <w:rsid w:val="00727BA6"/>
    <w:rsid w:val="007301B3"/>
    <w:rsid w:val="007317ED"/>
    <w:rsid w:val="007319ED"/>
    <w:rsid w:val="00731C8F"/>
    <w:rsid w:val="00732897"/>
    <w:rsid w:val="00732917"/>
    <w:rsid w:val="00732AD4"/>
    <w:rsid w:val="00732C07"/>
    <w:rsid w:val="007331B7"/>
    <w:rsid w:val="007331F9"/>
    <w:rsid w:val="0073397A"/>
    <w:rsid w:val="007339F5"/>
    <w:rsid w:val="00733AD0"/>
    <w:rsid w:val="00733CE1"/>
    <w:rsid w:val="00733E5F"/>
    <w:rsid w:val="0073476A"/>
    <w:rsid w:val="007349B5"/>
    <w:rsid w:val="00734C01"/>
    <w:rsid w:val="007353D9"/>
    <w:rsid w:val="00735BCD"/>
    <w:rsid w:val="0073674C"/>
    <w:rsid w:val="00736FD1"/>
    <w:rsid w:val="007373C0"/>
    <w:rsid w:val="007374D8"/>
    <w:rsid w:val="00737882"/>
    <w:rsid w:val="00740040"/>
    <w:rsid w:val="00740592"/>
    <w:rsid w:val="00740C87"/>
    <w:rsid w:val="00740EB3"/>
    <w:rsid w:val="007413EF"/>
    <w:rsid w:val="00741667"/>
    <w:rsid w:val="007416E6"/>
    <w:rsid w:val="00742100"/>
    <w:rsid w:val="00742491"/>
    <w:rsid w:val="0074291B"/>
    <w:rsid w:val="00743132"/>
    <w:rsid w:val="007435BB"/>
    <w:rsid w:val="00744160"/>
    <w:rsid w:val="007452B7"/>
    <w:rsid w:val="007457D7"/>
    <w:rsid w:val="00746153"/>
    <w:rsid w:val="00746A5E"/>
    <w:rsid w:val="00747969"/>
    <w:rsid w:val="00747CE9"/>
    <w:rsid w:val="00750070"/>
    <w:rsid w:val="0075050F"/>
    <w:rsid w:val="007506FE"/>
    <w:rsid w:val="00750798"/>
    <w:rsid w:val="00751B74"/>
    <w:rsid w:val="00751CC9"/>
    <w:rsid w:val="00751DE6"/>
    <w:rsid w:val="0075318B"/>
    <w:rsid w:val="00753B81"/>
    <w:rsid w:val="00753CB7"/>
    <w:rsid w:val="0075402E"/>
    <w:rsid w:val="00754204"/>
    <w:rsid w:val="007544C8"/>
    <w:rsid w:val="0075510F"/>
    <w:rsid w:val="00755BC3"/>
    <w:rsid w:val="00755ED9"/>
    <w:rsid w:val="00756711"/>
    <w:rsid w:val="00756B2B"/>
    <w:rsid w:val="00756C84"/>
    <w:rsid w:val="0075731D"/>
    <w:rsid w:val="007574A5"/>
    <w:rsid w:val="00757708"/>
    <w:rsid w:val="00757BFB"/>
    <w:rsid w:val="00757C77"/>
    <w:rsid w:val="00757EF4"/>
    <w:rsid w:val="007604AA"/>
    <w:rsid w:val="00760D6B"/>
    <w:rsid w:val="00761AD6"/>
    <w:rsid w:val="00761B60"/>
    <w:rsid w:val="00762028"/>
    <w:rsid w:val="007622D5"/>
    <w:rsid w:val="00762F18"/>
    <w:rsid w:val="0076363F"/>
    <w:rsid w:val="007639B0"/>
    <w:rsid w:val="00763DD0"/>
    <w:rsid w:val="0076416F"/>
    <w:rsid w:val="00764388"/>
    <w:rsid w:val="007644A1"/>
    <w:rsid w:val="00764A6A"/>
    <w:rsid w:val="00764B90"/>
    <w:rsid w:val="00764F65"/>
    <w:rsid w:val="007650FC"/>
    <w:rsid w:val="0076593E"/>
    <w:rsid w:val="00766350"/>
    <w:rsid w:val="00766ED4"/>
    <w:rsid w:val="00767282"/>
    <w:rsid w:val="007675D0"/>
    <w:rsid w:val="007679CF"/>
    <w:rsid w:val="00767B75"/>
    <w:rsid w:val="00767E63"/>
    <w:rsid w:val="00767F05"/>
    <w:rsid w:val="00770284"/>
    <w:rsid w:val="00770564"/>
    <w:rsid w:val="007705B2"/>
    <w:rsid w:val="0077061A"/>
    <w:rsid w:val="00770853"/>
    <w:rsid w:val="00770F48"/>
    <w:rsid w:val="00770FEC"/>
    <w:rsid w:val="00771286"/>
    <w:rsid w:val="0077158B"/>
    <w:rsid w:val="0077162A"/>
    <w:rsid w:val="00771861"/>
    <w:rsid w:val="00771A6B"/>
    <w:rsid w:val="00771A6C"/>
    <w:rsid w:val="00771BB4"/>
    <w:rsid w:val="00771D95"/>
    <w:rsid w:val="007720D8"/>
    <w:rsid w:val="00772265"/>
    <w:rsid w:val="007729B3"/>
    <w:rsid w:val="00772A67"/>
    <w:rsid w:val="00773228"/>
    <w:rsid w:val="007733F6"/>
    <w:rsid w:val="00773DFF"/>
    <w:rsid w:val="00773E89"/>
    <w:rsid w:val="007743CB"/>
    <w:rsid w:val="00774F11"/>
    <w:rsid w:val="00775431"/>
    <w:rsid w:val="007761C8"/>
    <w:rsid w:val="007761D3"/>
    <w:rsid w:val="00776265"/>
    <w:rsid w:val="00776B84"/>
    <w:rsid w:val="007777C1"/>
    <w:rsid w:val="00777B8A"/>
    <w:rsid w:val="00780699"/>
    <w:rsid w:val="007806D2"/>
    <w:rsid w:val="00780E97"/>
    <w:rsid w:val="00781396"/>
    <w:rsid w:val="00781577"/>
    <w:rsid w:val="007816AF"/>
    <w:rsid w:val="00781986"/>
    <w:rsid w:val="00781CBB"/>
    <w:rsid w:val="0078269E"/>
    <w:rsid w:val="00784217"/>
    <w:rsid w:val="00784478"/>
    <w:rsid w:val="00784522"/>
    <w:rsid w:val="007846CE"/>
    <w:rsid w:val="007847B6"/>
    <w:rsid w:val="00784991"/>
    <w:rsid w:val="00786C21"/>
    <w:rsid w:val="007873CB"/>
    <w:rsid w:val="0078796F"/>
    <w:rsid w:val="00787F5C"/>
    <w:rsid w:val="007903F8"/>
    <w:rsid w:val="0079048B"/>
    <w:rsid w:val="0079048D"/>
    <w:rsid w:val="007907C2"/>
    <w:rsid w:val="00790AC3"/>
    <w:rsid w:val="00790C62"/>
    <w:rsid w:val="00790C70"/>
    <w:rsid w:val="00790E6A"/>
    <w:rsid w:val="007914CE"/>
    <w:rsid w:val="0079184E"/>
    <w:rsid w:val="00791ED3"/>
    <w:rsid w:val="0079269F"/>
    <w:rsid w:val="007927C2"/>
    <w:rsid w:val="00794499"/>
    <w:rsid w:val="0079462D"/>
    <w:rsid w:val="0079481E"/>
    <w:rsid w:val="00794AFB"/>
    <w:rsid w:val="007951C8"/>
    <w:rsid w:val="0079530A"/>
    <w:rsid w:val="00795344"/>
    <w:rsid w:val="00795688"/>
    <w:rsid w:val="00795FBB"/>
    <w:rsid w:val="007960C3"/>
    <w:rsid w:val="007962D3"/>
    <w:rsid w:val="00796FB4"/>
    <w:rsid w:val="0079773E"/>
    <w:rsid w:val="00797FC1"/>
    <w:rsid w:val="007A0FB3"/>
    <w:rsid w:val="007A1248"/>
    <w:rsid w:val="007A15FF"/>
    <w:rsid w:val="007A2517"/>
    <w:rsid w:val="007A2596"/>
    <w:rsid w:val="007A2729"/>
    <w:rsid w:val="007A27EC"/>
    <w:rsid w:val="007A2A2A"/>
    <w:rsid w:val="007A2BC5"/>
    <w:rsid w:val="007A2D30"/>
    <w:rsid w:val="007A2DC6"/>
    <w:rsid w:val="007A2E37"/>
    <w:rsid w:val="007A2F3A"/>
    <w:rsid w:val="007A35C5"/>
    <w:rsid w:val="007A368D"/>
    <w:rsid w:val="007A3BAA"/>
    <w:rsid w:val="007A48F4"/>
    <w:rsid w:val="007A4B2A"/>
    <w:rsid w:val="007A4FC9"/>
    <w:rsid w:val="007A53DB"/>
    <w:rsid w:val="007A5579"/>
    <w:rsid w:val="007A56BC"/>
    <w:rsid w:val="007A5725"/>
    <w:rsid w:val="007A59C8"/>
    <w:rsid w:val="007A5AA6"/>
    <w:rsid w:val="007A5D35"/>
    <w:rsid w:val="007A5DCC"/>
    <w:rsid w:val="007A6396"/>
    <w:rsid w:val="007A66A1"/>
    <w:rsid w:val="007A6718"/>
    <w:rsid w:val="007A6885"/>
    <w:rsid w:val="007A6ECD"/>
    <w:rsid w:val="007A7571"/>
    <w:rsid w:val="007A771E"/>
    <w:rsid w:val="007A7F6B"/>
    <w:rsid w:val="007B0202"/>
    <w:rsid w:val="007B02D0"/>
    <w:rsid w:val="007B0325"/>
    <w:rsid w:val="007B0A77"/>
    <w:rsid w:val="007B14B7"/>
    <w:rsid w:val="007B1693"/>
    <w:rsid w:val="007B1753"/>
    <w:rsid w:val="007B2AFF"/>
    <w:rsid w:val="007B359F"/>
    <w:rsid w:val="007B43EC"/>
    <w:rsid w:val="007B454F"/>
    <w:rsid w:val="007B45C3"/>
    <w:rsid w:val="007B51C8"/>
    <w:rsid w:val="007B56EA"/>
    <w:rsid w:val="007B572D"/>
    <w:rsid w:val="007B5B11"/>
    <w:rsid w:val="007B5B33"/>
    <w:rsid w:val="007B5D36"/>
    <w:rsid w:val="007B6067"/>
    <w:rsid w:val="007B616D"/>
    <w:rsid w:val="007B65A4"/>
    <w:rsid w:val="007B6C07"/>
    <w:rsid w:val="007B74E6"/>
    <w:rsid w:val="007B7732"/>
    <w:rsid w:val="007B78F9"/>
    <w:rsid w:val="007B79B8"/>
    <w:rsid w:val="007C0008"/>
    <w:rsid w:val="007C02F6"/>
    <w:rsid w:val="007C02F7"/>
    <w:rsid w:val="007C05AA"/>
    <w:rsid w:val="007C05BC"/>
    <w:rsid w:val="007C0E67"/>
    <w:rsid w:val="007C1008"/>
    <w:rsid w:val="007C1613"/>
    <w:rsid w:val="007C170D"/>
    <w:rsid w:val="007C18A5"/>
    <w:rsid w:val="007C1929"/>
    <w:rsid w:val="007C1A04"/>
    <w:rsid w:val="007C1BE3"/>
    <w:rsid w:val="007C221E"/>
    <w:rsid w:val="007C29FA"/>
    <w:rsid w:val="007C2CF1"/>
    <w:rsid w:val="007C2D5C"/>
    <w:rsid w:val="007C2FD9"/>
    <w:rsid w:val="007C3780"/>
    <w:rsid w:val="007C38DC"/>
    <w:rsid w:val="007C3A5F"/>
    <w:rsid w:val="007C3BA7"/>
    <w:rsid w:val="007C3EB8"/>
    <w:rsid w:val="007C4375"/>
    <w:rsid w:val="007C5318"/>
    <w:rsid w:val="007C558A"/>
    <w:rsid w:val="007C55CE"/>
    <w:rsid w:val="007C58CC"/>
    <w:rsid w:val="007C6B2C"/>
    <w:rsid w:val="007C6D25"/>
    <w:rsid w:val="007C7526"/>
    <w:rsid w:val="007C76A9"/>
    <w:rsid w:val="007C76ED"/>
    <w:rsid w:val="007C7F50"/>
    <w:rsid w:val="007D0D9C"/>
    <w:rsid w:val="007D180D"/>
    <w:rsid w:val="007D1FB7"/>
    <w:rsid w:val="007D21E9"/>
    <w:rsid w:val="007D2711"/>
    <w:rsid w:val="007D282B"/>
    <w:rsid w:val="007D2C77"/>
    <w:rsid w:val="007D355E"/>
    <w:rsid w:val="007D3853"/>
    <w:rsid w:val="007D3A27"/>
    <w:rsid w:val="007D3A71"/>
    <w:rsid w:val="007D4208"/>
    <w:rsid w:val="007D43B9"/>
    <w:rsid w:val="007D46E4"/>
    <w:rsid w:val="007D472F"/>
    <w:rsid w:val="007D4994"/>
    <w:rsid w:val="007D4B40"/>
    <w:rsid w:val="007D4D46"/>
    <w:rsid w:val="007D5847"/>
    <w:rsid w:val="007D5BF7"/>
    <w:rsid w:val="007D5ED3"/>
    <w:rsid w:val="007D6998"/>
    <w:rsid w:val="007D69F6"/>
    <w:rsid w:val="007D7072"/>
    <w:rsid w:val="007D7A2A"/>
    <w:rsid w:val="007E03DE"/>
    <w:rsid w:val="007E084D"/>
    <w:rsid w:val="007E1A8B"/>
    <w:rsid w:val="007E2444"/>
    <w:rsid w:val="007E28AA"/>
    <w:rsid w:val="007E292C"/>
    <w:rsid w:val="007E2D35"/>
    <w:rsid w:val="007E2DBD"/>
    <w:rsid w:val="007E2E14"/>
    <w:rsid w:val="007E2FFA"/>
    <w:rsid w:val="007E3276"/>
    <w:rsid w:val="007E3ED1"/>
    <w:rsid w:val="007E3F8A"/>
    <w:rsid w:val="007E4B73"/>
    <w:rsid w:val="007E582D"/>
    <w:rsid w:val="007E5889"/>
    <w:rsid w:val="007E5BEF"/>
    <w:rsid w:val="007E6041"/>
    <w:rsid w:val="007E626F"/>
    <w:rsid w:val="007E70EB"/>
    <w:rsid w:val="007E76D7"/>
    <w:rsid w:val="007E7865"/>
    <w:rsid w:val="007E7AB4"/>
    <w:rsid w:val="007E7DF3"/>
    <w:rsid w:val="007E7EA5"/>
    <w:rsid w:val="007F02D2"/>
    <w:rsid w:val="007F05FE"/>
    <w:rsid w:val="007F0CEC"/>
    <w:rsid w:val="007F1781"/>
    <w:rsid w:val="007F1FD9"/>
    <w:rsid w:val="007F224D"/>
    <w:rsid w:val="007F2437"/>
    <w:rsid w:val="007F25B8"/>
    <w:rsid w:val="007F27FC"/>
    <w:rsid w:val="007F2931"/>
    <w:rsid w:val="007F2F32"/>
    <w:rsid w:val="007F2FF1"/>
    <w:rsid w:val="007F32D2"/>
    <w:rsid w:val="007F345B"/>
    <w:rsid w:val="007F3908"/>
    <w:rsid w:val="007F4527"/>
    <w:rsid w:val="007F45C0"/>
    <w:rsid w:val="007F4E87"/>
    <w:rsid w:val="007F507B"/>
    <w:rsid w:val="007F536D"/>
    <w:rsid w:val="007F5A03"/>
    <w:rsid w:val="007F5DF8"/>
    <w:rsid w:val="007F60A7"/>
    <w:rsid w:val="007F61C3"/>
    <w:rsid w:val="007F62AF"/>
    <w:rsid w:val="007F6325"/>
    <w:rsid w:val="007F6B23"/>
    <w:rsid w:val="007F7C21"/>
    <w:rsid w:val="007F7D3D"/>
    <w:rsid w:val="007F7D73"/>
    <w:rsid w:val="00800048"/>
    <w:rsid w:val="00800281"/>
    <w:rsid w:val="0080052F"/>
    <w:rsid w:val="0080094A"/>
    <w:rsid w:val="00800ADA"/>
    <w:rsid w:val="00800B6A"/>
    <w:rsid w:val="00801CBE"/>
    <w:rsid w:val="00801FAF"/>
    <w:rsid w:val="00802373"/>
    <w:rsid w:val="0080289E"/>
    <w:rsid w:val="00802B28"/>
    <w:rsid w:val="00802D65"/>
    <w:rsid w:val="008031E1"/>
    <w:rsid w:val="008036B9"/>
    <w:rsid w:val="00803716"/>
    <w:rsid w:val="008041EF"/>
    <w:rsid w:val="00804325"/>
    <w:rsid w:val="00804EC4"/>
    <w:rsid w:val="00805DDA"/>
    <w:rsid w:val="00806501"/>
    <w:rsid w:val="00806BA8"/>
    <w:rsid w:val="00806DD0"/>
    <w:rsid w:val="00806E59"/>
    <w:rsid w:val="00807071"/>
    <w:rsid w:val="00807099"/>
    <w:rsid w:val="0080722E"/>
    <w:rsid w:val="0080783B"/>
    <w:rsid w:val="00807CDE"/>
    <w:rsid w:val="00810019"/>
    <w:rsid w:val="008104A4"/>
    <w:rsid w:val="008104E8"/>
    <w:rsid w:val="00810BCA"/>
    <w:rsid w:val="00811749"/>
    <w:rsid w:val="00811DE3"/>
    <w:rsid w:val="008123AA"/>
    <w:rsid w:val="008126B0"/>
    <w:rsid w:val="00813452"/>
    <w:rsid w:val="0081388E"/>
    <w:rsid w:val="00813DDE"/>
    <w:rsid w:val="00814452"/>
    <w:rsid w:val="008144A6"/>
    <w:rsid w:val="008144A7"/>
    <w:rsid w:val="008145CB"/>
    <w:rsid w:val="00815259"/>
    <w:rsid w:val="008153C1"/>
    <w:rsid w:val="008155D6"/>
    <w:rsid w:val="00815C55"/>
    <w:rsid w:val="0081604E"/>
    <w:rsid w:val="008164EE"/>
    <w:rsid w:val="008169CB"/>
    <w:rsid w:val="00816D94"/>
    <w:rsid w:val="00816D98"/>
    <w:rsid w:val="00816F90"/>
    <w:rsid w:val="008171A4"/>
    <w:rsid w:val="0081726F"/>
    <w:rsid w:val="0081734F"/>
    <w:rsid w:val="00817505"/>
    <w:rsid w:val="00817744"/>
    <w:rsid w:val="008178C3"/>
    <w:rsid w:val="008179E1"/>
    <w:rsid w:val="008179FB"/>
    <w:rsid w:val="00817DFE"/>
    <w:rsid w:val="00820B9D"/>
    <w:rsid w:val="00821057"/>
    <w:rsid w:val="008210B3"/>
    <w:rsid w:val="008210F0"/>
    <w:rsid w:val="0082124C"/>
    <w:rsid w:val="00821B51"/>
    <w:rsid w:val="00821DD3"/>
    <w:rsid w:val="00822B83"/>
    <w:rsid w:val="00822D5B"/>
    <w:rsid w:val="008234E2"/>
    <w:rsid w:val="0082354F"/>
    <w:rsid w:val="00824094"/>
    <w:rsid w:val="00824639"/>
    <w:rsid w:val="00824EA2"/>
    <w:rsid w:val="00826383"/>
    <w:rsid w:val="008269F7"/>
    <w:rsid w:val="00827124"/>
    <w:rsid w:val="00827193"/>
    <w:rsid w:val="00827584"/>
    <w:rsid w:val="0082774C"/>
    <w:rsid w:val="00830068"/>
    <w:rsid w:val="00830B10"/>
    <w:rsid w:val="00830C0C"/>
    <w:rsid w:val="00830D23"/>
    <w:rsid w:val="00830D9A"/>
    <w:rsid w:val="008315D2"/>
    <w:rsid w:val="008316AB"/>
    <w:rsid w:val="008319F3"/>
    <w:rsid w:val="00831EE0"/>
    <w:rsid w:val="008325C1"/>
    <w:rsid w:val="00832AE4"/>
    <w:rsid w:val="00832D62"/>
    <w:rsid w:val="008330DF"/>
    <w:rsid w:val="00833456"/>
    <w:rsid w:val="00833AFB"/>
    <w:rsid w:val="00834144"/>
    <w:rsid w:val="0083414C"/>
    <w:rsid w:val="00834360"/>
    <w:rsid w:val="00834DA7"/>
    <w:rsid w:val="00835121"/>
    <w:rsid w:val="0083554B"/>
    <w:rsid w:val="00835839"/>
    <w:rsid w:val="00835AE1"/>
    <w:rsid w:val="00836127"/>
    <w:rsid w:val="008362B4"/>
    <w:rsid w:val="0083733E"/>
    <w:rsid w:val="008374B6"/>
    <w:rsid w:val="00837BB8"/>
    <w:rsid w:val="00840500"/>
    <w:rsid w:val="0084079E"/>
    <w:rsid w:val="008407BE"/>
    <w:rsid w:val="00840908"/>
    <w:rsid w:val="008409AC"/>
    <w:rsid w:val="00840ADA"/>
    <w:rsid w:val="00840C2E"/>
    <w:rsid w:val="00840CF2"/>
    <w:rsid w:val="00840DAB"/>
    <w:rsid w:val="00840F73"/>
    <w:rsid w:val="00841157"/>
    <w:rsid w:val="00841421"/>
    <w:rsid w:val="00841717"/>
    <w:rsid w:val="00842539"/>
    <w:rsid w:val="00842E0A"/>
    <w:rsid w:val="00842E46"/>
    <w:rsid w:val="008433E2"/>
    <w:rsid w:val="00843842"/>
    <w:rsid w:val="00843912"/>
    <w:rsid w:val="008439AA"/>
    <w:rsid w:val="00843CB1"/>
    <w:rsid w:val="008450D6"/>
    <w:rsid w:val="00845101"/>
    <w:rsid w:val="00846196"/>
    <w:rsid w:val="0084648F"/>
    <w:rsid w:val="00847181"/>
    <w:rsid w:val="0084796E"/>
    <w:rsid w:val="00847B97"/>
    <w:rsid w:val="0085076D"/>
    <w:rsid w:val="00851417"/>
    <w:rsid w:val="008519B2"/>
    <w:rsid w:val="0085212A"/>
    <w:rsid w:val="0085266A"/>
    <w:rsid w:val="00852C25"/>
    <w:rsid w:val="00852DA8"/>
    <w:rsid w:val="00852DB0"/>
    <w:rsid w:val="00853076"/>
    <w:rsid w:val="008534E2"/>
    <w:rsid w:val="00853828"/>
    <w:rsid w:val="00853D12"/>
    <w:rsid w:val="00853DF3"/>
    <w:rsid w:val="008540F0"/>
    <w:rsid w:val="00854372"/>
    <w:rsid w:val="0085446B"/>
    <w:rsid w:val="008547A3"/>
    <w:rsid w:val="00854C05"/>
    <w:rsid w:val="00855899"/>
    <w:rsid w:val="00855A2B"/>
    <w:rsid w:val="00855BD8"/>
    <w:rsid w:val="00855E30"/>
    <w:rsid w:val="00855F3D"/>
    <w:rsid w:val="00856A09"/>
    <w:rsid w:val="00856B2C"/>
    <w:rsid w:val="00856EF4"/>
    <w:rsid w:val="008570B0"/>
    <w:rsid w:val="0085714C"/>
    <w:rsid w:val="0085740A"/>
    <w:rsid w:val="00857477"/>
    <w:rsid w:val="00857A7B"/>
    <w:rsid w:val="00857D3C"/>
    <w:rsid w:val="008603B0"/>
    <w:rsid w:val="00860828"/>
    <w:rsid w:val="00860E99"/>
    <w:rsid w:val="008613F1"/>
    <w:rsid w:val="00862361"/>
    <w:rsid w:val="0086259A"/>
    <w:rsid w:val="008625E6"/>
    <w:rsid w:val="0086267D"/>
    <w:rsid w:val="0086273F"/>
    <w:rsid w:val="00862856"/>
    <w:rsid w:val="00863601"/>
    <w:rsid w:val="00864AA2"/>
    <w:rsid w:val="00864AD7"/>
    <w:rsid w:val="00864C08"/>
    <w:rsid w:val="00864C15"/>
    <w:rsid w:val="00864E5F"/>
    <w:rsid w:val="00864FE3"/>
    <w:rsid w:val="0086501F"/>
    <w:rsid w:val="00865161"/>
    <w:rsid w:val="008652B6"/>
    <w:rsid w:val="008657D4"/>
    <w:rsid w:val="00866182"/>
    <w:rsid w:val="0086619D"/>
    <w:rsid w:val="008666F5"/>
    <w:rsid w:val="00866D64"/>
    <w:rsid w:val="00866DFB"/>
    <w:rsid w:val="00866FAB"/>
    <w:rsid w:val="008672FE"/>
    <w:rsid w:val="00867F76"/>
    <w:rsid w:val="008700B5"/>
    <w:rsid w:val="00870467"/>
    <w:rsid w:val="0087088C"/>
    <w:rsid w:val="00870FD1"/>
    <w:rsid w:val="0087108C"/>
    <w:rsid w:val="00871162"/>
    <w:rsid w:val="00871176"/>
    <w:rsid w:val="008715FF"/>
    <w:rsid w:val="0087166D"/>
    <w:rsid w:val="008719BD"/>
    <w:rsid w:val="00871C98"/>
    <w:rsid w:val="00871C9A"/>
    <w:rsid w:val="00871CF2"/>
    <w:rsid w:val="008720FF"/>
    <w:rsid w:val="008727BC"/>
    <w:rsid w:val="0087280C"/>
    <w:rsid w:val="008738A0"/>
    <w:rsid w:val="00873C07"/>
    <w:rsid w:val="00873FCC"/>
    <w:rsid w:val="008741F6"/>
    <w:rsid w:val="008744B9"/>
    <w:rsid w:val="008758D2"/>
    <w:rsid w:val="00875AF9"/>
    <w:rsid w:val="0087611B"/>
    <w:rsid w:val="00876477"/>
    <w:rsid w:val="008765FF"/>
    <w:rsid w:val="00876C3B"/>
    <w:rsid w:val="008775AA"/>
    <w:rsid w:val="00877FEF"/>
    <w:rsid w:val="00880188"/>
    <w:rsid w:val="0088028C"/>
    <w:rsid w:val="00880C06"/>
    <w:rsid w:val="00881270"/>
    <w:rsid w:val="008812E5"/>
    <w:rsid w:val="00881EE4"/>
    <w:rsid w:val="008820DD"/>
    <w:rsid w:val="00882989"/>
    <w:rsid w:val="00882A53"/>
    <w:rsid w:val="00882B86"/>
    <w:rsid w:val="00883367"/>
    <w:rsid w:val="0088342C"/>
    <w:rsid w:val="008835FF"/>
    <w:rsid w:val="008840D6"/>
    <w:rsid w:val="0088436B"/>
    <w:rsid w:val="00884754"/>
    <w:rsid w:val="00884978"/>
    <w:rsid w:val="008852B5"/>
    <w:rsid w:val="008855EE"/>
    <w:rsid w:val="00885B65"/>
    <w:rsid w:val="00885CFF"/>
    <w:rsid w:val="0088634E"/>
    <w:rsid w:val="00886428"/>
    <w:rsid w:val="00886747"/>
    <w:rsid w:val="008868E6"/>
    <w:rsid w:val="00886B56"/>
    <w:rsid w:val="00886B89"/>
    <w:rsid w:val="00886D88"/>
    <w:rsid w:val="00887571"/>
    <w:rsid w:val="00887702"/>
    <w:rsid w:val="008878C4"/>
    <w:rsid w:val="00887B7C"/>
    <w:rsid w:val="00887BDF"/>
    <w:rsid w:val="00890ED7"/>
    <w:rsid w:val="00891019"/>
    <w:rsid w:val="00892688"/>
    <w:rsid w:val="00892C68"/>
    <w:rsid w:val="008933DF"/>
    <w:rsid w:val="00893480"/>
    <w:rsid w:val="008936CF"/>
    <w:rsid w:val="00893726"/>
    <w:rsid w:val="00893D35"/>
    <w:rsid w:val="00894851"/>
    <w:rsid w:val="0089486A"/>
    <w:rsid w:val="0089491F"/>
    <w:rsid w:val="00894A61"/>
    <w:rsid w:val="008956D3"/>
    <w:rsid w:val="00895827"/>
    <w:rsid w:val="00895B36"/>
    <w:rsid w:val="00895C8C"/>
    <w:rsid w:val="0089627A"/>
    <w:rsid w:val="00896504"/>
    <w:rsid w:val="00897D4A"/>
    <w:rsid w:val="00897D58"/>
    <w:rsid w:val="008A04A3"/>
    <w:rsid w:val="008A05AA"/>
    <w:rsid w:val="008A0C7A"/>
    <w:rsid w:val="008A1286"/>
    <w:rsid w:val="008A19FD"/>
    <w:rsid w:val="008A1B4B"/>
    <w:rsid w:val="008A1C3F"/>
    <w:rsid w:val="008A1D85"/>
    <w:rsid w:val="008A225B"/>
    <w:rsid w:val="008A2C2C"/>
    <w:rsid w:val="008A2F51"/>
    <w:rsid w:val="008A2F83"/>
    <w:rsid w:val="008A34DD"/>
    <w:rsid w:val="008A4BFE"/>
    <w:rsid w:val="008A4D30"/>
    <w:rsid w:val="008A5126"/>
    <w:rsid w:val="008A55EB"/>
    <w:rsid w:val="008A5781"/>
    <w:rsid w:val="008A5CC6"/>
    <w:rsid w:val="008A5E89"/>
    <w:rsid w:val="008A6DEF"/>
    <w:rsid w:val="008A78B4"/>
    <w:rsid w:val="008B10A2"/>
    <w:rsid w:val="008B17A0"/>
    <w:rsid w:val="008B1FD2"/>
    <w:rsid w:val="008B21AD"/>
    <w:rsid w:val="008B25EC"/>
    <w:rsid w:val="008B2652"/>
    <w:rsid w:val="008B299E"/>
    <w:rsid w:val="008B2A98"/>
    <w:rsid w:val="008B2C56"/>
    <w:rsid w:val="008B2E3F"/>
    <w:rsid w:val="008B34AD"/>
    <w:rsid w:val="008B3703"/>
    <w:rsid w:val="008B429E"/>
    <w:rsid w:val="008B47C2"/>
    <w:rsid w:val="008B49AD"/>
    <w:rsid w:val="008B4CA9"/>
    <w:rsid w:val="008B54F3"/>
    <w:rsid w:val="008B5823"/>
    <w:rsid w:val="008B5D34"/>
    <w:rsid w:val="008B5D85"/>
    <w:rsid w:val="008B600F"/>
    <w:rsid w:val="008B6623"/>
    <w:rsid w:val="008B6644"/>
    <w:rsid w:val="008B69C4"/>
    <w:rsid w:val="008B6CC8"/>
    <w:rsid w:val="008B7709"/>
    <w:rsid w:val="008B7F96"/>
    <w:rsid w:val="008C0337"/>
    <w:rsid w:val="008C040A"/>
    <w:rsid w:val="008C04D8"/>
    <w:rsid w:val="008C05CF"/>
    <w:rsid w:val="008C05E7"/>
    <w:rsid w:val="008C09B5"/>
    <w:rsid w:val="008C1063"/>
    <w:rsid w:val="008C1132"/>
    <w:rsid w:val="008C1268"/>
    <w:rsid w:val="008C181F"/>
    <w:rsid w:val="008C184C"/>
    <w:rsid w:val="008C23F5"/>
    <w:rsid w:val="008C24BB"/>
    <w:rsid w:val="008C2AA8"/>
    <w:rsid w:val="008C2C3B"/>
    <w:rsid w:val="008C2F5E"/>
    <w:rsid w:val="008C391C"/>
    <w:rsid w:val="008C3B58"/>
    <w:rsid w:val="008C3C79"/>
    <w:rsid w:val="008C3CF9"/>
    <w:rsid w:val="008C457D"/>
    <w:rsid w:val="008C458A"/>
    <w:rsid w:val="008C4B31"/>
    <w:rsid w:val="008C5255"/>
    <w:rsid w:val="008C52A7"/>
    <w:rsid w:val="008C53CE"/>
    <w:rsid w:val="008C5B79"/>
    <w:rsid w:val="008C5D2A"/>
    <w:rsid w:val="008C5DDB"/>
    <w:rsid w:val="008C689A"/>
    <w:rsid w:val="008C6B32"/>
    <w:rsid w:val="008C73DC"/>
    <w:rsid w:val="008C7AE9"/>
    <w:rsid w:val="008C7C9F"/>
    <w:rsid w:val="008C7E3A"/>
    <w:rsid w:val="008D0091"/>
    <w:rsid w:val="008D14A6"/>
    <w:rsid w:val="008D15ED"/>
    <w:rsid w:val="008D18FB"/>
    <w:rsid w:val="008D1A22"/>
    <w:rsid w:val="008D205C"/>
    <w:rsid w:val="008D2ED2"/>
    <w:rsid w:val="008D3868"/>
    <w:rsid w:val="008D3DFC"/>
    <w:rsid w:val="008D42AC"/>
    <w:rsid w:val="008D489C"/>
    <w:rsid w:val="008D502E"/>
    <w:rsid w:val="008D51A7"/>
    <w:rsid w:val="008D560D"/>
    <w:rsid w:val="008D5D23"/>
    <w:rsid w:val="008D5DCA"/>
    <w:rsid w:val="008D603A"/>
    <w:rsid w:val="008D65A0"/>
    <w:rsid w:val="008D671C"/>
    <w:rsid w:val="008D6ED8"/>
    <w:rsid w:val="008D70C8"/>
    <w:rsid w:val="008D725A"/>
    <w:rsid w:val="008D74DF"/>
    <w:rsid w:val="008D7C19"/>
    <w:rsid w:val="008D7CC5"/>
    <w:rsid w:val="008E0024"/>
    <w:rsid w:val="008E088A"/>
    <w:rsid w:val="008E0D5F"/>
    <w:rsid w:val="008E114F"/>
    <w:rsid w:val="008E1747"/>
    <w:rsid w:val="008E1C0C"/>
    <w:rsid w:val="008E1D8D"/>
    <w:rsid w:val="008E1EF4"/>
    <w:rsid w:val="008E2038"/>
    <w:rsid w:val="008E23FD"/>
    <w:rsid w:val="008E2490"/>
    <w:rsid w:val="008E29D3"/>
    <w:rsid w:val="008E2BBC"/>
    <w:rsid w:val="008E2EF6"/>
    <w:rsid w:val="008E3119"/>
    <w:rsid w:val="008E3224"/>
    <w:rsid w:val="008E3629"/>
    <w:rsid w:val="008E3817"/>
    <w:rsid w:val="008E3A18"/>
    <w:rsid w:val="008E3E2B"/>
    <w:rsid w:val="008E470C"/>
    <w:rsid w:val="008E4BF6"/>
    <w:rsid w:val="008E4E96"/>
    <w:rsid w:val="008E5128"/>
    <w:rsid w:val="008E57F9"/>
    <w:rsid w:val="008E58DA"/>
    <w:rsid w:val="008E591F"/>
    <w:rsid w:val="008E5AEE"/>
    <w:rsid w:val="008E5CE0"/>
    <w:rsid w:val="008E648E"/>
    <w:rsid w:val="008E7118"/>
    <w:rsid w:val="008E7706"/>
    <w:rsid w:val="008F01CA"/>
    <w:rsid w:val="008F0C7F"/>
    <w:rsid w:val="008F0D15"/>
    <w:rsid w:val="008F0E34"/>
    <w:rsid w:val="008F1133"/>
    <w:rsid w:val="008F126E"/>
    <w:rsid w:val="008F17AC"/>
    <w:rsid w:val="008F1802"/>
    <w:rsid w:val="008F22CB"/>
    <w:rsid w:val="008F2335"/>
    <w:rsid w:val="008F2BE7"/>
    <w:rsid w:val="008F3484"/>
    <w:rsid w:val="008F3E55"/>
    <w:rsid w:val="008F3ED5"/>
    <w:rsid w:val="008F3F60"/>
    <w:rsid w:val="008F4738"/>
    <w:rsid w:val="008F48A9"/>
    <w:rsid w:val="008F4B03"/>
    <w:rsid w:val="008F4DC9"/>
    <w:rsid w:val="008F514E"/>
    <w:rsid w:val="008F53DA"/>
    <w:rsid w:val="008F5654"/>
    <w:rsid w:val="008F5797"/>
    <w:rsid w:val="008F58D9"/>
    <w:rsid w:val="008F69FF"/>
    <w:rsid w:val="008F70DD"/>
    <w:rsid w:val="008F75DC"/>
    <w:rsid w:val="008F7C73"/>
    <w:rsid w:val="00900A31"/>
    <w:rsid w:val="00900B7A"/>
    <w:rsid w:val="00900E9C"/>
    <w:rsid w:val="00900EE0"/>
    <w:rsid w:val="00901702"/>
    <w:rsid w:val="0090180B"/>
    <w:rsid w:val="00901826"/>
    <w:rsid w:val="0090191E"/>
    <w:rsid w:val="00901EE2"/>
    <w:rsid w:val="009021A6"/>
    <w:rsid w:val="00902BAD"/>
    <w:rsid w:val="00903502"/>
    <w:rsid w:val="0090385D"/>
    <w:rsid w:val="0090388E"/>
    <w:rsid w:val="00903B61"/>
    <w:rsid w:val="00903B89"/>
    <w:rsid w:val="00903CB0"/>
    <w:rsid w:val="00905653"/>
    <w:rsid w:val="009059E9"/>
    <w:rsid w:val="00905C65"/>
    <w:rsid w:val="00905C6E"/>
    <w:rsid w:val="00905CC7"/>
    <w:rsid w:val="00905DB0"/>
    <w:rsid w:val="00905F51"/>
    <w:rsid w:val="00906402"/>
    <w:rsid w:val="00906415"/>
    <w:rsid w:val="00906627"/>
    <w:rsid w:val="00906C9F"/>
    <w:rsid w:val="00910323"/>
    <w:rsid w:val="009108D6"/>
    <w:rsid w:val="00910AF4"/>
    <w:rsid w:val="00910E9C"/>
    <w:rsid w:val="00910EDA"/>
    <w:rsid w:val="00911864"/>
    <w:rsid w:val="00911E05"/>
    <w:rsid w:val="00911E42"/>
    <w:rsid w:val="009123D0"/>
    <w:rsid w:val="00912571"/>
    <w:rsid w:val="00912EE5"/>
    <w:rsid w:val="00912FCA"/>
    <w:rsid w:val="0091300C"/>
    <w:rsid w:val="009138E7"/>
    <w:rsid w:val="009138ED"/>
    <w:rsid w:val="00913AA5"/>
    <w:rsid w:val="00913D28"/>
    <w:rsid w:val="00913D4E"/>
    <w:rsid w:val="009144BA"/>
    <w:rsid w:val="009149AD"/>
    <w:rsid w:val="0091551E"/>
    <w:rsid w:val="00915C30"/>
    <w:rsid w:val="009165B1"/>
    <w:rsid w:val="009166DF"/>
    <w:rsid w:val="009167F9"/>
    <w:rsid w:val="0091683B"/>
    <w:rsid w:val="009168A3"/>
    <w:rsid w:val="00917647"/>
    <w:rsid w:val="00917EB9"/>
    <w:rsid w:val="00917FDD"/>
    <w:rsid w:val="00920059"/>
    <w:rsid w:val="009203EF"/>
    <w:rsid w:val="00920451"/>
    <w:rsid w:val="00920915"/>
    <w:rsid w:val="00920A6F"/>
    <w:rsid w:val="00922056"/>
    <w:rsid w:val="009227E9"/>
    <w:rsid w:val="009231B5"/>
    <w:rsid w:val="009232A3"/>
    <w:rsid w:val="00923667"/>
    <w:rsid w:val="00923788"/>
    <w:rsid w:val="009239AC"/>
    <w:rsid w:val="00923BE7"/>
    <w:rsid w:val="00923F6F"/>
    <w:rsid w:val="00924258"/>
    <w:rsid w:val="0092433D"/>
    <w:rsid w:val="009244C0"/>
    <w:rsid w:val="009247FC"/>
    <w:rsid w:val="00925021"/>
    <w:rsid w:val="0092563C"/>
    <w:rsid w:val="00925A89"/>
    <w:rsid w:val="00925E8F"/>
    <w:rsid w:val="00925FE0"/>
    <w:rsid w:val="0092625B"/>
    <w:rsid w:val="00926BBC"/>
    <w:rsid w:val="0092724F"/>
    <w:rsid w:val="009276D6"/>
    <w:rsid w:val="00927948"/>
    <w:rsid w:val="00927A98"/>
    <w:rsid w:val="00927ECB"/>
    <w:rsid w:val="009309C5"/>
    <w:rsid w:val="00930BD0"/>
    <w:rsid w:val="00930CBF"/>
    <w:rsid w:val="009315B9"/>
    <w:rsid w:val="00931E7F"/>
    <w:rsid w:val="009325C6"/>
    <w:rsid w:val="009326D4"/>
    <w:rsid w:val="00932AA0"/>
    <w:rsid w:val="00932DBD"/>
    <w:rsid w:val="009334F0"/>
    <w:rsid w:val="009338A7"/>
    <w:rsid w:val="0093414D"/>
    <w:rsid w:val="009341FE"/>
    <w:rsid w:val="0093427C"/>
    <w:rsid w:val="00934497"/>
    <w:rsid w:val="0093466E"/>
    <w:rsid w:val="00934685"/>
    <w:rsid w:val="00934965"/>
    <w:rsid w:val="00934C54"/>
    <w:rsid w:val="00934F60"/>
    <w:rsid w:val="00935371"/>
    <w:rsid w:val="00935666"/>
    <w:rsid w:val="00935EDB"/>
    <w:rsid w:val="00936122"/>
    <w:rsid w:val="009361F9"/>
    <w:rsid w:val="00936931"/>
    <w:rsid w:val="0093712A"/>
    <w:rsid w:val="009379A5"/>
    <w:rsid w:val="0094084B"/>
    <w:rsid w:val="009409F8"/>
    <w:rsid w:val="00940B52"/>
    <w:rsid w:val="00940F4D"/>
    <w:rsid w:val="00941729"/>
    <w:rsid w:val="009417FA"/>
    <w:rsid w:val="00941934"/>
    <w:rsid w:val="00941A2B"/>
    <w:rsid w:val="00942D5F"/>
    <w:rsid w:val="00942EEA"/>
    <w:rsid w:val="0094339B"/>
    <w:rsid w:val="009433B0"/>
    <w:rsid w:val="009433CE"/>
    <w:rsid w:val="0094479D"/>
    <w:rsid w:val="00944889"/>
    <w:rsid w:val="00944C90"/>
    <w:rsid w:val="00944F13"/>
    <w:rsid w:val="00945F3F"/>
    <w:rsid w:val="00946094"/>
    <w:rsid w:val="0094634B"/>
    <w:rsid w:val="00946D69"/>
    <w:rsid w:val="00946E52"/>
    <w:rsid w:val="00946FD2"/>
    <w:rsid w:val="009470B0"/>
    <w:rsid w:val="00947492"/>
    <w:rsid w:val="00947D91"/>
    <w:rsid w:val="00947F47"/>
    <w:rsid w:val="0095052D"/>
    <w:rsid w:val="00950863"/>
    <w:rsid w:val="00950BB8"/>
    <w:rsid w:val="00950CC0"/>
    <w:rsid w:val="00951E1E"/>
    <w:rsid w:val="00951E8E"/>
    <w:rsid w:val="00953699"/>
    <w:rsid w:val="00954B5D"/>
    <w:rsid w:val="009552AE"/>
    <w:rsid w:val="00955898"/>
    <w:rsid w:val="00956176"/>
    <w:rsid w:val="00957366"/>
    <w:rsid w:val="00957DC7"/>
    <w:rsid w:val="00957ED1"/>
    <w:rsid w:val="00960382"/>
    <w:rsid w:val="00960576"/>
    <w:rsid w:val="00960D05"/>
    <w:rsid w:val="009611DD"/>
    <w:rsid w:val="0096148C"/>
    <w:rsid w:val="009615AE"/>
    <w:rsid w:val="00961A7B"/>
    <w:rsid w:val="00961CDE"/>
    <w:rsid w:val="00961E2C"/>
    <w:rsid w:val="00961E90"/>
    <w:rsid w:val="009620CD"/>
    <w:rsid w:val="009628E5"/>
    <w:rsid w:val="00962A4A"/>
    <w:rsid w:val="00962CA5"/>
    <w:rsid w:val="0096322C"/>
    <w:rsid w:val="00963343"/>
    <w:rsid w:val="009633E3"/>
    <w:rsid w:val="00963503"/>
    <w:rsid w:val="0096353D"/>
    <w:rsid w:val="00963935"/>
    <w:rsid w:val="00963B91"/>
    <w:rsid w:val="00963C4B"/>
    <w:rsid w:val="0096426A"/>
    <w:rsid w:val="00964313"/>
    <w:rsid w:val="00964346"/>
    <w:rsid w:val="00964882"/>
    <w:rsid w:val="009649A3"/>
    <w:rsid w:val="00964A10"/>
    <w:rsid w:val="00965B95"/>
    <w:rsid w:val="009667DE"/>
    <w:rsid w:val="00966ABF"/>
    <w:rsid w:val="00966BC3"/>
    <w:rsid w:val="00966D5A"/>
    <w:rsid w:val="00967032"/>
    <w:rsid w:val="0096795D"/>
    <w:rsid w:val="00967EDB"/>
    <w:rsid w:val="00970299"/>
    <w:rsid w:val="00970468"/>
    <w:rsid w:val="0097151D"/>
    <w:rsid w:val="009715EB"/>
    <w:rsid w:val="009717C8"/>
    <w:rsid w:val="009717E6"/>
    <w:rsid w:val="00971A4A"/>
    <w:rsid w:val="00971B32"/>
    <w:rsid w:val="00971CE6"/>
    <w:rsid w:val="00972225"/>
    <w:rsid w:val="009722D5"/>
    <w:rsid w:val="00972313"/>
    <w:rsid w:val="00972ABB"/>
    <w:rsid w:val="00972BBF"/>
    <w:rsid w:val="00972FCE"/>
    <w:rsid w:val="009731A5"/>
    <w:rsid w:val="00973874"/>
    <w:rsid w:val="00973CA6"/>
    <w:rsid w:val="00973D32"/>
    <w:rsid w:val="009744B8"/>
    <w:rsid w:val="00974769"/>
    <w:rsid w:val="00974795"/>
    <w:rsid w:val="00974A06"/>
    <w:rsid w:val="00974EB2"/>
    <w:rsid w:val="00974FB1"/>
    <w:rsid w:val="00974FE3"/>
    <w:rsid w:val="009750D6"/>
    <w:rsid w:val="00975BA2"/>
    <w:rsid w:val="009767BC"/>
    <w:rsid w:val="0097682F"/>
    <w:rsid w:val="00977357"/>
    <w:rsid w:val="0097775B"/>
    <w:rsid w:val="009779D2"/>
    <w:rsid w:val="0098079D"/>
    <w:rsid w:val="00980A42"/>
    <w:rsid w:val="00980C5B"/>
    <w:rsid w:val="0098105A"/>
    <w:rsid w:val="009817BC"/>
    <w:rsid w:val="00981D1A"/>
    <w:rsid w:val="009822A2"/>
    <w:rsid w:val="00982786"/>
    <w:rsid w:val="00982997"/>
    <w:rsid w:val="00982E85"/>
    <w:rsid w:val="00982F20"/>
    <w:rsid w:val="0098301F"/>
    <w:rsid w:val="00983AEA"/>
    <w:rsid w:val="00983B7D"/>
    <w:rsid w:val="00983DAD"/>
    <w:rsid w:val="0098494E"/>
    <w:rsid w:val="009849F4"/>
    <w:rsid w:val="00984B02"/>
    <w:rsid w:val="00984C73"/>
    <w:rsid w:val="009851CA"/>
    <w:rsid w:val="009855E7"/>
    <w:rsid w:val="00985924"/>
    <w:rsid w:val="0098599C"/>
    <w:rsid w:val="00985A8C"/>
    <w:rsid w:val="00986758"/>
    <w:rsid w:val="009867A3"/>
    <w:rsid w:val="00986B09"/>
    <w:rsid w:val="00986DA5"/>
    <w:rsid w:val="0098752B"/>
    <w:rsid w:val="00987CE5"/>
    <w:rsid w:val="00987D69"/>
    <w:rsid w:val="00987F15"/>
    <w:rsid w:val="0099009A"/>
    <w:rsid w:val="009901AF"/>
    <w:rsid w:val="00990581"/>
    <w:rsid w:val="00990730"/>
    <w:rsid w:val="00990859"/>
    <w:rsid w:val="00990B05"/>
    <w:rsid w:val="00990D7C"/>
    <w:rsid w:val="00990DFD"/>
    <w:rsid w:val="00990EFE"/>
    <w:rsid w:val="009910A2"/>
    <w:rsid w:val="00991726"/>
    <w:rsid w:val="009924E1"/>
    <w:rsid w:val="009927C4"/>
    <w:rsid w:val="0099299D"/>
    <w:rsid w:val="00992D24"/>
    <w:rsid w:val="00992D95"/>
    <w:rsid w:val="0099365D"/>
    <w:rsid w:val="009936ED"/>
    <w:rsid w:val="009937ED"/>
    <w:rsid w:val="00993902"/>
    <w:rsid w:val="00993B01"/>
    <w:rsid w:val="009941CE"/>
    <w:rsid w:val="009948FA"/>
    <w:rsid w:val="00994D1C"/>
    <w:rsid w:val="00994DED"/>
    <w:rsid w:val="00995453"/>
    <w:rsid w:val="009954E7"/>
    <w:rsid w:val="009955EF"/>
    <w:rsid w:val="00995930"/>
    <w:rsid w:val="00995AE3"/>
    <w:rsid w:val="009961F7"/>
    <w:rsid w:val="009967F9"/>
    <w:rsid w:val="00996921"/>
    <w:rsid w:val="00996A92"/>
    <w:rsid w:val="00996F5D"/>
    <w:rsid w:val="009971DB"/>
    <w:rsid w:val="00997660"/>
    <w:rsid w:val="00997B57"/>
    <w:rsid w:val="00997D36"/>
    <w:rsid w:val="00997E4A"/>
    <w:rsid w:val="009A0312"/>
    <w:rsid w:val="009A0C8B"/>
    <w:rsid w:val="009A102F"/>
    <w:rsid w:val="009A1D31"/>
    <w:rsid w:val="009A1E5E"/>
    <w:rsid w:val="009A209B"/>
    <w:rsid w:val="009A20AE"/>
    <w:rsid w:val="009A2390"/>
    <w:rsid w:val="009A2889"/>
    <w:rsid w:val="009A2C4F"/>
    <w:rsid w:val="009A31A6"/>
    <w:rsid w:val="009A3406"/>
    <w:rsid w:val="009A3493"/>
    <w:rsid w:val="009A3B11"/>
    <w:rsid w:val="009A3FB9"/>
    <w:rsid w:val="009A4211"/>
    <w:rsid w:val="009A512D"/>
    <w:rsid w:val="009A5912"/>
    <w:rsid w:val="009A5B45"/>
    <w:rsid w:val="009A5EBD"/>
    <w:rsid w:val="009A601C"/>
    <w:rsid w:val="009A6760"/>
    <w:rsid w:val="009A6829"/>
    <w:rsid w:val="009A69D4"/>
    <w:rsid w:val="009A75E3"/>
    <w:rsid w:val="009A76FA"/>
    <w:rsid w:val="009A7820"/>
    <w:rsid w:val="009A793D"/>
    <w:rsid w:val="009B0116"/>
    <w:rsid w:val="009B0205"/>
    <w:rsid w:val="009B0778"/>
    <w:rsid w:val="009B0A8B"/>
    <w:rsid w:val="009B15AA"/>
    <w:rsid w:val="009B1907"/>
    <w:rsid w:val="009B1996"/>
    <w:rsid w:val="009B1AC4"/>
    <w:rsid w:val="009B1D86"/>
    <w:rsid w:val="009B25AD"/>
    <w:rsid w:val="009B25B4"/>
    <w:rsid w:val="009B2C8B"/>
    <w:rsid w:val="009B2CA8"/>
    <w:rsid w:val="009B2EE2"/>
    <w:rsid w:val="009B3672"/>
    <w:rsid w:val="009B3EB4"/>
    <w:rsid w:val="009B3EC9"/>
    <w:rsid w:val="009B3F3B"/>
    <w:rsid w:val="009B42A7"/>
    <w:rsid w:val="009B46EA"/>
    <w:rsid w:val="009B5C99"/>
    <w:rsid w:val="009B5DE5"/>
    <w:rsid w:val="009B602F"/>
    <w:rsid w:val="009B653A"/>
    <w:rsid w:val="009B65B9"/>
    <w:rsid w:val="009B6C39"/>
    <w:rsid w:val="009B6E5D"/>
    <w:rsid w:val="009B6F78"/>
    <w:rsid w:val="009B7938"/>
    <w:rsid w:val="009C0997"/>
    <w:rsid w:val="009C136D"/>
    <w:rsid w:val="009C15C4"/>
    <w:rsid w:val="009C15CB"/>
    <w:rsid w:val="009C18AB"/>
    <w:rsid w:val="009C2304"/>
    <w:rsid w:val="009C278E"/>
    <w:rsid w:val="009C2C22"/>
    <w:rsid w:val="009C34FC"/>
    <w:rsid w:val="009C363C"/>
    <w:rsid w:val="009C378A"/>
    <w:rsid w:val="009C37B0"/>
    <w:rsid w:val="009C3DE2"/>
    <w:rsid w:val="009C4046"/>
    <w:rsid w:val="009C45C0"/>
    <w:rsid w:val="009C4DDF"/>
    <w:rsid w:val="009C4E9B"/>
    <w:rsid w:val="009C4FCB"/>
    <w:rsid w:val="009C519A"/>
    <w:rsid w:val="009C52ED"/>
    <w:rsid w:val="009C59B9"/>
    <w:rsid w:val="009C5A88"/>
    <w:rsid w:val="009C5F04"/>
    <w:rsid w:val="009C60F2"/>
    <w:rsid w:val="009C637B"/>
    <w:rsid w:val="009C640F"/>
    <w:rsid w:val="009C64FD"/>
    <w:rsid w:val="009C6651"/>
    <w:rsid w:val="009C6A82"/>
    <w:rsid w:val="009C7731"/>
    <w:rsid w:val="009C7FA1"/>
    <w:rsid w:val="009D06A0"/>
    <w:rsid w:val="009D09E4"/>
    <w:rsid w:val="009D0E02"/>
    <w:rsid w:val="009D12D6"/>
    <w:rsid w:val="009D1608"/>
    <w:rsid w:val="009D1F5F"/>
    <w:rsid w:val="009D21D2"/>
    <w:rsid w:val="009D22B7"/>
    <w:rsid w:val="009D2567"/>
    <w:rsid w:val="009D2AB7"/>
    <w:rsid w:val="009D2C15"/>
    <w:rsid w:val="009D2E91"/>
    <w:rsid w:val="009D3104"/>
    <w:rsid w:val="009D34A0"/>
    <w:rsid w:val="009D3A65"/>
    <w:rsid w:val="009D3F65"/>
    <w:rsid w:val="009D40C7"/>
    <w:rsid w:val="009D4316"/>
    <w:rsid w:val="009D49DC"/>
    <w:rsid w:val="009D4C0A"/>
    <w:rsid w:val="009D50CE"/>
    <w:rsid w:val="009D5313"/>
    <w:rsid w:val="009D540C"/>
    <w:rsid w:val="009D5472"/>
    <w:rsid w:val="009D564E"/>
    <w:rsid w:val="009D59AC"/>
    <w:rsid w:val="009D5AD8"/>
    <w:rsid w:val="009D5EAA"/>
    <w:rsid w:val="009D60F4"/>
    <w:rsid w:val="009D68A2"/>
    <w:rsid w:val="009D6CD2"/>
    <w:rsid w:val="009D7690"/>
    <w:rsid w:val="009E0481"/>
    <w:rsid w:val="009E0B26"/>
    <w:rsid w:val="009E12B5"/>
    <w:rsid w:val="009E15D5"/>
    <w:rsid w:val="009E2531"/>
    <w:rsid w:val="009E27BB"/>
    <w:rsid w:val="009E28A0"/>
    <w:rsid w:val="009E2BEC"/>
    <w:rsid w:val="009E2CA3"/>
    <w:rsid w:val="009E2E4B"/>
    <w:rsid w:val="009E37AC"/>
    <w:rsid w:val="009E37FA"/>
    <w:rsid w:val="009E4971"/>
    <w:rsid w:val="009E50E6"/>
    <w:rsid w:val="009E56C6"/>
    <w:rsid w:val="009E5D46"/>
    <w:rsid w:val="009E66EA"/>
    <w:rsid w:val="009E6799"/>
    <w:rsid w:val="009E6E6B"/>
    <w:rsid w:val="009E6F19"/>
    <w:rsid w:val="009E7A51"/>
    <w:rsid w:val="009E7C79"/>
    <w:rsid w:val="009F082C"/>
    <w:rsid w:val="009F0A07"/>
    <w:rsid w:val="009F1263"/>
    <w:rsid w:val="009F1348"/>
    <w:rsid w:val="009F1462"/>
    <w:rsid w:val="009F1509"/>
    <w:rsid w:val="009F1EF2"/>
    <w:rsid w:val="009F2E5E"/>
    <w:rsid w:val="009F3FDD"/>
    <w:rsid w:val="009F405A"/>
    <w:rsid w:val="009F46FC"/>
    <w:rsid w:val="009F47D1"/>
    <w:rsid w:val="009F500F"/>
    <w:rsid w:val="009F507F"/>
    <w:rsid w:val="009F55B6"/>
    <w:rsid w:val="009F5B69"/>
    <w:rsid w:val="009F5FFF"/>
    <w:rsid w:val="009F609E"/>
    <w:rsid w:val="009F625F"/>
    <w:rsid w:val="009F6595"/>
    <w:rsid w:val="009F678D"/>
    <w:rsid w:val="009F6869"/>
    <w:rsid w:val="009F6889"/>
    <w:rsid w:val="009F6FF6"/>
    <w:rsid w:val="00A00201"/>
    <w:rsid w:val="00A00464"/>
    <w:rsid w:val="00A004D7"/>
    <w:rsid w:val="00A004DB"/>
    <w:rsid w:val="00A0092D"/>
    <w:rsid w:val="00A00ED7"/>
    <w:rsid w:val="00A01409"/>
    <w:rsid w:val="00A016A8"/>
    <w:rsid w:val="00A01926"/>
    <w:rsid w:val="00A01D10"/>
    <w:rsid w:val="00A02032"/>
    <w:rsid w:val="00A02351"/>
    <w:rsid w:val="00A025FE"/>
    <w:rsid w:val="00A02657"/>
    <w:rsid w:val="00A02A58"/>
    <w:rsid w:val="00A02CB4"/>
    <w:rsid w:val="00A02FCA"/>
    <w:rsid w:val="00A0370E"/>
    <w:rsid w:val="00A0380A"/>
    <w:rsid w:val="00A039F0"/>
    <w:rsid w:val="00A03DB8"/>
    <w:rsid w:val="00A044B4"/>
    <w:rsid w:val="00A04709"/>
    <w:rsid w:val="00A052E1"/>
    <w:rsid w:val="00A0531F"/>
    <w:rsid w:val="00A05CCE"/>
    <w:rsid w:val="00A05EF8"/>
    <w:rsid w:val="00A06144"/>
    <w:rsid w:val="00A0640B"/>
    <w:rsid w:val="00A06660"/>
    <w:rsid w:val="00A0763B"/>
    <w:rsid w:val="00A11387"/>
    <w:rsid w:val="00A115A2"/>
    <w:rsid w:val="00A11609"/>
    <w:rsid w:val="00A11B78"/>
    <w:rsid w:val="00A11B96"/>
    <w:rsid w:val="00A11F11"/>
    <w:rsid w:val="00A1245A"/>
    <w:rsid w:val="00A12834"/>
    <w:rsid w:val="00A12B70"/>
    <w:rsid w:val="00A12CC3"/>
    <w:rsid w:val="00A12E0B"/>
    <w:rsid w:val="00A12F25"/>
    <w:rsid w:val="00A133E5"/>
    <w:rsid w:val="00A13472"/>
    <w:rsid w:val="00A13824"/>
    <w:rsid w:val="00A1382E"/>
    <w:rsid w:val="00A1414E"/>
    <w:rsid w:val="00A147ED"/>
    <w:rsid w:val="00A14906"/>
    <w:rsid w:val="00A14A7D"/>
    <w:rsid w:val="00A14F82"/>
    <w:rsid w:val="00A155ED"/>
    <w:rsid w:val="00A156BE"/>
    <w:rsid w:val="00A15A5B"/>
    <w:rsid w:val="00A15B6B"/>
    <w:rsid w:val="00A15BC2"/>
    <w:rsid w:val="00A16533"/>
    <w:rsid w:val="00A16739"/>
    <w:rsid w:val="00A16854"/>
    <w:rsid w:val="00A16D01"/>
    <w:rsid w:val="00A16DDE"/>
    <w:rsid w:val="00A170B2"/>
    <w:rsid w:val="00A177DD"/>
    <w:rsid w:val="00A178B3"/>
    <w:rsid w:val="00A17A5E"/>
    <w:rsid w:val="00A17E5E"/>
    <w:rsid w:val="00A208A4"/>
    <w:rsid w:val="00A208EC"/>
    <w:rsid w:val="00A20C5E"/>
    <w:rsid w:val="00A2122B"/>
    <w:rsid w:val="00A21357"/>
    <w:rsid w:val="00A21A00"/>
    <w:rsid w:val="00A22015"/>
    <w:rsid w:val="00A22251"/>
    <w:rsid w:val="00A22ADA"/>
    <w:rsid w:val="00A22BF6"/>
    <w:rsid w:val="00A239EE"/>
    <w:rsid w:val="00A23A85"/>
    <w:rsid w:val="00A24141"/>
    <w:rsid w:val="00A2470A"/>
    <w:rsid w:val="00A24965"/>
    <w:rsid w:val="00A251C3"/>
    <w:rsid w:val="00A257F1"/>
    <w:rsid w:val="00A2606B"/>
    <w:rsid w:val="00A26467"/>
    <w:rsid w:val="00A26482"/>
    <w:rsid w:val="00A26682"/>
    <w:rsid w:val="00A2668F"/>
    <w:rsid w:val="00A2688E"/>
    <w:rsid w:val="00A268E8"/>
    <w:rsid w:val="00A276FA"/>
    <w:rsid w:val="00A27CD7"/>
    <w:rsid w:val="00A27E7E"/>
    <w:rsid w:val="00A27EB5"/>
    <w:rsid w:val="00A30015"/>
    <w:rsid w:val="00A30171"/>
    <w:rsid w:val="00A30E85"/>
    <w:rsid w:val="00A318C8"/>
    <w:rsid w:val="00A31A97"/>
    <w:rsid w:val="00A31B33"/>
    <w:rsid w:val="00A31C09"/>
    <w:rsid w:val="00A31F2A"/>
    <w:rsid w:val="00A325A3"/>
    <w:rsid w:val="00A326C9"/>
    <w:rsid w:val="00A32812"/>
    <w:rsid w:val="00A32AD8"/>
    <w:rsid w:val="00A334DB"/>
    <w:rsid w:val="00A3388E"/>
    <w:rsid w:val="00A338FD"/>
    <w:rsid w:val="00A33947"/>
    <w:rsid w:val="00A33C6E"/>
    <w:rsid w:val="00A345E7"/>
    <w:rsid w:val="00A3467A"/>
    <w:rsid w:val="00A34A5A"/>
    <w:rsid w:val="00A352A0"/>
    <w:rsid w:val="00A35673"/>
    <w:rsid w:val="00A356E6"/>
    <w:rsid w:val="00A35DEE"/>
    <w:rsid w:val="00A36418"/>
    <w:rsid w:val="00A366C1"/>
    <w:rsid w:val="00A3697A"/>
    <w:rsid w:val="00A373E7"/>
    <w:rsid w:val="00A377A3"/>
    <w:rsid w:val="00A37B9A"/>
    <w:rsid w:val="00A400EB"/>
    <w:rsid w:val="00A40B32"/>
    <w:rsid w:val="00A40BEA"/>
    <w:rsid w:val="00A40C7B"/>
    <w:rsid w:val="00A40D86"/>
    <w:rsid w:val="00A4124E"/>
    <w:rsid w:val="00A41297"/>
    <w:rsid w:val="00A418E6"/>
    <w:rsid w:val="00A41E1C"/>
    <w:rsid w:val="00A43429"/>
    <w:rsid w:val="00A43CDA"/>
    <w:rsid w:val="00A43D0F"/>
    <w:rsid w:val="00A43E83"/>
    <w:rsid w:val="00A43FCC"/>
    <w:rsid w:val="00A44247"/>
    <w:rsid w:val="00A44805"/>
    <w:rsid w:val="00A4487E"/>
    <w:rsid w:val="00A45EDB"/>
    <w:rsid w:val="00A46474"/>
    <w:rsid w:val="00A46AA9"/>
    <w:rsid w:val="00A46CA4"/>
    <w:rsid w:val="00A47A05"/>
    <w:rsid w:val="00A47DE9"/>
    <w:rsid w:val="00A507EE"/>
    <w:rsid w:val="00A5193E"/>
    <w:rsid w:val="00A51D82"/>
    <w:rsid w:val="00A51F39"/>
    <w:rsid w:val="00A52223"/>
    <w:rsid w:val="00A52393"/>
    <w:rsid w:val="00A52BB4"/>
    <w:rsid w:val="00A53558"/>
    <w:rsid w:val="00A541A2"/>
    <w:rsid w:val="00A5448E"/>
    <w:rsid w:val="00A545F0"/>
    <w:rsid w:val="00A54828"/>
    <w:rsid w:val="00A54FFA"/>
    <w:rsid w:val="00A55064"/>
    <w:rsid w:val="00A55557"/>
    <w:rsid w:val="00A555F1"/>
    <w:rsid w:val="00A56262"/>
    <w:rsid w:val="00A565E5"/>
    <w:rsid w:val="00A566DA"/>
    <w:rsid w:val="00A56759"/>
    <w:rsid w:val="00A56764"/>
    <w:rsid w:val="00A56D04"/>
    <w:rsid w:val="00A572C5"/>
    <w:rsid w:val="00A579FE"/>
    <w:rsid w:val="00A60170"/>
    <w:rsid w:val="00A60277"/>
    <w:rsid w:val="00A60702"/>
    <w:rsid w:val="00A607A8"/>
    <w:rsid w:val="00A60F76"/>
    <w:rsid w:val="00A61449"/>
    <w:rsid w:val="00A61A2F"/>
    <w:rsid w:val="00A61E5C"/>
    <w:rsid w:val="00A61F3A"/>
    <w:rsid w:val="00A62E96"/>
    <w:rsid w:val="00A631BA"/>
    <w:rsid w:val="00A632E6"/>
    <w:rsid w:val="00A63B83"/>
    <w:rsid w:val="00A6417B"/>
    <w:rsid w:val="00A6447B"/>
    <w:rsid w:val="00A64AF2"/>
    <w:rsid w:val="00A64DFB"/>
    <w:rsid w:val="00A64F0D"/>
    <w:rsid w:val="00A64F40"/>
    <w:rsid w:val="00A65296"/>
    <w:rsid w:val="00A65368"/>
    <w:rsid w:val="00A65C19"/>
    <w:rsid w:val="00A65C74"/>
    <w:rsid w:val="00A65D3B"/>
    <w:rsid w:val="00A65D7C"/>
    <w:rsid w:val="00A65DEE"/>
    <w:rsid w:val="00A6601B"/>
    <w:rsid w:val="00A661EB"/>
    <w:rsid w:val="00A66D4C"/>
    <w:rsid w:val="00A675C2"/>
    <w:rsid w:val="00A67702"/>
    <w:rsid w:val="00A67BEE"/>
    <w:rsid w:val="00A67C07"/>
    <w:rsid w:val="00A703B4"/>
    <w:rsid w:val="00A70F98"/>
    <w:rsid w:val="00A71A73"/>
    <w:rsid w:val="00A71B36"/>
    <w:rsid w:val="00A71DBF"/>
    <w:rsid w:val="00A71EB5"/>
    <w:rsid w:val="00A71F45"/>
    <w:rsid w:val="00A71F8F"/>
    <w:rsid w:val="00A722E2"/>
    <w:rsid w:val="00A72E3C"/>
    <w:rsid w:val="00A73052"/>
    <w:rsid w:val="00A7316D"/>
    <w:rsid w:val="00A732ED"/>
    <w:rsid w:val="00A73523"/>
    <w:rsid w:val="00A739BD"/>
    <w:rsid w:val="00A74CD5"/>
    <w:rsid w:val="00A75298"/>
    <w:rsid w:val="00A7576C"/>
    <w:rsid w:val="00A75960"/>
    <w:rsid w:val="00A7597E"/>
    <w:rsid w:val="00A75A90"/>
    <w:rsid w:val="00A76013"/>
    <w:rsid w:val="00A7608D"/>
    <w:rsid w:val="00A761FB"/>
    <w:rsid w:val="00A76E78"/>
    <w:rsid w:val="00A80006"/>
    <w:rsid w:val="00A8026F"/>
    <w:rsid w:val="00A80728"/>
    <w:rsid w:val="00A8080B"/>
    <w:rsid w:val="00A80AB7"/>
    <w:rsid w:val="00A80CF3"/>
    <w:rsid w:val="00A80D09"/>
    <w:rsid w:val="00A8108A"/>
    <w:rsid w:val="00A8123B"/>
    <w:rsid w:val="00A81B82"/>
    <w:rsid w:val="00A82094"/>
    <w:rsid w:val="00A82E0B"/>
    <w:rsid w:val="00A830B1"/>
    <w:rsid w:val="00A8352C"/>
    <w:rsid w:val="00A8360F"/>
    <w:rsid w:val="00A8374E"/>
    <w:rsid w:val="00A83DAE"/>
    <w:rsid w:val="00A83EEE"/>
    <w:rsid w:val="00A840E8"/>
    <w:rsid w:val="00A841B8"/>
    <w:rsid w:val="00A84391"/>
    <w:rsid w:val="00A8468E"/>
    <w:rsid w:val="00A846D4"/>
    <w:rsid w:val="00A84A01"/>
    <w:rsid w:val="00A85702"/>
    <w:rsid w:val="00A85727"/>
    <w:rsid w:val="00A85912"/>
    <w:rsid w:val="00A85B92"/>
    <w:rsid w:val="00A86791"/>
    <w:rsid w:val="00A86D47"/>
    <w:rsid w:val="00A86DCB"/>
    <w:rsid w:val="00A87177"/>
    <w:rsid w:val="00A871C4"/>
    <w:rsid w:val="00A903E3"/>
    <w:rsid w:val="00A90681"/>
    <w:rsid w:val="00A90819"/>
    <w:rsid w:val="00A909B1"/>
    <w:rsid w:val="00A9100F"/>
    <w:rsid w:val="00A913A1"/>
    <w:rsid w:val="00A923D2"/>
    <w:rsid w:val="00A935B7"/>
    <w:rsid w:val="00A9366F"/>
    <w:rsid w:val="00A940B6"/>
    <w:rsid w:val="00A94C22"/>
    <w:rsid w:val="00A94E68"/>
    <w:rsid w:val="00A95076"/>
    <w:rsid w:val="00A95363"/>
    <w:rsid w:val="00A954A3"/>
    <w:rsid w:val="00A95CCD"/>
    <w:rsid w:val="00A961BB"/>
    <w:rsid w:val="00A97811"/>
    <w:rsid w:val="00A97D37"/>
    <w:rsid w:val="00AA01B0"/>
    <w:rsid w:val="00AA037F"/>
    <w:rsid w:val="00AA0AC0"/>
    <w:rsid w:val="00AA0C75"/>
    <w:rsid w:val="00AA0F75"/>
    <w:rsid w:val="00AA12ED"/>
    <w:rsid w:val="00AA2165"/>
    <w:rsid w:val="00AA22F4"/>
    <w:rsid w:val="00AA2708"/>
    <w:rsid w:val="00AA2A8C"/>
    <w:rsid w:val="00AA3655"/>
    <w:rsid w:val="00AA3D83"/>
    <w:rsid w:val="00AA3FDA"/>
    <w:rsid w:val="00AA413F"/>
    <w:rsid w:val="00AA43D4"/>
    <w:rsid w:val="00AA4472"/>
    <w:rsid w:val="00AA4487"/>
    <w:rsid w:val="00AA4A00"/>
    <w:rsid w:val="00AA4D7D"/>
    <w:rsid w:val="00AA520C"/>
    <w:rsid w:val="00AA5269"/>
    <w:rsid w:val="00AA5A12"/>
    <w:rsid w:val="00AA5C1E"/>
    <w:rsid w:val="00AA604D"/>
    <w:rsid w:val="00AA605C"/>
    <w:rsid w:val="00AA651C"/>
    <w:rsid w:val="00AA66B1"/>
    <w:rsid w:val="00AA66B5"/>
    <w:rsid w:val="00AA6A22"/>
    <w:rsid w:val="00AA6C51"/>
    <w:rsid w:val="00AA6FD2"/>
    <w:rsid w:val="00AA79C2"/>
    <w:rsid w:val="00AA7CF0"/>
    <w:rsid w:val="00AA7F0D"/>
    <w:rsid w:val="00AB03CE"/>
    <w:rsid w:val="00AB0B45"/>
    <w:rsid w:val="00AB1798"/>
    <w:rsid w:val="00AB29FC"/>
    <w:rsid w:val="00AB2AAF"/>
    <w:rsid w:val="00AB2ADE"/>
    <w:rsid w:val="00AB2B2D"/>
    <w:rsid w:val="00AB32D0"/>
    <w:rsid w:val="00AB34C5"/>
    <w:rsid w:val="00AB34D9"/>
    <w:rsid w:val="00AB3CC4"/>
    <w:rsid w:val="00AB48BC"/>
    <w:rsid w:val="00AB4BFE"/>
    <w:rsid w:val="00AB4F08"/>
    <w:rsid w:val="00AB528F"/>
    <w:rsid w:val="00AB55C7"/>
    <w:rsid w:val="00AB5912"/>
    <w:rsid w:val="00AB6BDC"/>
    <w:rsid w:val="00AB6C42"/>
    <w:rsid w:val="00AC0119"/>
    <w:rsid w:val="00AC0171"/>
    <w:rsid w:val="00AC0268"/>
    <w:rsid w:val="00AC0354"/>
    <w:rsid w:val="00AC074E"/>
    <w:rsid w:val="00AC0797"/>
    <w:rsid w:val="00AC0AEE"/>
    <w:rsid w:val="00AC1239"/>
    <w:rsid w:val="00AC14ED"/>
    <w:rsid w:val="00AC1527"/>
    <w:rsid w:val="00AC23C6"/>
    <w:rsid w:val="00AC2BB0"/>
    <w:rsid w:val="00AC2FDB"/>
    <w:rsid w:val="00AC30F6"/>
    <w:rsid w:val="00AC3145"/>
    <w:rsid w:val="00AC384F"/>
    <w:rsid w:val="00AC3A35"/>
    <w:rsid w:val="00AC421C"/>
    <w:rsid w:val="00AC4BB3"/>
    <w:rsid w:val="00AC51A9"/>
    <w:rsid w:val="00AC5ACE"/>
    <w:rsid w:val="00AC5E0C"/>
    <w:rsid w:val="00AC5FD6"/>
    <w:rsid w:val="00AC60CA"/>
    <w:rsid w:val="00AC60FF"/>
    <w:rsid w:val="00AC6DAE"/>
    <w:rsid w:val="00AC78EB"/>
    <w:rsid w:val="00AC7E62"/>
    <w:rsid w:val="00AD01AF"/>
    <w:rsid w:val="00AD05D1"/>
    <w:rsid w:val="00AD093F"/>
    <w:rsid w:val="00AD0CFC"/>
    <w:rsid w:val="00AD14EE"/>
    <w:rsid w:val="00AD15B8"/>
    <w:rsid w:val="00AD15C6"/>
    <w:rsid w:val="00AD1B9B"/>
    <w:rsid w:val="00AD242B"/>
    <w:rsid w:val="00AD2671"/>
    <w:rsid w:val="00AD2756"/>
    <w:rsid w:val="00AD2D3C"/>
    <w:rsid w:val="00AD2EBF"/>
    <w:rsid w:val="00AD3941"/>
    <w:rsid w:val="00AD3B70"/>
    <w:rsid w:val="00AD4A5E"/>
    <w:rsid w:val="00AD4F02"/>
    <w:rsid w:val="00AD4F84"/>
    <w:rsid w:val="00AD4F95"/>
    <w:rsid w:val="00AD53E0"/>
    <w:rsid w:val="00AD5A7C"/>
    <w:rsid w:val="00AD5FD9"/>
    <w:rsid w:val="00AD738F"/>
    <w:rsid w:val="00AE07B5"/>
    <w:rsid w:val="00AE0EA2"/>
    <w:rsid w:val="00AE1813"/>
    <w:rsid w:val="00AE1AF8"/>
    <w:rsid w:val="00AE1C96"/>
    <w:rsid w:val="00AE1D69"/>
    <w:rsid w:val="00AE1DD3"/>
    <w:rsid w:val="00AE1E27"/>
    <w:rsid w:val="00AE1E58"/>
    <w:rsid w:val="00AE1FD6"/>
    <w:rsid w:val="00AE22D6"/>
    <w:rsid w:val="00AE25EF"/>
    <w:rsid w:val="00AE2697"/>
    <w:rsid w:val="00AE26CB"/>
    <w:rsid w:val="00AE26EE"/>
    <w:rsid w:val="00AE2700"/>
    <w:rsid w:val="00AE2CCD"/>
    <w:rsid w:val="00AE2CF0"/>
    <w:rsid w:val="00AE2DA0"/>
    <w:rsid w:val="00AE37F4"/>
    <w:rsid w:val="00AE38E6"/>
    <w:rsid w:val="00AE4545"/>
    <w:rsid w:val="00AE458F"/>
    <w:rsid w:val="00AE5555"/>
    <w:rsid w:val="00AE55E6"/>
    <w:rsid w:val="00AE5668"/>
    <w:rsid w:val="00AE59C3"/>
    <w:rsid w:val="00AE6838"/>
    <w:rsid w:val="00AE6A04"/>
    <w:rsid w:val="00AE6EA7"/>
    <w:rsid w:val="00AE6EE5"/>
    <w:rsid w:val="00AE7226"/>
    <w:rsid w:val="00AE763D"/>
    <w:rsid w:val="00AF0D08"/>
    <w:rsid w:val="00AF0DDA"/>
    <w:rsid w:val="00AF0E1D"/>
    <w:rsid w:val="00AF0E98"/>
    <w:rsid w:val="00AF11B1"/>
    <w:rsid w:val="00AF1524"/>
    <w:rsid w:val="00AF176E"/>
    <w:rsid w:val="00AF1810"/>
    <w:rsid w:val="00AF18D6"/>
    <w:rsid w:val="00AF1EED"/>
    <w:rsid w:val="00AF208F"/>
    <w:rsid w:val="00AF2394"/>
    <w:rsid w:val="00AF264A"/>
    <w:rsid w:val="00AF3209"/>
    <w:rsid w:val="00AF3650"/>
    <w:rsid w:val="00AF38F8"/>
    <w:rsid w:val="00AF4145"/>
    <w:rsid w:val="00AF4270"/>
    <w:rsid w:val="00AF432E"/>
    <w:rsid w:val="00AF5751"/>
    <w:rsid w:val="00AF57EA"/>
    <w:rsid w:val="00AF57F5"/>
    <w:rsid w:val="00AF580C"/>
    <w:rsid w:val="00AF5CFE"/>
    <w:rsid w:val="00AF61A7"/>
    <w:rsid w:val="00AF67BB"/>
    <w:rsid w:val="00AF6DA0"/>
    <w:rsid w:val="00AF71A2"/>
    <w:rsid w:val="00AF7E28"/>
    <w:rsid w:val="00B001C9"/>
    <w:rsid w:val="00B00FFE"/>
    <w:rsid w:val="00B0224F"/>
    <w:rsid w:val="00B022F6"/>
    <w:rsid w:val="00B02473"/>
    <w:rsid w:val="00B02B6A"/>
    <w:rsid w:val="00B02E63"/>
    <w:rsid w:val="00B0367F"/>
    <w:rsid w:val="00B036B0"/>
    <w:rsid w:val="00B03B02"/>
    <w:rsid w:val="00B03C75"/>
    <w:rsid w:val="00B03ED7"/>
    <w:rsid w:val="00B04051"/>
    <w:rsid w:val="00B0475A"/>
    <w:rsid w:val="00B05020"/>
    <w:rsid w:val="00B0548C"/>
    <w:rsid w:val="00B05A32"/>
    <w:rsid w:val="00B0611D"/>
    <w:rsid w:val="00B07416"/>
    <w:rsid w:val="00B0774C"/>
    <w:rsid w:val="00B077B3"/>
    <w:rsid w:val="00B079BA"/>
    <w:rsid w:val="00B1089B"/>
    <w:rsid w:val="00B10A5D"/>
    <w:rsid w:val="00B10DF4"/>
    <w:rsid w:val="00B1163F"/>
    <w:rsid w:val="00B123E1"/>
    <w:rsid w:val="00B125EC"/>
    <w:rsid w:val="00B12B3A"/>
    <w:rsid w:val="00B138E1"/>
    <w:rsid w:val="00B139F7"/>
    <w:rsid w:val="00B13FAF"/>
    <w:rsid w:val="00B13FE0"/>
    <w:rsid w:val="00B14A74"/>
    <w:rsid w:val="00B14C00"/>
    <w:rsid w:val="00B14F28"/>
    <w:rsid w:val="00B14F8F"/>
    <w:rsid w:val="00B1567F"/>
    <w:rsid w:val="00B15B4C"/>
    <w:rsid w:val="00B16069"/>
    <w:rsid w:val="00B1695D"/>
    <w:rsid w:val="00B16C6E"/>
    <w:rsid w:val="00B17112"/>
    <w:rsid w:val="00B1742A"/>
    <w:rsid w:val="00B175BB"/>
    <w:rsid w:val="00B17A3F"/>
    <w:rsid w:val="00B17EAA"/>
    <w:rsid w:val="00B17EED"/>
    <w:rsid w:val="00B20335"/>
    <w:rsid w:val="00B204AF"/>
    <w:rsid w:val="00B204E5"/>
    <w:rsid w:val="00B20D3C"/>
    <w:rsid w:val="00B212BB"/>
    <w:rsid w:val="00B21BA5"/>
    <w:rsid w:val="00B221CD"/>
    <w:rsid w:val="00B224D3"/>
    <w:rsid w:val="00B225B4"/>
    <w:rsid w:val="00B22653"/>
    <w:rsid w:val="00B22A72"/>
    <w:rsid w:val="00B22C45"/>
    <w:rsid w:val="00B2354E"/>
    <w:rsid w:val="00B23A34"/>
    <w:rsid w:val="00B23B13"/>
    <w:rsid w:val="00B23B58"/>
    <w:rsid w:val="00B23F34"/>
    <w:rsid w:val="00B2408B"/>
    <w:rsid w:val="00B2498C"/>
    <w:rsid w:val="00B24C7B"/>
    <w:rsid w:val="00B24CD5"/>
    <w:rsid w:val="00B24E38"/>
    <w:rsid w:val="00B24F80"/>
    <w:rsid w:val="00B252FE"/>
    <w:rsid w:val="00B25798"/>
    <w:rsid w:val="00B25C77"/>
    <w:rsid w:val="00B25DCC"/>
    <w:rsid w:val="00B25E6E"/>
    <w:rsid w:val="00B2634E"/>
    <w:rsid w:val="00B2654A"/>
    <w:rsid w:val="00B265B0"/>
    <w:rsid w:val="00B2684C"/>
    <w:rsid w:val="00B304D7"/>
    <w:rsid w:val="00B307D3"/>
    <w:rsid w:val="00B310C8"/>
    <w:rsid w:val="00B312CB"/>
    <w:rsid w:val="00B3148A"/>
    <w:rsid w:val="00B3163C"/>
    <w:rsid w:val="00B317CD"/>
    <w:rsid w:val="00B31861"/>
    <w:rsid w:val="00B31FEF"/>
    <w:rsid w:val="00B320CA"/>
    <w:rsid w:val="00B334E3"/>
    <w:rsid w:val="00B33A03"/>
    <w:rsid w:val="00B33A9F"/>
    <w:rsid w:val="00B33B18"/>
    <w:rsid w:val="00B3403D"/>
    <w:rsid w:val="00B3453D"/>
    <w:rsid w:val="00B345EA"/>
    <w:rsid w:val="00B3510F"/>
    <w:rsid w:val="00B35610"/>
    <w:rsid w:val="00B357A4"/>
    <w:rsid w:val="00B3596D"/>
    <w:rsid w:val="00B35DDF"/>
    <w:rsid w:val="00B35F29"/>
    <w:rsid w:val="00B3663C"/>
    <w:rsid w:val="00B36D4C"/>
    <w:rsid w:val="00B370F2"/>
    <w:rsid w:val="00B37585"/>
    <w:rsid w:val="00B37DB3"/>
    <w:rsid w:val="00B37E2B"/>
    <w:rsid w:val="00B408F2"/>
    <w:rsid w:val="00B40B33"/>
    <w:rsid w:val="00B40B88"/>
    <w:rsid w:val="00B40D35"/>
    <w:rsid w:val="00B40DF9"/>
    <w:rsid w:val="00B40DFF"/>
    <w:rsid w:val="00B410A2"/>
    <w:rsid w:val="00B4195A"/>
    <w:rsid w:val="00B42395"/>
    <w:rsid w:val="00B42A3A"/>
    <w:rsid w:val="00B42BC3"/>
    <w:rsid w:val="00B42D03"/>
    <w:rsid w:val="00B42FEB"/>
    <w:rsid w:val="00B43290"/>
    <w:rsid w:val="00B4353D"/>
    <w:rsid w:val="00B43AEC"/>
    <w:rsid w:val="00B4425B"/>
    <w:rsid w:val="00B443D4"/>
    <w:rsid w:val="00B44497"/>
    <w:rsid w:val="00B4481C"/>
    <w:rsid w:val="00B45103"/>
    <w:rsid w:val="00B463FB"/>
    <w:rsid w:val="00B466A1"/>
    <w:rsid w:val="00B4707F"/>
    <w:rsid w:val="00B47523"/>
    <w:rsid w:val="00B47B22"/>
    <w:rsid w:val="00B50101"/>
    <w:rsid w:val="00B50545"/>
    <w:rsid w:val="00B50668"/>
    <w:rsid w:val="00B507CA"/>
    <w:rsid w:val="00B50852"/>
    <w:rsid w:val="00B50A3A"/>
    <w:rsid w:val="00B50EB4"/>
    <w:rsid w:val="00B51877"/>
    <w:rsid w:val="00B51990"/>
    <w:rsid w:val="00B519A8"/>
    <w:rsid w:val="00B51A90"/>
    <w:rsid w:val="00B51A91"/>
    <w:rsid w:val="00B52075"/>
    <w:rsid w:val="00B523B0"/>
    <w:rsid w:val="00B52887"/>
    <w:rsid w:val="00B53709"/>
    <w:rsid w:val="00B53843"/>
    <w:rsid w:val="00B5385F"/>
    <w:rsid w:val="00B53892"/>
    <w:rsid w:val="00B53A4E"/>
    <w:rsid w:val="00B53FFA"/>
    <w:rsid w:val="00B54092"/>
    <w:rsid w:val="00B54498"/>
    <w:rsid w:val="00B55618"/>
    <w:rsid w:val="00B55787"/>
    <w:rsid w:val="00B55BA1"/>
    <w:rsid w:val="00B565AA"/>
    <w:rsid w:val="00B56623"/>
    <w:rsid w:val="00B566F8"/>
    <w:rsid w:val="00B56849"/>
    <w:rsid w:val="00B57628"/>
    <w:rsid w:val="00B57BCF"/>
    <w:rsid w:val="00B6000D"/>
    <w:rsid w:val="00B603DB"/>
    <w:rsid w:val="00B604F2"/>
    <w:rsid w:val="00B60621"/>
    <w:rsid w:val="00B60AB7"/>
    <w:rsid w:val="00B60F85"/>
    <w:rsid w:val="00B615B7"/>
    <w:rsid w:val="00B6194F"/>
    <w:rsid w:val="00B61DDF"/>
    <w:rsid w:val="00B62186"/>
    <w:rsid w:val="00B6269C"/>
    <w:rsid w:val="00B627DE"/>
    <w:rsid w:val="00B62936"/>
    <w:rsid w:val="00B62BD4"/>
    <w:rsid w:val="00B634E6"/>
    <w:rsid w:val="00B637E3"/>
    <w:rsid w:val="00B63E89"/>
    <w:rsid w:val="00B63EDA"/>
    <w:rsid w:val="00B641E9"/>
    <w:rsid w:val="00B64772"/>
    <w:rsid w:val="00B6485E"/>
    <w:rsid w:val="00B64C4F"/>
    <w:rsid w:val="00B65100"/>
    <w:rsid w:val="00B6536B"/>
    <w:rsid w:val="00B65C93"/>
    <w:rsid w:val="00B65D26"/>
    <w:rsid w:val="00B660C5"/>
    <w:rsid w:val="00B66B55"/>
    <w:rsid w:val="00B66C65"/>
    <w:rsid w:val="00B67004"/>
    <w:rsid w:val="00B671B2"/>
    <w:rsid w:val="00B67480"/>
    <w:rsid w:val="00B67BD0"/>
    <w:rsid w:val="00B710A9"/>
    <w:rsid w:val="00B71399"/>
    <w:rsid w:val="00B71F30"/>
    <w:rsid w:val="00B72A88"/>
    <w:rsid w:val="00B72C6A"/>
    <w:rsid w:val="00B73485"/>
    <w:rsid w:val="00B736AF"/>
    <w:rsid w:val="00B7413A"/>
    <w:rsid w:val="00B7457E"/>
    <w:rsid w:val="00B745A5"/>
    <w:rsid w:val="00B74632"/>
    <w:rsid w:val="00B74EB7"/>
    <w:rsid w:val="00B752B4"/>
    <w:rsid w:val="00B752F8"/>
    <w:rsid w:val="00B753A0"/>
    <w:rsid w:val="00B753BA"/>
    <w:rsid w:val="00B7546D"/>
    <w:rsid w:val="00B75B84"/>
    <w:rsid w:val="00B75C6B"/>
    <w:rsid w:val="00B75CD4"/>
    <w:rsid w:val="00B767C9"/>
    <w:rsid w:val="00B76A59"/>
    <w:rsid w:val="00B76B9B"/>
    <w:rsid w:val="00B76BF2"/>
    <w:rsid w:val="00B77250"/>
    <w:rsid w:val="00B7733E"/>
    <w:rsid w:val="00B775C2"/>
    <w:rsid w:val="00B77839"/>
    <w:rsid w:val="00B77A39"/>
    <w:rsid w:val="00B77AC4"/>
    <w:rsid w:val="00B77C3C"/>
    <w:rsid w:val="00B804D1"/>
    <w:rsid w:val="00B80DCB"/>
    <w:rsid w:val="00B81364"/>
    <w:rsid w:val="00B8194D"/>
    <w:rsid w:val="00B81ABD"/>
    <w:rsid w:val="00B81BF0"/>
    <w:rsid w:val="00B820AA"/>
    <w:rsid w:val="00B822B5"/>
    <w:rsid w:val="00B826FA"/>
    <w:rsid w:val="00B8277C"/>
    <w:rsid w:val="00B82FEB"/>
    <w:rsid w:val="00B8347E"/>
    <w:rsid w:val="00B8386A"/>
    <w:rsid w:val="00B84106"/>
    <w:rsid w:val="00B84478"/>
    <w:rsid w:val="00B84F3F"/>
    <w:rsid w:val="00B8596E"/>
    <w:rsid w:val="00B8660F"/>
    <w:rsid w:val="00B86912"/>
    <w:rsid w:val="00B8760C"/>
    <w:rsid w:val="00B87B3B"/>
    <w:rsid w:val="00B87FB6"/>
    <w:rsid w:val="00B90333"/>
    <w:rsid w:val="00B90438"/>
    <w:rsid w:val="00B90530"/>
    <w:rsid w:val="00B908C6"/>
    <w:rsid w:val="00B90927"/>
    <w:rsid w:val="00B90B1A"/>
    <w:rsid w:val="00B91A4E"/>
    <w:rsid w:val="00B91A95"/>
    <w:rsid w:val="00B9231E"/>
    <w:rsid w:val="00B92694"/>
    <w:rsid w:val="00B92C00"/>
    <w:rsid w:val="00B92C45"/>
    <w:rsid w:val="00B92F8B"/>
    <w:rsid w:val="00B934AF"/>
    <w:rsid w:val="00B9360C"/>
    <w:rsid w:val="00B93866"/>
    <w:rsid w:val="00B93B44"/>
    <w:rsid w:val="00B9410B"/>
    <w:rsid w:val="00B94604"/>
    <w:rsid w:val="00B949B3"/>
    <w:rsid w:val="00B94CC1"/>
    <w:rsid w:val="00B9514C"/>
    <w:rsid w:val="00B9565E"/>
    <w:rsid w:val="00B95B94"/>
    <w:rsid w:val="00B95E67"/>
    <w:rsid w:val="00B96588"/>
    <w:rsid w:val="00B96CF5"/>
    <w:rsid w:val="00B96D81"/>
    <w:rsid w:val="00B9711D"/>
    <w:rsid w:val="00B9731C"/>
    <w:rsid w:val="00B973BB"/>
    <w:rsid w:val="00B977CB"/>
    <w:rsid w:val="00B9786C"/>
    <w:rsid w:val="00B97F5E"/>
    <w:rsid w:val="00BA0025"/>
    <w:rsid w:val="00BA0050"/>
    <w:rsid w:val="00BA009C"/>
    <w:rsid w:val="00BA034E"/>
    <w:rsid w:val="00BA0A94"/>
    <w:rsid w:val="00BA1459"/>
    <w:rsid w:val="00BA1903"/>
    <w:rsid w:val="00BA1A54"/>
    <w:rsid w:val="00BA1CC5"/>
    <w:rsid w:val="00BA316A"/>
    <w:rsid w:val="00BA35ED"/>
    <w:rsid w:val="00BA37FD"/>
    <w:rsid w:val="00BA3DB5"/>
    <w:rsid w:val="00BA3E5E"/>
    <w:rsid w:val="00BA456F"/>
    <w:rsid w:val="00BA4AE3"/>
    <w:rsid w:val="00BA4D2C"/>
    <w:rsid w:val="00BA5597"/>
    <w:rsid w:val="00BA55C6"/>
    <w:rsid w:val="00BA5785"/>
    <w:rsid w:val="00BA5D35"/>
    <w:rsid w:val="00BA5E1E"/>
    <w:rsid w:val="00BA60CF"/>
    <w:rsid w:val="00BA635A"/>
    <w:rsid w:val="00BA68D4"/>
    <w:rsid w:val="00BA761B"/>
    <w:rsid w:val="00BA7983"/>
    <w:rsid w:val="00BA7EF7"/>
    <w:rsid w:val="00BB093D"/>
    <w:rsid w:val="00BB0E37"/>
    <w:rsid w:val="00BB11DC"/>
    <w:rsid w:val="00BB11F6"/>
    <w:rsid w:val="00BB18C5"/>
    <w:rsid w:val="00BB1943"/>
    <w:rsid w:val="00BB1953"/>
    <w:rsid w:val="00BB1993"/>
    <w:rsid w:val="00BB1CFB"/>
    <w:rsid w:val="00BB20DF"/>
    <w:rsid w:val="00BB26E4"/>
    <w:rsid w:val="00BB2B96"/>
    <w:rsid w:val="00BB2FB8"/>
    <w:rsid w:val="00BB319A"/>
    <w:rsid w:val="00BB3C90"/>
    <w:rsid w:val="00BB4156"/>
    <w:rsid w:val="00BB42F0"/>
    <w:rsid w:val="00BB47AE"/>
    <w:rsid w:val="00BB4921"/>
    <w:rsid w:val="00BB4B32"/>
    <w:rsid w:val="00BB4B84"/>
    <w:rsid w:val="00BB583A"/>
    <w:rsid w:val="00BB6531"/>
    <w:rsid w:val="00BB688C"/>
    <w:rsid w:val="00BB75AF"/>
    <w:rsid w:val="00BB7629"/>
    <w:rsid w:val="00BB76A6"/>
    <w:rsid w:val="00BB795F"/>
    <w:rsid w:val="00BC0495"/>
    <w:rsid w:val="00BC07AE"/>
    <w:rsid w:val="00BC0DDF"/>
    <w:rsid w:val="00BC0F45"/>
    <w:rsid w:val="00BC134E"/>
    <w:rsid w:val="00BC1C6D"/>
    <w:rsid w:val="00BC212F"/>
    <w:rsid w:val="00BC22D7"/>
    <w:rsid w:val="00BC292D"/>
    <w:rsid w:val="00BC2D23"/>
    <w:rsid w:val="00BC2DA4"/>
    <w:rsid w:val="00BC354A"/>
    <w:rsid w:val="00BC3C50"/>
    <w:rsid w:val="00BC4038"/>
    <w:rsid w:val="00BC4703"/>
    <w:rsid w:val="00BC4929"/>
    <w:rsid w:val="00BC4AAD"/>
    <w:rsid w:val="00BC4E29"/>
    <w:rsid w:val="00BC541F"/>
    <w:rsid w:val="00BC55F4"/>
    <w:rsid w:val="00BC57CD"/>
    <w:rsid w:val="00BC57E5"/>
    <w:rsid w:val="00BC5EAD"/>
    <w:rsid w:val="00BC695D"/>
    <w:rsid w:val="00BC69FA"/>
    <w:rsid w:val="00BC6EC8"/>
    <w:rsid w:val="00BC7550"/>
    <w:rsid w:val="00BC7884"/>
    <w:rsid w:val="00BC7F27"/>
    <w:rsid w:val="00BD036C"/>
    <w:rsid w:val="00BD04D4"/>
    <w:rsid w:val="00BD0618"/>
    <w:rsid w:val="00BD0869"/>
    <w:rsid w:val="00BD0AE9"/>
    <w:rsid w:val="00BD0D56"/>
    <w:rsid w:val="00BD11A7"/>
    <w:rsid w:val="00BD12C2"/>
    <w:rsid w:val="00BD15FE"/>
    <w:rsid w:val="00BD178B"/>
    <w:rsid w:val="00BD190F"/>
    <w:rsid w:val="00BD1E51"/>
    <w:rsid w:val="00BD1FB1"/>
    <w:rsid w:val="00BD2282"/>
    <w:rsid w:val="00BD2663"/>
    <w:rsid w:val="00BD28CB"/>
    <w:rsid w:val="00BD35DD"/>
    <w:rsid w:val="00BD381A"/>
    <w:rsid w:val="00BD3A45"/>
    <w:rsid w:val="00BD41EA"/>
    <w:rsid w:val="00BD42DC"/>
    <w:rsid w:val="00BD457C"/>
    <w:rsid w:val="00BD46DD"/>
    <w:rsid w:val="00BD4D46"/>
    <w:rsid w:val="00BD4F45"/>
    <w:rsid w:val="00BD509C"/>
    <w:rsid w:val="00BD54E7"/>
    <w:rsid w:val="00BD5553"/>
    <w:rsid w:val="00BD564A"/>
    <w:rsid w:val="00BD564C"/>
    <w:rsid w:val="00BD573E"/>
    <w:rsid w:val="00BD5B3C"/>
    <w:rsid w:val="00BD5BED"/>
    <w:rsid w:val="00BD5C89"/>
    <w:rsid w:val="00BD6283"/>
    <w:rsid w:val="00BD634A"/>
    <w:rsid w:val="00BD63B0"/>
    <w:rsid w:val="00BD6839"/>
    <w:rsid w:val="00BD687F"/>
    <w:rsid w:val="00BD69C5"/>
    <w:rsid w:val="00BD6C01"/>
    <w:rsid w:val="00BD7ABE"/>
    <w:rsid w:val="00BE0172"/>
    <w:rsid w:val="00BE0208"/>
    <w:rsid w:val="00BE06D4"/>
    <w:rsid w:val="00BE0EED"/>
    <w:rsid w:val="00BE23D5"/>
    <w:rsid w:val="00BE29BA"/>
    <w:rsid w:val="00BE2B17"/>
    <w:rsid w:val="00BE2D91"/>
    <w:rsid w:val="00BE2EC1"/>
    <w:rsid w:val="00BE2F70"/>
    <w:rsid w:val="00BE329C"/>
    <w:rsid w:val="00BE32F6"/>
    <w:rsid w:val="00BE333A"/>
    <w:rsid w:val="00BE3D74"/>
    <w:rsid w:val="00BE3F64"/>
    <w:rsid w:val="00BE499D"/>
    <w:rsid w:val="00BE4BA0"/>
    <w:rsid w:val="00BE53AE"/>
    <w:rsid w:val="00BE54C0"/>
    <w:rsid w:val="00BE5AB1"/>
    <w:rsid w:val="00BE5B5D"/>
    <w:rsid w:val="00BE6154"/>
    <w:rsid w:val="00BE63BF"/>
    <w:rsid w:val="00BE6538"/>
    <w:rsid w:val="00BE6689"/>
    <w:rsid w:val="00BE69D1"/>
    <w:rsid w:val="00BE6C93"/>
    <w:rsid w:val="00BE7886"/>
    <w:rsid w:val="00BE7A09"/>
    <w:rsid w:val="00BF04A9"/>
    <w:rsid w:val="00BF0619"/>
    <w:rsid w:val="00BF0CF5"/>
    <w:rsid w:val="00BF0CFB"/>
    <w:rsid w:val="00BF0E02"/>
    <w:rsid w:val="00BF0F75"/>
    <w:rsid w:val="00BF1735"/>
    <w:rsid w:val="00BF1843"/>
    <w:rsid w:val="00BF1846"/>
    <w:rsid w:val="00BF1B86"/>
    <w:rsid w:val="00BF22E9"/>
    <w:rsid w:val="00BF29E1"/>
    <w:rsid w:val="00BF2A0F"/>
    <w:rsid w:val="00BF2F7F"/>
    <w:rsid w:val="00BF3125"/>
    <w:rsid w:val="00BF33A8"/>
    <w:rsid w:val="00BF3486"/>
    <w:rsid w:val="00BF39FB"/>
    <w:rsid w:val="00BF479E"/>
    <w:rsid w:val="00BF49D8"/>
    <w:rsid w:val="00BF52D8"/>
    <w:rsid w:val="00BF53CD"/>
    <w:rsid w:val="00BF59CF"/>
    <w:rsid w:val="00BF68A7"/>
    <w:rsid w:val="00BF6958"/>
    <w:rsid w:val="00BF745A"/>
    <w:rsid w:val="00BF753D"/>
    <w:rsid w:val="00BF78E7"/>
    <w:rsid w:val="00BF7998"/>
    <w:rsid w:val="00BF7B7F"/>
    <w:rsid w:val="00BF7BF0"/>
    <w:rsid w:val="00C00177"/>
    <w:rsid w:val="00C003A2"/>
    <w:rsid w:val="00C0068A"/>
    <w:rsid w:val="00C010B9"/>
    <w:rsid w:val="00C015A8"/>
    <w:rsid w:val="00C019C6"/>
    <w:rsid w:val="00C0214D"/>
    <w:rsid w:val="00C02335"/>
    <w:rsid w:val="00C02850"/>
    <w:rsid w:val="00C02C24"/>
    <w:rsid w:val="00C03201"/>
    <w:rsid w:val="00C0326B"/>
    <w:rsid w:val="00C0391B"/>
    <w:rsid w:val="00C03934"/>
    <w:rsid w:val="00C039C1"/>
    <w:rsid w:val="00C03CD4"/>
    <w:rsid w:val="00C04954"/>
    <w:rsid w:val="00C04A2A"/>
    <w:rsid w:val="00C04A5C"/>
    <w:rsid w:val="00C0549D"/>
    <w:rsid w:val="00C059E3"/>
    <w:rsid w:val="00C05CE2"/>
    <w:rsid w:val="00C05E0C"/>
    <w:rsid w:val="00C07285"/>
    <w:rsid w:val="00C07AE7"/>
    <w:rsid w:val="00C07B2F"/>
    <w:rsid w:val="00C07E6F"/>
    <w:rsid w:val="00C07F09"/>
    <w:rsid w:val="00C07FB6"/>
    <w:rsid w:val="00C10347"/>
    <w:rsid w:val="00C10437"/>
    <w:rsid w:val="00C10631"/>
    <w:rsid w:val="00C10CFA"/>
    <w:rsid w:val="00C113FB"/>
    <w:rsid w:val="00C11AEB"/>
    <w:rsid w:val="00C11B36"/>
    <w:rsid w:val="00C11BB1"/>
    <w:rsid w:val="00C11BD2"/>
    <w:rsid w:val="00C128D1"/>
    <w:rsid w:val="00C14AD9"/>
    <w:rsid w:val="00C14EF9"/>
    <w:rsid w:val="00C14F11"/>
    <w:rsid w:val="00C15115"/>
    <w:rsid w:val="00C154DB"/>
    <w:rsid w:val="00C1561D"/>
    <w:rsid w:val="00C157F7"/>
    <w:rsid w:val="00C1608C"/>
    <w:rsid w:val="00C17042"/>
    <w:rsid w:val="00C171FA"/>
    <w:rsid w:val="00C17962"/>
    <w:rsid w:val="00C201C5"/>
    <w:rsid w:val="00C20212"/>
    <w:rsid w:val="00C21349"/>
    <w:rsid w:val="00C21597"/>
    <w:rsid w:val="00C216E2"/>
    <w:rsid w:val="00C21810"/>
    <w:rsid w:val="00C21AED"/>
    <w:rsid w:val="00C221ED"/>
    <w:rsid w:val="00C22389"/>
    <w:rsid w:val="00C22E5E"/>
    <w:rsid w:val="00C23112"/>
    <w:rsid w:val="00C23164"/>
    <w:rsid w:val="00C23195"/>
    <w:rsid w:val="00C23A3C"/>
    <w:rsid w:val="00C23B64"/>
    <w:rsid w:val="00C240DB"/>
    <w:rsid w:val="00C2427B"/>
    <w:rsid w:val="00C245D7"/>
    <w:rsid w:val="00C246A5"/>
    <w:rsid w:val="00C24A3A"/>
    <w:rsid w:val="00C24A8F"/>
    <w:rsid w:val="00C24B2D"/>
    <w:rsid w:val="00C24CF1"/>
    <w:rsid w:val="00C25A34"/>
    <w:rsid w:val="00C25C79"/>
    <w:rsid w:val="00C25FED"/>
    <w:rsid w:val="00C264A3"/>
    <w:rsid w:val="00C266FB"/>
    <w:rsid w:val="00C26D9C"/>
    <w:rsid w:val="00C27801"/>
    <w:rsid w:val="00C27BB1"/>
    <w:rsid w:val="00C30475"/>
    <w:rsid w:val="00C30713"/>
    <w:rsid w:val="00C307A6"/>
    <w:rsid w:val="00C307C8"/>
    <w:rsid w:val="00C3098F"/>
    <w:rsid w:val="00C30B47"/>
    <w:rsid w:val="00C30DDE"/>
    <w:rsid w:val="00C311E3"/>
    <w:rsid w:val="00C3166E"/>
    <w:rsid w:val="00C31860"/>
    <w:rsid w:val="00C31C11"/>
    <w:rsid w:val="00C31F73"/>
    <w:rsid w:val="00C3215F"/>
    <w:rsid w:val="00C3232A"/>
    <w:rsid w:val="00C32B94"/>
    <w:rsid w:val="00C32E91"/>
    <w:rsid w:val="00C333F3"/>
    <w:rsid w:val="00C33D27"/>
    <w:rsid w:val="00C33DF3"/>
    <w:rsid w:val="00C34179"/>
    <w:rsid w:val="00C34549"/>
    <w:rsid w:val="00C350A0"/>
    <w:rsid w:val="00C3550C"/>
    <w:rsid w:val="00C3567A"/>
    <w:rsid w:val="00C3586D"/>
    <w:rsid w:val="00C35BEC"/>
    <w:rsid w:val="00C361F3"/>
    <w:rsid w:val="00C3640B"/>
    <w:rsid w:val="00C366E0"/>
    <w:rsid w:val="00C367BB"/>
    <w:rsid w:val="00C367ED"/>
    <w:rsid w:val="00C36967"/>
    <w:rsid w:val="00C36ACA"/>
    <w:rsid w:val="00C373C8"/>
    <w:rsid w:val="00C3753B"/>
    <w:rsid w:val="00C37720"/>
    <w:rsid w:val="00C377B4"/>
    <w:rsid w:val="00C3787A"/>
    <w:rsid w:val="00C37C22"/>
    <w:rsid w:val="00C37C2A"/>
    <w:rsid w:val="00C408EE"/>
    <w:rsid w:val="00C40AC4"/>
    <w:rsid w:val="00C40C37"/>
    <w:rsid w:val="00C40DF1"/>
    <w:rsid w:val="00C40F42"/>
    <w:rsid w:val="00C4128C"/>
    <w:rsid w:val="00C414DE"/>
    <w:rsid w:val="00C41AE1"/>
    <w:rsid w:val="00C41FB6"/>
    <w:rsid w:val="00C42D32"/>
    <w:rsid w:val="00C43199"/>
    <w:rsid w:val="00C44065"/>
    <w:rsid w:val="00C44D90"/>
    <w:rsid w:val="00C45043"/>
    <w:rsid w:val="00C4532B"/>
    <w:rsid w:val="00C45EB8"/>
    <w:rsid w:val="00C46041"/>
    <w:rsid w:val="00C46A7C"/>
    <w:rsid w:val="00C46CAB"/>
    <w:rsid w:val="00C470AA"/>
    <w:rsid w:val="00C470AB"/>
    <w:rsid w:val="00C47416"/>
    <w:rsid w:val="00C4746E"/>
    <w:rsid w:val="00C47596"/>
    <w:rsid w:val="00C47861"/>
    <w:rsid w:val="00C47A8D"/>
    <w:rsid w:val="00C47B3C"/>
    <w:rsid w:val="00C5029E"/>
    <w:rsid w:val="00C504F8"/>
    <w:rsid w:val="00C505E4"/>
    <w:rsid w:val="00C50A7F"/>
    <w:rsid w:val="00C50D43"/>
    <w:rsid w:val="00C51288"/>
    <w:rsid w:val="00C5131C"/>
    <w:rsid w:val="00C526DF"/>
    <w:rsid w:val="00C52B4B"/>
    <w:rsid w:val="00C52C4B"/>
    <w:rsid w:val="00C536EC"/>
    <w:rsid w:val="00C53853"/>
    <w:rsid w:val="00C53A3F"/>
    <w:rsid w:val="00C53F65"/>
    <w:rsid w:val="00C5462C"/>
    <w:rsid w:val="00C54638"/>
    <w:rsid w:val="00C54ABE"/>
    <w:rsid w:val="00C55369"/>
    <w:rsid w:val="00C55C96"/>
    <w:rsid w:val="00C56049"/>
    <w:rsid w:val="00C56690"/>
    <w:rsid w:val="00C56ABE"/>
    <w:rsid w:val="00C56F9E"/>
    <w:rsid w:val="00C57431"/>
    <w:rsid w:val="00C5783E"/>
    <w:rsid w:val="00C57BDD"/>
    <w:rsid w:val="00C606B4"/>
    <w:rsid w:val="00C60938"/>
    <w:rsid w:val="00C60C3E"/>
    <w:rsid w:val="00C61ABF"/>
    <w:rsid w:val="00C61E69"/>
    <w:rsid w:val="00C635FE"/>
    <w:rsid w:val="00C636AF"/>
    <w:rsid w:val="00C6371D"/>
    <w:rsid w:val="00C63925"/>
    <w:rsid w:val="00C63931"/>
    <w:rsid w:val="00C63F38"/>
    <w:rsid w:val="00C64363"/>
    <w:rsid w:val="00C64496"/>
    <w:rsid w:val="00C648FE"/>
    <w:rsid w:val="00C64EAD"/>
    <w:rsid w:val="00C65019"/>
    <w:rsid w:val="00C65C88"/>
    <w:rsid w:val="00C66033"/>
    <w:rsid w:val="00C661C0"/>
    <w:rsid w:val="00C664D9"/>
    <w:rsid w:val="00C66744"/>
    <w:rsid w:val="00C668AC"/>
    <w:rsid w:val="00C6693B"/>
    <w:rsid w:val="00C66EDE"/>
    <w:rsid w:val="00C67117"/>
    <w:rsid w:val="00C67246"/>
    <w:rsid w:val="00C67664"/>
    <w:rsid w:val="00C67D29"/>
    <w:rsid w:val="00C70007"/>
    <w:rsid w:val="00C70550"/>
    <w:rsid w:val="00C70A84"/>
    <w:rsid w:val="00C70DC0"/>
    <w:rsid w:val="00C7120F"/>
    <w:rsid w:val="00C71357"/>
    <w:rsid w:val="00C71E45"/>
    <w:rsid w:val="00C7219F"/>
    <w:rsid w:val="00C72800"/>
    <w:rsid w:val="00C72882"/>
    <w:rsid w:val="00C72BD4"/>
    <w:rsid w:val="00C72E27"/>
    <w:rsid w:val="00C72ECB"/>
    <w:rsid w:val="00C73ABA"/>
    <w:rsid w:val="00C7428A"/>
    <w:rsid w:val="00C74802"/>
    <w:rsid w:val="00C7519F"/>
    <w:rsid w:val="00C751DA"/>
    <w:rsid w:val="00C75986"/>
    <w:rsid w:val="00C75E45"/>
    <w:rsid w:val="00C761FF"/>
    <w:rsid w:val="00C76766"/>
    <w:rsid w:val="00C768D5"/>
    <w:rsid w:val="00C76F63"/>
    <w:rsid w:val="00C77D27"/>
    <w:rsid w:val="00C8041A"/>
    <w:rsid w:val="00C80862"/>
    <w:rsid w:val="00C80DA8"/>
    <w:rsid w:val="00C81F1F"/>
    <w:rsid w:val="00C82083"/>
    <w:rsid w:val="00C826D1"/>
    <w:rsid w:val="00C82905"/>
    <w:rsid w:val="00C82B65"/>
    <w:rsid w:val="00C82D3C"/>
    <w:rsid w:val="00C82E18"/>
    <w:rsid w:val="00C8312F"/>
    <w:rsid w:val="00C83E13"/>
    <w:rsid w:val="00C83F75"/>
    <w:rsid w:val="00C84B21"/>
    <w:rsid w:val="00C84B60"/>
    <w:rsid w:val="00C84C9B"/>
    <w:rsid w:val="00C85697"/>
    <w:rsid w:val="00C86083"/>
    <w:rsid w:val="00C866C9"/>
    <w:rsid w:val="00C879BE"/>
    <w:rsid w:val="00C87CA8"/>
    <w:rsid w:val="00C87D54"/>
    <w:rsid w:val="00C90291"/>
    <w:rsid w:val="00C904B7"/>
    <w:rsid w:val="00C90539"/>
    <w:rsid w:val="00C9151A"/>
    <w:rsid w:val="00C91ABD"/>
    <w:rsid w:val="00C91BBE"/>
    <w:rsid w:val="00C91BE1"/>
    <w:rsid w:val="00C91C6C"/>
    <w:rsid w:val="00C9255C"/>
    <w:rsid w:val="00C929E5"/>
    <w:rsid w:val="00C92B50"/>
    <w:rsid w:val="00C92D48"/>
    <w:rsid w:val="00C93479"/>
    <w:rsid w:val="00C93B5E"/>
    <w:rsid w:val="00C93B9A"/>
    <w:rsid w:val="00C93E99"/>
    <w:rsid w:val="00C9463A"/>
    <w:rsid w:val="00C946ED"/>
    <w:rsid w:val="00C94B3E"/>
    <w:rsid w:val="00C94E32"/>
    <w:rsid w:val="00C95870"/>
    <w:rsid w:val="00C964A1"/>
    <w:rsid w:val="00C96B86"/>
    <w:rsid w:val="00C97C80"/>
    <w:rsid w:val="00CA00DF"/>
    <w:rsid w:val="00CA014E"/>
    <w:rsid w:val="00CA09E9"/>
    <w:rsid w:val="00CA1B83"/>
    <w:rsid w:val="00CA1BDA"/>
    <w:rsid w:val="00CA1CE7"/>
    <w:rsid w:val="00CA1E22"/>
    <w:rsid w:val="00CA2592"/>
    <w:rsid w:val="00CA2843"/>
    <w:rsid w:val="00CA2B78"/>
    <w:rsid w:val="00CA30CD"/>
    <w:rsid w:val="00CA31FA"/>
    <w:rsid w:val="00CA3689"/>
    <w:rsid w:val="00CA41BF"/>
    <w:rsid w:val="00CA457E"/>
    <w:rsid w:val="00CA46F1"/>
    <w:rsid w:val="00CA4CF3"/>
    <w:rsid w:val="00CA4D9E"/>
    <w:rsid w:val="00CA513F"/>
    <w:rsid w:val="00CA5266"/>
    <w:rsid w:val="00CA58A0"/>
    <w:rsid w:val="00CA5C2E"/>
    <w:rsid w:val="00CA5CFF"/>
    <w:rsid w:val="00CA5E18"/>
    <w:rsid w:val="00CA5ED0"/>
    <w:rsid w:val="00CA5F5A"/>
    <w:rsid w:val="00CA61A7"/>
    <w:rsid w:val="00CA658A"/>
    <w:rsid w:val="00CA65FF"/>
    <w:rsid w:val="00CA6662"/>
    <w:rsid w:val="00CA6C02"/>
    <w:rsid w:val="00CA6E0C"/>
    <w:rsid w:val="00CA7393"/>
    <w:rsid w:val="00CA743D"/>
    <w:rsid w:val="00CA7717"/>
    <w:rsid w:val="00CA777A"/>
    <w:rsid w:val="00CA7B21"/>
    <w:rsid w:val="00CA7C7B"/>
    <w:rsid w:val="00CA7D8A"/>
    <w:rsid w:val="00CB00EB"/>
    <w:rsid w:val="00CB01C8"/>
    <w:rsid w:val="00CB06A7"/>
    <w:rsid w:val="00CB0816"/>
    <w:rsid w:val="00CB0DE4"/>
    <w:rsid w:val="00CB1114"/>
    <w:rsid w:val="00CB1462"/>
    <w:rsid w:val="00CB14EC"/>
    <w:rsid w:val="00CB1A05"/>
    <w:rsid w:val="00CB1E54"/>
    <w:rsid w:val="00CB21B6"/>
    <w:rsid w:val="00CB27F9"/>
    <w:rsid w:val="00CB2980"/>
    <w:rsid w:val="00CB2F81"/>
    <w:rsid w:val="00CB34C2"/>
    <w:rsid w:val="00CB3B65"/>
    <w:rsid w:val="00CB3D4E"/>
    <w:rsid w:val="00CB3EA4"/>
    <w:rsid w:val="00CB4012"/>
    <w:rsid w:val="00CB4584"/>
    <w:rsid w:val="00CB4AE7"/>
    <w:rsid w:val="00CB4C48"/>
    <w:rsid w:val="00CB5099"/>
    <w:rsid w:val="00CB5828"/>
    <w:rsid w:val="00CB5BCC"/>
    <w:rsid w:val="00CB60C2"/>
    <w:rsid w:val="00CB6669"/>
    <w:rsid w:val="00CB6A42"/>
    <w:rsid w:val="00CB6C12"/>
    <w:rsid w:val="00CB6EE7"/>
    <w:rsid w:val="00CB75E8"/>
    <w:rsid w:val="00CB7632"/>
    <w:rsid w:val="00CB7D32"/>
    <w:rsid w:val="00CB7E92"/>
    <w:rsid w:val="00CC006E"/>
    <w:rsid w:val="00CC028B"/>
    <w:rsid w:val="00CC05C9"/>
    <w:rsid w:val="00CC10A3"/>
    <w:rsid w:val="00CC1140"/>
    <w:rsid w:val="00CC1242"/>
    <w:rsid w:val="00CC1558"/>
    <w:rsid w:val="00CC1C53"/>
    <w:rsid w:val="00CC1C96"/>
    <w:rsid w:val="00CC22D8"/>
    <w:rsid w:val="00CC255C"/>
    <w:rsid w:val="00CC2B3C"/>
    <w:rsid w:val="00CC2F1F"/>
    <w:rsid w:val="00CC3627"/>
    <w:rsid w:val="00CC4DAA"/>
    <w:rsid w:val="00CC4E1D"/>
    <w:rsid w:val="00CC4F42"/>
    <w:rsid w:val="00CC58A6"/>
    <w:rsid w:val="00CC590F"/>
    <w:rsid w:val="00CC5C16"/>
    <w:rsid w:val="00CC5CA3"/>
    <w:rsid w:val="00CC73D8"/>
    <w:rsid w:val="00CC7FDC"/>
    <w:rsid w:val="00CD0355"/>
    <w:rsid w:val="00CD053F"/>
    <w:rsid w:val="00CD0824"/>
    <w:rsid w:val="00CD1EE0"/>
    <w:rsid w:val="00CD30E4"/>
    <w:rsid w:val="00CD34A4"/>
    <w:rsid w:val="00CD35C9"/>
    <w:rsid w:val="00CD37B7"/>
    <w:rsid w:val="00CD3C45"/>
    <w:rsid w:val="00CD42AC"/>
    <w:rsid w:val="00CD4735"/>
    <w:rsid w:val="00CD478B"/>
    <w:rsid w:val="00CD50C3"/>
    <w:rsid w:val="00CD589B"/>
    <w:rsid w:val="00CD6174"/>
    <w:rsid w:val="00CD63FB"/>
    <w:rsid w:val="00CD66F4"/>
    <w:rsid w:val="00CD6DCC"/>
    <w:rsid w:val="00CD7058"/>
    <w:rsid w:val="00CD7256"/>
    <w:rsid w:val="00CD773D"/>
    <w:rsid w:val="00CD7FC3"/>
    <w:rsid w:val="00CE0379"/>
    <w:rsid w:val="00CE0B14"/>
    <w:rsid w:val="00CE0BBC"/>
    <w:rsid w:val="00CE0BE4"/>
    <w:rsid w:val="00CE111D"/>
    <w:rsid w:val="00CE19C0"/>
    <w:rsid w:val="00CE1A69"/>
    <w:rsid w:val="00CE2400"/>
    <w:rsid w:val="00CE2973"/>
    <w:rsid w:val="00CE2C7A"/>
    <w:rsid w:val="00CE2DF1"/>
    <w:rsid w:val="00CE2F00"/>
    <w:rsid w:val="00CE3725"/>
    <w:rsid w:val="00CE3776"/>
    <w:rsid w:val="00CE3878"/>
    <w:rsid w:val="00CE38B1"/>
    <w:rsid w:val="00CE38C8"/>
    <w:rsid w:val="00CE3A2D"/>
    <w:rsid w:val="00CE49BE"/>
    <w:rsid w:val="00CE503B"/>
    <w:rsid w:val="00CE58A0"/>
    <w:rsid w:val="00CE5FE9"/>
    <w:rsid w:val="00CE6138"/>
    <w:rsid w:val="00CE633D"/>
    <w:rsid w:val="00CE6CA2"/>
    <w:rsid w:val="00CE6D59"/>
    <w:rsid w:val="00CE6FBD"/>
    <w:rsid w:val="00CE73AF"/>
    <w:rsid w:val="00CE7467"/>
    <w:rsid w:val="00CE74CB"/>
    <w:rsid w:val="00CE7641"/>
    <w:rsid w:val="00CE7A0C"/>
    <w:rsid w:val="00CE7A6A"/>
    <w:rsid w:val="00CE7BDD"/>
    <w:rsid w:val="00CE7D46"/>
    <w:rsid w:val="00CF02ED"/>
    <w:rsid w:val="00CF03A4"/>
    <w:rsid w:val="00CF0D75"/>
    <w:rsid w:val="00CF1A0C"/>
    <w:rsid w:val="00CF1BC2"/>
    <w:rsid w:val="00CF1D94"/>
    <w:rsid w:val="00CF2331"/>
    <w:rsid w:val="00CF242C"/>
    <w:rsid w:val="00CF271A"/>
    <w:rsid w:val="00CF28EA"/>
    <w:rsid w:val="00CF33D8"/>
    <w:rsid w:val="00CF41EB"/>
    <w:rsid w:val="00CF427C"/>
    <w:rsid w:val="00CF49CE"/>
    <w:rsid w:val="00CF56B9"/>
    <w:rsid w:val="00CF5769"/>
    <w:rsid w:val="00CF5839"/>
    <w:rsid w:val="00CF5DCF"/>
    <w:rsid w:val="00CF6000"/>
    <w:rsid w:val="00CF616F"/>
    <w:rsid w:val="00CF73BE"/>
    <w:rsid w:val="00CF7A09"/>
    <w:rsid w:val="00CF7EBE"/>
    <w:rsid w:val="00D00200"/>
    <w:rsid w:val="00D0026C"/>
    <w:rsid w:val="00D00D78"/>
    <w:rsid w:val="00D00EC0"/>
    <w:rsid w:val="00D00FD3"/>
    <w:rsid w:val="00D01295"/>
    <w:rsid w:val="00D015F7"/>
    <w:rsid w:val="00D01695"/>
    <w:rsid w:val="00D017AE"/>
    <w:rsid w:val="00D01C1F"/>
    <w:rsid w:val="00D01C9C"/>
    <w:rsid w:val="00D02146"/>
    <w:rsid w:val="00D02175"/>
    <w:rsid w:val="00D02AAB"/>
    <w:rsid w:val="00D02F95"/>
    <w:rsid w:val="00D031BF"/>
    <w:rsid w:val="00D0332A"/>
    <w:rsid w:val="00D034A0"/>
    <w:rsid w:val="00D03EB6"/>
    <w:rsid w:val="00D03FA4"/>
    <w:rsid w:val="00D04713"/>
    <w:rsid w:val="00D04FC3"/>
    <w:rsid w:val="00D04FF3"/>
    <w:rsid w:val="00D0515E"/>
    <w:rsid w:val="00D052E0"/>
    <w:rsid w:val="00D057EA"/>
    <w:rsid w:val="00D06151"/>
    <w:rsid w:val="00D06449"/>
    <w:rsid w:val="00D06C44"/>
    <w:rsid w:val="00D06CFA"/>
    <w:rsid w:val="00D07289"/>
    <w:rsid w:val="00D0745E"/>
    <w:rsid w:val="00D078CA"/>
    <w:rsid w:val="00D07B92"/>
    <w:rsid w:val="00D10109"/>
    <w:rsid w:val="00D103B9"/>
    <w:rsid w:val="00D10907"/>
    <w:rsid w:val="00D109E4"/>
    <w:rsid w:val="00D10BF3"/>
    <w:rsid w:val="00D10DD3"/>
    <w:rsid w:val="00D110B9"/>
    <w:rsid w:val="00D11221"/>
    <w:rsid w:val="00D11315"/>
    <w:rsid w:val="00D11A38"/>
    <w:rsid w:val="00D11D97"/>
    <w:rsid w:val="00D11DDA"/>
    <w:rsid w:val="00D11F14"/>
    <w:rsid w:val="00D1210F"/>
    <w:rsid w:val="00D121FB"/>
    <w:rsid w:val="00D12334"/>
    <w:rsid w:val="00D12731"/>
    <w:rsid w:val="00D12F0F"/>
    <w:rsid w:val="00D138D0"/>
    <w:rsid w:val="00D1397D"/>
    <w:rsid w:val="00D1405C"/>
    <w:rsid w:val="00D141DF"/>
    <w:rsid w:val="00D1466A"/>
    <w:rsid w:val="00D14929"/>
    <w:rsid w:val="00D14B18"/>
    <w:rsid w:val="00D1546F"/>
    <w:rsid w:val="00D159D6"/>
    <w:rsid w:val="00D15CEF"/>
    <w:rsid w:val="00D16A55"/>
    <w:rsid w:val="00D16DAC"/>
    <w:rsid w:val="00D17032"/>
    <w:rsid w:val="00D1710C"/>
    <w:rsid w:val="00D178DB"/>
    <w:rsid w:val="00D202DA"/>
    <w:rsid w:val="00D20B98"/>
    <w:rsid w:val="00D20EE8"/>
    <w:rsid w:val="00D2193C"/>
    <w:rsid w:val="00D21E94"/>
    <w:rsid w:val="00D2218A"/>
    <w:rsid w:val="00D223E7"/>
    <w:rsid w:val="00D22805"/>
    <w:rsid w:val="00D228BB"/>
    <w:rsid w:val="00D228CE"/>
    <w:rsid w:val="00D22CC8"/>
    <w:rsid w:val="00D22FDF"/>
    <w:rsid w:val="00D230C1"/>
    <w:rsid w:val="00D2321A"/>
    <w:rsid w:val="00D232A2"/>
    <w:rsid w:val="00D24023"/>
    <w:rsid w:val="00D2411C"/>
    <w:rsid w:val="00D2455A"/>
    <w:rsid w:val="00D24567"/>
    <w:rsid w:val="00D245B7"/>
    <w:rsid w:val="00D24828"/>
    <w:rsid w:val="00D24BDE"/>
    <w:rsid w:val="00D251ED"/>
    <w:rsid w:val="00D25460"/>
    <w:rsid w:val="00D25B99"/>
    <w:rsid w:val="00D25EFC"/>
    <w:rsid w:val="00D26061"/>
    <w:rsid w:val="00D27008"/>
    <w:rsid w:val="00D27837"/>
    <w:rsid w:val="00D27F27"/>
    <w:rsid w:val="00D3011F"/>
    <w:rsid w:val="00D3058E"/>
    <w:rsid w:val="00D30670"/>
    <w:rsid w:val="00D30FAF"/>
    <w:rsid w:val="00D30FCB"/>
    <w:rsid w:val="00D30FEE"/>
    <w:rsid w:val="00D311EE"/>
    <w:rsid w:val="00D314F9"/>
    <w:rsid w:val="00D31639"/>
    <w:rsid w:val="00D31678"/>
    <w:rsid w:val="00D31776"/>
    <w:rsid w:val="00D32317"/>
    <w:rsid w:val="00D32771"/>
    <w:rsid w:val="00D32BEE"/>
    <w:rsid w:val="00D32E16"/>
    <w:rsid w:val="00D33147"/>
    <w:rsid w:val="00D3359F"/>
    <w:rsid w:val="00D340AF"/>
    <w:rsid w:val="00D34786"/>
    <w:rsid w:val="00D349FD"/>
    <w:rsid w:val="00D34C26"/>
    <w:rsid w:val="00D34F9E"/>
    <w:rsid w:val="00D35124"/>
    <w:rsid w:val="00D35200"/>
    <w:rsid w:val="00D35A13"/>
    <w:rsid w:val="00D3641B"/>
    <w:rsid w:val="00D36B5A"/>
    <w:rsid w:val="00D36E84"/>
    <w:rsid w:val="00D37007"/>
    <w:rsid w:val="00D3729D"/>
    <w:rsid w:val="00D37A33"/>
    <w:rsid w:val="00D37BA9"/>
    <w:rsid w:val="00D4026D"/>
    <w:rsid w:val="00D406E6"/>
    <w:rsid w:val="00D40934"/>
    <w:rsid w:val="00D4096A"/>
    <w:rsid w:val="00D40D64"/>
    <w:rsid w:val="00D41018"/>
    <w:rsid w:val="00D41226"/>
    <w:rsid w:val="00D412BB"/>
    <w:rsid w:val="00D413CC"/>
    <w:rsid w:val="00D41DDA"/>
    <w:rsid w:val="00D41E09"/>
    <w:rsid w:val="00D4203E"/>
    <w:rsid w:val="00D42B02"/>
    <w:rsid w:val="00D42C32"/>
    <w:rsid w:val="00D430E7"/>
    <w:rsid w:val="00D432D3"/>
    <w:rsid w:val="00D44392"/>
    <w:rsid w:val="00D444F5"/>
    <w:rsid w:val="00D44878"/>
    <w:rsid w:val="00D44963"/>
    <w:rsid w:val="00D4497D"/>
    <w:rsid w:val="00D44BF2"/>
    <w:rsid w:val="00D44C33"/>
    <w:rsid w:val="00D4578C"/>
    <w:rsid w:val="00D45A7B"/>
    <w:rsid w:val="00D45DAF"/>
    <w:rsid w:val="00D46176"/>
    <w:rsid w:val="00D46B91"/>
    <w:rsid w:val="00D46CF7"/>
    <w:rsid w:val="00D46D40"/>
    <w:rsid w:val="00D46EFC"/>
    <w:rsid w:val="00D47059"/>
    <w:rsid w:val="00D470F2"/>
    <w:rsid w:val="00D471C4"/>
    <w:rsid w:val="00D47774"/>
    <w:rsid w:val="00D501AC"/>
    <w:rsid w:val="00D50553"/>
    <w:rsid w:val="00D505D9"/>
    <w:rsid w:val="00D50CC0"/>
    <w:rsid w:val="00D510A1"/>
    <w:rsid w:val="00D51CE4"/>
    <w:rsid w:val="00D51FDB"/>
    <w:rsid w:val="00D5206D"/>
    <w:rsid w:val="00D52266"/>
    <w:rsid w:val="00D52899"/>
    <w:rsid w:val="00D52B00"/>
    <w:rsid w:val="00D52C42"/>
    <w:rsid w:val="00D52E90"/>
    <w:rsid w:val="00D5321C"/>
    <w:rsid w:val="00D537A4"/>
    <w:rsid w:val="00D539BF"/>
    <w:rsid w:val="00D53C03"/>
    <w:rsid w:val="00D53F8F"/>
    <w:rsid w:val="00D5436D"/>
    <w:rsid w:val="00D5444C"/>
    <w:rsid w:val="00D5480B"/>
    <w:rsid w:val="00D5502D"/>
    <w:rsid w:val="00D55691"/>
    <w:rsid w:val="00D55D9A"/>
    <w:rsid w:val="00D55EC6"/>
    <w:rsid w:val="00D5686C"/>
    <w:rsid w:val="00D56DB9"/>
    <w:rsid w:val="00D57174"/>
    <w:rsid w:val="00D57703"/>
    <w:rsid w:val="00D6017C"/>
    <w:rsid w:val="00D60917"/>
    <w:rsid w:val="00D61704"/>
    <w:rsid w:val="00D6177B"/>
    <w:rsid w:val="00D6198E"/>
    <w:rsid w:val="00D61F16"/>
    <w:rsid w:val="00D6263A"/>
    <w:rsid w:val="00D626C9"/>
    <w:rsid w:val="00D637ED"/>
    <w:rsid w:val="00D63932"/>
    <w:rsid w:val="00D63CD4"/>
    <w:rsid w:val="00D64317"/>
    <w:rsid w:val="00D64A6C"/>
    <w:rsid w:val="00D64B09"/>
    <w:rsid w:val="00D656CF"/>
    <w:rsid w:val="00D65756"/>
    <w:rsid w:val="00D65BD2"/>
    <w:rsid w:val="00D666F0"/>
    <w:rsid w:val="00D66EAB"/>
    <w:rsid w:val="00D675D8"/>
    <w:rsid w:val="00D67980"/>
    <w:rsid w:val="00D67A3B"/>
    <w:rsid w:val="00D67B70"/>
    <w:rsid w:val="00D67DE7"/>
    <w:rsid w:val="00D67EAF"/>
    <w:rsid w:val="00D70E64"/>
    <w:rsid w:val="00D71211"/>
    <w:rsid w:val="00D7139B"/>
    <w:rsid w:val="00D71606"/>
    <w:rsid w:val="00D71663"/>
    <w:rsid w:val="00D71B34"/>
    <w:rsid w:val="00D722C0"/>
    <w:rsid w:val="00D72403"/>
    <w:rsid w:val="00D72771"/>
    <w:rsid w:val="00D7281F"/>
    <w:rsid w:val="00D72E66"/>
    <w:rsid w:val="00D72E6E"/>
    <w:rsid w:val="00D731A3"/>
    <w:rsid w:val="00D73324"/>
    <w:rsid w:val="00D7393F"/>
    <w:rsid w:val="00D7399E"/>
    <w:rsid w:val="00D73A39"/>
    <w:rsid w:val="00D7422B"/>
    <w:rsid w:val="00D742D5"/>
    <w:rsid w:val="00D7436F"/>
    <w:rsid w:val="00D7495D"/>
    <w:rsid w:val="00D74E87"/>
    <w:rsid w:val="00D74F2F"/>
    <w:rsid w:val="00D756AC"/>
    <w:rsid w:val="00D75D94"/>
    <w:rsid w:val="00D75EE8"/>
    <w:rsid w:val="00D7610D"/>
    <w:rsid w:val="00D761C1"/>
    <w:rsid w:val="00D76CEE"/>
    <w:rsid w:val="00D770F1"/>
    <w:rsid w:val="00D772CD"/>
    <w:rsid w:val="00D77952"/>
    <w:rsid w:val="00D779BA"/>
    <w:rsid w:val="00D77A37"/>
    <w:rsid w:val="00D77A7D"/>
    <w:rsid w:val="00D77EBD"/>
    <w:rsid w:val="00D8012F"/>
    <w:rsid w:val="00D80219"/>
    <w:rsid w:val="00D8089C"/>
    <w:rsid w:val="00D813BE"/>
    <w:rsid w:val="00D81613"/>
    <w:rsid w:val="00D816E9"/>
    <w:rsid w:val="00D819FC"/>
    <w:rsid w:val="00D81C6F"/>
    <w:rsid w:val="00D82230"/>
    <w:rsid w:val="00D836B3"/>
    <w:rsid w:val="00D8374E"/>
    <w:rsid w:val="00D83E6D"/>
    <w:rsid w:val="00D8476E"/>
    <w:rsid w:val="00D849A2"/>
    <w:rsid w:val="00D85877"/>
    <w:rsid w:val="00D85A5F"/>
    <w:rsid w:val="00D85A71"/>
    <w:rsid w:val="00D85A96"/>
    <w:rsid w:val="00D85B17"/>
    <w:rsid w:val="00D85ED7"/>
    <w:rsid w:val="00D85FD5"/>
    <w:rsid w:val="00D86431"/>
    <w:rsid w:val="00D86606"/>
    <w:rsid w:val="00D867F5"/>
    <w:rsid w:val="00D868A6"/>
    <w:rsid w:val="00D86EAE"/>
    <w:rsid w:val="00D87112"/>
    <w:rsid w:val="00D87197"/>
    <w:rsid w:val="00D87346"/>
    <w:rsid w:val="00D87776"/>
    <w:rsid w:val="00D87E67"/>
    <w:rsid w:val="00D87E84"/>
    <w:rsid w:val="00D90186"/>
    <w:rsid w:val="00D901FF"/>
    <w:rsid w:val="00D9080D"/>
    <w:rsid w:val="00D90BE3"/>
    <w:rsid w:val="00D90D92"/>
    <w:rsid w:val="00D90EE4"/>
    <w:rsid w:val="00D92177"/>
    <w:rsid w:val="00D927B9"/>
    <w:rsid w:val="00D92F40"/>
    <w:rsid w:val="00D938EA"/>
    <w:rsid w:val="00D93CDB"/>
    <w:rsid w:val="00D93FB3"/>
    <w:rsid w:val="00D941BB"/>
    <w:rsid w:val="00D942BB"/>
    <w:rsid w:val="00D94DE5"/>
    <w:rsid w:val="00D94FAA"/>
    <w:rsid w:val="00D95033"/>
    <w:rsid w:val="00D95846"/>
    <w:rsid w:val="00D95DDA"/>
    <w:rsid w:val="00D95FF7"/>
    <w:rsid w:val="00D960B4"/>
    <w:rsid w:val="00D9628A"/>
    <w:rsid w:val="00D966D6"/>
    <w:rsid w:val="00D96954"/>
    <w:rsid w:val="00D96EAD"/>
    <w:rsid w:val="00D96FD1"/>
    <w:rsid w:val="00D9791C"/>
    <w:rsid w:val="00DA0944"/>
    <w:rsid w:val="00DA11B2"/>
    <w:rsid w:val="00DA139D"/>
    <w:rsid w:val="00DA14AF"/>
    <w:rsid w:val="00DA1B09"/>
    <w:rsid w:val="00DA1DB6"/>
    <w:rsid w:val="00DA202B"/>
    <w:rsid w:val="00DA21D8"/>
    <w:rsid w:val="00DA24FE"/>
    <w:rsid w:val="00DA2699"/>
    <w:rsid w:val="00DA2CB4"/>
    <w:rsid w:val="00DA2F5E"/>
    <w:rsid w:val="00DA3403"/>
    <w:rsid w:val="00DA3C5E"/>
    <w:rsid w:val="00DA3EC2"/>
    <w:rsid w:val="00DA3EFC"/>
    <w:rsid w:val="00DA43E9"/>
    <w:rsid w:val="00DA4720"/>
    <w:rsid w:val="00DA4E00"/>
    <w:rsid w:val="00DA5900"/>
    <w:rsid w:val="00DA6086"/>
    <w:rsid w:val="00DA68E1"/>
    <w:rsid w:val="00DA69C7"/>
    <w:rsid w:val="00DA6C33"/>
    <w:rsid w:val="00DA6C48"/>
    <w:rsid w:val="00DA6EC0"/>
    <w:rsid w:val="00DA7854"/>
    <w:rsid w:val="00DA7B40"/>
    <w:rsid w:val="00DA7C6A"/>
    <w:rsid w:val="00DA7F7F"/>
    <w:rsid w:val="00DB096B"/>
    <w:rsid w:val="00DB0F64"/>
    <w:rsid w:val="00DB146F"/>
    <w:rsid w:val="00DB16A7"/>
    <w:rsid w:val="00DB18CF"/>
    <w:rsid w:val="00DB18D2"/>
    <w:rsid w:val="00DB1CE2"/>
    <w:rsid w:val="00DB1EE6"/>
    <w:rsid w:val="00DB34C5"/>
    <w:rsid w:val="00DB35C1"/>
    <w:rsid w:val="00DB39C0"/>
    <w:rsid w:val="00DB41C9"/>
    <w:rsid w:val="00DB43BA"/>
    <w:rsid w:val="00DB495A"/>
    <w:rsid w:val="00DB4A94"/>
    <w:rsid w:val="00DB4AD2"/>
    <w:rsid w:val="00DB52D4"/>
    <w:rsid w:val="00DB535F"/>
    <w:rsid w:val="00DB56AD"/>
    <w:rsid w:val="00DB59FA"/>
    <w:rsid w:val="00DB5E01"/>
    <w:rsid w:val="00DB64A8"/>
    <w:rsid w:val="00DB6BBC"/>
    <w:rsid w:val="00DB6CD6"/>
    <w:rsid w:val="00DB715B"/>
    <w:rsid w:val="00DB7A71"/>
    <w:rsid w:val="00DB7CA6"/>
    <w:rsid w:val="00DB7F26"/>
    <w:rsid w:val="00DC01D8"/>
    <w:rsid w:val="00DC020B"/>
    <w:rsid w:val="00DC042F"/>
    <w:rsid w:val="00DC1162"/>
    <w:rsid w:val="00DC1178"/>
    <w:rsid w:val="00DC11FB"/>
    <w:rsid w:val="00DC1E0C"/>
    <w:rsid w:val="00DC1F23"/>
    <w:rsid w:val="00DC2C09"/>
    <w:rsid w:val="00DC3119"/>
    <w:rsid w:val="00DC3509"/>
    <w:rsid w:val="00DC3677"/>
    <w:rsid w:val="00DC377A"/>
    <w:rsid w:val="00DC447F"/>
    <w:rsid w:val="00DC4653"/>
    <w:rsid w:val="00DC5F0D"/>
    <w:rsid w:val="00DC6214"/>
    <w:rsid w:val="00DC62B7"/>
    <w:rsid w:val="00DC6808"/>
    <w:rsid w:val="00DC6A8E"/>
    <w:rsid w:val="00DC6C1A"/>
    <w:rsid w:val="00DC6D65"/>
    <w:rsid w:val="00DC6FD0"/>
    <w:rsid w:val="00DC7328"/>
    <w:rsid w:val="00DD037E"/>
    <w:rsid w:val="00DD0CF8"/>
    <w:rsid w:val="00DD109A"/>
    <w:rsid w:val="00DD11C1"/>
    <w:rsid w:val="00DD1439"/>
    <w:rsid w:val="00DD16E2"/>
    <w:rsid w:val="00DD18E0"/>
    <w:rsid w:val="00DD1CF4"/>
    <w:rsid w:val="00DD1E3B"/>
    <w:rsid w:val="00DD1EA9"/>
    <w:rsid w:val="00DD1EAC"/>
    <w:rsid w:val="00DD2300"/>
    <w:rsid w:val="00DD2430"/>
    <w:rsid w:val="00DD244E"/>
    <w:rsid w:val="00DD2531"/>
    <w:rsid w:val="00DD2F9B"/>
    <w:rsid w:val="00DD38F5"/>
    <w:rsid w:val="00DD39FF"/>
    <w:rsid w:val="00DD3E71"/>
    <w:rsid w:val="00DD40B1"/>
    <w:rsid w:val="00DD4341"/>
    <w:rsid w:val="00DD457C"/>
    <w:rsid w:val="00DD4E5F"/>
    <w:rsid w:val="00DD4E68"/>
    <w:rsid w:val="00DD5C8A"/>
    <w:rsid w:val="00DD6427"/>
    <w:rsid w:val="00DD662C"/>
    <w:rsid w:val="00DD6762"/>
    <w:rsid w:val="00DD67D5"/>
    <w:rsid w:val="00DD6A0E"/>
    <w:rsid w:val="00DD6B9E"/>
    <w:rsid w:val="00DD6FA8"/>
    <w:rsid w:val="00DD7528"/>
    <w:rsid w:val="00DD7824"/>
    <w:rsid w:val="00DE003C"/>
    <w:rsid w:val="00DE0717"/>
    <w:rsid w:val="00DE08BF"/>
    <w:rsid w:val="00DE0E0B"/>
    <w:rsid w:val="00DE0E77"/>
    <w:rsid w:val="00DE1501"/>
    <w:rsid w:val="00DE1867"/>
    <w:rsid w:val="00DE19BA"/>
    <w:rsid w:val="00DE1DF0"/>
    <w:rsid w:val="00DE1F02"/>
    <w:rsid w:val="00DE2475"/>
    <w:rsid w:val="00DE2536"/>
    <w:rsid w:val="00DE26B6"/>
    <w:rsid w:val="00DE3134"/>
    <w:rsid w:val="00DE36B5"/>
    <w:rsid w:val="00DE3B63"/>
    <w:rsid w:val="00DE3B94"/>
    <w:rsid w:val="00DE3C08"/>
    <w:rsid w:val="00DE3CAC"/>
    <w:rsid w:val="00DE3E6B"/>
    <w:rsid w:val="00DE4036"/>
    <w:rsid w:val="00DE43EF"/>
    <w:rsid w:val="00DE4750"/>
    <w:rsid w:val="00DE4BA3"/>
    <w:rsid w:val="00DE4E8F"/>
    <w:rsid w:val="00DE5040"/>
    <w:rsid w:val="00DE54EC"/>
    <w:rsid w:val="00DE55AE"/>
    <w:rsid w:val="00DE59C9"/>
    <w:rsid w:val="00DE62A7"/>
    <w:rsid w:val="00DE63CA"/>
    <w:rsid w:val="00DE6485"/>
    <w:rsid w:val="00DE6649"/>
    <w:rsid w:val="00DE6FA7"/>
    <w:rsid w:val="00DE7ABA"/>
    <w:rsid w:val="00DE7BDA"/>
    <w:rsid w:val="00DE7BDE"/>
    <w:rsid w:val="00DE7F36"/>
    <w:rsid w:val="00DF0236"/>
    <w:rsid w:val="00DF0D72"/>
    <w:rsid w:val="00DF0E2A"/>
    <w:rsid w:val="00DF12AC"/>
    <w:rsid w:val="00DF1371"/>
    <w:rsid w:val="00DF1870"/>
    <w:rsid w:val="00DF2B11"/>
    <w:rsid w:val="00DF2FF7"/>
    <w:rsid w:val="00DF3394"/>
    <w:rsid w:val="00DF3ECA"/>
    <w:rsid w:val="00DF4377"/>
    <w:rsid w:val="00DF48D9"/>
    <w:rsid w:val="00DF4936"/>
    <w:rsid w:val="00DF4E10"/>
    <w:rsid w:val="00DF508B"/>
    <w:rsid w:val="00DF5B53"/>
    <w:rsid w:val="00DF5B78"/>
    <w:rsid w:val="00DF5D6C"/>
    <w:rsid w:val="00DF5EDE"/>
    <w:rsid w:val="00DF61C2"/>
    <w:rsid w:val="00DF7179"/>
    <w:rsid w:val="00DF7349"/>
    <w:rsid w:val="00DF77D6"/>
    <w:rsid w:val="00DF79DB"/>
    <w:rsid w:val="00DF7E2C"/>
    <w:rsid w:val="00E00F98"/>
    <w:rsid w:val="00E01354"/>
    <w:rsid w:val="00E01AAE"/>
    <w:rsid w:val="00E01CBA"/>
    <w:rsid w:val="00E025C6"/>
    <w:rsid w:val="00E02ADA"/>
    <w:rsid w:val="00E02C81"/>
    <w:rsid w:val="00E02D46"/>
    <w:rsid w:val="00E02DAF"/>
    <w:rsid w:val="00E03237"/>
    <w:rsid w:val="00E0382C"/>
    <w:rsid w:val="00E03877"/>
    <w:rsid w:val="00E03962"/>
    <w:rsid w:val="00E03B5E"/>
    <w:rsid w:val="00E0426E"/>
    <w:rsid w:val="00E04365"/>
    <w:rsid w:val="00E04432"/>
    <w:rsid w:val="00E05203"/>
    <w:rsid w:val="00E05326"/>
    <w:rsid w:val="00E053A5"/>
    <w:rsid w:val="00E054D8"/>
    <w:rsid w:val="00E05881"/>
    <w:rsid w:val="00E05E07"/>
    <w:rsid w:val="00E06216"/>
    <w:rsid w:val="00E06CAD"/>
    <w:rsid w:val="00E075A3"/>
    <w:rsid w:val="00E0790B"/>
    <w:rsid w:val="00E07AA7"/>
    <w:rsid w:val="00E102A2"/>
    <w:rsid w:val="00E107AA"/>
    <w:rsid w:val="00E108A8"/>
    <w:rsid w:val="00E10939"/>
    <w:rsid w:val="00E10C5D"/>
    <w:rsid w:val="00E11372"/>
    <w:rsid w:val="00E11DEF"/>
    <w:rsid w:val="00E12878"/>
    <w:rsid w:val="00E12972"/>
    <w:rsid w:val="00E12B9D"/>
    <w:rsid w:val="00E13B08"/>
    <w:rsid w:val="00E13D4A"/>
    <w:rsid w:val="00E13F24"/>
    <w:rsid w:val="00E142B7"/>
    <w:rsid w:val="00E142DE"/>
    <w:rsid w:val="00E148D8"/>
    <w:rsid w:val="00E14903"/>
    <w:rsid w:val="00E14A86"/>
    <w:rsid w:val="00E15184"/>
    <w:rsid w:val="00E1594C"/>
    <w:rsid w:val="00E15CB6"/>
    <w:rsid w:val="00E15D0B"/>
    <w:rsid w:val="00E15E44"/>
    <w:rsid w:val="00E161C7"/>
    <w:rsid w:val="00E1620E"/>
    <w:rsid w:val="00E164ED"/>
    <w:rsid w:val="00E1665D"/>
    <w:rsid w:val="00E16CF3"/>
    <w:rsid w:val="00E16D85"/>
    <w:rsid w:val="00E1791E"/>
    <w:rsid w:val="00E17A66"/>
    <w:rsid w:val="00E203C3"/>
    <w:rsid w:val="00E20847"/>
    <w:rsid w:val="00E20C65"/>
    <w:rsid w:val="00E20DFA"/>
    <w:rsid w:val="00E20E29"/>
    <w:rsid w:val="00E21253"/>
    <w:rsid w:val="00E21286"/>
    <w:rsid w:val="00E21287"/>
    <w:rsid w:val="00E21443"/>
    <w:rsid w:val="00E2154C"/>
    <w:rsid w:val="00E21D09"/>
    <w:rsid w:val="00E21E2F"/>
    <w:rsid w:val="00E22106"/>
    <w:rsid w:val="00E22C95"/>
    <w:rsid w:val="00E23003"/>
    <w:rsid w:val="00E23357"/>
    <w:rsid w:val="00E23BA7"/>
    <w:rsid w:val="00E24043"/>
    <w:rsid w:val="00E249A8"/>
    <w:rsid w:val="00E24CF0"/>
    <w:rsid w:val="00E24EEA"/>
    <w:rsid w:val="00E24FA6"/>
    <w:rsid w:val="00E25479"/>
    <w:rsid w:val="00E254EC"/>
    <w:rsid w:val="00E25A53"/>
    <w:rsid w:val="00E25D4B"/>
    <w:rsid w:val="00E2621B"/>
    <w:rsid w:val="00E26CAE"/>
    <w:rsid w:val="00E26E51"/>
    <w:rsid w:val="00E2739B"/>
    <w:rsid w:val="00E275EF"/>
    <w:rsid w:val="00E276E2"/>
    <w:rsid w:val="00E27AC1"/>
    <w:rsid w:val="00E27E9C"/>
    <w:rsid w:val="00E27FA5"/>
    <w:rsid w:val="00E303B5"/>
    <w:rsid w:val="00E3083D"/>
    <w:rsid w:val="00E30D94"/>
    <w:rsid w:val="00E30FDE"/>
    <w:rsid w:val="00E3135C"/>
    <w:rsid w:val="00E31473"/>
    <w:rsid w:val="00E31CE3"/>
    <w:rsid w:val="00E3207C"/>
    <w:rsid w:val="00E321CF"/>
    <w:rsid w:val="00E32771"/>
    <w:rsid w:val="00E329E6"/>
    <w:rsid w:val="00E32C7B"/>
    <w:rsid w:val="00E3304F"/>
    <w:rsid w:val="00E3393E"/>
    <w:rsid w:val="00E346DE"/>
    <w:rsid w:val="00E3486E"/>
    <w:rsid w:val="00E34A05"/>
    <w:rsid w:val="00E35035"/>
    <w:rsid w:val="00E3630C"/>
    <w:rsid w:val="00E36416"/>
    <w:rsid w:val="00E367ED"/>
    <w:rsid w:val="00E36F19"/>
    <w:rsid w:val="00E3741E"/>
    <w:rsid w:val="00E3745F"/>
    <w:rsid w:val="00E37A14"/>
    <w:rsid w:val="00E37C7A"/>
    <w:rsid w:val="00E400BB"/>
    <w:rsid w:val="00E40163"/>
    <w:rsid w:val="00E401CF"/>
    <w:rsid w:val="00E40AF8"/>
    <w:rsid w:val="00E41103"/>
    <w:rsid w:val="00E41410"/>
    <w:rsid w:val="00E41FEE"/>
    <w:rsid w:val="00E42018"/>
    <w:rsid w:val="00E423DF"/>
    <w:rsid w:val="00E42B9D"/>
    <w:rsid w:val="00E42DB8"/>
    <w:rsid w:val="00E42F06"/>
    <w:rsid w:val="00E43003"/>
    <w:rsid w:val="00E43321"/>
    <w:rsid w:val="00E4482C"/>
    <w:rsid w:val="00E44A41"/>
    <w:rsid w:val="00E44AD9"/>
    <w:rsid w:val="00E450C7"/>
    <w:rsid w:val="00E459A3"/>
    <w:rsid w:val="00E45A34"/>
    <w:rsid w:val="00E45B12"/>
    <w:rsid w:val="00E45B54"/>
    <w:rsid w:val="00E45D68"/>
    <w:rsid w:val="00E46078"/>
    <w:rsid w:val="00E469A4"/>
    <w:rsid w:val="00E46EB3"/>
    <w:rsid w:val="00E470EE"/>
    <w:rsid w:val="00E4754E"/>
    <w:rsid w:val="00E4774E"/>
    <w:rsid w:val="00E477F3"/>
    <w:rsid w:val="00E47991"/>
    <w:rsid w:val="00E5093B"/>
    <w:rsid w:val="00E50ACA"/>
    <w:rsid w:val="00E51144"/>
    <w:rsid w:val="00E51700"/>
    <w:rsid w:val="00E51950"/>
    <w:rsid w:val="00E51EB9"/>
    <w:rsid w:val="00E51EBE"/>
    <w:rsid w:val="00E5208A"/>
    <w:rsid w:val="00E52E41"/>
    <w:rsid w:val="00E52EFA"/>
    <w:rsid w:val="00E5346B"/>
    <w:rsid w:val="00E54D1C"/>
    <w:rsid w:val="00E558DE"/>
    <w:rsid w:val="00E5598D"/>
    <w:rsid w:val="00E55EAB"/>
    <w:rsid w:val="00E560DE"/>
    <w:rsid w:val="00E561BA"/>
    <w:rsid w:val="00E56952"/>
    <w:rsid w:val="00E569E6"/>
    <w:rsid w:val="00E57D37"/>
    <w:rsid w:val="00E57ED9"/>
    <w:rsid w:val="00E6004F"/>
    <w:rsid w:val="00E601CD"/>
    <w:rsid w:val="00E60499"/>
    <w:rsid w:val="00E60977"/>
    <w:rsid w:val="00E6108B"/>
    <w:rsid w:val="00E617E3"/>
    <w:rsid w:val="00E61988"/>
    <w:rsid w:val="00E619C8"/>
    <w:rsid w:val="00E61B4A"/>
    <w:rsid w:val="00E62327"/>
    <w:rsid w:val="00E63037"/>
    <w:rsid w:val="00E635EC"/>
    <w:rsid w:val="00E6389A"/>
    <w:rsid w:val="00E63DC3"/>
    <w:rsid w:val="00E6409A"/>
    <w:rsid w:val="00E6418A"/>
    <w:rsid w:val="00E64229"/>
    <w:rsid w:val="00E649BE"/>
    <w:rsid w:val="00E6586F"/>
    <w:rsid w:val="00E65995"/>
    <w:rsid w:val="00E65C41"/>
    <w:rsid w:val="00E6604D"/>
    <w:rsid w:val="00E660D2"/>
    <w:rsid w:val="00E66411"/>
    <w:rsid w:val="00E6662B"/>
    <w:rsid w:val="00E668EF"/>
    <w:rsid w:val="00E66CF0"/>
    <w:rsid w:val="00E6718C"/>
    <w:rsid w:val="00E6782F"/>
    <w:rsid w:val="00E67C44"/>
    <w:rsid w:val="00E67DA7"/>
    <w:rsid w:val="00E70225"/>
    <w:rsid w:val="00E70441"/>
    <w:rsid w:val="00E7047B"/>
    <w:rsid w:val="00E70574"/>
    <w:rsid w:val="00E7138E"/>
    <w:rsid w:val="00E715D2"/>
    <w:rsid w:val="00E71C15"/>
    <w:rsid w:val="00E720FE"/>
    <w:rsid w:val="00E7260B"/>
    <w:rsid w:val="00E729E4"/>
    <w:rsid w:val="00E729F9"/>
    <w:rsid w:val="00E72C0C"/>
    <w:rsid w:val="00E7322E"/>
    <w:rsid w:val="00E733A6"/>
    <w:rsid w:val="00E73748"/>
    <w:rsid w:val="00E740E6"/>
    <w:rsid w:val="00E74543"/>
    <w:rsid w:val="00E7478F"/>
    <w:rsid w:val="00E747D6"/>
    <w:rsid w:val="00E748AD"/>
    <w:rsid w:val="00E74DBD"/>
    <w:rsid w:val="00E74F43"/>
    <w:rsid w:val="00E74FE1"/>
    <w:rsid w:val="00E750C2"/>
    <w:rsid w:val="00E752A1"/>
    <w:rsid w:val="00E76A7F"/>
    <w:rsid w:val="00E76B8C"/>
    <w:rsid w:val="00E771E2"/>
    <w:rsid w:val="00E77430"/>
    <w:rsid w:val="00E77947"/>
    <w:rsid w:val="00E77E83"/>
    <w:rsid w:val="00E80560"/>
    <w:rsid w:val="00E805A0"/>
    <w:rsid w:val="00E80CF3"/>
    <w:rsid w:val="00E80E19"/>
    <w:rsid w:val="00E81560"/>
    <w:rsid w:val="00E81664"/>
    <w:rsid w:val="00E81C59"/>
    <w:rsid w:val="00E81D80"/>
    <w:rsid w:val="00E81E99"/>
    <w:rsid w:val="00E8292B"/>
    <w:rsid w:val="00E82CB4"/>
    <w:rsid w:val="00E831ED"/>
    <w:rsid w:val="00E83391"/>
    <w:rsid w:val="00E83673"/>
    <w:rsid w:val="00E836FC"/>
    <w:rsid w:val="00E83750"/>
    <w:rsid w:val="00E83826"/>
    <w:rsid w:val="00E83C48"/>
    <w:rsid w:val="00E84099"/>
    <w:rsid w:val="00E844C8"/>
    <w:rsid w:val="00E8451E"/>
    <w:rsid w:val="00E846DC"/>
    <w:rsid w:val="00E84CF5"/>
    <w:rsid w:val="00E8504F"/>
    <w:rsid w:val="00E858B3"/>
    <w:rsid w:val="00E85ED6"/>
    <w:rsid w:val="00E86409"/>
    <w:rsid w:val="00E8686E"/>
    <w:rsid w:val="00E86BFE"/>
    <w:rsid w:val="00E86F2B"/>
    <w:rsid w:val="00E87C78"/>
    <w:rsid w:val="00E908E2"/>
    <w:rsid w:val="00E90DB8"/>
    <w:rsid w:val="00E916A2"/>
    <w:rsid w:val="00E917E1"/>
    <w:rsid w:val="00E91C6C"/>
    <w:rsid w:val="00E91E80"/>
    <w:rsid w:val="00E9278A"/>
    <w:rsid w:val="00E92991"/>
    <w:rsid w:val="00E92E5D"/>
    <w:rsid w:val="00E931CD"/>
    <w:rsid w:val="00E93662"/>
    <w:rsid w:val="00E94131"/>
    <w:rsid w:val="00E9545A"/>
    <w:rsid w:val="00E95669"/>
    <w:rsid w:val="00E957AD"/>
    <w:rsid w:val="00E958E0"/>
    <w:rsid w:val="00E9629E"/>
    <w:rsid w:val="00E9727A"/>
    <w:rsid w:val="00E972EE"/>
    <w:rsid w:val="00E973E9"/>
    <w:rsid w:val="00EA01B2"/>
    <w:rsid w:val="00EA0330"/>
    <w:rsid w:val="00EA0629"/>
    <w:rsid w:val="00EA1631"/>
    <w:rsid w:val="00EA1859"/>
    <w:rsid w:val="00EA1ADC"/>
    <w:rsid w:val="00EA1D30"/>
    <w:rsid w:val="00EA1DE9"/>
    <w:rsid w:val="00EA2F10"/>
    <w:rsid w:val="00EA3577"/>
    <w:rsid w:val="00EA3BBC"/>
    <w:rsid w:val="00EA3E0B"/>
    <w:rsid w:val="00EA4104"/>
    <w:rsid w:val="00EA463B"/>
    <w:rsid w:val="00EA4C3A"/>
    <w:rsid w:val="00EA50D3"/>
    <w:rsid w:val="00EA5501"/>
    <w:rsid w:val="00EA560A"/>
    <w:rsid w:val="00EA5B14"/>
    <w:rsid w:val="00EA66C0"/>
    <w:rsid w:val="00EA681E"/>
    <w:rsid w:val="00EA7037"/>
    <w:rsid w:val="00EA75F3"/>
    <w:rsid w:val="00EA7EFD"/>
    <w:rsid w:val="00EA7F47"/>
    <w:rsid w:val="00EA7FA3"/>
    <w:rsid w:val="00EB0854"/>
    <w:rsid w:val="00EB09C5"/>
    <w:rsid w:val="00EB0AFE"/>
    <w:rsid w:val="00EB0C7E"/>
    <w:rsid w:val="00EB0EFF"/>
    <w:rsid w:val="00EB11B6"/>
    <w:rsid w:val="00EB14EB"/>
    <w:rsid w:val="00EB187F"/>
    <w:rsid w:val="00EB1C65"/>
    <w:rsid w:val="00EB1E4B"/>
    <w:rsid w:val="00EB2026"/>
    <w:rsid w:val="00EB25E9"/>
    <w:rsid w:val="00EB2883"/>
    <w:rsid w:val="00EB28CC"/>
    <w:rsid w:val="00EB2C0B"/>
    <w:rsid w:val="00EB2DB6"/>
    <w:rsid w:val="00EB327B"/>
    <w:rsid w:val="00EB363D"/>
    <w:rsid w:val="00EB3AEF"/>
    <w:rsid w:val="00EB3D6A"/>
    <w:rsid w:val="00EB4201"/>
    <w:rsid w:val="00EB4E9D"/>
    <w:rsid w:val="00EB4F00"/>
    <w:rsid w:val="00EB5171"/>
    <w:rsid w:val="00EB5213"/>
    <w:rsid w:val="00EB5697"/>
    <w:rsid w:val="00EB6052"/>
    <w:rsid w:val="00EB628E"/>
    <w:rsid w:val="00EB6A39"/>
    <w:rsid w:val="00EB6A67"/>
    <w:rsid w:val="00EB6D7B"/>
    <w:rsid w:val="00EB745A"/>
    <w:rsid w:val="00EB7556"/>
    <w:rsid w:val="00EB7B8D"/>
    <w:rsid w:val="00EC03DD"/>
    <w:rsid w:val="00EC0A2E"/>
    <w:rsid w:val="00EC0D8A"/>
    <w:rsid w:val="00EC11BC"/>
    <w:rsid w:val="00EC18F7"/>
    <w:rsid w:val="00EC208C"/>
    <w:rsid w:val="00EC2662"/>
    <w:rsid w:val="00EC2A2C"/>
    <w:rsid w:val="00EC2C6A"/>
    <w:rsid w:val="00EC2DF2"/>
    <w:rsid w:val="00EC330C"/>
    <w:rsid w:val="00EC34F1"/>
    <w:rsid w:val="00EC388E"/>
    <w:rsid w:val="00EC3DF2"/>
    <w:rsid w:val="00EC3ED2"/>
    <w:rsid w:val="00EC4276"/>
    <w:rsid w:val="00EC42FA"/>
    <w:rsid w:val="00EC4372"/>
    <w:rsid w:val="00EC4677"/>
    <w:rsid w:val="00EC4FFE"/>
    <w:rsid w:val="00EC54F8"/>
    <w:rsid w:val="00EC5744"/>
    <w:rsid w:val="00EC593E"/>
    <w:rsid w:val="00EC6538"/>
    <w:rsid w:val="00EC661D"/>
    <w:rsid w:val="00EC6692"/>
    <w:rsid w:val="00EC6AC1"/>
    <w:rsid w:val="00EC6D01"/>
    <w:rsid w:val="00EC6D32"/>
    <w:rsid w:val="00EC706C"/>
    <w:rsid w:val="00EC7644"/>
    <w:rsid w:val="00EC783C"/>
    <w:rsid w:val="00EC78A4"/>
    <w:rsid w:val="00ED0A0D"/>
    <w:rsid w:val="00ED0FCB"/>
    <w:rsid w:val="00ED1347"/>
    <w:rsid w:val="00ED13CF"/>
    <w:rsid w:val="00ED15B2"/>
    <w:rsid w:val="00ED1883"/>
    <w:rsid w:val="00ED1A44"/>
    <w:rsid w:val="00ED2514"/>
    <w:rsid w:val="00ED27D1"/>
    <w:rsid w:val="00ED385F"/>
    <w:rsid w:val="00ED44CD"/>
    <w:rsid w:val="00ED45AC"/>
    <w:rsid w:val="00ED4C65"/>
    <w:rsid w:val="00ED4CFA"/>
    <w:rsid w:val="00ED4FD9"/>
    <w:rsid w:val="00ED536D"/>
    <w:rsid w:val="00ED546A"/>
    <w:rsid w:val="00ED5CF0"/>
    <w:rsid w:val="00ED6045"/>
    <w:rsid w:val="00ED6161"/>
    <w:rsid w:val="00ED61DC"/>
    <w:rsid w:val="00ED67FB"/>
    <w:rsid w:val="00ED6CCA"/>
    <w:rsid w:val="00ED6EFA"/>
    <w:rsid w:val="00ED6FDC"/>
    <w:rsid w:val="00ED75DD"/>
    <w:rsid w:val="00ED782B"/>
    <w:rsid w:val="00ED7E69"/>
    <w:rsid w:val="00EE00DB"/>
    <w:rsid w:val="00EE03BF"/>
    <w:rsid w:val="00EE0CEC"/>
    <w:rsid w:val="00EE0CF0"/>
    <w:rsid w:val="00EE0D1C"/>
    <w:rsid w:val="00EE1085"/>
    <w:rsid w:val="00EE17AD"/>
    <w:rsid w:val="00EE1DF0"/>
    <w:rsid w:val="00EE1EE0"/>
    <w:rsid w:val="00EE2856"/>
    <w:rsid w:val="00EE2EC7"/>
    <w:rsid w:val="00EE3796"/>
    <w:rsid w:val="00EE3A0C"/>
    <w:rsid w:val="00EE3C4F"/>
    <w:rsid w:val="00EE424C"/>
    <w:rsid w:val="00EE432C"/>
    <w:rsid w:val="00EE43F3"/>
    <w:rsid w:val="00EE44A9"/>
    <w:rsid w:val="00EE4EAA"/>
    <w:rsid w:val="00EE555C"/>
    <w:rsid w:val="00EE5732"/>
    <w:rsid w:val="00EE5842"/>
    <w:rsid w:val="00EE5972"/>
    <w:rsid w:val="00EE5E10"/>
    <w:rsid w:val="00EE609E"/>
    <w:rsid w:val="00EE6357"/>
    <w:rsid w:val="00EE655F"/>
    <w:rsid w:val="00EE6B81"/>
    <w:rsid w:val="00EE6EFE"/>
    <w:rsid w:val="00EE7446"/>
    <w:rsid w:val="00EE758F"/>
    <w:rsid w:val="00EE7951"/>
    <w:rsid w:val="00EE7A39"/>
    <w:rsid w:val="00EE7DAA"/>
    <w:rsid w:val="00EE7E7A"/>
    <w:rsid w:val="00EE7EF1"/>
    <w:rsid w:val="00EF02E2"/>
    <w:rsid w:val="00EF08AA"/>
    <w:rsid w:val="00EF1139"/>
    <w:rsid w:val="00EF1345"/>
    <w:rsid w:val="00EF22AA"/>
    <w:rsid w:val="00EF22D4"/>
    <w:rsid w:val="00EF22F2"/>
    <w:rsid w:val="00EF263B"/>
    <w:rsid w:val="00EF2DF6"/>
    <w:rsid w:val="00EF3504"/>
    <w:rsid w:val="00EF35AB"/>
    <w:rsid w:val="00EF381A"/>
    <w:rsid w:val="00EF3C14"/>
    <w:rsid w:val="00EF4040"/>
    <w:rsid w:val="00EF4581"/>
    <w:rsid w:val="00EF4CBD"/>
    <w:rsid w:val="00EF50C3"/>
    <w:rsid w:val="00EF560F"/>
    <w:rsid w:val="00EF58E8"/>
    <w:rsid w:val="00EF5EC4"/>
    <w:rsid w:val="00EF620D"/>
    <w:rsid w:val="00EF639F"/>
    <w:rsid w:val="00EF63F2"/>
    <w:rsid w:val="00EF69C9"/>
    <w:rsid w:val="00EF6A79"/>
    <w:rsid w:val="00EF6D26"/>
    <w:rsid w:val="00EF7118"/>
    <w:rsid w:val="00EF73D4"/>
    <w:rsid w:val="00EF7576"/>
    <w:rsid w:val="00EF7B08"/>
    <w:rsid w:val="00EF7BA8"/>
    <w:rsid w:val="00F002A9"/>
    <w:rsid w:val="00F00339"/>
    <w:rsid w:val="00F01048"/>
    <w:rsid w:val="00F01324"/>
    <w:rsid w:val="00F0133E"/>
    <w:rsid w:val="00F0141F"/>
    <w:rsid w:val="00F0190B"/>
    <w:rsid w:val="00F01EE6"/>
    <w:rsid w:val="00F02385"/>
    <w:rsid w:val="00F0282C"/>
    <w:rsid w:val="00F02A27"/>
    <w:rsid w:val="00F02ACC"/>
    <w:rsid w:val="00F02E65"/>
    <w:rsid w:val="00F02F55"/>
    <w:rsid w:val="00F03196"/>
    <w:rsid w:val="00F031F9"/>
    <w:rsid w:val="00F03765"/>
    <w:rsid w:val="00F048F7"/>
    <w:rsid w:val="00F04927"/>
    <w:rsid w:val="00F04BA3"/>
    <w:rsid w:val="00F04C0F"/>
    <w:rsid w:val="00F04C14"/>
    <w:rsid w:val="00F04EE9"/>
    <w:rsid w:val="00F053AE"/>
    <w:rsid w:val="00F05533"/>
    <w:rsid w:val="00F0569D"/>
    <w:rsid w:val="00F05C98"/>
    <w:rsid w:val="00F05FE2"/>
    <w:rsid w:val="00F06156"/>
    <w:rsid w:val="00F063A9"/>
    <w:rsid w:val="00F06414"/>
    <w:rsid w:val="00F06BFA"/>
    <w:rsid w:val="00F06C11"/>
    <w:rsid w:val="00F07B19"/>
    <w:rsid w:val="00F07EC4"/>
    <w:rsid w:val="00F101F0"/>
    <w:rsid w:val="00F10F33"/>
    <w:rsid w:val="00F11353"/>
    <w:rsid w:val="00F11596"/>
    <w:rsid w:val="00F1162F"/>
    <w:rsid w:val="00F11DA6"/>
    <w:rsid w:val="00F121D0"/>
    <w:rsid w:val="00F122B9"/>
    <w:rsid w:val="00F1241A"/>
    <w:rsid w:val="00F124CB"/>
    <w:rsid w:val="00F12A40"/>
    <w:rsid w:val="00F131CD"/>
    <w:rsid w:val="00F13943"/>
    <w:rsid w:val="00F139B0"/>
    <w:rsid w:val="00F13FF6"/>
    <w:rsid w:val="00F140A5"/>
    <w:rsid w:val="00F1474F"/>
    <w:rsid w:val="00F14C0E"/>
    <w:rsid w:val="00F155CC"/>
    <w:rsid w:val="00F157C5"/>
    <w:rsid w:val="00F1585F"/>
    <w:rsid w:val="00F15986"/>
    <w:rsid w:val="00F15C84"/>
    <w:rsid w:val="00F1636A"/>
    <w:rsid w:val="00F16415"/>
    <w:rsid w:val="00F16462"/>
    <w:rsid w:val="00F16B71"/>
    <w:rsid w:val="00F16CF9"/>
    <w:rsid w:val="00F16DBF"/>
    <w:rsid w:val="00F16E5C"/>
    <w:rsid w:val="00F179D4"/>
    <w:rsid w:val="00F20210"/>
    <w:rsid w:val="00F205F9"/>
    <w:rsid w:val="00F20958"/>
    <w:rsid w:val="00F21254"/>
    <w:rsid w:val="00F2134C"/>
    <w:rsid w:val="00F213C0"/>
    <w:rsid w:val="00F21F1B"/>
    <w:rsid w:val="00F2231C"/>
    <w:rsid w:val="00F224A0"/>
    <w:rsid w:val="00F22808"/>
    <w:rsid w:val="00F23272"/>
    <w:rsid w:val="00F23BAD"/>
    <w:rsid w:val="00F23E67"/>
    <w:rsid w:val="00F2420A"/>
    <w:rsid w:val="00F2434B"/>
    <w:rsid w:val="00F2437A"/>
    <w:rsid w:val="00F24466"/>
    <w:rsid w:val="00F24680"/>
    <w:rsid w:val="00F24C8B"/>
    <w:rsid w:val="00F24E3C"/>
    <w:rsid w:val="00F24F4B"/>
    <w:rsid w:val="00F25119"/>
    <w:rsid w:val="00F254C8"/>
    <w:rsid w:val="00F257AA"/>
    <w:rsid w:val="00F25921"/>
    <w:rsid w:val="00F25CE9"/>
    <w:rsid w:val="00F25FB1"/>
    <w:rsid w:val="00F26397"/>
    <w:rsid w:val="00F26C71"/>
    <w:rsid w:val="00F26DB4"/>
    <w:rsid w:val="00F27881"/>
    <w:rsid w:val="00F27DEC"/>
    <w:rsid w:val="00F27E4B"/>
    <w:rsid w:val="00F27E77"/>
    <w:rsid w:val="00F27ED2"/>
    <w:rsid w:val="00F30655"/>
    <w:rsid w:val="00F30869"/>
    <w:rsid w:val="00F3173B"/>
    <w:rsid w:val="00F317AB"/>
    <w:rsid w:val="00F31B16"/>
    <w:rsid w:val="00F31D6C"/>
    <w:rsid w:val="00F3247E"/>
    <w:rsid w:val="00F32643"/>
    <w:rsid w:val="00F328FE"/>
    <w:rsid w:val="00F32980"/>
    <w:rsid w:val="00F32B14"/>
    <w:rsid w:val="00F32B36"/>
    <w:rsid w:val="00F32E56"/>
    <w:rsid w:val="00F32EB6"/>
    <w:rsid w:val="00F3346A"/>
    <w:rsid w:val="00F339DE"/>
    <w:rsid w:val="00F33E9C"/>
    <w:rsid w:val="00F34076"/>
    <w:rsid w:val="00F34411"/>
    <w:rsid w:val="00F351C4"/>
    <w:rsid w:val="00F35229"/>
    <w:rsid w:val="00F35558"/>
    <w:rsid w:val="00F35CB1"/>
    <w:rsid w:val="00F36271"/>
    <w:rsid w:val="00F365B5"/>
    <w:rsid w:val="00F36652"/>
    <w:rsid w:val="00F37190"/>
    <w:rsid w:val="00F3727E"/>
    <w:rsid w:val="00F40903"/>
    <w:rsid w:val="00F40A98"/>
    <w:rsid w:val="00F41828"/>
    <w:rsid w:val="00F41A67"/>
    <w:rsid w:val="00F42135"/>
    <w:rsid w:val="00F4236F"/>
    <w:rsid w:val="00F42933"/>
    <w:rsid w:val="00F42E12"/>
    <w:rsid w:val="00F430AC"/>
    <w:rsid w:val="00F437DE"/>
    <w:rsid w:val="00F43D42"/>
    <w:rsid w:val="00F44AB8"/>
    <w:rsid w:val="00F44AC6"/>
    <w:rsid w:val="00F45024"/>
    <w:rsid w:val="00F4530E"/>
    <w:rsid w:val="00F4568F"/>
    <w:rsid w:val="00F45AF9"/>
    <w:rsid w:val="00F45D96"/>
    <w:rsid w:val="00F45DD9"/>
    <w:rsid w:val="00F4622D"/>
    <w:rsid w:val="00F46726"/>
    <w:rsid w:val="00F46780"/>
    <w:rsid w:val="00F467E9"/>
    <w:rsid w:val="00F46AA9"/>
    <w:rsid w:val="00F47D2A"/>
    <w:rsid w:val="00F47F41"/>
    <w:rsid w:val="00F506A7"/>
    <w:rsid w:val="00F513A9"/>
    <w:rsid w:val="00F514F4"/>
    <w:rsid w:val="00F51A60"/>
    <w:rsid w:val="00F52193"/>
    <w:rsid w:val="00F527E4"/>
    <w:rsid w:val="00F52C35"/>
    <w:rsid w:val="00F52DB6"/>
    <w:rsid w:val="00F52EB0"/>
    <w:rsid w:val="00F53235"/>
    <w:rsid w:val="00F532DC"/>
    <w:rsid w:val="00F5347B"/>
    <w:rsid w:val="00F53EA4"/>
    <w:rsid w:val="00F54072"/>
    <w:rsid w:val="00F5512C"/>
    <w:rsid w:val="00F55996"/>
    <w:rsid w:val="00F55CD3"/>
    <w:rsid w:val="00F5638D"/>
    <w:rsid w:val="00F5641D"/>
    <w:rsid w:val="00F56A42"/>
    <w:rsid w:val="00F56E0D"/>
    <w:rsid w:val="00F56E34"/>
    <w:rsid w:val="00F56EF3"/>
    <w:rsid w:val="00F606A5"/>
    <w:rsid w:val="00F60ED8"/>
    <w:rsid w:val="00F60F3A"/>
    <w:rsid w:val="00F6186F"/>
    <w:rsid w:val="00F61B81"/>
    <w:rsid w:val="00F61B98"/>
    <w:rsid w:val="00F61CEA"/>
    <w:rsid w:val="00F61E82"/>
    <w:rsid w:val="00F61F15"/>
    <w:rsid w:val="00F62411"/>
    <w:rsid w:val="00F6280E"/>
    <w:rsid w:val="00F62909"/>
    <w:rsid w:val="00F62ADF"/>
    <w:rsid w:val="00F62CE6"/>
    <w:rsid w:val="00F62D54"/>
    <w:rsid w:val="00F630B2"/>
    <w:rsid w:val="00F63E69"/>
    <w:rsid w:val="00F64B13"/>
    <w:rsid w:val="00F64C41"/>
    <w:rsid w:val="00F65049"/>
    <w:rsid w:val="00F65E1E"/>
    <w:rsid w:val="00F66BA7"/>
    <w:rsid w:val="00F67228"/>
    <w:rsid w:val="00F6733C"/>
    <w:rsid w:val="00F67516"/>
    <w:rsid w:val="00F67D3F"/>
    <w:rsid w:val="00F700B6"/>
    <w:rsid w:val="00F70201"/>
    <w:rsid w:val="00F7028B"/>
    <w:rsid w:val="00F702D9"/>
    <w:rsid w:val="00F704E2"/>
    <w:rsid w:val="00F70833"/>
    <w:rsid w:val="00F71028"/>
    <w:rsid w:val="00F712CC"/>
    <w:rsid w:val="00F71D03"/>
    <w:rsid w:val="00F726C2"/>
    <w:rsid w:val="00F72876"/>
    <w:rsid w:val="00F72906"/>
    <w:rsid w:val="00F73D34"/>
    <w:rsid w:val="00F73E51"/>
    <w:rsid w:val="00F73FAF"/>
    <w:rsid w:val="00F74209"/>
    <w:rsid w:val="00F74DA9"/>
    <w:rsid w:val="00F7531E"/>
    <w:rsid w:val="00F7539E"/>
    <w:rsid w:val="00F75640"/>
    <w:rsid w:val="00F75851"/>
    <w:rsid w:val="00F75896"/>
    <w:rsid w:val="00F75907"/>
    <w:rsid w:val="00F7596D"/>
    <w:rsid w:val="00F75E8A"/>
    <w:rsid w:val="00F76268"/>
    <w:rsid w:val="00F76347"/>
    <w:rsid w:val="00F76E8B"/>
    <w:rsid w:val="00F7713A"/>
    <w:rsid w:val="00F772B9"/>
    <w:rsid w:val="00F77692"/>
    <w:rsid w:val="00F7778C"/>
    <w:rsid w:val="00F77910"/>
    <w:rsid w:val="00F77B01"/>
    <w:rsid w:val="00F77C05"/>
    <w:rsid w:val="00F77CB7"/>
    <w:rsid w:val="00F80607"/>
    <w:rsid w:val="00F80635"/>
    <w:rsid w:val="00F80820"/>
    <w:rsid w:val="00F8085B"/>
    <w:rsid w:val="00F80924"/>
    <w:rsid w:val="00F80FC2"/>
    <w:rsid w:val="00F816AD"/>
    <w:rsid w:val="00F818ED"/>
    <w:rsid w:val="00F81D51"/>
    <w:rsid w:val="00F81F64"/>
    <w:rsid w:val="00F82CED"/>
    <w:rsid w:val="00F8314F"/>
    <w:rsid w:val="00F832E6"/>
    <w:rsid w:val="00F838D6"/>
    <w:rsid w:val="00F83D94"/>
    <w:rsid w:val="00F84796"/>
    <w:rsid w:val="00F84940"/>
    <w:rsid w:val="00F84BC7"/>
    <w:rsid w:val="00F84DF0"/>
    <w:rsid w:val="00F85264"/>
    <w:rsid w:val="00F85320"/>
    <w:rsid w:val="00F8545D"/>
    <w:rsid w:val="00F85686"/>
    <w:rsid w:val="00F8586E"/>
    <w:rsid w:val="00F85875"/>
    <w:rsid w:val="00F85B75"/>
    <w:rsid w:val="00F85C15"/>
    <w:rsid w:val="00F85D91"/>
    <w:rsid w:val="00F85E57"/>
    <w:rsid w:val="00F861FB"/>
    <w:rsid w:val="00F86573"/>
    <w:rsid w:val="00F86829"/>
    <w:rsid w:val="00F86A32"/>
    <w:rsid w:val="00F87148"/>
    <w:rsid w:val="00F8720C"/>
    <w:rsid w:val="00F87315"/>
    <w:rsid w:val="00F87ABF"/>
    <w:rsid w:val="00F87B1A"/>
    <w:rsid w:val="00F87B2E"/>
    <w:rsid w:val="00F87D23"/>
    <w:rsid w:val="00F87E44"/>
    <w:rsid w:val="00F87FB6"/>
    <w:rsid w:val="00F90712"/>
    <w:rsid w:val="00F910A1"/>
    <w:rsid w:val="00F91299"/>
    <w:rsid w:val="00F916A6"/>
    <w:rsid w:val="00F92084"/>
    <w:rsid w:val="00F9246C"/>
    <w:rsid w:val="00F92A59"/>
    <w:rsid w:val="00F92A7B"/>
    <w:rsid w:val="00F92C6E"/>
    <w:rsid w:val="00F93257"/>
    <w:rsid w:val="00F938E7"/>
    <w:rsid w:val="00F94309"/>
    <w:rsid w:val="00F9499D"/>
    <w:rsid w:val="00F94A5D"/>
    <w:rsid w:val="00F94CFD"/>
    <w:rsid w:val="00F94FCA"/>
    <w:rsid w:val="00F95514"/>
    <w:rsid w:val="00F956A0"/>
    <w:rsid w:val="00F95C91"/>
    <w:rsid w:val="00F9616E"/>
    <w:rsid w:val="00F96579"/>
    <w:rsid w:val="00F96FD4"/>
    <w:rsid w:val="00FA008B"/>
    <w:rsid w:val="00FA0111"/>
    <w:rsid w:val="00FA0880"/>
    <w:rsid w:val="00FA0897"/>
    <w:rsid w:val="00FA0F08"/>
    <w:rsid w:val="00FA1432"/>
    <w:rsid w:val="00FA1DBB"/>
    <w:rsid w:val="00FA1EF3"/>
    <w:rsid w:val="00FA1FE3"/>
    <w:rsid w:val="00FA2185"/>
    <w:rsid w:val="00FA2560"/>
    <w:rsid w:val="00FA2A21"/>
    <w:rsid w:val="00FA2D34"/>
    <w:rsid w:val="00FA3239"/>
    <w:rsid w:val="00FA365A"/>
    <w:rsid w:val="00FA39F9"/>
    <w:rsid w:val="00FA3D0D"/>
    <w:rsid w:val="00FA415E"/>
    <w:rsid w:val="00FA46D6"/>
    <w:rsid w:val="00FA49A5"/>
    <w:rsid w:val="00FA49B6"/>
    <w:rsid w:val="00FA521C"/>
    <w:rsid w:val="00FA53E9"/>
    <w:rsid w:val="00FA5417"/>
    <w:rsid w:val="00FA5C0C"/>
    <w:rsid w:val="00FA6228"/>
    <w:rsid w:val="00FA6344"/>
    <w:rsid w:val="00FA67C4"/>
    <w:rsid w:val="00FA6F24"/>
    <w:rsid w:val="00FA71E2"/>
    <w:rsid w:val="00FA7860"/>
    <w:rsid w:val="00FA7D32"/>
    <w:rsid w:val="00FB03A3"/>
    <w:rsid w:val="00FB163F"/>
    <w:rsid w:val="00FB1669"/>
    <w:rsid w:val="00FB1721"/>
    <w:rsid w:val="00FB17EB"/>
    <w:rsid w:val="00FB1825"/>
    <w:rsid w:val="00FB1CBE"/>
    <w:rsid w:val="00FB1DEC"/>
    <w:rsid w:val="00FB298F"/>
    <w:rsid w:val="00FB2EEB"/>
    <w:rsid w:val="00FB2F43"/>
    <w:rsid w:val="00FB302A"/>
    <w:rsid w:val="00FB321A"/>
    <w:rsid w:val="00FB3913"/>
    <w:rsid w:val="00FB40EE"/>
    <w:rsid w:val="00FB41B5"/>
    <w:rsid w:val="00FB458C"/>
    <w:rsid w:val="00FB4BE1"/>
    <w:rsid w:val="00FB59DE"/>
    <w:rsid w:val="00FB5C00"/>
    <w:rsid w:val="00FB617A"/>
    <w:rsid w:val="00FB64DD"/>
    <w:rsid w:val="00FB6A02"/>
    <w:rsid w:val="00FB6B4C"/>
    <w:rsid w:val="00FB6CFF"/>
    <w:rsid w:val="00FB6EF2"/>
    <w:rsid w:val="00FC032C"/>
    <w:rsid w:val="00FC11AA"/>
    <w:rsid w:val="00FC12FD"/>
    <w:rsid w:val="00FC1503"/>
    <w:rsid w:val="00FC15F1"/>
    <w:rsid w:val="00FC1702"/>
    <w:rsid w:val="00FC17E3"/>
    <w:rsid w:val="00FC2142"/>
    <w:rsid w:val="00FC218E"/>
    <w:rsid w:val="00FC2719"/>
    <w:rsid w:val="00FC2FFA"/>
    <w:rsid w:val="00FC30AA"/>
    <w:rsid w:val="00FC3277"/>
    <w:rsid w:val="00FC32DC"/>
    <w:rsid w:val="00FC341A"/>
    <w:rsid w:val="00FC380E"/>
    <w:rsid w:val="00FC4403"/>
    <w:rsid w:val="00FC4559"/>
    <w:rsid w:val="00FC4758"/>
    <w:rsid w:val="00FC4883"/>
    <w:rsid w:val="00FC4AEC"/>
    <w:rsid w:val="00FC529D"/>
    <w:rsid w:val="00FC555E"/>
    <w:rsid w:val="00FC5664"/>
    <w:rsid w:val="00FC5B25"/>
    <w:rsid w:val="00FC5B8F"/>
    <w:rsid w:val="00FC5C09"/>
    <w:rsid w:val="00FC5E82"/>
    <w:rsid w:val="00FC5F4C"/>
    <w:rsid w:val="00FC643D"/>
    <w:rsid w:val="00FC664A"/>
    <w:rsid w:val="00FC6A25"/>
    <w:rsid w:val="00FC71AD"/>
    <w:rsid w:val="00FC7F6D"/>
    <w:rsid w:val="00FD00A8"/>
    <w:rsid w:val="00FD071E"/>
    <w:rsid w:val="00FD0885"/>
    <w:rsid w:val="00FD09CE"/>
    <w:rsid w:val="00FD0FD7"/>
    <w:rsid w:val="00FD1790"/>
    <w:rsid w:val="00FD2121"/>
    <w:rsid w:val="00FD2349"/>
    <w:rsid w:val="00FD2428"/>
    <w:rsid w:val="00FD29B0"/>
    <w:rsid w:val="00FD2BA6"/>
    <w:rsid w:val="00FD2FE0"/>
    <w:rsid w:val="00FD3A90"/>
    <w:rsid w:val="00FD3EDB"/>
    <w:rsid w:val="00FD42CA"/>
    <w:rsid w:val="00FD47C0"/>
    <w:rsid w:val="00FD54B6"/>
    <w:rsid w:val="00FD5A75"/>
    <w:rsid w:val="00FD5DE4"/>
    <w:rsid w:val="00FD62D4"/>
    <w:rsid w:val="00FD66B5"/>
    <w:rsid w:val="00FD6979"/>
    <w:rsid w:val="00FD711A"/>
    <w:rsid w:val="00FD7298"/>
    <w:rsid w:val="00FE07D7"/>
    <w:rsid w:val="00FE0D84"/>
    <w:rsid w:val="00FE0E64"/>
    <w:rsid w:val="00FE121C"/>
    <w:rsid w:val="00FE191E"/>
    <w:rsid w:val="00FE19AB"/>
    <w:rsid w:val="00FE1A5C"/>
    <w:rsid w:val="00FE2196"/>
    <w:rsid w:val="00FE2215"/>
    <w:rsid w:val="00FE22AE"/>
    <w:rsid w:val="00FE2445"/>
    <w:rsid w:val="00FE329B"/>
    <w:rsid w:val="00FE32C6"/>
    <w:rsid w:val="00FE3CE2"/>
    <w:rsid w:val="00FE454B"/>
    <w:rsid w:val="00FE4A30"/>
    <w:rsid w:val="00FE4CB6"/>
    <w:rsid w:val="00FE5FE7"/>
    <w:rsid w:val="00FE6E59"/>
    <w:rsid w:val="00FE6FD2"/>
    <w:rsid w:val="00FE740B"/>
    <w:rsid w:val="00FE7AA3"/>
    <w:rsid w:val="00FE7FA3"/>
    <w:rsid w:val="00FF0206"/>
    <w:rsid w:val="00FF08D3"/>
    <w:rsid w:val="00FF115D"/>
    <w:rsid w:val="00FF1B38"/>
    <w:rsid w:val="00FF21EB"/>
    <w:rsid w:val="00FF2409"/>
    <w:rsid w:val="00FF28BA"/>
    <w:rsid w:val="00FF2954"/>
    <w:rsid w:val="00FF298A"/>
    <w:rsid w:val="00FF2ECD"/>
    <w:rsid w:val="00FF3086"/>
    <w:rsid w:val="00FF3195"/>
    <w:rsid w:val="00FF353D"/>
    <w:rsid w:val="00FF3ED3"/>
    <w:rsid w:val="00FF4326"/>
    <w:rsid w:val="00FF455A"/>
    <w:rsid w:val="00FF4701"/>
    <w:rsid w:val="00FF534E"/>
    <w:rsid w:val="00FF5BE0"/>
    <w:rsid w:val="00FF6893"/>
    <w:rsid w:val="00FF6DA1"/>
    <w:rsid w:val="00FF6E6A"/>
    <w:rsid w:val="00FF7F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C7175F68-B311-4381-826E-A61C56BE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paragraph" w:styleId="Heading1">
    <w:name w:val="heading 1"/>
    <w:basedOn w:val="Normal"/>
    <w:link w:val="Heading1Char"/>
    <w:uiPriority w:val="9"/>
    <w:qFormat/>
    <w:rsid w:val="00EA5B14"/>
    <w:pPr>
      <w:bidi w:val="0"/>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EA5B14"/>
    <w:pPr>
      <w:spacing w:after="0" w:line="240" w:lineRule="auto"/>
    </w:pPr>
    <w:rPr>
      <w:sz w:val="20"/>
      <w:szCs w:val="20"/>
    </w:rPr>
  </w:style>
  <w:style w:type="character" w:customStyle="1" w:styleId="FootnoteTextChar">
    <w:name w:val="Footnote Text Char"/>
    <w:basedOn w:val="DefaultParagraphFont"/>
    <w:link w:val="FootnoteText"/>
    <w:uiPriority w:val="99"/>
    <w:rsid w:val="00EA5B14"/>
    <w:rPr>
      <w:sz w:val="20"/>
      <w:szCs w:val="20"/>
    </w:rPr>
  </w:style>
  <w:style w:type="character" w:styleId="FootnoteReference">
    <w:name w:val="footnote reference"/>
    <w:basedOn w:val="DefaultParagraphFont"/>
    <w:uiPriority w:val="99"/>
    <w:semiHidden/>
    <w:unhideWhenUsed/>
    <w:rsid w:val="00EA5B14"/>
    <w:rPr>
      <w:vertAlign w:val="superscript"/>
    </w:rPr>
  </w:style>
  <w:style w:type="character" w:customStyle="1" w:styleId="Heading1Char">
    <w:name w:val="Heading 1 Char"/>
    <w:basedOn w:val="DefaultParagraphFont"/>
    <w:link w:val="Heading1"/>
    <w:uiPriority w:val="9"/>
    <w:rsid w:val="00EA5B14"/>
    <w:rPr>
      <w:rFonts w:eastAsia="Times New Roman"/>
      <w:b/>
      <w:bCs/>
      <w:kern w:val="36"/>
      <w:sz w:val="48"/>
      <w:szCs w:val="48"/>
    </w:rPr>
  </w:style>
  <w:style w:type="character" w:customStyle="1" w:styleId="notranslate">
    <w:name w:val="notranslate"/>
    <w:basedOn w:val="DefaultParagraphFont"/>
    <w:rsid w:val="00EA5B14"/>
  </w:style>
  <w:style w:type="paragraph" w:styleId="BalloonText">
    <w:name w:val="Balloon Text"/>
    <w:basedOn w:val="Normal"/>
    <w:link w:val="BalloonTextChar"/>
    <w:uiPriority w:val="99"/>
    <w:semiHidden/>
    <w:unhideWhenUsed/>
    <w:rsid w:val="00D52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899"/>
    <w:rPr>
      <w:rFonts w:ascii="Tahoma" w:hAnsi="Tahoma" w:cs="Tahoma"/>
      <w:sz w:val="16"/>
      <w:szCs w:val="16"/>
    </w:rPr>
  </w:style>
  <w:style w:type="character" w:customStyle="1" w:styleId="hps">
    <w:name w:val="hps"/>
    <w:basedOn w:val="DefaultParagraphFont"/>
    <w:rsid w:val="003B2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507303">
      <w:bodyDiv w:val="1"/>
      <w:marLeft w:val="0"/>
      <w:marRight w:val="0"/>
      <w:marTop w:val="0"/>
      <w:marBottom w:val="0"/>
      <w:divBdr>
        <w:top w:val="none" w:sz="0" w:space="0" w:color="auto"/>
        <w:left w:val="none" w:sz="0" w:space="0" w:color="auto"/>
        <w:bottom w:val="none" w:sz="0" w:space="0" w:color="auto"/>
        <w:right w:val="none" w:sz="0" w:space="0" w:color="auto"/>
      </w:divBdr>
    </w:div>
    <w:div w:id="147721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3B58B-065F-4A38-B55C-718A29B8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12251</TotalTime>
  <Pages>410</Pages>
  <Words>93631</Words>
  <Characters>370780</Characters>
  <Application>Microsoft Office Word</Application>
  <DocSecurity>0</DocSecurity>
  <Lines>11235</Lines>
  <Paragraphs>4109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460302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Tóm Lược Các Hình Thức Thờ Phượng</dc:title>
  <dc:subject>Tóm Lược Các Hình Thức Thờ Phượng</dc:subject>
  <dc:creator>Khaalid Bin Ali Bin Muhammad Al-Moshaiqeh</dc:creator>
  <cp:keywords>Tóm Lược Các Hình Thức Thờ Phượng</cp:keywords>
  <dc:description>Tóm Lược Các Hình Thức Thờ Phượng</dc:description>
  <cp:lastModifiedBy>Mahmoud</cp:lastModifiedBy>
  <cp:revision>2348</cp:revision>
  <cp:lastPrinted>2015-03-06T21:55:00Z</cp:lastPrinted>
  <dcterms:created xsi:type="dcterms:W3CDTF">2015-03-06T21:55:00Z</dcterms:created>
  <dcterms:modified xsi:type="dcterms:W3CDTF">2016-03-04T17:19:00Z</dcterms:modified>
  <cp:category/>
</cp:coreProperties>
</file>