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B702E8" w:rsidRDefault="004B43DD" w:rsidP="00B702E8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52"/>
          <w:szCs w:val="52"/>
          <w:lang w:eastAsia="zh-CN"/>
        </w:rPr>
      </w:pPr>
      <w:r w:rsidRPr="004B43DD">
        <w:rPr>
          <w:rFonts w:ascii="SimSun" w:hAnsi="SimSun" w:cs="SimSun" w:hint="eastAsia"/>
          <w:b/>
          <w:bCs/>
          <w:color w:val="385623" w:themeColor="accent6" w:themeShade="80"/>
          <w:sz w:val="52"/>
          <w:szCs w:val="52"/>
          <w:lang w:eastAsia="zh-CN"/>
        </w:rPr>
        <w:t>肛门注射会坏斋吗？</w:t>
      </w:r>
    </w:p>
    <w:p w:rsidR="000C7B4F" w:rsidRDefault="000C7B4F" w:rsidP="000C7B4F">
      <w:pPr>
        <w:bidi w:val="0"/>
        <w:spacing w:line="240" w:lineRule="auto"/>
        <w:jc w:val="center"/>
        <w:rPr>
          <w:rFonts w:ascii="SimSun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</w:p>
    <w:p w:rsidR="004B43DD" w:rsidRPr="004B43DD" w:rsidRDefault="004B43DD" w:rsidP="004B43DD">
      <w:pPr>
        <w:spacing w:after="54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4B43DD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الحقنة الشرجيّة هل تفطّر الصائم</w:t>
      </w:r>
    </w:p>
    <w:p w:rsidR="000C7B4F" w:rsidRDefault="000C7B4F" w:rsidP="004B43DD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0F3864" w:rsidRDefault="000F3864" w:rsidP="000F386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0F3864" w:rsidRPr="003B029D" w:rsidRDefault="000F3864" w:rsidP="000F3864">
      <w:pPr>
        <w:bidi w:val="0"/>
        <w:spacing w:after="60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1203325</wp:posOffset>
            </wp:positionH>
            <wp:positionV relativeFrom="paragraph">
              <wp:posOffset>8890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8923E4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0F3864" w:rsidRDefault="000F3864" w:rsidP="000F386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0F3864" w:rsidRDefault="000F3864" w:rsidP="000F386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rtl/>
          <w:lang w:eastAsia="zh-CN"/>
        </w:rPr>
      </w:pPr>
    </w:p>
    <w:p w:rsidR="000F3864" w:rsidRDefault="000F3864" w:rsidP="000F3864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7D662F" w:rsidRPr="007D662F" w:rsidRDefault="007D662F" w:rsidP="007D662F">
      <w:pPr>
        <w:bidi w:val="0"/>
        <w:jc w:val="center"/>
        <w:rPr>
          <w:rFonts w:ascii="Times New Roman" w:hAnsi="Times New Roman" w:cs="Times New Roman"/>
          <w:color w:val="205B83"/>
          <w:sz w:val="20"/>
          <w:szCs w:val="20"/>
          <w:lang w:eastAsia="zh-CN" w:bidi="ar-EG"/>
        </w:rPr>
      </w:pPr>
    </w:p>
    <w:p w:rsidR="00316388" w:rsidRPr="008B6D70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32"/>
          <w:szCs w:val="32"/>
          <w:rtl/>
          <w:lang w:eastAsia="zh-C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مصدر : </w:t>
      </w:r>
      <w:r w:rsidR="00CF1F3E" w:rsidRPr="00CF1F3E">
        <w:rPr>
          <w:rFonts w:asciiTheme="minorBidi" w:hAnsiTheme="minorBidi"/>
          <w:b/>
          <w:bCs/>
          <w:sz w:val="32"/>
          <w:szCs w:val="32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B6D70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0F3864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6"/>
          <w:szCs w:val="36"/>
          <w:lang w:eastAsia="zh-CN"/>
        </w:rPr>
      </w:pPr>
      <w:r w:rsidRPr="000F3864">
        <w:rPr>
          <w:rFonts w:ascii="SimSun" w:eastAsia="SimSun" w:hAnsi="SimSun" w:cs="SimSun" w:hint="eastAsia"/>
          <w:b/>
          <w:bCs/>
          <w:sz w:val="36"/>
          <w:szCs w:val="36"/>
          <w:lang w:eastAsia="zh-CN"/>
        </w:rPr>
        <w:t>编审</w:t>
      </w:r>
      <w:r w:rsidRPr="000F3864">
        <w:rPr>
          <w:rFonts w:ascii="STXingkai" w:eastAsia="STXingkai" w:hAnsi="TR Bahamas Light"/>
          <w:b/>
          <w:bCs/>
          <w:sz w:val="36"/>
          <w:szCs w:val="36"/>
          <w:lang w:val="tr-TR" w:eastAsia="zh-CN"/>
        </w:rPr>
        <w:t>:</w:t>
      </w:r>
      <w:r w:rsidRPr="000F3864">
        <w:rPr>
          <w:rFonts w:ascii="TR Bahamas Light" w:hAnsi="TR Bahamas Light" w:cs="mylotus"/>
          <w:b/>
          <w:bCs/>
          <w:sz w:val="36"/>
          <w:szCs w:val="36"/>
          <w:lang w:eastAsia="zh-CN"/>
        </w:rPr>
        <w:t xml:space="preserve"> </w:t>
      </w:r>
      <w:r w:rsidRPr="000F3864">
        <w:rPr>
          <w:rFonts w:asciiTheme="minorEastAsia" w:hAnsiTheme="minorEastAsia" w:hint="eastAsia"/>
          <w:b/>
          <w:bCs/>
          <w:kern w:val="28"/>
          <w:sz w:val="36"/>
          <w:szCs w:val="36"/>
          <w:lang w:eastAsia="zh-CN"/>
        </w:rPr>
        <w:t>伊斯兰之家中文小组</w:t>
      </w:r>
    </w:p>
    <w:p w:rsidR="00316388" w:rsidRPr="009003B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مراجعة:</w:t>
      </w:r>
      <w:r w:rsidR="00693F61" w:rsidRPr="009003B8">
        <w:rPr>
          <w:rFonts w:ascii="Times New Roman" w:hAnsi="Times New Roman" w:cs="KFGQPC Uthman Taha Naskh"/>
          <w:b/>
          <w:bCs/>
          <w:sz w:val="28"/>
          <w:szCs w:val="28"/>
          <w:rtl/>
          <w:lang w:bidi="ar-EG"/>
        </w:rPr>
        <w:t xml:space="preserve"> </w:t>
      </w:r>
      <w:r w:rsidR="008923E4" w:rsidRPr="009003B8">
        <w:rPr>
          <w:rFonts w:asciiTheme="minorBidi" w:hAnsiTheme="minorBidi"/>
          <w:b/>
          <w:bCs/>
          <w:sz w:val="28"/>
          <w:szCs w:val="28"/>
          <w:rtl/>
          <w:lang w:bidi="ar-EG"/>
        </w:rPr>
        <w:t>فريق اللغة الصينية بموقع دار الإسلام</w:t>
      </w:r>
    </w:p>
    <w:p w:rsidR="00226092" w:rsidRPr="004B43DD" w:rsidRDefault="000F3864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 wp14:anchorId="27CD796C" wp14:editId="10B7E80C">
            <wp:simplePos x="0" y="0"/>
            <wp:positionH relativeFrom="margin">
              <wp:posOffset>1139825</wp:posOffset>
            </wp:positionH>
            <wp:positionV relativeFrom="paragraph">
              <wp:posOffset>36195</wp:posOffset>
            </wp:positionV>
            <wp:extent cx="3254375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3DD" w:rsidRPr="004B43DD">
        <w:rPr>
          <w:rFonts w:asciiTheme="majorBidi" w:hAnsiTheme="majorBidi" w:cstheme="majorBidi" w:hint="eastAsia"/>
          <w:b/>
          <w:bCs/>
          <w:color w:val="000000" w:themeColor="text1"/>
          <w:sz w:val="32"/>
          <w:szCs w:val="32"/>
          <w:lang w:eastAsia="zh-CN" w:bidi="ar-EG"/>
        </w:rPr>
        <w:t>肛门注射会坏斋吗？</w:t>
      </w:r>
    </w:p>
    <w:p w:rsidR="00226092" w:rsidRDefault="00226092" w:rsidP="003764D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bookmarkStart w:id="0" w:name="_GoBack"/>
      <w:bookmarkEnd w:id="0"/>
    </w:p>
    <w:p w:rsidR="004B43DD" w:rsidRPr="004B43DD" w:rsidRDefault="004B43DD" w:rsidP="000F3864">
      <w:pPr>
        <w:shd w:val="clear" w:color="auto" w:fill="FFFFFF"/>
        <w:bidi w:val="0"/>
        <w:spacing w:line="480" w:lineRule="auto"/>
        <w:jc w:val="both"/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0"/>
          <w:szCs w:val="30"/>
          <w:lang w:eastAsia="zh-CN"/>
        </w:rPr>
        <w:t>问：</w:t>
      </w:r>
      <w:r w:rsidRPr="004B43DD">
        <w:rPr>
          <w:rFonts w:ascii="Tahoma" w:eastAsia="SimSun" w:hAnsi="Tahoma" w:cs="Tahoma"/>
          <w:b/>
          <w:bCs/>
          <w:color w:val="FF0000"/>
          <w:sz w:val="30"/>
          <w:szCs w:val="30"/>
          <w:lang w:eastAsia="zh-CN"/>
        </w:rPr>
        <w:t>封斋的病人使用肛门注射的教法律例是什么？</w:t>
      </w:r>
    </w:p>
    <w:p w:rsidR="004B43DD" w:rsidRPr="004B43DD" w:rsidRDefault="004B43DD" w:rsidP="000F3864">
      <w:pPr>
        <w:shd w:val="clear" w:color="auto" w:fill="FFFFFF"/>
        <w:bidi w:val="0"/>
        <w:spacing w:after="107" w:line="480" w:lineRule="auto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>
        <w:rPr>
          <w:rFonts w:ascii="Tahoma" w:eastAsia="SimSun" w:hAnsi="Tahoma" w:cs="Tahoma" w:hint="eastAsia"/>
          <w:sz w:val="30"/>
          <w:szCs w:val="30"/>
          <w:lang w:eastAsia="zh-CN"/>
        </w:rPr>
        <w:t>答：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一切赞颂，全归真主。</w:t>
      </w:r>
    </w:p>
    <w:p w:rsidR="004B43DD" w:rsidRPr="004B43DD" w:rsidRDefault="004B43DD" w:rsidP="000F3864">
      <w:pPr>
        <w:shd w:val="clear" w:color="auto" w:fill="FFFFFF"/>
        <w:bidi w:val="0"/>
        <w:spacing w:after="107" w:line="480" w:lineRule="auto"/>
        <w:ind w:firstLineChars="200" w:firstLine="600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4B43DD">
        <w:rPr>
          <w:rFonts w:ascii="Tahoma" w:eastAsia="SimSun" w:hAnsi="Tahoma" w:cs="Tahoma"/>
          <w:sz w:val="30"/>
          <w:szCs w:val="30"/>
          <w:lang w:eastAsia="zh-CN"/>
        </w:rPr>
        <w:t>病人为了治疗便秘而使用肛门注射，学者们对此有所分歧，一部分学者主张它会坏斋，其依据是：进入肚腹的东西都是会坏斋的；另一部分学者主张它不会坏斋，伊斯兰的谢赫伊本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泰米业（愿主怜悯之）也采取第二种主张，他说：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 xml:space="preserve">“ 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这种注射不是吃喝，也没有吃喝的意义。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”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我则主张应该按照医生的意见来决定，如果他们认为这种注射与吃喝一样，则属于吃喝，便是会坏斋的东西；如果他们认为这种注射不会对人体带来吃喝所带来的营养，则不是坏斋的东西。</w:t>
      </w:r>
    </w:p>
    <w:p w:rsidR="004B43DD" w:rsidRPr="004B43DD" w:rsidRDefault="004B43DD" w:rsidP="000F3864">
      <w:pPr>
        <w:bidi w:val="0"/>
        <w:spacing w:line="215" w:lineRule="atLeast"/>
        <w:jc w:val="both"/>
        <w:rPr>
          <w:rFonts w:ascii="Tahoma" w:eastAsia="SimSun" w:hAnsi="Tahoma" w:cs="Tahoma"/>
          <w:sz w:val="30"/>
          <w:szCs w:val="30"/>
          <w:lang w:eastAsia="zh-CN"/>
        </w:rPr>
      </w:pPr>
      <w:r w:rsidRPr="004B43DD">
        <w:rPr>
          <w:rFonts w:ascii="Tahoma" w:eastAsia="SimSun" w:hAnsi="Tahoma" w:cs="Tahoma"/>
          <w:sz w:val="30"/>
          <w:szCs w:val="30"/>
          <w:lang w:eastAsia="zh-CN"/>
        </w:rPr>
        <w:t>《谢赫穆罕默德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本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萨利赫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•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欧赛麦尼法特瓦》（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1 / 516</w:t>
      </w:r>
      <w:r w:rsidRPr="004B43DD">
        <w:rPr>
          <w:rFonts w:ascii="Tahoma" w:eastAsia="SimSun" w:hAnsi="Tahoma" w:cs="Tahoma"/>
          <w:sz w:val="30"/>
          <w:szCs w:val="30"/>
          <w:lang w:eastAsia="zh-CN"/>
        </w:rPr>
        <w:t>）</w:t>
      </w:r>
    </w:p>
    <w:p w:rsidR="004B43DD" w:rsidRPr="00CB0440" w:rsidRDefault="004B43DD" w:rsidP="004B43DD">
      <w:pPr>
        <w:rPr>
          <w:lang w:eastAsia="zh-CN"/>
        </w:rPr>
      </w:pPr>
    </w:p>
    <w:p w:rsidR="003764D3" w:rsidRPr="004B43DD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3764D3" w:rsidRDefault="003764D3" w:rsidP="003764D3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3064F5" w:rsidRDefault="001B5EF0" w:rsidP="001B5EF0">
      <w:pPr>
        <w:bidi w:val="0"/>
        <w:jc w:val="center"/>
        <w:rPr>
          <w:rFonts w:asciiTheme="majorBidi" w:hAnsiTheme="majorBidi" w:cstheme="majorBidi"/>
          <w:color w:val="006666"/>
          <w:sz w:val="44"/>
          <w:szCs w:val="44"/>
          <w:rtl/>
          <w:lang w:bidi="ar-EG"/>
        </w:rPr>
      </w:pPr>
    </w:p>
    <w:p w:rsidR="001B5EF0" w:rsidRPr="00CD0FA1" w:rsidRDefault="001B5EF0" w:rsidP="001B5EF0">
      <w:pPr>
        <w:bidi w:val="0"/>
        <w:jc w:val="center"/>
        <w:rPr>
          <w:rFonts w:ascii="Times New Roman" w:hAnsi="Times New Roman" w:cs="Times New Roman"/>
          <w:color w:val="006666"/>
          <w:sz w:val="44"/>
          <w:szCs w:val="44"/>
          <w:rtl/>
          <w:lang w:bidi="ar-EG"/>
        </w:rPr>
      </w:pPr>
    </w:p>
    <w:p w:rsidR="008B3703" w:rsidRPr="00CD0FA1" w:rsidRDefault="008B3703" w:rsidP="00B50A3A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  <w:sectPr w:rsidR="008B3703" w:rsidRPr="00CD0FA1" w:rsidSect="000F3864">
          <w:headerReference w:type="default" r:id="rId8"/>
          <w:headerReference w:type="first" r:id="rId9"/>
          <w:pgSz w:w="11907" w:h="16840" w:code="9"/>
          <w:pgMar w:top="1560" w:right="1418" w:bottom="709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F0" w:rsidRDefault="006331F0" w:rsidP="00E32771">
      <w:pPr>
        <w:spacing w:after="0" w:line="240" w:lineRule="auto"/>
      </w:pPr>
      <w:r>
        <w:separator/>
      </w:r>
    </w:p>
  </w:endnote>
  <w:endnote w:type="continuationSeparator" w:id="0">
    <w:p w:rsidR="006331F0" w:rsidRDefault="006331F0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FFCE607-3EC2-431E-AB78-A268D68F2830}"/>
    <w:embedBold r:id="rId2" w:subsetted="1" w:fontKey="{8419246D-0AF4-4466-A0CF-669E0CB52A3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FC3980D0-3991-4BE4-B856-4A27C3FFB2DA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4" w:subsetted="1" w:fontKey="{1FA30686-866D-4278-B8F7-091B122F26F2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5" w:subsetted="1" w:fontKey="{E7054839-CFD3-4681-BB64-E0CD1065F83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6" w:subsetted="1" w:fontKey="{4E3DE601-A41A-4A28-863F-257F399D928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034B1A83-7358-43C7-8BF8-65F46848D1E4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F0" w:rsidRDefault="006331F0" w:rsidP="00E32771">
      <w:pPr>
        <w:spacing w:after="0" w:line="240" w:lineRule="auto"/>
      </w:pPr>
      <w:r>
        <w:separator/>
      </w:r>
    </w:p>
  </w:footnote>
  <w:footnote w:type="continuationSeparator" w:id="0">
    <w:p w:rsidR="006331F0" w:rsidRDefault="006331F0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6331F0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29608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29608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04301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296083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6331F0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1436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6331F0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319A6"/>
    <w:rsid w:val="000757ED"/>
    <w:rsid w:val="000839E3"/>
    <w:rsid w:val="000A53B5"/>
    <w:rsid w:val="000A6307"/>
    <w:rsid w:val="000C2B16"/>
    <w:rsid w:val="000C7B4F"/>
    <w:rsid w:val="000D5816"/>
    <w:rsid w:val="000F3864"/>
    <w:rsid w:val="00112BCF"/>
    <w:rsid w:val="00127393"/>
    <w:rsid w:val="0013579E"/>
    <w:rsid w:val="00136DED"/>
    <w:rsid w:val="00150A9E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9E3"/>
    <w:rsid w:val="00226092"/>
    <w:rsid w:val="0023307B"/>
    <w:rsid w:val="00243B61"/>
    <w:rsid w:val="00267C61"/>
    <w:rsid w:val="00270AE8"/>
    <w:rsid w:val="00286D8E"/>
    <w:rsid w:val="00296083"/>
    <w:rsid w:val="002A3916"/>
    <w:rsid w:val="002B2FF1"/>
    <w:rsid w:val="002B662B"/>
    <w:rsid w:val="002C4329"/>
    <w:rsid w:val="002E6C48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4043D"/>
    <w:rsid w:val="00447B55"/>
    <w:rsid w:val="00465C01"/>
    <w:rsid w:val="004B43DD"/>
    <w:rsid w:val="004C1156"/>
    <w:rsid w:val="004E2AD6"/>
    <w:rsid w:val="004E38A0"/>
    <w:rsid w:val="004E78EF"/>
    <w:rsid w:val="004F7ABF"/>
    <w:rsid w:val="00501B65"/>
    <w:rsid w:val="005065F8"/>
    <w:rsid w:val="00520A9D"/>
    <w:rsid w:val="00536D3B"/>
    <w:rsid w:val="005666DC"/>
    <w:rsid w:val="00575281"/>
    <w:rsid w:val="00577E09"/>
    <w:rsid w:val="0058544F"/>
    <w:rsid w:val="005A2707"/>
    <w:rsid w:val="005B2F9C"/>
    <w:rsid w:val="005D7B02"/>
    <w:rsid w:val="005E1A2C"/>
    <w:rsid w:val="00611298"/>
    <w:rsid w:val="0061181D"/>
    <w:rsid w:val="00631E7F"/>
    <w:rsid w:val="006331F0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67F9"/>
    <w:rsid w:val="009C34D2"/>
    <w:rsid w:val="009C7996"/>
    <w:rsid w:val="00A052E1"/>
    <w:rsid w:val="00A24F12"/>
    <w:rsid w:val="00A61E5C"/>
    <w:rsid w:val="00A65935"/>
    <w:rsid w:val="00A70B46"/>
    <w:rsid w:val="00AB5D73"/>
    <w:rsid w:val="00AF172E"/>
    <w:rsid w:val="00B3510F"/>
    <w:rsid w:val="00B37131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6A8E"/>
    <w:rsid w:val="00DD40F1"/>
    <w:rsid w:val="00DE01FF"/>
    <w:rsid w:val="00E04301"/>
    <w:rsid w:val="00E0449C"/>
    <w:rsid w:val="00E131AE"/>
    <w:rsid w:val="00E25D4B"/>
    <w:rsid w:val="00E32771"/>
    <w:rsid w:val="00E460C2"/>
    <w:rsid w:val="00E903FC"/>
    <w:rsid w:val="00EB6A67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AD02A15F-7FB6-4384-9AE8-CF825E98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C3D4-3FD0-4928-B714-EFD1658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272</Characters>
  <Application>Microsoft Office Word</Application>
  <DocSecurity>0</DocSecurity>
  <Lines>34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469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肛门注射会坏斋吗</dc:title>
  <dc:subject>肛门注射会坏斋吗</dc:subject>
  <dc:creator>伊斯兰问答网站</dc:creator>
  <cp:keywords>肛门注射会坏斋吗</cp:keywords>
  <dc:description>肛门注射会坏斋吗</dc:description>
  <cp:lastModifiedBy>elhashemy</cp:lastModifiedBy>
  <cp:revision>3</cp:revision>
  <cp:lastPrinted>2015-03-07T18:49:00Z</cp:lastPrinted>
  <dcterms:created xsi:type="dcterms:W3CDTF">2015-10-02T10:57:00Z</dcterms:created>
  <dcterms:modified xsi:type="dcterms:W3CDTF">2015-10-10T11:22:00Z</dcterms:modified>
  <cp:category/>
</cp:coreProperties>
</file>