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6F91" w:rsidRDefault="00026F91"/>
    <w:p w:rsidR="00026F91" w:rsidRDefault="00DD6579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身负债务可以不交天课吗？没有现金可以延迟交纳天课吗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？</w:t>
      </w:r>
    </w:p>
    <w:p w:rsidR="00026F91" w:rsidRDefault="00026F91">
      <w:pPr>
        <w:spacing w:line="240" w:lineRule="auto"/>
        <w:jc w:val="center"/>
      </w:pPr>
    </w:p>
    <w:p w:rsidR="00026F91" w:rsidRDefault="00DD6579">
      <w:pPr>
        <w:spacing w:after="82" w:line="240" w:lineRule="auto"/>
        <w:jc w:val="center"/>
      </w:pPr>
      <w:r>
        <w:rPr>
          <w:rFonts w:ascii="Helvetica Neue" w:eastAsia="Helvetica Neue" w:hAnsi="Helvetica Neue" w:cs="Helvetica Neue"/>
          <w:color w:val="D60F0F"/>
          <w:sz w:val="30"/>
          <w:szCs w:val="30"/>
        </w:rPr>
        <w:t xml:space="preserve">: </w:t>
      </w: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الدين هل يمنع الزكاة ؟،وهل يؤخر الزكاة لعدم وجود النقد ؟</w:t>
      </w:r>
    </w:p>
    <w:p w:rsidR="00026F91" w:rsidRDefault="00026F91">
      <w:pPr>
        <w:spacing w:after="60"/>
      </w:pPr>
    </w:p>
    <w:p w:rsidR="00026F91" w:rsidRDefault="00DD6579" w:rsidP="00570517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05215516" wp14:editId="6AC9D42D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F91" w:rsidRDefault="00026F91">
      <w:pPr>
        <w:jc w:val="center"/>
      </w:pPr>
    </w:p>
    <w:p w:rsidR="00026F91" w:rsidRDefault="00026F91">
      <w:pPr>
        <w:spacing w:after="0" w:line="240" w:lineRule="auto"/>
        <w:ind w:firstLine="113"/>
        <w:jc w:val="center"/>
      </w:pPr>
    </w:p>
    <w:p w:rsidR="00026F91" w:rsidRDefault="00DD6579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026F91" w:rsidRDefault="00026F91">
      <w:pPr>
        <w:jc w:val="center"/>
      </w:pPr>
    </w:p>
    <w:p w:rsidR="00026F91" w:rsidRDefault="00DD6579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026F91" w:rsidRDefault="00026F91">
      <w:pPr>
        <w:jc w:val="center"/>
      </w:pPr>
    </w:p>
    <w:p w:rsidR="00026F91" w:rsidRDefault="00026F91">
      <w:pPr>
        <w:jc w:val="center"/>
      </w:pPr>
    </w:p>
    <w:p w:rsidR="00026F91" w:rsidRDefault="00026F91">
      <w:pPr>
        <w:jc w:val="center"/>
      </w:pPr>
    </w:p>
    <w:p w:rsidR="00026F91" w:rsidRDefault="00026F91">
      <w:pPr>
        <w:jc w:val="center"/>
      </w:pPr>
    </w:p>
    <w:p w:rsidR="00026F91" w:rsidRDefault="00DD6579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026F91" w:rsidRDefault="00026F91">
      <w:pPr>
        <w:jc w:val="center"/>
      </w:pPr>
    </w:p>
    <w:p w:rsidR="00026F91" w:rsidRDefault="00026F91">
      <w:pPr>
        <w:jc w:val="center"/>
      </w:pPr>
    </w:p>
    <w:p w:rsidR="00026F91" w:rsidRDefault="00026F91">
      <w:pPr>
        <w:jc w:val="center"/>
      </w:pPr>
    </w:p>
    <w:p w:rsidR="00026F91" w:rsidRDefault="00DD6579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026F91" w:rsidRDefault="00DD6579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026F91" w:rsidRDefault="00026F91">
      <w:pPr>
        <w:jc w:val="center"/>
      </w:pPr>
    </w:p>
    <w:p w:rsidR="00026F91" w:rsidRDefault="00026F91">
      <w:pPr>
        <w:tabs>
          <w:tab w:val="left" w:pos="2461"/>
        </w:tabs>
        <w:jc w:val="center"/>
      </w:pPr>
    </w:p>
    <w:p w:rsidR="00026F91" w:rsidRDefault="00DD6579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身负债务可以不交天课吗？没有现金可以延迟交纳天课吗</w:t>
      </w:r>
      <w:proofErr w:type="spellEnd"/>
      <w:r>
        <w:rPr>
          <w:rFonts w:ascii="SimSun" w:eastAsia="SimSun" w:hAnsi="SimSun" w:cs="SimSun"/>
          <w:b/>
          <w:sz w:val="32"/>
          <w:szCs w:val="32"/>
        </w:rPr>
        <w:t>？</w:t>
      </w:r>
    </w:p>
    <w:p w:rsidR="00026F91" w:rsidRDefault="00DD6579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F91" w:rsidRDefault="00026F91">
      <w:pPr>
        <w:tabs>
          <w:tab w:val="left" w:pos="753"/>
          <w:tab w:val="left" w:pos="3933"/>
          <w:tab w:val="center" w:pos="3968"/>
        </w:tabs>
      </w:pPr>
    </w:p>
    <w:p w:rsidR="00026F91" w:rsidRDefault="00DD6579">
      <w:pPr>
        <w:spacing w:after="0" w:line="480" w:lineRule="auto"/>
        <w:ind w:left="602" w:hanging="602"/>
      </w:pPr>
      <w:r>
        <w:rPr>
          <w:rFonts w:ascii="SimSun" w:eastAsia="SimSun" w:hAnsi="SimSun" w:cs="SimSun"/>
          <w:b/>
          <w:color w:val="FF0000"/>
          <w:sz w:val="30"/>
          <w:szCs w:val="30"/>
        </w:rPr>
        <w:t>问：我们在自己的国家饱受战争之苦，我们被迫离开了自己的家园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23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年之久，感谢真主，我和父亲现在已经安居乐业，我们还做了一些生意；为了定居和生意，我们借款一百万；我们在现有的资产和库存中评估我们必须要交纳的天课价值的时候，估计有七百万，我们必须要交纳天课的商品的价值估计有五六百万。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 </w:t>
      </w:r>
      <w:r>
        <w:rPr>
          <w:rFonts w:ascii="SimSun" w:eastAsia="SimSun" w:hAnsi="SimSun" w:cs="SimSun"/>
          <w:b/>
          <w:color w:val="FF0000"/>
          <w:sz w:val="30"/>
          <w:szCs w:val="30"/>
        </w:rPr>
        <w:br/>
      </w: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t>我的问题是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：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 </w:t>
      </w:r>
      <w:r>
        <w:rPr>
          <w:rFonts w:ascii="SimSun" w:eastAsia="SimSun" w:hAnsi="SimSun" w:cs="SimSun"/>
          <w:b/>
          <w:color w:val="FF0000"/>
          <w:sz w:val="30"/>
          <w:szCs w:val="30"/>
        </w:rPr>
        <w:br/>
        <w:t xml:space="preserve">1 </w:t>
      </w: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t>我们应该交纳这些年来没有支付的天课吗？但是在这些年中我们没有能力偿还一百万债务，我们不交纳天课是正确的吗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 </w:t>
      </w:r>
      <w:r>
        <w:rPr>
          <w:rFonts w:ascii="SimSun" w:eastAsia="SimSun" w:hAnsi="SimSun" w:cs="SimSun"/>
          <w:b/>
          <w:color w:val="FF0000"/>
          <w:sz w:val="30"/>
          <w:szCs w:val="30"/>
        </w:rPr>
        <w:br/>
        <w:t xml:space="preserve">2 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如果我们必须要交纳天课，我们现在没有足够的现金；我们已经帮助我们的一位兄弟偿还债务，让他偿还借款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的本金，而没有支付约定的利息；我们可以放弃这笔债务，因此而免除我们必须要交纳的天课吗？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 xml:space="preserve"> 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。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 </w:t>
      </w:r>
      <w:r>
        <w:rPr>
          <w:rFonts w:ascii="SimSun" w:eastAsia="SimSun" w:hAnsi="SimSun" w:cs="SimSun"/>
          <w:b/>
          <w:color w:val="FF0000"/>
          <w:sz w:val="30"/>
          <w:szCs w:val="30"/>
        </w:rPr>
        <w:br/>
        <w:t xml:space="preserve">3 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我们的一部分财产在发生战争的地方，我们在战争结束后可以拥有它，我们期待出售那些财产，以此偿还我们的</w:t>
      </w:r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债务，然后在我们现在住的地方买房子，在那些财产中必须要交纳天课吗？</w:t>
      </w:r>
    </w:p>
    <w:p w:rsidR="00026F91" w:rsidRDefault="00DD6579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026F91" w:rsidRDefault="00DD6579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第一：按照学者们正确的主张，在经营的商品中必须要交纳天课；凡是准备出售的商品，如果达到教法规定的数额（满贯），并且在期满一年的时候，必须要交纳天课。</w:t>
      </w:r>
    </w:p>
    <w:p w:rsidR="00026F91" w:rsidRDefault="00DD6579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第二：按照学者们正确的主张，身负债务并不会阻止交纳天课，只要一个人何时拥</w:t>
      </w:r>
      <w:r>
        <w:rPr>
          <w:rFonts w:ascii="SimSun" w:eastAsia="SimSun" w:hAnsi="SimSun" w:cs="SimSun"/>
          <w:sz w:val="30"/>
          <w:szCs w:val="30"/>
        </w:rPr>
        <w:t>有教法规定的数额（满贯），并且期满一年，必须要交纳天课，哪怕他身负减少满贯的债务也罢；但是如果他在期满一年之前偿还了债务，剩余的钱财达不到满贯，则不必交纳天课。敬请参阅（</w:t>
      </w:r>
      <w:hyperlink r:id="rId7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109896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）号问题的回答。</w:t>
      </w:r>
    </w:p>
    <w:p w:rsidR="00026F91" w:rsidRDefault="00DD6579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第三：综上所述，你们必须要交纳在往年当中没有完成的天课；不知道债务不能阻止交纳天课的这件事情，并不能免除必须要交纳的那些天课，但是可以免除没有按时交纳天课的罪恶。</w:t>
      </w:r>
    </w:p>
    <w:p w:rsidR="00026F91" w:rsidRDefault="00DD6579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第四：谁给人借钱，他与那些钱财仍然有关，不能免去那些钱财的天课，这是大众学者的主张；你们不能把借给那个人</w:t>
      </w:r>
      <w:r>
        <w:rPr>
          <w:rFonts w:ascii="SimSun" w:eastAsia="SimSun" w:hAnsi="SimSun" w:cs="SimSun"/>
          <w:sz w:val="30"/>
          <w:szCs w:val="30"/>
        </w:rPr>
        <w:lastRenderedPageBreak/>
        <w:t>的钱财当做天课；如果你们把自己的天课交给他，他把收到的天课还给你们，为了偿还他的债务，或者一部分债务，你们可以这样做。敬请参阅（</w:t>
      </w:r>
      <w:hyperlink r:id="rId8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13901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）号问题的回答。</w:t>
      </w:r>
    </w:p>
    <w:p w:rsidR="00026F91" w:rsidRDefault="00DD6579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综上所述，你们不能把借给那个人的钱财当做你们的天课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026F91" w:rsidRDefault="00DD6579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第五：谁如果必须要交纳天课，但是手头没有足够的现金交纳天课；他可以选择：要么卖掉一些必须要在其中交纳天</w:t>
      </w:r>
      <w:r>
        <w:rPr>
          <w:rFonts w:ascii="SimSun" w:eastAsia="SimSun" w:hAnsi="SimSun" w:cs="SimSun"/>
          <w:sz w:val="30"/>
          <w:szCs w:val="30"/>
        </w:rPr>
        <w:t>课的东西，然后使用其价值交纳天课；或者把相当于天课价值的商品和货物直接交给接受天课的对象，比如有利于穷人的食物和衣服等；如果出售必须要交纳天课的东西给自己带来损失，就把天课记在自己的责任当中，一直到获得了现金，就交纳天课；敬请参阅（</w:t>
      </w:r>
      <w:hyperlink r:id="rId9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177963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）号问题的回答。</w:t>
      </w:r>
    </w:p>
    <w:p w:rsidR="00026F91" w:rsidRDefault="00DD6579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第六：如果你们不能够支配在战区的房子，由于战争而不能去，那么你们在过去的那些年中不必交纳房子的天课，因为它是被掠夺的和没有完全拥有的东西，但是一旦你们能</w:t>
      </w:r>
      <w:r>
        <w:rPr>
          <w:rFonts w:ascii="SimSun" w:eastAsia="SimSun" w:hAnsi="SimSun" w:cs="SimSun"/>
          <w:sz w:val="30"/>
          <w:szCs w:val="30"/>
        </w:rPr>
        <w:t>够拿到和处置那些房子，为了谨慎小心起见，你们应该交纳过去一年</w:t>
      </w:r>
      <w:r>
        <w:rPr>
          <w:rFonts w:ascii="SimSun" w:eastAsia="SimSun" w:hAnsi="SimSun" w:cs="SimSun"/>
          <w:sz w:val="30"/>
          <w:szCs w:val="30"/>
        </w:rPr>
        <w:lastRenderedPageBreak/>
        <w:t>的天课，哪怕多年来一直没有交纳天课也罢，敬请参阅（</w:t>
      </w:r>
      <w:hyperlink r:id="rId10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129657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）号问题的回答。</w:t>
      </w:r>
    </w:p>
    <w:p w:rsidR="00026F91" w:rsidRDefault="00DD6579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如果这些资金都是必须要交纳天课的，如现金和金银等，必须要交纳天课；如果是耕种的土地和房地产，则在其根本中不必交纳天课，但在其果实和收益中必须要交纳天课；但是在战争期间，你们没有获得果实和任何收益。</w:t>
      </w:r>
    </w:p>
    <w:p w:rsidR="00026F91" w:rsidRDefault="00DD6579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026F91" w:rsidRDefault="00026F91">
      <w:pPr>
        <w:tabs>
          <w:tab w:val="left" w:pos="753"/>
          <w:tab w:val="left" w:pos="3933"/>
          <w:tab w:val="center" w:pos="3968"/>
        </w:tabs>
      </w:pPr>
    </w:p>
    <w:p w:rsidR="00026F91" w:rsidRDefault="00026F91">
      <w:pPr>
        <w:tabs>
          <w:tab w:val="left" w:pos="753"/>
          <w:tab w:val="left" w:pos="3933"/>
          <w:tab w:val="center" w:pos="3968"/>
        </w:tabs>
      </w:pPr>
    </w:p>
    <w:p w:rsidR="00026F91" w:rsidRDefault="00026F91">
      <w:pPr>
        <w:tabs>
          <w:tab w:val="left" w:pos="753"/>
          <w:tab w:val="left" w:pos="3933"/>
          <w:tab w:val="center" w:pos="3968"/>
        </w:tabs>
      </w:pPr>
    </w:p>
    <w:p w:rsidR="00026F91" w:rsidRDefault="00026F91">
      <w:pPr>
        <w:spacing w:after="0" w:line="240" w:lineRule="auto"/>
        <w:ind w:firstLine="340"/>
        <w:jc w:val="both"/>
      </w:pPr>
    </w:p>
    <w:p w:rsidR="00026F91" w:rsidRDefault="00026F91">
      <w:pPr>
        <w:jc w:val="center"/>
      </w:pPr>
    </w:p>
    <w:p w:rsidR="00026F91" w:rsidRDefault="00026F91">
      <w:pPr>
        <w:jc w:val="center"/>
      </w:pPr>
    </w:p>
    <w:p w:rsidR="00026F91" w:rsidRDefault="00026F91">
      <w:pPr>
        <w:jc w:val="center"/>
      </w:pPr>
    </w:p>
    <w:p w:rsidR="00026F91" w:rsidRDefault="00DD6579" w:rsidP="00570517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026F91" w:rsidRDefault="00DD6579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026F91" w:rsidRDefault="00026F91">
      <w:pPr>
        <w:jc w:val="center"/>
      </w:pPr>
    </w:p>
    <w:sectPr w:rsidR="00026F91">
      <w:headerReference w:type="default" r:id="rId11"/>
      <w:headerReference w:type="first" r:id="rId12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579" w:rsidRDefault="00DD6579">
      <w:pPr>
        <w:spacing w:after="0" w:line="240" w:lineRule="auto"/>
      </w:pPr>
      <w:r>
        <w:separator/>
      </w:r>
    </w:p>
  </w:endnote>
  <w:endnote w:type="continuationSeparator" w:id="0">
    <w:p w:rsidR="00DD6579" w:rsidRDefault="00DD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579" w:rsidRDefault="00DD6579">
      <w:pPr>
        <w:spacing w:after="0" w:line="240" w:lineRule="auto"/>
      </w:pPr>
      <w:r>
        <w:separator/>
      </w:r>
    </w:p>
  </w:footnote>
  <w:footnote w:type="continuationSeparator" w:id="0">
    <w:p w:rsidR="00DD6579" w:rsidRDefault="00DD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F91" w:rsidRDefault="00026F91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F91" w:rsidRDefault="00DD6579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26F91" w:rsidRDefault="00026F9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26F91" w:rsidRDefault="00DD6579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026F91" w:rsidRDefault="00026F9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026F91" w:rsidRDefault="00DD6579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6F91"/>
    <w:rsid w:val="00026F91"/>
    <w:rsid w:val="00570517"/>
    <w:rsid w:val="00DD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12BFA1-6DBA-4058-8CB9-CCE8639C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1390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109896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12965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slamqa.info/zh/177963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830</Words>
  <Characters>898</Characters>
  <Application>Microsoft Office Word</Application>
  <DocSecurity>0</DocSecurity>
  <Lines>64</Lines>
  <Paragraphs>23</Paragraphs>
  <ScaleCrop>false</ScaleCrop>
  <Manager/>
  <Company>islamhouse.com</Company>
  <LinksUpToDate>false</LinksUpToDate>
  <CharactersWithSpaces>1705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身负债务可以不交天课吗？没有现金可以延迟交纳天课吗？_x000d_</dc:title>
  <dc:subject>身负债务可以不交天课吗？没有现金可以延迟交纳天课吗？_x000d_</dc:subject>
  <dc:creator>伊斯兰问答网站</dc:creator>
  <cp:keywords>身负债务可以不交天课吗？没有现金可以延迟交纳天课吗？_x000d_</cp:keywords>
  <dc:description>身负债务可以不交天课吗？没有现金可以延迟交纳天课吗？_x000d_</dc:description>
  <cp:lastModifiedBy>elhashemy</cp:lastModifiedBy>
  <cp:revision>2</cp:revision>
  <dcterms:created xsi:type="dcterms:W3CDTF">2015-07-22T10:00:00Z</dcterms:created>
  <dcterms:modified xsi:type="dcterms:W3CDTF">2015-07-22T10:00:00Z</dcterms:modified>
  <cp:category/>
</cp:coreProperties>
</file>