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4BD7" w:rsidRDefault="00FE4BD7">
      <w:pPr>
        <w:jc w:val="center"/>
      </w:pPr>
    </w:p>
    <w:p w:rsidR="00FE4BD7" w:rsidRDefault="00FE4BD7">
      <w:pPr>
        <w:jc w:val="center"/>
      </w:pPr>
    </w:p>
    <w:p w:rsidR="00FE4BD7" w:rsidRDefault="00F95AC6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封斋时哺乳婴儿是无妨的</w:t>
      </w:r>
      <w:proofErr w:type="spellEnd"/>
      <w:r>
        <w:rPr>
          <w:rFonts w:ascii="SimSun" w:eastAsia="SimSun" w:hAnsi="SimSun" w:cs="SimSun"/>
          <w:b/>
          <w:color w:val="385623"/>
          <w:sz w:val="52"/>
          <w:szCs w:val="52"/>
        </w:rPr>
        <w:t>。</w:t>
      </w:r>
    </w:p>
    <w:p w:rsidR="00FE4BD7" w:rsidRDefault="00FE4BD7">
      <w:pPr>
        <w:spacing w:line="240" w:lineRule="auto"/>
        <w:jc w:val="center"/>
      </w:pPr>
    </w:p>
    <w:p w:rsidR="00FE4BD7" w:rsidRDefault="00F95AC6">
      <w:pPr>
        <w:spacing w:after="54"/>
        <w:jc w:val="center"/>
      </w:pP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يصح الصيام مع القيام بالإرضاع</w:t>
      </w:r>
    </w:p>
    <w:p w:rsidR="00FE4BD7" w:rsidRDefault="00FE4BD7">
      <w:pPr>
        <w:spacing w:after="60"/>
      </w:pPr>
    </w:p>
    <w:p w:rsidR="00FE4BD7" w:rsidRDefault="00F95AC6" w:rsidP="004D6A0D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0" hidden="0" allowOverlap="0" wp14:anchorId="67A420F0" wp14:editId="1E907A9F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E4BD7" w:rsidRDefault="00FE4BD7">
      <w:pPr>
        <w:jc w:val="center"/>
      </w:pPr>
    </w:p>
    <w:p w:rsidR="00FE4BD7" w:rsidRDefault="00FE4BD7">
      <w:pPr>
        <w:spacing w:after="0" w:line="240" w:lineRule="auto"/>
        <w:ind w:firstLine="113"/>
        <w:jc w:val="center"/>
      </w:pPr>
    </w:p>
    <w:p w:rsidR="00FE4BD7" w:rsidRDefault="00F95AC6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FE4BD7" w:rsidRDefault="00FE4BD7">
      <w:pPr>
        <w:jc w:val="center"/>
      </w:pPr>
    </w:p>
    <w:p w:rsidR="00FE4BD7" w:rsidRDefault="00F95AC6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FE4BD7" w:rsidRDefault="00FE4BD7">
      <w:pPr>
        <w:jc w:val="center"/>
      </w:pPr>
    </w:p>
    <w:p w:rsidR="00FE4BD7" w:rsidRDefault="00FE4BD7">
      <w:pPr>
        <w:jc w:val="center"/>
      </w:pPr>
    </w:p>
    <w:p w:rsidR="00FE4BD7" w:rsidRDefault="00FE4BD7">
      <w:pPr>
        <w:jc w:val="center"/>
      </w:pPr>
    </w:p>
    <w:p w:rsidR="00FE4BD7" w:rsidRDefault="00FE4BD7">
      <w:pPr>
        <w:jc w:val="center"/>
      </w:pPr>
    </w:p>
    <w:p w:rsidR="00FE4BD7" w:rsidRDefault="00F95AC6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FE4BD7" w:rsidRDefault="00FE4BD7">
      <w:pPr>
        <w:jc w:val="center"/>
      </w:pPr>
    </w:p>
    <w:p w:rsidR="00FE4BD7" w:rsidRDefault="00FE4BD7">
      <w:pPr>
        <w:jc w:val="center"/>
      </w:pPr>
    </w:p>
    <w:p w:rsidR="00FE4BD7" w:rsidRDefault="00FE4BD7">
      <w:pPr>
        <w:jc w:val="center"/>
      </w:pPr>
    </w:p>
    <w:p w:rsidR="00FE4BD7" w:rsidRDefault="00F95AC6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FE4BD7" w:rsidRDefault="00F95AC6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FE4BD7" w:rsidRDefault="00FE4BD7">
      <w:pPr>
        <w:jc w:val="center"/>
      </w:pPr>
    </w:p>
    <w:p w:rsidR="00FE4BD7" w:rsidRDefault="00FE4BD7">
      <w:pPr>
        <w:tabs>
          <w:tab w:val="left" w:pos="2461"/>
        </w:tabs>
        <w:jc w:val="center"/>
      </w:pPr>
    </w:p>
    <w:p w:rsidR="00FE4BD7" w:rsidRDefault="00F95AC6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封斋时哺乳婴儿是无妨的</w:t>
      </w:r>
      <w:proofErr w:type="spellEnd"/>
      <w:r>
        <w:rPr>
          <w:rFonts w:ascii="SimSun" w:eastAsia="SimSun" w:hAnsi="SimSun" w:cs="SimSun"/>
          <w:b/>
          <w:sz w:val="32"/>
          <w:szCs w:val="32"/>
        </w:rPr>
        <w:t>。</w:t>
      </w:r>
    </w:p>
    <w:p w:rsidR="00FE4BD7" w:rsidRDefault="00F95AC6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E4BD7" w:rsidRDefault="00FE4BD7">
      <w:pPr>
        <w:tabs>
          <w:tab w:val="left" w:pos="753"/>
          <w:tab w:val="left" w:pos="3933"/>
          <w:tab w:val="center" w:pos="3968"/>
        </w:tabs>
      </w:pPr>
    </w:p>
    <w:p w:rsidR="004D6A0D" w:rsidRDefault="004D6A0D">
      <w:pPr>
        <w:tabs>
          <w:tab w:val="left" w:pos="753"/>
          <w:tab w:val="left" w:pos="3933"/>
          <w:tab w:val="center" w:pos="3968"/>
        </w:tabs>
      </w:pPr>
    </w:p>
    <w:p w:rsidR="004D6A0D" w:rsidRDefault="004D6A0D">
      <w:pPr>
        <w:tabs>
          <w:tab w:val="left" w:pos="753"/>
          <w:tab w:val="left" w:pos="3933"/>
          <w:tab w:val="center" w:pos="3968"/>
        </w:tabs>
      </w:pPr>
    </w:p>
    <w:p w:rsidR="00FE4BD7" w:rsidRDefault="00F95AC6">
      <w:pPr>
        <w:spacing w:line="480" w:lineRule="auto"/>
      </w:pPr>
      <w:proofErr w:type="spellStart"/>
      <w:r>
        <w:rPr>
          <w:rFonts w:ascii="SimSun" w:eastAsia="SimSun" w:hAnsi="SimSun" w:cs="SimSun"/>
          <w:b/>
          <w:color w:val="FF0000"/>
          <w:sz w:val="30"/>
          <w:szCs w:val="30"/>
        </w:rPr>
        <w:t>问：为我的小孩子哺乳坏斋吗</w:t>
      </w:r>
      <w:proofErr w:type="spellEnd"/>
      <w:r>
        <w:rPr>
          <w:rFonts w:ascii="SimSun" w:eastAsia="SimSun" w:hAnsi="SimSun" w:cs="SimSun"/>
          <w:b/>
          <w:color w:val="FF0000"/>
          <w:sz w:val="30"/>
          <w:szCs w:val="30"/>
        </w:rPr>
        <w:t>？</w:t>
      </w:r>
    </w:p>
    <w:p w:rsidR="00FE4BD7" w:rsidRDefault="00F95AC6">
      <w:pPr>
        <w:spacing w:after="107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FE4BD7" w:rsidRDefault="00F95AC6">
      <w:pPr>
        <w:spacing w:after="107" w:line="480" w:lineRule="auto"/>
        <w:ind w:firstLine="600"/>
      </w:pPr>
      <w:proofErr w:type="spellStart"/>
      <w:r>
        <w:rPr>
          <w:rFonts w:ascii="SimSun" w:eastAsia="SimSun" w:hAnsi="SimSun" w:cs="SimSun"/>
          <w:sz w:val="30"/>
          <w:szCs w:val="30"/>
        </w:rPr>
        <w:t>哺乳不属于坏斋的事项，教法学家们一致认为，哺乳的妇女是允许封斋的，并可在斋戒期间哺乳婴儿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FE4BD7" w:rsidRDefault="00F95AC6">
      <w:pPr>
        <w:spacing w:after="107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真主至知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FE4BD7" w:rsidRDefault="00FE4BD7">
      <w:pPr>
        <w:tabs>
          <w:tab w:val="left" w:pos="753"/>
          <w:tab w:val="left" w:pos="3933"/>
          <w:tab w:val="center" w:pos="3968"/>
        </w:tabs>
      </w:pPr>
    </w:p>
    <w:p w:rsidR="00FE4BD7" w:rsidRDefault="00FE4BD7">
      <w:pPr>
        <w:tabs>
          <w:tab w:val="left" w:pos="753"/>
          <w:tab w:val="left" w:pos="3933"/>
          <w:tab w:val="center" w:pos="3968"/>
        </w:tabs>
      </w:pPr>
    </w:p>
    <w:p w:rsidR="00FE4BD7" w:rsidRDefault="00FE4BD7">
      <w:pPr>
        <w:tabs>
          <w:tab w:val="left" w:pos="753"/>
          <w:tab w:val="left" w:pos="3933"/>
          <w:tab w:val="center" w:pos="3968"/>
        </w:tabs>
      </w:pPr>
    </w:p>
    <w:p w:rsidR="00FE4BD7" w:rsidRDefault="00FE4BD7">
      <w:pPr>
        <w:spacing w:after="0" w:line="240" w:lineRule="auto"/>
        <w:ind w:firstLine="340"/>
        <w:jc w:val="both"/>
      </w:pPr>
    </w:p>
    <w:p w:rsidR="00FE4BD7" w:rsidRDefault="00FE4BD7">
      <w:pPr>
        <w:jc w:val="center"/>
      </w:pPr>
    </w:p>
    <w:p w:rsidR="00FE4BD7" w:rsidRDefault="00FE4BD7">
      <w:pPr>
        <w:jc w:val="center"/>
      </w:pPr>
    </w:p>
    <w:p w:rsidR="00FE4BD7" w:rsidRDefault="00F95AC6" w:rsidP="004D6A0D">
      <w:bookmarkStart w:id="0" w:name="_GoBack"/>
      <w:bookmarkEnd w:id="0"/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FE4BD7" w:rsidRDefault="00F95AC6">
      <w:pPr>
        <w:tabs>
          <w:tab w:val="left" w:pos="2730"/>
        </w:tabs>
        <w:jc w:val="both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FE4BD7" w:rsidRDefault="00FE4BD7">
      <w:pPr>
        <w:jc w:val="center"/>
      </w:pPr>
    </w:p>
    <w:sectPr w:rsidR="00FE4BD7">
      <w:headerReference w:type="default" r:id="rId7"/>
      <w:headerReference w:type="first" r:id="rId8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AC6" w:rsidRDefault="00F95AC6">
      <w:pPr>
        <w:spacing w:after="0" w:line="240" w:lineRule="auto"/>
      </w:pPr>
      <w:r>
        <w:separator/>
      </w:r>
    </w:p>
  </w:endnote>
  <w:endnote w:type="continuationSeparator" w:id="0">
    <w:p w:rsidR="00F95AC6" w:rsidRDefault="00F95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AC6" w:rsidRDefault="00F95AC6">
      <w:pPr>
        <w:spacing w:after="0" w:line="240" w:lineRule="auto"/>
      </w:pPr>
      <w:r>
        <w:separator/>
      </w:r>
    </w:p>
  </w:footnote>
  <w:footnote w:type="continuationSeparator" w:id="0">
    <w:p w:rsidR="00F95AC6" w:rsidRDefault="00F95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BD7" w:rsidRDefault="00FE4BD7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BD7" w:rsidRDefault="00F95AC6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E4BD7" w:rsidRDefault="00FE4BD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E4BD7" w:rsidRDefault="00F95AC6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FE4BD7" w:rsidRDefault="00FE4BD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FE4BD7" w:rsidRDefault="00F95AC6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E4BD7"/>
    <w:rsid w:val="004D6A0D"/>
    <w:rsid w:val="00F95AC6"/>
    <w:rsid w:val="00FE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72FFCA-310B-4A21-A044-2C51E57E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165</Characters>
  <Application>Microsoft Office Word</Application>
  <DocSecurity>0</DocSecurity>
  <Lines>41</Lines>
  <Paragraphs>15</Paragraphs>
  <ScaleCrop>false</ScaleCrop>
  <Manager/>
  <Company>islamhouse.com</Company>
  <LinksUpToDate>false</LinksUpToDate>
  <CharactersWithSpaces>259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封斋时哺乳婴儿是无妨的</dc:title>
  <dc:subject>封斋时哺乳婴儿是无妨的</dc:subject>
  <dc:creator>伊斯兰问答网站</dc:creator>
  <cp:keywords>封斋时哺乳婴儿是无妨的</cp:keywords>
  <dc:description>封斋时哺乳婴儿是无妨的</dc:description>
  <cp:lastModifiedBy>elhashemy</cp:lastModifiedBy>
  <cp:revision>2</cp:revision>
  <dcterms:created xsi:type="dcterms:W3CDTF">2015-07-21T13:04:00Z</dcterms:created>
  <dcterms:modified xsi:type="dcterms:W3CDTF">2015-07-21T13:04:00Z</dcterms:modified>
  <cp:category/>
</cp:coreProperties>
</file>