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5B7DC4" w14:textId="77777777" w:rsidR="00BB42D8" w:rsidRDefault="00BB42D8">
      <w:pPr>
        <w:jc w:val="center"/>
      </w:pPr>
    </w:p>
    <w:p w14:paraId="15F48B91" w14:textId="77777777" w:rsidR="00BB42D8" w:rsidRDefault="00BB42D8">
      <w:pPr>
        <w:jc w:val="center"/>
      </w:pPr>
    </w:p>
    <w:p w14:paraId="619AF877" w14:textId="77777777" w:rsidR="00BB42D8" w:rsidRDefault="009E5532">
      <w:pPr>
        <w:spacing w:line="240" w:lineRule="auto"/>
        <w:jc w:val="center"/>
      </w:pPr>
      <w:r>
        <w:rPr>
          <w:rFonts w:ascii="SimSun" w:eastAsia="SimSun" w:hAnsi="SimSun" w:cs="SimSun"/>
          <w:b/>
          <w:color w:val="385623"/>
          <w:sz w:val="52"/>
          <w:szCs w:val="52"/>
        </w:rPr>
        <w:t>呼吸人造氧气会使斋戒无效吗？</w:t>
      </w:r>
    </w:p>
    <w:p w14:paraId="113ACF51" w14:textId="77777777" w:rsidR="00BB42D8" w:rsidRDefault="00BB42D8">
      <w:pPr>
        <w:spacing w:line="240" w:lineRule="auto"/>
        <w:jc w:val="center"/>
      </w:pPr>
    </w:p>
    <w:p w14:paraId="183000FD" w14:textId="77777777" w:rsidR="00BB42D8" w:rsidRDefault="009E5532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هل تنفس الأكسجين الصناعي يفسد الصيام؟</w:t>
      </w:r>
    </w:p>
    <w:p w14:paraId="04A2A3FC" w14:textId="77777777" w:rsidR="00BB42D8" w:rsidRDefault="00BB42D8">
      <w:pPr>
        <w:spacing w:after="60"/>
      </w:pPr>
    </w:p>
    <w:p w14:paraId="6E79A541" w14:textId="77777777" w:rsidR="00BB42D8" w:rsidRDefault="009E5532" w:rsidP="00534986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0" hidden="0" allowOverlap="0" wp14:anchorId="63DA210D" wp14:editId="4232DC25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C59CFB" w14:textId="77777777" w:rsidR="00BB42D8" w:rsidRDefault="00BB42D8">
      <w:pPr>
        <w:jc w:val="center"/>
      </w:pPr>
    </w:p>
    <w:p w14:paraId="77243873" w14:textId="77777777" w:rsidR="00BB42D8" w:rsidRDefault="00BB42D8">
      <w:pPr>
        <w:spacing w:after="0" w:line="240" w:lineRule="auto"/>
        <w:ind w:firstLine="113"/>
        <w:jc w:val="center"/>
      </w:pPr>
    </w:p>
    <w:p w14:paraId="439689DD" w14:textId="77777777" w:rsidR="00BB42D8" w:rsidRDefault="009E5532">
      <w:pPr>
        <w:spacing w:after="0" w:line="240" w:lineRule="auto"/>
        <w:ind w:firstLine="113"/>
        <w:jc w:val="center"/>
      </w:pPr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</w:p>
    <w:p w14:paraId="0133C752" w14:textId="77777777" w:rsidR="00BB42D8" w:rsidRDefault="00BB42D8">
      <w:pPr>
        <w:jc w:val="center"/>
      </w:pPr>
    </w:p>
    <w:p w14:paraId="3A7234B6" w14:textId="77777777" w:rsidR="00BB42D8" w:rsidRDefault="009E5532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14:paraId="4A5CEC21" w14:textId="77777777" w:rsidR="00BB42D8" w:rsidRDefault="00BB42D8">
      <w:pPr>
        <w:jc w:val="center"/>
      </w:pPr>
    </w:p>
    <w:p w14:paraId="69DB9443" w14:textId="77777777" w:rsidR="00BB42D8" w:rsidRDefault="00BB42D8">
      <w:pPr>
        <w:jc w:val="center"/>
      </w:pPr>
    </w:p>
    <w:p w14:paraId="27D3CC39" w14:textId="77777777" w:rsidR="00BB42D8" w:rsidRDefault="00BB42D8">
      <w:pPr>
        <w:jc w:val="center"/>
      </w:pPr>
    </w:p>
    <w:p w14:paraId="034E602E" w14:textId="77777777" w:rsidR="00BB42D8" w:rsidRDefault="00BB42D8">
      <w:pPr>
        <w:jc w:val="center"/>
      </w:pPr>
    </w:p>
    <w:p w14:paraId="70CC8466" w14:textId="77777777" w:rsidR="00BB42D8" w:rsidRDefault="009E5532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14:paraId="71002607" w14:textId="77777777" w:rsidR="00BB42D8" w:rsidRDefault="00BB42D8">
      <w:pPr>
        <w:jc w:val="center"/>
      </w:pPr>
    </w:p>
    <w:p w14:paraId="2DBFDDBE" w14:textId="77777777" w:rsidR="00BB42D8" w:rsidRDefault="00BB42D8">
      <w:pPr>
        <w:jc w:val="center"/>
      </w:pPr>
    </w:p>
    <w:p w14:paraId="34AA9DF6" w14:textId="77777777" w:rsidR="00BB42D8" w:rsidRDefault="00BB42D8">
      <w:pPr>
        <w:jc w:val="center"/>
      </w:pPr>
    </w:p>
    <w:p w14:paraId="107ABB57" w14:textId="77777777" w:rsidR="00BB42D8" w:rsidRDefault="009E5532">
      <w:pPr>
        <w:spacing w:before="150" w:after="150"/>
        <w:jc w:val="center"/>
      </w:pPr>
      <w:r>
        <w:rPr>
          <w:rFonts w:ascii="SimSun" w:eastAsia="SimSun" w:hAnsi="SimSun" w:cs="SimSun"/>
          <w:b/>
          <w:sz w:val="28"/>
          <w:szCs w:val="28"/>
        </w:rPr>
        <w:t>编审</w:t>
      </w:r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r>
        <w:rPr>
          <w:rFonts w:ascii="SimSun" w:eastAsia="SimSun" w:hAnsi="SimSun" w:cs="SimSun"/>
          <w:b/>
          <w:sz w:val="28"/>
          <w:szCs w:val="28"/>
        </w:rPr>
        <w:t>伊斯兰之家中文小组</w:t>
      </w:r>
    </w:p>
    <w:p w14:paraId="4F71AB55" w14:textId="77777777" w:rsidR="00BB42D8" w:rsidRDefault="009E5532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14:paraId="56C6B498" w14:textId="77777777" w:rsidR="00BB42D8" w:rsidRDefault="00BB42D8">
      <w:pPr>
        <w:jc w:val="center"/>
      </w:pPr>
    </w:p>
    <w:p w14:paraId="200B0775" w14:textId="77777777" w:rsidR="00BB42D8" w:rsidRDefault="00BB42D8">
      <w:pPr>
        <w:tabs>
          <w:tab w:val="left" w:pos="2461"/>
        </w:tabs>
        <w:jc w:val="center"/>
      </w:pPr>
    </w:p>
    <w:p w14:paraId="6229DDFB" w14:textId="77777777" w:rsidR="00BB42D8" w:rsidRDefault="009E5532">
      <w:pPr>
        <w:tabs>
          <w:tab w:val="left" w:pos="753"/>
          <w:tab w:val="left" w:pos="3933"/>
          <w:tab w:val="center" w:pos="3968"/>
        </w:tabs>
        <w:jc w:val="center"/>
      </w:pPr>
      <w:r>
        <w:rPr>
          <w:rFonts w:ascii="SimSun" w:eastAsia="SimSun" w:hAnsi="SimSun" w:cs="SimSun"/>
          <w:b/>
          <w:sz w:val="32"/>
          <w:szCs w:val="32"/>
        </w:rPr>
        <w:t>呼吸人造氧气会使斋戒无效吗？</w:t>
      </w:r>
    </w:p>
    <w:p w14:paraId="7B35D526" w14:textId="77777777" w:rsidR="00BB42D8" w:rsidRDefault="009E5532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34344AEA" wp14:editId="552AB3D2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3F1361" w14:textId="77777777" w:rsidR="00BB42D8" w:rsidRDefault="00BB42D8">
      <w:pPr>
        <w:tabs>
          <w:tab w:val="left" w:pos="753"/>
          <w:tab w:val="left" w:pos="3933"/>
          <w:tab w:val="center" w:pos="3968"/>
        </w:tabs>
      </w:pPr>
    </w:p>
    <w:p w14:paraId="1DD764C1" w14:textId="77777777" w:rsidR="00BB42D8" w:rsidRDefault="009E5532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问：有的病人呼吸困难，他们在斋戒期间需要呼吸人造氧气，这会影响他们的斋戒吗？</w:t>
      </w:r>
    </w:p>
    <w:p w14:paraId="6B4104E5" w14:textId="77777777" w:rsidR="00BB42D8" w:rsidRDefault="009E5532">
      <w:pPr>
        <w:spacing w:after="107" w:line="480" w:lineRule="auto"/>
      </w:pPr>
      <w:r>
        <w:rPr>
          <w:rFonts w:ascii="SimSun" w:eastAsia="SimSun" w:hAnsi="SimSun" w:cs="SimSun"/>
          <w:sz w:val="30"/>
          <w:szCs w:val="30"/>
        </w:rPr>
        <w:t>答：一切赞颂，全归真主。</w:t>
      </w:r>
    </w:p>
    <w:p w14:paraId="3865BBA7" w14:textId="77777777" w:rsidR="00BB42D8" w:rsidRDefault="009E5532">
      <w:pPr>
        <w:spacing w:after="107" w:line="480" w:lineRule="auto"/>
        <w:ind w:firstLine="600"/>
      </w:pPr>
      <w:r>
        <w:rPr>
          <w:rFonts w:ascii="Arial Unicode MS" w:eastAsia="Arial Unicode MS" w:hAnsi="Arial Unicode MS" w:cs="Arial Unicode MS"/>
          <w:sz w:val="30"/>
          <w:szCs w:val="30"/>
        </w:rPr>
        <w:t>给病人使用的人造氧气不会使斋戒无效，因为在这种氧气当中没有掺杂任何其它的东西，所以它的教法律例与呼吸自然空气的教法律例完全一样，因此，在伊斯兰法学学会的决议中说不会导致斋戒无效事项之一就是：氧气。敬请参阅《伊斯兰法学学会杂志》( 10 / 2 / 96</w:t>
      </w:r>
      <w:r>
        <w:rPr>
          <w:rFonts w:ascii="Arial Unicode MS" w:eastAsia="Arial Unicode MS" w:hAnsi="Arial Unicode MS" w:cs="Arial Unicode MS"/>
          <w:sz w:val="30"/>
          <w:szCs w:val="30"/>
          <w:rtl/>
        </w:rPr>
        <w:t>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454 )第50页艾哈迈德•哈里里博士的论文“使斋戒无效的当代事项”</w:t>
      </w:r>
    </w:p>
    <w:p w14:paraId="31DCD640" w14:textId="77777777" w:rsidR="00BB42D8" w:rsidRDefault="009E5532">
      <w:pPr>
        <w:spacing w:after="107" w:line="480" w:lineRule="auto"/>
      </w:pPr>
      <w:r>
        <w:rPr>
          <w:rFonts w:ascii="Tahoma" w:eastAsia="Tahoma" w:hAnsi="Tahoma" w:cs="Tahoma"/>
          <w:sz w:val="30"/>
          <w:szCs w:val="30"/>
        </w:rPr>
        <w:t> </w:t>
      </w:r>
    </w:p>
    <w:p w14:paraId="00143443" w14:textId="77777777" w:rsidR="00BB42D8" w:rsidRDefault="009E5532">
      <w:pPr>
        <w:spacing w:after="107" w:line="480" w:lineRule="auto"/>
      </w:pPr>
      <w:r>
        <w:rPr>
          <w:rFonts w:ascii="SimSun" w:eastAsia="SimSun" w:hAnsi="SimSun" w:cs="SimSun"/>
          <w:sz w:val="30"/>
          <w:szCs w:val="30"/>
        </w:rPr>
        <w:t>真主至知！</w:t>
      </w:r>
    </w:p>
    <w:p w14:paraId="2225AE1B" w14:textId="77777777" w:rsidR="00BB42D8" w:rsidRDefault="00BB42D8">
      <w:pPr>
        <w:tabs>
          <w:tab w:val="left" w:pos="753"/>
          <w:tab w:val="left" w:pos="3933"/>
          <w:tab w:val="center" w:pos="3968"/>
        </w:tabs>
      </w:pPr>
    </w:p>
    <w:p w14:paraId="1A950B64" w14:textId="77777777" w:rsidR="00BB42D8" w:rsidRDefault="00BB42D8">
      <w:pPr>
        <w:tabs>
          <w:tab w:val="left" w:pos="753"/>
          <w:tab w:val="left" w:pos="3933"/>
          <w:tab w:val="center" w:pos="3968"/>
        </w:tabs>
      </w:pPr>
    </w:p>
    <w:p w14:paraId="62E2CAAD" w14:textId="77777777" w:rsidR="00BB42D8" w:rsidRDefault="00BB42D8">
      <w:pPr>
        <w:tabs>
          <w:tab w:val="left" w:pos="753"/>
          <w:tab w:val="left" w:pos="3933"/>
          <w:tab w:val="center" w:pos="3968"/>
        </w:tabs>
      </w:pPr>
    </w:p>
    <w:p w14:paraId="31863666" w14:textId="77777777" w:rsidR="00BB42D8" w:rsidRDefault="00BB42D8" w:rsidP="00534986"/>
    <w:p w14:paraId="04E1C1F2" w14:textId="77777777" w:rsidR="00BB42D8" w:rsidRDefault="00BB42D8">
      <w:pPr>
        <w:jc w:val="center"/>
      </w:pPr>
    </w:p>
    <w:sectPr w:rsidR="00BB42D8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6438" w14:textId="77777777" w:rsidR="00867405" w:rsidRDefault="00867405">
      <w:pPr>
        <w:spacing w:after="0" w:line="240" w:lineRule="auto"/>
      </w:pPr>
      <w:r>
        <w:separator/>
      </w:r>
    </w:p>
  </w:endnote>
  <w:endnote w:type="continuationSeparator" w:id="0">
    <w:p w14:paraId="19691657" w14:textId="77777777" w:rsidR="00867405" w:rsidRDefault="0086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83F0" w14:textId="77777777" w:rsidR="00867405" w:rsidRDefault="00867405">
      <w:pPr>
        <w:spacing w:after="0" w:line="240" w:lineRule="auto"/>
      </w:pPr>
      <w:r>
        <w:separator/>
      </w:r>
    </w:p>
  </w:footnote>
  <w:footnote w:type="continuationSeparator" w:id="0">
    <w:p w14:paraId="60723537" w14:textId="77777777" w:rsidR="00867405" w:rsidRDefault="0086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8F07" w14:textId="77777777" w:rsidR="00BB42D8" w:rsidRDefault="00BB42D8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CE67" w14:textId="77777777" w:rsidR="00BB42D8" w:rsidRDefault="009E5532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 wp14:anchorId="5A0E178F" wp14:editId="69AABF55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C196CD" w14:textId="77777777" w:rsidR="00BB42D8" w:rsidRDefault="00BB42D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5E955E" w14:textId="77777777" w:rsidR="00BB42D8" w:rsidRDefault="009E5532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A0E178F" id="Group 5" o:spid="_x0000_s1026" style="position:absolute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6" o:spid="_x0000_s1028" style="position:absolute;width:71285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42C196CD" w14:textId="77777777" w:rsidR="00BB42D8" w:rsidRDefault="00BB42D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EqYwgAAANoAAAAPAAAAZHJzL2Rvd25yZXYueG1sRI9bawIx&#10;FITfC/6HcATfalbBKqtRvFDQp9YLPh+SY3Zxc7JsUnf996ZQ6OMwM98wi1XnKvGgJpSeFYyGGQhi&#10;7U3JVsHl/Pk+AxEissHKMyl4UoDVsve2wNz4lo/0OEUrEoRDjgqKGOtcyqALchiGviZO3s03DmOS&#10;jZWmwTbBXSXHWfYhHZacFgqsaVuQvp9+nALdWj1Fe9jJ7919vJkdJtev9USpQb9bz0FE6uJ/+K+9&#10;Nwqm8Hsl3QC5fAEAAP//AwBQSwECLQAUAAYACAAAACEA2+H2y+4AAACFAQAAEwAAAAAAAAAAAAAA&#10;AAAAAAAAW0NvbnRlbnRfVHlwZXNdLnhtbFBLAQItABQABgAIAAAAIQBa9CxbvwAAABUBAAALAAAA&#10;AAAAAAAAAAAAAB8BAABfcmVscy8ucmVsc1BLAQItABQABgAIAAAAIQC9KEqYwgAAANoAAAAPAAAA&#10;AAAAAAAAAAAAAAcCAABkcnMvZG93bnJldi54bWxQSwUGAAAAAAMAAwC3AAAA9gIAAAAA&#10;" filled="f" stroked="f">
                  <v:textbox inset="7pt,3pt,7pt,3pt">
                    <w:txbxContent>
                      <w:p w14:paraId="2F5E955E" w14:textId="77777777" w:rsidR="00BB42D8" w:rsidRDefault="009E5532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 wp14:anchorId="567B1FC8" wp14:editId="4C7F17D1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D8"/>
    <w:rsid w:val="00534986"/>
    <w:rsid w:val="00867405"/>
    <w:rsid w:val="008A6B4C"/>
    <w:rsid w:val="009E5532"/>
    <w:rsid w:val="00B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1272"/>
  <w15:docId w15:val="{6626F371-C442-4C16-AEA3-84710E9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Elhashemy</dc:creator>
  <cp:lastModifiedBy>mahmoud</cp:lastModifiedBy>
  <cp:revision>1</cp:revision>
  <dcterms:created xsi:type="dcterms:W3CDTF">2021-10-03T11:29:00Z</dcterms:created>
  <dcterms:modified xsi:type="dcterms:W3CDTF">2021-10-03T11:29:00Z</dcterms:modified>
</cp:coreProperties>
</file>