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B61" w:rsidRPr="00CD0FA1" w:rsidRDefault="00243B61" w:rsidP="00745447">
      <w:pPr>
        <w:bidi w:val="0"/>
        <w:rPr>
          <w:rFonts w:ascii="Times New Roman" w:hAnsi="Times New Roman" w:cs="Times New Roman"/>
          <w:color w:val="006666"/>
          <w:sz w:val="48"/>
          <w:szCs w:val="48"/>
          <w:lang w:eastAsia="zh-CN" w:bidi="ar-EG"/>
        </w:rPr>
      </w:pPr>
    </w:p>
    <w:p w:rsidR="008923E4" w:rsidRPr="009327E8" w:rsidRDefault="00745447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745447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丈夫远离妻子和母亲去打工，担心自己出轨，对他的忠告是什么？</w:t>
      </w:r>
    </w:p>
    <w:p w:rsidR="00B702E8" w:rsidRDefault="00B702E8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745447" w:rsidRPr="00745447" w:rsidRDefault="00745447" w:rsidP="00745447">
      <w:pPr>
        <w:pStyle w:val="Heading4"/>
        <w:shd w:val="clear" w:color="auto" w:fill="FFFFFF"/>
        <w:bidi/>
        <w:spacing w:before="0" w:beforeAutospacing="0" w:after="82" w:afterAutospacing="0"/>
        <w:jc w:val="center"/>
        <w:rPr>
          <w:rFonts w:ascii="inherit" w:hAnsi="inherit" w:hint="eastAsia"/>
          <w:color w:val="385623" w:themeColor="accent6" w:themeShade="80"/>
          <w:sz w:val="52"/>
          <w:szCs w:val="52"/>
        </w:rPr>
      </w:pPr>
      <w:r w:rsidRPr="00745447">
        <w:rPr>
          <w:rFonts w:ascii="inherit" w:hAnsi="inherit" w:cs="Times New Roman"/>
          <w:color w:val="385623" w:themeColor="accent6" w:themeShade="80"/>
          <w:sz w:val="52"/>
          <w:szCs w:val="52"/>
          <w:rtl/>
        </w:rPr>
        <w:t>ما النصيحة لزوج ابتعد عن زوجته وأمه من أجل العمل ويخشى على نفسه الفتنة ؟</w:t>
      </w:r>
    </w:p>
    <w:p w:rsidR="00B702E8" w:rsidRPr="00745447" w:rsidRDefault="00B702E8" w:rsidP="00B702E8">
      <w:pPr>
        <w:bidi w:val="0"/>
        <w:spacing w:line="240" w:lineRule="auto"/>
        <w:jc w:val="center"/>
        <w:rPr>
          <w:rFonts w:ascii="Times New Roman" w:hAnsi="Times New Roman" w:cs="Times New Roman"/>
          <w:color w:val="385623" w:themeColor="accent6" w:themeShade="80"/>
          <w:sz w:val="52"/>
          <w:szCs w:val="52"/>
          <w:lang w:eastAsia="zh-CN" w:bidi="ar-EG"/>
        </w:rPr>
      </w:pPr>
    </w:p>
    <w:p w:rsidR="009003B8" w:rsidRPr="009C34D2" w:rsidRDefault="009003B8" w:rsidP="008923E4">
      <w:pPr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9003B8" w:rsidRDefault="009003B8" w:rsidP="00745447">
      <w:pPr>
        <w:bidi w:val="0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CD0FA1" w:rsidRDefault="006B7C86" w:rsidP="003764D3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6B7C86" w:rsidRPr="009C34D2" w:rsidRDefault="00745447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 w:rsidRPr="00745447">
        <w:rPr>
          <w:rFonts w:asciiTheme="majorBidi" w:hAnsiTheme="majorBidi" w:cstheme="majorBidi" w:hint="eastAsia"/>
          <w:b/>
          <w:bCs/>
          <w:color w:val="000000" w:themeColor="text1"/>
          <w:sz w:val="32"/>
          <w:szCs w:val="32"/>
          <w:lang w:eastAsia="zh-CN" w:bidi="ar-EG"/>
        </w:rPr>
        <w:t>丈夫远离妻子和母亲去打工，担心自己出轨，对他的忠告是什么？</w:t>
      </w:r>
      <w:r w:rsidR="009003B8" w:rsidRPr="009C34D2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745447" w:rsidRPr="00745447" w:rsidRDefault="00745447" w:rsidP="00745447">
      <w:pPr>
        <w:pStyle w:val="list-group-item-text"/>
        <w:shd w:val="clear" w:color="auto" w:fill="FFFFFF"/>
        <w:spacing w:before="0" w:beforeAutospacing="0" w:after="0" w:afterAutospacing="0" w:line="480" w:lineRule="auto"/>
        <w:ind w:left="643" w:hangingChars="200" w:hanging="643"/>
        <w:jc w:val="both"/>
        <w:rPr>
          <w:rFonts w:ascii="Tahoma" w:hAnsi="Tahoma" w:cs="Tahoma"/>
          <w:b/>
          <w:bCs/>
          <w:color w:val="FF0000"/>
          <w:sz w:val="32"/>
          <w:szCs w:val="32"/>
        </w:rPr>
      </w:pPr>
      <w:r>
        <w:rPr>
          <w:rFonts w:ascii="Tahoma" w:hAnsi="Tahoma" w:cs="Tahoma" w:hint="eastAsia"/>
          <w:b/>
          <w:bCs/>
          <w:color w:val="FF0000"/>
          <w:sz w:val="32"/>
          <w:szCs w:val="32"/>
        </w:rPr>
        <w:t>问：</w:t>
      </w:r>
      <w:r w:rsidRPr="00745447">
        <w:rPr>
          <w:rFonts w:ascii="Tahoma" w:hAnsi="Tahoma" w:cs="Tahoma"/>
          <w:b/>
          <w:bCs/>
          <w:color w:val="FF0000"/>
          <w:sz w:val="32"/>
          <w:szCs w:val="32"/>
        </w:rPr>
        <w:t>我已经结婚了，有一个失明的母亲，我在国外打工，我把妻子留在母亲的身边照顾她；我在国外的时候，偶尔会受到私欲的怂恿，做出违反教法的事情，比如浏览色情网站，还有的时候通过手淫发泄自己的性欲望。为了我的母亲，真主会饶恕我吗？为了避免做出违反教法的事情，我可以丢下母亲，带上妻子去国外打工吗？</w:t>
      </w:r>
    </w:p>
    <w:p w:rsidR="00745447" w:rsidRPr="00745447" w:rsidRDefault="00745447" w:rsidP="00745447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r>
        <w:rPr>
          <w:rFonts w:ascii="Tahoma" w:hAnsi="Tahoma" w:cs="Tahoma" w:hint="eastAsia"/>
          <w:color w:val="000000" w:themeColor="text1"/>
          <w:sz w:val="32"/>
          <w:szCs w:val="32"/>
        </w:rPr>
        <w:t>答：</w:t>
      </w:r>
      <w:r w:rsidRPr="00745447">
        <w:rPr>
          <w:rFonts w:ascii="Tahoma" w:hAnsi="Tahoma" w:cs="Tahoma"/>
          <w:color w:val="000000" w:themeColor="text1"/>
          <w:sz w:val="32"/>
          <w:szCs w:val="32"/>
        </w:rPr>
        <w:t>一切赞颂，全归真主。</w:t>
      </w:r>
    </w:p>
    <w:p w:rsidR="00745447" w:rsidRPr="00745447" w:rsidRDefault="00745447" w:rsidP="00745447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745447">
        <w:rPr>
          <w:rFonts w:ascii="Tahoma" w:hAnsi="Tahoma" w:cs="Tahoma"/>
          <w:color w:val="000000" w:themeColor="text1"/>
          <w:sz w:val="32"/>
          <w:szCs w:val="32"/>
        </w:rPr>
        <w:t>第一：毋庸置疑，为了学习或者工作而背井离乡、远离妻子的丈夫，肯定会使自己和妻子受到考验，并且受到与眼睛和性欲有关的罪恶的诱惑；所以我们奉劝丈夫要注意这件大事，不要轻易地离家远行，以免使自己和妻子遭受考验，也许会导致宗教和现世方面的幸福受到损伤。</w:t>
      </w:r>
    </w:p>
    <w:p w:rsidR="00745447" w:rsidRPr="00745447" w:rsidRDefault="00745447" w:rsidP="00745447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745447">
        <w:rPr>
          <w:rFonts w:ascii="Tahoma" w:hAnsi="Tahoma" w:cs="Tahoma"/>
          <w:color w:val="000000" w:themeColor="text1"/>
          <w:sz w:val="32"/>
          <w:szCs w:val="32"/>
        </w:rPr>
        <w:lastRenderedPageBreak/>
        <w:t>穆斯林都知道浏览色情网站是教法禁止的行为，这是腐蚀心灵和破坏宗教的罪恶。我们已经叙述了这种行为的教法律列，以及摆脱这种罪恶的方法，敬请参阅（</w:t>
      </w:r>
      <w:hyperlink r:id="rId8" w:history="1">
        <w:r w:rsidRPr="00745447">
          <w:rPr>
            <w:rStyle w:val="Hyperlink"/>
            <w:rFonts w:ascii="Tahoma" w:hAnsi="Tahoma" w:cs="Tahoma"/>
            <w:color w:val="000000" w:themeColor="text1"/>
            <w:sz w:val="32"/>
            <w:szCs w:val="32"/>
          </w:rPr>
          <w:t>26985</w:t>
        </w:r>
      </w:hyperlink>
      <w:r w:rsidRPr="00745447">
        <w:rPr>
          <w:rFonts w:ascii="Tahoma" w:hAnsi="Tahoma" w:cs="Tahoma"/>
          <w:color w:val="000000" w:themeColor="text1"/>
          <w:sz w:val="32"/>
          <w:szCs w:val="32"/>
        </w:rPr>
        <w:t>）、（</w:t>
      </w:r>
      <w:hyperlink r:id="rId9" w:history="1">
        <w:r w:rsidRPr="00745447">
          <w:rPr>
            <w:rStyle w:val="Hyperlink"/>
            <w:rFonts w:ascii="Tahoma" w:hAnsi="Tahoma" w:cs="Tahoma"/>
            <w:color w:val="000000" w:themeColor="text1"/>
            <w:sz w:val="32"/>
            <w:szCs w:val="32"/>
          </w:rPr>
          <w:t>10459</w:t>
        </w:r>
      </w:hyperlink>
      <w:r w:rsidRPr="00745447">
        <w:rPr>
          <w:rFonts w:ascii="Tahoma" w:hAnsi="Tahoma" w:cs="Tahoma"/>
          <w:color w:val="000000" w:themeColor="text1"/>
          <w:sz w:val="32"/>
          <w:szCs w:val="32"/>
        </w:rPr>
        <w:t>）、（</w:t>
      </w:r>
      <w:hyperlink r:id="rId10" w:history="1">
        <w:r w:rsidRPr="00745447">
          <w:rPr>
            <w:rStyle w:val="Hyperlink"/>
            <w:rFonts w:ascii="Tahoma" w:hAnsi="Tahoma" w:cs="Tahoma"/>
            <w:color w:val="000000" w:themeColor="text1"/>
            <w:sz w:val="32"/>
            <w:szCs w:val="32"/>
          </w:rPr>
          <w:t>7669</w:t>
        </w:r>
      </w:hyperlink>
      <w:r w:rsidRPr="00745447">
        <w:rPr>
          <w:rFonts w:ascii="Tahoma" w:hAnsi="Tahoma" w:cs="Tahoma"/>
          <w:color w:val="000000" w:themeColor="text1"/>
          <w:sz w:val="32"/>
          <w:szCs w:val="32"/>
        </w:rPr>
        <w:t>）、（</w:t>
      </w:r>
      <w:hyperlink r:id="rId11" w:history="1">
        <w:r w:rsidRPr="00745447">
          <w:rPr>
            <w:rStyle w:val="Hyperlink"/>
            <w:rFonts w:ascii="Tahoma" w:hAnsi="Tahoma" w:cs="Tahoma"/>
            <w:color w:val="000000" w:themeColor="text1"/>
            <w:sz w:val="32"/>
            <w:szCs w:val="32"/>
          </w:rPr>
          <w:t>39923</w:t>
        </w:r>
      </w:hyperlink>
      <w:r w:rsidRPr="00745447">
        <w:rPr>
          <w:rFonts w:ascii="Tahoma" w:hAnsi="Tahoma" w:cs="Tahoma"/>
          <w:color w:val="000000" w:themeColor="text1"/>
          <w:sz w:val="32"/>
          <w:szCs w:val="32"/>
        </w:rPr>
        <w:t>）和（</w:t>
      </w:r>
      <w:hyperlink r:id="rId12" w:history="1">
        <w:r w:rsidRPr="00745447">
          <w:rPr>
            <w:rStyle w:val="Hyperlink"/>
            <w:rFonts w:ascii="Tahoma" w:hAnsi="Tahoma" w:cs="Tahoma"/>
            <w:color w:val="000000" w:themeColor="text1"/>
            <w:sz w:val="32"/>
            <w:szCs w:val="32"/>
          </w:rPr>
          <w:t>112301</w:t>
        </w:r>
      </w:hyperlink>
      <w:r w:rsidRPr="00745447">
        <w:rPr>
          <w:rFonts w:ascii="Tahoma" w:hAnsi="Tahoma" w:cs="Tahoma"/>
          <w:color w:val="000000" w:themeColor="text1"/>
          <w:sz w:val="32"/>
          <w:szCs w:val="32"/>
        </w:rPr>
        <w:t>）号问题的回答。</w:t>
      </w:r>
    </w:p>
    <w:p w:rsidR="00745447" w:rsidRPr="00745447" w:rsidRDefault="00745447" w:rsidP="00745447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745447">
        <w:rPr>
          <w:rFonts w:ascii="Tahoma" w:hAnsi="Tahoma" w:cs="Tahoma"/>
          <w:color w:val="000000" w:themeColor="text1"/>
          <w:sz w:val="32"/>
          <w:szCs w:val="32"/>
        </w:rPr>
        <w:t>真主命令男人和女人都要降低视线，非礼勿视，丈夫远离妻子并不是可以观看非法事物的借口和理由，否则妻子也可以找同样的理由！更何况这是纯洁的教法所规定的，敬请参阅（</w:t>
      </w:r>
      <w:hyperlink r:id="rId13" w:history="1">
        <w:r w:rsidRPr="00745447">
          <w:rPr>
            <w:rStyle w:val="Hyperlink"/>
            <w:rFonts w:ascii="Tahoma" w:hAnsi="Tahoma" w:cs="Tahoma"/>
            <w:color w:val="000000" w:themeColor="text1"/>
            <w:sz w:val="32"/>
            <w:szCs w:val="32"/>
          </w:rPr>
          <w:t>20229</w:t>
        </w:r>
      </w:hyperlink>
      <w:r w:rsidRPr="00745447">
        <w:rPr>
          <w:rFonts w:ascii="Tahoma" w:hAnsi="Tahoma" w:cs="Tahoma"/>
          <w:color w:val="000000" w:themeColor="text1"/>
          <w:sz w:val="32"/>
          <w:szCs w:val="32"/>
        </w:rPr>
        <w:t>）号问题的回答，我们详述了有助于降低视线和非礼勿视的二十七种方法，你可以在（</w:t>
      </w:r>
      <w:hyperlink r:id="rId14" w:history="1">
        <w:r w:rsidRPr="00745447">
          <w:rPr>
            <w:rStyle w:val="Hyperlink"/>
            <w:rFonts w:ascii="Tahoma" w:hAnsi="Tahoma" w:cs="Tahoma"/>
            <w:color w:val="000000" w:themeColor="text1"/>
            <w:sz w:val="32"/>
            <w:szCs w:val="32"/>
          </w:rPr>
          <w:t>22917</w:t>
        </w:r>
      </w:hyperlink>
      <w:r w:rsidRPr="00745447">
        <w:rPr>
          <w:rFonts w:ascii="Tahoma" w:hAnsi="Tahoma" w:cs="Tahoma"/>
          <w:color w:val="000000" w:themeColor="text1"/>
          <w:sz w:val="32"/>
          <w:szCs w:val="32"/>
        </w:rPr>
        <w:t>）号问题的回答中看到非礼勿视的诸多裨益，我们在（</w:t>
      </w:r>
      <w:hyperlink r:id="rId15" w:history="1">
        <w:r w:rsidRPr="00745447">
          <w:rPr>
            <w:rStyle w:val="Hyperlink"/>
            <w:rFonts w:ascii="Tahoma" w:hAnsi="Tahoma" w:cs="Tahoma"/>
            <w:color w:val="000000" w:themeColor="text1"/>
            <w:sz w:val="32"/>
            <w:szCs w:val="32"/>
          </w:rPr>
          <w:t>33651</w:t>
        </w:r>
      </w:hyperlink>
      <w:r w:rsidRPr="00745447">
        <w:rPr>
          <w:rFonts w:ascii="Tahoma" w:hAnsi="Tahoma" w:cs="Tahoma"/>
          <w:color w:val="000000" w:themeColor="text1"/>
          <w:sz w:val="32"/>
          <w:szCs w:val="32"/>
        </w:rPr>
        <w:t>）号问题的回答中叙述了对付女色诱惑的方法，在（</w:t>
      </w:r>
      <w:hyperlink r:id="rId16" w:history="1">
        <w:r w:rsidRPr="00745447">
          <w:rPr>
            <w:rStyle w:val="Hyperlink"/>
            <w:rFonts w:ascii="Tahoma" w:hAnsi="Tahoma" w:cs="Tahoma"/>
            <w:color w:val="000000" w:themeColor="text1"/>
            <w:sz w:val="32"/>
            <w:szCs w:val="32"/>
          </w:rPr>
          <w:t>20161</w:t>
        </w:r>
      </w:hyperlink>
      <w:r w:rsidRPr="00745447">
        <w:rPr>
          <w:rFonts w:ascii="Tahoma" w:hAnsi="Tahoma" w:cs="Tahoma"/>
          <w:color w:val="000000" w:themeColor="text1"/>
          <w:sz w:val="32"/>
          <w:szCs w:val="32"/>
        </w:rPr>
        <w:t>）问题的回答中你会发现关于解决性欲望的指导。</w:t>
      </w:r>
    </w:p>
    <w:p w:rsidR="00745447" w:rsidRPr="00745447" w:rsidRDefault="00745447" w:rsidP="00745447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745447">
        <w:rPr>
          <w:rFonts w:ascii="Tahoma" w:hAnsi="Tahoma" w:cs="Tahoma"/>
          <w:color w:val="000000" w:themeColor="text1"/>
          <w:sz w:val="32"/>
          <w:szCs w:val="32"/>
        </w:rPr>
        <w:t>至于手淫，这是教法禁止的行为，欲了解手淫的教法律列和治疗方法，敬请参阅（</w:t>
      </w:r>
      <w:hyperlink r:id="rId17" w:history="1">
        <w:r w:rsidRPr="00745447">
          <w:rPr>
            <w:rStyle w:val="Hyperlink"/>
            <w:rFonts w:ascii="Tahoma" w:hAnsi="Tahoma" w:cs="Tahoma"/>
            <w:color w:val="000000" w:themeColor="text1"/>
            <w:sz w:val="32"/>
            <w:szCs w:val="32"/>
          </w:rPr>
          <w:t>329</w:t>
        </w:r>
      </w:hyperlink>
      <w:r w:rsidRPr="00745447">
        <w:rPr>
          <w:rFonts w:ascii="Tahoma" w:hAnsi="Tahoma" w:cs="Tahoma"/>
          <w:color w:val="000000" w:themeColor="text1"/>
          <w:sz w:val="32"/>
          <w:szCs w:val="32"/>
        </w:rPr>
        <w:t>）和（</w:t>
      </w:r>
      <w:hyperlink r:id="rId18" w:history="1">
        <w:r w:rsidRPr="00745447">
          <w:rPr>
            <w:rStyle w:val="Hyperlink"/>
            <w:rFonts w:ascii="Tahoma" w:hAnsi="Tahoma" w:cs="Tahoma"/>
            <w:color w:val="000000" w:themeColor="text1"/>
            <w:sz w:val="32"/>
            <w:szCs w:val="32"/>
          </w:rPr>
          <w:t>101539</w:t>
        </w:r>
      </w:hyperlink>
      <w:r w:rsidRPr="00745447">
        <w:rPr>
          <w:rFonts w:ascii="Tahoma" w:hAnsi="Tahoma" w:cs="Tahoma"/>
          <w:color w:val="000000" w:themeColor="text1"/>
          <w:sz w:val="32"/>
          <w:szCs w:val="32"/>
        </w:rPr>
        <w:t>）号问题的回答。</w:t>
      </w:r>
    </w:p>
    <w:p w:rsidR="00745447" w:rsidRPr="00745447" w:rsidRDefault="00745447" w:rsidP="00745447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745447">
        <w:rPr>
          <w:rFonts w:ascii="Tahoma" w:hAnsi="Tahoma" w:cs="Tahoma"/>
          <w:color w:val="000000" w:themeColor="text1"/>
          <w:sz w:val="32"/>
          <w:szCs w:val="32"/>
        </w:rPr>
        <w:lastRenderedPageBreak/>
        <w:t>这位询问的弟兄！你孝顺母亲并不能免除那些违法行为的罪恶，孝顺母亲是非常重要的善行，你所陷入的那些罪恶也很严重，复活日的情况是这样的：奖善惩恶；真主的仆人啊，必须要谨慎小心，以免所有的善行付诸东流，善行的报酬也由于自己所犯的罪恶而消失殆尽，甚至各种各样的罪恶堆积如山，罪恶的秤盘严重倾斜！</w:t>
      </w:r>
    </w:p>
    <w:p w:rsidR="00745447" w:rsidRPr="00745447" w:rsidRDefault="00745447" w:rsidP="00745447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745447">
        <w:rPr>
          <w:rFonts w:ascii="Tahoma" w:hAnsi="Tahoma" w:cs="Tahoma"/>
          <w:color w:val="000000" w:themeColor="text1"/>
          <w:sz w:val="32"/>
          <w:szCs w:val="32"/>
        </w:rPr>
        <w:t>第二：这位询问的弟兄啊，我们奉劝你这样做：</w:t>
      </w:r>
    </w:p>
    <w:p w:rsidR="00745447" w:rsidRPr="00745447" w:rsidRDefault="00745447" w:rsidP="00745447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>
        <w:rPr>
          <w:rFonts w:ascii="Tahoma" w:hAnsi="Tahoma" w:cs="Tahoma" w:hint="eastAsia"/>
          <w:color w:val="000000" w:themeColor="text1"/>
          <w:sz w:val="32"/>
          <w:szCs w:val="32"/>
        </w:rPr>
        <w:t>1</w:t>
      </w:r>
      <w:r w:rsidRPr="00745447">
        <w:rPr>
          <w:rFonts w:ascii="Tahoma" w:hAnsi="Tahoma" w:cs="Tahoma"/>
          <w:color w:val="000000" w:themeColor="text1"/>
          <w:sz w:val="32"/>
          <w:szCs w:val="32"/>
        </w:rPr>
        <w:t>：回到自己的故乡，留在母亲和妻子的身边，哪怕少赚点钱也无所谓，谁如果为真主而放弃一样东西，真主会为他弥补更好的东西。</w:t>
      </w:r>
    </w:p>
    <w:p w:rsidR="00745447" w:rsidRPr="00745447" w:rsidRDefault="00745447" w:rsidP="00745447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640"/>
        <w:jc w:val="both"/>
        <w:rPr>
          <w:rFonts w:ascii="Tahoma" w:hAnsi="Tahoma" w:cs="Tahoma"/>
          <w:color w:val="000000" w:themeColor="text1"/>
          <w:sz w:val="32"/>
          <w:szCs w:val="32"/>
        </w:rPr>
      </w:pPr>
      <w:r>
        <w:rPr>
          <w:rFonts w:ascii="Tahoma" w:hAnsi="Tahoma" w:cs="Tahoma" w:hint="eastAsia"/>
          <w:color w:val="000000" w:themeColor="text1"/>
          <w:sz w:val="32"/>
          <w:szCs w:val="32"/>
        </w:rPr>
        <w:t>2</w:t>
      </w:r>
      <w:r w:rsidRPr="00745447">
        <w:rPr>
          <w:rFonts w:ascii="Tahoma" w:hAnsi="Tahoma" w:cs="Tahoma"/>
          <w:color w:val="000000" w:themeColor="text1"/>
          <w:sz w:val="32"/>
          <w:szCs w:val="32"/>
        </w:rPr>
        <w:t>：如果你力所能及，带着母亲和妻子一起去国外打工。</w:t>
      </w:r>
    </w:p>
    <w:p w:rsidR="00745447" w:rsidRPr="00745447" w:rsidRDefault="00745447" w:rsidP="00745447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color w:val="000000" w:themeColor="text1"/>
          <w:sz w:val="32"/>
          <w:szCs w:val="32"/>
        </w:rPr>
      </w:pPr>
      <w:r w:rsidRPr="00745447">
        <w:rPr>
          <w:rFonts w:ascii="Tahoma" w:hAnsi="Tahoma" w:cs="Tahoma"/>
          <w:color w:val="000000" w:themeColor="text1"/>
          <w:sz w:val="32"/>
          <w:szCs w:val="32"/>
        </w:rPr>
        <w:t>真主至知！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F2420A" w:rsidRPr="00CD0FA1" w:rsidRDefault="00DC6A8E" w:rsidP="00CB23AC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20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D8A" w:rsidRDefault="00D12D8A" w:rsidP="00E32771">
      <w:pPr>
        <w:spacing w:after="0" w:line="240" w:lineRule="auto"/>
      </w:pPr>
      <w:r>
        <w:separator/>
      </w:r>
    </w:p>
  </w:endnote>
  <w:endnote w:type="continuationSeparator" w:id="0">
    <w:p w:rsidR="00D12D8A" w:rsidRDefault="00D12D8A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065C7655-6D68-4FC9-953C-180F0A1583FA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B85BE380-6E41-4C15-B126-BCAEEAB288A4}"/>
    <w:embedBold r:id="rId3" w:subsetted="1" w:fontKey="{C679A9EF-034A-460A-A029-1824BD9FA04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B62B971F-8FCC-4B54-8BC6-421E2D03D4CB}"/>
    <w:embedBold r:id="rId5" w:fontKey="{7BEDBDA9-8A28-4A79-8FF5-FAE2939BF6A3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5FAEA1F8-53B7-4CF5-88E6-8B404A2497CF}"/>
    <w:embedBold r:id="rId7" w:fontKey="{2A7B7559-590F-4327-B289-EF2394BA96A4}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8" w:fontKey="{15266636-8AE9-4C29-9D06-4E8CC257155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CE895052-E77B-4399-809B-D77752C6DA40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0" w:subsetted="1" w:fontKey="{514FDB34-47BE-434B-B3BF-9CB2B3AD02D8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11" w:fontKey="{1A9E2AFD-B050-43EB-A7A0-EC6357255804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2" w:fontKey="{36DA72DD-3578-45F8-928E-2442C109D61D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3" w:fontKey="{82B34347-C7C8-46DD-8465-EB3BBA7FAC50}"/>
    <w:embedBold r:id="rId14" w:fontKey="{049FB48D-9FFB-4423-B98F-92A237D2EE1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5" w:fontKey="{C898B162-88BB-47DB-8C9E-80142E0AD11C}"/>
    <w:embedBold r:id="rId16" w:fontKey="{62228DBF-C338-47E5-891E-79C572CF0B31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7" w:fontKey="{BFC2A066-FBFC-49D9-857C-A9C455D4C8E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D8A" w:rsidRDefault="00D12D8A" w:rsidP="00E32771">
      <w:pPr>
        <w:spacing w:after="0" w:line="240" w:lineRule="auto"/>
      </w:pPr>
      <w:r>
        <w:separator/>
      </w:r>
    </w:p>
  </w:footnote>
  <w:footnote w:type="continuationSeparator" w:id="0">
    <w:p w:rsidR="00D12D8A" w:rsidRDefault="00D12D8A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D12D8A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5447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7097"/>
    <w:rsid w:val="009967F9"/>
    <w:rsid w:val="009C34D2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1AF2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B23AC"/>
    <w:rsid w:val="00CD0FA1"/>
    <w:rsid w:val="00CD4735"/>
    <w:rsid w:val="00CD58ED"/>
    <w:rsid w:val="00CF1F3E"/>
    <w:rsid w:val="00D12D8A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C324D"/>
    <w:rsid w:val="00DC6A8E"/>
    <w:rsid w:val="00DE01FF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24B7E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DC9C574B-27CF-4464-8628-68B52DF1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745447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745447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745447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26985" TargetMode="External"/><Relationship Id="rId13" Type="http://schemas.openxmlformats.org/officeDocument/2006/relationships/hyperlink" Target="http://islamqa.info/zh/20229" TargetMode="External"/><Relationship Id="rId18" Type="http://schemas.openxmlformats.org/officeDocument/2006/relationships/hyperlink" Target="http://islamqa.info/zh/101539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islamqa.info/zh/112301" TargetMode="External"/><Relationship Id="rId17" Type="http://schemas.openxmlformats.org/officeDocument/2006/relationships/hyperlink" Target="http://islamqa.info/zh/329" TargetMode="External"/><Relationship Id="rId2" Type="http://schemas.openxmlformats.org/officeDocument/2006/relationships/styles" Target="styles.xml"/><Relationship Id="rId16" Type="http://schemas.openxmlformats.org/officeDocument/2006/relationships/hyperlink" Target="http://islamqa.info/zh/20161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islamqa.info/zh/3992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slamqa.info/zh/33651" TargetMode="External"/><Relationship Id="rId10" Type="http://schemas.openxmlformats.org/officeDocument/2006/relationships/hyperlink" Target="http://islamqa.info/zh/7669" TargetMode="External"/><Relationship Id="rId19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islamqa.info/zh/10459" TargetMode="External"/><Relationship Id="rId14" Type="http://schemas.openxmlformats.org/officeDocument/2006/relationships/hyperlink" Target="http://islamqa.info/zh/22917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E215F-ED65-41D0-AD1E-D1E09365A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791</Words>
  <Characters>911</Characters>
  <Application>Microsoft Office Word</Application>
  <DocSecurity>0</DocSecurity>
  <Lines>70</Lines>
  <Paragraphs>29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1673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丈夫远离妻子和母亲去打工，担心自己出轨，对他的忠告是什么？_x000d_</dc:title>
  <dc:subject>丈夫远离妻子和母亲去打工，担心自己出轨，对他的忠告是什么？_x000d_</dc:subject>
  <dc:creator>伊斯兰问答网站</dc:creator>
  <cp:keywords>丈夫远离妻子和母亲去打工，担心自己出轨，对他的忠告是什么？_x000d_</cp:keywords>
  <dc:description>丈夫远离妻子和母亲去打工，担心自己出轨，对他的忠告是什么？_x000d_</dc:description>
  <cp:lastModifiedBy>elhashemy</cp:lastModifiedBy>
  <cp:revision>3</cp:revision>
  <cp:lastPrinted>2015-03-07T18:49:00Z</cp:lastPrinted>
  <dcterms:created xsi:type="dcterms:W3CDTF">2015-04-27T09:10:00Z</dcterms:created>
  <dcterms:modified xsi:type="dcterms:W3CDTF">2015-05-24T18:02:00Z</dcterms:modified>
  <cp:category/>
</cp:coreProperties>
</file>