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7E6C32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7E6C32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遭遇噩梦，以及梦中有行房的幻觉。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7E6C32" w:rsidRPr="007E6C32" w:rsidRDefault="007E6C32" w:rsidP="007E6C32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7E6C32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ترى في المنام أحلاماً مزعجة ، وتَتَخَيَّل الجِماع في النوم</w:t>
      </w:r>
    </w:p>
    <w:p w:rsidR="00B702E8" w:rsidRPr="007E6C32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7E6C32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7E6C3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7E6C32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遭遇噩梦，以及梦中有行房的幻觉。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7E6C32" w:rsidRPr="007E6C32" w:rsidRDefault="007E6C32" w:rsidP="007E6C32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7E6C32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我在梦中梦见一些人在追赶我，这些人有时候是我的家人，有时候是我不认识的人，这看起来是很离奇的梦，可是梦境确实就是这样的。在类似这样的梦里，我看到自己为了逃避追赶，飞上了天空，成功地逃脱了，这是否说明真主确实使我的灵魂飞了起来？还有，最近我又梦见一个我不认识的男子和我性交，这些梦使我感到</w:t>
      </w:r>
      <w:r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非常恐惧，在梦里真主是不是将我的灵魂拿走了？还是这来自于恶魔的</w:t>
      </w: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蛊惑</w:t>
      </w:r>
      <w:r w:rsidRPr="007E6C32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？</w:t>
      </w:r>
    </w:p>
    <w:p w:rsidR="007E6C32" w:rsidRPr="007E6C32" w:rsidRDefault="007E6C32" w:rsidP="007E6C32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7E6C32" w:rsidRPr="007E6C32" w:rsidRDefault="007E6C32" w:rsidP="007E6C3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类似这样的恐惧的梦境，它来自恶魔，当一个穆斯林遭遇噩梦时，应当向左侧吐三次口水，并向真主祈求三遍：求主护佑免遭恶魔的伤害，以及避免遭遇梦中所见的坏事。然后，将身体转向另一侧，这样，他就不会受到伤害，并且不要将这个梦境告诉任何人，贵圣（真主的称赞、祝福与安宁属于他）曾说：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美梦来自真主，噩梦来自恶魔，当你们遭遇可怕的噩梦时，就向左侧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吐三次口水，并求真主护佑，它就不会伤害他。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” 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布哈里圣训集（造化之初篇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/3049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</w:t>
      </w:r>
    </w:p>
    <w:p w:rsidR="007E6C32" w:rsidRPr="007E6C32" w:rsidRDefault="007E6C32" w:rsidP="007E6C3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如果妇女在梦中看到有人同她性交，这是正常的事情，妇女和男子一样会有春梦，在梦中有进行性生活的幻觉，圣训中有所记载：由温姆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赛莱麦传述，她说：温姆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苏莱目来到真主的使者（真主的称赞、祝福与安宁属于他）那里，说道：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真主的使者啊，真主不因真理而感到羞耻，女人做春梦要做大净吗？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贵圣（真主的称赞、祝福与安宁属于他）说：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是的，当她发现精水时。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” 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由布哈里收录（知识篇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/127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</w:t>
      </w:r>
    </w:p>
    <w:p w:rsidR="007E6C32" w:rsidRPr="007E6C32" w:rsidRDefault="007E6C32" w:rsidP="007E6C3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</w:rPr>
      </w:pP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谢赫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柏萨姆说：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以哈泰来迈特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（春梦）的意思是：在梦中看到的一些事情，这里指的是：妇女在梦中看到的性交等类似的场面，就如同男子看到的一样。当妇女梦见这些事情以后，发生了梦遗，就应当做大净，如果只是春梦而无梦遗，就不必大净，因为贵圣（真主的称赞、祝福与安宁属于他）说：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当她发现精水时。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”</w:t>
      </w:r>
    </w:p>
    <w:p w:rsidR="007E6C32" w:rsidRPr="007E6C32" w:rsidRDefault="007E6C32" w:rsidP="007E6C32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</w:rPr>
      </w:pP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真主至知。</w:t>
      </w:r>
    </w:p>
    <w:p w:rsidR="007E6C32" w:rsidRPr="007E6C32" w:rsidRDefault="007E6C32" w:rsidP="007E6C32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</w:rPr>
      </w:pP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见《讨兑哈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·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艾哈卡目》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1/297</w:t>
      </w:r>
      <w:r w:rsidRPr="007E6C32">
        <w:rPr>
          <w:rFonts w:ascii="Tahoma" w:eastAsia="SimSun" w:hAnsi="Tahoma" w:cs="Tahoma"/>
          <w:color w:val="000000" w:themeColor="text1"/>
          <w:sz w:val="32"/>
          <w:szCs w:val="32"/>
        </w:rPr>
        <w:t>。</w:t>
      </w: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B19" w:rsidRDefault="000F6B19" w:rsidP="00E32771">
      <w:pPr>
        <w:spacing w:after="0" w:line="240" w:lineRule="auto"/>
      </w:pPr>
      <w:r>
        <w:separator/>
      </w:r>
    </w:p>
  </w:endnote>
  <w:endnote w:type="continuationSeparator" w:id="0">
    <w:p w:rsidR="000F6B19" w:rsidRDefault="000F6B1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AF8CE76-D6EF-48F9-A8BF-725D9E0739B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6C584F15-256A-4003-88FA-2C2C2D8A47C3}"/>
    <w:embedBold r:id="rId3" w:subsetted="1" w:fontKey="{07BFF74A-55C5-4430-9CE7-E10F39BCCE0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2BD3670-20B5-4DF8-A910-8B51294D6333}"/>
    <w:embedBold r:id="rId5" w:fontKey="{88B08376-54B5-4BDF-837F-077A9A47F06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294CD962-8BC8-40AB-B99D-0CEA6323D41A}"/>
    <w:embedBold r:id="rId7" w:fontKey="{FEAA73BF-604C-4473-BAAC-FF306E090F66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71B66446-731E-4E4B-AF13-42EF82674F5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64E5E01-D455-4878-8547-72C6C5637469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B1113C2C-831B-4317-873B-CA0A2D62611B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73C27CBA-9843-4918-AF4C-6152BD43B1F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555A3B12-4889-4B87-8A78-24B2CCF8744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C18EC571-A35B-4F97-92E9-3F0380D6FA3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0294C143-CDA7-41B4-BB0C-6EFEAB38ECB7}"/>
    <w:embedBold r:id="rId15" w:fontKey="{A4018CFA-7FCA-44D9-B9DB-9DE8C96BB55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8B2EF8B7-4D57-4889-BDB5-52868EF32E5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3877333B-A353-4C52-A096-DD5D3029F3D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BE74EAC4-0376-4FAB-B595-DF28AA92045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281FFBFA-4B1B-4CED-B3E0-B8A84090645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B19" w:rsidRDefault="000F6B19" w:rsidP="00E32771">
      <w:pPr>
        <w:spacing w:after="0" w:line="240" w:lineRule="auto"/>
      </w:pPr>
      <w:r>
        <w:separator/>
      </w:r>
    </w:p>
  </w:footnote>
  <w:footnote w:type="continuationSeparator" w:id="0">
    <w:p w:rsidR="000F6B19" w:rsidRDefault="000F6B1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0F6B19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F4780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4780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070F9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F4780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0F6B19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F6B19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0F6B19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9171B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6C32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070F9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47809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06888ED-B9B3-486E-9C29-F169F3B4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9F240-40C2-4633-951B-1D347661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467</Words>
  <Characters>534</Characters>
  <Application>Microsoft Office Word</Application>
  <DocSecurity>0</DocSecurity>
  <Lines>48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遭遇噩梦，以及梦中有行房的幻觉。_x000d_</dc:title>
  <dc:subject>遭遇噩梦，以及梦中有行房的幻觉。_x000d_</dc:subject>
  <dc:creator>伊斯兰问答网站</dc:creator>
  <cp:keywords>遭遇噩梦，以及梦中有行房的幻觉。_x000d_</cp:keywords>
  <dc:description>遭遇噩梦，以及梦中有行房的幻觉。_x000d_</dc:description>
  <cp:lastModifiedBy>elhashemy</cp:lastModifiedBy>
  <cp:revision>3</cp:revision>
  <cp:lastPrinted>2015-03-07T18:49:00Z</cp:lastPrinted>
  <dcterms:created xsi:type="dcterms:W3CDTF">2015-04-27T08:49:00Z</dcterms:created>
  <dcterms:modified xsi:type="dcterms:W3CDTF">2015-05-24T17:28:00Z</dcterms:modified>
  <cp:category/>
</cp:coreProperties>
</file>