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Default="009A2C8D" w:rsidP="008923E4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9A2C8D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她像抹皮袜那样抹静脉曲张袜，但是那种袜子没有遮住脚趾头，其教法律列是什么？</w:t>
      </w:r>
    </w:p>
    <w:p w:rsidR="00762A37" w:rsidRPr="00762A37" w:rsidRDefault="00762A37" w:rsidP="00762A37">
      <w:pPr>
        <w:bidi w:val="0"/>
        <w:spacing w:line="240" w:lineRule="auto"/>
        <w:jc w:val="center"/>
        <w:rPr>
          <w:rFonts w:asciiTheme="minorBidi" w:eastAsia="Times New Roman" w:hAnsiTheme="minorBidi" w:hint="eastAsia"/>
          <w:b/>
          <w:bCs/>
          <w:color w:val="385623" w:themeColor="accent6" w:themeShade="80"/>
          <w:sz w:val="48"/>
          <w:szCs w:val="48"/>
        </w:rPr>
      </w:pPr>
      <w:r w:rsidRPr="00762A37">
        <w:rPr>
          <w:rFonts w:asciiTheme="minorBidi" w:eastAsia="Times New Roman" w:hAnsiTheme="minorBidi"/>
          <w:b/>
          <w:bCs/>
          <w:color w:val="385623" w:themeColor="accent6" w:themeShade="80"/>
          <w:sz w:val="48"/>
          <w:szCs w:val="48"/>
          <w:rtl/>
        </w:rPr>
        <w:t>كانت تمسح على الجورب الخاص بالدوالي وهو لا يغطي الأطراف كمسحها على الخفين فما حكم صلاتها ؟</w:t>
      </w:r>
    </w:p>
    <w:p w:rsidR="009003B8" w:rsidRPr="00762A37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9A2C8D" w:rsidRPr="009A2C8D" w:rsidRDefault="009A2C8D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9A2C8D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她像抹皮袜那样抹静脉曲张袜，但是那种袜子没有遮住脚趾头，其教法律列是什么？</w:t>
      </w:r>
    </w:p>
    <w:p w:rsidR="006B7C86" w:rsidRDefault="009003B8" w:rsidP="009A2C8D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Pr="009A2C8D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000000" w:themeColor="text1"/>
          <w:sz w:val="32"/>
          <w:szCs w:val="32"/>
          <w:lang w:eastAsia="zh-CN" w:bidi="ar-EG"/>
        </w:rPr>
      </w:pPr>
    </w:p>
    <w:p w:rsidR="009A2C8D" w:rsidRPr="009A2C8D" w:rsidRDefault="009A2C8D" w:rsidP="009A2C8D">
      <w:pPr>
        <w:pStyle w:val="list-group-item-text"/>
        <w:shd w:val="clear" w:color="auto" w:fill="FFFFFF"/>
        <w:spacing w:before="0" w:beforeAutospacing="0" w:after="0" w:afterAutospacing="0" w:line="480" w:lineRule="auto"/>
        <w:ind w:left="640" w:hangingChars="200" w:hanging="640"/>
        <w:jc w:val="both"/>
        <w:rPr>
          <w:rFonts w:ascii="Tahoma" w:hAnsi="Tahoma" w:cs="Tahoma"/>
          <w:color w:val="FF0000"/>
          <w:sz w:val="32"/>
          <w:szCs w:val="32"/>
        </w:rPr>
      </w:pPr>
      <w:r>
        <w:rPr>
          <w:rFonts w:ascii="Tahoma" w:hAnsi="Tahoma" w:cs="Tahoma" w:hint="eastAsia"/>
          <w:color w:val="FF0000"/>
          <w:sz w:val="32"/>
          <w:szCs w:val="32"/>
        </w:rPr>
        <w:t>问：</w:t>
      </w:r>
      <w:r w:rsidRPr="009A2C8D">
        <w:rPr>
          <w:rFonts w:ascii="Tahoma" w:hAnsi="Tahoma" w:cs="Tahoma"/>
          <w:color w:val="FF0000"/>
          <w:sz w:val="32"/>
          <w:szCs w:val="32"/>
        </w:rPr>
        <w:t>我母亲年纪大了，患有小腿静脉曲张，一段时间以来她穿着治疗静脉曲张的弹力袜，从脚底心到膝盖，但是脚趾头外露；她说自己像往常一样洗小净，洗到两脚的时候，就在静脉曲张袜上抹一下，因为觉得把这种弹力袜脱下来，然后再穿是很困难的，就这样持续了一段时间；当时她不知道询问这个教法律例，因为她一直认为可以这样抹；现在她询问那一段时间中所做的礼拜的教法律例？</w:t>
      </w:r>
    </w:p>
    <w:p w:rsidR="009A2C8D" w:rsidRPr="009A2C8D" w:rsidRDefault="009A2C8D" w:rsidP="009A2C8D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>
        <w:rPr>
          <w:rFonts w:ascii="Tahoma" w:hAnsi="Tahoma" w:cs="Tahoma" w:hint="eastAsia"/>
          <w:color w:val="000000" w:themeColor="text1"/>
          <w:sz w:val="32"/>
          <w:szCs w:val="32"/>
        </w:rPr>
        <w:t>答：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一切赞颂，全归真主。</w:t>
      </w:r>
    </w:p>
    <w:p w:rsidR="009A2C8D" w:rsidRPr="009A2C8D" w:rsidRDefault="009A2C8D" w:rsidP="009A2C8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9A2C8D">
        <w:rPr>
          <w:rFonts w:ascii="Tahoma" w:hAnsi="Tahoma" w:cs="Tahoma"/>
          <w:color w:val="000000" w:themeColor="text1"/>
          <w:sz w:val="32"/>
          <w:szCs w:val="32"/>
        </w:rPr>
        <w:t>第一：抹靴子或者弹力袜的条件之一就是要遮住规定的部位，也就是从脚趾头一直到踝骨。</w:t>
      </w:r>
    </w:p>
    <w:p w:rsidR="009A2C8D" w:rsidRPr="009A2C8D" w:rsidRDefault="009A2C8D" w:rsidP="009A2C8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9A2C8D">
        <w:rPr>
          <w:rFonts w:ascii="Tahoma" w:hAnsi="Tahoma" w:cs="Tahoma"/>
          <w:color w:val="000000" w:themeColor="text1"/>
          <w:sz w:val="32"/>
          <w:szCs w:val="32"/>
        </w:rPr>
        <w:t>伊本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·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古达麦（愿主怜悯之）说：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“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可以抹靴子等，如果能够遮住规定的部位；如果规定部位中有一部分裸露出来，则不能抹。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”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《穆额尼》（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1 / 183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）</w:t>
      </w:r>
    </w:p>
    <w:p w:rsidR="009A2C8D" w:rsidRPr="009A2C8D" w:rsidRDefault="009A2C8D" w:rsidP="009A2C8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9A2C8D">
        <w:rPr>
          <w:rFonts w:ascii="Tahoma" w:hAnsi="Tahoma" w:cs="Tahoma"/>
          <w:color w:val="000000" w:themeColor="text1"/>
          <w:sz w:val="32"/>
          <w:szCs w:val="32"/>
        </w:rPr>
        <w:lastRenderedPageBreak/>
        <w:t>谢赫阿布杜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·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阿齐兹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·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本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·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巴兹（愿主怜悯之）说：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“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如果符合条件，也就是遮住规定的部位，可以抹弹力袜等。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”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《伊本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·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巴兹法太瓦全集》（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10 / 114</w:t>
      </w:r>
      <w:r w:rsidRPr="009A2C8D">
        <w:rPr>
          <w:rFonts w:ascii="Tahoma" w:hAnsi="Tahoma" w:cs="Tahoma"/>
          <w:color w:val="000000" w:themeColor="text1"/>
          <w:sz w:val="32"/>
          <w:szCs w:val="32"/>
        </w:rPr>
        <w:t>）</w:t>
      </w:r>
    </w:p>
    <w:p w:rsidR="009A2C8D" w:rsidRPr="009A2C8D" w:rsidRDefault="009A2C8D" w:rsidP="009A2C8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9A2C8D">
        <w:rPr>
          <w:rFonts w:ascii="Tahoma" w:hAnsi="Tahoma" w:cs="Tahoma"/>
          <w:color w:val="000000" w:themeColor="text1"/>
          <w:sz w:val="32"/>
          <w:szCs w:val="32"/>
        </w:rPr>
        <w:t>综上所述：上述问题中所说的静脉曲张袜不能抹，因为它没有遮住规定部位。</w:t>
      </w:r>
    </w:p>
    <w:p w:rsidR="009A2C8D" w:rsidRPr="009A2C8D" w:rsidRDefault="009A2C8D" w:rsidP="009A2C8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9A2C8D">
        <w:rPr>
          <w:rFonts w:ascii="Tahoma" w:hAnsi="Tahoma" w:cs="Tahoma"/>
          <w:color w:val="000000" w:themeColor="text1"/>
          <w:sz w:val="32"/>
          <w:szCs w:val="32"/>
        </w:rPr>
        <w:t>如果病人需要穿静脉曲张袜，在每一次洗小净的时候脱弹力袜很困难，他可以在穿弹力袜之前洗小净，然后在弹力袜的上面穿上能够遮住规定部位的袜子，如果需要洗小净，就可以在袜子上面抹一下，一直到脱下袜子或者到了规定的期限为止；这是可以的，没有任何疑问；如果不能这样做，脱下静脉曲张袜会带来伤害或者推迟痊愈，那么它的教法律例与绷带一样，上面和下面都要抹，其余裸露的部分必须要用水洗；这是抹绷带与抹靴子之间的区别：绷带必须要全部抹，而靴子只抹上面就可以。</w:t>
      </w:r>
    </w:p>
    <w:p w:rsidR="009A2C8D" w:rsidRPr="009A2C8D" w:rsidRDefault="009A2C8D" w:rsidP="009A2C8D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9A2C8D">
        <w:rPr>
          <w:rFonts w:ascii="Tahoma" w:hAnsi="Tahoma" w:cs="Tahoma"/>
          <w:color w:val="000000" w:themeColor="text1"/>
          <w:sz w:val="32"/>
          <w:szCs w:val="32"/>
        </w:rPr>
        <w:t>欲了解更多内容，敬请参阅（</w:t>
      </w:r>
      <w:hyperlink r:id="rId8" w:history="1">
        <w:r w:rsidRPr="009A2C8D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114192</w:t>
        </w:r>
      </w:hyperlink>
      <w:r w:rsidRPr="009A2C8D">
        <w:rPr>
          <w:rFonts w:ascii="Tahoma" w:hAnsi="Tahoma" w:cs="Tahoma"/>
          <w:color w:val="000000" w:themeColor="text1"/>
          <w:sz w:val="32"/>
          <w:szCs w:val="32"/>
        </w:rPr>
        <w:t>）号问题的回答。</w:t>
      </w:r>
    </w:p>
    <w:p w:rsidR="009A2C8D" w:rsidRPr="009A2C8D" w:rsidRDefault="009A2C8D" w:rsidP="009A2C8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9A2C8D">
        <w:rPr>
          <w:rFonts w:ascii="Tahoma" w:hAnsi="Tahoma" w:cs="Tahoma"/>
          <w:color w:val="000000" w:themeColor="text1"/>
          <w:sz w:val="32"/>
          <w:szCs w:val="32"/>
        </w:rPr>
        <w:t>第二：你的母亲在那种情况下必须要询问该问题的教法律例，她当时没有询问，则是她的不对和怠慢。我们祈求真主饶恕她的过错。</w:t>
      </w:r>
    </w:p>
    <w:p w:rsidR="009A2C8D" w:rsidRPr="009A2C8D" w:rsidRDefault="009A2C8D" w:rsidP="009A2C8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9A2C8D">
        <w:rPr>
          <w:rFonts w:ascii="Tahoma" w:hAnsi="Tahoma" w:cs="Tahoma"/>
          <w:color w:val="000000" w:themeColor="text1"/>
          <w:sz w:val="32"/>
          <w:szCs w:val="32"/>
        </w:rPr>
        <w:lastRenderedPageBreak/>
        <w:t>至于是否还补在那种情况下所做的礼拜，学者们对此有所分歧：有的学者认为必须要还补；有的学者认为不必还补，如果为了谨慎小心，还补在此期间所做的礼拜，这是最好的。</w:t>
      </w:r>
    </w:p>
    <w:p w:rsidR="009A2C8D" w:rsidRPr="009A2C8D" w:rsidRDefault="009A2C8D" w:rsidP="009A2C8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9A2C8D">
        <w:rPr>
          <w:rFonts w:ascii="Tahoma" w:hAnsi="Tahoma" w:cs="Tahoma"/>
          <w:color w:val="000000" w:themeColor="text1"/>
          <w:sz w:val="32"/>
          <w:szCs w:val="32"/>
        </w:rPr>
        <w:t>如果这样做有困难，或者在那种情况下做的礼拜很多，如果她当时认为自己做的正确，根本就没有想到询问有关的教法律例，这是情有可原的，因为她不知道有关的教法律例，按照学者们正确的主张：她不必还补礼拜。</w:t>
      </w:r>
    </w:p>
    <w:p w:rsidR="009A2C8D" w:rsidRPr="009A2C8D" w:rsidRDefault="009A2C8D" w:rsidP="009A2C8D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9A2C8D">
        <w:rPr>
          <w:rFonts w:ascii="Tahoma" w:hAnsi="Tahoma" w:cs="Tahoma"/>
          <w:color w:val="000000" w:themeColor="text1"/>
          <w:sz w:val="32"/>
          <w:szCs w:val="32"/>
        </w:rPr>
        <w:t>欲了解更多内容，敬请参阅（</w:t>
      </w:r>
      <w:hyperlink r:id="rId9" w:history="1">
        <w:r w:rsidRPr="009A2C8D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119755</w:t>
        </w:r>
      </w:hyperlink>
      <w:r w:rsidRPr="009A2C8D">
        <w:rPr>
          <w:rFonts w:ascii="Tahoma" w:hAnsi="Tahoma" w:cs="Tahoma"/>
          <w:color w:val="000000" w:themeColor="text1"/>
          <w:sz w:val="32"/>
          <w:szCs w:val="32"/>
        </w:rPr>
        <w:t>）和（</w:t>
      </w:r>
      <w:hyperlink r:id="rId10" w:history="1">
        <w:r w:rsidRPr="009A2C8D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45648</w:t>
        </w:r>
      </w:hyperlink>
      <w:r w:rsidRPr="009A2C8D">
        <w:rPr>
          <w:rFonts w:ascii="Tahoma" w:hAnsi="Tahoma" w:cs="Tahoma"/>
          <w:color w:val="000000" w:themeColor="text1"/>
          <w:sz w:val="32"/>
          <w:szCs w:val="32"/>
        </w:rPr>
        <w:t>）号问题的回答。</w:t>
      </w:r>
    </w:p>
    <w:p w:rsidR="009A2C8D" w:rsidRPr="009A2C8D" w:rsidRDefault="009A2C8D" w:rsidP="009A2C8D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9A2C8D">
        <w:rPr>
          <w:rFonts w:ascii="Tahoma" w:hAnsi="Tahoma" w:cs="Tahoma"/>
          <w:color w:val="000000" w:themeColor="text1"/>
          <w:sz w:val="32"/>
          <w:szCs w:val="32"/>
        </w:rPr>
        <w:t>真主至知！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8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745" w:rsidRDefault="003B2745" w:rsidP="00E32771">
      <w:pPr>
        <w:spacing w:after="0" w:line="240" w:lineRule="auto"/>
      </w:pPr>
      <w:r>
        <w:separator/>
      </w:r>
    </w:p>
  </w:endnote>
  <w:endnote w:type="continuationSeparator" w:id="0">
    <w:p w:rsidR="003B2745" w:rsidRDefault="003B2745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8A8D1B99-4F03-4A83-9D4F-39897414311A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BB14A7D6-5C1A-4397-983A-077E0F3B0F3C}"/>
    <w:embedBold r:id="rId3" w:subsetted="1" w:fontKey="{F9E1BB8D-4A57-4C4C-BDF6-DF8169EE6CB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EA6DE0A3-7345-46CA-A443-B4AF1659F23F}"/>
    <w:embedBold r:id="rId5" w:fontKey="{77720A37-90DB-4D5B-BDB8-4A56FC607960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64362AC1-E389-43F3-8BAD-761292210DEF}"/>
    <w:embedBold r:id="rId7" w:fontKey="{5A964540-1B14-4D07-8AC5-D972F07445B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1BA4FF57-0EDD-454A-9ABC-EE10E0EE6C6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F8DC12BD-EFCE-427D-AD4C-C068AADD0E1F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C8DE3DAC-674E-4BB7-9D05-916724A7F489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0F761387-266B-4357-BB84-04F459F53FF2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9D4AB409-B8E3-4CBF-8626-4F14793C6A01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5FF1C8A2-1199-4EEC-8074-70A5F09E5962}"/>
    <w:embedBold r:id="rId14" w:fontKey="{B5C19B13-0C9A-4ED1-A8D6-AF29DAA1444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41FBD105-26A2-4D20-AEB8-5DE68301CB6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67AE8D6F-AD76-4231-B12F-1BF6AB0CDD67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2F877BA1-1690-40B4-98E3-EECC177FAA70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8" w:fontKey="{4CBB7344-FA85-410C-A86C-9C21352A4F4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53705D41-289F-4903-8D1C-42CFA12EB78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A37" w:rsidRDefault="00762A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A37" w:rsidRDefault="00762A3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A37" w:rsidRDefault="00762A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745" w:rsidRDefault="003B2745" w:rsidP="00E32771">
      <w:pPr>
        <w:spacing w:after="0" w:line="240" w:lineRule="auto"/>
      </w:pPr>
      <w:r>
        <w:separator/>
      </w:r>
    </w:p>
  </w:footnote>
  <w:footnote w:type="continuationSeparator" w:id="0">
    <w:p w:rsidR="003B2745" w:rsidRDefault="003B2745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A37" w:rsidRDefault="00762A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3B2745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  <w:bookmarkStart w:id="0" w:name="_GoBack"/>
                  <w:bookmarkEnd w:id="0"/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522D48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522D48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762A37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522D48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3B2745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3B2745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219E3"/>
    <w:rsid w:val="00226092"/>
    <w:rsid w:val="0023307B"/>
    <w:rsid w:val="00243B61"/>
    <w:rsid w:val="002522B8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2745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22D48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62A37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44C90"/>
    <w:rsid w:val="0094547A"/>
    <w:rsid w:val="00957097"/>
    <w:rsid w:val="009967F9"/>
    <w:rsid w:val="009A2C8D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66D0"/>
    <w:rsid w:val="00B820AA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74DCC08D-FFF8-47AE-886B-057409B77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9A2C8D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9A2C8D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9A2C8D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114192" TargetMode="Externa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islamqa.info/zh/4564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slamqa.info/zh/119755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03B63-65AF-45EC-AC8C-8B825A171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656</Words>
  <Characters>748</Characters>
  <Application>Microsoft Office Word</Application>
  <DocSecurity>0</DocSecurity>
  <Lines>57</Lines>
  <Paragraphs>25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1379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她像抹皮袜那样抹静脉曲张袜，但是那种袜子没有遮住脚趾头，其教法律列是什么？_x000d_</dc:title>
  <dc:subject>她像抹皮袜那样抹静脉曲张袜，但是那种袜子没有遮住脚趾头，其教法律列是什么？_x000d_</dc:subject>
  <dc:creator>伊斯兰问答网站</dc:creator>
  <cp:keywords>她像抹皮袜那样抹静脉曲张袜，但是那种袜子没有遮住脚趾头，其教法律列是什么？_x000d_</cp:keywords>
  <dc:description>她像抹皮袜那样抹静脉曲张袜，但是那种袜子没有遮住脚趾头，其教法律列是什么？_x000d_</dc:description>
  <cp:lastModifiedBy>elhashemy</cp:lastModifiedBy>
  <cp:revision>3</cp:revision>
  <cp:lastPrinted>2015-03-07T18:49:00Z</cp:lastPrinted>
  <dcterms:created xsi:type="dcterms:W3CDTF">2015-04-19T10:56:00Z</dcterms:created>
  <dcterms:modified xsi:type="dcterms:W3CDTF">2015-05-23T09:28:00Z</dcterms:modified>
  <cp:category/>
</cp:coreProperties>
</file>