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6D0523"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74430" w:rsidRDefault="007C50EC" w:rsidP="007B587A">
      <w:pPr>
        <w:bidi w:val="0"/>
        <w:spacing w:beforeLines="50" w:before="120"/>
        <w:jc w:val="center"/>
        <w:rPr>
          <w:rFonts w:ascii="SimSun" w:hAnsi="SimSun" w:cs="SimSun"/>
          <w:b/>
          <w:bCs/>
          <w:color w:val="1F497D" w:themeColor="text2"/>
          <w:sz w:val="48"/>
          <w:szCs w:val="48"/>
          <w:lang w:eastAsia="zh-CN"/>
        </w:rPr>
      </w:pPr>
      <w:r w:rsidRPr="007C50EC">
        <w:rPr>
          <w:rFonts w:ascii="SimSun" w:hAnsi="SimSun" w:cs="SimSun" w:hint="eastAsia"/>
          <w:b/>
          <w:bCs/>
          <w:color w:val="1F497D" w:themeColor="text2"/>
          <w:sz w:val="48"/>
          <w:szCs w:val="48"/>
          <w:lang w:eastAsia="zh-CN"/>
        </w:rPr>
        <w:t>她的母亲想为她举办生日聚会，她应该怎么做？</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7C50EC" w:rsidRPr="007C50EC" w:rsidRDefault="007C50EC" w:rsidP="007C50EC">
      <w:pPr>
        <w:pStyle w:val="Heading4"/>
        <w:shd w:val="clear" w:color="auto" w:fill="FFFFFF"/>
        <w:bidi/>
        <w:spacing w:before="0" w:beforeAutospacing="0" w:after="61" w:afterAutospacing="0"/>
        <w:jc w:val="center"/>
        <w:rPr>
          <w:rFonts w:ascii="inherit" w:hAnsi="inherit"/>
          <w:color w:val="1F497D" w:themeColor="text2"/>
          <w:sz w:val="48"/>
          <w:szCs w:val="48"/>
        </w:rPr>
      </w:pPr>
      <w:r w:rsidRPr="007C50EC">
        <w:rPr>
          <w:rFonts w:ascii="inherit" w:hAnsi="inherit"/>
          <w:color w:val="1F497D" w:themeColor="text2"/>
          <w:sz w:val="48"/>
          <w:szCs w:val="48"/>
          <w:rtl/>
        </w:rPr>
        <w:t>أمها تريد أن تقيم لها حفلة عيد ميلاد فما العمل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26BE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F26BE8">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26BE8">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F26BE8">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7C50EC" w:rsidRDefault="00A60587" w:rsidP="008C1908">
      <w:pPr>
        <w:bidi w:val="0"/>
        <w:spacing w:beforeLines="50" w:before="120" w:afterLines="50" w:after="120" w:line="460" w:lineRule="exact"/>
        <w:jc w:val="center"/>
        <w:rPr>
          <w:rFonts w:asciiTheme="minorEastAsia" w:eastAsiaTheme="minorEastAsia" w:hAnsiTheme="minorEastAsia" w:cs="KFGQPC Uthman Taha Naskh"/>
          <w:color w:val="000000" w:themeColor="text1"/>
          <w:sz w:val="36"/>
          <w:lang w:eastAsia="zh-CN"/>
        </w:rPr>
      </w:pPr>
    </w:p>
    <w:p w:rsidR="007C50EC" w:rsidRPr="007C50EC" w:rsidRDefault="007C50EC" w:rsidP="007C50EC">
      <w:pPr>
        <w:pStyle w:val="Heading4"/>
        <w:shd w:val="clear" w:color="auto" w:fill="FFFFFF"/>
        <w:spacing w:before="0" w:beforeAutospacing="0" w:after="61" w:afterAutospacing="0"/>
        <w:jc w:val="center"/>
        <w:rPr>
          <w:rFonts w:asciiTheme="minorEastAsia" w:eastAsiaTheme="minorEastAsia" w:hAnsiTheme="minorEastAsia" w:cs="Tahoma"/>
          <w:color w:val="000000" w:themeColor="text1"/>
          <w:sz w:val="36"/>
          <w:szCs w:val="36"/>
        </w:rPr>
      </w:pPr>
      <w:r w:rsidRPr="007C50EC">
        <w:rPr>
          <w:rFonts w:asciiTheme="minorEastAsia" w:eastAsiaTheme="minorEastAsia" w:hAnsiTheme="minorEastAsia" w:cs="SimSun" w:hint="eastAsia"/>
          <w:color w:val="000000" w:themeColor="text1"/>
          <w:sz w:val="36"/>
          <w:szCs w:val="36"/>
        </w:rPr>
        <w:t>她的母亲想为她举办生日聚会，她应该怎么做？</w:t>
      </w:r>
    </w:p>
    <w:p w:rsidR="007C50EC" w:rsidRPr="007C50EC" w:rsidRDefault="007C50EC" w:rsidP="007C50EC">
      <w:pPr>
        <w:shd w:val="clear" w:color="auto" w:fill="FFFFFF"/>
        <w:spacing w:before="242" w:after="242" w:line="242" w:lineRule="atLeast"/>
        <w:rPr>
          <w:rFonts w:asciiTheme="minorEastAsia" w:eastAsiaTheme="minorEastAsia" w:hAnsiTheme="minorEastAsia" w:cs="Tahoma"/>
          <w:color w:val="000000" w:themeColor="text1"/>
          <w:sz w:val="36"/>
        </w:rPr>
      </w:pPr>
    </w:p>
    <w:p w:rsidR="007C50EC" w:rsidRDefault="007C50EC" w:rsidP="007C50EC">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FF0000"/>
          <w:sz w:val="36"/>
          <w:szCs w:val="36"/>
        </w:rPr>
      </w:pPr>
      <w:r>
        <w:rPr>
          <w:rFonts w:asciiTheme="minorEastAsia" w:eastAsiaTheme="minorEastAsia" w:hAnsiTheme="minorEastAsia" w:cs="Tahoma" w:hint="eastAsia"/>
          <w:b/>
          <w:bCs/>
          <w:color w:val="FF0000"/>
          <w:sz w:val="36"/>
          <w:szCs w:val="36"/>
        </w:rPr>
        <w:t>问：</w:t>
      </w:r>
      <w:r w:rsidRPr="007C50EC">
        <w:rPr>
          <w:rFonts w:asciiTheme="minorEastAsia" w:eastAsiaTheme="minorEastAsia" w:hAnsiTheme="minorEastAsia" w:cs="Tahoma"/>
          <w:b/>
          <w:bCs/>
          <w:color w:val="FF0000"/>
          <w:sz w:val="36"/>
          <w:szCs w:val="36"/>
        </w:rPr>
        <w:t>我的母亲不是穆斯林，我事先得知她计划为我在</w:t>
      </w:r>
    </w:p>
    <w:p w:rsidR="007C50EC" w:rsidRDefault="007C50EC" w:rsidP="007C50EC">
      <w:pPr>
        <w:pStyle w:val="list-group-item-text"/>
        <w:shd w:val="clear" w:color="auto" w:fill="FFFFFF"/>
        <w:spacing w:before="0" w:beforeAutospacing="0" w:after="0" w:afterAutospacing="0" w:line="480" w:lineRule="auto"/>
        <w:ind w:firstLineChars="200" w:firstLine="723"/>
        <w:jc w:val="both"/>
        <w:rPr>
          <w:rFonts w:asciiTheme="minorEastAsia" w:eastAsiaTheme="minorEastAsia" w:hAnsiTheme="minorEastAsia" w:cs="Tahoma"/>
          <w:b/>
          <w:bCs/>
          <w:color w:val="FF0000"/>
          <w:sz w:val="36"/>
          <w:szCs w:val="36"/>
        </w:rPr>
      </w:pPr>
      <w:r w:rsidRPr="007C50EC">
        <w:rPr>
          <w:rFonts w:asciiTheme="minorEastAsia" w:eastAsiaTheme="minorEastAsia" w:hAnsiTheme="minorEastAsia" w:cs="Tahoma"/>
          <w:b/>
          <w:bCs/>
          <w:color w:val="FF0000"/>
          <w:sz w:val="36"/>
          <w:szCs w:val="36"/>
        </w:rPr>
        <w:t>生日那天举办一个聚会，要给我一个惊喜。这样</w:t>
      </w:r>
    </w:p>
    <w:p w:rsidR="007C50EC" w:rsidRDefault="007C50EC" w:rsidP="007C50EC">
      <w:pPr>
        <w:pStyle w:val="list-group-item-text"/>
        <w:shd w:val="clear" w:color="auto" w:fill="FFFFFF"/>
        <w:spacing w:before="0" w:beforeAutospacing="0" w:after="0" w:afterAutospacing="0" w:line="480" w:lineRule="auto"/>
        <w:ind w:firstLineChars="200" w:firstLine="723"/>
        <w:jc w:val="both"/>
        <w:rPr>
          <w:rFonts w:asciiTheme="minorEastAsia" w:eastAsiaTheme="minorEastAsia" w:hAnsiTheme="minorEastAsia" w:cs="Tahoma"/>
          <w:b/>
          <w:bCs/>
          <w:color w:val="FF0000"/>
          <w:sz w:val="36"/>
          <w:szCs w:val="36"/>
        </w:rPr>
      </w:pPr>
      <w:r w:rsidRPr="007C50EC">
        <w:rPr>
          <w:rFonts w:asciiTheme="minorEastAsia" w:eastAsiaTheme="minorEastAsia" w:hAnsiTheme="minorEastAsia" w:cs="Tahoma"/>
          <w:b/>
          <w:bCs/>
          <w:color w:val="FF0000"/>
          <w:sz w:val="36"/>
          <w:szCs w:val="36"/>
        </w:rPr>
        <w:t>做的教法律例是什么？如果不允许这样做，我怎</w:t>
      </w:r>
    </w:p>
    <w:p w:rsidR="007C50EC" w:rsidRPr="007C50EC" w:rsidRDefault="007C50EC" w:rsidP="007C50EC">
      <w:pPr>
        <w:pStyle w:val="list-group-item-text"/>
        <w:shd w:val="clear" w:color="auto" w:fill="FFFFFF"/>
        <w:spacing w:before="0" w:beforeAutospacing="0" w:after="0" w:afterAutospacing="0" w:line="480" w:lineRule="auto"/>
        <w:ind w:firstLineChars="200" w:firstLine="723"/>
        <w:jc w:val="both"/>
        <w:rPr>
          <w:rFonts w:asciiTheme="minorEastAsia" w:eastAsiaTheme="minorEastAsia" w:hAnsiTheme="minorEastAsia" w:cs="Tahoma"/>
          <w:b/>
          <w:bCs/>
          <w:color w:val="FF0000"/>
          <w:sz w:val="36"/>
          <w:szCs w:val="36"/>
        </w:rPr>
      </w:pPr>
      <w:r w:rsidRPr="007C50EC">
        <w:rPr>
          <w:rFonts w:asciiTheme="minorEastAsia" w:eastAsiaTheme="minorEastAsia" w:hAnsiTheme="minorEastAsia" w:cs="Tahoma"/>
          <w:b/>
          <w:bCs/>
          <w:color w:val="FF0000"/>
          <w:sz w:val="36"/>
          <w:szCs w:val="36"/>
        </w:rPr>
        <w:t>样在拒绝母亲的时候不会伤害她？</w:t>
      </w:r>
    </w:p>
    <w:p w:rsidR="007C50EC" w:rsidRPr="007C50EC" w:rsidRDefault="007C50EC" w:rsidP="007C50EC">
      <w:pPr>
        <w:pStyle w:val="NormalWeb"/>
        <w:shd w:val="clear" w:color="auto" w:fill="FFFFFF"/>
        <w:spacing w:before="0" w:beforeAutospacing="0" w:after="12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答：</w:t>
      </w:r>
      <w:r w:rsidRPr="007C50EC">
        <w:rPr>
          <w:rFonts w:asciiTheme="minorEastAsia" w:eastAsiaTheme="minorEastAsia" w:hAnsiTheme="minorEastAsia" w:cs="Tahoma"/>
          <w:color w:val="000000" w:themeColor="text1"/>
          <w:sz w:val="36"/>
          <w:szCs w:val="36"/>
        </w:rPr>
        <w:t>一切赞颂，全归真主。</w:t>
      </w:r>
    </w:p>
    <w:p w:rsidR="007C50EC" w:rsidRPr="007C50EC" w:rsidRDefault="007C50EC" w:rsidP="007C50EC">
      <w:pPr>
        <w:pStyle w:val="NormalWeb"/>
        <w:shd w:val="clear" w:color="auto" w:fill="FFFFFF"/>
        <w:spacing w:before="0" w:beforeAutospacing="0" w:after="121" w:afterAutospacing="0" w:line="480" w:lineRule="auto"/>
        <w:ind w:firstLineChars="200" w:firstLine="720"/>
        <w:jc w:val="both"/>
        <w:rPr>
          <w:rFonts w:asciiTheme="minorEastAsia" w:eastAsiaTheme="minorEastAsia" w:hAnsiTheme="minorEastAsia" w:cs="Tahoma"/>
          <w:color w:val="000000" w:themeColor="text1"/>
          <w:sz w:val="36"/>
          <w:szCs w:val="36"/>
        </w:rPr>
      </w:pPr>
      <w:r w:rsidRPr="007C50EC">
        <w:rPr>
          <w:rFonts w:asciiTheme="minorEastAsia" w:eastAsiaTheme="minorEastAsia" w:hAnsiTheme="minorEastAsia" w:cs="Tahoma"/>
          <w:color w:val="000000" w:themeColor="text1"/>
          <w:sz w:val="36"/>
          <w:szCs w:val="36"/>
        </w:rPr>
        <w:t>第一：至于人们所谓的“生日”这个节日，谢赫伊本•欧赛麦尼（愿主怜悯之）已经对此做出了“法特瓦”，他说：“人们所谓的在每周或者每年都重复庆祝的、不是教法所规定的节日，都是异端行为，其证据是：立法者真主为新生儿规定了 “阿给格”（胎毛羊），此外没有别的任何东西，人们所谓的这些节日在每周或者每年都要重复庆祝，而且他们以为这些节</w:t>
      </w:r>
      <w:r w:rsidRPr="007C50EC">
        <w:rPr>
          <w:rFonts w:asciiTheme="minorEastAsia" w:eastAsiaTheme="minorEastAsia" w:hAnsiTheme="minorEastAsia" w:cs="Tahoma"/>
          <w:color w:val="000000" w:themeColor="text1"/>
          <w:sz w:val="36"/>
          <w:szCs w:val="36"/>
        </w:rPr>
        <w:lastRenderedPageBreak/>
        <w:t>日与伊斯兰法定的节日一模一样，这是非法的、不允许的。在伊斯兰当中只有教法规定的三个节日：开斋节、宰牲节和每周的节日聚礼日。</w:t>
      </w:r>
    </w:p>
    <w:p w:rsidR="007C50EC" w:rsidRPr="007C50EC" w:rsidRDefault="007C50EC" w:rsidP="007C50EC">
      <w:pPr>
        <w:pStyle w:val="NormalWeb"/>
        <w:shd w:val="clear" w:color="auto" w:fill="FFFFFF"/>
        <w:spacing w:before="0" w:beforeAutospacing="0" w:after="121" w:afterAutospacing="0" w:line="480" w:lineRule="auto"/>
        <w:ind w:firstLineChars="200" w:firstLine="720"/>
        <w:jc w:val="both"/>
        <w:rPr>
          <w:rFonts w:asciiTheme="minorEastAsia" w:eastAsiaTheme="minorEastAsia" w:hAnsiTheme="minorEastAsia" w:cs="Tahoma"/>
          <w:color w:val="000000" w:themeColor="text1"/>
          <w:sz w:val="36"/>
          <w:szCs w:val="36"/>
        </w:rPr>
      </w:pPr>
      <w:r w:rsidRPr="007C50EC">
        <w:rPr>
          <w:rFonts w:asciiTheme="minorEastAsia" w:eastAsiaTheme="minorEastAsia" w:hAnsiTheme="minorEastAsia" w:cs="Tahoma"/>
          <w:color w:val="000000" w:themeColor="text1"/>
          <w:sz w:val="36"/>
          <w:szCs w:val="36"/>
        </w:rPr>
        <w:t>庆祝这些节日也不属于习惯行为，因为它是重复的，因此，当先知（愿主福安之）来到麦地那的时候，发现那儿的辅士们庆祝两个节日，先知（愿主福安之）就说：“真主已经用宰牲节和开斋节这两个更好的节日代替了你们的两个节日。”《奈萨伊圣训实录》（1556段）和《艾布•达伍德圣训实录》（1134段）辑录，艾利巴尼在《正确的圣训系列》（124号，尽管他们认为这是他们的习惯行为）中认为这是正确的圣训。”以上内容援引自《认主独一的解释》1 / 382</w:t>
      </w:r>
    </w:p>
    <w:p w:rsidR="007C50EC" w:rsidRPr="007C50EC" w:rsidRDefault="007C50EC" w:rsidP="007C50EC">
      <w:pPr>
        <w:pStyle w:val="NormalWeb"/>
        <w:shd w:val="clear" w:color="auto" w:fill="FFFFFF"/>
        <w:spacing w:before="0" w:beforeAutospacing="0" w:after="121" w:afterAutospacing="0" w:line="480" w:lineRule="auto"/>
        <w:jc w:val="both"/>
        <w:rPr>
          <w:rFonts w:asciiTheme="minorEastAsia" w:eastAsiaTheme="minorEastAsia" w:hAnsiTheme="minorEastAsia" w:cs="Tahoma"/>
          <w:color w:val="000000" w:themeColor="text1"/>
          <w:sz w:val="36"/>
          <w:szCs w:val="36"/>
        </w:rPr>
      </w:pPr>
      <w:r w:rsidRPr="007C50EC">
        <w:rPr>
          <w:rFonts w:asciiTheme="minorEastAsia" w:eastAsiaTheme="minorEastAsia" w:hAnsiTheme="minorEastAsia" w:cs="Tahoma"/>
          <w:color w:val="000000" w:themeColor="text1"/>
          <w:sz w:val="36"/>
          <w:szCs w:val="36"/>
        </w:rPr>
        <w:t>敬请参阅（</w:t>
      </w:r>
      <w:hyperlink r:id="rId10" w:history="1">
        <w:r w:rsidRPr="007C50EC">
          <w:rPr>
            <w:rStyle w:val="Hyperlink"/>
            <w:rFonts w:asciiTheme="minorEastAsia" w:eastAsiaTheme="minorEastAsia" w:hAnsiTheme="minorEastAsia" w:cs="Tahoma"/>
            <w:color w:val="000000" w:themeColor="text1"/>
            <w:sz w:val="36"/>
            <w:szCs w:val="36"/>
          </w:rPr>
          <w:t>1027</w:t>
        </w:r>
      </w:hyperlink>
      <w:r w:rsidRPr="007C50EC">
        <w:rPr>
          <w:rFonts w:asciiTheme="minorEastAsia" w:eastAsiaTheme="minorEastAsia" w:hAnsiTheme="minorEastAsia" w:cs="Tahoma"/>
          <w:color w:val="000000" w:themeColor="text1"/>
          <w:sz w:val="36"/>
          <w:szCs w:val="36"/>
        </w:rPr>
        <w:t>）号问题的回答</w:t>
      </w:r>
    </w:p>
    <w:p w:rsidR="007C50EC" w:rsidRPr="007C50EC" w:rsidRDefault="007C50EC" w:rsidP="007C50EC">
      <w:pPr>
        <w:pStyle w:val="NormalWeb"/>
        <w:shd w:val="clear" w:color="auto" w:fill="FFFFFF"/>
        <w:spacing w:before="0" w:beforeAutospacing="0" w:after="121" w:afterAutospacing="0" w:line="480" w:lineRule="auto"/>
        <w:ind w:firstLineChars="200" w:firstLine="720"/>
        <w:jc w:val="both"/>
        <w:rPr>
          <w:rFonts w:asciiTheme="minorEastAsia" w:eastAsiaTheme="minorEastAsia" w:hAnsiTheme="minorEastAsia" w:cs="Tahoma"/>
          <w:color w:val="000000" w:themeColor="text1"/>
          <w:sz w:val="36"/>
          <w:szCs w:val="36"/>
        </w:rPr>
      </w:pPr>
      <w:r w:rsidRPr="007C50EC">
        <w:rPr>
          <w:rFonts w:asciiTheme="minorEastAsia" w:eastAsiaTheme="minorEastAsia" w:hAnsiTheme="minorEastAsia" w:cs="Tahoma"/>
          <w:color w:val="000000" w:themeColor="text1"/>
          <w:sz w:val="36"/>
          <w:szCs w:val="36"/>
        </w:rPr>
        <w:t>第二：至于你怎样应付你的母亲，我认为最好你把事实坦诚相告，让她知道这种行为是真主所不允许</w:t>
      </w:r>
      <w:r w:rsidRPr="007C50EC">
        <w:rPr>
          <w:rFonts w:asciiTheme="minorEastAsia" w:eastAsiaTheme="minorEastAsia" w:hAnsiTheme="minorEastAsia" w:cs="Tahoma"/>
          <w:color w:val="000000" w:themeColor="text1"/>
          <w:sz w:val="36"/>
          <w:szCs w:val="36"/>
        </w:rPr>
        <w:lastRenderedPageBreak/>
        <w:t>的，是伊斯兰所禁止的，既然这样，你就不敢妄为，你就告诉她假如真主允许这样做，你一定会非常高兴、感谢母亲的一片心意，但是这件事我没有权力，任何人都没有权力，它只是真主的判决，我们作为穆斯林必须要心悦诚服地接受，只要是真主的命令，我们不能在其中争辩和讨论。</w:t>
      </w:r>
    </w:p>
    <w:p w:rsidR="007C50EC" w:rsidRPr="007C50EC" w:rsidRDefault="007C50EC" w:rsidP="007C50EC">
      <w:pPr>
        <w:pStyle w:val="NormalWeb"/>
        <w:shd w:val="clear" w:color="auto" w:fill="FFFFFF"/>
        <w:spacing w:before="0" w:beforeAutospacing="0" w:after="121" w:afterAutospacing="0" w:line="480" w:lineRule="auto"/>
        <w:ind w:firstLineChars="200" w:firstLine="720"/>
        <w:jc w:val="both"/>
        <w:rPr>
          <w:rFonts w:asciiTheme="minorEastAsia" w:eastAsiaTheme="minorEastAsia" w:hAnsiTheme="minorEastAsia" w:cs="Tahoma"/>
          <w:color w:val="000000" w:themeColor="text1"/>
          <w:sz w:val="36"/>
          <w:szCs w:val="36"/>
        </w:rPr>
      </w:pPr>
      <w:r w:rsidRPr="007C50EC">
        <w:rPr>
          <w:rFonts w:asciiTheme="minorEastAsia" w:eastAsiaTheme="minorEastAsia" w:hAnsiTheme="minorEastAsia" w:cs="Tahoma"/>
          <w:color w:val="000000" w:themeColor="text1"/>
          <w:sz w:val="36"/>
          <w:szCs w:val="36"/>
        </w:rPr>
        <w:t>你要用最优美的方式和最温和的方法把这一切都告诉她，如果她信服满意了，则感谢真主；否则，你就尽量在庆祝生日的时刻置身事外，躲在家的外面，以免别人要求你参加，或者你自己主动屈服，而你的母亲所举办的生日庆祝对你来说没有任何罪责，博取真主的喜悦要胜过博取任何人的喜悦；你要肯定的是：你的母亲如果在今天严厉地拒绝了，也许真主会让她在未来喜悦你，一切唯凭真主的意欲。</w:t>
      </w:r>
    </w:p>
    <w:p w:rsidR="00A60587" w:rsidRPr="007C50EC"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7C50EC"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523" w:rsidRDefault="006D0523" w:rsidP="00EB6455">
      <w:r>
        <w:separator/>
      </w:r>
    </w:p>
  </w:endnote>
  <w:endnote w:type="continuationSeparator" w:id="0">
    <w:p w:rsidR="006D0523" w:rsidRDefault="006D0523"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2D3E2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6D0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2D3E2B"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26BE8">
      <w:rPr>
        <w:noProof/>
        <w:sz w:val="28"/>
        <w:szCs w:val="28"/>
      </w:rPr>
      <w:t>2</w:t>
    </w:r>
    <w:r w:rsidRPr="00923817">
      <w:rPr>
        <w:sz w:val="28"/>
        <w:szCs w:val="28"/>
      </w:rPr>
      <w:fldChar w:fldCharType="end"/>
    </w:r>
  </w:p>
  <w:p w:rsidR="005C5331" w:rsidRPr="00156EB3" w:rsidRDefault="006D0523"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523" w:rsidRDefault="006D0523" w:rsidP="00EB6455">
      <w:r>
        <w:separator/>
      </w:r>
    </w:p>
  </w:footnote>
  <w:footnote w:type="continuationSeparator" w:id="0">
    <w:p w:rsidR="006D0523" w:rsidRDefault="006D0523"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43FA"/>
    <w:rsid w:val="0019347C"/>
    <w:rsid w:val="001B6333"/>
    <w:rsid w:val="002332AB"/>
    <w:rsid w:val="002350D4"/>
    <w:rsid w:val="00274430"/>
    <w:rsid w:val="002804F9"/>
    <w:rsid w:val="002A30C7"/>
    <w:rsid w:val="002D3E2B"/>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0523"/>
    <w:rsid w:val="006D5DD9"/>
    <w:rsid w:val="007B587A"/>
    <w:rsid w:val="007C50EC"/>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26BE8"/>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FE07E2-5FD6-43AC-B317-E5D81F37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7C50EC"/>
    <w:rPr>
      <w:color w:val="0000FF" w:themeColor="hyperlink"/>
      <w:u w:val="single"/>
    </w:rPr>
  </w:style>
  <w:style w:type="paragraph" w:customStyle="1" w:styleId="list-group-item-text">
    <w:name w:val="list-group-item-text"/>
    <w:basedOn w:val="Normal"/>
    <w:rsid w:val="007C50EC"/>
    <w:pPr>
      <w:bidi w:val="0"/>
      <w:spacing w:before="100" w:beforeAutospacing="1" w:after="100" w:afterAutospacing="1"/>
    </w:pPr>
    <w:rPr>
      <w:rFonts w:ascii="SimSun" w:hAnsi="SimSun" w:cs="SimSun"/>
      <w:color w:val="auto"/>
      <w:szCs w:val="24"/>
      <w:lang w:eastAsia="zh-CN"/>
    </w:rPr>
  </w:style>
  <w:style w:type="paragraph" w:styleId="NormalWeb">
    <w:name w:val="Normal (Web)"/>
    <w:basedOn w:val="Normal"/>
    <w:uiPriority w:val="99"/>
    <w:semiHidden/>
    <w:unhideWhenUsed/>
    <w:rsid w:val="007C50EC"/>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islamqa.info/zh/1027"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685</Characters>
  <Application>Microsoft Office Word</Application>
  <DocSecurity>0</DocSecurity>
  <Lines>45</Lines>
  <Paragraphs>25</Paragraphs>
  <ScaleCrop>false</ScaleCrop>
  <Manager/>
  <Company>islamhouse.com</Company>
  <LinksUpToDate>false</LinksUpToDate>
  <CharactersWithSpaces>1255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她的母亲想为她举办生日聚会，她应该怎么做</dc:title>
  <dc:subject>她的母亲想为她举办生日聚会，她应该怎么做</dc:subject>
  <dc:creator>伊斯兰问答网站_x000d_</dc:creator>
  <cp:keywords>她的母亲想为她举办生日聚会，她应该怎么做</cp:keywords>
  <dc:description>她的母亲想为她举办生日聚会，她应该怎么做</dc:description>
  <cp:lastModifiedBy>elhashemy</cp:lastModifiedBy>
  <cp:revision>3</cp:revision>
  <dcterms:created xsi:type="dcterms:W3CDTF">2015-04-01T15:36:00Z</dcterms:created>
  <dcterms:modified xsi:type="dcterms:W3CDTF">2015-04-22T10:03:00Z</dcterms:modified>
  <cp:category/>
</cp:coreProperties>
</file>