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3A353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Pr="00C94B84" w:rsidRDefault="00C94B84" w:rsidP="007B587A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丈夫与她行房时不知道她已来月经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94B84" w:rsidRPr="00C94B84" w:rsidRDefault="00C94B84" w:rsidP="00C94B84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C94B84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جامعها زوجها وهو لا يعلم بأنها حائض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D3B33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1D3B33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1D3B33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94B84" w:rsidRPr="00C94B84" w:rsidRDefault="00C94B84" w:rsidP="00C94B84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2"/>
          <w:szCs w:val="32"/>
          <w:lang w:eastAsia="zh-CN"/>
        </w:rPr>
      </w:pPr>
      <w:r w:rsidRPr="00C94B84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2"/>
          <w:szCs w:val="32"/>
          <w:lang w:eastAsia="zh-CN"/>
        </w:rPr>
        <w:t>丈夫与她行房时不知道她已来月经</w:t>
      </w:r>
      <w:r w:rsidRPr="00C94B84">
        <w:rPr>
          <w:rFonts w:asciiTheme="minorEastAsia" w:eastAsiaTheme="minorEastAsia" w:hAnsiTheme="minorEastAsia" w:cs="SimSun"/>
          <w:b/>
          <w:bCs/>
          <w:color w:val="000000" w:themeColor="text1"/>
          <w:sz w:val="32"/>
          <w:szCs w:val="32"/>
          <w:lang w:eastAsia="zh-CN"/>
        </w:rPr>
        <w:t>。</w:t>
      </w:r>
    </w:p>
    <w:p w:rsidR="00C94B84" w:rsidRPr="00C94B84" w:rsidRDefault="00C94B84" w:rsidP="00C94B84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</w:rPr>
      </w:pPr>
    </w:p>
    <w:p w:rsidR="00C94B84" w:rsidRDefault="00C94B84" w:rsidP="00C94B84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SimSun"/>
          <w:b/>
          <w:bCs/>
          <w:color w:val="FF0000"/>
          <w:sz w:val="32"/>
          <w:szCs w:val="32"/>
          <w:lang w:eastAsia="zh-CN"/>
        </w:rPr>
      </w:pPr>
      <w:r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问：</w:t>
      </w:r>
      <w:r w:rsidRPr="00C94B8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我的丈夫应怎样向真主悔罪呢？他曾与我行房，事后才</w:t>
      </w:r>
    </w:p>
    <w:p w:rsidR="00C94B84" w:rsidRPr="00C94B84" w:rsidRDefault="00C94B84" w:rsidP="00C94B84">
      <w:pPr>
        <w:shd w:val="clear" w:color="auto" w:fill="FFFFFF"/>
        <w:bidi w:val="0"/>
        <w:spacing w:line="480" w:lineRule="auto"/>
        <w:ind w:firstLineChars="196" w:firstLine="630"/>
        <w:jc w:val="both"/>
        <w:rPr>
          <w:rFonts w:asciiTheme="minorEastAsia" w:eastAsiaTheme="minorEastAsia" w:hAnsiTheme="minorEastAsia" w:cs="Tahoma"/>
          <w:b/>
          <w:bCs/>
          <w:color w:val="FF0000"/>
          <w:sz w:val="32"/>
          <w:szCs w:val="32"/>
          <w:lang w:eastAsia="zh-CN"/>
        </w:rPr>
      </w:pPr>
      <w:r w:rsidRPr="00C94B84">
        <w:rPr>
          <w:rFonts w:asciiTheme="minorEastAsia" w:eastAsiaTheme="minorEastAsia" w:hAnsiTheme="minorEastAsia" w:cs="SimSun" w:hint="eastAsia"/>
          <w:b/>
          <w:bCs/>
          <w:color w:val="FF0000"/>
          <w:sz w:val="32"/>
          <w:szCs w:val="32"/>
          <w:lang w:eastAsia="zh-CN"/>
        </w:rPr>
        <w:t>发现月经已经来了。</w:t>
      </w:r>
    </w:p>
    <w:p w:rsidR="00C94B84" w:rsidRPr="00C94B84" w:rsidRDefault="00C94B84" w:rsidP="00C94B8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答：</w:t>
      </w: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一切赞颂全归真主。</w:t>
      </w:r>
    </w:p>
    <w:p w:rsidR="00C94B84" w:rsidRPr="00C94B84" w:rsidRDefault="00C94B84" w:rsidP="00C94B84">
      <w:pPr>
        <w:shd w:val="clear" w:color="auto" w:fill="FFFFFF"/>
        <w:bidi w:val="0"/>
        <w:spacing w:after="131" w:line="480" w:lineRule="auto"/>
        <w:ind w:firstLineChars="250" w:firstLine="800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如果男子在与他的妻子行房时不知道她已来了月经，他是不担负罪责的，在由艾布</w:t>
      </w:r>
      <w:r w:rsidRPr="00C94B8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·</w:t>
      </w: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宰尔</w:t>
      </w:r>
      <w:r w:rsidRPr="00C94B8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·</w:t>
      </w: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艾法雷传述的一段圣训中，他说：主的使者（真主的称赞、祝福与安宁属于他）曾说：</w:t>
      </w:r>
      <w:r w:rsidRPr="00C94B8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“</w:t>
      </w: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真主已经宽恕了我的教族由于失误、遗忘和非出自愿而干犯的罪过。</w:t>
      </w:r>
      <w:r w:rsidRPr="00C94B8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 xml:space="preserve">” </w:t>
      </w: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伊本玛哲圣训集（离婚篇</w:t>
      </w:r>
      <w:r w:rsidRPr="00C94B8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/2033</w:t>
      </w: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），艾勒巴尼在《伊本玛哲圣训集中之可靠圣训》（</w:t>
      </w:r>
      <w:r w:rsidRPr="00C94B8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1662</w:t>
      </w: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）中认定其确凿可靠。</w:t>
      </w:r>
    </w:p>
    <w:p w:rsidR="00C94B84" w:rsidRPr="00C94B84" w:rsidRDefault="00C94B84" w:rsidP="00C94B84">
      <w:pPr>
        <w:shd w:val="clear" w:color="auto" w:fill="FFFFFF"/>
        <w:bidi w:val="0"/>
        <w:spacing w:after="131" w:line="480" w:lineRule="auto"/>
        <w:ind w:firstLineChars="200" w:firstLine="640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但是，妻子应当向他说明情况，告知丈夫自己已经来了月经，因为，男子可能在对这一切全然不知的情况下，与月经期间的妻子行了房，这是教法所禁止的非法事物，所以她</w:t>
      </w: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lastRenderedPageBreak/>
        <w:t>要担负罪责，经血的情况对于妇女来说是熟知的，何时经血到来，她就是月经的妇女。</w:t>
      </w:r>
    </w:p>
    <w:p w:rsidR="00C94B84" w:rsidRPr="00C94B84" w:rsidRDefault="00C94B84" w:rsidP="00C94B8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如果男女双方对于月经的到来都不知晓的话，因他们不知且非故犯，所以，他们两人都是无罪的。</w:t>
      </w:r>
    </w:p>
    <w:p w:rsidR="00C94B84" w:rsidRPr="00C94B84" w:rsidRDefault="00C94B84" w:rsidP="00C94B8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真主至知。</w:t>
      </w:r>
    </w:p>
    <w:p w:rsidR="00C94B84" w:rsidRPr="00C94B84" w:rsidRDefault="00C94B84" w:rsidP="00C94B84">
      <w:pPr>
        <w:bidi w:val="0"/>
        <w:spacing w:line="262" w:lineRule="atLeast"/>
        <w:jc w:val="right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谢赫</w:t>
      </w:r>
      <w:r w:rsidRPr="00C94B8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·</w:t>
      </w: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穆罕默德</w:t>
      </w:r>
      <w:r w:rsidRPr="00C94B8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·</w:t>
      </w: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萨利赫</w:t>
      </w:r>
      <w:r w:rsidRPr="00C94B84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·</w:t>
      </w:r>
      <w:r w:rsidRPr="00C94B84">
        <w:rPr>
          <w:rFonts w:asciiTheme="minorEastAsia" w:eastAsiaTheme="minorEastAsia" w:hAnsiTheme="minorEastAsia" w:cs="SimSun" w:hint="eastAsia"/>
          <w:color w:val="000000" w:themeColor="text1"/>
          <w:sz w:val="32"/>
          <w:szCs w:val="32"/>
          <w:lang w:eastAsia="zh-CN"/>
        </w:rPr>
        <w:t>穆南吉德</w:t>
      </w:r>
    </w:p>
    <w:p w:rsidR="00A60587" w:rsidRPr="00C94B84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C94B84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53D" w:rsidRDefault="003A353D" w:rsidP="00EB6455">
      <w:r>
        <w:separator/>
      </w:r>
    </w:p>
  </w:endnote>
  <w:endnote w:type="continuationSeparator" w:id="0">
    <w:p w:rsidR="003A353D" w:rsidRDefault="003A353D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0669D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A35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0669D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1D3B33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3A353D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53D" w:rsidRDefault="003A353D" w:rsidP="00EB6455">
      <w:r>
        <w:separator/>
      </w:r>
    </w:p>
  </w:footnote>
  <w:footnote w:type="continuationSeparator" w:id="0">
    <w:p w:rsidR="003A353D" w:rsidRDefault="003A353D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669DD"/>
    <w:rsid w:val="0007618C"/>
    <w:rsid w:val="000777D6"/>
    <w:rsid w:val="00122361"/>
    <w:rsid w:val="00157B23"/>
    <w:rsid w:val="001743FA"/>
    <w:rsid w:val="0019347C"/>
    <w:rsid w:val="001B6333"/>
    <w:rsid w:val="001D3B33"/>
    <w:rsid w:val="002350D4"/>
    <w:rsid w:val="00274430"/>
    <w:rsid w:val="002804F9"/>
    <w:rsid w:val="002A30C7"/>
    <w:rsid w:val="0031151D"/>
    <w:rsid w:val="00352158"/>
    <w:rsid w:val="003A353D"/>
    <w:rsid w:val="003B55D3"/>
    <w:rsid w:val="00442CC2"/>
    <w:rsid w:val="00462A59"/>
    <w:rsid w:val="00482F6F"/>
    <w:rsid w:val="004E1EA8"/>
    <w:rsid w:val="005056E6"/>
    <w:rsid w:val="00585DB1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94B84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FBBC5B-0EED-4175-83B3-82F24061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308</Words>
  <Characters>399</Characters>
  <Application>Microsoft Office Word</Application>
  <DocSecurity>0</DocSecurity>
  <Lines>33</Lines>
  <Paragraphs>22</Paragraphs>
  <ScaleCrop>false</ScaleCrop>
  <Manager/>
  <Company>islamhouse.com</Company>
  <LinksUpToDate>false</LinksUpToDate>
  <CharactersWithSpaces>685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丈夫与她行房时不知道她已来月经_x000d_</dc:title>
  <dc:subject>丈夫与她行房时不知道她已来月经_x000d_</dc:subject>
  <dc:creator>伊斯兰问答网站_x000d_</dc:creator>
  <cp:keywords>丈夫与她行房时不知道她已来月经_x000d_</cp:keywords>
  <dc:description>丈夫与她行房时不知道她已来月经_x000d_</dc:description>
  <cp:lastModifiedBy>elhashemy</cp:lastModifiedBy>
  <cp:revision>3</cp:revision>
  <dcterms:created xsi:type="dcterms:W3CDTF">2015-03-02T22:38:00Z</dcterms:created>
  <dcterms:modified xsi:type="dcterms:W3CDTF">2015-04-18T19:28:00Z</dcterms:modified>
  <cp:category/>
</cp:coreProperties>
</file>