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2857A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CA0D78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A0D7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想做非法的事情，但是没有付诸于行动的教法律列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A0D78" w:rsidRPr="00CA0D78" w:rsidRDefault="00CA0D78" w:rsidP="00CA0D78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CA0D78">
        <w:rPr>
          <w:rFonts w:ascii="inherit" w:hAnsi="inherit"/>
          <w:color w:val="1F497D" w:themeColor="text2"/>
          <w:sz w:val="48"/>
          <w:szCs w:val="48"/>
          <w:rtl/>
        </w:rPr>
        <w:t>حكم التفكير في الحرام دون عمل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23AD0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23AD0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23AD0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A0D78" w:rsidRPr="00CA0D78" w:rsidRDefault="00CA0D78" w:rsidP="00CA0D78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CA0D78"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  <w:t>想做非法的事情，但是没有付诸于行动的教法律列</w:t>
      </w:r>
    </w:p>
    <w:p w:rsidR="00CA0D78" w:rsidRPr="00CA0D78" w:rsidRDefault="00CA0D78" w:rsidP="00CA0D78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auto"/>
          <w:sz w:val="36"/>
        </w:rPr>
      </w:pPr>
    </w:p>
    <w:p w:rsidR="00CA0D78" w:rsidRDefault="00CA0D78" w:rsidP="00CA0D78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CA0D78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想做非法的事情的教法律列是什么？比如一个人</w:t>
      </w:r>
    </w:p>
    <w:p w:rsidR="00CA0D78" w:rsidRDefault="00CA0D78" w:rsidP="00CA0D78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CA0D78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想偷窃、或者想奸淫、但是他知道自己绝对不会</w:t>
      </w:r>
    </w:p>
    <w:p w:rsidR="00CA0D78" w:rsidRPr="00CA0D78" w:rsidRDefault="00CA0D78" w:rsidP="00CA0D78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CA0D78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做这些事情，哪怕时机和条件都非常方便也罢。</w:t>
      </w:r>
    </w:p>
    <w:p w:rsidR="00CA0D78" w:rsidRPr="00CA0D78" w:rsidRDefault="00CA0D78" w:rsidP="00CA0D7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>答：</w:t>
      </w:r>
      <w:r w:rsidRPr="00CA0D78">
        <w:rPr>
          <w:rFonts w:asciiTheme="minorEastAsia" w:eastAsiaTheme="minorEastAsia" w:hAnsiTheme="minorEastAsia" w:cs="Tahoma"/>
          <w:color w:val="auto"/>
          <w:sz w:val="36"/>
          <w:lang w:eastAsia="zh-CN"/>
        </w:rPr>
        <w:t>一切赞颂，全归真主。</w:t>
      </w:r>
    </w:p>
    <w:p w:rsidR="00CA0D78" w:rsidRPr="00CA0D78" w:rsidRDefault="00CA0D78" w:rsidP="00CA0D78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A0D78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人的内心当中所想的一切想法，比如想奸淫、或者偷窃、或者饮酒等，但是没有付诸于行动，那么这些都是被原谅的，没有任何罪责，因为先知（愿主福安之）说：“的确，真主原谅我的民族内心所怂恿的一切，只要他们没有说出口、或者没有付诸于行动。” </w:t>
      </w: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 xml:space="preserve">    </w:t>
      </w:r>
      <w:r w:rsidRPr="00CA0D78">
        <w:rPr>
          <w:rFonts w:asciiTheme="minorEastAsia" w:eastAsiaTheme="minorEastAsia" w:hAnsiTheme="minorEastAsia" w:cs="Tahoma"/>
          <w:color w:val="auto"/>
          <w:sz w:val="36"/>
          <w:lang w:eastAsia="zh-CN"/>
        </w:rPr>
        <w:t>先知（愿主福安之）说：“谁想做一件坏事，但是没有付诸于行动，那么不会为他记录这件坏事的罪责。”在另一个传述中说：“反而要为他记录一件好事的报</w:t>
      </w:r>
      <w:r w:rsidRPr="00CA0D78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酬，因为他为真主而放弃了做坏事。”这是布哈里和穆斯林共同辑录的伊本•阿巴斯（愿主喜悦他俩）传述的圣训。意思是说：谁为了真主而放弃本来想做的坏事，真主就为他记录一件好事的报酬；如果为了其它的原因而放弃做坏事，则不会为他记录坏事的罪责，也不会记录好事的报酬；这是真主对仆人的恩典和仁慈，真主是值得感谢和赞颂的，万物非主，唯有真主，真主是唯一的养育之主。</w:t>
      </w:r>
    </w:p>
    <w:p w:rsidR="00CA0D78" w:rsidRPr="00CA0D78" w:rsidRDefault="00CA0D78" w:rsidP="00CA0D78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A0D78">
        <w:rPr>
          <w:rFonts w:asciiTheme="minorEastAsia" w:eastAsiaTheme="minorEastAsia" w:hAnsiTheme="minorEastAsia" w:cs="Tahoma"/>
          <w:color w:val="auto"/>
          <w:sz w:val="36"/>
          <w:lang w:eastAsia="zh-CN"/>
        </w:rPr>
        <w:t>愿真主祝福我们的先知穆罕默德和他的家属以及圣门弟子，并使他们平安！</w:t>
      </w:r>
    </w:p>
    <w:p w:rsidR="00CA0D78" w:rsidRPr="00CA0D78" w:rsidRDefault="00CA0D78" w:rsidP="00CA0D78">
      <w:pPr>
        <w:bidi w:val="0"/>
        <w:spacing w:line="327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A0D78">
        <w:rPr>
          <w:rFonts w:asciiTheme="minorEastAsia" w:eastAsiaTheme="minorEastAsia" w:hAnsiTheme="minorEastAsia" w:cs="Tahoma"/>
          <w:color w:val="auto"/>
          <w:sz w:val="36"/>
          <w:lang w:eastAsia="zh-CN"/>
        </w:rPr>
        <w:t>《谢赫伊本•巴兹法太瓦全集》( 5 / 424 ) .</w:t>
      </w:r>
    </w:p>
    <w:p w:rsidR="00CA0D78" w:rsidRPr="00B57047" w:rsidRDefault="00CA0D78" w:rsidP="00CA0D78">
      <w:pPr>
        <w:rPr>
          <w:lang w:eastAsia="zh-CN"/>
        </w:rPr>
      </w:pPr>
    </w:p>
    <w:p w:rsidR="00A60587" w:rsidRPr="00CA0D78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CA0D78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A4" w:rsidRDefault="002857A4" w:rsidP="00EB6455">
      <w:r>
        <w:separator/>
      </w:r>
    </w:p>
  </w:endnote>
  <w:endnote w:type="continuationSeparator" w:id="0">
    <w:p w:rsidR="002857A4" w:rsidRDefault="002857A4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5C3E4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85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5C3E48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23AD0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2857A4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A4" w:rsidRDefault="002857A4" w:rsidP="00EB6455">
      <w:r>
        <w:separator/>
      </w:r>
    </w:p>
  </w:footnote>
  <w:footnote w:type="continuationSeparator" w:id="0">
    <w:p w:rsidR="002857A4" w:rsidRDefault="002857A4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857A4"/>
    <w:rsid w:val="002913FA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3E48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A0D78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23AD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B336D46-5557-4B88-8F18-26AC8E47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452</Characters>
  <Application>Microsoft Office Word</Application>
  <DocSecurity>0</DocSecurity>
  <Lines>34</Lines>
  <Paragraphs>21</Paragraphs>
  <ScaleCrop>false</ScaleCrop>
  <Manager/>
  <Company>islamhouse.com</Company>
  <LinksUpToDate>false</LinksUpToDate>
  <CharactersWithSpaces>803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想做非法的事情，但是没有付诸于行动的教法律列_x000d_</dc:title>
  <dc:subject>想做非法的事情，但是没有付诸于行动的教法律列_x000d_</dc:subject>
  <dc:creator>伊斯兰问答网站_x000d_</dc:creator>
  <cp:keywords>想做非法的事情，但是没有付诸于行动的教法律列_x000d_</cp:keywords>
  <dc:description>想做非法的事情，但是没有付诸于行动的教法律列_x000d_</dc:description>
  <cp:lastModifiedBy>elhashemy</cp:lastModifiedBy>
  <cp:revision>3</cp:revision>
  <dcterms:created xsi:type="dcterms:W3CDTF">2015-03-18T14:17:00Z</dcterms:created>
  <dcterms:modified xsi:type="dcterms:W3CDTF">2015-03-30T11:42:00Z</dcterms:modified>
  <cp:category/>
</cp:coreProperties>
</file>