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747F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64BD8" w:rsidRDefault="00664BD8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64BD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穆斯林在坐席当中必须要保持应有的礼仪</w:t>
      </w:r>
    </w:p>
    <w:p w:rsidR="00EB6455" w:rsidRDefault="00EB6455" w:rsidP="00664BD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64BD8" w:rsidRPr="00664BD8" w:rsidRDefault="00664BD8" w:rsidP="00664BD8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64BD8">
        <w:rPr>
          <w:rFonts w:ascii="inherit" w:hAnsi="inherit"/>
          <w:color w:val="1F497D" w:themeColor="text2"/>
          <w:sz w:val="48"/>
          <w:szCs w:val="48"/>
          <w:rtl/>
        </w:rPr>
        <w:t>على المسلم أن يراعي الأدب والحياء في مجالسه مع الناس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664BD8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353C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353C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353C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664BD8" w:rsidRDefault="00A60587" w:rsidP="00664BD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000000" w:themeColor="text1"/>
          <w:sz w:val="36"/>
          <w:lang w:eastAsia="zh-CN"/>
        </w:rPr>
      </w:pPr>
    </w:p>
    <w:p w:rsidR="00664BD8" w:rsidRPr="00664BD8" w:rsidRDefault="00664BD8" w:rsidP="00664BD8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664BD8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穆斯林在坐席当中必须要保持应有的礼仪</w:t>
      </w:r>
    </w:p>
    <w:p w:rsidR="00664BD8" w:rsidRPr="00664BD8" w:rsidRDefault="00664BD8" w:rsidP="00664BD8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b/>
          <w:bCs/>
          <w:color w:val="000000" w:themeColor="text1"/>
          <w:sz w:val="36"/>
        </w:rPr>
      </w:pPr>
    </w:p>
    <w:p w:rsidR="00664BD8" w:rsidRPr="00664BD8" w:rsidRDefault="00664BD8" w:rsidP="00664BD8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664BD8">
        <w:rPr>
          <w:rFonts w:ascii="Tahoma" w:hAnsi="Tahoma" w:cs="Tahoma"/>
          <w:b/>
          <w:bCs/>
          <w:color w:val="FF0000"/>
          <w:sz w:val="36"/>
          <w:lang w:eastAsia="zh-CN"/>
        </w:rPr>
        <w:t>在众人面前故意放屁的教法律例是什么？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000000" w:themeColor="text1"/>
          <w:sz w:val="36"/>
          <w:lang w:eastAsia="zh-CN"/>
        </w:rPr>
        <w:t>答：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一切赞颂，全归真主。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 </w:t>
      </w:r>
      <w:r>
        <w:rPr>
          <w:rFonts w:ascii="Tahoma" w:hAnsi="Tahoma" w:cs="Tahoma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毋庸置疑，穆斯林必须要有羞耻之心，遵循人们平常遵循的公共礼仪和约定俗成的美德；只要与教法没有背道而驰，凡是人们习惯上憎恶的事情就是可耻的，大家认为丑陋的事情就是丑恶的。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《布哈里圣训实录》（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3484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段）辑录：艾布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麦斯欧德（愿主喜悦之）传述：真主的使者（愿主福安之）说：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有一句话属于历代先知之言：你若不知羞耻，想去做什么就去做什么。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哈菲兹说：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想去做什么就去做什么，这是陈述式的命令，或者是警告，你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想去做什么就去做什么，因为真主一定会清算你的行为；或者可以理解为：你看一看自己想去做的事情，如果是无伤大雅的事情，你就去做；如果是有伤大雅的事情，就应该放弃。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一个乡下的游牧人来到欧麦尔（愿主喜悦之）的跟前说：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信士的领袖啊，你给我教导宗教吧！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欧麦尔对他说：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你作证：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万物非主、唯有真主；穆罕默德是真主的使者；履行拜功；交纳天课；朝觐天房；完成伊斯兰历九月的斋戒，你要坦坦荡荡，切勿偷偷摸摸，远离一切羞人的事情。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敬请参阅艾利卡伊所著的《逊尼派的信仰根本之解释》（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1/333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--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（信仰的分支）（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3976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毋庸置疑，故意在众人面前放屁是不知羞耻和有损人格的行为，是恶劣的品行之一，唯有愚蠢的人才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有这种行为；一部分先贤传述这种行为是鲁特圣人的宗族所做的恶行之一；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真主说：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（我曾派遣）鲁特，当日，他对他的宗族说：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你们的确干丑事，在你们之前，全世界的人没有一个干过这种丑事的。你们务必要将男做女，拦路作恶，当众宣淫吗？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他的宗族说：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你把真主的刑罚昭示我们吧，如果你是诚实的人。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这是他们唯一的答复。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29:28—29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伊玛目绍卡尼在《法塔赫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格迪尔》（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4/285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）中说：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他们所做的恶行包括向人投掷小石子、轻视外地人、在坐席中互相放响屁等。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叶基德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拜克尔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赖斯传述：有人向尕西木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穆罕默德询问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你们当众宣淫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中的恶事指的是什么？他说：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他们在坐席中互相放响屁。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《伊本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艾布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哈特姆经注》（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11 / 425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阿伊莎、伊本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阿巴斯和尕西木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艾布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班泽等人也有类似的传述。敬请参阅《伊本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凯希尔经注》（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6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／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276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）、《泰百里经注》（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20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／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29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）和《古兰经教法律例大全》（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13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／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342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人前放屁是羞人的事情，其证据就是《艾布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达伍德圣训实录》（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1114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段）辑录的圣训：阿伊莎（愿主喜悦之）传述：先知（愿主福安之）说：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如果你们谁在礼拜期间坏了小净（放屁了），就让他捏住鼻子，然后离开。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谢赫艾利巴尼在《艾布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达伍德圣训实录》中认为这是正确的圣训．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在《真主的援助》（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／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326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）中说：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让他捏住鼻子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，汗塔比说：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命令他捏住鼻子的意思就是让别人误以为他流鼻血。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在遮盖羞体的时候保持礼仪、隐藏不雅观的行为和双关语不是沽名钓誉和撒谎的行为，而是知耻自爱和避免闲言碎语的做法。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人们习惯都如此行事。麦达伊尼说：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有一天，艾施尔布坐在麦尔旺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爱巴尼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欧斯曼的身边；麦尔旺放了一个响屁，艾施尔布就起身离开了坐席，让大家误以为放了响屁的人就是他；当麦尔旺回到家的时候，艾施尔布来了，他说：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给我赎金！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麦尔旺问：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什么赎金？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我为你承担了放屁的罪名，否则我就要把此事公开！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他不依不饶，最后获得了一些东西才肯罢休。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《文学艺术的绝巅》（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393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页）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除伊斯兰民族之外的其它民族中有人觉得放屁不是羞人的事情；拉基布在《文学家的讲座》（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1 / 445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）中说：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印度人认为憋住屁会导致患病，放屁是最好的治疗，他们在聚会或者举行庆祝会的时候不会憋住屁，他们认为放响屁不是可耻的和丢人的事情。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《布哈里圣训实录》（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4942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段）和《穆斯林圣训实录》（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2855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段）辑录：阿卜杜拉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宰穆尔（愿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主喜悦之）传述：大家因为某人放了响屁而哄堂大笑，先知（愿主福安之）规劝他们说：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你们为什么以此而哄笑呢？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伊玛目脑威（愿主怜悯之）说：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在这段圣训中禁止听到别人放屁而哄笑，应该装作没有听见或者顾左右而言他，以免那个人尴尬，这是善待别人的礼仪。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有人向学术研究和教法律例常任委员会的学者们询问：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非常遗憾的是在当代有些人在坐席中互相放屁，开怀大笑，以此洋洋得意，如果对他们说：你们应该放弃这些可耻的行为；他们回答：这比打嗝更是理所当然的事情；因为没有证据禁止这种行为，应该怎样答复他们？愿真主回赐你们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他们回答：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“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教法不允许故意放屁，也不能嘲笑放屁的事情，因其违背人格和高尚的道德，这种行为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lastRenderedPageBreak/>
        <w:t>与打嗝不能同日而语，因为打嗝是不由自主的行为，不能嘲笑打嗝的行为；如果在没有故意造作的情况下非常自然的放屁，也是无可非议的，不能嘲笑这种行为，因为阿卜杜拉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本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·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宰穆尔传述：先知（愿主福安之）禁止嘲笑打嗝的行为。《布哈里圣训实录》辑录。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”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《学术研究和教法律例常任委员会法太瓦》（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26 / 111</w:t>
      </w: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）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如果在有原因的情况下放了响屁，比如患有结肠炎、或者无法憋住屁等，则无可厚非，不能嘲笑他的这种行为，证据如前所述。</w:t>
      </w:r>
    </w:p>
    <w:p w:rsidR="00664BD8" w:rsidRPr="00664BD8" w:rsidRDefault="00664BD8" w:rsidP="002F5131">
      <w:pPr>
        <w:shd w:val="clear" w:color="auto" w:fill="FFFFFF"/>
        <w:bidi w:val="0"/>
        <w:spacing w:after="164" w:line="480" w:lineRule="auto"/>
        <w:ind w:firstLineChars="200" w:firstLine="723"/>
        <w:rPr>
          <w:rFonts w:ascii="Tahoma" w:hAnsi="Tahoma" w:cs="Tahoma"/>
          <w:b/>
          <w:bCs/>
          <w:color w:val="000000" w:themeColor="text1"/>
          <w:sz w:val="36"/>
          <w:lang w:eastAsia="zh-CN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  <w:lang w:eastAsia="zh-CN"/>
        </w:rPr>
        <w:t>谁如果故意这样做，以便和大家一起哄堂大笑，也不顾忌他人在场，没有丝毫的羞愧之意，这是可耻的行为。</w:t>
      </w:r>
    </w:p>
    <w:p w:rsidR="00664BD8" w:rsidRPr="00664BD8" w:rsidRDefault="00664BD8" w:rsidP="00664BD8">
      <w:pPr>
        <w:shd w:val="clear" w:color="auto" w:fill="FFFFFF"/>
        <w:bidi w:val="0"/>
        <w:spacing w:after="164" w:line="480" w:lineRule="auto"/>
        <w:rPr>
          <w:rFonts w:ascii="Tahoma" w:hAnsi="Tahoma" w:cs="Tahoma"/>
          <w:b/>
          <w:bCs/>
          <w:color w:val="000000" w:themeColor="text1"/>
          <w:sz w:val="36"/>
        </w:rPr>
      </w:pPr>
      <w:r w:rsidRPr="00664BD8">
        <w:rPr>
          <w:rFonts w:ascii="Tahoma" w:hAnsi="Tahoma" w:cs="Tahoma"/>
          <w:b/>
          <w:bCs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F2" w:rsidRDefault="002747F2" w:rsidP="00EB6455">
      <w:r>
        <w:separator/>
      </w:r>
    </w:p>
  </w:endnote>
  <w:endnote w:type="continuationSeparator" w:id="0">
    <w:p w:rsidR="002747F2" w:rsidRDefault="002747F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704AE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747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704AE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353C0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2747F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F2" w:rsidRDefault="002747F2" w:rsidP="00EB6455">
      <w:r>
        <w:separator/>
      </w:r>
    </w:p>
  </w:footnote>
  <w:footnote w:type="continuationSeparator" w:id="0">
    <w:p w:rsidR="002747F2" w:rsidRDefault="002747F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A1D6C"/>
    <w:rsid w:val="001B6333"/>
    <w:rsid w:val="002350D4"/>
    <w:rsid w:val="00274430"/>
    <w:rsid w:val="002747F2"/>
    <w:rsid w:val="002804F9"/>
    <w:rsid w:val="002A30C7"/>
    <w:rsid w:val="002F5131"/>
    <w:rsid w:val="0031151D"/>
    <w:rsid w:val="003353C0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64BD8"/>
    <w:rsid w:val="006D5DD9"/>
    <w:rsid w:val="00704AED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2A826E-7852-4ED4-963E-0E23B3AB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1160</Words>
  <Characters>1276</Characters>
  <Application>Microsoft Office Word</Application>
  <DocSecurity>0</DocSecurity>
  <Lines>75</Lines>
  <Paragraphs>35</Paragraphs>
  <ScaleCrop>false</ScaleCrop>
  <Manager/>
  <Company>islamhouse.com</Company>
  <LinksUpToDate>false</LinksUpToDate>
  <CharactersWithSpaces>2401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穆斯林在坐席当中必须要保持应有的礼仪_x000d_</dc:title>
  <dc:subject>穆斯林在坐席当中必须要保持应有的礼仪_x000d_</dc:subject>
  <dc:creator>伊斯兰问答网站_x000d_</dc:creator>
  <cp:keywords>穆斯林在坐席当中必须要保持应有的礼仪_x000d_</cp:keywords>
  <dc:description>穆斯林在坐席当中必须要保持应有的礼仪_x000d_</dc:description>
  <cp:lastModifiedBy>elhashemy</cp:lastModifiedBy>
  <cp:revision>3</cp:revision>
  <dcterms:created xsi:type="dcterms:W3CDTF">2015-03-18T08:18:00Z</dcterms:created>
  <dcterms:modified xsi:type="dcterms:W3CDTF">2015-03-30T11:32:00Z</dcterms:modified>
  <cp:category/>
</cp:coreProperties>
</file>