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D537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274430" w:rsidRDefault="00B9219F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9219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父亲给他们留下了一些耕地和住房，他们应该怎样交纳天课？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9219F" w:rsidRPr="00B9219F" w:rsidRDefault="00B9219F" w:rsidP="00B9219F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B9219F">
        <w:rPr>
          <w:rFonts w:ascii="inherit" w:hAnsi="inherit"/>
          <w:color w:val="1F497D" w:themeColor="text2"/>
          <w:sz w:val="48"/>
          <w:szCs w:val="48"/>
          <w:rtl/>
        </w:rPr>
        <w:t>ترك لهم والدهم أرضا زراعية ومساكن فكيف تخرج زكاتها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B9219F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23B7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23B7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23B7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9219F" w:rsidRPr="00B9219F" w:rsidRDefault="00B9219F" w:rsidP="00B9219F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B9219F">
        <w:rPr>
          <w:rFonts w:ascii="SimSun" w:eastAsia="SimSun" w:hAnsi="SimSun" w:cs="SimSun" w:hint="eastAsia"/>
          <w:color w:val="000000" w:themeColor="text1"/>
          <w:sz w:val="36"/>
          <w:szCs w:val="36"/>
        </w:rPr>
        <w:t>父亲给他们留下了一些耕地和住房，他们应该怎样交纳天课？</w:t>
      </w:r>
    </w:p>
    <w:p w:rsidR="00B9219F" w:rsidRPr="00B9219F" w:rsidRDefault="00B9219F" w:rsidP="00B9219F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B9219F" w:rsidRDefault="00B9219F" w:rsidP="00B9219F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B9219F">
        <w:rPr>
          <w:rFonts w:ascii="Tahoma" w:hAnsi="Tahoma" w:cs="Tahoma"/>
          <w:b/>
          <w:bCs/>
          <w:color w:val="FF0000"/>
          <w:sz w:val="36"/>
          <w:szCs w:val="36"/>
        </w:rPr>
        <w:t>父亲去世一年半了，留下的家人有我的母亲、两</w:t>
      </w:r>
    </w:p>
    <w:p w:rsidR="00B9219F" w:rsidRDefault="00B9219F" w:rsidP="00B9219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9219F">
        <w:rPr>
          <w:rFonts w:ascii="Tahoma" w:hAnsi="Tahoma" w:cs="Tahoma"/>
          <w:b/>
          <w:bCs/>
          <w:color w:val="FF0000"/>
          <w:sz w:val="36"/>
          <w:szCs w:val="36"/>
        </w:rPr>
        <w:t>个儿子和两个女儿，他们都已经结婚了；父亲留</w:t>
      </w:r>
    </w:p>
    <w:p w:rsidR="00B9219F" w:rsidRDefault="00B9219F" w:rsidP="00B9219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9219F">
        <w:rPr>
          <w:rFonts w:ascii="Tahoma" w:hAnsi="Tahoma" w:cs="Tahoma"/>
          <w:b/>
          <w:bCs/>
          <w:color w:val="FF0000"/>
          <w:sz w:val="36"/>
          <w:szCs w:val="36"/>
        </w:rPr>
        <w:t>下的遗产中有一些住房和耕地；我的问题就是：</w:t>
      </w:r>
    </w:p>
    <w:p w:rsidR="00B9219F" w:rsidRDefault="00B9219F" w:rsidP="00B9219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9219F">
        <w:rPr>
          <w:rFonts w:ascii="Tahoma" w:hAnsi="Tahoma" w:cs="Tahoma"/>
          <w:b/>
          <w:bCs/>
          <w:color w:val="FF0000"/>
          <w:sz w:val="36"/>
          <w:szCs w:val="36"/>
        </w:rPr>
        <w:t>怎样分配耕地的收入？在这些遗产中必须要交</w:t>
      </w:r>
    </w:p>
    <w:p w:rsidR="00B9219F" w:rsidRPr="00B9219F" w:rsidRDefault="00B9219F" w:rsidP="00B9219F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9219F">
        <w:rPr>
          <w:rFonts w:ascii="Tahoma" w:hAnsi="Tahoma" w:cs="Tahoma"/>
          <w:b/>
          <w:bCs/>
          <w:color w:val="FF0000"/>
          <w:sz w:val="36"/>
          <w:szCs w:val="36"/>
        </w:rPr>
        <w:t>纳天课吗？怎么交纳？由谁交纳？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第一：人去世之后，他的财产就转移到继承人的手中，所以财产的责任也从原先的主人（父亲、留下遗产的人）转移到新主人（继承人）的手中；那些财产本来是完整的，然后根据每个继承人应享的份额被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lastRenderedPageBreak/>
        <w:t>一一分配；母亲获得遗产的八分之一，剩余的由子女分配：一个男子获得两个女子的份额。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每个继承人把获得的遗产与自己原先的财产合并在一起，单独计算自己的财产是否达到了规定的数额，从留下遗产的人去世之后、遗产转移到继承人的手中开始计算，为期一年，然后交纳天课。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有人向学术研究和教法律列常任委员会的学者们询问：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继承人在什么时候应该交纳天课？在获得遗产的时候或者在经过一年之后要交纳天课？赠送的现金或者房产应该怎样交纳天课？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他们回答：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应该在留下遗产的人去世一年之后交纳遗产的天课，因为遗产的所有权在亡者去世之后才转移到继承人的手中；如果继承人的现金或者金银首饰达到规定的数额，必须要交纳天课。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《学术研究和教法律列常任委员会法太瓦》（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9 / 305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lastRenderedPageBreak/>
        <w:t>如果在遗产中有耕地，继承人必须要在收获农作物的日子交纳天课，不必等待一年的期限而推迟交纳天课的时间，因为真主说：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你们应该在收获之日交纳天课。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（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6:141</w:t>
      </w:r>
      <w:r w:rsidRPr="00B9219F">
        <w:rPr>
          <w:rFonts w:ascii="Tahoma" w:hAnsi="Tahoma" w:cs="Tahoma"/>
          <w:color w:val="000000" w:themeColor="text1"/>
          <w:sz w:val="36"/>
          <w:szCs w:val="36"/>
        </w:rPr>
        <w:t>），欲了解更多内容，敬请参阅（</w:t>
      </w:r>
      <w:hyperlink r:id="rId10" w:history="1">
        <w:r w:rsidRPr="00B9219F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99843</w:t>
        </w:r>
      </w:hyperlink>
      <w:r w:rsidRPr="00B9219F">
        <w:rPr>
          <w:rFonts w:ascii="Tahoma" w:hAnsi="Tahoma" w:cs="Tahoma"/>
          <w:color w:val="000000" w:themeColor="text1"/>
          <w:sz w:val="36"/>
          <w:szCs w:val="36"/>
        </w:rPr>
        <w:t>）和（</w:t>
      </w:r>
      <w:hyperlink r:id="rId11" w:history="1">
        <w:r w:rsidRPr="00B9219F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3593</w:t>
        </w:r>
      </w:hyperlink>
      <w:r w:rsidRPr="00B9219F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第二：耕地的收入与留下的遗产一样，按照每个人应得的份额分配：一个男子获得两个女子的份额。但是耕地的所有收入在分配给继承人之前要交纳天课。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至于住房的天课：如果是为居住而准备的房子，则根本不必交纳天课；如果是为出租准备的，则在住房的本身中不必交纳天课，但是必须要在租金中交纳天课；把租金与其它的钱财合并在一起，如果达到交纳天课的规定数额、期满一年，必须要从中交纳天课。敬请参阅（</w:t>
      </w:r>
      <w:hyperlink r:id="rId12" w:history="1">
        <w:r w:rsidRPr="00B9219F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159321</w:t>
        </w:r>
      </w:hyperlink>
      <w:r w:rsidRPr="00B9219F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lastRenderedPageBreak/>
        <w:t>第三：如果你们自从父亲去世之后一直没有交纳天课，则你们必须要按照下面的方法交纳天课：你们必须要交纳第一年的天课，等待半年之后交纳第二年的天课。</w:t>
      </w:r>
    </w:p>
    <w:p w:rsidR="00B9219F" w:rsidRPr="00B9219F" w:rsidRDefault="00B9219F" w:rsidP="00B9219F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B9219F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70" w:rsidRDefault="005D5370" w:rsidP="00EB6455">
      <w:r>
        <w:separator/>
      </w:r>
    </w:p>
  </w:endnote>
  <w:endnote w:type="continuationSeparator" w:id="0">
    <w:p w:rsidR="005D5370" w:rsidRDefault="005D537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F7B8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D5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F7B8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23B75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5D537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70" w:rsidRDefault="005D5370" w:rsidP="00EB6455">
      <w:r>
        <w:separator/>
      </w:r>
    </w:p>
  </w:footnote>
  <w:footnote w:type="continuationSeparator" w:id="0">
    <w:p w:rsidR="005D5370" w:rsidRDefault="005D537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23B75"/>
    <w:rsid w:val="00442CC2"/>
    <w:rsid w:val="00462A59"/>
    <w:rsid w:val="00482F6F"/>
    <w:rsid w:val="004E1EA8"/>
    <w:rsid w:val="005056E6"/>
    <w:rsid w:val="005C6719"/>
    <w:rsid w:val="005D5370"/>
    <w:rsid w:val="005F220A"/>
    <w:rsid w:val="005F7B85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12223"/>
    <w:rsid w:val="00B83686"/>
    <w:rsid w:val="00B9219F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A8693D5-3F6D-4F8F-9D3F-5DD19A9F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219F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B9219F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9219F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593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359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9984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655</Words>
  <Characters>755</Characters>
  <Application>Microsoft Office Word</Application>
  <DocSecurity>0</DocSecurity>
  <Lines>50</Lines>
  <Paragraphs>32</Paragraphs>
  <ScaleCrop>false</ScaleCrop>
  <Manager/>
  <Company>islamhouse.com</Company>
  <LinksUpToDate>false</LinksUpToDate>
  <CharactersWithSpaces>1378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父亲给他们留下了一些耕地和住房，他们应该怎样交纳天课</dc:title>
  <dc:subject>父亲给他们留下了一些耕地和住房，他们应该怎样交纳天课</dc:subject>
  <dc:creator>伊斯兰问答网站_x000d_</dc:creator>
  <cp:keywords>父亲给他们留下了一些耕地和住房，他们应该怎样交纳天课</cp:keywords>
  <dc:description>父亲给他们留下了一些耕地和住房，他们应该怎样交纳天课</dc:description>
  <cp:lastModifiedBy>elhashemy</cp:lastModifiedBy>
  <cp:revision>3</cp:revision>
  <dcterms:created xsi:type="dcterms:W3CDTF">2015-03-14T23:47:00Z</dcterms:created>
  <dcterms:modified xsi:type="dcterms:W3CDTF">2015-03-30T11:29:00Z</dcterms:modified>
  <cp:category/>
</cp:coreProperties>
</file>