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24" w:rsidRDefault="00EF2624" w:rsidP="00EF2624">
      <w:pPr>
        <w:bidi w:val="0"/>
        <w:spacing w:before="100" w:beforeAutospacing="1" w:after="100" w:afterAutospacing="1" w:line="276" w:lineRule="atLeast"/>
        <w:outlineLvl w:val="1"/>
        <w:rPr>
          <w:rFonts w:ascii="STLiti" w:eastAsia="STLiti" w:hAnsi="Helvetica" w:cs="SimSun"/>
          <w:b/>
          <w:bCs/>
          <w:color w:val="0070C0"/>
          <w:sz w:val="52"/>
          <w:szCs w:val="52"/>
          <w:lang w:eastAsia="zh-CN"/>
        </w:rPr>
      </w:pPr>
    </w:p>
    <w:p w:rsidR="00104DC4" w:rsidRPr="008B2FF4" w:rsidRDefault="00EF2624" w:rsidP="007C3572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color w:val="800000"/>
          <w:sz w:val="72"/>
          <w:szCs w:val="72"/>
          <w:lang w:eastAsia="zh-CN"/>
        </w:rPr>
      </w:pPr>
      <w:r w:rsidRPr="008B2FF4">
        <w:rPr>
          <w:rFonts w:ascii="STHupo" w:eastAsia="STHupo" w:hAnsi="Helvetica" w:cs="SimSun" w:hint="eastAsia"/>
          <w:color w:val="800000"/>
          <w:sz w:val="72"/>
          <w:szCs w:val="72"/>
          <w:lang w:eastAsia="zh-CN"/>
        </w:rPr>
        <w:t>天堂及其居民的</w:t>
      </w:r>
      <w:r w:rsidR="007C3572" w:rsidRPr="008B2FF4">
        <w:rPr>
          <w:rFonts w:ascii="STHupo" w:eastAsia="STHupo" w:hAnsi="Helvetica" w:cs="SimSun" w:hint="eastAsia"/>
          <w:color w:val="800000"/>
          <w:sz w:val="72"/>
          <w:szCs w:val="72"/>
          <w:lang w:eastAsia="zh-CN"/>
        </w:rPr>
        <w:t>情形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8B2FF4" w:rsidRDefault="00EF2624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8B2FF4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صفة الحنة وأهلها 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C327E5" w:rsidRPr="00C327E5" w:rsidRDefault="00C327E5" w:rsidP="003800B9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恩赐极乐天堂给信士，使人容易行善后进天堂，并将天堂作为奋斗目标；他造人于今世以考验谁的行为最佳，将人进天堂的日期定于后世见主之日；他限定了虚幻的今世毁灭的期限，将永恒的天堂造在了人未见过、听过和意想不到的世界。我以一个主的奴仆之子、须臾离不开主的恩典和慈悯、不经主的宽恕和原谅就无法脱离火狱而进天堂的仆人身份见证：</w:t>
      </w:r>
      <w:r w:rsidR="00EF2624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，独一无二的主；我见证先知穆罕默德是主的仆人和使者，是神启的忠实传达者和众生之精华，是主赐给全人类的慈悯和恩典，愿主赐福安于他和圣裔、圣伴及其后继者们！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你们要敬畏安拉并谨记：最好的言辞莫过于安拉的话语，最好的行为莫过于先知的品行，最恶的事物莫过于离经叛道，凡离经叛道属于异端行为，凡异端行为属于迷误行为，凡迷误行为必遭火狱之灾。</w:t>
      </w:r>
    </w:p>
    <w:p w:rsid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“信士们啊！你们要敬畏安拉，并说正确的话，安拉就会改善你们的行为和宽恕你们的罪过，顺从安拉及其使者的人必获巨大的成功。”（33：70－71）</w:t>
      </w:r>
    </w:p>
    <w:p w:rsidR="00EF2624" w:rsidRPr="00EF2624" w:rsidRDefault="00EF2624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喧嚣尘世，游戏人生，重重磨难，淡忘后世，这是人间普遍现象。为此，信士需要加强后世观念，坚信造物主为坚忍的信士准备了永恒的恩典，为背弃正教的人准备了凌辱的刑罚。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先知（主赐福安）说过：“至尊主说：‘我为我的贤良仆民准备了人不曾目睹、不曾听闻和意想不到的恩典。’”（艾卜胡莱赖传述《穆斯林圣训录》）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天堂是主赐给信士的巨大奖赏和伟大成功：“凡是生命都要尝试死亡的滋味，你们在复生日都将得到自己行为的全部回报，被隔离火狱而准进天堂的人已获得成功，今生只不过是虚幻之境罢了。</w:t>
      </w:r>
      <w:r w:rsidRPr="00C327E5">
        <w:rPr>
          <w:rFonts w:ascii="DFKai-SB" w:eastAsia="DFKai-SB" w:hAnsi="DFKai-SB" w:cs="SimSun"/>
          <w:color w:val="333333"/>
          <w:sz w:val="44"/>
          <w:szCs w:val="44"/>
        </w:rPr>
        <w:t>”（3：185）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安拉在天经中称天堂为：平安之家、永久之居、永居之所、最终归宿、永恒天园（伊甸园）、生机盎然之世、极乐园、恩泽园、</w:t>
      </w: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安全之地、如意地位。愿主使我们大家都成为天堂的居民！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至尊主描述了自己的高贵仆民们成群结队步入天堂时的壮观情景：“敬畏主的人们被成群结队地送往天堂，当他们走近天堂时，天堂的大门全都为他们打开，管理天堂的天神们欢迎他们说：‘祝你们平安！你们已纯洁美好，请你们进去永居吧！’”（39：73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天堂的大门极其宽敞，先知（主赐福安）描述道：“天堂的每道大门两扇门之间有四十年的距离，有那么一天这些门快要被人挤爆了。”（欧特拜·本盖兹旺传述《穆斯林圣训录》）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那是一个多么壮观的场景啊！当天堂的八道大门全都打开时，你会在哪里？你会从哪一道门进去呢？如果你进去了那该是多大的快乐啊！天神们会向你祝福：“祝你们平安！你们已纯洁美好，请你们进去永居吧！”（39：73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当你踏上乐土时，会发现那里的地不像今世之地，那是藏红花一般的土壤，地上的石子全是珍珠和宝石。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天堂里和风习习，空气清新芳香迷人，令人心旷神怡。人人熟悉属于自己的宫殿和</w:t>
      </w: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花园，犹如熟悉今世的家园一样。“【4】为主道而牺牲者，安拉决不会使其善功徒劳无益。【5】他要引导他们，并改善他们的状况，【6】使他们进入早已向他们介绍过的天堂。”（47：4－6）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天堂的宫殿绝非尘世的建筑可比！先知（主赐福安）对此描述道：“···有金砖和银砖，砖与砖之间的泥灰是由最浓郁的麝香制成的。··· 有一种房子建在六十米里宽的珍珠里面，还有一种房子里外晶莹剔透。···”（《布哈里圣训录》）愿主使我们大家都成为天堂的居民！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天堂的美食无可比拟！听听创造了天堂美食的主的描述：“【20】有他们任意选择的新鲜水果，【21】有他们随意想吃的鲜嫩禽肉。”（56：20－21）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天堂的水果有的比奶油软、比蜜甜、比奶白，在天堂里如果想吃水果，不费吹灰之力就能得到：“那里的果实伸手可得。”（69：23）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“天堂的浓荫遮蔽着他们，累累的果实随处可摘。”（76：14）人们无论站着、坐着、躺着都能吃到。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如果想吃空中的飞鸟，立刻心想事成，马上就有鲜美可口的熟鸟肉摆在面前：“有他们随意想吃的鲜嫩禽肉。”（56：21）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天堂的饮料有樟脑制成的甘醇、清爽可口的‘赛里赛必乐’甘泉和“台斯尼姆”天醇、姜制的佳酿 ··· 两条滔滔不绝的流泉、两道汹涌而出的喷泉。安拉描述天堂的河流尽是甘美的饮料：“其中有永不变质的清水河、永不变味的鲜奶河、饮者畅快的美酒河、质纯味美的甜蜜河。”（47：15）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天堂的饮料绝不会因时间久而发生质变，水不会变质，奶不会变坏，酒不醉人也不令人丧智，蜂蜜纯净毫无杂质。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天堂人吃喝无须排便，只从体内渗出一种胜似麝香的香汗，或从口中打出一种香气袭人的香嗝。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天堂人的服饰远比今世最豪华的衣服高级：“他们进入永恒的乐园，佩戴金镯珠玉，身着丝质华衣。”（35：33）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“他们穿着绿色的绫罗绸缎，佩戴银镯首饰，主让他们享用一种纯净的饮料。”（76：21）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伊玛目伊本甘义目曾督促人们说：“呼吁世人重视天堂，犹如在冷清的市场上叫卖宝物，鲜有顾客光顾。怪哉！寻宝者怎能酣睡呢？求婚者怎能不送聘礼呢？人们听到天堂的消息后怎能过的安生呢？思念者见不到心上人会安心吗？诚信者对天堂会无动于衷吗？大多数人怎么不向往天堂呢？到时候拿什么补偿失去天堂的损失啊！” 诚如所言，振聋发聩！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我讲这些，祈望主饶恕我和你们大家，你们都向主忏悔吧！主是至恕至慈的。</w:t>
      </w:r>
    </w:p>
    <w:p w:rsidR="00C327E5" w:rsidRPr="00C327E5" w:rsidRDefault="00C327E5" w:rsidP="00C327E5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C327E5" w:rsidRPr="00C327E5" w:rsidRDefault="00C327E5" w:rsidP="00C327E5">
      <w:pPr>
        <w:shd w:val="clear" w:color="auto" w:fill="FFFFFF"/>
        <w:wordWrap w:val="0"/>
        <w:bidi w:val="0"/>
        <w:spacing w:line="379" w:lineRule="atLeast"/>
        <w:ind w:firstLine="480"/>
        <w:jc w:val="center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</w:t>
      </w:r>
      <w:r w:rsidRPr="00C327E5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C327E5" w:rsidRPr="00C327E5" w:rsidRDefault="00C327E5" w:rsidP="00C327E5">
      <w:pPr>
        <w:bidi w:val="0"/>
        <w:rPr>
          <w:rFonts w:ascii="DFKai-SB" w:eastAsia="DFKai-SB" w:hAnsi="DFKai-SB" w:cs="SimSun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C327E5" w:rsidRPr="00C327E5" w:rsidRDefault="00AB05D6" w:rsidP="00EF2624">
      <w:pPr>
        <w:shd w:val="clear" w:color="auto" w:fill="FFFFFF"/>
        <w:wordWrap w:val="0"/>
        <w:bidi w:val="0"/>
        <w:spacing w:line="379" w:lineRule="atLeast"/>
        <w:ind w:firstLineChars="200"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hyperlink r:id="rId12" w:tgtFrame="_blank" w:history="1">
        <w:r w:rsidR="00C327E5" w:rsidRPr="00C327E5">
          <w:rPr>
            <w:rFonts w:ascii="DFKai-SB" w:eastAsia="DFKai-SB" w:hAnsi="DFKai-SB" w:cs="SimSun"/>
            <w:noProof/>
            <w:color w:val="333333"/>
            <w:sz w:val="44"/>
            <w:szCs w:val="44"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33750" cy="2495550"/>
              <wp:effectExtent l="19050" t="0" r="0" b="0"/>
              <wp:wrapSquare wrapText="bothSides"/>
              <wp:docPr id="1" name="صورة 1" descr="http://www.norislam.com/attachments/2009/11/1_2009110209184312ji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norislam.com/attachments/2009/11/1_2009110209184312jiD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495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hyperlink>
      <w:r w:rsidR="00C327E5"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 —— 万世之主，善果属于敬主之人，不义者将自食恶果。我见证</w:t>
      </w:r>
      <w:r w:rsidR="00EF2624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="00C327E5"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，独一无二的主，贤良者们的监护者；我见证先知穆罕默德是主的仆人和使者，是万物之精华，愿</w:t>
      </w:r>
      <w:r w:rsidR="00C327E5"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主无量赐福安于他和圣裔、圣伴们，直至报应日！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我嘱告你们要敬畏和顺从安拉，不要违抗主的命令。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我们的先知穆罕默德（主赐福安）是第一位敲开天堂大门的人，他说：“在复生日，我是跟随者最多的一位先知，也是第一个敲开天堂大门的人。”（艾奈斯传述《穆斯林圣训录》）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事实上，天堂里的一切恩典，包括河流、花园、树木、果实、宫殿、仙女、等等，都是我们不可思议之事。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先知（主赐福安）说：“当天堂人进天堂、火狱人进火狱之时，将有声音唤道：‘天堂人啊！安拉要给你们实现曾经许给你们的诺言。’人们忙问：‘还有啊？主不是已经给我们增加了天秤的分量、使我们荣光满面、让我们脱离火狱而进了天堂吗？’主便揭去幔帐，人们就会看见主。以主起誓！主赐给人的任何恩典都没有比让人看见主更令人欣喜的了。”（苏海卜传述《穆斯林圣训录》）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主啊！求您赐给我们仰视您尊容的快乐，使我们渴望在无任何艰难困苦之日与您相见。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各位信士：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人生旅途漫长，道路艰难坎坷，但最终的终点是与天地同宽的天堂。所以，你们应全力以赴竞相为善。须知：安拉的宝物是昂贵的，想要宝物就得努力用功，安拉的宝物就是天堂！</w:t>
      </w:r>
    </w:p>
    <w:p w:rsidR="00EF2624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主啊！求您赐予我们所有的福，今世和后世的福，我们所知和未知的福；</w:t>
      </w:r>
    </w:p>
    <w:p w:rsidR="00EF2624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求您护佑我们免遭所有的祸，今世和后世的祸，我们所知和未知的祸；</w:t>
      </w:r>
    </w:p>
    <w:p w:rsidR="00EF2624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主啊！求您赐予我们您的仆人和先知求过的福，求您护佑我们免遭您的仆人和先知求免的祸；</w:t>
      </w:r>
    </w:p>
    <w:p w:rsidR="00EF2624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主啊！我们向您祈求天堂和通往天堂的言行，使我们免遭火狱和通往火狱的言行；</w:t>
      </w:r>
    </w:p>
    <w:p w:rsidR="00EF2624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主啊！求您饶恕所有的男女信士和穆斯林，宽恕他们中的活人和亡人，您是至听至近、有求必应的主。</w:t>
      </w:r>
    </w:p>
    <w:p w:rsidR="00EF2624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主啊！求您使我们的故乡和家园平安，免遭各种明与暗的是非和灾难。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主啊！求您使伊斯兰和穆斯林变得强大，使以物配主行为和以物配主者变得卑贱，消灭与您和正教为敌的人。</w:t>
      </w:r>
    </w:p>
    <w:p w:rsidR="00EF2624" w:rsidRDefault="00EF2624" w:rsidP="00C327E5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EF2624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的领导者们从事您喜欢的事业，迫使他们敬主从善，求您使我们的家园和所有穆斯林国家国泰民安；我们的主啊！求您赐予我们今世幸福和后世幸福，使我们免遭火狱之灾。主啊！求您赐福我们的先知穆罕默德和圣裔及全体圣伴们。</w:t>
      </w:r>
    </w:p>
    <w:p w:rsidR="00C327E5" w:rsidRPr="00C327E5" w:rsidRDefault="00C327E5" w:rsidP="00EF2624">
      <w:pPr>
        <w:shd w:val="clear" w:color="auto" w:fill="FFFFFF"/>
        <w:wordWrap w:val="0"/>
        <w:bidi w:val="0"/>
        <w:spacing w:after="90" w:line="379" w:lineRule="atLeast"/>
        <w:ind w:firstLineChars="200" w:firstLine="8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赞美安拉 </w:t>
      </w:r>
      <w:r w:rsidRPr="00C327E5">
        <w:rPr>
          <w:rFonts w:ascii="DFKai-SB" w:eastAsia="DFKai-SB" w:hAnsi="DFKai-SB" w:cs="SimSun"/>
          <w:color w:val="333333"/>
          <w:sz w:val="44"/>
          <w:szCs w:val="44"/>
          <w:lang w:eastAsia="zh-CN"/>
        </w:rPr>
        <w:softHyphen/>
        <w:t>—— 万世之主！</w:t>
      </w:r>
    </w:p>
    <w:p w:rsidR="00C327E5" w:rsidRPr="00C327E5" w:rsidRDefault="00C327E5" w:rsidP="00C327E5">
      <w:pPr>
        <w:bidi w:val="0"/>
        <w:rPr>
          <w:rFonts w:ascii="DFKai-SB" w:eastAsia="DFKai-SB" w:hAnsi="DFKai-SB"/>
          <w:sz w:val="44"/>
          <w:szCs w:val="44"/>
          <w:lang w:eastAsia="zh-CN"/>
        </w:rPr>
      </w:pPr>
    </w:p>
    <w:p w:rsidR="000E2300" w:rsidRPr="006412A0" w:rsidRDefault="000E2300" w:rsidP="00AB05D6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412A0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21" w:rsidRDefault="00740021" w:rsidP="00EB6455">
      <w:r>
        <w:separator/>
      </w:r>
    </w:p>
  </w:endnote>
  <w:endnote w:type="continuationSeparator" w:id="0">
    <w:p w:rsidR="00740021" w:rsidRDefault="0074002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B05D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400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AB05D6">
        <w:pPr>
          <w:pStyle w:val="Footer"/>
          <w:jc w:val="center"/>
        </w:pPr>
        <w:r w:rsidRPr="00AB05D6">
          <w:rPr>
            <w:color w:val="FFFFFF" w:themeColor="background1"/>
          </w:rPr>
        </w:r>
        <w:r w:rsidRPr="00AB05D6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AB05D6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8B2FF4" w:rsidRPr="008B2FF4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10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74002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21" w:rsidRDefault="00740021" w:rsidP="00EB6455">
      <w:r>
        <w:separator/>
      </w:r>
    </w:p>
  </w:footnote>
  <w:footnote w:type="continuationSeparator" w:id="0">
    <w:p w:rsidR="00740021" w:rsidRDefault="00740021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16A70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A4A17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800B9"/>
    <w:rsid w:val="003B55D3"/>
    <w:rsid w:val="003D58FC"/>
    <w:rsid w:val="003F589A"/>
    <w:rsid w:val="0041152F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6719"/>
    <w:rsid w:val="005F2539"/>
    <w:rsid w:val="005F3FCE"/>
    <w:rsid w:val="00604E8A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95A2F"/>
    <w:rsid w:val="006D5DD9"/>
    <w:rsid w:val="00740021"/>
    <w:rsid w:val="00765976"/>
    <w:rsid w:val="007B587A"/>
    <w:rsid w:val="007B658A"/>
    <w:rsid w:val="007C3572"/>
    <w:rsid w:val="007C36BA"/>
    <w:rsid w:val="007C6739"/>
    <w:rsid w:val="007D3D53"/>
    <w:rsid w:val="007F38EE"/>
    <w:rsid w:val="0080665C"/>
    <w:rsid w:val="00815E9D"/>
    <w:rsid w:val="00844DDF"/>
    <w:rsid w:val="00856385"/>
    <w:rsid w:val="00872686"/>
    <w:rsid w:val="00875C33"/>
    <w:rsid w:val="0088364C"/>
    <w:rsid w:val="008B2286"/>
    <w:rsid w:val="008B2FF4"/>
    <w:rsid w:val="008B3B2C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B05D6"/>
    <w:rsid w:val="00AC2942"/>
    <w:rsid w:val="00AD6CFE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27E5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2624"/>
    <w:rsid w:val="00EF750E"/>
    <w:rsid w:val="00F03005"/>
    <w:rsid w:val="00F75C10"/>
    <w:rsid w:val="00F96BB9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267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238FD19-D8BA-4AB5-B150-39FB0D01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1682</Words>
  <Characters>1767</Characters>
  <Application>Microsoft Office Word</Application>
  <DocSecurity>0</DocSecurity>
  <Lines>126</Lines>
  <Paragraphs>62</Paragraphs>
  <ScaleCrop>false</ScaleCrop>
  <Manager/>
  <Company>islamhouse.com</Company>
  <LinksUpToDate>false</LinksUpToDate>
  <CharactersWithSpaces>3387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天堂及其居民的情形</dc:title>
  <dc:subject>天堂及其居民的情形</dc:subject>
  <dc:creator>Administrator</dc:creator>
  <cp:keywords>天堂及其居民的情形</cp:keywords>
  <dc:description>天堂及其居民的情形</dc:description>
  <cp:lastModifiedBy>elhashemy</cp:lastModifiedBy>
  <cp:revision>4</cp:revision>
  <cp:lastPrinted>2014-12-05T21:03:00Z</cp:lastPrinted>
  <dcterms:created xsi:type="dcterms:W3CDTF">2015-02-09T19:52:00Z</dcterms:created>
  <dcterms:modified xsi:type="dcterms:W3CDTF">2015-02-18T11:06:00Z</dcterms:modified>
  <cp:category/>
</cp:coreProperties>
</file>