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E767FC" w:rsidRPr="001C497D" w:rsidRDefault="00E767FC" w:rsidP="00E767FC">
      <w:pPr>
        <w:tabs>
          <w:tab w:val="left" w:pos="180"/>
          <w:tab w:val="right" w:pos="360"/>
          <w:tab w:val="right" w:pos="9180"/>
        </w:tabs>
        <w:bidi w:val="0"/>
        <w:spacing w:before="100" w:beforeAutospacing="1" w:after="100" w:afterAutospacing="1" w:line="360" w:lineRule="auto"/>
        <w:jc w:val="center"/>
        <w:outlineLvl w:val="0"/>
        <w:rPr>
          <w:rFonts w:ascii="STHupo" w:eastAsia="STHupo" w:hAnsi="Tahoma" w:cs="Arabic Transparent"/>
          <w:color w:val="800000"/>
          <w:sz w:val="72"/>
          <w:szCs w:val="72"/>
          <w:lang w:bidi="ar-KW"/>
        </w:rPr>
      </w:pPr>
      <w:proofErr w:type="spellStart"/>
      <w:r w:rsidRPr="001C497D">
        <w:rPr>
          <w:rFonts w:ascii="STHupo" w:eastAsia="STHupo" w:hAnsi="Tahoma" w:cs="Arabic Transparent" w:hint="eastAsia"/>
          <w:color w:val="800000"/>
          <w:sz w:val="72"/>
          <w:szCs w:val="72"/>
          <w:lang w:bidi="ar-KW"/>
        </w:rPr>
        <w:t>善待雇员</w:t>
      </w:r>
      <w:proofErr w:type="spellEnd"/>
    </w:p>
    <w:p w:rsidR="00EB6455" w:rsidRDefault="00EB6455" w:rsidP="00AF0D2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AA2872" w:rsidRPr="001C497D" w:rsidRDefault="00E767FC" w:rsidP="00104DC4">
      <w:pPr>
        <w:bidi w:val="0"/>
        <w:spacing w:beforeLines="50"/>
        <w:jc w:val="center"/>
        <w:rPr>
          <w:rFonts w:ascii="Tahoma" w:eastAsiaTheme="minorEastAsia" w:hAnsi="Tahoma" w:cs="KFGQPC Uthman Taha Naskh"/>
          <w:b/>
          <w:bCs/>
          <w:color w:val="auto"/>
          <w:sz w:val="48"/>
          <w:szCs w:val="48"/>
          <w:rtl/>
          <w:lang w:eastAsia="zh-CN"/>
        </w:rPr>
      </w:pPr>
      <w:r w:rsidRPr="001C497D">
        <w:rPr>
          <w:rFonts w:ascii="Tahoma" w:eastAsiaTheme="minorEastAsia" w:hAnsi="Tahoma" w:cs="KFGQPC Uthman Taha Naskh" w:hint="cs"/>
          <w:b/>
          <w:bCs/>
          <w:color w:val="auto"/>
          <w:sz w:val="48"/>
          <w:szCs w:val="48"/>
          <w:rtl/>
          <w:lang w:eastAsia="zh-CN"/>
        </w:rPr>
        <w:t>احترام الخدم</w:t>
      </w:r>
    </w:p>
    <w:p w:rsidR="00104DC4" w:rsidRDefault="00104DC4" w:rsidP="00104DC4">
      <w:pPr>
        <w:bidi w:val="0"/>
        <w:spacing w:beforeLines="5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C43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104DC4" w:rsidRDefault="00104DC4" w:rsidP="00473E7C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p w:rsidR="00730BEC" w:rsidRPr="00E767FC" w:rsidRDefault="00730BEC" w:rsidP="00730BE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赞美安拉寓善于物，他命人善待佣人和雇员，衷心赞美我主无限美好吉祥、永久至高无上、永远至大无比。我见证</w:t>
      </w:r>
      <w:r w:rsidR="003E357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除真主外绝无应受崇拜的</w:t>
      </w: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，独一无二的主，“无物与他相似，他是至聪至明的主。”（42：11）我见证先知穆罕默德是主的仆人和报喜讯传警告的使者，是指引人类的灿烂明灯，愿主赐福安于他和圣裔、圣妻，以及勤于行善的全体圣伴及其善良的追随者们，直至复生日！</w:t>
      </w:r>
    </w:p>
    <w:p w:rsidR="00730BEC" w:rsidRPr="00E767FC" w:rsidRDefault="00730BEC" w:rsidP="00730BE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安拉的仆民啊！</w:t>
      </w:r>
    </w:p>
    <w:p w:rsidR="00730BEC" w:rsidRPr="00E767FC" w:rsidRDefault="00730BEC" w:rsidP="00730BE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我嘱告你们和我自己要虔诚敬畏主，虔诚敬畏主是心灵最美的服饰。“信士们啊！你们要虔诚地敬畏安拉，只应以顺从者的身份死亡。”（3：102）</w:t>
      </w:r>
    </w:p>
    <w:p w:rsidR="00730BEC" w:rsidRPr="00E767FC" w:rsidRDefault="00730BEC" w:rsidP="00730BE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各位教胞：</w:t>
      </w:r>
    </w:p>
    <w:p w:rsidR="00730BEC" w:rsidRPr="00E767FC" w:rsidRDefault="00730BEC" w:rsidP="00730BE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至尊主给众生分配了今世的生活给养，使其彼此有差别。他使人们互相提供服务，并要求遵守相互间的权利和义务。</w:t>
      </w:r>
    </w:p>
    <w:p w:rsidR="00730BEC" w:rsidRPr="00E767FC" w:rsidRDefault="00730BEC" w:rsidP="00730BE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伊斯兰法允许人们在生活事务繁忙时借助物质帮助手段，同时也鼓励穆斯林求助于精</w:t>
      </w: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神援助手段。信士在感到生活事务繁重时，应多念教法规定的赞词和祈祷词。大贤阿里·本艾卜塔利布（愿主喜爱）讲述：“法蒂玛（先知的女儿）曾抱怨转磨的活太累，她听说先知那里送来了俘虏，便跑去想要一个。她没有见到先知，只见到了阿伊莎，就给她诉说了来意。先知回来后，阿伊莎把法蒂玛的事告诉了他，他当即就来看我们。当时我们已经睡下了，我们欲起身，他却说：‘你们俩不要动。’先知过来坐在我们中间，我甚至能感觉到他脚上的凉气扑到我胸脯上。先知说：‘我给你们俩教一件事，此事比你们所提的要求好，好吗？你们在睡觉时念“安拉至大”三十四遍、“赞美安拉”三十三遍、“感谢安拉”三十三遍，这对于你们俩比得到一个佣人强多了。’自打听了先知这么说之后，我在睡觉前从没有放弃过诵念这些赞词。”有人问阿里：“哪怕在隋芬之战的夜里也没有放弃过吗？”他回答说：“哪怕在隋芬之战的夜里也如此。”（《布哈里圣训录》第3705段、《穆斯林圣训录》第2727段）</w:t>
      </w:r>
    </w:p>
    <w:p w:rsidR="00730BEC" w:rsidRPr="00E767FC" w:rsidRDefault="00730BEC" w:rsidP="00730BE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各位穆斯林：</w:t>
      </w:r>
    </w:p>
    <w:p w:rsidR="00730BEC" w:rsidRPr="00E767FC" w:rsidRDefault="00730BEC" w:rsidP="00730BE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当你们需要雇员帮忙干活时，须遵守以下各项要求：</w:t>
      </w:r>
    </w:p>
    <w:p w:rsidR="00730BEC" w:rsidRPr="00E767FC" w:rsidRDefault="00730BEC" w:rsidP="00730BE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1）人道地对待雇员，一定要按劳付酬。先知（主赐福安）讲过：“主说：‘在复生日我要亲自对付三种人：以我的名义缔约后背叛的人；出卖他人自由而食其身价的人；雇人办事后不付酬金的人。’”（艾卜胡莱赖传述《布哈里圣训录》第2227段）</w:t>
      </w:r>
    </w:p>
    <w:p w:rsidR="00730BEC" w:rsidRPr="00E767FC" w:rsidRDefault="00730BEC" w:rsidP="00730BE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2）对雇员不要提过分的要求，即便雇员没有做好，也不要太过苛责。圣伴艾奈斯·本马立克（愿主喜爱）讲述：“我服侍了安拉的使者十年，指安拉发誓！他从未对我说过一句不满的话，从未对我说过：‘你为什么做这个？’‘为什么不那么做？’”（《布哈里圣训录》第6038段、《穆斯林圣训录》第2309段）</w:t>
      </w:r>
    </w:p>
    <w:p w:rsidR="00730BEC" w:rsidRPr="00E767FC" w:rsidRDefault="00730BEC" w:rsidP="00730BE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3）反省自己对主的怠慢而警惕主的惩罚，宽谅雇员的错误，包容雇员的不足。圣伴阿卜顿拉·本欧麦尔·本罕塔卜（愿主喜爱）说：“有个人来问先知：‘安拉的使者啊！我该原谅仆人几次？’先知沉默不语。此人又问：‘安拉的使者啊！我该原谅仆人几次？’先知回答说：‘每天原谅七十次。’”（《艾</w:t>
      </w: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卜达伍德圣训录》第5164段、《铁密济圣训录》第1954段）</w:t>
      </w:r>
    </w:p>
    <w:p w:rsidR="00730BEC" w:rsidRPr="00E767FC" w:rsidRDefault="00730BEC" w:rsidP="00730BE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4）允许佣人将家里剩余的食物施舍给鳏寡孤独，你也会得同样的回赐。先知（主赐福安）说过：“如果妻子不是出于败家目的而将丈夫的食物施舍给他人，妻子会得施舍的回赐，丈夫会得挣钱的回赐，管家也是如此。”（阿伊莎传述《布哈里圣训录》第1437段、《穆斯林圣训录》第1024段）</w:t>
      </w:r>
    </w:p>
    <w:p w:rsidR="00730BEC" w:rsidRPr="00E767FC" w:rsidRDefault="00730BEC" w:rsidP="00730BE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5）学习先知的品德，你吃什么给佣人吃什么，你穿什么给佣人穿什么。愿主慈悯你！先知（主赐福安）说过：“如果仆人给你们端来饭菜，即便没有让他一起吃，也得让他尝一两口，因为他也为此出力了。”（艾卜胡莱赖传述《布哈里圣训录》第5460段、《穆斯林圣训录》第1663段）</w:t>
      </w:r>
    </w:p>
    <w:p w:rsidR="00730BEC" w:rsidRPr="00E767FC" w:rsidRDefault="00730BEC" w:rsidP="00730BE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6）净化口舌，不要辱骂雇员，因为那会招致主的惩罚。宰德·本艾斯莱姆说：“阿卜杜勒麦里克·本麦尔旺（伍曼耶王朝第五任哈里发）曾经派人给邻居温目达尔达赠送过家什。有一天夜里，阿卜杜勒麦里克叫唤仆人，仆人好像来迟了一会儿，便遭到了阿卜杜勒麦里克的一顿咒骂。第二天早晨，温目达尔达便来提醒他说：“我听见你在夜里咒骂仆人。</w:t>
      </w: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艾卜达尔达曾经告诉我，他听安拉的使者说过：‘咒骂人者在复生日无法替人说情和作见证。’”（《穆斯林圣训录》第2598段）</w:t>
      </w:r>
    </w:p>
    <w:p w:rsidR="00730BEC" w:rsidRPr="00E767FC" w:rsidRDefault="00730BEC" w:rsidP="00730BE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7）当你想欺负雇员时，应想想在复生日你将站在主面前受审的情景。圣妻阿伊莎（愿主喜爱）传述：“有一个人坐在先知面前问：‘安拉的使者啊！我有几个奴隶，这些家伙经常欺骗、背叛和违抗我，我也时常打骂他们。您看，我和他们的结局如何？’先知说：‘他们对你的背叛、违抗和欺骗与你对他们的惩罚都会受到主的清算，如果你的惩罚与他们的罪过相等，那么你和他们一样都不被追究责任；如果你对他们的惩罚不及他们的罪过，那对你是件好事；如果你对他们的惩罚大于他们的罪过，那么就要以你的善功来补偿他们。’那人听后扭过身去嚎啕大哭了起来。先知接着说：‘难道你没有读过安拉的天经吗？’：‘我在复生日设置公平的天秤，任何人都不受一点儿冤屈，即便其行为轻如芥子粒，我也要给予回报。我足为清算者！’（21：47）那人便说道：‘安拉的使者啊！以安拉发誓！我觉得我和他们最好分开，请您见证：这些人现在全都自由了！’”（《铁密济圣训录》第3177段）</w:t>
      </w:r>
    </w:p>
    <w:p w:rsidR="00730BEC" w:rsidRPr="00E767FC" w:rsidRDefault="00730BEC" w:rsidP="00730BE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愿主使我们遵守《古兰经》中的一切法令，使我们坚守贵圣所走的中正之道。</w:t>
      </w:r>
    </w:p>
    <w:p w:rsidR="00730BEC" w:rsidRPr="00E767FC" w:rsidRDefault="00730BEC" w:rsidP="00730BE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我讲这些，祈望主饶恕我和你们所犯的罪过，向主忏悔吧！主是至恕至慈的。</w:t>
      </w:r>
    </w:p>
    <w:p w:rsidR="00730BEC" w:rsidRPr="00E767FC" w:rsidRDefault="00730BEC" w:rsidP="00730BEC">
      <w:pPr>
        <w:bidi w:val="0"/>
        <w:rPr>
          <w:rFonts w:ascii="DFKai-SB" w:eastAsia="DFKai-SB" w:hAnsi="DFKai-SB" w:cs="SimSun"/>
          <w:color w:val="auto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 </w:t>
      </w:r>
    </w:p>
    <w:p w:rsidR="00730BEC" w:rsidRPr="00E767FC" w:rsidRDefault="00730BEC" w:rsidP="00730BEC">
      <w:pPr>
        <w:shd w:val="clear" w:color="auto" w:fill="FFFFFF"/>
        <w:wordWrap w:val="0"/>
        <w:bidi w:val="0"/>
        <w:spacing w:line="404" w:lineRule="atLeast"/>
        <w:ind w:firstLine="480"/>
        <w:jc w:val="center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b/>
          <w:bCs/>
          <w:color w:val="333333"/>
          <w:sz w:val="44"/>
          <w:szCs w:val="44"/>
          <w:lang w:eastAsia="zh-CN"/>
        </w:rPr>
        <w:t>第二部分</w:t>
      </w:r>
    </w:p>
    <w:p w:rsidR="00730BEC" w:rsidRPr="00E767FC" w:rsidRDefault="00730BEC" w:rsidP="00730BEC">
      <w:pPr>
        <w:bidi w:val="0"/>
        <w:rPr>
          <w:rFonts w:ascii="DFKai-SB" w:eastAsia="DFKai-SB" w:hAnsi="DFKai-SB" w:cs="SimSun"/>
          <w:color w:val="auto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shd w:val="clear" w:color="auto" w:fill="FFFFFF"/>
          <w:lang w:eastAsia="zh-CN"/>
        </w:rPr>
        <w:t> </w:t>
      </w:r>
    </w:p>
    <w:p w:rsidR="00730BEC" w:rsidRPr="00E767FC" w:rsidRDefault="00283334" w:rsidP="00730BEC">
      <w:pPr>
        <w:shd w:val="clear" w:color="auto" w:fill="FFFFFF"/>
        <w:wordWrap w:val="0"/>
        <w:bidi w:val="0"/>
        <w:spacing w:line="404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hyperlink r:id="rId12" w:tgtFrame="_blank" w:history="1">
        <w:r w:rsidR="00730BEC" w:rsidRPr="00E767FC">
          <w:rPr>
            <w:rFonts w:ascii="DFKai-SB" w:eastAsia="DFKai-SB" w:hAnsi="DFKai-SB" w:cs="SimSun"/>
            <w:noProof/>
            <w:color w:val="333333"/>
            <w:sz w:val="44"/>
            <w:szCs w:val="44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3333750" cy="2476500"/>
              <wp:effectExtent l="19050" t="0" r="0" b="0"/>
              <wp:wrapSquare wrapText="bothSides"/>
              <wp:docPr id="2" name="图片 2" descr="http://www.norislam.com/attachments/2010/01/1_201001212141031d3v2.jpg">
                <a:hlinkClick xmlns:a="http://schemas.openxmlformats.org/drawingml/2006/main" r:id="rId1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www.norislam.com/attachments/2010/01/1_201001212141031d3v2.jpg">
                        <a:hlinkClick r:id="rId1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333750" cy="2476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="00730BEC"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感赞安拉永世为善、永远慷慨，赞美我主超然一切、永受赞颂！他扶危济困、教授知识、指点迷津，他有求必应、医治患难、解救不幸，他使饥者有饭吃、使裸者有衣穿，他原谅过错、遮盖缺陷，他愿使谁拥有权力就使谁拥有权力，愿剥夺谁的权力就剥夺谁的权力，愿使谁高贵就使谁高贵，愿使谁卑贱就使谁卑贱，万福只归他掌握，他是万能于一切的主。我见证</w:t>
      </w:r>
      <w:r w:rsidR="003E357E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除真主外绝无应受崇拜的</w:t>
      </w:r>
      <w:r w:rsidR="00730BEC"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，独一无二、至听至观的主；我见证先知穆罕默德是主的仆人和报喜讯传警告的使者，是灿烂的指路明灯，愿主赐福</w:t>
      </w:r>
      <w:r w:rsidR="00730BEC"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安于他和圣裔、圣妻、圣伴及其善良的追随者们，直至复生日！</w:t>
      </w:r>
    </w:p>
    <w:p w:rsidR="00730BEC" w:rsidRPr="00E767FC" w:rsidRDefault="00730BEC" w:rsidP="00730BE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安拉的仆民啊！</w:t>
      </w:r>
    </w:p>
    <w:p w:rsidR="00730BEC" w:rsidRPr="00E767FC" w:rsidRDefault="00730BEC" w:rsidP="00730BE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我嘱告你们和我自己要敬畏万世之主，紧握敬畏主的准绳，这是主给古今全人类下达的命令：“我命令以前的有经人和你们都要敬畏安拉。”（4：131）</w:t>
      </w:r>
    </w:p>
    <w:p w:rsidR="00730BEC" w:rsidRPr="00E767FC" w:rsidRDefault="00730BEC" w:rsidP="00730BE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各位穆斯林：</w:t>
      </w:r>
    </w:p>
    <w:p w:rsidR="00730BEC" w:rsidRPr="00E767FC" w:rsidRDefault="00730BEC" w:rsidP="00730BE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科威特国家宗教部一直重视外国侨民的社会文化活动，为此制定了《国家家庭佣工教育计划》，旨在教育佣工及其监护人用伊斯兰法保障双方的社会权利。</w:t>
      </w:r>
    </w:p>
    <w:p w:rsidR="00730BEC" w:rsidRPr="00E767FC" w:rsidRDefault="00730BEC" w:rsidP="00730BE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宗教部倡导发起的《芭瑞莱计划》，是一项给外国侨民体现伊斯兰优越性和中正之美的人道主义工程。</w:t>
      </w:r>
    </w:p>
    <w:p w:rsidR="00730BEC" w:rsidRPr="00E767FC" w:rsidRDefault="00730BEC" w:rsidP="00730BE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作为穆斯林，你们要遵守这些礼仪和美德，以美好的道德行为善待那些为你们提供服务的人，要铭记主只会慈悯怀有仁慈之心的人！</w:t>
      </w:r>
    </w:p>
    <w:p w:rsidR="00730BEC" w:rsidRPr="00E767FC" w:rsidRDefault="00730BEC" w:rsidP="00730BE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安拉的仆民啊！</w:t>
      </w:r>
    </w:p>
    <w:p w:rsidR="00730BEC" w:rsidRPr="00E767FC" w:rsidRDefault="00730BEC" w:rsidP="00730BE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安拉命令你们执行一项永恒之主率先倡导、日夜赞主不息的天神们随即响应、人类和精灵紧随其后的命令，主为了突出先知的地位而教导我们说：“安拉和他的天神们在祝福</w:t>
      </w: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先知，信士们啊！你们应当为他祈福，应当向他祝安。”（33：56）</w:t>
      </w:r>
    </w:p>
    <w:p w:rsidR="00730BEC" w:rsidRPr="00E767FC" w:rsidRDefault="00730BEC" w:rsidP="00730BE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赐福先知穆罕默德及其后裔，犹如您曾赐福先知伊卜拉罕及其后裔一样；求您赐吉祥于先知穆罕默德及其后裔，犹如您曾赐吉祥于先知伊卜拉罕及其后裔一样，万世幸福吉祥！您是永受赞颂、永远光荣之主。主啊！求您喜爱功绩卓越和地位崇高的四大正统哈里发及正道领袖：忠诚者艾卜拜克尔、英明者欧麦尔、两圣女之婿奥斯曼、两圣孙之父阿里；主啊！求您喜爱先知圣洁的圣裔和圣妻们，以及人中的英杰 —— 圣伴们。</w:t>
      </w:r>
    </w:p>
    <w:p w:rsidR="00730BEC" w:rsidRPr="00E767FC" w:rsidRDefault="00730BEC" w:rsidP="00730BE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佑助我们履行职责，使我们远离罪恶和不道德的行为。万世之主啊！求您赐给我们能博取您喜悦的机会，使我们远离能招致您惩罚的行为。主啊！求您壮大伊斯兰和穆斯林，使昧主行为和不信主的人变得卑贱，求您援助您的正教、天经、圣行和信民们。</w:t>
      </w:r>
    </w:p>
    <w:p w:rsidR="00730BEC" w:rsidRPr="00E767FC" w:rsidRDefault="00730BEC" w:rsidP="00730BE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主啊！求您饶恕所有的男女信士和穆斯林，宽恕他们中的活人和亡人，您是至听至近、有求必应的主；主啊！求您赐予我们所有的福，今世和后世的福，我们所知和未知的福；</w:t>
      </w: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lastRenderedPageBreak/>
        <w:t>求您护佑我们免遭所有的祸，今世和后世的祸，我们所知和未知的祸；主啊！求您赐予我们您的仆人和先知求过的福，求您护佑我们免遭您的仆人和先知求免的祸；主啊！求您赐给我们天堂和通往天堂的言行，护佑我们免遭火狱和通往火狱的言行；求您使一切定然成为我们的福。</w:t>
      </w:r>
    </w:p>
    <w:p w:rsidR="00730BEC" w:rsidRPr="00E767FC" w:rsidRDefault="00730BEC" w:rsidP="00730BE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主啊！求您使我们的领导者们从事您喜欢的事业，迫使他们敬主从善，求您使我们的家园和所有穆斯林国家国泰民安；我们的主啊！求您赐予我们今世幸福和后世幸福，使我们免遭火狱之灾。</w:t>
      </w:r>
    </w:p>
    <w:p w:rsidR="00730BEC" w:rsidRPr="00E767FC" w:rsidRDefault="00730BEC" w:rsidP="00730BEC">
      <w:pPr>
        <w:shd w:val="clear" w:color="auto" w:fill="FFFFFF"/>
        <w:wordWrap w:val="0"/>
        <w:bidi w:val="0"/>
        <w:spacing w:after="96" w:line="404" w:lineRule="atLeast"/>
        <w:ind w:firstLine="480"/>
        <w:rPr>
          <w:rFonts w:ascii="DFKai-SB" w:eastAsia="DFKai-SB" w:hAnsi="DFKai-SB" w:cs="SimSun"/>
          <w:color w:val="333333"/>
          <w:sz w:val="44"/>
          <w:szCs w:val="44"/>
          <w:lang w:eastAsia="zh-CN"/>
        </w:rPr>
      </w:pPr>
      <w:r w:rsidRPr="00E767FC">
        <w:rPr>
          <w:rFonts w:ascii="DFKai-SB" w:eastAsia="DFKai-SB" w:hAnsi="DFKai-SB" w:cs="SimSun"/>
          <w:color w:val="333333"/>
          <w:sz w:val="44"/>
          <w:szCs w:val="44"/>
          <w:lang w:eastAsia="zh-CN"/>
        </w:rPr>
        <w:t>最后感赞安拉 ——万世之主！   </w:t>
      </w:r>
    </w:p>
    <w:p w:rsidR="000E2300" w:rsidRPr="006412A0" w:rsidRDefault="000E2300" w:rsidP="00283334">
      <w:pPr>
        <w:bidi w:val="0"/>
        <w:spacing w:beforeLines="50" w:afterLines="50" w:line="460" w:lineRule="exact"/>
        <w:jc w:val="both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0E2300" w:rsidRPr="006412A0" w:rsidSect="00232558">
      <w:footerReference w:type="even" r:id="rId14"/>
      <w:footerReference w:type="default" r:id="rId15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327" w:rsidRDefault="006D6327" w:rsidP="00EB6455">
      <w:r>
        <w:separator/>
      </w:r>
    </w:p>
  </w:endnote>
  <w:endnote w:type="continuationSeparator" w:id="0">
    <w:p w:rsidR="006D6327" w:rsidRDefault="006D6327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THupo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283334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6D63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Content>
      <w:p w:rsidR="0080665C" w:rsidRDefault="00283334">
        <w:pPr>
          <w:pStyle w:val="Footer"/>
          <w:jc w:val="center"/>
        </w:pPr>
        <w:r w:rsidRPr="00283334">
          <w:rPr>
            <w:color w:val="FFFFFF" w:themeColor="background1"/>
          </w:rPr>
        </w:r>
        <w:r w:rsidRPr="00283334">
          <w:rPr>
            <w:color w:val="FFFFFF" w:themeColor="background1"/>
          </w:rPr>
          <w:pict>
            <v:group id="_x0000_s57345" style="width:43.2pt;height:35.05pt;mso-position-horizontal-relative:char;mso-position-vertical-relative:line" coordorigin="614,660" coordsize="864,374">
              <v:roundrect id="_x0000_s57346" style="position:absolute;left:859;top:415;width:374;height:864;rotation:-90" arcsize="10923f" strokecolor="#c4bc96 [2414]"/>
              <v:roundrect id="_x0000_s57347" style="position:absolute;left:898;top:451;width:296;height:792;rotation:-90" arcsize="10923f" fillcolor="#c4bc96 [2414]" strokecolor="#c4bc96 [2414]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7348" type="#_x0000_t202" style="position:absolute;left:732;top:716;width:659;height:288" filled="f" stroked="f">
                <v:textbox style="mso-next-textbox:#_x0000_s57348" inset="0,0,0,0">
                  <w:txbxContent>
                    <w:p w:rsidR="0080665C" w:rsidRPr="0080665C" w:rsidRDefault="00283334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</w:pP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begin"/>
                      </w:r>
                      <w:r w:rsidR="0080665C"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instrText xml:space="preserve"> PAGE    \* MERGEFORMAT </w:instrTex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separate"/>
                      </w:r>
                      <w:r w:rsidR="001C497D" w:rsidRPr="001C497D">
                        <w:rPr>
                          <w:b/>
                          <w:noProof/>
                          <w:color w:val="FF0000"/>
                          <w:sz w:val="48"/>
                          <w:szCs w:val="48"/>
                          <w:rtl/>
                          <w:lang w:val="zh-CN"/>
                        </w:rPr>
                        <w:t>8</w:t>
                      </w:r>
                      <w:r w:rsidRPr="0080665C">
                        <w:rPr>
                          <w:color w:val="FF0000"/>
                          <w:sz w:val="48"/>
                          <w:szCs w:val="48"/>
                          <w:lang w:eastAsia="zh-CN"/>
                        </w:rPr>
                        <w:fldChar w:fldCharType="end"/>
                      </w:r>
                    </w:p>
                  </w:txbxContent>
                </v:textbox>
              </v:shape>
              <w10:wrap type="none" anchorx="margin" anchory="page"/>
              <w10:anchorlock/>
            </v:group>
          </w:pict>
        </w:r>
      </w:p>
    </w:sdtContent>
  </w:sdt>
  <w:p w:rsidR="005C5331" w:rsidRPr="00156EB3" w:rsidRDefault="006D6327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327" w:rsidRDefault="006D6327" w:rsidP="00EB6455">
      <w:r>
        <w:separator/>
      </w:r>
    </w:p>
  </w:footnote>
  <w:footnote w:type="continuationSeparator" w:id="0">
    <w:p w:rsidR="006D6327" w:rsidRDefault="006D6327" w:rsidP="00EB6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5234"/>
    <o:shapelayout v:ext="edit">
      <o:idmap v:ext="edit" data="56"/>
    </o:shapelayout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3780B"/>
    <w:rsid w:val="00056269"/>
    <w:rsid w:val="0007618C"/>
    <w:rsid w:val="000777D6"/>
    <w:rsid w:val="000B683A"/>
    <w:rsid w:val="000E2300"/>
    <w:rsid w:val="00104DC4"/>
    <w:rsid w:val="001073CB"/>
    <w:rsid w:val="00122361"/>
    <w:rsid w:val="00143AF8"/>
    <w:rsid w:val="00157A94"/>
    <w:rsid w:val="00157B23"/>
    <w:rsid w:val="001743FA"/>
    <w:rsid w:val="00176479"/>
    <w:rsid w:val="0019347C"/>
    <w:rsid w:val="001B6333"/>
    <w:rsid w:val="001C497D"/>
    <w:rsid w:val="0021651B"/>
    <w:rsid w:val="00232558"/>
    <w:rsid w:val="002350D4"/>
    <w:rsid w:val="002804F9"/>
    <w:rsid w:val="00283334"/>
    <w:rsid w:val="00291203"/>
    <w:rsid w:val="002A30C7"/>
    <w:rsid w:val="0031151D"/>
    <w:rsid w:val="0035022C"/>
    <w:rsid w:val="00352158"/>
    <w:rsid w:val="003B55D3"/>
    <w:rsid w:val="003D58FC"/>
    <w:rsid w:val="003E357E"/>
    <w:rsid w:val="003F589A"/>
    <w:rsid w:val="00442CC2"/>
    <w:rsid w:val="00450D50"/>
    <w:rsid w:val="00462A59"/>
    <w:rsid w:val="00473E7C"/>
    <w:rsid w:val="00482F6F"/>
    <w:rsid w:val="004E1EA8"/>
    <w:rsid w:val="004E7EE3"/>
    <w:rsid w:val="004F74A5"/>
    <w:rsid w:val="00504EF5"/>
    <w:rsid w:val="005165BB"/>
    <w:rsid w:val="005348F8"/>
    <w:rsid w:val="00540051"/>
    <w:rsid w:val="00570BCF"/>
    <w:rsid w:val="0058589F"/>
    <w:rsid w:val="005B5266"/>
    <w:rsid w:val="005C0437"/>
    <w:rsid w:val="005C6719"/>
    <w:rsid w:val="005F2539"/>
    <w:rsid w:val="005F3FCE"/>
    <w:rsid w:val="00612CC2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6D6327"/>
    <w:rsid w:val="00730BEC"/>
    <w:rsid w:val="00765976"/>
    <w:rsid w:val="007B587A"/>
    <w:rsid w:val="007B658A"/>
    <w:rsid w:val="007C36BA"/>
    <w:rsid w:val="007C6739"/>
    <w:rsid w:val="007D3D53"/>
    <w:rsid w:val="007F38EE"/>
    <w:rsid w:val="0080665C"/>
    <w:rsid w:val="00837972"/>
    <w:rsid w:val="00844DDF"/>
    <w:rsid w:val="00856385"/>
    <w:rsid w:val="00872686"/>
    <w:rsid w:val="00875C33"/>
    <w:rsid w:val="0088025D"/>
    <w:rsid w:val="0088364C"/>
    <w:rsid w:val="008B2286"/>
    <w:rsid w:val="008B66FC"/>
    <w:rsid w:val="008C1908"/>
    <w:rsid w:val="008F7838"/>
    <w:rsid w:val="00913664"/>
    <w:rsid w:val="0093085A"/>
    <w:rsid w:val="00935B96"/>
    <w:rsid w:val="00945734"/>
    <w:rsid w:val="00962983"/>
    <w:rsid w:val="009750B0"/>
    <w:rsid w:val="00985615"/>
    <w:rsid w:val="009C53B0"/>
    <w:rsid w:val="009D344A"/>
    <w:rsid w:val="00A11098"/>
    <w:rsid w:val="00A2494F"/>
    <w:rsid w:val="00A3521C"/>
    <w:rsid w:val="00A60587"/>
    <w:rsid w:val="00A70D13"/>
    <w:rsid w:val="00A9056D"/>
    <w:rsid w:val="00AA2872"/>
    <w:rsid w:val="00AC2942"/>
    <w:rsid w:val="00AD6CFE"/>
    <w:rsid w:val="00AE36DE"/>
    <w:rsid w:val="00AF0D28"/>
    <w:rsid w:val="00B65D8F"/>
    <w:rsid w:val="00B83686"/>
    <w:rsid w:val="00BB2F7F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C3482"/>
    <w:rsid w:val="00CD6F06"/>
    <w:rsid w:val="00CD733C"/>
    <w:rsid w:val="00D04B88"/>
    <w:rsid w:val="00D10364"/>
    <w:rsid w:val="00D15E7D"/>
    <w:rsid w:val="00D36432"/>
    <w:rsid w:val="00D860D2"/>
    <w:rsid w:val="00DB44B1"/>
    <w:rsid w:val="00DC1B22"/>
    <w:rsid w:val="00DC4991"/>
    <w:rsid w:val="00DC54D7"/>
    <w:rsid w:val="00DF5A57"/>
    <w:rsid w:val="00E13455"/>
    <w:rsid w:val="00E45636"/>
    <w:rsid w:val="00E566DD"/>
    <w:rsid w:val="00E62F35"/>
    <w:rsid w:val="00E65876"/>
    <w:rsid w:val="00E767FC"/>
    <w:rsid w:val="00EA6D56"/>
    <w:rsid w:val="00EB6455"/>
    <w:rsid w:val="00EC4318"/>
    <w:rsid w:val="00EC68DA"/>
    <w:rsid w:val="00ED2B84"/>
    <w:rsid w:val="00EE030E"/>
    <w:rsid w:val="00EE484A"/>
    <w:rsid w:val="00EF750E"/>
    <w:rsid w:val="00F03005"/>
    <w:rsid w:val="00F51CBF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  <w:style w:type="character" w:styleId="Strong">
    <w:name w:val="Strong"/>
    <w:basedOn w:val="DefaultParagraphFont"/>
    <w:uiPriority w:val="22"/>
    <w:qFormat/>
    <w:rsid w:val="00730B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orislam.com/batch.download.php?aid=308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E4B47B7-BC3D-4E0C-887A-4D51CB3A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1828</Words>
  <Characters>1921</Characters>
  <Application>Microsoft Office Word</Application>
  <DocSecurity>0</DocSecurity>
  <Lines>128</Lines>
  <Paragraphs>45</Paragraphs>
  <ScaleCrop>false</ScaleCrop>
  <Manager/>
  <Company>islamhouse.com</Company>
  <LinksUpToDate>false</LinksUpToDate>
  <CharactersWithSpaces>3704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善待雇员</dc:title>
  <dc:subject>善待雇员</dc:subject>
  <dc:creator>Administrator</dc:creator>
  <cp:keywords>善待雇员</cp:keywords>
  <dc:description>善待雇员</dc:description>
  <cp:lastModifiedBy>elhashemy</cp:lastModifiedBy>
  <cp:revision>5</cp:revision>
  <cp:lastPrinted>2015-02-06T21:18:00Z</cp:lastPrinted>
  <dcterms:created xsi:type="dcterms:W3CDTF">2015-02-04T20:03:00Z</dcterms:created>
  <dcterms:modified xsi:type="dcterms:W3CDTF">2015-02-18T10:18:00Z</dcterms:modified>
  <cp:category/>
</cp:coreProperties>
</file>