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3F" w:rsidRPr="00035EBD" w:rsidRDefault="00AD693F" w:rsidP="00AD693F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D693F" w:rsidRPr="00E13CFA" w:rsidRDefault="00AD0812" w:rsidP="00AD693F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800000"/>
          <w:sz w:val="84"/>
          <w:szCs w:val="84"/>
          <w:lang w:eastAsia="zh-CN"/>
        </w:rPr>
      </w:pPr>
      <w:bookmarkStart w:id="0" w:name="_GoBack"/>
      <w:r w:rsidRPr="00E13CFA">
        <w:rPr>
          <w:rFonts w:ascii="STLiti" w:eastAsia="STLiti" w:hAnsi="Helvetica" w:cs="SimSun" w:hint="eastAsia"/>
          <w:b/>
          <w:bCs/>
          <w:color w:val="800000"/>
          <w:sz w:val="84"/>
          <w:szCs w:val="84"/>
          <w:lang w:eastAsia="zh-CN"/>
        </w:rPr>
        <w:t>饮酒吸毒的后果</w:t>
      </w:r>
    </w:p>
    <w:bookmarkEnd w:id="0"/>
    <w:p w:rsidR="00AD693F" w:rsidRDefault="00AD693F" w:rsidP="00AD693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AD693F" w:rsidRDefault="00AD693F" w:rsidP="00AD693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D693F" w:rsidRPr="00E13CFA" w:rsidRDefault="00C935D9" w:rsidP="00AD693F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52"/>
          <w:szCs w:val="52"/>
          <w:lang w:eastAsia="zh-CN"/>
        </w:rPr>
      </w:pPr>
      <w:r w:rsidRPr="00E13CFA">
        <w:rPr>
          <w:rFonts w:ascii="Courier New" w:eastAsiaTheme="minorEastAsia" w:hAnsi="Courier New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عاقبة الإدمان </w:t>
      </w:r>
    </w:p>
    <w:p w:rsidR="00AD0812" w:rsidRPr="00AD0812" w:rsidRDefault="00AD0812" w:rsidP="00AD0812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AD693F" w:rsidRPr="00962983" w:rsidRDefault="00AD693F" w:rsidP="00AD693F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AD693F" w:rsidRDefault="00AD693F" w:rsidP="00AD693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D693F" w:rsidRPr="0080665C" w:rsidRDefault="00AD693F" w:rsidP="00AD693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D693F" w:rsidRDefault="00AD0812" w:rsidP="00AD693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AD0812" w:rsidRDefault="00AD0812" w:rsidP="00AD081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AD693F" w:rsidRDefault="00AD693F" w:rsidP="00AD693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AD693F" w:rsidRDefault="00AD693F" w:rsidP="00AD693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AD693F" w:rsidRDefault="00AD693F" w:rsidP="00AD693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AD693F" w:rsidRDefault="00AD693F" w:rsidP="00AD693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AD693F" w:rsidRPr="0080665C" w:rsidRDefault="00AD693F" w:rsidP="00AD693F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AD693F" w:rsidRPr="0080665C" w:rsidRDefault="00AD693F" w:rsidP="00AD693F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AD693F" w:rsidRPr="00EA6D56" w:rsidRDefault="00AD693F" w:rsidP="00AD693F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AD693F" w:rsidRDefault="00AD693F" w:rsidP="00AD693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AD693F" w:rsidRPr="0007149E" w:rsidRDefault="00AD693F" w:rsidP="00AD693F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AD693F" w:rsidRPr="00962983" w:rsidRDefault="00AD693F" w:rsidP="00AD693F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AD693F" w:rsidRPr="00962983" w:rsidRDefault="00AD693F" w:rsidP="00AD693F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AD693F" w:rsidRDefault="00AD693F" w:rsidP="00AD693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654D7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AD693F" w:rsidRDefault="00AD693F" w:rsidP="00AD693F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3F" w:rsidRPr="00A60587" w:rsidRDefault="00AD693F" w:rsidP="00AD693F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3F" w:rsidRDefault="00AD693F" w:rsidP="00AD693F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D693F" w:rsidRDefault="00AD693F" w:rsidP="00AD693F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8654D7" w:rsidRPr="00AD0812" w:rsidRDefault="008654D7" w:rsidP="008654D7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84"/>
          <w:szCs w:val="84"/>
          <w:lang w:eastAsia="zh-CN"/>
        </w:rPr>
      </w:pPr>
      <w:r w:rsidRPr="00AD0812">
        <w:rPr>
          <w:rFonts w:ascii="STLiti" w:eastAsia="STLiti" w:hAnsi="Helvetica" w:cs="SimSun" w:hint="eastAsia"/>
          <w:b/>
          <w:bCs/>
          <w:color w:val="0070C0"/>
          <w:sz w:val="84"/>
          <w:szCs w:val="84"/>
          <w:lang w:eastAsia="zh-CN"/>
        </w:rPr>
        <w:t>饮酒吸毒的后果</w:t>
      </w:r>
    </w:p>
    <w:p w:rsidR="00AD693F" w:rsidRPr="00AD693F" w:rsidRDefault="00AD693F" w:rsidP="008654D7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赞颂安拉乎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全知一切隐藏的秘密的主，他降启示说：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信士们啊！饮酒、赌博、崇拜偶像、求签算命是一种秽行，属于恶魔的行为，你们应当远离，但愿你们成功。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90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于是贤良者服从了他的命令，而放荡者却违抗了他。我衷心赞美主超然一切、至高无上，他只需说一声：有！任何事物便会立现；我见证只有安拉乎是应受崇拜的主，独一无二、神妙莫测的主；我见证先知穆罕默德是主的仆人和使者，是悲悯的忠告者，愿主永远赐福安于他和圣裔，以及不偏不倚地遵守天佑教法的圣伴及其弘扬善行的追随者们！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安拉乎的仆民啊！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首先我嘱告自己和你们要敬畏无所不知的主宰，因为敬畏主能去除疾病，能使我们按伊斯兰章程行事，也能驱散黑暗的阴影和熄灭欲望之火。至尊主说：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〕敬畏安拉乎的人，安拉乎会使其事事顺利。〔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〕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这是安拉乎下达给你们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的命令，敬畏安拉乎的人，安拉乎必会赦免其罪，并给予其厚赏。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65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安拉乎给予我们的恩典浩大，他以特殊的恩宠惠顾我们，他赋予人类最美的造型和健全的理智，使人类在智力、机敏和善言方面有别于其它动物，他甚至将理智定为五项人权之一，以保障其不受损伤。人凭理智思考问题、进行发明创新和生产活动，理智也令人崇尚德行、摒弃恶习。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安拉乎在《古兰经》中将理智称作智慧、理性、心灵，这是一些具有重要意义的名称。理智（阿格里）一词，在阿拉伯语中含有禁止和束缚之意，因为它会束缚人们去干伤天害理和违背信仰之事。安拉乎谴责那些丧失理智的人，斥他们连动物都不如，至尊主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难道你以为他们大多数人能听从或理解吗？他们就像牲口一样，甚至更迷误。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25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44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安拉乎赐人精华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无物与之能相比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主用理智完善人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品德理想尽完美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丧智定会遭唾骂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即便出身再高贵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各位教胞：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伤害理智的恶行之一，是用酒类饮料和麻醉品使人丧智，瘾君子将天赋人性变为兽性，甚至更差。认真思考一下饮酒吸毒带来的恶果，以及丧智后令人尊严扫地、丑态百出的情景，人就应该让自己远离那些灾难，保护自己的信仰和理智不受伤害。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饮酒吸毒的后果是严重的，应引起人们的思考和警惕，它是万恶之源，是激怒主的罪魁祸首，是将人引向火狱的黑暗之路。这种自虐行为即便没让人立时毙命，也会给人带来各种疾病、痛苦和不幸。至尊主说：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〕你们不可自杀，安拉乎是慈悯你们的主。〔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〕谁自虐不义地犯此禁令，我必将其投入火狱，这对于安拉乎是轻而易举之事。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先知（主赐福安）也说：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谁服毒自杀，谁将在火狱中永远处于手持毒药服毒的痛苦状态。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（艾卜胡莱勒传述《两大圣训录》）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安拉乎的仆民啊！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饮酒吸毒上瘾的后果之一，是失去廉耻和上进心，以及信仰衰弱。先知（主赐福安）说：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奸淫者在奸淫时不算信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士，饮酒者在饮酒时不算信士。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（艾卜胡莱勒传述《两大圣训录》）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饮酒吸毒甚至会导致信仰丧失，上瘾者往往心神不定、手足无措，如先知（主赐福安）所形容：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饮酒上瘾的人如同崇拜偶像的人。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（艾卜胡莱勒传述《伊本马哲圣训录》）奥斯曼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本安凡传述说：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你们要远离酒，以安拉乎起誓，信仰与酒不相容，一物排斥另一物。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（《奈萨依圣训录》）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上瘾者一旦失去了信仰，魔鬼就会占据他的心灵，令他陷入各种违抗主命的罪孽之中。先知（主赐福安）曾说：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有一位以色列国王抓了一人，令他在饮酒、杀人、奸淫和吃猪肉之间任选一条，否则会杀了他，那人便选择了喝酒，而在酒后他没能拒绝那些人要他做的一切事情。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（阿卜杜拉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阿慕尔传述《哈康圣训录》）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有理智的人们啊！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多少罪恶和丑行，多少被残害的生命和健康，是饮酒和吸毒造成的！多少侵犯尊严、偷盗钱财的刑事案件是在失去理智和意志的情况下发生的！多少个家庭支离破碎，多少个孩子成为孤儿，多少个妇女成为寡妇，多少人家破人亡，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少个社会分崩离析，而这一切都是饮酒和吸毒带来的灾难！有人说得好：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兄弟听劝戒了吧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它令你丧心失智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历代所有教育家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所有先知都禁止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它吞噬每个家庭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拆毁每家的根基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它使人变得卑贱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使城市毁于一旦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人们啊！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饮酒吸毒的恶果之一，将在后世遭受凌辱的刑罚，先知（主赐福安）说过：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一切麻醉品是非法的，至尊主保证给饮用麻醉品的人喝脓疮汁。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人们问：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主的使者啊！什么是脓疮汁？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先知说：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就是火狱里的人身上的臭汗和脓血。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（贾比尔传述《穆斯林圣训录》）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所以，作为穆斯林：你们要敬畏安拉乎，远离这些可耻的行为，要警告儿女千万不要沾染这些东西，要时常保持警惕和监督他们。同时，也要努力帮助已经上瘾的兄弟姐妹，从致命的毒泥潭中捞救他们，促其向善和重返正道。主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恶魔只想借饮酒和赌博之机，在你们之间制造仇恨，并阻碍你们记念安拉乎和礼拜，你们会戒绝吗？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91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我讲这些，是为了祈望主饶恕我和你们以及所有穆斯林的过错，大家向主忏悔吧！主是最好宽恕者。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赞颂安拉乎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造化了人类和失足者忏悔时给予宽恕、仆民诉苦时大加慈悲的主。我见证只有安拉乎是应受崇拜的主，从无中造化了人类的主；我见证先知穆罕默德是主的仆人和使者，是阿拉伯人和非阿拉伯人的导师，愿主永远赐福安于他和圣裔，以及具有英雄气概和高尚品德的圣伴及其弘扬善行的追随者们！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你们要真诚地敬畏安拉乎，要在独自无人时敬畏他，要紧握信仰的方向盘。要记住我们都有责任拯救那些沾染酒瘾和毒瘾的人们，拯救的方法有很多种，这方面你们可以咨询专家和有经验的人。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最好的方法，就是给瘾君子们加强宗教信仰教育。先知时期，那些一听到禁酒令下达时，就将所有的酒全都泼在了大街上的人们所树立的榜样，是最好的戒瘾药品，那个禁酒令就是：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信士们啊！饮酒、赌博、崇拜偶像、求签算命是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一种秽行，属于恶魔的行为，你们应当远离，但愿你们成功。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90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《布哈里圣训录》记载：当宣布：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酒被禁止了！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时，有人说：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我们进进出出的人都停下了手中的活，将所有的酒都泼掉，将所有的酒桶都砸烂了。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另有人说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一些人将手中正在喝的酒马上扔掉后说道：主啊！我们戒绝了！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” 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最有效的手段之一，就是将瘾君子从瘟疫区、疑似环境和不良伙伴中隔离开来，让他结交廉洁向上有助于他忏悔和守正教的同伴们，同时以正确的方法进行治疗，用有益的活动充实他们的生活。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真心悔过的人，安拉乎会接受他的忏悔。先知（主赐福安）说过：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饮酒的人，安拉乎不会接受他四十天的拜功，只有诚心悔过，安拉乎才会接受他的忏悔。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（伊本欧麦尔传述《提尔米济圣训录》）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主啊！求您赐予我们敬畏之心吧！求您净化我们的心灵，您是心灵最好的净化者和主宰者；主啊！求您赐给我们最好的品德，唯有您才能指引我们最好的品德；求您去除我们的恶行，只有您才能去除我们的恶行。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主啊！求您壮大伊斯兰和穆斯林，消灭与您和正教为敌的人；主啊！求您饶恕所有的男女信士和穆斯林，宽恕他们中的活人和亡人，您是至听至近、有求必应的主。</w:t>
      </w:r>
    </w:p>
    <w:p w:rsidR="00AD693F" w:rsidRPr="008654D7" w:rsidRDefault="00AD693F" w:rsidP="00C935D9">
      <w:pPr>
        <w:shd w:val="clear" w:color="auto" w:fill="F8F8F8"/>
        <w:bidi w:val="0"/>
        <w:spacing w:before="100" w:beforeAutospacing="1" w:after="96" w:line="360" w:lineRule="auto"/>
        <w:ind w:firstLineChars="232" w:firstLine="838"/>
        <w:jc w:val="both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主啊！求您永远赐福安于先知穆罕默德和圣裔、圣伴及其弘扬善行的后继者们。</w:t>
      </w:r>
    </w:p>
    <w:p w:rsidR="00474C9B" w:rsidRDefault="00AD693F" w:rsidP="00C935D9">
      <w:pPr>
        <w:shd w:val="clear" w:color="auto" w:fill="F8F8F8"/>
        <w:bidi w:val="0"/>
        <w:spacing w:before="100" w:beforeAutospacing="1" w:line="360" w:lineRule="auto"/>
        <w:ind w:firstLineChars="232" w:firstLine="838"/>
        <w:jc w:val="both"/>
        <w:rPr>
          <w:lang w:eastAsia="zh-CN"/>
        </w:rPr>
      </w:pP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感赞安拉乎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softHyphen/>
        <w:t xml:space="preserve">—— </w:t>
      </w:r>
      <w:r w:rsidRPr="008654D7">
        <w:rPr>
          <w:rFonts w:ascii="Verdana" w:hAnsi="Verdana" w:cs="SimSun"/>
          <w:b/>
          <w:bCs/>
          <w:color w:val="333333"/>
          <w:sz w:val="36"/>
          <w:lang w:eastAsia="zh-CN"/>
        </w:rPr>
        <w:t>万世之主！请大家怀揣敬畏与希望之心起来礼拜。</w:t>
      </w:r>
    </w:p>
    <w:sectPr w:rsidR="00474C9B" w:rsidSect="008654D7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416" w:bottom="899" w:left="1134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C0" w:rsidRDefault="008107C0">
      <w:r>
        <w:separator/>
      </w:r>
    </w:p>
  </w:endnote>
  <w:endnote w:type="continuationSeparator" w:id="1">
    <w:p w:rsidR="008107C0" w:rsidRDefault="0081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2646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B1BE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107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5C5331" w:rsidRPr="00C935D9" w:rsidRDefault="00526461" w:rsidP="00C935D9">
        <w:pPr>
          <w:pStyle w:val="Footer"/>
          <w:jc w:val="center"/>
        </w:pPr>
        <w:r w:rsidRPr="00526461">
          <w:rPr>
            <w:color w:val="FFFFFF" w:themeColor="background1"/>
          </w:rPr>
        </w:r>
        <w:r w:rsidRPr="00526461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526461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3B1BE0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E13CFA" w:rsidRPr="00E13CFA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9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C0" w:rsidRDefault="008107C0">
      <w:r>
        <w:separator/>
      </w:r>
    </w:p>
  </w:footnote>
  <w:footnote w:type="continuationSeparator" w:id="1">
    <w:p w:rsidR="008107C0" w:rsidRDefault="00810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93F"/>
    <w:rsid w:val="00040C17"/>
    <w:rsid w:val="003B1BE0"/>
    <w:rsid w:val="00474C9B"/>
    <w:rsid w:val="00526461"/>
    <w:rsid w:val="00791BAE"/>
    <w:rsid w:val="008107C0"/>
    <w:rsid w:val="008654D7"/>
    <w:rsid w:val="00AD0812"/>
    <w:rsid w:val="00AD693F"/>
    <w:rsid w:val="00AF4D0E"/>
    <w:rsid w:val="00C6170E"/>
    <w:rsid w:val="00C935D9"/>
    <w:rsid w:val="00E13CFA"/>
    <w:rsid w:val="00FC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3F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69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3F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AD693F"/>
  </w:style>
  <w:style w:type="paragraph" w:styleId="BalloonText">
    <w:name w:val="Balloon Text"/>
    <w:basedOn w:val="Normal"/>
    <w:link w:val="BalloonTextChar"/>
    <w:uiPriority w:val="99"/>
    <w:semiHidden/>
    <w:unhideWhenUsed/>
    <w:rsid w:val="00AD693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3F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93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35D9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093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456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1579</Words>
  <Characters>1643</Characters>
  <Application>Microsoft Office Word</Application>
  <DocSecurity>0</DocSecurity>
  <Lines>91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3169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饮酒吸毒的后果</dc:title>
  <dc:subject>饮酒吸毒的后果</dc:subject>
  <dc:creator>liu</dc:creator>
  <cp:keywords>饮酒吸毒的后果</cp:keywords>
  <dc:description>饮酒吸毒的后果</dc:description>
  <cp:lastModifiedBy>HP</cp:lastModifiedBy>
  <cp:revision>3</cp:revision>
  <cp:lastPrinted>2015-01-02T14:31:00Z</cp:lastPrinted>
  <dcterms:created xsi:type="dcterms:W3CDTF">2015-01-02T14:32:00Z</dcterms:created>
  <dcterms:modified xsi:type="dcterms:W3CDTF">2015-01-27T13:06:00Z</dcterms:modified>
  <cp:category/>
</cp:coreProperties>
</file>