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F0FCD" w:rsidRPr="00E15354" w:rsidRDefault="00BF0FCD" w:rsidP="00BF0FCD">
      <w:pPr>
        <w:bidi w:val="0"/>
        <w:jc w:val="center"/>
        <w:rPr>
          <w:rFonts w:ascii="STLiti" w:eastAsia="STLiti" w:hAnsi="DFKai-SB"/>
          <w:color w:val="800000"/>
          <w:sz w:val="72"/>
          <w:szCs w:val="72"/>
          <w:lang w:eastAsia="zh-CN"/>
        </w:rPr>
      </w:pPr>
      <w:r w:rsidRPr="00E15354">
        <w:rPr>
          <w:rFonts w:ascii="STLiti" w:eastAsia="STLiti" w:hAnsi="DFKai-SB" w:hint="eastAsia"/>
          <w:color w:val="800000"/>
          <w:sz w:val="72"/>
          <w:szCs w:val="72"/>
          <w:lang w:eastAsia="zh-CN"/>
        </w:rPr>
        <w:t>持之以恒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BF0FCD" w:rsidP="00104DC4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أحب العمل أدومه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BF0FCD" w:rsidRDefault="00BF0FCD" w:rsidP="00BF0FC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BF0FCD" w:rsidRDefault="00BF0FCD" w:rsidP="00BF0FC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BF0FCD" w:rsidP="00BF0FC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EB6455" w:rsidRDefault="00BF0FCD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موقع نور الإسلام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1535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1535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6412A0" w:rsidRDefault="00104DC4" w:rsidP="00A63CED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BF0FCD" w:rsidRDefault="00A63CED" w:rsidP="00A63CED">
      <w:pPr>
        <w:bidi w:val="0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【</w:t>
      </w:r>
      <w:r w:rsidRPr="00BF0FCD">
        <w:rPr>
          <w:rFonts w:ascii="DFKai-SB" w:eastAsia="DFKai-SB" w:hAnsi="DFKai-SB"/>
          <w:b/>
          <w:bCs/>
          <w:sz w:val="36"/>
          <w:lang w:eastAsia="zh-CN"/>
        </w:rPr>
        <w:t>呼图白</w:t>
      </w:r>
      <w:r w:rsidR="00BF0FCD" w:rsidRPr="00BF0FCD">
        <w:rPr>
          <w:rFonts w:ascii="DFKai-SB" w:eastAsia="DFKai-SB" w:hAnsi="DFKai-SB" w:hint="eastAsia"/>
          <w:b/>
          <w:bCs/>
          <w:sz w:val="36"/>
          <w:lang w:eastAsia="zh-CN"/>
        </w:rPr>
        <w:t>讲演</w:t>
      </w:r>
      <w:r w:rsidRPr="00BA1C33">
        <w:rPr>
          <w:rFonts w:ascii="DFKai-SB" w:eastAsia="DFKai-SB" w:hAnsi="DFKai-SB"/>
          <w:sz w:val="36"/>
          <w:lang w:eastAsia="zh-CN"/>
        </w:rPr>
        <w:t>】</w:t>
      </w:r>
    </w:p>
    <w:p w:rsidR="00A63CED" w:rsidRPr="00BF0FCD" w:rsidRDefault="00A63CED" w:rsidP="00BF0FCD">
      <w:pPr>
        <w:bidi w:val="0"/>
        <w:jc w:val="center"/>
        <w:rPr>
          <w:rFonts w:ascii="STLiti" w:eastAsia="STLiti" w:hAnsi="DFKai-SB"/>
          <w:color w:val="00B050"/>
          <w:sz w:val="72"/>
          <w:szCs w:val="72"/>
          <w:lang w:eastAsia="zh-CN"/>
        </w:rPr>
      </w:pPr>
      <w:r w:rsidRPr="00BF0FCD">
        <w:rPr>
          <w:rFonts w:ascii="STLiti" w:eastAsia="STLiti" w:hAnsi="DFKai-SB" w:hint="eastAsia"/>
          <w:color w:val="00B050"/>
          <w:sz w:val="72"/>
          <w:szCs w:val="72"/>
          <w:lang w:eastAsia="zh-CN"/>
        </w:rPr>
        <w:t>持之以恒</w:t>
      </w:r>
    </w:p>
    <w:p w:rsidR="00A63CED" w:rsidRPr="00BA1C33" w:rsidRDefault="00A63CED" w:rsidP="00A63CED">
      <w:pPr>
        <w:bidi w:val="0"/>
        <w:rPr>
          <w:rFonts w:ascii="DFKai-SB" w:eastAsia="DFKai-SB" w:hAnsi="DFKai-SB"/>
          <w:sz w:val="36"/>
          <w:lang w:eastAsia="zh-CN"/>
        </w:rPr>
      </w:pPr>
    </w:p>
    <w:p w:rsidR="00A63CED" w:rsidRPr="00BA1C33" w:rsidRDefault="00A63CED" w:rsidP="00A63CED">
      <w:pPr>
        <w:bidi w:val="0"/>
        <w:rPr>
          <w:rFonts w:ascii="DFKai-SB" w:eastAsia="DFKai-SB" w:hAnsi="DFKai-SB"/>
          <w:sz w:val="36"/>
        </w:rPr>
      </w:pPr>
      <w:r w:rsidRPr="00BA1C33">
        <w:rPr>
          <w:rFonts w:ascii="DFKai-SB" w:eastAsia="DFKai-SB" w:hAnsi="DFKai-SB"/>
          <w:noProof/>
          <w:sz w:val="36"/>
        </w:rPr>
        <w:drawing>
          <wp:inline distT="0" distB="0" distL="0" distR="0">
            <wp:extent cx="5554980" cy="5535211"/>
            <wp:effectExtent l="19050" t="0" r="7620" b="0"/>
            <wp:docPr id="2" name="图片 1" descr="http://norislam.com/attachments/2013/08/9_201308161135101YWpf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rislam.com/attachments/2013/08/9_201308161135101YWpf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553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ED" w:rsidRDefault="00A63CED" w:rsidP="00A63CED">
      <w:pPr>
        <w:bidi w:val="0"/>
        <w:rPr>
          <w:rFonts w:ascii="DFKai-SB" w:hAnsi="DFKai-SB"/>
          <w:sz w:val="36"/>
        </w:rPr>
      </w:pP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lastRenderedPageBreak/>
        <w:t>赞颂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命人持久顺主和坚守正教，他给那些宣称“我们的主是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”而后坚守正教的人报以胜利和尊贵的喜讯。我见证只有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 xml:space="preserve">是应受崇拜的主，独一无二的主，以此证言谋求获救、成功和平安；我见证先知穆罕默德是主的仆人和使者，是主的精选密友，他一生拜主从不懈怠，常常站立到脚趾浮肿开裂，愿主永远无量地赐福安于他和圣裔，以及勤积善功为后世的清算日常做准备的圣伴们！ 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BF0FC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>
        <w:rPr>
          <w:rFonts w:ascii="DFKai-SB" w:eastAsia="DFKai-SB" w:hAnsi="DFKai-SB"/>
          <w:sz w:val="36"/>
          <w:lang w:eastAsia="zh-CN"/>
        </w:rPr>
        <w:t>安拉</w:t>
      </w:r>
      <w:r w:rsidR="00A63CED" w:rsidRPr="00BA1C33">
        <w:rPr>
          <w:rFonts w:ascii="DFKai-SB" w:eastAsia="DFKai-SB" w:hAnsi="DFKai-SB"/>
          <w:sz w:val="36"/>
          <w:lang w:eastAsia="zh-CN"/>
        </w:rPr>
        <w:t>的仆民啊！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你们要敬畏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，敬畏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是人生最宝贵的秘密、最美好的行为、最实用的积蓄，你们无论人前人后都要敬畏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，并谨防各种公开和隐蔽的淫荡行为。至尊主说：“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信士们啊！如果你们敬畏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，他就会使你们明辨是非，并赦免你们的罪过和饶恕你们，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是有大恩的主</w:t>
      </w:r>
      <w:r w:rsidRPr="00BA1C33">
        <w:rPr>
          <w:rFonts w:ascii="DFKai-SB" w:eastAsia="DFKai-SB" w:hAnsi="DFKai-SB"/>
          <w:sz w:val="36"/>
          <w:lang w:eastAsia="zh-CN"/>
        </w:rPr>
        <w:t>。”（8：29）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A63CE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各位穆斯林：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人一生所承享的最大恩典，就是坚守正教和持之以恒地顺从造化了自己的主。一个热爱正教并痛恨昧主和</w:t>
      </w:r>
      <w:r w:rsidRPr="00BA1C33">
        <w:rPr>
          <w:rFonts w:ascii="DFKai-SB" w:eastAsia="DFKai-SB" w:hAnsi="DFKai-SB"/>
          <w:sz w:val="36"/>
          <w:lang w:eastAsia="zh-CN"/>
        </w:rPr>
        <w:lastRenderedPageBreak/>
        <w:t>犯罪行为的人，就是敬畏主的成功者；一个沉溺于违抗而不顺从主的人，就是薄福的不幸者。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吉祥的莱麦丹月已离我们远去，它曾以夜间的站立照亮了我们的夜晚，以昼日的斋戒给我们的白天带来了快乐，它教会了我们如何战胜自我和克制欲望，指导我们走向了真理的大道。现在，我们要做的就是坚守正教持之以恒，至尊主命令先知（主赐福安）和信士们说：</w:t>
      </w:r>
    </w:p>
    <w:p w:rsidR="00A63CED" w:rsidRPr="00BA1C33" w:rsidRDefault="00A63CE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你要奉命坚守正教，与你一起忏悔的人也要坚守正教。你们不可过分，主明察你们的行为</w:t>
      </w:r>
      <w:r w:rsidRPr="00BA1C33">
        <w:rPr>
          <w:rFonts w:ascii="DFKai-SB" w:eastAsia="DFKai-SB" w:hAnsi="DFKai-SB"/>
          <w:sz w:val="36"/>
          <w:lang w:eastAsia="zh-CN"/>
        </w:rPr>
        <w:t>。”（11：112）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为此你要召唤世人，并要奉命坚守正教，不可随从他们的私欲。你说：‘我信奉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所降的天经，我奉命在你们之间秉公行事。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是我们的主，也是你们的主；我们有我们的作为，你们有你们的作为；我们不必互相争论，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将会召集我们大家，他是我们唯一的归宿</w:t>
      </w:r>
      <w:r w:rsidRPr="00BA1C33">
        <w:rPr>
          <w:rFonts w:ascii="DFKai-SB" w:eastAsia="DFKai-SB" w:hAnsi="DFKai-SB"/>
          <w:sz w:val="36"/>
          <w:lang w:eastAsia="zh-CN"/>
        </w:rPr>
        <w:t xml:space="preserve">。’”（42：15） 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你说：‘我跟你们一样是个凡人，我得到的启示是：你们的主是独一的。所以你们要坚守正教并向主忏悔，可恨那些以物配主的人</w:t>
      </w:r>
      <w:r w:rsidRPr="00BA1C33">
        <w:rPr>
          <w:rFonts w:ascii="DFKai-SB" w:eastAsia="DFKai-SB" w:hAnsi="DFKai-SB"/>
          <w:sz w:val="36"/>
          <w:lang w:eastAsia="zh-CN"/>
        </w:rPr>
        <w:t>！’”（41：6）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伊本泰米叶（主降慈悯）曾说过：长期坚守正教是最可贵之事。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lastRenderedPageBreak/>
        <w:t>但是，我们发现许多穆斯林只习惯在莱麦丹月认真崇拜主，一出斋月就开始松懈善功。在斋月里，他们坚持聚礼和众礼，热衷于行善和施舍，还做其它善功，可是过了斋月就倒退胡来，他们以最好的善功换取最次的东西！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在体验了拜主和顺主的甘味之后，怎能去尝试作恶和犯罪的苦果呢？在走入正道后咋又陷入迷途和放荡呢？那些仅在莱麦丹月拜主的人真可悲！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哈桑拜塞瑞（主降慈悯）说过：“除了死亡之外，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未给人规定善行的期限。”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真信士不会只在莱麦丹月崇拜主，而在其它月份违抗主，真信士是终生崇拜主直至归真的人。至尊主说：“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你要崇拜你的主，直到大限来临</w:t>
      </w:r>
      <w:r w:rsidRPr="00BA1C33">
        <w:rPr>
          <w:rFonts w:ascii="DFKai-SB" w:eastAsia="DFKai-SB" w:hAnsi="DFKai-SB"/>
          <w:sz w:val="36"/>
          <w:lang w:eastAsia="zh-CN"/>
        </w:rPr>
        <w:t>。”（15：99）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圣伴苏福扬·本阿卜顿拉·塞盖非（主降喜悦）传述：我曾问先知：“主的使者啊！请您告诉我一个除您之外无需再求教别人的伊斯兰警句。”先知回答：“你就说：‘我信仰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！’然后坚守正教。”（《穆斯林圣训录》、《艾哈迈德圣训录》）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坚守正教，首先要做到内心认主独一，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之外不求其他，内心充满对主的敬畏，行动服从主的命令，思</w:t>
      </w:r>
      <w:r w:rsidRPr="00BA1C33">
        <w:rPr>
          <w:rFonts w:ascii="DFKai-SB" w:eastAsia="DFKai-SB" w:hAnsi="DFKai-SB"/>
          <w:sz w:val="36"/>
          <w:lang w:eastAsia="zh-CN"/>
        </w:rPr>
        <w:lastRenderedPageBreak/>
        <w:t>想参悟主的尊名极其崇伟属性。“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信士，就是信仰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及其使者，然后不再动摇，并以其钱财和生命为主的事业而奋斗的人，这些人是诚信者</w:t>
      </w:r>
      <w:r w:rsidRPr="00BA1C33">
        <w:rPr>
          <w:rFonts w:ascii="DFKai-SB" w:eastAsia="DFKai-SB" w:hAnsi="DFKai-SB"/>
          <w:sz w:val="36"/>
          <w:lang w:eastAsia="zh-CN"/>
        </w:rPr>
        <w:t>。”（49：15）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然后做到口舌和其它肢体顺从主，避免违法犯罪行为。先知（主赐福安）曾说：“人在早晨时，全身的肢体会恳求舌头说：‘请你为了我们而敬畏主，我们是跟着你的，如果你端正了我们都会端正，如果你偏斜了我们都会偏斜。’”（艾卜赛义德·呼德瑞传述《艾哈迈德圣训录》、《提尔米济圣训录》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先知（主赐福安）还说：“信仰端正在于心灵端正，心灵端正在于口舌端正。”（艾奈斯传述《艾哈迈德圣训录》）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愿主以伟大的《古兰经》赐福我和你们，使我们大家受益于天经的启示和教诲。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我讲这些，是为了祈望主饶恕我和你们，大家向主忏悔吧！主是至恕至慈的。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A63CE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第二部分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lastRenderedPageBreak/>
        <w:t>赞颂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——万世之主，善果属于敬主之人。我见证只有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是应受崇拜的主，独一无二的主。只有顺从主，人才能获得成功；只有降服于主，人才能获得尊严；只有坚守正教，人才能得到幸福。我见证先知穆罕默德是主精选的仆人、先知和使者，主为慈悯世人而派遣了他，愿主永远无量地赐福安于他和圣裔、圣伴及其历代弘扬善行的后继者们！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BF0FC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>
        <w:rPr>
          <w:rFonts w:ascii="DFKai-SB" w:eastAsia="DFKai-SB" w:hAnsi="DFKai-SB"/>
          <w:sz w:val="36"/>
          <w:lang w:eastAsia="zh-CN"/>
        </w:rPr>
        <w:t>安拉</w:t>
      </w:r>
      <w:r w:rsidR="00A63CED" w:rsidRPr="00BA1C33">
        <w:rPr>
          <w:rFonts w:ascii="DFKai-SB" w:eastAsia="DFKai-SB" w:hAnsi="DFKai-SB"/>
          <w:sz w:val="36"/>
          <w:lang w:eastAsia="zh-CN"/>
        </w:rPr>
        <w:t>的仆民啊！</w:t>
      </w:r>
    </w:p>
    <w:p w:rsidR="00BF0FCD" w:rsidRDefault="00BF0FC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我嘱告你们和我自己要敬畏并顺从主，谨防主的谴怒，不要违抗主，要遵循先知的道路和坚守主的法律。</w:t>
      </w:r>
    </w:p>
    <w:p w:rsidR="00A63CED" w:rsidRPr="00BA1C33" w:rsidRDefault="00A63CE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各位教胞：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坚守正教是敬主之人的德性，持之以恒地崇拜主是信士的品质，坚守正教的人今世定会成功，后世定会得救：“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那些宣称‘我们的主是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’而后坚守正教的人，众天神降临他们说：‘不要担心，不要忧虑，应该为许诺给你们的天堂而高兴。在今生和后世，我们是你们的盟友。你们将在天堂里享受你们所向往的一切，将会得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lastRenderedPageBreak/>
        <w:t>到你们所要求的一切。那是至恕至慈的主所赐的恩惠</w:t>
      </w:r>
      <w:r w:rsidRPr="00BA1C33">
        <w:rPr>
          <w:rFonts w:ascii="DFKai-SB" w:eastAsia="DFKai-SB" w:hAnsi="DFKai-SB"/>
          <w:sz w:val="36"/>
          <w:lang w:eastAsia="zh-CN"/>
        </w:rPr>
        <w:t>。’”（41：30－32）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艾卜阿立叶（主降慈悯）对此解释道：“坚守正教，就是信仰和行为忠于主。”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先知（主赐福安）每做一事，必会持续不断。比如他坚持礼夜间拜从不间断，甚至站立到双脚浮肿开裂。有人问他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最喜欢什么行为，他回答说：“持之以恒，哪怕量少。”（阿伊莎传述《布哈里圣训录》、《穆斯林圣训录》）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圣妻阿依莎（主降喜悦）传述:“先知有一块草垫，夜里翻过来礼拜，白天铺上坐人。人们都模仿先知夜里不睡觉而多礼副功拜，于是先知在一天夜里对他们讲道：‘人们啊！你们应做力所能及之事，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不会疲倦，而你们会疲倦，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最喜欢的是持之以恒的善功，哪怕量少。’穆罕默德的家人，一旦做起某件事来必会持之以恒。”（《布哈里圣训录》、《穆斯林圣训录》）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BF0FCD" w:rsidP="00BF0FCD">
      <w:pPr>
        <w:bidi w:val="0"/>
        <w:spacing w:line="360" w:lineRule="auto"/>
        <w:jc w:val="both"/>
        <w:rPr>
          <w:rFonts w:ascii="DFKai-SB" w:eastAsia="DFKai-SB" w:hAnsi="DFKai-SB"/>
          <w:sz w:val="36"/>
          <w:lang w:eastAsia="zh-CN"/>
        </w:rPr>
      </w:pPr>
      <w:r>
        <w:rPr>
          <w:rFonts w:ascii="DFKai-SB" w:eastAsia="DFKai-SB" w:hAnsi="DFKai-SB"/>
          <w:sz w:val="36"/>
          <w:lang w:eastAsia="zh-CN"/>
        </w:rPr>
        <w:t>安拉</w:t>
      </w:r>
      <w:r w:rsidR="00A63CED" w:rsidRPr="00BA1C33">
        <w:rPr>
          <w:rFonts w:ascii="DFKai-SB" w:eastAsia="DFKai-SB" w:hAnsi="DFKai-SB"/>
          <w:sz w:val="36"/>
          <w:lang w:eastAsia="zh-CN"/>
        </w:rPr>
        <w:t>的仆民啊！</w:t>
      </w:r>
    </w:p>
    <w:p w:rsidR="00BF0FCD" w:rsidRDefault="00BF0FCD" w:rsidP="00BF0FCD">
      <w:pPr>
        <w:bidi w:val="0"/>
        <w:spacing w:line="360" w:lineRule="auto"/>
        <w:jc w:val="both"/>
        <w:rPr>
          <w:rFonts w:ascii="DFKai-SB" w:eastAsiaTheme="minorEastAsia" w:hAnsi="DFKai-SB"/>
          <w:sz w:val="36"/>
          <w:lang w:eastAsia="zh-CN"/>
        </w:rPr>
      </w:pP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lastRenderedPageBreak/>
        <w:t>只有被幻想欺骗的人才会松懈善功，只有自负的人才会不守正教而坠入迷误和犯罪。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行善的季节接连不断，主的恩典一个接着一个，现在是善瓦里月，凡在此月封六天副功斋的人，属于斋功圆满之人。先知（主赐福安）说过：“在莱麦丹月封斋，然后又在善瓦里月封六天斋的人，就如同终生斋戒了一般。”（艾卜安优卜·安萨瑞传述《穆斯林圣训录》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对失去斋月感到遗憾的人，可以继续封很多副功斋；对失去斋月的拜功感到伤心的人，可以在全年的夜间礼副功拜。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你们要坚守正教顺从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，不要用最好的善功去换取最差的东西，要以昼夜和岁月的流逝为鉴。“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你们要谨守拜功，缴纳天课，并给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借善债。你们为自身所做的每一件好事，都会在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那里得到更好更大的回报。你们向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忏悔，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是至恕至慈的主</w:t>
      </w:r>
      <w:r w:rsidRPr="00BA1C33">
        <w:rPr>
          <w:rFonts w:ascii="DFKai-SB" w:eastAsia="DFKai-SB" w:hAnsi="DFKai-SB"/>
          <w:sz w:val="36"/>
          <w:lang w:eastAsia="zh-CN"/>
        </w:rPr>
        <w:t>。”（73：20）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现在让我们遵照主的命令祝福先知穆罕默德，至尊主说：“</w:t>
      </w:r>
      <w:r w:rsidR="00BF0FCD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BF0FCD">
        <w:rPr>
          <w:rFonts w:ascii="DFKai-SB" w:eastAsia="DFKai-SB" w:hAnsi="DFKai-SB"/>
          <w:color w:val="00B050"/>
          <w:sz w:val="36"/>
          <w:lang w:eastAsia="zh-CN"/>
        </w:rPr>
        <w:t>和他的天神们在祝福先知，信士们啊！你们应当为他祈福，应当向他祝安</w:t>
      </w:r>
      <w:r w:rsidRPr="00BA1C33">
        <w:rPr>
          <w:rFonts w:ascii="DFKai-SB" w:eastAsia="DFKai-SB" w:hAnsi="DFKai-SB"/>
          <w:sz w:val="36"/>
          <w:lang w:eastAsia="zh-CN"/>
        </w:rPr>
        <w:t>。”（33：56）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主啊！求您永远赐福安于先知穆罕默德和圣裔、圣伴们；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lastRenderedPageBreak/>
        <w:t>主啊！求您喜爱四大正统哈里发和正道领袖：艾卜拜克尔、欧麦尔、奥斯曼、阿里，求您喜爱两圣孙——哈桑、侯赛因及其圣洁的母亲和祖母，求您喜爱信士之母——圣妻们，求您喜爱其他圣亲和圣伴及其弘扬善行的后继者们！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主啊！求您饶恕我们、慈悯我们、赦免我们、原谅我们；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主啊！求您给我们赏赐恩典，不要夺走赐给我们的恩典，使我们变得高贵而不要变得卑贱，求您给我们增加福分而不要减少福分，求您选择我们而不要抛弃我们。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主啊！求您使我们热爱正信，以正信装饰我们的心灵，求您使我们厌恶昧恩、放荡和背叛行为，使我们成为走正道的人。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主啊！求您饶恕所有的男女信士和穆斯林，宽恕他们中的活人和亡人。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主啊！求您改善我们的领导者们，使他们从事您喜欢的事业，迫使他们敬主从善；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主啊！求您使我们的家园和所有穆斯林国家国泰民安；</w:t>
      </w:r>
    </w:p>
    <w:p w:rsidR="00BF0FCD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lastRenderedPageBreak/>
        <w:t>我们的主啊！求您赐予我们今世幸福和后世幸福，使我们免遭火狱之灾。</w:t>
      </w:r>
    </w:p>
    <w:p w:rsidR="00A63CED" w:rsidRPr="00BA1C33" w:rsidRDefault="00A63CED" w:rsidP="00BF0FCD">
      <w:pPr>
        <w:bidi w:val="0"/>
        <w:spacing w:line="36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BA1C33">
        <w:rPr>
          <w:rFonts w:ascii="DFKai-SB" w:eastAsia="DFKai-SB" w:hAnsi="DFKai-SB"/>
          <w:sz w:val="36"/>
          <w:lang w:eastAsia="zh-CN"/>
        </w:rPr>
        <w:t>最后的祈祷仍是赞颂</w:t>
      </w:r>
      <w:r w:rsidR="00BF0FCD">
        <w:rPr>
          <w:rFonts w:ascii="DFKai-SB" w:eastAsia="DFKai-SB" w:hAnsi="DFKai-SB"/>
          <w:sz w:val="36"/>
          <w:lang w:eastAsia="zh-CN"/>
        </w:rPr>
        <w:t>安拉</w:t>
      </w:r>
      <w:r w:rsidRPr="00BA1C33">
        <w:rPr>
          <w:rFonts w:ascii="DFKai-SB" w:eastAsia="DFKai-SB" w:hAnsi="DFKai-SB"/>
          <w:sz w:val="36"/>
          <w:lang w:eastAsia="zh-CN"/>
        </w:rPr>
        <w:t>——万世之主！</w:t>
      </w:r>
    </w:p>
    <w:p w:rsidR="00A63CED" w:rsidRPr="00BA1C33" w:rsidRDefault="00A63CED" w:rsidP="00A63CED">
      <w:pPr>
        <w:bidi w:val="0"/>
        <w:rPr>
          <w:rFonts w:ascii="DFKai-SB" w:eastAsia="DFKai-SB" w:hAnsi="DFKai-SB"/>
          <w:sz w:val="36"/>
          <w:lang w:eastAsia="zh-CN"/>
        </w:rPr>
      </w:pPr>
    </w:p>
    <w:p w:rsidR="00104DC4" w:rsidRPr="00A63CED" w:rsidRDefault="00104DC4" w:rsidP="00A63CED">
      <w:pPr>
        <w:pStyle w:val="ListParagraph"/>
        <w:bidi w:val="0"/>
        <w:ind w:left="1080" w:firstLineChars="0" w:firstLine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</w:p>
    <w:p w:rsidR="00104DC4" w:rsidRPr="007D6BC2" w:rsidRDefault="00104DC4" w:rsidP="00104DC4">
      <w:pPr>
        <w:rPr>
          <w:lang w:eastAsia="zh-CN"/>
        </w:rPr>
      </w:pPr>
    </w:p>
    <w:p w:rsidR="00232558" w:rsidRPr="00104DC4" w:rsidRDefault="00232558" w:rsidP="00104DC4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DFKai-SB" w:eastAsia="DFKai-SB" w:hAnsi="DFKai-SB" w:cs="Arabic Transparent"/>
          <w:sz w:val="36"/>
          <w:lang w:eastAsia="zh-CN"/>
        </w:rPr>
      </w:pPr>
    </w:p>
    <w:sectPr w:rsidR="00232558" w:rsidRPr="00104DC4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30" w:rsidRDefault="002C2D30" w:rsidP="00EB6455">
      <w:r>
        <w:separator/>
      </w:r>
    </w:p>
  </w:endnote>
  <w:endnote w:type="continuationSeparator" w:id="0">
    <w:p w:rsidR="002C2D30" w:rsidRDefault="002C2D30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66AC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C2D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766AC4">
        <w:pPr>
          <w:pStyle w:val="Footer"/>
          <w:jc w:val="center"/>
        </w:pPr>
        <w:r w:rsidRPr="00766AC4">
          <w:rPr>
            <w:color w:val="FFFFFF" w:themeColor="background1"/>
          </w:rPr>
        </w:r>
        <w:r w:rsidRPr="00766AC4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766AC4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E15354" w:rsidRPr="00E15354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2C2D30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30" w:rsidRDefault="002C2D30" w:rsidP="00EB6455">
      <w:r>
        <w:separator/>
      </w:r>
    </w:p>
  </w:footnote>
  <w:footnote w:type="continuationSeparator" w:id="0">
    <w:p w:rsidR="002C2D30" w:rsidRDefault="002C2D30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364C6"/>
    <w:rsid w:val="002804F9"/>
    <w:rsid w:val="00291203"/>
    <w:rsid w:val="002A30C7"/>
    <w:rsid w:val="002C2D30"/>
    <w:rsid w:val="0031151D"/>
    <w:rsid w:val="0035022C"/>
    <w:rsid w:val="00352158"/>
    <w:rsid w:val="003B55D3"/>
    <w:rsid w:val="003D139B"/>
    <w:rsid w:val="003D58FC"/>
    <w:rsid w:val="003F589A"/>
    <w:rsid w:val="00405572"/>
    <w:rsid w:val="00442CC2"/>
    <w:rsid w:val="00450D50"/>
    <w:rsid w:val="00462A59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66AC4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E3CCF"/>
    <w:rsid w:val="008F397D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44D14"/>
    <w:rsid w:val="00A60587"/>
    <w:rsid w:val="00A63CED"/>
    <w:rsid w:val="00A9056D"/>
    <w:rsid w:val="00AA2872"/>
    <w:rsid w:val="00AC2942"/>
    <w:rsid w:val="00AE36DE"/>
    <w:rsid w:val="00AF0D28"/>
    <w:rsid w:val="00B50DA1"/>
    <w:rsid w:val="00B65D8F"/>
    <w:rsid w:val="00B83686"/>
    <w:rsid w:val="00BB2F7F"/>
    <w:rsid w:val="00BF0FCD"/>
    <w:rsid w:val="00C11F71"/>
    <w:rsid w:val="00C15D0B"/>
    <w:rsid w:val="00C17809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15354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74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02C485-1F04-43B4-9A6F-E46422C5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1658</Words>
  <Characters>1725</Characters>
  <Application>Microsoft Office Word</Application>
  <DocSecurity>0</DocSecurity>
  <Lines>107</Lines>
  <Paragraphs>60</Paragraphs>
  <ScaleCrop>false</ScaleCrop>
  <Manager/>
  <Company>islamhouse.com</Company>
  <LinksUpToDate>false</LinksUpToDate>
  <CharactersWithSpaces>3323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持之以恒</dc:title>
  <dc:subject>持之以恒</dc:subject>
  <dc:creator>伊斯兰之光_x000d_</dc:creator>
  <cp:keywords>持之以恒</cp:keywords>
  <dc:description>持之以恒</dc:description>
  <cp:lastModifiedBy>Al-Hashemy</cp:lastModifiedBy>
  <cp:revision>4</cp:revision>
  <cp:lastPrinted>2015-01-02T15:11:00Z</cp:lastPrinted>
  <dcterms:created xsi:type="dcterms:W3CDTF">2014-12-29T19:45:00Z</dcterms:created>
  <dcterms:modified xsi:type="dcterms:W3CDTF">2015-01-14T11:57:00Z</dcterms:modified>
  <cp:category/>
</cp:coreProperties>
</file>