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0A0C58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942136" w:rsidRDefault="00942136" w:rsidP="00942136">
                  <w:pPr>
                    <w:bidi w:val="0"/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lang w:eastAsia="zh-CN"/>
                    </w:rPr>
                  </w:pPr>
                  <w:r w:rsidRPr="00942136">
                    <w:rPr>
                      <w:rFonts w:eastAsiaTheme="minorEastAsia" w:hint="cs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  <w:lang w:eastAsia="zh-CN"/>
                    </w:rPr>
                    <w:t xml:space="preserve">   القصص </w:t>
                  </w:r>
                  <w:r w:rsidRPr="00942136">
                    <w:rPr>
                      <w:rFonts w:eastAsiaTheme="minorEastAsia"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lang w:eastAsia="zh-CN"/>
                    </w:rPr>
                    <w:t>故事</w:t>
                  </w:r>
                </w:p>
              </w:txbxContent>
            </v:textbox>
          </v:shape>
        </w:pict>
      </w: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942136" w:rsidRPr="00F1090A" w:rsidRDefault="002F27C6" w:rsidP="00942136">
      <w:pPr>
        <w:bidi w:val="0"/>
        <w:spacing w:beforeLines="50"/>
        <w:jc w:val="center"/>
        <w:rPr>
          <w:rFonts w:ascii="STLiti" w:eastAsia="STLiti" w:hAnsi="SimSun" w:cs="SimSun"/>
          <w:b/>
          <w:bCs/>
          <w:color w:val="800000"/>
          <w:sz w:val="52"/>
          <w:szCs w:val="52"/>
          <w:lang w:eastAsia="zh-CN"/>
        </w:rPr>
      </w:pPr>
      <w:r w:rsidRPr="00F1090A">
        <w:rPr>
          <w:rFonts w:ascii="STLiti" w:eastAsia="STLiti" w:hAnsi="SimSun" w:cs="SimSun" w:hint="eastAsia"/>
          <w:b/>
          <w:bCs/>
          <w:color w:val="800000"/>
          <w:sz w:val="52"/>
          <w:szCs w:val="52"/>
          <w:lang w:eastAsia="zh-CN"/>
        </w:rPr>
        <w:t>麦尔彦（玛利亚）的故事</w:t>
      </w:r>
    </w:p>
    <w:p w:rsidR="002F27C6" w:rsidRPr="002F27C6" w:rsidRDefault="002F27C6" w:rsidP="002F27C6">
      <w:pPr>
        <w:bidi w:val="0"/>
        <w:spacing w:beforeLines="50"/>
        <w:jc w:val="center"/>
        <w:rPr>
          <w:rFonts w:eastAsiaTheme="minorEastAsia" w:cs="Tahoma"/>
          <w:b/>
          <w:bCs/>
          <w:color w:val="E36C0A" w:themeColor="accent6" w:themeShade="BF"/>
          <w:sz w:val="52"/>
          <w:szCs w:val="52"/>
          <w:lang w:eastAsia="zh-CN"/>
        </w:rPr>
      </w:pPr>
    </w:p>
    <w:p w:rsidR="00EB6455" w:rsidRDefault="00EB6455" w:rsidP="00FF7B46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rtl/>
          <w:lang w:eastAsia="zh-CN" w:bidi="ar-EG"/>
        </w:rPr>
      </w:pPr>
    </w:p>
    <w:p w:rsidR="00942136" w:rsidRPr="00F1090A" w:rsidRDefault="00942136" w:rsidP="002F27C6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8"/>
          <w:szCs w:val="48"/>
          <w:lang w:eastAsia="zh-CN" w:bidi="ar-EG"/>
        </w:rPr>
      </w:pPr>
      <w:r w:rsidRPr="00F1090A">
        <w:rPr>
          <w:rFonts w:ascii="Tahoma" w:eastAsia="MS UI Gothic" w:hAnsi="Tahoma" w:cs="KFGQPC Uthman Taha Naskh" w:hint="cs"/>
          <w:color w:val="auto"/>
          <w:sz w:val="48"/>
          <w:szCs w:val="48"/>
          <w:rtl/>
          <w:lang w:eastAsia="zh-CN" w:bidi="ar-EG"/>
        </w:rPr>
        <w:t>قصة</w:t>
      </w:r>
      <w:r w:rsidR="002F27C6" w:rsidRPr="00F1090A">
        <w:rPr>
          <w:rFonts w:ascii="Tahoma" w:eastAsia="MS UI Gothic" w:hAnsi="Tahoma" w:cs="KFGQPC Uthman Taha Naskh" w:hint="cs"/>
          <w:color w:val="auto"/>
          <w:sz w:val="48"/>
          <w:szCs w:val="48"/>
          <w:rtl/>
          <w:lang w:eastAsia="zh-CN" w:bidi="ar-EG"/>
        </w:rPr>
        <w:t xml:space="preserve"> مريم</w:t>
      </w:r>
      <w:r w:rsidR="00F83BED" w:rsidRPr="00F1090A">
        <w:rPr>
          <w:rFonts w:ascii="Tahoma" w:eastAsia="MS UI Gothic" w:hAnsi="Tahoma" w:cs="KFGQPC Uthman Taha Naskh" w:hint="cs"/>
          <w:color w:val="auto"/>
          <w:sz w:val="48"/>
          <w:szCs w:val="48"/>
          <w:rtl/>
          <w:lang w:eastAsia="zh-CN" w:bidi="ar-EG"/>
        </w:rPr>
        <w:t xml:space="preserve"> </w:t>
      </w:r>
      <w:r w:rsidRPr="00F1090A">
        <w:rPr>
          <w:rFonts w:ascii="Tahoma" w:eastAsia="MS UI Gothic" w:hAnsi="Tahoma" w:cs="KFGQPC Uthman Taha Naskh" w:hint="cs"/>
          <w:color w:val="auto"/>
          <w:sz w:val="48"/>
          <w:szCs w:val="48"/>
          <w:rtl/>
          <w:lang w:eastAsia="zh-CN" w:bidi="ar-EG"/>
        </w:rPr>
        <w:t>عليه</w:t>
      </w:r>
      <w:r w:rsidR="002F27C6" w:rsidRPr="00F1090A">
        <w:rPr>
          <w:rFonts w:ascii="Tahoma" w:eastAsia="MS UI Gothic" w:hAnsi="Tahoma" w:cs="KFGQPC Uthman Taha Naskh" w:hint="cs"/>
          <w:color w:val="auto"/>
          <w:sz w:val="48"/>
          <w:szCs w:val="48"/>
          <w:rtl/>
          <w:lang w:eastAsia="zh-CN" w:bidi="ar-EG"/>
        </w:rPr>
        <w:t>ا</w:t>
      </w:r>
      <w:r w:rsidRPr="00F1090A">
        <w:rPr>
          <w:rFonts w:ascii="Tahoma" w:eastAsia="MS UI Gothic" w:hAnsi="Tahoma" w:cs="KFGQPC Uthman Taha Naskh" w:hint="cs"/>
          <w:color w:val="auto"/>
          <w:sz w:val="48"/>
          <w:szCs w:val="48"/>
          <w:rtl/>
          <w:lang w:eastAsia="zh-CN" w:bidi="ar-EG"/>
        </w:rPr>
        <w:t xml:space="preserve"> السلام </w:t>
      </w:r>
    </w:p>
    <w:p w:rsid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  <w:r>
        <w:rPr>
          <w:rFonts w:ascii="Courier New" w:eastAsiaTheme="minorEastAsia" w:hAnsi="Courier New" w:cs="Courier New"/>
          <w:b/>
          <w:bCs/>
          <w:szCs w:val="24"/>
          <w:lang w:eastAsia="zh-CN"/>
        </w:rPr>
        <w:br/>
      </w: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Default="00AA2872" w:rsidP="00AA287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F35E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F35E2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A2872" w:rsidRPr="002F27C6" w:rsidRDefault="00AA2872" w:rsidP="002F27C6">
      <w:pPr>
        <w:shd w:val="clear" w:color="auto" w:fill="FFFFFF"/>
        <w:bidi w:val="0"/>
        <w:jc w:val="both"/>
        <w:rPr>
          <w:rFonts w:ascii="STLiti" w:eastAsia="STLiti" w:hAnsi="Tahoma" w:cs="Tahoma"/>
          <w:b/>
          <w:bCs/>
          <w:color w:val="00B050"/>
          <w:sz w:val="36"/>
          <w:lang w:eastAsia="zh-CN"/>
        </w:rPr>
      </w:pPr>
    </w:p>
    <w:p w:rsidR="002F27C6" w:rsidRPr="002F27C6" w:rsidRDefault="002F27C6" w:rsidP="002F27C6">
      <w:pPr>
        <w:bidi w:val="0"/>
        <w:jc w:val="center"/>
        <w:rPr>
          <w:rFonts w:ascii="STLiti" w:eastAsia="STLiti" w:hAnsi="SimSun" w:cs="SimSun"/>
          <w:sz w:val="36"/>
          <w:lang w:eastAsia="zh-CN"/>
        </w:rPr>
      </w:pPr>
      <w:r w:rsidRPr="002F27C6">
        <w:rPr>
          <w:rFonts w:ascii="STLiti" w:eastAsia="STLiti" w:hAnsi="SimSun" w:cs="SimSun" w:hint="eastAsia"/>
          <w:b/>
          <w:bCs/>
          <w:sz w:val="36"/>
          <w:lang w:eastAsia="zh-CN"/>
        </w:rPr>
        <w:t xml:space="preserve">麦尔彦（玛利亚）的故事 </w:t>
      </w:r>
      <w:r w:rsidRPr="002F27C6">
        <w:rPr>
          <w:rFonts w:ascii="STLiti" w:eastAsia="STLiti" w:hAnsi="SimSun" w:cs="SimSun" w:hint="eastAsia"/>
          <w:sz w:val="36"/>
          <w:lang w:eastAsia="zh-CN"/>
        </w:rPr>
        <w:br/>
      </w:r>
    </w:p>
    <w:p w:rsidR="002F27C6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sz w:val="36"/>
          <w:lang w:eastAsia="zh-CN"/>
        </w:rPr>
      </w:pP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  <w:r w:rsidRPr="000B31F4">
        <w:rPr>
          <w:rFonts w:ascii="STLiti" w:eastAsia="STLiti" w:hAnsi="SimSun" w:cs="SimSun" w:hint="eastAsia"/>
          <w:color w:val="984806"/>
          <w:sz w:val="36"/>
          <w:lang w:eastAsia="zh-CN"/>
        </w:rPr>
        <w:t>仪姆兰和妻子一直没有生过子女，他们感到十分孤独，每当看到别的妇女抱着天真可爱的小孩就很羡慕。仪姆兰的妻子更是盼子心切，她每天都祈祷造化天地的真主赐给她一个儿子。她愿将自己的儿子送入寺院，让他终生侍奉在寺院，以感激真主的恩赐。</w:t>
      </w: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  <w:r w:rsidRPr="000B31F4">
        <w:rPr>
          <w:rFonts w:ascii="STLiti" w:eastAsia="STLiti" w:hAnsi="SimSun" w:cs="SimSun" w:hint="eastAsia"/>
          <w:color w:val="984806"/>
          <w:sz w:val="36"/>
          <w:lang w:eastAsia="zh-CN"/>
        </w:rPr>
        <w:t>不久，仪姆兰的妻子果真怀了孕。她高兴得流出了眼泪。她对丈夫说：“只要有个男孩，哪怕生下来只看上一眼，就把孩子送进寺院’，我也心甘情愿。”仪姆兰同意了妻子的意愿，可是没等看上一眼自己的孩子，他便死去了。</w:t>
      </w: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rtl/>
          <w:lang w:eastAsia="zh-CN"/>
        </w:rPr>
      </w:pPr>
      <w:r w:rsidRPr="000B31F4">
        <w:rPr>
          <w:rFonts w:ascii="STLiti" w:eastAsia="STLiti" w:hAnsi="SimSun" w:cs="SimSun" w:hint="eastAsia"/>
          <w:color w:val="984806"/>
          <w:sz w:val="36"/>
          <w:lang w:eastAsia="zh-CN"/>
        </w:rPr>
        <w:t>仪姆兰的妻子在丈夫去世后几个月便分娩了，生下来的却是一个女孩。这使她非常失望。但这终究是真主赐给的，于是便给女孩起名叫麦尔彦，意思是崇拜安拉的女孩子。她默默地祝福自己的女儿得到安拉的保佑，希望麦尔彦的名字能符合她的行为。麦尔彦的母亲用一块布把她包好，抱往寺院，把她交给了寺院管理人员。她郑重地对管理人员说：“我早就许下心愿，生下来的孩子立即送入寺院。”不待寺院的管理人说话，她便放下麦尔彦，头也不回地走了。</w:t>
      </w: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  <w:r w:rsidRPr="000B31F4">
        <w:rPr>
          <w:rFonts w:ascii="STLiti" w:eastAsia="STLiti" w:hAnsi="SimSun" w:cs="SimSun" w:hint="eastAsia"/>
          <w:color w:val="984806"/>
          <w:sz w:val="36"/>
          <w:lang w:eastAsia="zh-CN"/>
        </w:rPr>
        <w:lastRenderedPageBreak/>
        <w:t>人们听说有人送来了个女孩，便纷纷前来观看。只见五官端正、皮肤洁白的小麦尔彦在灿烂的阳光下甜蜜地笑着，引起了所有人的爱怜。寺院里的人们都要求承担抚育小麦尔彦的责任。大家争持不下，突然，宰凯里雅大声说：“我应该抚养她。我是她的姨夫，抚养她是我义不容辞的责任。”他又对人们说：“大家都争着承担这份责任，为了寻求真主的喜悦。我抚养她，愿把真主的喜悦和恩惠分给大家。”说完就要抱走麦尔彦。其他人连忙上前阻拦，纷纷说：“不行，宰凯里雅！即使你是她的姨夫，也不能优先独占这份便宜。我们在真主面前是平等的。”说来也怪，小麦尔彦在人们争论时，一动也不动，更不哭闹，只是转动着美丽的眼睛，似乎在等待人们的争论结果。</w:t>
      </w: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  <w:r w:rsidRPr="000B31F4">
        <w:rPr>
          <w:rFonts w:ascii="STLiti" w:eastAsia="STLiti" w:hAnsi="SimSun" w:cs="SimSun" w:hint="eastAsia"/>
          <w:color w:val="984806"/>
          <w:sz w:val="36"/>
          <w:lang w:eastAsia="zh-CN"/>
        </w:rPr>
        <w:t>太阳已经升上天空，人们还争执不下，于是只好同意采取抽签的办法。大家走到河边。河水清澈，缓缓地流着，不时地卷起朵朵浪花。人们在祈求真主之后，便将各自的竹笔掷入河中。</w:t>
      </w: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  <w:r w:rsidRPr="000B31F4">
        <w:rPr>
          <w:rFonts w:ascii="STLiti" w:eastAsia="STLiti" w:hAnsi="SimSun" w:cs="SimSun" w:hint="eastAsia"/>
          <w:color w:val="984806"/>
          <w:sz w:val="36"/>
          <w:lang w:eastAsia="zh-CN"/>
        </w:rPr>
        <w:t>这时，河边一片寂静，谁也不说话，只是全神贯注地凝视着河水。不一会儿，只有一支竹笔漂浮于水面，其他的竹笔都不见踪影。这正是宰凯里雅的竹笔。宰凯里雅见此情况十分高兴。其他的人这时只好同意麦尔彦由他抚育。</w:t>
      </w: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  <w:r w:rsidRPr="000B31F4">
        <w:rPr>
          <w:rFonts w:ascii="STLiti" w:eastAsia="STLiti" w:hAnsi="SimSun" w:cs="SimSun" w:hint="eastAsia"/>
          <w:color w:val="984806"/>
          <w:sz w:val="36"/>
          <w:lang w:eastAsia="zh-CN"/>
        </w:rPr>
        <w:t>宰凯里雅为麦尔彦在寺院里找了一间幽静的楼房，只有一个梯子上下，不许别人上去。他像爱护自己的女儿一样爱护麦尔彦，天天来看望麦尔彦，为她提供一切必要的东西，经常给她带来些好吃的食品。这样一直坚持了多年。</w:t>
      </w: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  <w:r w:rsidRPr="000B31F4">
        <w:rPr>
          <w:rFonts w:ascii="STLiti" w:eastAsia="STLiti" w:hAnsi="SimSun" w:cs="SimSun" w:hint="eastAsia"/>
          <w:color w:val="984806"/>
          <w:sz w:val="36"/>
          <w:lang w:eastAsia="zh-CN"/>
        </w:rPr>
        <w:lastRenderedPageBreak/>
        <w:t>麦尔彦由一个不懂事的小女孩，逐渐长成了一个淑静文雅的大姑娘。她遵照母亲的愿望和宰凯里雅的教诲，虔诚地</w:t>
      </w:r>
      <w:r w:rsidRPr="000B31F4">
        <w:rPr>
          <w:rFonts w:ascii="STLiti" w:eastAsia="STLiti" w:hAnsi="SimSun" w:cs="Times New Roman" w:hint="eastAsia"/>
          <w:color w:val="984806" w:themeColor="accent6" w:themeShade="80"/>
          <w:sz w:val="36"/>
          <w:lang w:eastAsia="zh-CN"/>
        </w:rPr>
        <w:t>侍奉</w:t>
      </w:r>
      <w:r w:rsidRPr="000B31F4">
        <w:rPr>
          <w:rFonts w:ascii="STLiti" w:eastAsia="STLiti" w:hAnsi="SimSun" w:cs="SimSun" w:hint="eastAsia"/>
          <w:color w:val="984806"/>
          <w:sz w:val="36"/>
          <w:lang w:eastAsia="zh-CN"/>
        </w:rPr>
        <w:t>寺院，从不间断。</w:t>
      </w: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  <w:r w:rsidRPr="000B31F4">
        <w:rPr>
          <w:rFonts w:ascii="STLiti" w:eastAsia="STLiti" w:hAnsi="SimSun" w:cs="SimSun" w:hint="eastAsia"/>
          <w:color w:val="984806"/>
          <w:sz w:val="36"/>
          <w:lang w:eastAsia="zh-CN"/>
        </w:rPr>
        <w:t>一天，宰凯里雅来到麦尔彦的房间，看到桌子上放有许多吃食。他想，这些吃食不是我送来的，是否有人到这里来过？便问麦尔彦：“你的房间不许任何人来，这些吃食是谁送来的？”麦尔彦说：“这些都是安拉赐予的。安拉赐给他所喜爱的人。”</w:t>
      </w: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  <w:r w:rsidRPr="000B31F4">
        <w:rPr>
          <w:rFonts w:ascii="STLiti" w:eastAsia="STLiti" w:hAnsi="SimSun" w:cs="SimSun" w:hint="eastAsia"/>
          <w:color w:val="984806"/>
          <w:sz w:val="36"/>
          <w:lang w:eastAsia="zh-CN"/>
        </w:rPr>
        <w:t>宰凯里雅知道，这个女孩子是真主选择的，真主使她的地位高于其他妇女。</w:t>
      </w:r>
    </w:p>
    <w:p w:rsidR="002F27C6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SimSun"/>
          <w:color w:val="984806" w:themeColor="accent6" w:themeShade="80"/>
          <w:sz w:val="36"/>
          <w:lang w:eastAsia="zh-CN"/>
        </w:rPr>
      </w:pPr>
    </w:p>
    <w:p w:rsidR="00A60587" w:rsidRPr="000B31F4" w:rsidRDefault="002F27C6" w:rsidP="002F27C6">
      <w:pPr>
        <w:bidi w:val="0"/>
        <w:ind w:firstLineChars="196" w:firstLine="706"/>
        <w:jc w:val="both"/>
        <w:rPr>
          <w:rFonts w:ascii="STLiti" w:eastAsia="STLiti" w:hAnsi="SimSun" w:cs="Tahoma"/>
          <w:b/>
          <w:bCs/>
          <w:color w:val="984806" w:themeColor="accent6" w:themeShade="80"/>
          <w:sz w:val="28"/>
          <w:szCs w:val="28"/>
          <w:lang w:eastAsia="zh-CN"/>
        </w:rPr>
      </w:pPr>
      <w:r w:rsidRPr="000B31F4">
        <w:rPr>
          <w:rFonts w:ascii="STLiti" w:eastAsia="STLiti" w:hAnsi="SimSun" w:cs="SimSun" w:hint="eastAsia"/>
          <w:color w:val="984806"/>
          <w:sz w:val="36"/>
          <w:lang w:eastAsia="zh-CN"/>
        </w:rPr>
        <w:t>麦尔彦长大成人了。她心诚意坚，一直住在寺院里崇拜真主，决心一生侍奉寺院。她成为妇女的光辉典范。先知尔撒就是安拉赐予她的儿子。</w:t>
      </w:r>
    </w:p>
    <w:sectPr w:rsidR="00A60587" w:rsidRPr="000B31F4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C8C" w:rsidRDefault="00094C8C" w:rsidP="00EB6455">
      <w:r>
        <w:separator/>
      </w:r>
    </w:p>
  </w:endnote>
  <w:endnote w:type="continuationSeparator" w:id="0">
    <w:p w:rsidR="00094C8C" w:rsidRDefault="00094C8C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FB08149B-F917-485A-905B-C0E4CFBB9428}"/>
    <w:embedBold r:id="rId2" w:fontKey="{F026AF16-9C7C-40B8-9559-5F5BE0F5C22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C1239BA8-6AD4-47DE-93C7-E40D9F7E53CA}"/>
    <w:embedBold r:id="rId4" w:subsetted="1" w:fontKey="{CF6E9E92-9654-4755-91C9-A1D6B3920797}"/>
    <w:embedBoldItalic r:id="rId5" w:subsetted="1" w:fontKey="{9B62393A-6C79-4414-8E28-253F8111DF2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8AB636D3-92F6-4FD8-ADC4-0099EF1481FD}"/>
    <w:embedBold r:id="rId7" w:fontKey="{E8928405-46E7-4EDB-9ACA-008EFF6331B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8" w:fontKey="{4272A966-19EE-408B-95CA-7A350C0CDF8D}"/>
    <w:embedBold r:id="rId9" w:fontKey="{0471237A-E343-4BCD-A58A-A822D76B2FFD}"/>
    <w:embedBoldItalic r:id="rId10" w:fontKey="{E56E1341-0034-4B8D-8CBA-223E128DA0E1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1" w:fontKey="{78191016-9520-4510-B705-C7621804E6D6}"/>
    <w:embedBold r:id="rId12" w:fontKey="{04203020-07D1-4C9C-8626-36E088D65D42}"/>
    <w:embedBoldItalic r:id="rId13" w:fontKey="{1DEBBDC6-7001-4289-B0C6-69488614BA38}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14" w:subsetted="1" w:fontKey="{C40AAF5F-0D67-4652-8E30-954F40B166C3}"/>
    <w:embedBold r:id="rId15" w:subsetted="1" w:fontKey="{7853F2A7-4A11-4380-B57F-A16E5172B7C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DAADAE64-DB57-45F6-A58D-47CBD11181A5}"/>
    <w:embedBold r:id="rId17" w:fontKey="{59FE337F-7A1B-47E6-A5BE-D51EA79507B4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  <w:embedBold r:id="rId18" w:subsetted="1" w:fontKey="{0941AB61-AD90-4E51-9400-C5847EF0898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9" w:fontKey="{B871C8F9-DE81-446B-8158-F97D3E74E409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0" w:fontKey="{584A98B7-E08F-4970-9D3F-999E1BFA4849}"/>
    <w:embedBold r:id="rId21" w:fontKey="{5BA5EA94-4E4C-4AC9-A2D0-9D6AD6EB58F4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2" w:fontKey="{B5162914-4278-45BC-B07D-8EAA511FBB51}"/>
    <w:embedBold r:id="rId23" w:fontKey="{AC6E89F7-C934-409B-A815-F46992F8487C}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4" w:subsetted="1" w:fontKey="{370445C9-100F-499D-8C4A-273E3D568C60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25" w:fontKey="{D9A77573-6C77-4B7C-A0D6-C2C722C36D44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26" w:fontKey="{8540340A-7A12-49A0-8DAA-6F242BCBF9E5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7" w:subsetted="1" w:fontKey="{7FD69395-0950-4687-89E3-473DF1795EF5}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8" w:subsetted="1" w:fontKey="{86C147D1-DC48-472C-9BF7-E7A54BE5AA7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9" w:fontKey="{8E7D4ACC-AFCA-4B98-921D-1374D07AFC0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0A0C58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94C8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0A0C58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1090A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094C8C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C8C" w:rsidRDefault="00094C8C" w:rsidP="00EB6455">
      <w:r>
        <w:separator/>
      </w:r>
    </w:p>
  </w:footnote>
  <w:footnote w:type="continuationSeparator" w:id="0">
    <w:p w:rsidR="00094C8C" w:rsidRDefault="00094C8C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7586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wpJustification/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049F"/>
    <w:rsid w:val="00035EBD"/>
    <w:rsid w:val="0007618C"/>
    <w:rsid w:val="000777D6"/>
    <w:rsid w:val="00094C8C"/>
    <w:rsid w:val="000A0C58"/>
    <w:rsid w:val="000B31F4"/>
    <w:rsid w:val="0011042C"/>
    <w:rsid w:val="00122361"/>
    <w:rsid w:val="00156F88"/>
    <w:rsid w:val="00157B23"/>
    <w:rsid w:val="001743FA"/>
    <w:rsid w:val="0019347C"/>
    <w:rsid w:val="001B6333"/>
    <w:rsid w:val="001F4B1F"/>
    <w:rsid w:val="002350D4"/>
    <w:rsid w:val="002804F9"/>
    <w:rsid w:val="00291203"/>
    <w:rsid w:val="002A30C7"/>
    <w:rsid w:val="002E766A"/>
    <w:rsid w:val="002F27C6"/>
    <w:rsid w:val="0031151D"/>
    <w:rsid w:val="00352158"/>
    <w:rsid w:val="003758F3"/>
    <w:rsid w:val="003B55D3"/>
    <w:rsid w:val="00442CC2"/>
    <w:rsid w:val="00462A59"/>
    <w:rsid w:val="00482F6F"/>
    <w:rsid w:val="004E1EA8"/>
    <w:rsid w:val="005348F8"/>
    <w:rsid w:val="00570BCF"/>
    <w:rsid w:val="005C6719"/>
    <w:rsid w:val="005D77C0"/>
    <w:rsid w:val="0061619F"/>
    <w:rsid w:val="00616C3E"/>
    <w:rsid w:val="006412A0"/>
    <w:rsid w:val="00657854"/>
    <w:rsid w:val="0066117B"/>
    <w:rsid w:val="006D5DD9"/>
    <w:rsid w:val="007B587A"/>
    <w:rsid w:val="007C36BA"/>
    <w:rsid w:val="00844DDF"/>
    <w:rsid w:val="00856385"/>
    <w:rsid w:val="008B2286"/>
    <w:rsid w:val="008C1908"/>
    <w:rsid w:val="008F0C32"/>
    <w:rsid w:val="0093085A"/>
    <w:rsid w:val="00933CFD"/>
    <w:rsid w:val="00935B96"/>
    <w:rsid w:val="00942136"/>
    <w:rsid w:val="00945734"/>
    <w:rsid w:val="00962983"/>
    <w:rsid w:val="009750B0"/>
    <w:rsid w:val="009D344A"/>
    <w:rsid w:val="00A11098"/>
    <w:rsid w:val="00A2494F"/>
    <w:rsid w:val="00A3521C"/>
    <w:rsid w:val="00A60587"/>
    <w:rsid w:val="00AA2872"/>
    <w:rsid w:val="00B13C01"/>
    <w:rsid w:val="00B65D8F"/>
    <w:rsid w:val="00B83686"/>
    <w:rsid w:val="00BF35E2"/>
    <w:rsid w:val="00C11F71"/>
    <w:rsid w:val="00C30280"/>
    <w:rsid w:val="00C36166"/>
    <w:rsid w:val="00C5412A"/>
    <w:rsid w:val="00C56B2C"/>
    <w:rsid w:val="00C8191F"/>
    <w:rsid w:val="00C83324"/>
    <w:rsid w:val="00CC3482"/>
    <w:rsid w:val="00CD6F06"/>
    <w:rsid w:val="00CD733C"/>
    <w:rsid w:val="00D010A8"/>
    <w:rsid w:val="00D04B88"/>
    <w:rsid w:val="00D15E7D"/>
    <w:rsid w:val="00D24636"/>
    <w:rsid w:val="00D259C9"/>
    <w:rsid w:val="00D36432"/>
    <w:rsid w:val="00D860D2"/>
    <w:rsid w:val="00DB1866"/>
    <w:rsid w:val="00DB44B1"/>
    <w:rsid w:val="00DC4991"/>
    <w:rsid w:val="00DC54D7"/>
    <w:rsid w:val="00DF5A57"/>
    <w:rsid w:val="00DF76B2"/>
    <w:rsid w:val="00E13455"/>
    <w:rsid w:val="00E1649C"/>
    <w:rsid w:val="00E20CD2"/>
    <w:rsid w:val="00E45636"/>
    <w:rsid w:val="00E62F35"/>
    <w:rsid w:val="00EB6455"/>
    <w:rsid w:val="00EC68DA"/>
    <w:rsid w:val="00EE484A"/>
    <w:rsid w:val="00EF750E"/>
    <w:rsid w:val="00F1090A"/>
    <w:rsid w:val="00F83BED"/>
    <w:rsid w:val="00FD1848"/>
    <w:rsid w:val="00FF7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2E766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737</Words>
  <Characters>797</Characters>
  <Application>Microsoft Office Word</Application>
  <DocSecurity>0</DocSecurity>
  <Lines>56</Lines>
  <Paragraphs>22</Paragraphs>
  <ScaleCrop>false</ScaleCrop>
  <Manager/>
  <Company>islamhouse.com</Company>
  <LinksUpToDate>false</LinksUpToDate>
  <CharactersWithSpaces>1512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麦尔彦（玛利亚）的故事</dc:title>
  <dc:subject>麦尔彦（玛利亚）的故事</dc:subject>
  <dc:creator>Administrator</dc:creator>
  <cp:keywords>麦尔彦（玛利亚）的故事</cp:keywords>
  <dc:description>麦尔彦（玛利亚）的故事</dc:description>
  <cp:lastModifiedBy>Al-Hashemy</cp:lastModifiedBy>
  <cp:revision>5</cp:revision>
  <cp:lastPrinted>2014-11-22T12:11:00Z</cp:lastPrinted>
  <dcterms:created xsi:type="dcterms:W3CDTF">2014-11-22T12:10:00Z</dcterms:created>
  <dcterms:modified xsi:type="dcterms:W3CDTF">2014-12-03T14:44:00Z</dcterms:modified>
  <cp:category/>
</cp:coreProperties>
</file>