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6455" w:rsidRDefault="000A0CE1" w:rsidP="00EB6455">
      <w:pPr>
        <w:bidi w:val="0"/>
        <w:jc w:val="center"/>
        <w:rPr>
          <w:rFonts w:ascii="Arial" w:hAnsi="Arial" w:cs="Arial"/>
          <w:b/>
          <w:bCs/>
          <w:sz w:val="52"/>
          <w:szCs w:val="52"/>
          <w:lang w:eastAsia="zh-CN"/>
        </w:rPr>
      </w:pPr>
      <w:r>
        <w:rPr>
          <w:rFonts w:ascii="Arial" w:hAnsi="Arial" w:cs="Arial"/>
          <w:b/>
          <w:bCs/>
          <w:noProof/>
          <w:sz w:val="52"/>
          <w:szCs w:val="52"/>
          <w:lang w:eastAsia="zh-CN"/>
        </w:rPr>
        <w:pict>
          <v:shapetype id="_x0000_t202" coordsize="21600,21600" o:spt="202" path="m,l,21600r21600,l21600,xe">
            <v:stroke joinstyle="miter"/>
            <v:path gradientshapeok="t" o:connecttype="rect"/>
          </v:shapetype>
          <v:shape id="文本框 1" o:spid="_x0000_s1026" type="#_x0000_t202" style="position:absolute;left:0;text-align:left;margin-left:315pt;margin-top:3.3pt;width:140.75pt;height:35.2pt;z-index:251658240;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" fillcolor="white [3201]" stroked="f" strokeweight=".5pt">
            <v:path arrowok="t"/>
            <v:textbox>
              <w:txbxContent>
                <w:p w:rsidR="00DF5A57" w:rsidRPr="00C70045" w:rsidRDefault="00DF5A57" w:rsidP="00DF5A57">
                  <w:pPr>
                    <w:jc w:val="center"/>
                    <w:rPr>
                      <w:i/>
                      <w:iCs/>
                      <w:u w:val="single"/>
                    </w:rPr>
                  </w:pPr>
                  <w:r w:rsidRPr="003B55D3">
                    <w:rPr>
                      <w:rFonts w:hint="cs"/>
                      <w:i/>
                      <w:iCs/>
                      <w:sz w:val="40"/>
                      <w:szCs w:val="40"/>
                      <w:u w:val="single"/>
                      <w:rtl/>
                    </w:rPr>
                    <w:t>فتوى</w:t>
                  </w:r>
                  <w:r w:rsidRPr="003B55D3">
                    <w:rPr>
                      <w:rFonts w:hint="cs"/>
                      <w:i/>
                      <w:iCs/>
                      <w:sz w:val="32"/>
                      <w:szCs w:val="32"/>
                      <w:u w:val="single"/>
                      <w:rtl/>
                    </w:rPr>
                    <w:t xml:space="preserve"> </w:t>
                  </w:r>
                  <w:r w:rsidRPr="003B55D3">
                    <w:rPr>
                      <w:rFonts w:hint="eastAsia"/>
                      <w:i/>
                      <w:iCs/>
                      <w:sz w:val="32"/>
                      <w:szCs w:val="32"/>
                      <w:u w:val="single"/>
                    </w:rPr>
                    <w:t xml:space="preserve"> </w:t>
                  </w:r>
                  <w:proofErr w:type="spellStart"/>
                  <w:r w:rsidRPr="003B55D3">
                    <w:rPr>
                      <w:rFonts w:hint="eastAsia"/>
                      <w:i/>
                      <w:iCs/>
                      <w:sz w:val="32"/>
                      <w:szCs w:val="32"/>
                      <w:u w:val="single"/>
                    </w:rPr>
                    <w:t>教法判例</w:t>
                  </w:r>
                  <w:proofErr w:type="spellEnd"/>
                </w:p>
              </w:txbxContent>
            </v:textbox>
          </v:shape>
        </w:pict>
      </w:r>
    </w:p>
    <w:p w:rsidR="00A60587" w:rsidRPr="00035EBD" w:rsidRDefault="00A60587" w:rsidP="00A60587">
      <w:pPr>
        <w:bidi w:val="0"/>
        <w:jc w:val="center"/>
        <w:rPr>
          <w:rFonts w:ascii="Arial" w:hAnsi="Arial" w:cs="Arial"/>
          <w:b/>
          <w:bCs/>
          <w:sz w:val="48"/>
          <w:szCs w:val="48"/>
          <w:rtl/>
          <w:lang w:eastAsia="zh-CN"/>
        </w:rPr>
      </w:pPr>
    </w:p>
    <w:p w:rsidR="00A60587" w:rsidRPr="00035EBD" w:rsidRDefault="00A60587" w:rsidP="00A60587">
      <w:pPr>
        <w:bidi w:val="0"/>
        <w:jc w:val="center"/>
        <w:rPr>
          <w:rFonts w:ascii="Arial" w:hAnsi="Arial" w:cs="Arial"/>
          <w:b/>
          <w:bCs/>
          <w:sz w:val="48"/>
          <w:szCs w:val="48"/>
          <w:lang w:eastAsia="zh-CN"/>
        </w:rPr>
      </w:pPr>
    </w:p>
    <w:p w:rsidR="00034033" w:rsidRDefault="00034033" w:rsidP="00274430">
      <w:pPr>
        <w:bidi w:val="0"/>
        <w:spacing w:beforeLines="50"/>
        <w:jc w:val="center"/>
        <w:rPr>
          <w:rFonts w:ascii="SimSun" w:hAnsi="SimSun" w:cs="SimSun"/>
          <w:b/>
          <w:bCs/>
          <w:color w:val="1F497D" w:themeColor="text2"/>
          <w:sz w:val="48"/>
          <w:szCs w:val="48"/>
          <w:lang w:eastAsia="zh-CN"/>
        </w:rPr>
      </w:pPr>
      <w:r w:rsidRPr="00034033">
        <w:rPr>
          <w:rFonts w:ascii="SimSun" w:hAnsi="SimSun" w:cs="SimSun" w:hint="eastAsia"/>
          <w:b/>
          <w:bCs/>
          <w:color w:val="1F497D" w:themeColor="text2"/>
          <w:sz w:val="48"/>
          <w:szCs w:val="48"/>
          <w:lang w:eastAsia="zh-CN"/>
        </w:rPr>
        <w:t>关于宣传“万教归一”的思想的教法律列</w:t>
      </w:r>
    </w:p>
    <w:p w:rsidR="00EB6455" w:rsidRDefault="00EB6455" w:rsidP="00034033">
      <w:pPr>
        <w:bidi w:val="0"/>
        <w:spacing w:beforeLines="50"/>
        <w:jc w:val="center"/>
        <w:rPr>
          <w:rFonts w:ascii="Courier New" w:hAnsi="Courier New" w:cs="Courier New"/>
          <w:b/>
          <w:bCs/>
          <w:sz w:val="32"/>
          <w:szCs w:val="32"/>
          <w:lang w:eastAsia="zh-CN"/>
        </w:rPr>
      </w:pPr>
      <w:r w:rsidRPr="00962983">
        <w:rPr>
          <w:rFonts w:ascii="Tahoma" w:eastAsia="MS UI Gothic" w:hAnsi="Tahoma" w:cs="Tahoma"/>
          <w:b/>
          <w:bCs/>
          <w:sz w:val="32"/>
          <w:szCs w:val="32"/>
          <w:rtl/>
          <w:lang w:bidi="ar-EG"/>
        </w:rPr>
        <w:t>]</w:t>
      </w:r>
      <w:r w:rsidRPr="00962983">
        <w:rPr>
          <w:rFonts w:ascii="Tahoma" w:eastAsia="MS UI Gothic" w:hAnsi="Tahoma" w:cs="Tahoma"/>
          <w:b/>
          <w:bCs/>
          <w:sz w:val="32"/>
          <w:szCs w:val="32"/>
          <w:lang w:eastAsia="zh-CN"/>
        </w:rPr>
        <w:t xml:space="preserve"> </w:t>
      </w:r>
      <w:r w:rsidRPr="00962983">
        <w:rPr>
          <w:rFonts w:ascii="SimSun" w:hAnsi="SimSun" w:cs="Tahoma" w:hint="eastAsia"/>
          <w:b/>
          <w:bCs/>
          <w:sz w:val="32"/>
          <w:szCs w:val="32"/>
          <w:lang w:eastAsia="zh-CN"/>
        </w:rPr>
        <w:t>中文</w:t>
      </w:r>
      <w:r w:rsidRPr="00962983">
        <w:rPr>
          <w:rFonts w:ascii="Tahoma" w:eastAsia="MS UI Gothic" w:hAnsi="Tahoma" w:cs="Tahoma"/>
          <w:b/>
          <w:bCs/>
          <w:sz w:val="32"/>
          <w:szCs w:val="32"/>
          <w:rtl/>
          <w:lang w:bidi="ar-EG"/>
        </w:rPr>
        <w:t>[</w:t>
      </w:r>
      <w:r w:rsidRPr="00962983">
        <w:rPr>
          <w:rFonts w:ascii="Courier New" w:hAnsi="Courier New" w:cs="Courier New"/>
          <w:b/>
          <w:bCs/>
          <w:sz w:val="32"/>
          <w:szCs w:val="32"/>
          <w:lang w:eastAsia="zh-CN"/>
        </w:rPr>
        <w:t xml:space="preserve"> </w:t>
      </w:r>
    </w:p>
    <w:p w:rsidR="00EE484A" w:rsidRPr="00962983" w:rsidRDefault="00EE484A" w:rsidP="00EE484A">
      <w:pPr>
        <w:bidi w:val="0"/>
        <w:spacing w:beforeLines="50"/>
        <w:jc w:val="center"/>
        <w:rPr>
          <w:rFonts w:ascii="Tahoma" w:eastAsia="MS UI Gothic" w:hAnsi="Tahoma" w:cs="Tahoma"/>
          <w:b/>
          <w:bCs/>
          <w:sz w:val="32"/>
          <w:szCs w:val="32"/>
          <w:lang w:eastAsia="zh-CN" w:bidi="ar-EG"/>
        </w:rPr>
      </w:pPr>
    </w:p>
    <w:p w:rsidR="00EB6455" w:rsidRDefault="00EB6455" w:rsidP="00EB6455">
      <w:pPr>
        <w:bidi w:val="0"/>
        <w:jc w:val="center"/>
        <w:rPr>
          <w:rFonts w:ascii="Courier New" w:hAnsi="Courier New" w:cs="Courier New"/>
          <w:b/>
          <w:bCs/>
          <w:szCs w:val="24"/>
          <w:lang w:eastAsia="zh-CN"/>
        </w:rPr>
      </w:pPr>
    </w:p>
    <w:p w:rsidR="00034033" w:rsidRPr="00034033" w:rsidRDefault="00034033" w:rsidP="00034033">
      <w:pPr>
        <w:spacing w:after="65"/>
        <w:jc w:val="center"/>
        <w:outlineLvl w:val="3"/>
        <w:rPr>
          <w:rFonts w:ascii="Helvetica" w:eastAsia="Times New Roman" w:hAnsi="Helvetica" w:cs="Times New Roman"/>
          <w:b/>
          <w:bCs/>
          <w:color w:val="1F497D" w:themeColor="text2"/>
          <w:sz w:val="48"/>
          <w:szCs w:val="48"/>
        </w:rPr>
      </w:pPr>
      <w:r w:rsidRPr="00034033">
        <w:rPr>
          <w:rFonts w:ascii="Helvetica" w:eastAsia="Times New Roman" w:hAnsi="Helvetica" w:cs="Times New Roman"/>
          <w:b/>
          <w:bCs/>
          <w:color w:val="1F497D" w:themeColor="text2"/>
          <w:sz w:val="48"/>
          <w:szCs w:val="48"/>
          <w:rtl/>
        </w:rPr>
        <w:t>حكم الدعوة إلى وحدة الأديان</w:t>
      </w:r>
    </w:p>
    <w:p w:rsidR="00EB6455" w:rsidRPr="00962983" w:rsidRDefault="00EB6455" w:rsidP="00EB6455">
      <w:pPr>
        <w:bidi w:val="0"/>
        <w:jc w:val="center"/>
        <w:rPr>
          <w:rFonts w:ascii="Courier New" w:hAnsi="Courier New" w:cs="Courier New"/>
          <w:b/>
          <w:bCs/>
          <w:sz w:val="36"/>
        </w:rPr>
      </w:pPr>
      <w:r w:rsidRPr="00962983">
        <w:rPr>
          <w:rFonts w:ascii="mylotus" w:hAnsi="mylotus" w:cs="mylotus"/>
          <w:b/>
          <w:bCs/>
          <w:sz w:val="36"/>
          <w:rtl/>
          <w:lang w:bidi="ar-EG"/>
        </w:rPr>
        <w:t xml:space="preserve"> [</w:t>
      </w:r>
      <w:r w:rsidRPr="00962983">
        <w:rPr>
          <w:rFonts w:ascii="mylotus" w:hAnsi="mylotus" w:cs="mylotus" w:hint="cs"/>
          <w:b/>
          <w:bCs/>
          <w:sz w:val="36"/>
          <w:rtl/>
          <w:lang w:bidi="ar-EG"/>
        </w:rPr>
        <w:t>ب</w:t>
      </w:r>
      <w:r w:rsidRPr="00962983">
        <w:rPr>
          <w:rFonts w:ascii="mylotus" w:hAnsi="mylotus" w:cs="mylotus"/>
          <w:b/>
          <w:bCs/>
          <w:sz w:val="36"/>
          <w:rtl/>
          <w:lang w:bidi="ar-EG"/>
        </w:rPr>
        <w:t>اللغة ا</w:t>
      </w:r>
      <w:r w:rsidRPr="00962983">
        <w:rPr>
          <w:rFonts w:ascii="mylotus" w:hAnsi="mylotus" w:cs="mylotus" w:hint="cs"/>
          <w:b/>
          <w:bCs/>
          <w:sz w:val="36"/>
          <w:rtl/>
          <w:lang w:bidi="ar-EG"/>
        </w:rPr>
        <w:t>لصينية</w:t>
      </w:r>
      <w:r w:rsidRPr="00962983">
        <w:rPr>
          <w:rFonts w:ascii="mylotus" w:hAnsi="mylotus" w:cs="mylotus"/>
          <w:b/>
          <w:bCs/>
          <w:sz w:val="36"/>
          <w:rtl/>
          <w:lang w:bidi="ar-EG"/>
        </w:rPr>
        <w:t xml:space="preserve"> ]</w:t>
      </w:r>
    </w:p>
    <w:p w:rsidR="00EB6455" w:rsidRDefault="00EB6455" w:rsidP="00EB6455">
      <w:pPr>
        <w:bidi w:val="0"/>
        <w:spacing w:before="150" w:after="150" w:line="284" w:lineRule="atLeast"/>
        <w:jc w:val="center"/>
        <w:rPr>
          <w:rFonts w:ascii="Arial" w:hAnsi="Arial" w:cs="Arial"/>
          <w:b/>
          <w:bCs/>
          <w:sz w:val="28"/>
          <w:szCs w:val="28"/>
        </w:rPr>
      </w:pPr>
      <w:bookmarkStart w:id="0" w:name="_GoBack"/>
      <w:bookmarkEnd w:id="0"/>
    </w:p>
    <w:p w:rsidR="00EB6455" w:rsidRDefault="00EB6455" w:rsidP="00EB6455">
      <w:pPr>
        <w:bidi w:val="0"/>
        <w:spacing w:before="150" w:after="150" w:line="284" w:lineRule="atLeast"/>
        <w:jc w:val="center"/>
        <w:rPr>
          <w:rFonts w:ascii="Arial" w:hAnsi="Arial" w:cs="Arial"/>
          <w:b/>
          <w:bCs/>
          <w:sz w:val="28"/>
          <w:szCs w:val="28"/>
        </w:rPr>
      </w:pPr>
    </w:p>
    <w:p w:rsidR="00EB6455" w:rsidRPr="00962983" w:rsidRDefault="00A60587" w:rsidP="00A60587">
      <w:pPr>
        <w:bidi w:val="0"/>
        <w:spacing w:before="150" w:after="150" w:line="284" w:lineRule="atLeast"/>
        <w:jc w:val="center"/>
        <w:rPr>
          <w:rFonts w:ascii="TR Bahamas Light" w:hAnsi="TR Bahamas Light" w:cs="AL-Mohanad"/>
          <w:b/>
          <w:bCs/>
          <w:sz w:val="40"/>
          <w:szCs w:val="40"/>
          <w:lang w:val="tr-TR" w:eastAsia="zh-CN"/>
        </w:rPr>
      </w:pPr>
      <w:r w:rsidRPr="00962983">
        <w:rPr>
          <w:rFonts w:ascii="STXingkai" w:eastAsia="STXingkai"/>
          <w:b/>
          <w:bCs/>
          <w:sz w:val="40"/>
          <w:szCs w:val="40"/>
          <w:lang w:eastAsia="zh-CN"/>
        </w:rPr>
        <w:t>伊斯兰问答网站</w:t>
      </w:r>
    </w:p>
    <w:p w:rsidR="00EB6455" w:rsidRPr="00962983" w:rsidRDefault="00A60587" w:rsidP="00EB6455">
      <w:pPr>
        <w:bidi w:val="0"/>
        <w:spacing w:before="150" w:after="150" w:line="284" w:lineRule="atLeast"/>
        <w:jc w:val="center"/>
        <w:rPr>
          <w:rFonts w:ascii="mylotus" w:hAnsi="mylotus" w:cs="mylotus"/>
          <w:b/>
          <w:bCs/>
          <w:sz w:val="44"/>
          <w:szCs w:val="44"/>
          <w:lang w:bidi="ar-EG"/>
        </w:rPr>
      </w:pPr>
      <w:r w:rsidRPr="00962983">
        <w:rPr>
          <w:rFonts w:ascii="mylotus" w:hAnsi="mylotus" w:cs="mylotus" w:hint="cs"/>
          <w:b/>
          <w:bCs/>
          <w:sz w:val="44"/>
          <w:szCs w:val="44"/>
          <w:rtl/>
          <w:lang w:bidi="ar-EG"/>
        </w:rPr>
        <w:t>موقع</w:t>
      </w:r>
      <w:r w:rsidRPr="00962983">
        <w:rPr>
          <w:rFonts w:ascii="mylotus" w:hAnsi="mylotus" w:cs="mylotus"/>
          <w:b/>
          <w:bCs/>
          <w:sz w:val="44"/>
          <w:szCs w:val="44"/>
          <w:rtl/>
          <w:lang w:bidi="ar-EG"/>
        </w:rPr>
        <w:t xml:space="preserve"> الإسلام سؤال وجواب</w:t>
      </w:r>
    </w:p>
    <w:p w:rsidR="00EB6455" w:rsidRDefault="00EB6455" w:rsidP="00EB6455">
      <w:pPr>
        <w:bidi w:val="0"/>
        <w:spacing w:line="240" w:lineRule="exact"/>
        <w:jc w:val="center"/>
        <w:rPr>
          <w:rFonts w:ascii="mylotus" w:hAnsi="mylotus" w:cs="mylotus"/>
          <w:b/>
          <w:bCs/>
          <w:sz w:val="28"/>
          <w:szCs w:val="28"/>
        </w:rPr>
      </w:pPr>
    </w:p>
    <w:p w:rsidR="00EB6455" w:rsidRDefault="00EB6455" w:rsidP="00EB6455">
      <w:pPr>
        <w:bidi w:val="0"/>
        <w:spacing w:line="240" w:lineRule="exact"/>
        <w:jc w:val="center"/>
        <w:rPr>
          <w:rFonts w:ascii="mylotus" w:hAnsi="mylotus" w:cs="mylotus"/>
          <w:b/>
          <w:bCs/>
          <w:sz w:val="28"/>
          <w:szCs w:val="28"/>
        </w:rPr>
      </w:pPr>
    </w:p>
    <w:p w:rsidR="00EB6455" w:rsidRDefault="00EB6455" w:rsidP="00EE484A">
      <w:pPr>
        <w:bidi w:val="0"/>
        <w:spacing w:line="240" w:lineRule="exact"/>
        <w:rPr>
          <w:rFonts w:ascii="mylotus" w:hAnsi="mylotus" w:cs="mylotus"/>
          <w:b/>
          <w:bCs/>
          <w:sz w:val="28"/>
          <w:szCs w:val="28"/>
          <w:lang w:eastAsia="zh-CN"/>
        </w:rPr>
      </w:pPr>
    </w:p>
    <w:p w:rsidR="00EB6455" w:rsidRPr="00D04B88" w:rsidRDefault="00A60587" w:rsidP="00856385">
      <w:pPr>
        <w:bidi w:val="0"/>
        <w:spacing w:before="150" w:after="150" w:line="284" w:lineRule="atLeast"/>
        <w:jc w:val="center"/>
        <w:rPr>
          <w:rFonts w:ascii="TR Bahamas Light" w:hAnsi="TR Bahamas Light" w:cs="AL-Mohanad"/>
          <w:b/>
          <w:bCs/>
          <w:sz w:val="36"/>
          <w:lang w:eastAsia="zh-CN"/>
        </w:rPr>
      </w:pPr>
      <w:r w:rsidRPr="00D04B88">
        <w:rPr>
          <w:rFonts w:ascii="STXinwei" w:eastAsia="STXinwei" w:hAnsi="Calibri" w:cs="KFGQPC Uthman Taha Naskh" w:hint="eastAsia"/>
          <w:b/>
          <w:bCs/>
          <w:color w:val="auto"/>
          <w:sz w:val="36"/>
          <w:lang w:eastAsia="zh-CN"/>
        </w:rPr>
        <w:t>编审</w:t>
      </w:r>
      <w:r w:rsidR="00EB6455" w:rsidRPr="00D04B88">
        <w:rPr>
          <w:rFonts w:ascii="STXingkai" w:eastAsia="STXingkai" w:hAnsi="TR Bahamas Light"/>
          <w:b/>
          <w:bCs/>
          <w:color w:val="auto"/>
          <w:sz w:val="36"/>
          <w:lang w:val="tr-TR" w:eastAsia="zh-CN"/>
        </w:rPr>
        <w:t>:</w:t>
      </w:r>
      <w:r w:rsidR="00EB6455" w:rsidRPr="00D04B88">
        <w:rPr>
          <w:rFonts w:ascii="TR Bahamas Light" w:hAnsi="TR Bahamas Light" w:cs="mylotus"/>
          <w:b/>
          <w:bCs/>
          <w:sz w:val="36"/>
          <w:lang w:eastAsia="zh-CN"/>
        </w:rPr>
        <w:t xml:space="preserve"> </w:t>
      </w:r>
      <w:r w:rsidR="00856385" w:rsidRPr="00D04B88">
        <w:rPr>
          <w:rFonts w:asciiTheme="minorEastAsia" w:eastAsiaTheme="minorEastAsia" w:hAnsiTheme="minorEastAsia" w:hint="eastAsia"/>
          <w:kern w:val="28"/>
          <w:sz w:val="36"/>
          <w:lang w:eastAsia="zh-CN"/>
        </w:rPr>
        <w:t>伊斯兰之家中文小组</w:t>
      </w:r>
    </w:p>
    <w:p w:rsidR="00EB6455" w:rsidRPr="00962983" w:rsidRDefault="00EB6455" w:rsidP="00856385">
      <w:pPr>
        <w:bidi w:val="0"/>
        <w:spacing w:before="150" w:after="150" w:line="284" w:lineRule="atLeast"/>
        <w:jc w:val="center"/>
        <w:rPr>
          <w:rFonts w:ascii="mylotus" w:hAnsi="mylotus" w:cs="mylotus"/>
          <w:b/>
          <w:bCs/>
          <w:sz w:val="40"/>
          <w:szCs w:val="40"/>
        </w:rPr>
      </w:pPr>
      <w:r w:rsidRPr="00962983">
        <w:rPr>
          <w:rFonts w:ascii="mylotus" w:hAnsi="mylotus" w:cs="mylotus" w:hint="cs"/>
          <w:b/>
          <w:bCs/>
          <w:sz w:val="40"/>
          <w:szCs w:val="40"/>
          <w:rtl/>
        </w:rPr>
        <w:t>مراجعة</w:t>
      </w:r>
      <w:r w:rsidRPr="00962983">
        <w:rPr>
          <w:rFonts w:ascii="mylotus" w:hAnsi="mylotus" w:cs="mylotus"/>
          <w:b/>
          <w:bCs/>
          <w:sz w:val="40"/>
          <w:szCs w:val="40"/>
          <w:rtl/>
        </w:rPr>
        <w:t xml:space="preserve">: </w:t>
      </w:r>
      <w:r w:rsidR="00856385" w:rsidRPr="00962983">
        <w:rPr>
          <w:rFonts w:ascii="mylotus" w:hAnsi="mylotus" w:cs="KFGQPC Uthman Taha Naskh" w:hint="cs"/>
          <w:sz w:val="40"/>
          <w:szCs w:val="40"/>
          <w:rtl/>
          <w:lang w:bidi="ar-EG"/>
        </w:rPr>
        <w:t>فريق اللغة الصينية بموقع دار الإسلام</w:t>
      </w:r>
    </w:p>
    <w:p w:rsidR="00EB6455" w:rsidRDefault="00EB6455" w:rsidP="00EB6455">
      <w:pPr>
        <w:bidi w:val="0"/>
        <w:spacing w:line="240" w:lineRule="exact"/>
        <w:jc w:val="center"/>
        <w:rPr>
          <w:rFonts w:ascii="mylotus" w:hAnsi="mylotus" w:cs="mylotus"/>
          <w:b/>
          <w:bCs/>
          <w:sz w:val="28"/>
          <w:szCs w:val="28"/>
        </w:rPr>
      </w:pPr>
    </w:p>
    <w:p w:rsidR="00EB6455" w:rsidRDefault="00EB6455" w:rsidP="00EB6455">
      <w:pPr>
        <w:bidi w:val="0"/>
        <w:spacing w:line="240" w:lineRule="exact"/>
        <w:jc w:val="center"/>
        <w:rPr>
          <w:rFonts w:ascii="mylotus" w:hAnsi="mylotus" w:cs="mylotus"/>
          <w:b/>
          <w:bCs/>
          <w:sz w:val="28"/>
          <w:szCs w:val="28"/>
        </w:rPr>
      </w:pPr>
    </w:p>
    <w:p w:rsidR="00EB6455" w:rsidRPr="0007149E" w:rsidRDefault="00EB6455" w:rsidP="00EB6455">
      <w:pPr>
        <w:bidi w:val="0"/>
        <w:spacing w:line="240" w:lineRule="exact"/>
        <w:jc w:val="center"/>
        <w:rPr>
          <w:rFonts w:ascii="STXingkai" w:eastAsia="STXingkai" w:hAnsi="TR Bahamas Light"/>
          <w:b/>
          <w:bCs/>
          <w:color w:val="800000"/>
          <w:sz w:val="48"/>
          <w:szCs w:val="48"/>
          <w:lang w:val="tr-TR"/>
        </w:rPr>
      </w:pPr>
    </w:p>
    <w:p w:rsidR="00EB6455" w:rsidRPr="00962983" w:rsidRDefault="00EB6455" w:rsidP="00EB6455">
      <w:pPr>
        <w:bidi w:val="0"/>
        <w:spacing w:before="150" w:after="150" w:line="284" w:lineRule="atLeast"/>
        <w:jc w:val="center"/>
        <w:rPr>
          <w:rFonts w:ascii="TR Bahamas Light" w:hAnsi="TR Bahamas Light" w:cs="mylotus"/>
          <w:b/>
          <w:bCs/>
          <w:sz w:val="36"/>
          <w:lang w:eastAsia="zh-CN"/>
        </w:rPr>
      </w:pPr>
      <w:r w:rsidRPr="00962983">
        <w:rPr>
          <w:rFonts w:ascii="STXingkai" w:eastAsia="STXingkai" w:hint="eastAsia"/>
          <w:b/>
          <w:bCs/>
          <w:sz w:val="36"/>
          <w:lang w:eastAsia="zh-CN"/>
        </w:rPr>
        <w:t>沙特利雅得莱布宣传指导合作办公室</w:t>
      </w:r>
    </w:p>
    <w:p w:rsidR="00EB6455" w:rsidRPr="00962983" w:rsidRDefault="00EB6455" w:rsidP="00EB6455">
      <w:pPr>
        <w:bidi w:val="0"/>
        <w:spacing w:before="150" w:after="150" w:line="284" w:lineRule="atLeast"/>
        <w:jc w:val="center"/>
        <w:rPr>
          <w:rFonts w:ascii="mylotus" w:hAnsi="mylotus" w:cs="mylotus"/>
          <w:b/>
          <w:bCs/>
          <w:sz w:val="40"/>
          <w:szCs w:val="40"/>
          <w:rtl/>
        </w:rPr>
      </w:pPr>
      <w:r w:rsidRPr="00F954E8">
        <w:rPr>
          <w:rFonts w:ascii="mylotus" w:hAnsi="mylotus" w:cs="mylotus"/>
          <w:b/>
          <w:bCs/>
          <w:sz w:val="32"/>
          <w:szCs w:val="32"/>
          <w:rtl/>
        </w:rPr>
        <w:t xml:space="preserve"> </w:t>
      </w:r>
      <w:r w:rsidRPr="00962983">
        <w:rPr>
          <w:rFonts w:ascii="mylotus" w:hAnsi="mylotus" w:cs="mylotus" w:hint="cs"/>
          <w:b/>
          <w:bCs/>
          <w:sz w:val="40"/>
          <w:szCs w:val="40"/>
          <w:rtl/>
        </w:rPr>
        <w:t>المكتب التعاوني للدعوة وتوعية الجاليات بالربوة بمدينة الرياض</w:t>
      </w:r>
    </w:p>
    <w:p w:rsidR="00EB6455" w:rsidRDefault="00EB6455" w:rsidP="00C66C46">
      <w:pPr>
        <w:bidi w:val="0"/>
        <w:spacing w:before="120" w:after="120"/>
        <w:ind w:firstLine="567"/>
        <w:jc w:val="center"/>
        <w:rPr>
          <w:rFonts w:ascii="MS UI Gothic" w:eastAsiaTheme="minorEastAsia" w:hAnsi="MS UI Gothic" w:cs="Times New Roman"/>
          <w:b/>
          <w:bCs/>
          <w:sz w:val="36"/>
          <w:lang w:eastAsia="zh-CN"/>
        </w:rPr>
      </w:pPr>
      <w:r w:rsidRPr="00962983">
        <w:rPr>
          <w:rFonts w:ascii="MS UI Gothic" w:eastAsia="MS UI Gothic" w:hAnsi="MS UI Gothic" w:cs="Times New Roman"/>
          <w:b/>
          <w:bCs/>
          <w:sz w:val="36"/>
        </w:rPr>
        <w:t>201</w:t>
      </w:r>
      <w:r w:rsidR="00856385" w:rsidRPr="00962983">
        <w:rPr>
          <w:rFonts w:ascii="MS UI Gothic" w:eastAsiaTheme="minorEastAsia" w:hAnsi="MS UI Gothic" w:cs="Times New Roman" w:hint="eastAsia"/>
          <w:b/>
          <w:bCs/>
          <w:sz w:val="36"/>
          <w:lang w:eastAsia="zh-CN"/>
        </w:rPr>
        <w:t>4</w:t>
      </w:r>
      <w:r w:rsidRPr="00962983">
        <w:rPr>
          <w:rFonts w:ascii="MS UI Gothic" w:eastAsia="MS UI Gothic" w:hAnsi="MS UI Gothic" w:cs="Times New Roman"/>
          <w:b/>
          <w:bCs/>
          <w:sz w:val="36"/>
        </w:rPr>
        <w:t xml:space="preserve"> </w:t>
      </w:r>
      <w:r w:rsidR="00EE484A">
        <w:rPr>
          <w:rFonts w:ascii="MS UI Gothic" w:eastAsia="MS UI Gothic" w:hAnsi="MS UI Gothic" w:cs="Times New Roman"/>
          <w:b/>
          <w:bCs/>
          <w:sz w:val="36"/>
        </w:rPr>
        <w:t>–</w:t>
      </w:r>
      <w:r w:rsidRPr="00962983">
        <w:rPr>
          <w:rFonts w:ascii="MS UI Gothic" w:eastAsia="MS UI Gothic" w:hAnsi="MS UI Gothic" w:cs="Times New Roman"/>
          <w:b/>
          <w:bCs/>
          <w:sz w:val="36"/>
        </w:rPr>
        <w:t xml:space="preserve"> 14</w:t>
      </w:r>
      <w:r w:rsidR="00856385" w:rsidRPr="00962983">
        <w:rPr>
          <w:rFonts w:ascii="MS UI Gothic" w:eastAsiaTheme="minorEastAsia" w:hAnsi="MS UI Gothic" w:cs="Times New Roman" w:hint="eastAsia"/>
          <w:b/>
          <w:bCs/>
          <w:sz w:val="36"/>
          <w:lang w:eastAsia="zh-CN"/>
        </w:rPr>
        <w:t>3</w:t>
      </w:r>
      <w:r w:rsidR="00C66C46">
        <w:rPr>
          <w:rFonts w:ascii="MS UI Gothic" w:eastAsiaTheme="minorEastAsia" w:hAnsi="MS UI Gothic" w:cs="Times New Roman"/>
          <w:b/>
          <w:bCs/>
          <w:sz w:val="36"/>
          <w:lang w:eastAsia="zh-CN"/>
        </w:rPr>
        <w:t>6</w:t>
      </w:r>
    </w:p>
    <w:p w:rsidR="00EB6455" w:rsidRDefault="00EB6455" w:rsidP="00EB6455">
      <w:pPr>
        <w:bidi w:val="0"/>
        <w:spacing w:before="120" w:after="120"/>
        <w:ind w:firstLine="567"/>
        <w:jc w:val="center"/>
        <w:rPr>
          <w:rFonts w:ascii="Tahoma" w:hAnsi="Tahoma" w:cs="Tahoma"/>
          <w:rtl/>
        </w:rPr>
      </w:pPr>
      <w:r>
        <w:rPr>
          <w:rFonts w:ascii="MS UI Gothic" w:eastAsia="MS UI Gothic" w:hAnsi="MS UI Gothic" w:cs="Times New Roman"/>
          <w:b/>
          <w:bCs/>
          <w:noProof/>
          <w:sz w:val="32"/>
          <w:szCs w:val="32"/>
        </w:rPr>
        <w:drawing>
          <wp:inline distT="0" distB="0" distL="0" distR="0">
            <wp:extent cx="3553691" cy="581891"/>
            <wp:effectExtent l="0" t="0" r="0" b="8890"/>
            <wp:docPr id="4" name="图片 4" descr="C:\Documents and Settings\apomosap\My Documents\My Pictures\logo_islamhouse.t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pomosap\My Documents\My Pictures\logo_islamhouse.tif"/>
                    <pic:cNvPicPr>
                      <a:picLocks noChangeAspect="1" noChangeArrowheads="1"/>
                    </pic:cNvPicPr>
                  </pic:nvPicPr>
                  <pic:blipFill>
                    <a:blip r:embed="rId7" r:link="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53460" cy="581853"/>
                    </a:xfrm>
                    <a:prstGeom prst="rect">
                      <a:avLst/>
                    </a:prstGeom>
                    <a:noFill/>
                    <a:ln>
                      <a:noFill/>
                    </a:ln>
                  </pic:spPr>
                </pic:pic>
              </a:graphicData>
            </a:graphic>
          </wp:inline>
        </w:drawing>
      </w:r>
    </w:p>
    <w:p w:rsidR="00A60587" w:rsidRPr="00A60587" w:rsidRDefault="00A60587" w:rsidP="00A60587">
      <w:pPr>
        <w:spacing w:after="200" w:line="276" w:lineRule="auto"/>
        <w:jc w:val="center"/>
        <w:rPr>
          <w:rFonts w:ascii="Calibri" w:hAnsi="Calibri" w:cs="Arial"/>
          <w:color w:val="auto"/>
          <w:sz w:val="22"/>
          <w:szCs w:val="22"/>
          <w:lang w:eastAsia="zh-CN"/>
        </w:rPr>
      </w:pPr>
      <w:r w:rsidRPr="00A60587">
        <w:rPr>
          <w:rFonts w:ascii="Calibri" w:hAnsi="Calibri" w:cs="Arial"/>
          <w:noProof/>
          <w:color w:val="auto"/>
          <w:sz w:val="22"/>
          <w:szCs w:val="22"/>
        </w:rPr>
        <w:lastRenderedPageBreak/>
        <w:drawing>
          <wp:inline distT="0" distB="0" distL="0" distR="0">
            <wp:extent cx="2059131" cy="489789"/>
            <wp:effectExtent l="19050" t="0" r="0" b="0"/>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62181" cy="490514"/>
                    </a:xfrm>
                    <a:prstGeom prst="rect">
                      <a:avLst/>
                    </a:prstGeom>
                    <a:noFill/>
                    <a:ln>
                      <a:noFill/>
                    </a:ln>
                  </pic:spPr>
                </pic:pic>
              </a:graphicData>
            </a:graphic>
          </wp:inline>
        </w:drawing>
      </w:r>
    </w:p>
    <w:p w:rsidR="008C1908" w:rsidRPr="006412A0" w:rsidRDefault="008C1908" w:rsidP="008C1908">
      <w:pPr>
        <w:spacing w:beforeLines="50" w:afterLines="50" w:line="460" w:lineRule="exact"/>
        <w:jc w:val="center"/>
        <w:rPr>
          <w:rFonts w:ascii="KaiTi" w:eastAsia="KaiTi" w:hAnsi="KaiTi" w:cs="KFGQPC Uthman Taha Naskh"/>
          <w:b/>
          <w:bCs/>
          <w:color w:val="333399"/>
          <w:sz w:val="32"/>
          <w:szCs w:val="32"/>
          <w:lang w:eastAsia="zh-CN"/>
        </w:rPr>
      </w:pPr>
      <w:r w:rsidRPr="006412A0">
        <w:rPr>
          <w:rFonts w:ascii="KaiTi" w:eastAsia="KaiTi" w:hAnsi="KaiTi" w:cs="KFGQPC Uthman Taha Naskh" w:hint="eastAsia"/>
          <w:b/>
          <w:bCs/>
          <w:color w:val="333399"/>
          <w:sz w:val="32"/>
          <w:szCs w:val="32"/>
          <w:lang w:eastAsia="zh-CN"/>
        </w:rPr>
        <w:t>奉普慈特慈的真主之名</w:t>
      </w:r>
    </w:p>
    <w:p w:rsidR="00A60587" w:rsidRPr="00A60587" w:rsidRDefault="00A60587" w:rsidP="008C1908">
      <w:pPr>
        <w:bidi w:val="0"/>
        <w:spacing w:beforeLines="50" w:afterLines="50" w:line="460" w:lineRule="exact"/>
        <w:jc w:val="center"/>
        <w:rPr>
          <w:rFonts w:ascii="STXingkai" w:eastAsia="STXingkai" w:hAnsi="Calibri" w:cs="KFGQPC Uthman Taha Naskh"/>
          <w:b/>
          <w:bCs/>
          <w:color w:val="333399"/>
          <w:sz w:val="32"/>
          <w:szCs w:val="32"/>
          <w:lang w:eastAsia="zh-CN"/>
        </w:rPr>
      </w:pPr>
    </w:p>
    <w:p w:rsidR="00034033" w:rsidRPr="00034033" w:rsidRDefault="00034033" w:rsidP="00034033">
      <w:pPr>
        <w:shd w:val="clear" w:color="auto" w:fill="FFFFFF"/>
        <w:bidi w:val="0"/>
        <w:spacing w:after="65"/>
        <w:jc w:val="center"/>
        <w:outlineLvl w:val="3"/>
        <w:rPr>
          <w:rFonts w:asciiTheme="minorEastAsia" w:eastAsiaTheme="minorEastAsia" w:hAnsiTheme="minorEastAsia" w:cs="Tahoma"/>
          <w:b/>
          <w:bCs/>
          <w:color w:val="auto"/>
          <w:sz w:val="36"/>
          <w:lang w:eastAsia="zh-CN"/>
        </w:rPr>
      </w:pPr>
      <w:r w:rsidRPr="00034033">
        <w:rPr>
          <w:rFonts w:ascii="SimSun" w:hAnsi="SimSun" w:cs="SimSun" w:hint="eastAsia"/>
          <w:b/>
          <w:bCs/>
          <w:color w:val="auto"/>
          <w:sz w:val="36"/>
          <w:lang w:eastAsia="zh-CN"/>
        </w:rPr>
        <w:t>关</w:t>
      </w:r>
      <w:r w:rsidRPr="00034033">
        <w:rPr>
          <w:rFonts w:asciiTheme="minorEastAsia" w:eastAsiaTheme="minorEastAsia" w:hAnsiTheme="minorEastAsia" w:cs="SimSun" w:hint="eastAsia"/>
          <w:b/>
          <w:bCs/>
          <w:color w:val="auto"/>
          <w:sz w:val="36"/>
          <w:lang w:eastAsia="zh-CN"/>
        </w:rPr>
        <w:t>于宣传</w:t>
      </w:r>
      <w:r w:rsidRPr="00034033">
        <w:rPr>
          <w:rFonts w:asciiTheme="minorEastAsia" w:eastAsiaTheme="minorEastAsia" w:hAnsiTheme="minorEastAsia" w:cs="Times New Roman"/>
          <w:b/>
          <w:bCs/>
          <w:color w:val="auto"/>
          <w:sz w:val="36"/>
          <w:lang w:eastAsia="zh-CN"/>
        </w:rPr>
        <w:t>“</w:t>
      </w:r>
      <w:r w:rsidRPr="00034033">
        <w:rPr>
          <w:rFonts w:asciiTheme="minorEastAsia" w:eastAsiaTheme="minorEastAsia" w:hAnsiTheme="minorEastAsia" w:cs="SimSun" w:hint="eastAsia"/>
          <w:b/>
          <w:bCs/>
          <w:color w:val="auto"/>
          <w:sz w:val="36"/>
          <w:lang w:eastAsia="zh-CN"/>
        </w:rPr>
        <w:t>万教归一</w:t>
      </w:r>
      <w:r w:rsidRPr="00034033">
        <w:rPr>
          <w:rFonts w:asciiTheme="minorEastAsia" w:eastAsiaTheme="minorEastAsia" w:hAnsiTheme="minorEastAsia" w:cs="Times New Roman"/>
          <w:b/>
          <w:bCs/>
          <w:color w:val="auto"/>
          <w:sz w:val="36"/>
          <w:lang w:eastAsia="zh-CN"/>
        </w:rPr>
        <w:t>”</w:t>
      </w:r>
      <w:r w:rsidRPr="00034033">
        <w:rPr>
          <w:rFonts w:asciiTheme="minorEastAsia" w:eastAsiaTheme="minorEastAsia" w:hAnsiTheme="minorEastAsia" w:cs="SimSun" w:hint="eastAsia"/>
          <w:b/>
          <w:bCs/>
          <w:color w:val="auto"/>
          <w:sz w:val="36"/>
          <w:lang w:eastAsia="zh-CN"/>
        </w:rPr>
        <w:t>的思想的教法律</w:t>
      </w:r>
      <w:r w:rsidRPr="00034033">
        <w:rPr>
          <w:rFonts w:asciiTheme="minorEastAsia" w:eastAsiaTheme="minorEastAsia" w:hAnsiTheme="minorEastAsia" w:cs="SimSun"/>
          <w:b/>
          <w:bCs/>
          <w:color w:val="auto"/>
          <w:sz w:val="36"/>
          <w:lang w:eastAsia="zh-CN"/>
        </w:rPr>
        <w:t>列</w:t>
      </w:r>
    </w:p>
    <w:p w:rsidR="00034033" w:rsidRPr="00034033" w:rsidRDefault="00034033" w:rsidP="00034033">
      <w:pPr>
        <w:shd w:val="clear" w:color="auto" w:fill="FFFFFF"/>
        <w:bidi w:val="0"/>
        <w:spacing w:before="262" w:after="262" w:line="262" w:lineRule="atLeast"/>
        <w:jc w:val="both"/>
        <w:rPr>
          <w:rFonts w:asciiTheme="minorEastAsia" w:eastAsiaTheme="minorEastAsia" w:hAnsiTheme="minorEastAsia" w:cs="Tahoma"/>
          <w:color w:val="auto"/>
          <w:sz w:val="36"/>
        </w:rPr>
      </w:pPr>
    </w:p>
    <w:p w:rsidR="00034033" w:rsidRPr="00034033" w:rsidRDefault="00034033" w:rsidP="00034033">
      <w:pPr>
        <w:shd w:val="clear" w:color="auto" w:fill="FFFFFF"/>
        <w:bidi w:val="0"/>
        <w:spacing w:line="480" w:lineRule="auto"/>
        <w:jc w:val="both"/>
        <w:rPr>
          <w:rFonts w:asciiTheme="minorEastAsia" w:eastAsiaTheme="minorEastAsia" w:hAnsiTheme="minorEastAsia" w:cs="Tahoma"/>
          <w:b/>
          <w:bCs/>
          <w:color w:val="C00000"/>
          <w:sz w:val="36"/>
          <w:lang w:eastAsia="zh-CN"/>
        </w:rPr>
      </w:pPr>
      <w:r>
        <w:rPr>
          <w:rFonts w:asciiTheme="minorEastAsia" w:eastAsiaTheme="minorEastAsia" w:hAnsiTheme="minorEastAsia" w:cs="Microsoft YaHei" w:hint="eastAsia"/>
          <w:b/>
          <w:bCs/>
          <w:color w:val="C00000"/>
          <w:sz w:val="36"/>
          <w:lang w:eastAsia="zh-CN"/>
        </w:rPr>
        <w:t>问：</w:t>
      </w:r>
      <w:r w:rsidRPr="00034033">
        <w:rPr>
          <w:rFonts w:asciiTheme="minorEastAsia" w:eastAsiaTheme="minorEastAsia" w:hAnsiTheme="minorEastAsia" w:cs="Microsoft YaHei" w:hint="eastAsia"/>
          <w:b/>
          <w:bCs/>
          <w:color w:val="C00000"/>
          <w:sz w:val="36"/>
          <w:lang w:eastAsia="zh-CN"/>
        </w:rPr>
        <w:t>宣传</w:t>
      </w:r>
      <w:r w:rsidRPr="00034033">
        <w:rPr>
          <w:rFonts w:asciiTheme="minorEastAsia" w:eastAsiaTheme="minorEastAsia" w:hAnsiTheme="minorEastAsia" w:cs="Tahoma"/>
          <w:b/>
          <w:bCs/>
          <w:color w:val="C00000"/>
          <w:sz w:val="36"/>
          <w:lang w:eastAsia="zh-CN"/>
        </w:rPr>
        <w:t>“</w:t>
      </w:r>
      <w:r w:rsidRPr="00034033">
        <w:rPr>
          <w:rFonts w:asciiTheme="minorEastAsia" w:eastAsiaTheme="minorEastAsia" w:hAnsiTheme="minorEastAsia" w:cs="Microsoft YaHei" w:hint="eastAsia"/>
          <w:b/>
          <w:bCs/>
          <w:color w:val="C00000"/>
          <w:sz w:val="36"/>
          <w:lang w:eastAsia="zh-CN"/>
        </w:rPr>
        <w:t>万教归一</w:t>
      </w:r>
      <w:r w:rsidRPr="00034033">
        <w:rPr>
          <w:rFonts w:asciiTheme="minorEastAsia" w:eastAsiaTheme="minorEastAsia" w:hAnsiTheme="minorEastAsia" w:cs="Tahoma"/>
          <w:b/>
          <w:bCs/>
          <w:color w:val="C00000"/>
          <w:sz w:val="36"/>
          <w:lang w:eastAsia="zh-CN"/>
        </w:rPr>
        <w:t>”</w:t>
      </w:r>
      <w:r w:rsidRPr="00034033">
        <w:rPr>
          <w:rFonts w:asciiTheme="minorEastAsia" w:eastAsiaTheme="minorEastAsia" w:hAnsiTheme="minorEastAsia" w:cs="Microsoft YaHei" w:hint="eastAsia"/>
          <w:b/>
          <w:bCs/>
          <w:color w:val="C00000"/>
          <w:sz w:val="36"/>
          <w:lang w:eastAsia="zh-CN"/>
        </w:rPr>
        <w:t>的思想的教法律列是什么</w:t>
      </w:r>
      <w:r w:rsidRPr="00034033">
        <w:rPr>
          <w:rFonts w:asciiTheme="minorEastAsia" w:eastAsiaTheme="minorEastAsia" w:hAnsiTheme="minorEastAsia" w:cs="Microsoft YaHei"/>
          <w:b/>
          <w:bCs/>
          <w:color w:val="C00000"/>
          <w:sz w:val="36"/>
          <w:lang w:eastAsia="zh-CN"/>
        </w:rPr>
        <w:t>？</w:t>
      </w:r>
    </w:p>
    <w:p w:rsidR="00034033" w:rsidRPr="00034033" w:rsidRDefault="00034033" w:rsidP="00034033">
      <w:pPr>
        <w:shd w:val="clear" w:color="auto" w:fill="FFFFFF"/>
        <w:bidi w:val="0"/>
        <w:spacing w:after="131" w:line="480" w:lineRule="auto"/>
        <w:jc w:val="both"/>
        <w:rPr>
          <w:rFonts w:asciiTheme="minorEastAsia" w:eastAsiaTheme="minorEastAsia" w:hAnsiTheme="minorEastAsia" w:cs="Tahoma"/>
          <w:color w:val="auto"/>
          <w:sz w:val="36"/>
          <w:lang w:eastAsia="zh-CN"/>
        </w:rPr>
      </w:pPr>
      <w:r>
        <w:rPr>
          <w:rFonts w:asciiTheme="minorEastAsia" w:eastAsiaTheme="minorEastAsia" w:hAnsiTheme="minorEastAsia" w:cs="Microsoft YaHei" w:hint="eastAsia"/>
          <w:color w:val="auto"/>
          <w:sz w:val="36"/>
          <w:lang w:eastAsia="zh-CN"/>
        </w:rPr>
        <w:t>答：</w:t>
      </w:r>
      <w:r w:rsidRPr="00034033">
        <w:rPr>
          <w:rFonts w:asciiTheme="minorEastAsia" w:eastAsiaTheme="minorEastAsia" w:hAnsiTheme="minorEastAsia" w:cs="Microsoft YaHei" w:hint="eastAsia"/>
          <w:color w:val="auto"/>
          <w:sz w:val="36"/>
          <w:lang w:eastAsia="zh-CN"/>
        </w:rPr>
        <w:t>一切赞颂，全归真主</w:t>
      </w:r>
      <w:r w:rsidRPr="00034033">
        <w:rPr>
          <w:rFonts w:asciiTheme="minorEastAsia" w:eastAsiaTheme="minorEastAsia" w:hAnsiTheme="minorEastAsia" w:cs="Microsoft YaHei"/>
          <w:color w:val="auto"/>
          <w:sz w:val="36"/>
          <w:lang w:eastAsia="zh-CN"/>
        </w:rPr>
        <w:t>。</w:t>
      </w:r>
    </w:p>
    <w:p w:rsidR="00034033" w:rsidRPr="00034033" w:rsidRDefault="00034033" w:rsidP="00034033">
      <w:pPr>
        <w:shd w:val="clear" w:color="auto" w:fill="FFFFFF"/>
        <w:bidi w:val="0"/>
        <w:spacing w:after="131" w:line="480" w:lineRule="auto"/>
        <w:jc w:val="both"/>
        <w:rPr>
          <w:rFonts w:asciiTheme="minorEastAsia" w:eastAsiaTheme="minorEastAsia" w:hAnsiTheme="minorEastAsia" w:cs="Tahoma"/>
          <w:color w:val="auto"/>
          <w:sz w:val="36"/>
          <w:lang w:eastAsia="zh-CN"/>
        </w:rPr>
      </w:pPr>
      <w:r>
        <w:rPr>
          <w:rFonts w:asciiTheme="minorEastAsia" w:eastAsiaTheme="minorEastAsia" w:hAnsiTheme="minorEastAsia" w:cs="Microsoft YaHei" w:hint="eastAsia"/>
          <w:color w:val="auto"/>
          <w:sz w:val="36"/>
          <w:lang w:eastAsia="zh-CN"/>
        </w:rPr>
        <w:t xml:space="preserve">    </w:t>
      </w:r>
      <w:r w:rsidRPr="00034033">
        <w:rPr>
          <w:rFonts w:asciiTheme="minorEastAsia" w:eastAsiaTheme="minorEastAsia" w:hAnsiTheme="minorEastAsia" w:cs="Microsoft YaHei" w:hint="eastAsia"/>
          <w:color w:val="auto"/>
          <w:sz w:val="36"/>
          <w:lang w:eastAsia="zh-CN"/>
        </w:rPr>
        <w:t>一切赞颂，全归真主，愿真主祝福最后的这位先知穆罕默德和他的家属、圣门弟子、以及直至复活日以善行跟随先知的所有人，并且使他们平安</w:t>
      </w:r>
      <w:r w:rsidRPr="00034033">
        <w:rPr>
          <w:rFonts w:asciiTheme="minorEastAsia" w:eastAsiaTheme="minorEastAsia" w:hAnsiTheme="minorEastAsia" w:cs="Microsoft YaHei"/>
          <w:color w:val="auto"/>
          <w:sz w:val="36"/>
          <w:lang w:eastAsia="zh-CN"/>
        </w:rPr>
        <w:t>；</w:t>
      </w:r>
    </w:p>
    <w:p w:rsidR="00034033" w:rsidRPr="00034033" w:rsidRDefault="00034033" w:rsidP="00034033">
      <w:pPr>
        <w:shd w:val="clear" w:color="auto" w:fill="FFFFFF"/>
        <w:bidi w:val="0"/>
        <w:spacing w:after="131" w:line="480" w:lineRule="auto"/>
        <w:jc w:val="both"/>
        <w:rPr>
          <w:rFonts w:asciiTheme="minorEastAsia" w:eastAsiaTheme="minorEastAsia" w:hAnsiTheme="minorEastAsia" w:cs="Tahoma"/>
          <w:color w:val="auto"/>
          <w:sz w:val="36"/>
          <w:lang w:eastAsia="zh-CN"/>
        </w:rPr>
      </w:pPr>
      <w:r>
        <w:rPr>
          <w:rFonts w:asciiTheme="minorEastAsia" w:eastAsiaTheme="minorEastAsia" w:hAnsiTheme="minorEastAsia" w:cs="Microsoft YaHei" w:hint="eastAsia"/>
          <w:color w:val="auto"/>
          <w:sz w:val="36"/>
          <w:lang w:eastAsia="zh-CN"/>
        </w:rPr>
        <w:t xml:space="preserve">    </w:t>
      </w:r>
      <w:r w:rsidRPr="00034033">
        <w:rPr>
          <w:rFonts w:asciiTheme="minorEastAsia" w:eastAsiaTheme="minorEastAsia" w:hAnsiTheme="minorEastAsia" w:cs="Microsoft YaHei" w:hint="eastAsia"/>
          <w:color w:val="auto"/>
          <w:sz w:val="36"/>
          <w:lang w:eastAsia="zh-CN"/>
        </w:rPr>
        <w:t>学术研究和教法律列常任委员会审阅了他们接到的各种问题、以及在新闻媒体中发布的关于宣传</w:t>
      </w:r>
      <w:r w:rsidRPr="00034033">
        <w:rPr>
          <w:rFonts w:asciiTheme="minorEastAsia" w:eastAsiaTheme="minorEastAsia" w:hAnsiTheme="minorEastAsia" w:cs="Tahoma"/>
          <w:color w:val="auto"/>
          <w:sz w:val="36"/>
          <w:lang w:eastAsia="zh-CN"/>
        </w:rPr>
        <w:t>“</w:t>
      </w:r>
      <w:r w:rsidRPr="00034033">
        <w:rPr>
          <w:rFonts w:asciiTheme="minorEastAsia" w:eastAsiaTheme="minorEastAsia" w:hAnsiTheme="minorEastAsia" w:cs="Microsoft YaHei" w:hint="eastAsia"/>
          <w:color w:val="auto"/>
          <w:sz w:val="36"/>
          <w:lang w:eastAsia="zh-CN"/>
        </w:rPr>
        <w:t>万教归一</w:t>
      </w:r>
      <w:r w:rsidRPr="00034033">
        <w:rPr>
          <w:rFonts w:asciiTheme="minorEastAsia" w:eastAsiaTheme="minorEastAsia" w:hAnsiTheme="minorEastAsia" w:cs="Tahoma"/>
          <w:color w:val="auto"/>
          <w:sz w:val="36"/>
          <w:lang w:eastAsia="zh-CN"/>
        </w:rPr>
        <w:t>”</w:t>
      </w:r>
      <w:r w:rsidRPr="00034033">
        <w:rPr>
          <w:rFonts w:asciiTheme="minorEastAsia" w:eastAsiaTheme="minorEastAsia" w:hAnsiTheme="minorEastAsia" w:cs="Microsoft YaHei" w:hint="eastAsia"/>
          <w:color w:val="auto"/>
          <w:sz w:val="36"/>
          <w:lang w:eastAsia="zh-CN"/>
        </w:rPr>
        <w:t>的思想的诸多意见和文章：就是伊斯兰教、犹太教和基督教合而为一；以及由此而衍生出来的宣传，呼吁在同一个区域、在大学校园、以及在公共场合同时兴建清真寺、教堂和福音堂，呼吁把《古兰经》、《讨拉特》和《引支勒》（新约和旧约）同时印制在</w:t>
      </w:r>
      <w:r w:rsidRPr="00034033">
        <w:rPr>
          <w:rFonts w:asciiTheme="minorEastAsia" w:eastAsiaTheme="minorEastAsia" w:hAnsiTheme="minorEastAsia" w:cs="Microsoft YaHei" w:hint="eastAsia"/>
          <w:color w:val="auto"/>
          <w:sz w:val="36"/>
          <w:lang w:eastAsia="zh-CN"/>
        </w:rPr>
        <w:lastRenderedPageBreak/>
        <w:t>经典的同一个封面上；诸如此类的呼吁都源于这个思想；还有在东方和西方召开的关于这个思想的许多大会、研讨会和论坛；经过研究和深思熟虑，学术研究和教法律列常任委员会决定如下</w:t>
      </w:r>
      <w:r w:rsidRPr="00034033">
        <w:rPr>
          <w:rFonts w:asciiTheme="minorEastAsia" w:eastAsiaTheme="minorEastAsia" w:hAnsiTheme="minorEastAsia" w:cs="Microsoft YaHei"/>
          <w:color w:val="auto"/>
          <w:sz w:val="36"/>
          <w:lang w:eastAsia="zh-CN"/>
        </w:rPr>
        <w:t>：</w:t>
      </w:r>
    </w:p>
    <w:p w:rsidR="00034033" w:rsidRPr="00034033" w:rsidRDefault="00034033" w:rsidP="00034033">
      <w:pPr>
        <w:shd w:val="clear" w:color="auto" w:fill="FFFFFF"/>
        <w:bidi w:val="0"/>
        <w:spacing w:after="131" w:line="480" w:lineRule="auto"/>
        <w:jc w:val="both"/>
        <w:rPr>
          <w:rFonts w:asciiTheme="minorEastAsia" w:eastAsiaTheme="minorEastAsia" w:hAnsiTheme="minorEastAsia" w:cs="Tahoma"/>
          <w:color w:val="auto"/>
          <w:sz w:val="36"/>
          <w:lang w:eastAsia="zh-CN"/>
        </w:rPr>
      </w:pPr>
      <w:r>
        <w:rPr>
          <w:rFonts w:asciiTheme="minorEastAsia" w:eastAsiaTheme="minorEastAsia" w:hAnsiTheme="minorEastAsia" w:cs="Microsoft YaHei" w:hint="eastAsia"/>
          <w:color w:val="auto"/>
          <w:sz w:val="36"/>
          <w:lang w:eastAsia="zh-CN"/>
        </w:rPr>
        <w:t xml:space="preserve">    </w:t>
      </w:r>
      <w:r w:rsidRPr="00034033">
        <w:rPr>
          <w:rFonts w:asciiTheme="minorEastAsia" w:eastAsiaTheme="minorEastAsia" w:hAnsiTheme="minorEastAsia" w:cs="Microsoft YaHei" w:hint="eastAsia"/>
          <w:color w:val="auto"/>
          <w:sz w:val="36"/>
          <w:lang w:eastAsia="zh-CN"/>
        </w:rPr>
        <w:t>第一：伊斯兰教的信仰原则之一、伊斯兰的宗教常识、所有穆斯林一致公决：在这个地球上除了伊斯兰教之外没有一个真理的宗教，伊斯兰教是封印万教的宗教，废止了以前的所有宗教、教义和教法，除伊斯兰教之外在地球上没有崇拜真主的真正的宗教；伟大的真主说：</w:t>
      </w:r>
      <w:r w:rsidRPr="00034033">
        <w:rPr>
          <w:rFonts w:asciiTheme="minorEastAsia" w:eastAsiaTheme="minorEastAsia" w:hAnsiTheme="minorEastAsia" w:cs="Tahoma"/>
          <w:color w:val="auto"/>
          <w:sz w:val="36"/>
          <w:lang w:eastAsia="zh-CN"/>
        </w:rPr>
        <w:t>“</w:t>
      </w:r>
      <w:r w:rsidRPr="00034033">
        <w:rPr>
          <w:rFonts w:asciiTheme="minorEastAsia" w:eastAsiaTheme="minorEastAsia" w:hAnsiTheme="minorEastAsia" w:cs="Microsoft YaHei" w:hint="eastAsia"/>
          <w:color w:val="auto"/>
          <w:sz w:val="36"/>
          <w:lang w:eastAsia="zh-CN"/>
        </w:rPr>
        <w:t>今天，我已为你们成全你们的宗教，我已完成我所赐你们的恩典，我已选择伊斯兰做你们的宗教。</w:t>
      </w:r>
      <w:r w:rsidRPr="00034033">
        <w:rPr>
          <w:rFonts w:asciiTheme="minorEastAsia" w:eastAsiaTheme="minorEastAsia" w:hAnsiTheme="minorEastAsia" w:cs="Tahoma"/>
          <w:color w:val="auto"/>
          <w:sz w:val="36"/>
          <w:lang w:eastAsia="zh-CN"/>
        </w:rPr>
        <w:t>”</w:t>
      </w:r>
      <w:r w:rsidRPr="00034033">
        <w:rPr>
          <w:rFonts w:asciiTheme="minorEastAsia" w:eastAsiaTheme="minorEastAsia" w:hAnsiTheme="minorEastAsia" w:cs="Microsoft YaHei" w:hint="eastAsia"/>
          <w:color w:val="auto"/>
          <w:sz w:val="36"/>
          <w:lang w:eastAsia="zh-CN"/>
        </w:rPr>
        <w:t>（</w:t>
      </w:r>
      <w:r w:rsidRPr="00034033">
        <w:rPr>
          <w:rFonts w:asciiTheme="minorEastAsia" w:eastAsiaTheme="minorEastAsia" w:hAnsiTheme="minorEastAsia" w:cs="Tahoma"/>
          <w:color w:val="auto"/>
          <w:sz w:val="36"/>
          <w:lang w:eastAsia="zh-CN"/>
        </w:rPr>
        <w:t>5:3</w:t>
      </w:r>
      <w:r w:rsidRPr="00034033">
        <w:rPr>
          <w:rFonts w:asciiTheme="minorEastAsia" w:eastAsiaTheme="minorEastAsia" w:hAnsiTheme="minorEastAsia" w:cs="Microsoft YaHei" w:hint="eastAsia"/>
          <w:color w:val="auto"/>
          <w:sz w:val="36"/>
          <w:lang w:eastAsia="zh-CN"/>
        </w:rPr>
        <w:t>）；真主说：</w:t>
      </w:r>
      <w:r w:rsidRPr="00034033">
        <w:rPr>
          <w:rFonts w:asciiTheme="minorEastAsia" w:eastAsiaTheme="minorEastAsia" w:hAnsiTheme="minorEastAsia" w:cs="Tahoma"/>
          <w:color w:val="auto"/>
          <w:sz w:val="36"/>
          <w:lang w:eastAsia="zh-CN"/>
        </w:rPr>
        <w:t>“</w:t>
      </w:r>
      <w:r w:rsidRPr="00034033">
        <w:rPr>
          <w:rFonts w:asciiTheme="minorEastAsia" w:eastAsiaTheme="minorEastAsia" w:hAnsiTheme="minorEastAsia" w:cs="Microsoft YaHei" w:hint="eastAsia"/>
          <w:color w:val="auto"/>
          <w:sz w:val="36"/>
          <w:lang w:eastAsia="zh-CN"/>
        </w:rPr>
        <w:t>舍伊斯兰教而寻求别的宗教的人，他所寻求的宗教，绝不被接受，他在后世，是亏折的。</w:t>
      </w:r>
      <w:r w:rsidRPr="00034033">
        <w:rPr>
          <w:rFonts w:asciiTheme="minorEastAsia" w:eastAsiaTheme="minorEastAsia" w:hAnsiTheme="minorEastAsia" w:cs="Tahoma"/>
          <w:color w:val="auto"/>
          <w:sz w:val="36"/>
          <w:lang w:eastAsia="zh-CN"/>
        </w:rPr>
        <w:t>”</w:t>
      </w:r>
      <w:r w:rsidRPr="00034033">
        <w:rPr>
          <w:rFonts w:asciiTheme="minorEastAsia" w:eastAsiaTheme="minorEastAsia" w:hAnsiTheme="minorEastAsia" w:cs="Microsoft YaHei" w:hint="eastAsia"/>
          <w:color w:val="auto"/>
          <w:sz w:val="36"/>
          <w:lang w:eastAsia="zh-CN"/>
        </w:rPr>
        <w:t>（</w:t>
      </w:r>
      <w:r w:rsidRPr="00034033">
        <w:rPr>
          <w:rFonts w:asciiTheme="minorEastAsia" w:eastAsiaTheme="minorEastAsia" w:hAnsiTheme="minorEastAsia" w:cs="Tahoma"/>
          <w:color w:val="auto"/>
          <w:sz w:val="36"/>
          <w:lang w:eastAsia="zh-CN"/>
        </w:rPr>
        <w:t>3:85</w:t>
      </w:r>
      <w:r w:rsidRPr="00034033">
        <w:rPr>
          <w:rFonts w:asciiTheme="minorEastAsia" w:eastAsiaTheme="minorEastAsia" w:hAnsiTheme="minorEastAsia" w:cs="Microsoft YaHei" w:hint="eastAsia"/>
          <w:color w:val="auto"/>
          <w:sz w:val="36"/>
          <w:lang w:eastAsia="zh-CN"/>
        </w:rPr>
        <w:t>）伊斯兰教就是在穆罕默德先知（愿主福安之）被派遣以后，他所传达的宗教，而不是除它之外的任何宗教</w:t>
      </w:r>
      <w:r w:rsidRPr="00034033">
        <w:rPr>
          <w:rFonts w:asciiTheme="minorEastAsia" w:eastAsiaTheme="minorEastAsia" w:hAnsiTheme="minorEastAsia" w:cs="Microsoft YaHei"/>
          <w:color w:val="auto"/>
          <w:sz w:val="36"/>
          <w:lang w:eastAsia="zh-CN"/>
        </w:rPr>
        <w:t>。</w:t>
      </w:r>
    </w:p>
    <w:p w:rsidR="00034033" w:rsidRPr="00034033" w:rsidRDefault="00034033" w:rsidP="00034033">
      <w:pPr>
        <w:shd w:val="clear" w:color="auto" w:fill="FFFFFF"/>
        <w:bidi w:val="0"/>
        <w:spacing w:after="131" w:line="480" w:lineRule="auto"/>
        <w:jc w:val="both"/>
        <w:rPr>
          <w:rFonts w:asciiTheme="minorEastAsia" w:eastAsiaTheme="minorEastAsia" w:hAnsiTheme="minorEastAsia" w:cs="Tahoma"/>
          <w:color w:val="auto"/>
          <w:sz w:val="36"/>
          <w:lang w:eastAsia="zh-CN"/>
        </w:rPr>
      </w:pPr>
      <w:r>
        <w:rPr>
          <w:rFonts w:asciiTheme="minorEastAsia" w:eastAsiaTheme="minorEastAsia" w:hAnsiTheme="minorEastAsia" w:cs="Microsoft YaHei" w:hint="eastAsia"/>
          <w:color w:val="auto"/>
          <w:sz w:val="36"/>
          <w:lang w:eastAsia="zh-CN"/>
        </w:rPr>
        <w:lastRenderedPageBreak/>
        <w:t xml:space="preserve">     </w:t>
      </w:r>
      <w:r w:rsidRPr="00034033">
        <w:rPr>
          <w:rFonts w:asciiTheme="minorEastAsia" w:eastAsiaTheme="minorEastAsia" w:hAnsiTheme="minorEastAsia" w:cs="Microsoft YaHei" w:hint="eastAsia"/>
          <w:color w:val="auto"/>
          <w:sz w:val="36"/>
          <w:lang w:eastAsia="zh-CN"/>
        </w:rPr>
        <w:t>第二：伊斯兰教的信仰原则之一就是：真主的经典《古兰经》就是降示的最后一部经典，也是全世界的主宰对人类的最后启示，《古兰经》废止了以前所降示的一切经典，比如《讨拉特》、《宰布尔》和《引支勒》等，《古兰经》宰制了所有的经典，除《古兰经》之外没有正确地崇拜真主的经典；伟大的真主说：</w:t>
      </w:r>
      <w:r w:rsidRPr="00034033">
        <w:rPr>
          <w:rFonts w:asciiTheme="minorEastAsia" w:eastAsiaTheme="minorEastAsia" w:hAnsiTheme="minorEastAsia" w:cs="Tahoma"/>
          <w:color w:val="auto"/>
          <w:sz w:val="36"/>
          <w:lang w:eastAsia="zh-CN"/>
        </w:rPr>
        <w:t>“</w:t>
      </w:r>
      <w:r w:rsidRPr="00034033">
        <w:rPr>
          <w:rFonts w:asciiTheme="minorEastAsia" w:eastAsiaTheme="minorEastAsia" w:hAnsiTheme="minorEastAsia" w:cs="Microsoft YaHei" w:hint="eastAsia"/>
          <w:color w:val="auto"/>
          <w:sz w:val="36"/>
          <w:lang w:eastAsia="zh-CN"/>
        </w:rPr>
        <w:t>我降示你这部包含真理的经典，以证实以前的一切天经，而监护之。故你当依真主所降示的经典而为他们判决，你不要舍弃降临你的真理而顺从他们的私欲。</w:t>
      </w:r>
      <w:r w:rsidRPr="00034033">
        <w:rPr>
          <w:rFonts w:asciiTheme="minorEastAsia" w:eastAsiaTheme="minorEastAsia" w:hAnsiTheme="minorEastAsia" w:cs="Tahoma"/>
          <w:color w:val="auto"/>
          <w:sz w:val="36"/>
          <w:lang w:eastAsia="zh-CN"/>
        </w:rPr>
        <w:t>”</w:t>
      </w:r>
      <w:r w:rsidRPr="00034033">
        <w:rPr>
          <w:rFonts w:asciiTheme="minorEastAsia" w:eastAsiaTheme="minorEastAsia" w:hAnsiTheme="minorEastAsia" w:cs="Microsoft YaHei" w:hint="eastAsia"/>
          <w:color w:val="auto"/>
          <w:sz w:val="36"/>
          <w:lang w:eastAsia="zh-CN"/>
        </w:rPr>
        <w:t>（</w:t>
      </w:r>
      <w:r w:rsidRPr="00034033">
        <w:rPr>
          <w:rFonts w:asciiTheme="minorEastAsia" w:eastAsiaTheme="minorEastAsia" w:hAnsiTheme="minorEastAsia" w:cs="Tahoma"/>
          <w:color w:val="auto"/>
          <w:sz w:val="36"/>
          <w:lang w:eastAsia="zh-CN"/>
        </w:rPr>
        <w:t>5:48</w:t>
      </w:r>
      <w:r w:rsidRPr="00034033">
        <w:rPr>
          <w:rFonts w:asciiTheme="minorEastAsia" w:eastAsiaTheme="minorEastAsia" w:hAnsiTheme="minorEastAsia" w:cs="Microsoft YaHei"/>
          <w:color w:val="auto"/>
          <w:sz w:val="36"/>
          <w:lang w:eastAsia="zh-CN"/>
        </w:rPr>
        <w:t>）</w:t>
      </w:r>
    </w:p>
    <w:p w:rsidR="00034033" w:rsidRPr="00034033" w:rsidRDefault="00034033" w:rsidP="00034033">
      <w:pPr>
        <w:shd w:val="clear" w:color="auto" w:fill="FFFFFF"/>
        <w:bidi w:val="0"/>
        <w:spacing w:after="131" w:line="480" w:lineRule="auto"/>
        <w:jc w:val="both"/>
        <w:rPr>
          <w:rFonts w:asciiTheme="minorEastAsia" w:eastAsiaTheme="minorEastAsia" w:hAnsiTheme="minorEastAsia" w:cs="Tahoma"/>
          <w:color w:val="auto"/>
          <w:sz w:val="36"/>
          <w:lang w:eastAsia="zh-CN"/>
        </w:rPr>
      </w:pPr>
      <w:r>
        <w:rPr>
          <w:rFonts w:asciiTheme="minorEastAsia" w:eastAsiaTheme="minorEastAsia" w:hAnsiTheme="minorEastAsia" w:cs="Microsoft YaHei" w:hint="eastAsia"/>
          <w:color w:val="auto"/>
          <w:sz w:val="36"/>
          <w:lang w:eastAsia="zh-CN"/>
        </w:rPr>
        <w:t xml:space="preserve">    </w:t>
      </w:r>
      <w:r w:rsidRPr="00034033">
        <w:rPr>
          <w:rFonts w:asciiTheme="minorEastAsia" w:eastAsiaTheme="minorEastAsia" w:hAnsiTheme="minorEastAsia" w:cs="Microsoft YaHei" w:hint="eastAsia"/>
          <w:color w:val="auto"/>
          <w:sz w:val="36"/>
          <w:lang w:eastAsia="zh-CN"/>
        </w:rPr>
        <w:t>第三：必须要信仰《讨拉特》和《引支勒》是被《古兰经》废止的，因为这两部经典遭到了篡改、有的内容有所增加，而有的内容被删减了，正如在《古兰经》中详述的那样：真主说：</w:t>
      </w:r>
      <w:r w:rsidRPr="00034033">
        <w:rPr>
          <w:rFonts w:asciiTheme="minorEastAsia" w:eastAsiaTheme="minorEastAsia" w:hAnsiTheme="minorEastAsia" w:cs="Tahoma"/>
          <w:color w:val="auto"/>
          <w:sz w:val="36"/>
          <w:lang w:eastAsia="zh-CN"/>
        </w:rPr>
        <w:t>“</w:t>
      </w:r>
      <w:r w:rsidRPr="00034033">
        <w:rPr>
          <w:rFonts w:asciiTheme="minorEastAsia" w:eastAsiaTheme="minorEastAsia" w:hAnsiTheme="minorEastAsia" w:cs="Microsoft YaHei" w:hint="eastAsia"/>
          <w:color w:val="auto"/>
          <w:sz w:val="36"/>
          <w:lang w:eastAsia="zh-CN"/>
        </w:rPr>
        <w:t>﹙我弃绝他们﹚，因为他们破坏盟约，不信真主的迹象，枉杀众先知，并且说：「我们的心是受蒙蔽的。」不然，真主为他</w:t>
      </w:r>
      <w:r w:rsidRPr="00034033">
        <w:rPr>
          <w:rFonts w:asciiTheme="minorEastAsia" w:eastAsiaTheme="minorEastAsia" w:hAnsiTheme="minorEastAsia" w:cs="Microsoft YaHei" w:hint="eastAsia"/>
          <w:color w:val="auto"/>
          <w:sz w:val="36"/>
          <w:lang w:eastAsia="zh-CN"/>
        </w:rPr>
        <w:lastRenderedPageBreak/>
        <w:t>们不信道而封闭了他们的心，故他们除少数人外，都不信道。</w:t>
      </w:r>
      <w:r w:rsidRPr="00034033">
        <w:rPr>
          <w:rFonts w:asciiTheme="minorEastAsia" w:eastAsiaTheme="minorEastAsia" w:hAnsiTheme="minorEastAsia" w:cs="Tahoma"/>
          <w:color w:val="auto"/>
          <w:sz w:val="36"/>
          <w:lang w:eastAsia="zh-CN"/>
        </w:rPr>
        <w:t>”</w:t>
      </w:r>
      <w:r w:rsidRPr="00034033">
        <w:rPr>
          <w:rFonts w:asciiTheme="minorEastAsia" w:eastAsiaTheme="minorEastAsia" w:hAnsiTheme="minorEastAsia" w:cs="Microsoft YaHei" w:hint="eastAsia"/>
          <w:color w:val="auto"/>
          <w:sz w:val="36"/>
          <w:lang w:eastAsia="zh-CN"/>
        </w:rPr>
        <w:t>（</w:t>
      </w:r>
      <w:r w:rsidRPr="00034033">
        <w:rPr>
          <w:rFonts w:asciiTheme="minorEastAsia" w:eastAsiaTheme="minorEastAsia" w:hAnsiTheme="minorEastAsia" w:cs="Tahoma"/>
          <w:color w:val="auto"/>
          <w:sz w:val="36"/>
          <w:lang w:eastAsia="zh-CN"/>
        </w:rPr>
        <w:t>4:155</w:t>
      </w:r>
      <w:r w:rsidRPr="00034033">
        <w:rPr>
          <w:rFonts w:asciiTheme="minorEastAsia" w:eastAsiaTheme="minorEastAsia" w:hAnsiTheme="minorEastAsia" w:cs="Microsoft YaHei" w:hint="eastAsia"/>
          <w:color w:val="auto"/>
          <w:sz w:val="36"/>
          <w:lang w:eastAsia="zh-CN"/>
        </w:rPr>
        <w:t>）；真主说</w:t>
      </w:r>
      <w:r w:rsidRPr="00034033">
        <w:rPr>
          <w:rFonts w:asciiTheme="minorEastAsia" w:eastAsiaTheme="minorEastAsia" w:hAnsiTheme="minorEastAsia" w:cs="Tahoma"/>
          <w:color w:val="auto"/>
          <w:sz w:val="36"/>
          <w:lang w:eastAsia="zh-CN"/>
        </w:rPr>
        <w:t xml:space="preserve"> </w:t>
      </w:r>
      <w:r w:rsidRPr="00034033">
        <w:rPr>
          <w:rFonts w:asciiTheme="minorEastAsia" w:eastAsiaTheme="minorEastAsia" w:hAnsiTheme="minorEastAsia" w:cs="Microsoft YaHei" w:hint="eastAsia"/>
          <w:color w:val="auto"/>
          <w:sz w:val="36"/>
          <w:lang w:eastAsia="zh-CN"/>
        </w:rPr>
        <w:t>：</w:t>
      </w:r>
      <w:r w:rsidRPr="00034033">
        <w:rPr>
          <w:rFonts w:asciiTheme="minorEastAsia" w:eastAsiaTheme="minorEastAsia" w:hAnsiTheme="minorEastAsia" w:cs="Tahoma"/>
          <w:color w:val="auto"/>
          <w:sz w:val="36"/>
          <w:lang w:eastAsia="zh-CN"/>
        </w:rPr>
        <w:t>“</w:t>
      </w:r>
      <w:r w:rsidRPr="00034033">
        <w:rPr>
          <w:rFonts w:asciiTheme="minorEastAsia" w:eastAsiaTheme="minorEastAsia" w:hAnsiTheme="minorEastAsia" w:cs="Microsoft YaHei" w:hint="eastAsia"/>
          <w:color w:val="auto"/>
          <w:sz w:val="36"/>
          <w:lang w:eastAsia="zh-CN"/>
        </w:rPr>
        <w:t>哀哉！他们亲手写经，然后说：「这是真主所降示的。」他们欲借此换取些微的代价。哀哉！他们亲手所写的。哀哉！他们自己所营谋的。</w:t>
      </w:r>
      <w:r w:rsidRPr="00034033">
        <w:rPr>
          <w:rFonts w:asciiTheme="minorEastAsia" w:eastAsiaTheme="minorEastAsia" w:hAnsiTheme="minorEastAsia" w:cs="Tahoma"/>
          <w:color w:val="auto"/>
          <w:sz w:val="36"/>
          <w:lang w:eastAsia="zh-CN"/>
        </w:rPr>
        <w:t>”</w:t>
      </w:r>
      <w:r w:rsidRPr="00034033">
        <w:rPr>
          <w:rFonts w:asciiTheme="minorEastAsia" w:eastAsiaTheme="minorEastAsia" w:hAnsiTheme="minorEastAsia" w:cs="Microsoft YaHei" w:hint="eastAsia"/>
          <w:color w:val="auto"/>
          <w:sz w:val="36"/>
          <w:lang w:eastAsia="zh-CN"/>
        </w:rPr>
        <w:t>（</w:t>
      </w:r>
      <w:r w:rsidRPr="00034033">
        <w:rPr>
          <w:rFonts w:asciiTheme="minorEastAsia" w:eastAsiaTheme="minorEastAsia" w:hAnsiTheme="minorEastAsia" w:cs="Tahoma"/>
          <w:color w:val="auto"/>
          <w:sz w:val="36"/>
          <w:lang w:eastAsia="zh-CN"/>
        </w:rPr>
        <w:t>2:79</w:t>
      </w:r>
      <w:r w:rsidRPr="00034033">
        <w:rPr>
          <w:rFonts w:asciiTheme="minorEastAsia" w:eastAsiaTheme="minorEastAsia" w:hAnsiTheme="minorEastAsia" w:cs="Microsoft YaHei" w:hint="eastAsia"/>
          <w:color w:val="auto"/>
          <w:sz w:val="36"/>
          <w:lang w:eastAsia="zh-CN"/>
        </w:rPr>
        <w:t>）；真主说：</w:t>
      </w:r>
      <w:r w:rsidRPr="00034033">
        <w:rPr>
          <w:rFonts w:asciiTheme="minorEastAsia" w:eastAsiaTheme="minorEastAsia" w:hAnsiTheme="minorEastAsia" w:cs="Tahoma"/>
          <w:color w:val="auto"/>
          <w:sz w:val="36"/>
          <w:lang w:eastAsia="zh-CN"/>
        </w:rPr>
        <w:t>“</w:t>
      </w:r>
      <w:r w:rsidRPr="00034033">
        <w:rPr>
          <w:rFonts w:asciiTheme="minorEastAsia" w:eastAsiaTheme="minorEastAsia" w:hAnsiTheme="minorEastAsia" w:cs="Microsoft YaHei" w:hint="eastAsia"/>
          <w:color w:val="auto"/>
          <w:sz w:val="36"/>
          <w:lang w:eastAsia="zh-CN"/>
        </w:rPr>
        <w:t>他们中确有一部分人，篡改天经，以便你们把曾经篡改的当作天经，其实，那不是天经。他们说：「这是从真主那里降示的。」其实，那不是从真主那里降示的，他们明知故犯地假借真主的名义而造谣。</w:t>
      </w:r>
      <w:r w:rsidRPr="00034033">
        <w:rPr>
          <w:rFonts w:asciiTheme="minorEastAsia" w:eastAsiaTheme="minorEastAsia" w:hAnsiTheme="minorEastAsia" w:cs="Tahoma"/>
          <w:color w:val="auto"/>
          <w:sz w:val="36"/>
          <w:lang w:eastAsia="zh-CN"/>
        </w:rPr>
        <w:t>”</w:t>
      </w:r>
      <w:r w:rsidRPr="00034033">
        <w:rPr>
          <w:rFonts w:asciiTheme="minorEastAsia" w:eastAsiaTheme="minorEastAsia" w:hAnsiTheme="minorEastAsia" w:cs="Microsoft YaHei" w:hint="eastAsia"/>
          <w:color w:val="auto"/>
          <w:sz w:val="36"/>
          <w:lang w:eastAsia="zh-CN"/>
        </w:rPr>
        <w:t>（</w:t>
      </w:r>
      <w:r w:rsidRPr="00034033">
        <w:rPr>
          <w:rFonts w:asciiTheme="minorEastAsia" w:eastAsiaTheme="minorEastAsia" w:hAnsiTheme="minorEastAsia" w:cs="Tahoma"/>
          <w:color w:val="auto"/>
          <w:sz w:val="36"/>
          <w:lang w:eastAsia="zh-CN"/>
        </w:rPr>
        <w:t>3</w:t>
      </w:r>
      <w:r w:rsidRPr="00034033">
        <w:rPr>
          <w:rFonts w:asciiTheme="minorEastAsia" w:eastAsiaTheme="minorEastAsia" w:hAnsiTheme="minorEastAsia" w:cs="Microsoft YaHei" w:hint="eastAsia"/>
          <w:color w:val="auto"/>
          <w:sz w:val="36"/>
          <w:lang w:eastAsia="zh-CN"/>
        </w:rPr>
        <w:t>：</w:t>
      </w:r>
      <w:r w:rsidRPr="00034033">
        <w:rPr>
          <w:rFonts w:asciiTheme="minorEastAsia" w:eastAsiaTheme="minorEastAsia" w:hAnsiTheme="minorEastAsia" w:cs="Tahoma"/>
          <w:color w:val="auto"/>
          <w:sz w:val="36"/>
          <w:lang w:eastAsia="zh-CN"/>
        </w:rPr>
        <w:t>78</w:t>
      </w:r>
      <w:r w:rsidRPr="00034033">
        <w:rPr>
          <w:rFonts w:asciiTheme="minorEastAsia" w:eastAsiaTheme="minorEastAsia" w:hAnsiTheme="minorEastAsia" w:cs="Microsoft YaHei"/>
          <w:color w:val="auto"/>
          <w:sz w:val="36"/>
          <w:lang w:eastAsia="zh-CN"/>
        </w:rPr>
        <w:t>）</w:t>
      </w:r>
    </w:p>
    <w:p w:rsidR="00034033" w:rsidRPr="00034033" w:rsidRDefault="00034033" w:rsidP="00034033">
      <w:pPr>
        <w:shd w:val="clear" w:color="auto" w:fill="FFFFFF"/>
        <w:bidi w:val="0"/>
        <w:spacing w:after="131" w:line="480" w:lineRule="auto"/>
        <w:jc w:val="both"/>
        <w:rPr>
          <w:rFonts w:asciiTheme="minorEastAsia" w:eastAsiaTheme="minorEastAsia" w:hAnsiTheme="minorEastAsia" w:cs="Tahoma"/>
          <w:color w:val="auto"/>
          <w:sz w:val="36"/>
          <w:lang w:eastAsia="zh-CN"/>
        </w:rPr>
      </w:pPr>
      <w:r w:rsidRPr="00034033">
        <w:rPr>
          <w:rFonts w:asciiTheme="minorEastAsia" w:eastAsiaTheme="minorEastAsia" w:hAnsiTheme="minorEastAsia" w:cs="Microsoft YaHei" w:hint="eastAsia"/>
          <w:color w:val="auto"/>
          <w:sz w:val="36"/>
          <w:lang w:eastAsia="zh-CN"/>
        </w:rPr>
        <w:t>因此，凡是在这些经典中正确的内容，都因为伊斯兰教的到来而被废止了，除此之外的内容都是被篡改和替换的，在正确的圣训中辑录：先知（愿主福安之）曾经因为看见欧麦尔</w:t>
      </w:r>
      <w:r w:rsidRPr="00034033">
        <w:rPr>
          <w:rFonts w:asciiTheme="minorEastAsia" w:eastAsiaTheme="minorEastAsia" w:hAnsiTheme="minorEastAsia" w:cs="Tahoma"/>
          <w:color w:val="auto"/>
          <w:sz w:val="36"/>
          <w:lang w:eastAsia="zh-CN"/>
        </w:rPr>
        <w:t>•</w:t>
      </w:r>
      <w:r w:rsidRPr="00034033">
        <w:rPr>
          <w:rFonts w:asciiTheme="minorEastAsia" w:eastAsiaTheme="minorEastAsia" w:hAnsiTheme="minorEastAsia" w:cs="Microsoft YaHei" w:hint="eastAsia"/>
          <w:color w:val="auto"/>
          <w:sz w:val="36"/>
          <w:lang w:eastAsia="zh-CN"/>
        </w:rPr>
        <w:t>本</w:t>
      </w:r>
      <w:r w:rsidRPr="00034033">
        <w:rPr>
          <w:rFonts w:asciiTheme="minorEastAsia" w:eastAsiaTheme="minorEastAsia" w:hAnsiTheme="minorEastAsia" w:cs="Tahoma"/>
          <w:color w:val="auto"/>
          <w:sz w:val="36"/>
          <w:lang w:eastAsia="zh-CN"/>
        </w:rPr>
        <w:t>•</w:t>
      </w:r>
      <w:r w:rsidRPr="00034033">
        <w:rPr>
          <w:rFonts w:asciiTheme="minorEastAsia" w:eastAsiaTheme="minorEastAsia" w:hAnsiTheme="minorEastAsia" w:cs="Microsoft YaHei" w:hint="eastAsia"/>
          <w:color w:val="auto"/>
          <w:sz w:val="36"/>
          <w:lang w:eastAsia="zh-CN"/>
        </w:rPr>
        <w:t>汗塔布（愿主喜悦之）带着记载《讨拉特》经文的一卷书册时非常生气，先知（愿主福安之）说：</w:t>
      </w:r>
      <w:r w:rsidRPr="00034033">
        <w:rPr>
          <w:rFonts w:asciiTheme="minorEastAsia" w:eastAsiaTheme="minorEastAsia" w:hAnsiTheme="minorEastAsia" w:cs="Tahoma"/>
          <w:color w:val="auto"/>
          <w:sz w:val="36"/>
          <w:lang w:eastAsia="zh-CN"/>
        </w:rPr>
        <w:t>“</w:t>
      </w:r>
      <w:r w:rsidRPr="00034033">
        <w:rPr>
          <w:rFonts w:asciiTheme="minorEastAsia" w:eastAsiaTheme="minorEastAsia" w:hAnsiTheme="minorEastAsia" w:cs="Microsoft YaHei" w:hint="eastAsia"/>
          <w:color w:val="auto"/>
          <w:sz w:val="36"/>
          <w:lang w:eastAsia="zh-CN"/>
        </w:rPr>
        <w:t>欧麦尔</w:t>
      </w:r>
      <w:r w:rsidRPr="00034033">
        <w:rPr>
          <w:rFonts w:asciiTheme="minorEastAsia" w:eastAsiaTheme="minorEastAsia" w:hAnsiTheme="minorEastAsia" w:cs="Tahoma"/>
          <w:color w:val="auto"/>
          <w:sz w:val="36"/>
          <w:lang w:eastAsia="zh-CN"/>
        </w:rPr>
        <w:t>•</w:t>
      </w:r>
      <w:r w:rsidRPr="00034033">
        <w:rPr>
          <w:rFonts w:asciiTheme="minorEastAsia" w:eastAsiaTheme="minorEastAsia" w:hAnsiTheme="minorEastAsia" w:cs="Microsoft YaHei" w:hint="eastAsia"/>
          <w:color w:val="auto"/>
          <w:sz w:val="36"/>
          <w:lang w:eastAsia="zh-CN"/>
        </w:rPr>
        <w:t>本</w:t>
      </w:r>
      <w:r w:rsidRPr="00034033">
        <w:rPr>
          <w:rFonts w:asciiTheme="minorEastAsia" w:eastAsiaTheme="minorEastAsia" w:hAnsiTheme="minorEastAsia" w:cs="Tahoma"/>
          <w:color w:val="auto"/>
          <w:sz w:val="36"/>
          <w:lang w:eastAsia="zh-CN"/>
        </w:rPr>
        <w:t>•</w:t>
      </w:r>
      <w:r w:rsidRPr="00034033">
        <w:rPr>
          <w:rFonts w:asciiTheme="minorEastAsia" w:eastAsiaTheme="minorEastAsia" w:hAnsiTheme="minorEastAsia" w:cs="Microsoft YaHei" w:hint="eastAsia"/>
          <w:color w:val="auto"/>
          <w:sz w:val="36"/>
          <w:lang w:eastAsia="zh-CN"/>
        </w:rPr>
        <w:t>汗塔布！难道你对《古兰经》有所怀疑吗？难道我传达的经典不是纯洁无暇</w:t>
      </w:r>
      <w:r w:rsidRPr="00034033">
        <w:rPr>
          <w:rFonts w:asciiTheme="minorEastAsia" w:eastAsiaTheme="minorEastAsia" w:hAnsiTheme="minorEastAsia" w:cs="Microsoft YaHei" w:hint="eastAsia"/>
          <w:color w:val="auto"/>
          <w:sz w:val="36"/>
          <w:lang w:eastAsia="zh-CN"/>
        </w:rPr>
        <w:lastRenderedPageBreak/>
        <w:t>和洁白无染的吗？！假如我的弟兄穆萨圣人仍然活着，他也只能跟随我。</w:t>
      </w:r>
      <w:r w:rsidRPr="00034033">
        <w:rPr>
          <w:rFonts w:asciiTheme="minorEastAsia" w:eastAsiaTheme="minorEastAsia" w:hAnsiTheme="minorEastAsia" w:cs="Tahoma"/>
          <w:color w:val="auto"/>
          <w:sz w:val="36"/>
          <w:lang w:eastAsia="zh-CN"/>
        </w:rPr>
        <w:t>”</w:t>
      </w:r>
      <w:r w:rsidRPr="00034033">
        <w:rPr>
          <w:rFonts w:asciiTheme="minorEastAsia" w:eastAsiaTheme="minorEastAsia" w:hAnsiTheme="minorEastAsia" w:cs="Microsoft YaHei" w:hint="eastAsia"/>
          <w:color w:val="auto"/>
          <w:sz w:val="36"/>
          <w:lang w:eastAsia="zh-CN"/>
        </w:rPr>
        <w:t>艾哈迈德、达尔密等辑录</w:t>
      </w:r>
      <w:r w:rsidRPr="00034033">
        <w:rPr>
          <w:rFonts w:asciiTheme="minorEastAsia" w:eastAsiaTheme="minorEastAsia" w:hAnsiTheme="minorEastAsia" w:cs="Microsoft YaHei"/>
          <w:color w:val="auto"/>
          <w:sz w:val="36"/>
          <w:lang w:eastAsia="zh-CN"/>
        </w:rPr>
        <w:t>。</w:t>
      </w:r>
    </w:p>
    <w:p w:rsidR="00034033" w:rsidRPr="00034033" w:rsidRDefault="00034033" w:rsidP="00034033">
      <w:pPr>
        <w:shd w:val="clear" w:color="auto" w:fill="FFFFFF"/>
        <w:bidi w:val="0"/>
        <w:spacing w:after="131" w:line="480" w:lineRule="auto"/>
        <w:jc w:val="both"/>
        <w:rPr>
          <w:rFonts w:asciiTheme="minorEastAsia" w:eastAsiaTheme="minorEastAsia" w:hAnsiTheme="minorEastAsia" w:cs="Tahoma"/>
          <w:color w:val="auto"/>
          <w:sz w:val="36"/>
          <w:lang w:eastAsia="zh-CN"/>
        </w:rPr>
      </w:pPr>
      <w:r w:rsidRPr="00034033">
        <w:rPr>
          <w:rFonts w:asciiTheme="minorEastAsia" w:eastAsiaTheme="minorEastAsia" w:hAnsiTheme="minorEastAsia" w:cs="Microsoft YaHei" w:hint="eastAsia"/>
          <w:color w:val="auto"/>
          <w:sz w:val="36"/>
          <w:lang w:eastAsia="zh-CN"/>
        </w:rPr>
        <w:t>第四：伊斯兰教的信仰原则之一就是：我们的先知、我们的使者穆罕默德（愿主福安之），他是历代先知和使者的封印，正如真主说：</w:t>
      </w:r>
      <w:r w:rsidRPr="00034033">
        <w:rPr>
          <w:rFonts w:asciiTheme="minorEastAsia" w:eastAsiaTheme="minorEastAsia" w:hAnsiTheme="minorEastAsia" w:cs="Tahoma"/>
          <w:color w:val="auto"/>
          <w:sz w:val="36"/>
          <w:lang w:eastAsia="zh-CN"/>
        </w:rPr>
        <w:t>“</w:t>
      </w:r>
      <w:r w:rsidRPr="00034033">
        <w:rPr>
          <w:rFonts w:asciiTheme="minorEastAsia" w:eastAsiaTheme="minorEastAsia" w:hAnsiTheme="minorEastAsia" w:cs="Microsoft YaHei" w:hint="eastAsia"/>
          <w:color w:val="auto"/>
          <w:sz w:val="36"/>
          <w:lang w:eastAsia="zh-CN"/>
        </w:rPr>
        <w:t>穆罕默德不是你们中任何男人的父亲，而是真主的使者，和众先知的封印。真主是全知万物的。</w:t>
      </w:r>
      <w:r w:rsidRPr="00034033">
        <w:rPr>
          <w:rFonts w:asciiTheme="minorEastAsia" w:eastAsiaTheme="minorEastAsia" w:hAnsiTheme="minorEastAsia" w:cs="Tahoma"/>
          <w:color w:val="auto"/>
          <w:sz w:val="36"/>
          <w:lang w:eastAsia="zh-CN"/>
        </w:rPr>
        <w:t>”</w:t>
      </w:r>
      <w:r w:rsidRPr="00034033">
        <w:rPr>
          <w:rFonts w:asciiTheme="minorEastAsia" w:eastAsiaTheme="minorEastAsia" w:hAnsiTheme="minorEastAsia" w:cs="Microsoft YaHei" w:hint="eastAsia"/>
          <w:color w:val="auto"/>
          <w:sz w:val="36"/>
          <w:lang w:eastAsia="zh-CN"/>
        </w:rPr>
        <w:t>（</w:t>
      </w:r>
      <w:r w:rsidRPr="00034033">
        <w:rPr>
          <w:rFonts w:asciiTheme="minorEastAsia" w:eastAsiaTheme="minorEastAsia" w:hAnsiTheme="minorEastAsia" w:cs="Tahoma"/>
          <w:color w:val="auto"/>
          <w:sz w:val="36"/>
          <w:lang w:eastAsia="zh-CN"/>
        </w:rPr>
        <w:t>33:40</w:t>
      </w:r>
      <w:r w:rsidRPr="00034033">
        <w:rPr>
          <w:rFonts w:asciiTheme="minorEastAsia" w:eastAsiaTheme="minorEastAsia" w:hAnsiTheme="minorEastAsia" w:cs="Microsoft YaHei"/>
          <w:color w:val="auto"/>
          <w:sz w:val="36"/>
          <w:lang w:eastAsia="zh-CN"/>
        </w:rPr>
        <w:t>）</w:t>
      </w:r>
    </w:p>
    <w:p w:rsidR="00034033" w:rsidRPr="00034033" w:rsidRDefault="00034033" w:rsidP="00034033">
      <w:pPr>
        <w:shd w:val="clear" w:color="auto" w:fill="FFFFFF"/>
        <w:bidi w:val="0"/>
        <w:spacing w:after="131" w:line="480" w:lineRule="auto"/>
        <w:jc w:val="both"/>
        <w:rPr>
          <w:rFonts w:asciiTheme="minorEastAsia" w:eastAsiaTheme="minorEastAsia" w:hAnsiTheme="minorEastAsia" w:cs="Tahoma"/>
          <w:color w:val="auto"/>
          <w:sz w:val="36"/>
          <w:lang w:eastAsia="zh-CN"/>
        </w:rPr>
      </w:pPr>
      <w:r>
        <w:rPr>
          <w:rFonts w:asciiTheme="minorEastAsia" w:eastAsiaTheme="minorEastAsia" w:hAnsiTheme="minorEastAsia" w:cs="Microsoft YaHei" w:hint="eastAsia"/>
          <w:color w:val="auto"/>
          <w:sz w:val="36"/>
          <w:lang w:eastAsia="zh-CN"/>
        </w:rPr>
        <w:t xml:space="preserve">    </w:t>
      </w:r>
      <w:r w:rsidRPr="00034033">
        <w:rPr>
          <w:rFonts w:asciiTheme="minorEastAsia" w:eastAsiaTheme="minorEastAsia" w:hAnsiTheme="minorEastAsia" w:cs="Microsoft YaHei" w:hint="eastAsia"/>
          <w:color w:val="auto"/>
          <w:sz w:val="36"/>
          <w:lang w:eastAsia="zh-CN"/>
        </w:rPr>
        <w:t>所以只有穆罕默德（愿主福安之）才是必须要跟随的使者，假如任何一位先知仍然活着，他也只能跟随穆罕默德（愿主福安之），他们的追随者也只能跟随穆罕默德（愿主福安之），正如真主说：</w:t>
      </w:r>
      <w:r w:rsidRPr="00034033">
        <w:rPr>
          <w:rFonts w:asciiTheme="minorEastAsia" w:eastAsiaTheme="minorEastAsia" w:hAnsiTheme="minorEastAsia" w:cs="Tahoma"/>
          <w:color w:val="auto"/>
          <w:sz w:val="36"/>
          <w:lang w:eastAsia="zh-CN"/>
        </w:rPr>
        <w:t>“</w:t>
      </w:r>
      <w:r w:rsidRPr="00034033">
        <w:rPr>
          <w:rFonts w:asciiTheme="minorEastAsia" w:eastAsiaTheme="minorEastAsia" w:hAnsiTheme="minorEastAsia" w:cs="Microsoft YaHei" w:hint="eastAsia"/>
          <w:color w:val="auto"/>
          <w:sz w:val="36"/>
          <w:lang w:eastAsia="zh-CN"/>
        </w:rPr>
        <w:t>当时，真主与众先知缔约说：「我已赏赐你们经典和智慧，以后有一个使者来证实你们所有的经典，你们必须确信他，必须辅助他。」他说：「你们承认吗？你们愿意为此事而与我缔约吗？」他们说：「我们承认了。」</w:t>
      </w:r>
      <w:r w:rsidRPr="00034033">
        <w:rPr>
          <w:rFonts w:asciiTheme="minorEastAsia" w:eastAsiaTheme="minorEastAsia" w:hAnsiTheme="minorEastAsia" w:cs="Microsoft YaHei" w:hint="eastAsia"/>
          <w:color w:val="auto"/>
          <w:sz w:val="36"/>
          <w:lang w:eastAsia="zh-CN"/>
        </w:rPr>
        <w:lastRenderedPageBreak/>
        <w:t>他说：「那末，你们作证吧；我也和你们一同作证。」</w:t>
      </w:r>
      <w:r w:rsidRPr="00034033">
        <w:rPr>
          <w:rFonts w:asciiTheme="minorEastAsia" w:eastAsiaTheme="minorEastAsia" w:hAnsiTheme="minorEastAsia" w:cs="Tahoma"/>
          <w:color w:val="auto"/>
          <w:sz w:val="36"/>
          <w:lang w:eastAsia="zh-CN"/>
        </w:rPr>
        <w:t>”</w:t>
      </w:r>
      <w:r w:rsidRPr="00034033">
        <w:rPr>
          <w:rFonts w:asciiTheme="minorEastAsia" w:eastAsiaTheme="minorEastAsia" w:hAnsiTheme="minorEastAsia" w:cs="Microsoft YaHei" w:hint="eastAsia"/>
          <w:color w:val="auto"/>
          <w:sz w:val="36"/>
          <w:lang w:eastAsia="zh-CN"/>
        </w:rPr>
        <w:t>（</w:t>
      </w:r>
      <w:r w:rsidRPr="00034033">
        <w:rPr>
          <w:rFonts w:asciiTheme="minorEastAsia" w:eastAsiaTheme="minorEastAsia" w:hAnsiTheme="minorEastAsia" w:cs="Tahoma"/>
          <w:color w:val="auto"/>
          <w:sz w:val="36"/>
          <w:lang w:eastAsia="zh-CN"/>
        </w:rPr>
        <w:t>3:81</w:t>
      </w:r>
      <w:r w:rsidRPr="00034033">
        <w:rPr>
          <w:rFonts w:asciiTheme="minorEastAsia" w:eastAsiaTheme="minorEastAsia" w:hAnsiTheme="minorEastAsia" w:cs="Microsoft YaHei"/>
          <w:color w:val="auto"/>
          <w:sz w:val="36"/>
          <w:lang w:eastAsia="zh-CN"/>
        </w:rPr>
        <w:t>）</w:t>
      </w:r>
    </w:p>
    <w:p w:rsidR="00034033" w:rsidRPr="00034033" w:rsidRDefault="00034033" w:rsidP="00034033">
      <w:pPr>
        <w:shd w:val="clear" w:color="auto" w:fill="FFFFFF"/>
        <w:bidi w:val="0"/>
        <w:spacing w:after="131" w:line="480" w:lineRule="auto"/>
        <w:jc w:val="both"/>
        <w:rPr>
          <w:rFonts w:asciiTheme="minorEastAsia" w:eastAsiaTheme="minorEastAsia" w:hAnsiTheme="minorEastAsia" w:cs="Tahoma"/>
          <w:color w:val="auto"/>
          <w:sz w:val="36"/>
          <w:lang w:eastAsia="zh-CN"/>
        </w:rPr>
      </w:pPr>
      <w:r>
        <w:rPr>
          <w:rFonts w:asciiTheme="minorEastAsia" w:eastAsiaTheme="minorEastAsia" w:hAnsiTheme="minorEastAsia" w:cs="Microsoft YaHei" w:hint="eastAsia"/>
          <w:color w:val="auto"/>
          <w:sz w:val="36"/>
          <w:lang w:eastAsia="zh-CN"/>
        </w:rPr>
        <w:t xml:space="preserve">    </w:t>
      </w:r>
      <w:r w:rsidRPr="00034033">
        <w:rPr>
          <w:rFonts w:asciiTheme="minorEastAsia" w:eastAsiaTheme="minorEastAsia" w:hAnsiTheme="minorEastAsia" w:cs="Microsoft YaHei" w:hint="eastAsia"/>
          <w:color w:val="auto"/>
          <w:sz w:val="36"/>
          <w:lang w:eastAsia="zh-CN"/>
        </w:rPr>
        <w:t>真主的先知尔萨（愿主使之平安）如果在末世降临的时候，也要跟随穆罕默德（愿主福安之），以伊斯兰教的法律作为裁决，真主说：</w:t>
      </w:r>
      <w:r w:rsidRPr="00034033">
        <w:rPr>
          <w:rFonts w:asciiTheme="minorEastAsia" w:eastAsiaTheme="minorEastAsia" w:hAnsiTheme="minorEastAsia" w:cs="Tahoma"/>
          <w:color w:val="auto"/>
          <w:sz w:val="36"/>
          <w:lang w:eastAsia="zh-CN"/>
        </w:rPr>
        <w:t>“</w:t>
      </w:r>
      <w:r w:rsidRPr="00034033">
        <w:rPr>
          <w:rFonts w:asciiTheme="minorEastAsia" w:eastAsiaTheme="minorEastAsia" w:hAnsiTheme="minorEastAsia" w:cs="Microsoft YaHei" w:hint="eastAsia"/>
          <w:color w:val="auto"/>
          <w:sz w:val="36"/>
          <w:lang w:eastAsia="zh-CN"/>
        </w:rPr>
        <w:t>他们顺从使者</w:t>
      </w:r>
      <w:r w:rsidRPr="00034033">
        <w:rPr>
          <w:rFonts w:asciiTheme="minorEastAsia" w:eastAsiaTheme="minorEastAsia" w:hAnsiTheme="minorEastAsia" w:cs="Tahoma"/>
          <w:color w:val="auto"/>
          <w:sz w:val="36"/>
          <w:lang w:eastAsia="zh-CN"/>
        </w:rPr>
        <w:t>——</w:t>
      </w:r>
      <w:r w:rsidRPr="00034033">
        <w:rPr>
          <w:rFonts w:asciiTheme="minorEastAsia" w:eastAsiaTheme="minorEastAsia" w:hAnsiTheme="minorEastAsia" w:cs="Microsoft YaHei" w:hint="eastAsia"/>
          <w:color w:val="auto"/>
          <w:sz w:val="36"/>
          <w:lang w:eastAsia="zh-CN"/>
        </w:rPr>
        <w:t>不识字的先知，他们在自己所有的《讨拉特》和《引支勒》中发现关于他的记载。他命令他们行善，禁止他们作恶，准许他们吃佳美的食物，禁戒他们吃污秽的食物，卸脱他们的重担，解除他们的桎梏，故凡信仰他，尊重他，援助他，而且遵循与他一起降临的光明的人，都是成功者。</w:t>
      </w:r>
      <w:r w:rsidRPr="00034033">
        <w:rPr>
          <w:rFonts w:asciiTheme="minorEastAsia" w:eastAsiaTheme="minorEastAsia" w:hAnsiTheme="minorEastAsia" w:cs="Tahoma"/>
          <w:color w:val="auto"/>
          <w:sz w:val="36"/>
          <w:lang w:eastAsia="zh-CN"/>
        </w:rPr>
        <w:t>”</w:t>
      </w:r>
      <w:r w:rsidRPr="00034033">
        <w:rPr>
          <w:rFonts w:asciiTheme="minorEastAsia" w:eastAsiaTheme="minorEastAsia" w:hAnsiTheme="minorEastAsia" w:cs="Microsoft YaHei" w:hint="eastAsia"/>
          <w:color w:val="auto"/>
          <w:sz w:val="36"/>
          <w:lang w:eastAsia="zh-CN"/>
        </w:rPr>
        <w:t>（</w:t>
      </w:r>
      <w:r w:rsidRPr="00034033">
        <w:rPr>
          <w:rFonts w:asciiTheme="minorEastAsia" w:eastAsiaTheme="minorEastAsia" w:hAnsiTheme="minorEastAsia" w:cs="Tahoma"/>
          <w:color w:val="auto"/>
          <w:sz w:val="36"/>
          <w:lang w:eastAsia="zh-CN"/>
        </w:rPr>
        <w:t>7:157</w:t>
      </w:r>
      <w:r w:rsidRPr="00034033">
        <w:rPr>
          <w:rFonts w:asciiTheme="minorEastAsia" w:eastAsiaTheme="minorEastAsia" w:hAnsiTheme="minorEastAsia" w:cs="Microsoft YaHei"/>
          <w:color w:val="auto"/>
          <w:sz w:val="36"/>
          <w:lang w:eastAsia="zh-CN"/>
        </w:rPr>
        <w:t>）</w:t>
      </w:r>
    </w:p>
    <w:p w:rsidR="00034033" w:rsidRPr="00034033" w:rsidRDefault="00034033" w:rsidP="00034033">
      <w:pPr>
        <w:shd w:val="clear" w:color="auto" w:fill="FFFFFF"/>
        <w:bidi w:val="0"/>
        <w:spacing w:after="131" w:line="480" w:lineRule="auto"/>
        <w:jc w:val="both"/>
        <w:rPr>
          <w:rFonts w:asciiTheme="minorEastAsia" w:eastAsiaTheme="minorEastAsia" w:hAnsiTheme="minorEastAsia" w:cs="Tahoma"/>
          <w:color w:val="auto"/>
          <w:sz w:val="36"/>
          <w:lang w:eastAsia="zh-CN"/>
        </w:rPr>
      </w:pPr>
      <w:r>
        <w:rPr>
          <w:rFonts w:asciiTheme="minorEastAsia" w:eastAsiaTheme="minorEastAsia" w:hAnsiTheme="minorEastAsia" w:cs="Microsoft YaHei" w:hint="eastAsia"/>
          <w:color w:val="auto"/>
          <w:sz w:val="36"/>
          <w:lang w:eastAsia="zh-CN"/>
        </w:rPr>
        <w:t xml:space="preserve">    </w:t>
      </w:r>
      <w:r w:rsidRPr="00034033">
        <w:rPr>
          <w:rFonts w:asciiTheme="minorEastAsia" w:eastAsiaTheme="minorEastAsia" w:hAnsiTheme="minorEastAsia" w:cs="Microsoft YaHei" w:hint="eastAsia"/>
          <w:color w:val="auto"/>
          <w:sz w:val="36"/>
          <w:lang w:eastAsia="zh-CN"/>
        </w:rPr>
        <w:t>伊斯兰教的信仰原则之一就是：真主为了引导全人类而派遣了穆罕默德（愿主福安之）；真主说：</w:t>
      </w:r>
      <w:r w:rsidRPr="00034033">
        <w:rPr>
          <w:rFonts w:asciiTheme="minorEastAsia" w:eastAsiaTheme="minorEastAsia" w:hAnsiTheme="minorEastAsia" w:cs="Tahoma"/>
          <w:color w:val="auto"/>
          <w:sz w:val="36"/>
          <w:lang w:eastAsia="zh-CN"/>
        </w:rPr>
        <w:t>“</w:t>
      </w:r>
      <w:r w:rsidRPr="00034033">
        <w:rPr>
          <w:rFonts w:asciiTheme="minorEastAsia" w:eastAsiaTheme="minorEastAsia" w:hAnsiTheme="minorEastAsia" w:cs="Microsoft YaHei" w:hint="eastAsia"/>
          <w:color w:val="auto"/>
          <w:sz w:val="36"/>
          <w:lang w:eastAsia="zh-CN"/>
        </w:rPr>
        <w:t>我只派遣你为全人类的报喜者和警告者，但世人大半不</w:t>
      </w:r>
      <w:r w:rsidRPr="00034033">
        <w:rPr>
          <w:rFonts w:asciiTheme="minorEastAsia" w:eastAsiaTheme="minorEastAsia" w:hAnsiTheme="minorEastAsia" w:cs="Microsoft YaHei" w:hint="eastAsia"/>
          <w:color w:val="auto"/>
          <w:sz w:val="36"/>
          <w:lang w:eastAsia="zh-CN"/>
        </w:rPr>
        <w:lastRenderedPageBreak/>
        <w:t>知道。</w:t>
      </w:r>
      <w:r w:rsidRPr="00034033">
        <w:rPr>
          <w:rFonts w:asciiTheme="minorEastAsia" w:eastAsiaTheme="minorEastAsia" w:hAnsiTheme="minorEastAsia" w:cs="Tahoma"/>
          <w:color w:val="auto"/>
          <w:sz w:val="36"/>
          <w:lang w:eastAsia="zh-CN"/>
        </w:rPr>
        <w:t>”</w:t>
      </w:r>
      <w:r w:rsidRPr="00034033">
        <w:rPr>
          <w:rFonts w:asciiTheme="minorEastAsia" w:eastAsiaTheme="minorEastAsia" w:hAnsiTheme="minorEastAsia" w:cs="Microsoft YaHei" w:hint="eastAsia"/>
          <w:color w:val="auto"/>
          <w:sz w:val="36"/>
          <w:lang w:eastAsia="zh-CN"/>
        </w:rPr>
        <w:t>（</w:t>
      </w:r>
      <w:r w:rsidRPr="00034033">
        <w:rPr>
          <w:rFonts w:asciiTheme="minorEastAsia" w:eastAsiaTheme="minorEastAsia" w:hAnsiTheme="minorEastAsia" w:cs="Tahoma"/>
          <w:color w:val="auto"/>
          <w:sz w:val="36"/>
          <w:lang w:eastAsia="zh-CN"/>
        </w:rPr>
        <w:t>34:28</w:t>
      </w:r>
      <w:r w:rsidRPr="00034033">
        <w:rPr>
          <w:rFonts w:asciiTheme="minorEastAsia" w:eastAsiaTheme="minorEastAsia" w:hAnsiTheme="minorEastAsia" w:cs="Microsoft YaHei" w:hint="eastAsia"/>
          <w:color w:val="auto"/>
          <w:sz w:val="36"/>
          <w:lang w:eastAsia="zh-CN"/>
        </w:rPr>
        <w:t>）；真主说：</w:t>
      </w:r>
      <w:r w:rsidRPr="00034033">
        <w:rPr>
          <w:rFonts w:asciiTheme="minorEastAsia" w:eastAsiaTheme="minorEastAsia" w:hAnsiTheme="minorEastAsia" w:cs="Tahoma"/>
          <w:color w:val="auto"/>
          <w:sz w:val="36"/>
          <w:lang w:eastAsia="zh-CN"/>
        </w:rPr>
        <w:t>“</w:t>
      </w:r>
      <w:r w:rsidRPr="00034033">
        <w:rPr>
          <w:rFonts w:asciiTheme="minorEastAsia" w:eastAsiaTheme="minorEastAsia" w:hAnsiTheme="minorEastAsia" w:cs="Microsoft YaHei" w:hint="eastAsia"/>
          <w:color w:val="auto"/>
          <w:sz w:val="36"/>
          <w:lang w:eastAsia="zh-CN"/>
        </w:rPr>
        <w:t>你说：「众人啊！我确是真主的使者，他派我来教化你们全体；」</w:t>
      </w:r>
      <w:r w:rsidRPr="00034033">
        <w:rPr>
          <w:rFonts w:asciiTheme="minorEastAsia" w:eastAsiaTheme="minorEastAsia" w:hAnsiTheme="minorEastAsia" w:cs="Tahoma"/>
          <w:color w:val="auto"/>
          <w:sz w:val="36"/>
          <w:lang w:eastAsia="zh-CN"/>
        </w:rPr>
        <w:t>”</w:t>
      </w:r>
      <w:r w:rsidRPr="00034033">
        <w:rPr>
          <w:rFonts w:asciiTheme="minorEastAsia" w:eastAsiaTheme="minorEastAsia" w:hAnsiTheme="minorEastAsia" w:cs="Microsoft YaHei" w:hint="eastAsia"/>
          <w:color w:val="auto"/>
          <w:sz w:val="36"/>
          <w:lang w:eastAsia="zh-CN"/>
        </w:rPr>
        <w:t>（</w:t>
      </w:r>
      <w:r w:rsidRPr="00034033">
        <w:rPr>
          <w:rFonts w:asciiTheme="minorEastAsia" w:eastAsiaTheme="minorEastAsia" w:hAnsiTheme="minorEastAsia" w:cs="Tahoma"/>
          <w:color w:val="auto"/>
          <w:sz w:val="36"/>
          <w:lang w:eastAsia="zh-CN"/>
        </w:rPr>
        <w:t>7:158</w:t>
      </w:r>
      <w:r w:rsidRPr="00034033">
        <w:rPr>
          <w:rFonts w:asciiTheme="minorEastAsia" w:eastAsiaTheme="minorEastAsia" w:hAnsiTheme="minorEastAsia" w:cs="Microsoft YaHei"/>
          <w:color w:val="auto"/>
          <w:sz w:val="36"/>
          <w:lang w:eastAsia="zh-CN"/>
        </w:rPr>
        <w:t>）</w:t>
      </w:r>
    </w:p>
    <w:p w:rsidR="00034033" w:rsidRPr="00034033" w:rsidRDefault="00034033" w:rsidP="00034033">
      <w:pPr>
        <w:shd w:val="clear" w:color="auto" w:fill="FFFFFF"/>
        <w:bidi w:val="0"/>
        <w:spacing w:after="131" w:line="480" w:lineRule="auto"/>
        <w:jc w:val="both"/>
        <w:rPr>
          <w:rFonts w:asciiTheme="minorEastAsia" w:eastAsiaTheme="minorEastAsia" w:hAnsiTheme="minorEastAsia" w:cs="Tahoma"/>
          <w:color w:val="auto"/>
          <w:sz w:val="36"/>
          <w:lang w:eastAsia="zh-CN"/>
        </w:rPr>
      </w:pPr>
      <w:r>
        <w:rPr>
          <w:rFonts w:asciiTheme="minorEastAsia" w:eastAsiaTheme="minorEastAsia" w:hAnsiTheme="minorEastAsia" w:cs="Microsoft YaHei" w:hint="eastAsia"/>
          <w:color w:val="auto"/>
          <w:sz w:val="36"/>
          <w:lang w:eastAsia="zh-CN"/>
        </w:rPr>
        <w:t xml:space="preserve">    </w:t>
      </w:r>
      <w:r w:rsidRPr="00034033">
        <w:rPr>
          <w:rFonts w:asciiTheme="minorEastAsia" w:eastAsiaTheme="minorEastAsia" w:hAnsiTheme="minorEastAsia" w:cs="Microsoft YaHei" w:hint="eastAsia"/>
          <w:color w:val="auto"/>
          <w:sz w:val="36"/>
          <w:lang w:eastAsia="zh-CN"/>
        </w:rPr>
        <w:t>第五：伊斯兰教的信仰原则之一就是：必须要认为凡是没有进入伊斯兰教的犹太人和基督教徒等全部都是悖逆真主的人，因为真主已经派遣穆罕默德、降示《古兰经》，为他们确立了证据和明证；所以他们都是真主、使者和众信士的敌人，他们也是火狱的居民，正如真主说：</w:t>
      </w:r>
      <w:r w:rsidRPr="00034033">
        <w:rPr>
          <w:rFonts w:asciiTheme="minorEastAsia" w:eastAsiaTheme="minorEastAsia" w:hAnsiTheme="minorEastAsia" w:cs="Tahoma"/>
          <w:color w:val="auto"/>
          <w:sz w:val="36"/>
          <w:lang w:eastAsia="zh-CN"/>
        </w:rPr>
        <w:t>“</w:t>
      </w:r>
      <w:r w:rsidRPr="00034033">
        <w:rPr>
          <w:rFonts w:asciiTheme="minorEastAsia" w:eastAsiaTheme="minorEastAsia" w:hAnsiTheme="minorEastAsia" w:cs="Microsoft YaHei" w:hint="eastAsia"/>
          <w:color w:val="auto"/>
          <w:sz w:val="36"/>
          <w:lang w:eastAsia="zh-CN"/>
        </w:rPr>
        <w:t>信奉天经者和以物配主者，他们中不信道的人没有离开自己原有的信仰，直到明证来临他们。</w:t>
      </w:r>
      <w:r w:rsidRPr="00034033">
        <w:rPr>
          <w:rFonts w:asciiTheme="minorEastAsia" w:eastAsiaTheme="minorEastAsia" w:hAnsiTheme="minorEastAsia" w:cs="Tahoma"/>
          <w:color w:val="auto"/>
          <w:sz w:val="36"/>
          <w:lang w:eastAsia="zh-CN"/>
        </w:rPr>
        <w:t>”</w:t>
      </w:r>
      <w:r w:rsidRPr="00034033">
        <w:rPr>
          <w:rFonts w:asciiTheme="minorEastAsia" w:eastAsiaTheme="minorEastAsia" w:hAnsiTheme="minorEastAsia" w:cs="Microsoft YaHei" w:hint="eastAsia"/>
          <w:color w:val="auto"/>
          <w:sz w:val="36"/>
          <w:lang w:eastAsia="zh-CN"/>
        </w:rPr>
        <w:t>（</w:t>
      </w:r>
      <w:r w:rsidRPr="00034033">
        <w:rPr>
          <w:rFonts w:asciiTheme="minorEastAsia" w:eastAsiaTheme="minorEastAsia" w:hAnsiTheme="minorEastAsia" w:cs="Tahoma"/>
          <w:color w:val="auto"/>
          <w:sz w:val="36"/>
          <w:lang w:eastAsia="zh-CN"/>
        </w:rPr>
        <w:t>98:1</w:t>
      </w:r>
      <w:r w:rsidRPr="00034033">
        <w:rPr>
          <w:rFonts w:asciiTheme="minorEastAsia" w:eastAsiaTheme="minorEastAsia" w:hAnsiTheme="minorEastAsia" w:cs="Microsoft YaHei" w:hint="eastAsia"/>
          <w:color w:val="auto"/>
          <w:sz w:val="36"/>
          <w:lang w:eastAsia="zh-CN"/>
        </w:rPr>
        <w:t>）；真主说：</w:t>
      </w:r>
      <w:r w:rsidRPr="00034033">
        <w:rPr>
          <w:rFonts w:asciiTheme="minorEastAsia" w:eastAsiaTheme="minorEastAsia" w:hAnsiTheme="minorEastAsia" w:cs="Tahoma"/>
          <w:color w:val="auto"/>
          <w:sz w:val="36"/>
          <w:lang w:eastAsia="zh-CN"/>
        </w:rPr>
        <w:t>“</w:t>
      </w:r>
      <w:r w:rsidRPr="00034033">
        <w:rPr>
          <w:rFonts w:asciiTheme="minorEastAsia" w:eastAsiaTheme="minorEastAsia" w:hAnsiTheme="minorEastAsia" w:cs="Microsoft YaHei" w:hint="eastAsia"/>
          <w:color w:val="auto"/>
          <w:sz w:val="36"/>
          <w:lang w:eastAsia="zh-CN"/>
        </w:rPr>
        <w:t>信奉天经者和以物配主者，他们中不信道的人，必入火狱，而永居其中；这等人是最恶的人。</w:t>
      </w:r>
      <w:r w:rsidRPr="00034033">
        <w:rPr>
          <w:rFonts w:asciiTheme="minorEastAsia" w:eastAsiaTheme="minorEastAsia" w:hAnsiTheme="minorEastAsia" w:cs="Tahoma"/>
          <w:color w:val="auto"/>
          <w:sz w:val="36"/>
          <w:lang w:eastAsia="zh-CN"/>
        </w:rPr>
        <w:t>”</w:t>
      </w:r>
      <w:r w:rsidRPr="00034033">
        <w:rPr>
          <w:rFonts w:asciiTheme="minorEastAsia" w:eastAsiaTheme="minorEastAsia" w:hAnsiTheme="minorEastAsia" w:cs="Microsoft YaHei" w:hint="eastAsia"/>
          <w:color w:val="auto"/>
          <w:sz w:val="36"/>
          <w:lang w:eastAsia="zh-CN"/>
        </w:rPr>
        <w:t>（</w:t>
      </w:r>
      <w:r w:rsidRPr="00034033">
        <w:rPr>
          <w:rFonts w:asciiTheme="minorEastAsia" w:eastAsiaTheme="minorEastAsia" w:hAnsiTheme="minorEastAsia" w:cs="Tahoma"/>
          <w:color w:val="auto"/>
          <w:sz w:val="36"/>
          <w:lang w:eastAsia="zh-CN"/>
        </w:rPr>
        <w:t>98:6</w:t>
      </w:r>
      <w:r w:rsidRPr="00034033">
        <w:rPr>
          <w:rFonts w:asciiTheme="minorEastAsia" w:eastAsiaTheme="minorEastAsia" w:hAnsiTheme="minorEastAsia" w:cs="Microsoft YaHei" w:hint="eastAsia"/>
          <w:color w:val="auto"/>
          <w:sz w:val="36"/>
          <w:lang w:eastAsia="zh-CN"/>
        </w:rPr>
        <w:t>）；真主说：</w:t>
      </w:r>
      <w:r w:rsidRPr="00034033">
        <w:rPr>
          <w:rFonts w:asciiTheme="minorEastAsia" w:eastAsiaTheme="minorEastAsia" w:hAnsiTheme="minorEastAsia" w:cs="Tahoma"/>
          <w:color w:val="auto"/>
          <w:sz w:val="36"/>
          <w:lang w:eastAsia="zh-CN"/>
        </w:rPr>
        <w:t>“</w:t>
      </w:r>
      <w:r w:rsidRPr="00034033">
        <w:rPr>
          <w:rFonts w:asciiTheme="minorEastAsia" w:eastAsiaTheme="minorEastAsia" w:hAnsiTheme="minorEastAsia" w:cs="Microsoft YaHei" w:hint="eastAsia"/>
          <w:color w:val="auto"/>
          <w:sz w:val="36"/>
          <w:lang w:eastAsia="zh-CN"/>
        </w:rPr>
        <w:t>这部《古兰经》，被启示给我，以便我用它来警告你们，和它所达到的各民族。</w:t>
      </w:r>
      <w:r w:rsidRPr="00034033">
        <w:rPr>
          <w:rFonts w:asciiTheme="minorEastAsia" w:eastAsiaTheme="minorEastAsia" w:hAnsiTheme="minorEastAsia" w:cs="Tahoma"/>
          <w:color w:val="auto"/>
          <w:sz w:val="36"/>
          <w:lang w:eastAsia="zh-CN"/>
        </w:rPr>
        <w:t>”</w:t>
      </w:r>
      <w:r w:rsidRPr="00034033">
        <w:rPr>
          <w:rFonts w:asciiTheme="minorEastAsia" w:eastAsiaTheme="minorEastAsia" w:hAnsiTheme="minorEastAsia" w:cs="Microsoft YaHei" w:hint="eastAsia"/>
          <w:color w:val="auto"/>
          <w:sz w:val="36"/>
          <w:lang w:eastAsia="zh-CN"/>
        </w:rPr>
        <w:t>（</w:t>
      </w:r>
      <w:r w:rsidRPr="00034033">
        <w:rPr>
          <w:rFonts w:asciiTheme="minorEastAsia" w:eastAsiaTheme="minorEastAsia" w:hAnsiTheme="minorEastAsia" w:cs="Tahoma"/>
          <w:color w:val="auto"/>
          <w:sz w:val="36"/>
          <w:lang w:eastAsia="zh-CN"/>
        </w:rPr>
        <w:t>6:19</w:t>
      </w:r>
      <w:r w:rsidRPr="00034033">
        <w:rPr>
          <w:rFonts w:asciiTheme="minorEastAsia" w:eastAsiaTheme="minorEastAsia" w:hAnsiTheme="minorEastAsia" w:cs="Microsoft YaHei" w:hint="eastAsia"/>
          <w:color w:val="auto"/>
          <w:sz w:val="36"/>
          <w:lang w:eastAsia="zh-CN"/>
        </w:rPr>
        <w:t>）；真主说：</w:t>
      </w:r>
      <w:r w:rsidRPr="00034033">
        <w:rPr>
          <w:rFonts w:asciiTheme="minorEastAsia" w:eastAsiaTheme="minorEastAsia" w:hAnsiTheme="minorEastAsia" w:cs="Tahoma"/>
          <w:color w:val="auto"/>
          <w:sz w:val="36"/>
          <w:lang w:eastAsia="zh-CN"/>
        </w:rPr>
        <w:t>“</w:t>
      </w:r>
      <w:r w:rsidRPr="00034033">
        <w:rPr>
          <w:rFonts w:asciiTheme="minorEastAsia" w:eastAsiaTheme="minorEastAsia" w:hAnsiTheme="minorEastAsia" w:cs="Microsoft YaHei" w:hint="eastAsia"/>
          <w:color w:val="auto"/>
          <w:sz w:val="36"/>
          <w:lang w:eastAsia="zh-CN"/>
        </w:rPr>
        <w:t>这是对众人的充分了的表示，以便他们因此而受警告，以便他</w:t>
      </w:r>
      <w:r w:rsidRPr="00034033">
        <w:rPr>
          <w:rFonts w:asciiTheme="minorEastAsia" w:eastAsiaTheme="minorEastAsia" w:hAnsiTheme="minorEastAsia" w:cs="Microsoft YaHei" w:hint="eastAsia"/>
          <w:color w:val="auto"/>
          <w:sz w:val="36"/>
          <w:lang w:eastAsia="zh-CN"/>
        </w:rPr>
        <w:lastRenderedPageBreak/>
        <w:t>们知道他只是独一的被崇拜者，以便有理智的人记取教诲。</w:t>
      </w:r>
      <w:r w:rsidRPr="00034033">
        <w:rPr>
          <w:rFonts w:asciiTheme="minorEastAsia" w:eastAsiaTheme="minorEastAsia" w:hAnsiTheme="minorEastAsia" w:cs="Tahoma"/>
          <w:color w:val="auto"/>
          <w:sz w:val="36"/>
          <w:lang w:eastAsia="zh-CN"/>
        </w:rPr>
        <w:t>”</w:t>
      </w:r>
      <w:r w:rsidRPr="00034033">
        <w:rPr>
          <w:rFonts w:asciiTheme="minorEastAsia" w:eastAsiaTheme="minorEastAsia" w:hAnsiTheme="minorEastAsia" w:cs="Microsoft YaHei" w:hint="eastAsia"/>
          <w:color w:val="auto"/>
          <w:sz w:val="36"/>
          <w:lang w:eastAsia="zh-CN"/>
        </w:rPr>
        <w:t>（</w:t>
      </w:r>
      <w:r w:rsidRPr="00034033">
        <w:rPr>
          <w:rFonts w:asciiTheme="minorEastAsia" w:eastAsiaTheme="minorEastAsia" w:hAnsiTheme="minorEastAsia" w:cs="Tahoma"/>
          <w:color w:val="auto"/>
          <w:sz w:val="36"/>
          <w:lang w:eastAsia="zh-CN"/>
        </w:rPr>
        <w:t>14:52</w:t>
      </w:r>
      <w:r w:rsidRPr="00034033">
        <w:rPr>
          <w:rFonts w:asciiTheme="minorEastAsia" w:eastAsiaTheme="minorEastAsia" w:hAnsiTheme="minorEastAsia" w:cs="Microsoft YaHei"/>
          <w:color w:val="auto"/>
          <w:sz w:val="36"/>
          <w:lang w:eastAsia="zh-CN"/>
        </w:rPr>
        <w:t>）</w:t>
      </w:r>
    </w:p>
    <w:p w:rsidR="00034033" w:rsidRPr="00034033" w:rsidRDefault="00034033" w:rsidP="00034033">
      <w:pPr>
        <w:shd w:val="clear" w:color="auto" w:fill="FFFFFF"/>
        <w:bidi w:val="0"/>
        <w:spacing w:after="131" w:line="480" w:lineRule="auto"/>
        <w:jc w:val="both"/>
        <w:rPr>
          <w:rFonts w:asciiTheme="minorEastAsia" w:eastAsiaTheme="minorEastAsia" w:hAnsiTheme="minorEastAsia" w:cs="Tahoma"/>
          <w:color w:val="auto"/>
          <w:sz w:val="36"/>
          <w:lang w:eastAsia="zh-CN"/>
        </w:rPr>
      </w:pPr>
      <w:r>
        <w:rPr>
          <w:rFonts w:asciiTheme="minorEastAsia" w:eastAsiaTheme="minorEastAsia" w:hAnsiTheme="minorEastAsia" w:cs="Microsoft YaHei" w:hint="eastAsia"/>
          <w:color w:val="auto"/>
          <w:sz w:val="36"/>
          <w:lang w:eastAsia="zh-CN"/>
        </w:rPr>
        <w:t xml:space="preserve">    </w:t>
      </w:r>
      <w:r w:rsidRPr="00034033">
        <w:rPr>
          <w:rFonts w:asciiTheme="minorEastAsia" w:eastAsiaTheme="minorEastAsia" w:hAnsiTheme="minorEastAsia" w:cs="Microsoft YaHei" w:hint="eastAsia"/>
          <w:color w:val="auto"/>
          <w:sz w:val="36"/>
          <w:lang w:eastAsia="zh-CN"/>
        </w:rPr>
        <w:t>诸如此类的经文很多，在《穆斯林圣训实录》中辑录：先知（愿主福安之）说：</w:t>
      </w:r>
      <w:r w:rsidRPr="00034033">
        <w:rPr>
          <w:rFonts w:asciiTheme="minorEastAsia" w:eastAsiaTheme="minorEastAsia" w:hAnsiTheme="minorEastAsia" w:cs="Tahoma"/>
          <w:color w:val="auto"/>
          <w:sz w:val="36"/>
          <w:lang w:eastAsia="zh-CN"/>
        </w:rPr>
        <w:t>“</w:t>
      </w:r>
      <w:r w:rsidRPr="00034033">
        <w:rPr>
          <w:rFonts w:asciiTheme="minorEastAsia" w:eastAsiaTheme="minorEastAsia" w:hAnsiTheme="minorEastAsia" w:cs="Microsoft YaHei" w:hint="eastAsia"/>
          <w:color w:val="auto"/>
          <w:sz w:val="36"/>
          <w:lang w:eastAsia="zh-CN"/>
        </w:rPr>
        <w:t>以掌握我的生命的真主发誓：只要这个民族当中的任何一个犹太人和基督教徒听到了我的名字，然后在没有信仰我所传达的使命的情况下去世了，那么他肯定是火狱的居民。</w:t>
      </w:r>
      <w:r w:rsidRPr="00034033">
        <w:rPr>
          <w:rFonts w:asciiTheme="minorEastAsia" w:eastAsiaTheme="minorEastAsia" w:hAnsiTheme="minorEastAsia" w:cs="Tahoma"/>
          <w:color w:val="auto"/>
          <w:sz w:val="36"/>
          <w:lang w:eastAsia="zh-CN"/>
        </w:rPr>
        <w:t>”</w:t>
      </w:r>
      <w:r w:rsidRPr="00034033">
        <w:rPr>
          <w:rFonts w:asciiTheme="minorEastAsia" w:eastAsiaTheme="minorEastAsia" w:hAnsiTheme="minorEastAsia" w:cs="Microsoft YaHei" w:hint="eastAsia"/>
          <w:color w:val="auto"/>
          <w:sz w:val="36"/>
          <w:lang w:eastAsia="zh-CN"/>
        </w:rPr>
        <w:t>所以，谁如果认为犹太人和基督教徒不是悖逆真主的人，那么他就是悖逆真主的人（卡菲尔）；其根据就是教法的这个原则：</w:t>
      </w:r>
      <w:r w:rsidRPr="00034033">
        <w:rPr>
          <w:rFonts w:asciiTheme="minorEastAsia" w:eastAsiaTheme="minorEastAsia" w:hAnsiTheme="minorEastAsia" w:cs="Tahoma"/>
          <w:color w:val="auto"/>
          <w:sz w:val="36"/>
          <w:lang w:eastAsia="zh-CN"/>
        </w:rPr>
        <w:t>“</w:t>
      </w:r>
      <w:r w:rsidRPr="00034033">
        <w:rPr>
          <w:rFonts w:asciiTheme="minorEastAsia" w:eastAsiaTheme="minorEastAsia" w:hAnsiTheme="minorEastAsia" w:cs="Microsoft YaHei" w:hint="eastAsia"/>
          <w:color w:val="auto"/>
          <w:sz w:val="36"/>
          <w:lang w:eastAsia="zh-CN"/>
        </w:rPr>
        <w:t>在证据和明证确立之后，谁没有把异教徒视为悖逆真主的人（卡菲尔），那么他就是悖逆真主的人（卡菲尔）</w:t>
      </w:r>
      <w:r w:rsidRPr="00034033">
        <w:rPr>
          <w:rFonts w:asciiTheme="minorEastAsia" w:eastAsiaTheme="minorEastAsia" w:hAnsiTheme="minorEastAsia" w:cs="Microsoft YaHei"/>
          <w:color w:val="auto"/>
          <w:sz w:val="36"/>
          <w:lang w:eastAsia="zh-CN"/>
        </w:rPr>
        <w:t>。</w:t>
      </w:r>
    </w:p>
    <w:p w:rsidR="00034033" w:rsidRPr="00034033" w:rsidRDefault="00034033" w:rsidP="00034033">
      <w:pPr>
        <w:shd w:val="clear" w:color="auto" w:fill="FFFFFF"/>
        <w:bidi w:val="0"/>
        <w:spacing w:after="131" w:line="480" w:lineRule="auto"/>
        <w:jc w:val="both"/>
        <w:rPr>
          <w:rFonts w:asciiTheme="minorEastAsia" w:eastAsiaTheme="minorEastAsia" w:hAnsiTheme="minorEastAsia" w:cs="Tahoma"/>
          <w:color w:val="auto"/>
          <w:sz w:val="36"/>
          <w:lang w:eastAsia="zh-CN"/>
        </w:rPr>
      </w:pPr>
      <w:r>
        <w:rPr>
          <w:rFonts w:asciiTheme="minorEastAsia" w:eastAsiaTheme="minorEastAsia" w:hAnsiTheme="minorEastAsia" w:cs="Microsoft YaHei" w:hint="eastAsia"/>
          <w:color w:val="auto"/>
          <w:sz w:val="36"/>
          <w:lang w:eastAsia="zh-CN"/>
        </w:rPr>
        <w:t xml:space="preserve">    </w:t>
      </w:r>
      <w:r w:rsidRPr="00034033">
        <w:rPr>
          <w:rFonts w:asciiTheme="minorEastAsia" w:eastAsiaTheme="minorEastAsia" w:hAnsiTheme="minorEastAsia" w:cs="Microsoft YaHei" w:hint="eastAsia"/>
          <w:color w:val="auto"/>
          <w:sz w:val="36"/>
          <w:lang w:eastAsia="zh-CN"/>
        </w:rPr>
        <w:t>第六：根据这些信仰原则和教法事实，宣传</w:t>
      </w:r>
      <w:r w:rsidRPr="00034033">
        <w:rPr>
          <w:rFonts w:asciiTheme="minorEastAsia" w:eastAsiaTheme="minorEastAsia" w:hAnsiTheme="minorEastAsia" w:cs="Tahoma"/>
          <w:color w:val="auto"/>
          <w:sz w:val="36"/>
          <w:lang w:eastAsia="zh-CN"/>
        </w:rPr>
        <w:t>“</w:t>
      </w:r>
      <w:r w:rsidRPr="00034033">
        <w:rPr>
          <w:rFonts w:asciiTheme="minorEastAsia" w:eastAsiaTheme="minorEastAsia" w:hAnsiTheme="minorEastAsia" w:cs="Microsoft YaHei" w:hint="eastAsia"/>
          <w:color w:val="auto"/>
          <w:sz w:val="36"/>
          <w:lang w:eastAsia="zh-CN"/>
        </w:rPr>
        <w:t>万教归一</w:t>
      </w:r>
      <w:r w:rsidRPr="00034033">
        <w:rPr>
          <w:rFonts w:asciiTheme="minorEastAsia" w:eastAsiaTheme="minorEastAsia" w:hAnsiTheme="minorEastAsia" w:cs="Tahoma"/>
          <w:color w:val="auto"/>
          <w:sz w:val="36"/>
          <w:lang w:eastAsia="zh-CN"/>
        </w:rPr>
        <w:t>”</w:t>
      </w:r>
      <w:r w:rsidRPr="00034033">
        <w:rPr>
          <w:rFonts w:asciiTheme="minorEastAsia" w:eastAsiaTheme="minorEastAsia" w:hAnsiTheme="minorEastAsia" w:cs="Microsoft YaHei" w:hint="eastAsia"/>
          <w:color w:val="auto"/>
          <w:sz w:val="36"/>
          <w:lang w:eastAsia="zh-CN"/>
        </w:rPr>
        <w:t>的思想、拉近各个宗教之间的信条、使之成为从一个模具制造出来一种模样，这是卑鄙无耻和非</w:t>
      </w:r>
      <w:r w:rsidRPr="00034033">
        <w:rPr>
          <w:rFonts w:asciiTheme="minorEastAsia" w:eastAsiaTheme="minorEastAsia" w:hAnsiTheme="minorEastAsia" w:cs="Microsoft YaHei" w:hint="eastAsia"/>
          <w:color w:val="auto"/>
          <w:sz w:val="36"/>
          <w:lang w:eastAsia="zh-CN"/>
        </w:rPr>
        <w:lastRenderedPageBreak/>
        <w:t>常狡猾的宣传，其目的在于以假乱真、破坏伊斯兰教、摧毁伊斯兰教的基柱、诱惑穆斯林彻底地背叛伊斯兰教，下面的这节经文足以为证；真主说：</w:t>
      </w:r>
      <w:r w:rsidRPr="00034033">
        <w:rPr>
          <w:rFonts w:asciiTheme="minorEastAsia" w:eastAsiaTheme="minorEastAsia" w:hAnsiTheme="minorEastAsia" w:cs="Tahoma"/>
          <w:color w:val="auto"/>
          <w:sz w:val="36"/>
          <w:lang w:eastAsia="zh-CN"/>
        </w:rPr>
        <w:t>“</w:t>
      </w:r>
      <w:r w:rsidRPr="00034033">
        <w:rPr>
          <w:rFonts w:asciiTheme="minorEastAsia" w:eastAsiaTheme="minorEastAsia" w:hAnsiTheme="minorEastAsia" w:cs="Microsoft YaHei" w:hint="eastAsia"/>
          <w:color w:val="auto"/>
          <w:sz w:val="36"/>
          <w:lang w:eastAsia="zh-CN"/>
        </w:rPr>
        <w:t>如果他们能力充足，势必继续进攻你们，务使你们叛教。</w:t>
      </w:r>
      <w:r w:rsidRPr="00034033">
        <w:rPr>
          <w:rFonts w:asciiTheme="minorEastAsia" w:eastAsiaTheme="minorEastAsia" w:hAnsiTheme="minorEastAsia" w:cs="Tahoma"/>
          <w:color w:val="auto"/>
          <w:sz w:val="36"/>
          <w:lang w:eastAsia="zh-CN"/>
        </w:rPr>
        <w:t>”</w:t>
      </w:r>
      <w:r w:rsidRPr="00034033">
        <w:rPr>
          <w:rFonts w:asciiTheme="minorEastAsia" w:eastAsiaTheme="minorEastAsia" w:hAnsiTheme="minorEastAsia" w:cs="Microsoft YaHei" w:hint="eastAsia"/>
          <w:color w:val="auto"/>
          <w:sz w:val="36"/>
          <w:lang w:eastAsia="zh-CN"/>
        </w:rPr>
        <w:t>（</w:t>
      </w:r>
      <w:r w:rsidRPr="00034033">
        <w:rPr>
          <w:rFonts w:asciiTheme="minorEastAsia" w:eastAsiaTheme="minorEastAsia" w:hAnsiTheme="minorEastAsia" w:cs="Tahoma"/>
          <w:color w:val="auto"/>
          <w:sz w:val="36"/>
          <w:lang w:eastAsia="zh-CN"/>
        </w:rPr>
        <w:t>2:217</w:t>
      </w:r>
      <w:r w:rsidRPr="00034033">
        <w:rPr>
          <w:rFonts w:asciiTheme="minorEastAsia" w:eastAsiaTheme="minorEastAsia" w:hAnsiTheme="minorEastAsia" w:cs="Microsoft YaHei" w:hint="eastAsia"/>
          <w:color w:val="auto"/>
          <w:sz w:val="36"/>
          <w:lang w:eastAsia="zh-CN"/>
        </w:rPr>
        <w:t>）；真主说：</w:t>
      </w:r>
      <w:r w:rsidRPr="00034033">
        <w:rPr>
          <w:rFonts w:asciiTheme="minorEastAsia" w:eastAsiaTheme="minorEastAsia" w:hAnsiTheme="minorEastAsia" w:cs="Tahoma"/>
          <w:color w:val="auto"/>
          <w:sz w:val="36"/>
          <w:lang w:eastAsia="zh-CN"/>
        </w:rPr>
        <w:t>“</w:t>
      </w:r>
      <w:r w:rsidRPr="00034033">
        <w:rPr>
          <w:rFonts w:asciiTheme="minorEastAsia" w:eastAsiaTheme="minorEastAsia" w:hAnsiTheme="minorEastAsia" w:cs="Microsoft YaHei" w:hint="eastAsia"/>
          <w:color w:val="auto"/>
          <w:sz w:val="36"/>
          <w:lang w:eastAsia="zh-CN"/>
        </w:rPr>
        <w:t>他们希望你们像他们那样不信道，而你们与他们同为一党。</w:t>
      </w:r>
      <w:r w:rsidRPr="00034033">
        <w:rPr>
          <w:rFonts w:asciiTheme="minorEastAsia" w:eastAsiaTheme="minorEastAsia" w:hAnsiTheme="minorEastAsia" w:cs="Tahoma"/>
          <w:color w:val="auto"/>
          <w:sz w:val="36"/>
          <w:lang w:eastAsia="zh-CN"/>
        </w:rPr>
        <w:t>”</w:t>
      </w:r>
      <w:r w:rsidRPr="00034033">
        <w:rPr>
          <w:rFonts w:asciiTheme="minorEastAsia" w:eastAsiaTheme="minorEastAsia" w:hAnsiTheme="minorEastAsia" w:cs="Microsoft YaHei" w:hint="eastAsia"/>
          <w:color w:val="auto"/>
          <w:sz w:val="36"/>
          <w:lang w:eastAsia="zh-CN"/>
        </w:rPr>
        <w:t>（</w:t>
      </w:r>
      <w:r w:rsidRPr="00034033">
        <w:rPr>
          <w:rFonts w:asciiTheme="minorEastAsia" w:eastAsiaTheme="minorEastAsia" w:hAnsiTheme="minorEastAsia" w:cs="Tahoma"/>
          <w:color w:val="auto"/>
          <w:sz w:val="36"/>
          <w:lang w:eastAsia="zh-CN"/>
        </w:rPr>
        <w:t>4:89</w:t>
      </w:r>
      <w:r w:rsidRPr="00034033">
        <w:rPr>
          <w:rFonts w:asciiTheme="minorEastAsia" w:eastAsiaTheme="minorEastAsia" w:hAnsiTheme="minorEastAsia" w:cs="Microsoft YaHei"/>
          <w:color w:val="auto"/>
          <w:sz w:val="36"/>
          <w:lang w:eastAsia="zh-CN"/>
        </w:rPr>
        <w:t>）</w:t>
      </w:r>
    </w:p>
    <w:p w:rsidR="00034033" w:rsidRPr="00034033" w:rsidRDefault="00034033" w:rsidP="00034033">
      <w:pPr>
        <w:shd w:val="clear" w:color="auto" w:fill="FFFFFF"/>
        <w:bidi w:val="0"/>
        <w:spacing w:after="131" w:line="480" w:lineRule="auto"/>
        <w:jc w:val="both"/>
        <w:rPr>
          <w:rFonts w:asciiTheme="minorEastAsia" w:eastAsiaTheme="minorEastAsia" w:hAnsiTheme="minorEastAsia" w:cs="Tahoma"/>
          <w:color w:val="auto"/>
          <w:sz w:val="36"/>
          <w:lang w:eastAsia="zh-CN"/>
        </w:rPr>
      </w:pPr>
      <w:r>
        <w:rPr>
          <w:rFonts w:asciiTheme="minorEastAsia" w:eastAsiaTheme="minorEastAsia" w:hAnsiTheme="minorEastAsia" w:cs="Microsoft YaHei" w:hint="eastAsia"/>
          <w:color w:val="auto"/>
          <w:sz w:val="36"/>
          <w:lang w:eastAsia="zh-CN"/>
        </w:rPr>
        <w:t xml:space="preserve">    </w:t>
      </w:r>
      <w:r w:rsidRPr="00034033">
        <w:rPr>
          <w:rFonts w:asciiTheme="minorEastAsia" w:eastAsiaTheme="minorEastAsia" w:hAnsiTheme="minorEastAsia" w:cs="Microsoft YaHei" w:hint="eastAsia"/>
          <w:color w:val="auto"/>
          <w:sz w:val="36"/>
          <w:lang w:eastAsia="zh-CN"/>
        </w:rPr>
        <w:t>第七：这个罪恶的宣传的影响之一就是废除伊斯兰（服从）与库夫尔（悖逆）、真理与虚伪、善与恶之间的区别，摧毁穆斯林和异教徒（卡菲尔）之间憎恶的屏障，所以就没有划分界限和结为盟友的任务，也没有为了在大地上宣扬真主的真理而进行旨哈迪和奋斗的主命，伟大的真主说：</w:t>
      </w:r>
      <w:r w:rsidRPr="00034033">
        <w:rPr>
          <w:rFonts w:asciiTheme="minorEastAsia" w:eastAsiaTheme="minorEastAsia" w:hAnsiTheme="minorEastAsia" w:cs="Tahoma"/>
          <w:color w:val="auto"/>
          <w:sz w:val="36"/>
          <w:lang w:eastAsia="zh-CN"/>
        </w:rPr>
        <w:t>“</w:t>
      </w:r>
      <w:r w:rsidRPr="00034033">
        <w:rPr>
          <w:rFonts w:asciiTheme="minorEastAsia" w:eastAsiaTheme="minorEastAsia" w:hAnsiTheme="minorEastAsia" w:cs="Microsoft YaHei" w:hint="eastAsia"/>
          <w:color w:val="auto"/>
          <w:sz w:val="36"/>
          <w:lang w:eastAsia="zh-CN"/>
        </w:rPr>
        <w:t>当抵抗不信真主和末日，不遵真主及其使者的戒律，不信奉真教的人，即曾受天经的人，你们要与他们战斗，直到他们依照自己的能力，规规矩矩地交纳丁税。</w:t>
      </w:r>
      <w:r w:rsidRPr="00034033">
        <w:rPr>
          <w:rFonts w:asciiTheme="minorEastAsia" w:eastAsiaTheme="minorEastAsia" w:hAnsiTheme="minorEastAsia" w:cs="Tahoma"/>
          <w:color w:val="auto"/>
          <w:sz w:val="36"/>
          <w:lang w:eastAsia="zh-CN"/>
        </w:rPr>
        <w:t>”</w:t>
      </w:r>
      <w:r w:rsidRPr="00034033">
        <w:rPr>
          <w:rFonts w:asciiTheme="minorEastAsia" w:eastAsiaTheme="minorEastAsia" w:hAnsiTheme="minorEastAsia" w:cs="Microsoft YaHei" w:hint="eastAsia"/>
          <w:color w:val="auto"/>
          <w:sz w:val="36"/>
          <w:lang w:eastAsia="zh-CN"/>
        </w:rPr>
        <w:t>（</w:t>
      </w:r>
      <w:r w:rsidRPr="00034033">
        <w:rPr>
          <w:rFonts w:asciiTheme="minorEastAsia" w:eastAsiaTheme="minorEastAsia" w:hAnsiTheme="minorEastAsia" w:cs="Tahoma"/>
          <w:color w:val="auto"/>
          <w:sz w:val="36"/>
          <w:lang w:eastAsia="zh-CN"/>
        </w:rPr>
        <w:t>9:29</w:t>
      </w:r>
      <w:r w:rsidRPr="00034033">
        <w:rPr>
          <w:rFonts w:asciiTheme="minorEastAsia" w:eastAsiaTheme="minorEastAsia" w:hAnsiTheme="minorEastAsia" w:cs="Microsoft YaHei" w:hint="eastAsia"/>
          <w:color w:val="auto"/>
          <w:sz w:val="36"/>
          <w:lang w:eastAsia="zh-CN"/>
        </w:rPr>
        <w:t>）；真主说：</w:t>
      </w:r>
      <w:r w:rsidRPr="00034033">
        <w:rPr>
          <w:rFonts w:asciiTheme="minorEastAsia" w:eastAsiaTheme="minorEastAsia" w:hAnsiTheme="minorEastAsia" w:cs="Tahoma"/>
          <w:color w:val="auto"/>
          <w:sz w:val="36"/>
          <w:lang w:eastAsia="zh-CN"/>
        </w:rPr>
        <w:t>“</w:t>
      </w:r>
      <w:r w:rsidRPr="00034033">
        <w:rPr>
          <w:rFonts w:asciiTheme="minorEastAsia" w:eastAsiaTheme="minorEastAsia" w:hAnsiTheme="minorEastAsia" w:cs="Microsoft YaHei" w:hint="eastAsia"/>
          <w:color w:val="auto"/>
          <w:sz w:val="36"/>
          <w:lang w:eastAsia="zh-CN"/>
        </w:rPr>
        <w:t>以物配主的人群起而进攻你们，你们也就应当</w:t>
      </w:r>
      <w:r w:rsidRPr="00034033">
        <w:rPr>
          <w:rFonts w:asciiTheme="minorEastAsia" w:eastAsiaTheme="minorEastAsia" w:hAnsiTheme="minorEastAsia" w:cs="Microsoft YaHei" w:hint="eastAsia"/>
          <w:color w:val="auto"/>
          <w:sz w:val="36"/>
          <w:lang w:eastAsia="zh-CN"/>
        </w:rPr>
        <w:lastRenderedPageBreak/>
        <w:t>群起而抵抗他们。你们应当知道，真主是和敬畏者在一起的。</w:t>
      </w:r>
      <w:r w:rsidRPr="00034033">
        <w:rPr>
          <w:rFonts w:asciiTheme="minorEastAsia" w:eastAsiaTheme="minorEastAsia" w:hAnsiTheme="minorEastAsia" w:cs="Tahoma"/>
          <w:color w:val="auto"/>
          <w:sz w:val="36"/>
          <w:lang w:eastAsia="zh-CN"/>
        </w:rPr>
        <w:t>”</w:t>
      </w:r>
      <w:r w:rsidRPr="00034033">
        <w:rPr>
          <w:rFonts w:asciiTheme="minorEastAsia" w:eastAsiaTheme="minorEastAsia" w:hAnsiTheme="minorEastAsia" w:cs="Microsoft YaHei" w:hint="eastAsia"/>
          <w:color w:val="auto"/>
          <w:sz w:val="36"/>
          <w:lang w:eastAsia="zh-CN"/>
        </w:rPr>
        <w:t>（</w:t>
      </w:r>
      <w:r w:rsidRPr="00034033">
        <w:rPr>
          <w:rFonts w:asciiTheme="minorEastAsia" w:eastAsiaTheme="minorEastAsia" w:hAnsiTheme="minorEastAsia" w:cs="Tahoma"/>
          <w:color w:val="auto"/>
          <w:sz w:val="36"/>
          <w:lang w:eastAsia="zh-CN"/>
        </w:rPr>
        <w:t>9:36</w:t>
      </w:r>
      <w:r w:rsidRPr="00034033">
        <w:rPr>
          <w:rFonts w:asciiTheme="minorEastAsia" w:eastAsiaTheme="minorEastAsia" w:hAnsiTheme="minorEastAsia" w:cs="Microsoft YaHei" w:hint="eastAsia"/>
          <w:color w:val="auto"/>
          <w:sz w:val="36"/>
          <w:lang w:eastAsia="zh-CN"/>
        </w:rPr>
        <w:t>）；真主说：</w:t>
      </w:r>
      <w:r w:rsidRPr="00034033">
        <w:rPr>
          <w:rFonts w:asciiTheme="minorEastAsia" w:eastAsiaTheme="minorEastAsia" w:hAnsiTheme="minorEastAsia" w:cs="Tahoma"/>
          <w:color w:val="auto"/>
          <w:sz w:val="36"/>
          <w:lang w:eastAsia="zh-CN"/>
        </w:rPr>
        <w:t>“</w:t>
      </w:r>
      <w:r w:rsidRPr="00034033">
        <w:rPr>
          <w:rFonts w:asciiTheme="minorEastAsia" w:eastAsiaTheme="minorEastAsia" w:hAnsiTheme="minorEastAsia" w:cs="Microsoft YaHei" w:hint="eastAsia"/>
          <w:color w:val="auto"/>
          <w:sz w:val="36"/>
          <w:lang w:eastAsia="zh-CN"/>
        </w:rPr>
        <w:t>信道的人们啊！你们不要以不同教的人为心腹，他们不遗余力谋害你们，他们希望你们遭难，他们的口中已吐露怨恨，他们的胸中所隐讳的，尤为恶毒。我确已为你们阐明许多迹象，如果你们是能了解的</w:t>
      </w:r>
      <w:r w:rsidRPr="00034033">
        <w:rPr>
          <w:rFonts w:asciiTheme="minorEastAsia" w:eastAsiaTheme="minorEastAsia" w:hAnsiTheme="minorEastAsia" w:cs="Tahoma"/>
          <w:color w:val="auto"/>
          <w:sz w:val="36"/>
          <w:lang w:eastAsia="zh-CN"/>
        </w:rPr>
        <w:t>”</w:t>
      </w:r>
      <w:r w:rsidRPr="00034033">
        <w:rPr>
          <w:rFonts w:asciiTheme="minorEastAsia" w:eastAsiaTheme="minorEastAsia" w:hAnsiTheme="minorEastAsia" w:cs="Microsoft YaHei" w:hint="eastAsia"/>
          <w:color w:val="auto"/>
          <w:sz w:val="36"/>
          <w:lang w:eastAsia="zh-CN"/>
        </w:rPr>
        <w:t>（</w:t>
      </w:r>
      <w:r w:rsidRPr="00034033">
        <w:rPr>
          <w:rFonts w:asciiTheme="minorEastAsia" w:eastAsiaTheme="minorEastAsia" w:hAnsiTheme="minorEastAsia" w:cs="Tahoma"/>
          <w:color w:val="auto"/>
          <w:sz w:val="36"/>
          <w:lang w:eastAsia="zh-CN"/>
        </w:rPr>
        <w:t>3:118</w:t>
      </w:r>
      <w:r w:rsidRPr="00034033">
        <w:rPr>
          <w:rFonts w:asciiTheme="minorEastAsia" w:eastAsiaTheme="minorEastAsia" w:hAnsiTheme="minorEastAsia" w:cs="Microsoft YaHei"/>
          <w:color w:val="auto"/>
          <w:sz w:val="36"/>
          <w:lang w:eastAsia="zh-CN"/>
        </w:rPr>
        <w:t>）</w:t>
      </w:r>
    </w:p>
    <w:p w:rsidR="00034033" w:rsidRPr="00034033" w:rsidRDefault="00034033" w:rsidP="00034033">
      <w:pPr>
        <w:shd w:val="clear" w:color="auto" w:fill="FFFFFF"/>
        <w:bidi w:val="0"/>
        <w:spacing w:after="131" w:line="480" w:lineRule="auto"/>
        <w:jc w:val="both"/>
        <w:rPr>
          <w:rFonts w:asciiTheme="minorEastAsia" w:eastAsiaTheme="minorEastAsia" w:hAnsiTheme="minorEastAsia" w:cs="Tahoma"/>
          <w:color w:val="auto"/>
          <w:sz w:val="36"/>
          <w:lang w:eastAsia="zh-CN"/>
        </w:rPr>
      </w:pPr>
      <w:r>
        <w:rPr>
          <w:rFonts w:asciiTheme="minorEastAsia" w:eastAsiaTheme="minorEastAsia" w:hAnsiTheme="minorEastAsia" w:cs="Microsoft YaHei" w:hint="eastAsia"/>
          <w:color w:val="auto"/>
          <w:sz w:val="36"/>
          <w:lang w:eastAsia="zh-CN"/>
        </w:rPr>
        <w:t xml:space="preserve">    </w:t>
      </w:r>
      <w:r w:rsidRPr="00034033">
        <w:rPr>
          <w:rFonts w:asciiTheme="minorEastAsia" w:eastAsiaTheme="minorEastAsia" w:hAnsiTheme="minorEastAsia" w:cs="Microsoft YaHei" w:hint="eastAsia"/>
          <w:color w:val="auto"/>
          <w:sz w:val="36"/>
          <w:lang w:eastAsia="zh-CN"/>
        </w:rPr>
        <w:t>第八：如果穆斯林提倡</w:t>
      </w:r>
      <w:r w:rsidRPr="00034033">
        <w:rPr>
          <w:rFonts w:asciiTheme="minorEastAsia" w:eastAsiaTheme="minorEastAsia" w:hAnsiTheme="minorEastAsia" w:cs="Tahoma"/>
          <w:color w:val="auto"/>
          <w:sz w:val="36"/>
          <w:lang w:eastAsia="zh-CN"/>
        </w:rPr>
        <w:t>“</w:t>
      </w:r>
      <w:r w:rsidRPr="00034033">
        <w:rPr>
          <w:rFonts w:asciiTheme="minorEastAsia" w:eastAsiaTheme="minorEastAsia" w:hAnsiTheme="minorEastAsia" w:cs="Microsoft YaHei" w:hint="eastAsia"/>
          <w:color w:val="auto"/>
          <w:sz w:val="36"/>
          <w:lang w:eastAsia="zh-CN"/>
        </w:rPr>
        <w:t>万教归一</w:t>
      </w:r>
      <w:r w:rsidRPr="00034033">
        <w:rPr>
          <w:rFonts w:asciiTheme="minorEastAsia" w:eastAsiaTheme="minorEastAsia" w:hAnsiTheme="minorEastAsia" w:cs="Tahoma"/>
          <w:color w:val="auto"/>
          <w:sz w:val="36"/>
          <w:lang w:eastAsia="zh-CN"/>
        </w:rPr>
        <w:t>”</w:t>
      </w:r>
      <w:r w:rsidRPr="00034033">
        <w:rPr>
          <w:rFonts w:asciiTheme="minorEastAsia" w:eastAsiaTheme="minorEastAsia" w:hAnsiTheme="minorEastAsia" w:cs="Microsoft YaHei" w:hint="eastAsia"/>
          <w:color w:val="auto"/>
          <w:sz w:val="36"/>
          <w:lang w:eastAsia="zh-CN"/>
        </w:rPr>
        <w:t>的思想，则被视为明确的背叛伊斯兰教的行为，因为这种思想与伊斯兰教的信仰原则是互相抵触的，也就是说提倡</w:t>
      </w:r>
      <w:r w:rsidRPr="00034033">
        <w:rPr>
          <w:rFonts w:asciiTheme="minorEastAsia" w:eastAsiaTheme="minorEastAsia" w:hAnsiTheme="minorEastAsia" w:cs="Tahoma"/>
          <w:color w:val="auto"/>
          <w:sz w:val="36"/>
          <w:lang w:eastAsia="zh-CN"/>
        </w:rPr>
        <w:t>“</w:t>
      </w:r>
      <w:r w:rsidRPr="00034033">
        <w:rPr>
          <w:rFonts w:asciiTheme="minorEastAsia" w:eastAsiaTheme="minorEastAsia" w:hAnsiTheme="minorEastAsia" w:cs="Microsoft YaHei" w:hint="eastAsia"/>
          <w:color w:val="auto"/>
          <w:sz w:val="36"/>
          <w:lang w:eastAsia="zh-CN"/>
        </w:rPr>
        <w:t>万教归一</w:t>
      </w:r>
      <w:r w:rsidRPr="00034033">
        <w:rPr>
          <w:rFonts w:asciiTheme="minorEastAsia" w:eastAsiaTheme="minorEastAsia" w:hAnsiTheme="minorEastAsia" w:cs="Tahoma"/>
          <w:color w:val="auto"/>
          <w:sz w:val="36"/>
          <w:lang w:eastAsia="zh-CN"/>
        </w:rPr>
        <w:t>”</w:t>
      </w:r>
      <w:r w:rsidRPr="00034033">
        <w:rPr>
          <w:rFonts w:asciiTheme="minorEastAsia" w:eastAsiaTheme="minorEastAsia" w:hAnsiTheme="minorEastAsia" w:cs="Microsoft YaHei" w:hint="eastAsia"/>
          <w:color w:val="auto"/>
          <w:sz w:val="36"/>
          <w:lang w:eastAsia="zh-CN"/>
        </w:rPr>
        <w:t>的思想的人自愿悖逆真主，不相信《古兰经》的真理、以及《古兰经》废止以前所有教法和宗教的使命；根据这一点，这是在教法方面被拒绝的想法，也是根据伊斯兰教的《古兰经》、圣训和一致公决的教法证据而断然禁止的思想</w:t>
      </w:r>
      <w:r w:rsidRPr="00034033">
        <w:rPr>
          <w:rFonts w:asciiTheme="minorEastAsia" w:eastAsiaTheme="minorEastAsia" w:hAnsiTheme="minorEastAsia" w:cs="Microsoft YaHei"/>
          <w:color w:val="auto"/>
          <w:sz w:val="36"/>
          <w:lang w:eastAsia="zh-CN"/>
        </w:rPr>
        <w:t>。</w:t>
      </w:r>
    </w:p>
    <w:p w:rsidR="00034033" w:rsidRPr="00034033" w:rsidRDefault="00034033" w:rsidP="00034033">
      <w:pPr>
        <w:shd w:val="clear" w:color="auto" w:fill="FFFFFF"/>
        <w:bidi w:val="0"/>
        <w:spacing w:after="131" w:line="480" w:lineRule="auto"/>
        <w:jc w:val="both"/>
        <w:rPr>
          <w:rFonts w:asciiTheme="minorEastAsia" w:eastAsiaTheme="minorEastAsia" w:hAnsiTheme="minorEastAsia" w:cs="Tahoma"/>
          <w:color w:val="auto"/>
          <w:sz w:val="36"/>
          <w:lang w:eastAsia="zh-CN"/>
        </w:rPr>
      </w:pPr>
      <w:r>
        <w:rPr>
          <w:rFonts w:asciiTheme="minorEastAsia" w:eastAsiaTheme="minorEastAsia" w:hAnsiTheme="minorEastAsia" w:cs="Microsoft YaHei" w:hint="eastAsia"/>
          <w:color w:val="auto"/>
          <w:sz w:val="36"/>
          <w:lang w:eastAsia="zh-CN"/>
        </w:rPr>
        <w:t xml:space="preserve">    </w:t>
      </w:r>
      <w:r w:rsidRPr="00034033">
        <w:rPr>
          <w:rFonts w:asciiTheme="minorEastAsia" w:eastAsiaTheme="minorEastAsia" w:hAnsiTheme="minorEastAsia" w:cs="Microsoft YaHei" w:hint="eastAsia"/>
          <w:color w:val="auto"/>
          <w:sz w:val="36"/>
          <w:lang w:eastAsia="zh-CN"/>
        </w:rPr>
        <w:t>第九：综上所述</w:t>
      </w:r>
      <w:r w:rsidRPr="00034033">
        <w:rPr>
          <w:rFonts w:asciiTheme="minorEastAsia" w:eastAsiaTheme="minorEastAsia" w:hAnsiTheme="minorEastAsia" w:cs="Microsoft YaHei"/>
          <w:color w:val="auto"/>
          <w:sz w:val="36"/>
          <w:lang w:eastAsia="zh-CN"/>
        </w:rPr>
        <w:t>：</w:t>
      </w:r>
    </w:p>
    <w:p w:rsidR="00034033" w:rsidRPr="00034033" w:rsidRDefault="00034033" w:rsidP="00034033">
      <w:pPr>
        <w:shd w:val="clear" w:color="auto" w:fill="FFFFFF"/>
        <w:bidi w:val="0"/>
        <w:spacing w:after="131" w:line="480" w:lineRule="auto"/>
        <w:jc w:val="both"/>
        <w:rPr>
          <w:rFonts w:asciiTheme="minorEastAsia" w:eastAsiaTheme="minorEastAsia" w:hAnsiTheme="minorEastAsia" w:cs="Tahoma"/>
          <w:color w:val="auto"/>
          <w:sz w:val="36"/>
          <w:lang w:eastAsia="zh-CN"/>
        </w:rPr>
      </w:pPr>
      <w:r w:rsidRPr="00034033">
        <w:rPr>
          <w:rFonts w:asciiTheme="minorEastAsia" w:eastAsiaTheme="minorEastAsia" w:hAnsiTheme="minorEastAsia" w:cs="Tahoma"/>
          <w:color w:val="auto"/>
          <w:sz w:val="36"/>
          <w:lang w:eastAsia="zh-CN"/>
        </w:rPr>
        <w:lastRenderedPageBreak/>
        <w:t xml:space="preserve">1 </w:t>
      </w:r>
      <w:r w:rsidRPr="00034033">
        <w:rPr>
          <w:rFonts w:asciiTheme="minorEastAsia" w:eastAsiaTheme="minorEastAsia" w:hAnsiTheme="minorEastAsia" w:cs="Microsoft YaHei" w:hint="eastAsia"/>
          <w:color w:val="auto"/>
          <w:sz w:val="36"/>
          <w:lang w:eastAsia="zh-CN"/>
        </w:rPr>
        <w:t>信仰真主为主宰、伊斯兰为宗教、穆罕默德（愿主福安之）为先知和使者的穆斯林，绝对不允许宣传这种罪恶的思想，不能鼓励这种思想，也不能在穆斯林当中推行这种思想；更不要说响应它，参加这种思想的各种大会和论坛，加入宣传这种思想的组织</w:t>
      </w:r>
      <w:r w:rsidRPr="00034033">
        <w:rPr>
          <w:rFonts w:asciiTheme="minorEastAsia" w:eastAsiaTheme="minorEastAsia" w:hAnsiTheme="minorEastAsia" w:cs="Microsoft YaHei"/>
          <w:color w:val="auto"/>
          <w:sz w:val="36"/>
          <w:lang w:eastAsia="zh-CN"/>
        </w:rPr>
        <w:t>；</w:t>
      </w:r>
    </w:p>
    <w:p w:rsidR="00034033" w:rsidRPr="00034033" w:rsidRDefault="00034033" w:rsidP="00034033">
      <w:pPr>
        <w:shd w:val="clear" w:color="auto" w:fill="FFFFFF"/>
        <w:bidi w:val="0"/>
        <w:spacing w:after="131" w:line="480" w:lineRule="auto"/>
        <w:jc w:val="both"/>
        <w:rPr>
          <w:rFonts w:asciiTheme="minorEastAsia" w:eastAsiaTheme="minorEastAsia" w:hAnsiTheme="minorEastAsia" w:cs="Tahoma"/>
          <w:color w:val="auto"/>
          <w:sz w:val="36"/>
          <w:lang w:eastAsia="zh-CN"/>
        </w:rPr>
      </w:pPr>
      <w:r w:rsidRPr="00034033">
        <w:rPr>
          <w:rFonts w:asciiTheme="minorEastAsia" w:eastAsiaTheme="minorEastAsia" w:hAnsiTheme="minorEastAsia" w:cs="Tahoma"/>
          <w:color w:val="auto"/>
          <w:sz w:val="36"/>
          <w:lang w:eastAsia="zh-CN"/>
        </w:rPr>
        <w:t xml:space="preserve">2 </w:t>
      </w:r>
      <w:r w:rsidRPr="00034033">
        <w:rPr>
          <w:rFonts w:asciiTheme="minorEastAsia" w:eastAsiaTheme="minorEastAsia" w:hAnsiTheme="minorEastAsia" w:cs="Microsoft YaHei" w:hint="eastAsia"/>
          <w:color w:val="auto"/>
          <w:sz w:val="36"/>
          <w:lang w:eastAsia="zh-CN"/>
        </w:rPr>
        <w:t>穆斯林本来就不能印刷和出版《讨拉特》和《引支勒》的单行本，怎么可以把《古兰经》、《讨拉特》和《引支勒》印在同一个封面上呢？谁如果这样做，或者倡导这种思想，则他已经陷入了迷误的深渊，因为这种行为就是把真理《古兰经》和被篡改的经典或者被废止的经典《讨拉特》和《引支勒》集合在一起，沦为一谈</w:t>
      </w:r>
      <w:r w:rsidRPr="00034033">
        <w:rPr>
          <w:rFonts w:asciiTheme="minorEastAsia" w:eastAsiaTheme="minorEastAsia" w:hAnsiTheme="minorEastAsia" w:cs="Microsoft YaHei"/>
          <w:color w:val="auto"/>
          <w:sz w:val="36"/>
          <w:lang w:eastAsia="zh-CN"/>
        </w:rPr>
        <w:t>。</w:t>
      </w:r>
    </w:p>
    <w:p w:rsidR="00034033" w:rsidRPr="00034033" w:rsidRDefault="00034033" w:rsidP="00034033">
      <w:pPr>
        <w:shd w:val="clear" w:color="auto" w:fill="FFFFFF"/>
        <w:bidi w:val="0"/>
        <w:spacing w:after="131" w:line="480" w:lineRule="auto"/>
        <w:jc w:val="both"/>
        <w:rPr>
          <w:rFonts w:asciiTheme="minorEastAsia" w:eastAsiaTheme="minorEastAsia" w:hAnsiTheme="minorEastAsia" w:cs="Tahoma"/>
          <w:color w:val="auto"/>
          <w:sz w:val="36"/>
          <w:lang w:eastAsia="zh-CN"/>
        </w:rPr>
      </w:pPr>
      <w:r w:rsidRPr="00034033">
        <w:rPr>
          <w:rFonts w:asciiTheme="minorEastAsia" w:eastAsiaTheme="minorEastAsia" w:hAnsiTheme="minorEastAsia" w:cs="Tahoma"/>
          <w:color w:val="auto"/>
          <w:sz w:val="36"/>
          <w:lang w:eastAsia="zh-CN"/>
        </w:rPr>
        <w:t xml:space="preserve">3 </w:t>
      </w:r>
      <w:r w:rsidRPr="00034033">
        <w:rPr>
          <w:rFonts w:asciiTheme="minorEastAsia" w:eastAsiaTheme="minorEastAsia" w:hAnsiTheme="minorEastAsia" w:cs="Microsoft YaHei" w:hint="eastAsia"/>
          <w:color w:val="auto"/>
          <w:sz w:val="36"/>
          <w:lang w:eastAsia="zh-CN"/>
        </w:rPr>
        <w:t>穆斯林不能响应在同一个会所修建清真寺、教堂和福音堂的宣传，因为这种行为就是认同崇拜真主的非伊斯兰的宗教，否认伊斯兰将会宰制所有的宗教；穆</w:t>
      </w:r>
      <w:r w:rsidRPr="00034033">
        <w:rPr>
          <w:rFonts w:asciiTheme="minorEastAsia" w:eastAsiaTheme="minorEastAsia" w:hAnsiTheme="minorEastAsia" w:cs="Microsoft YaHei" w:hint="eastAsia"/>
          <w:color w:val="auto"/>
          <w:sz w:val="36"/>
          <w:lang w:eastAsia="zh-CN"/>
        </w:rPr>
        <w:lastRenderedPageBreak/>
        <w:t>斯林不能响应唯物宣传，承认正确的宗教只有三个，地球上的人可以信仰其中的任何一个宗教，这些宗教同样古老，伊斯兰教没有废止以前的各种宗教等，毫无争议的就是：承认上述的思想、或者信仰上述的宣传、或者喜欢上述的思想，都是悖逆（库夫尔）和迷误的行为，因为它明显地违背了《古兰经》、正确的圣训和穆斯林民族的公决，承认了犹太人和基督教徒对经典的篡改是来自真主的命令；不能把教堂称之为</w:t>
      </w:r>
      <w:r w:rsidRPr="00034033">
        <w:rPr>
          <w:rFonts w:asciiTheme="minorEastAsia" w:eastAsiaTheme="minorEastAsia" w:hAnsiTheme="minorEastAsia" w:cs="Tahoma"/>
          <w:color w:val="auto"/>
          <w:sz w:val="36"/>
          <w:lang w:eastAsia="zh-CN"/>
        </w:rPr>
        <w:t>“</w:t>
      </w:r>
      <w:r w:rsidRPr="00034033">
        <w:rPr>
          <w:rFonts w:asciiTheme="minorEastAsia" w:eastAsiaTheme="minorEastAsia" w:hAnsiTheme="minorEastAsia" w:cs="Microsoft YaHei" w:hint="eastAsia"/>
          <w:color w:val="auto"/>
          <w:sz w:val="36"/>
          <w:lang w:eastAsia="zh-CN"/>
        </w:rPr>
        <w:t>真主的房屋</w:t>
      </w:r>
      <w:r w:rsidRPr="00034033">
        <w:rPr>
          <w:rFonts w:asciiTheme="minorEastAsia" w:eastAsiaTheme="minorEastAsia" w:hAnsiTheme="minorEastAsia" w:cs="Tahoma"/>
          <w:color w:val="auto"/>
          <w:sz w:val="36"/>
          <w:lang w:eastAsia="zh-CN"/>
        </w:rPr>
        <w:t>”</w:t>
      </w:r>
      <w:r w:rsidRPr="00034033">
        <w:rPr>
          <w:rFonts w:asciiTheme="minorEastAsia" w:eastAsiaTheme="minorEastAsia" w:hAnsiTheme="minorEastAsia" w:cs="Microsoft YaHei" w:hint="eastAsia"/>
          <w:color w:val="auto"/>
          <w:sz w:val="36"/>
          <w:lang w:eastAsia="zh-CN"/>
        </w:rPr>
        <w:t>，因为不能说教堂里的人以正确的方式崇拜真主，他们的功修是被真主所接受的，因为他们的宗教功修不是伊斯兰教所规定的，伟大的真主说：</w:t>
      </w:r>
      <w:r w:rsidRPr="00034033">
        <w:rPr>
          <w:rFonts w:asciiTheme="minorEastAsia" w:eastAsiaTheme="minorEastAsia" w:hAnsiTheme="minorEastAsia" w:cs="Tahoma"/>
          <w:color w:val="auto"/>
          <w:sz w:val="36"/>
          <w:lang w:eastAsia="zh-CN"/>
        </w:rPr>
        <w:t>“</w:t>
      </w:r>
      <w:r w:rsidRPr="00034033">
        <w:rPr>
          <w:rFonts w:asciiTheme="minorEastAsia" w:eastAsiaTheme="minorEastAsia" w:hAnsiTheme="minorEastAsia" w:cs="Microsoft YaHei" w:hint="eastAsia"/>
          <w:color w:val="auto"/>
          <w:sz w:val="36"/>
          <w:lang w:eastAsia="zh-CN"/>
        </w:rPr>
        <w:t>舍伊斯兰教而寻求别的宗教的人，他所寻求的宗教，绝不被接受，他在后世，是亏折的。</w:t>
      </w:r>
      <w:r w:rsidRPr="00034033">
        <w:rPr>
          <w:rFonts w:asciiTheme="minorEastAsia" w:eastAsiaTheme="minorEastAsia" w:hAnsiTheme="minorEastAsia" w:cs="Tahoma"/>
          <w:color w:val="auto"/>
          <w:sz w:val="36"/>
          <w:lang w:eastAsia="zh-CN"/>
        </w:rPr>
        <w:t>”</w:t>
      </w:r>
      <w:r w:rsidRPr="00034033">
        <w:rPr>
          <w:rFonts w:asciiTheme="minorEastAsia" w:eastAsiaTheme="minorEastAsia" w:hAnsiTheme="minorEastAsia" w:cs="Microsoft YaHei" w:hint="eastAsia"/>
          <w:color w:val="auto"/>
          <w:sz w:val="36"/>
          <w:lang w:eastAsia="zh-CN"/>
        </w:rPr>
        <w:t>（</w:t>
      </w:r>
      <w:r w:rsidRPr="00034033">
        <w:rPr>
          <w:rFonts w:asciiTheme="minorEastAsia" w:eastAsiaTheme="minorEastAsia" w:hAnsiTheme="minorEastAsia" w:cs="Tahoma"/>
          <w:color w:val="auto"/>
          <w:sz w:val="36"/>
          <w:lang w:eastAsia="zh-CN"/>
        </w:rPr>
        <w:t>3:85</w:t>
      </w:r>
      <w:r w:rsidRPr="00034033">
        <w:rPr>
          <w:rFonts w:asciiTheme="minorEastAsia" w:eastAsiaTheme="minorEastAsia" w:hAnsiTheme="minorEastAsia" w:cs="Microsoft YaHei"/>
          <w:color w:val="auto"/>
          <w:sz w:val="36"/>
          <w:lang w:eastAsia="zh-CN"/>
        </w:rPr>
        <w:t>）</w:t>
      </w:r>
    </w:p>
    <w:p w:rsidR="00034033" w:rsidRPr="00034033" w:rsidRDefault="00034033" w:rsidP="00034033">
      <w:pPr>
        <w:shd w:val="clear" w:color="auto" w:fill="FFFFFF"/>
        <w:bidi w:val="0"/>
        <w:spacing w:after="131" w:line="480" w:lineRule="auto"/>
        <w:jc w:val="both"/>
        <w:rPr>
          <w:rFonts w:asciiTheme="minorEastAsia" w:eastAsiaTheme="minorEastAsia" w:hAnsiTheme="minorEastAsia" w:cs="Tahoma"/>
          <w:color w:val="auto"/>
          <w:sz w:val="36"/>
          <w:lang w:eastAsia="zh-CN"/>
        </w:rPr>
      </w:pPr>
      <w:r w:rsidRPr="00034033">
        <w:rPr>
          <w:rFonts w:asciiTheme="minorEastAsia" w:eastAsiaTheme="minorEastAsia" w:hAnsiTheme="minorEastAsia" w:cs="Microsoft YaHei" w:hint="eastAsia"/>
          <w:color w:val="auto"/>
          <w:sz w:val="36"/>
          <w:lang w:eastAsia="zh-CN"/>
        </w:rPr>
        <w:t>反而这些教堂是否认和悖逆真主的房屋，我们祈求真主护佑，以免陷入悖逆和知道异教徒的伤害；伊斯兰的谢赫伊本</w:t>
      </w:r>
      <w:r w:rsidRPr="00034033">
        <w:rPr>
          <w:rFonts w:asciiTheme="minorEastAsia" w:eastAsiaTheme="minorEastAsia" w:hAnsiTheme="minorEastAsia" w:cs="Tahoma"/>
          <w:color w:val="auto"/>
          <w:sz w:val="36"/>
          <w:lang w:eastAsia="zh-CN"/>
        </w:rPr>
        <w:t>·</w:t>
      </w:r>
      <w:r w:rsidRPr="00034033">
        <w:rPr>
          <w:rFonts w:asciiTheme="minorEastAsia" w:eastAsiaTheme="minorEastAsia" w:hAnsiTheme="minorEastAsia" w:cs="Microsoft YaHei" w:hint="eastAsia"/>
          <w:color w:val="auto"/>
          <w:sz w:val="36"/>
          <w:lang w:eastAsia="zh-CN"/>
        </w:rPr>
        <w:t>泰米业（愿主怜悯之）在《伊本</w:t>
      </w:r>
      <w:r w:rsidRPr="00034033">
        <w:rPr>
          <w:rFonts w:asciiTheme="minorEastAsia" w:eastAsiaTheme="minorEastAsia" w:hAnsiTheme="minorEastAsia" w:cs="Tahoma"/>
          <w:color w:val="auto"/>
          <w:sz w:val="36"/>
          <w:lang w:eastAsia="zh-CN"/>
        </w:rPr>
        <w:t>•</w:t>
      </w:r>
      <w:r w:rsidRPr="00034033">
        <w:rPr>
          <w:rFonts w:asciiTheme="minorEastAsia" w:eastAsiaTheme="minorEastAsia" w:hAnsiTheme="minorEastAsia" w:cs="Microsoft YaHei" w:hint="eastAsia"/>
          <w:color w:val="auto"/>
          <w:sz w:val="36"/>
          <w:lang w:eastAsia="zh-CN"/>
        </w:rPr>
        <w:t>泰米业</w:t>
      </w:r>
      <w:r w:rsidRPr="00034033">
        <w:rPr>
          <w:rFonts w:asciiTheme="minorEastAsia" w:eastAsiaTheme="minorEastAsia" w:hAnsiTheme="minorEastAsia" w:cs="Microsoft YaHei" w:hint="eastAsia"/>
          <w:color w:val="auto"/>
          <w:sz w:val="36"/>
          <w:lang w:eastAsia="zh-CN"/>
        </w:rPr>
        <w:lastRenderedPageBreak/>
        <w:t>法太瓦全集》</w:t>
      </w:r>
      <w:r w:rsidRPr="00034033">
        <w:rPr>
          <w:rFonts w:asciiTheme="minorEastAsia" w:eastAsiaTheme="minorEastAsia" w:hAnsiTheme="minorEastAsia" w:cs="Tahoma"/>
          <w:color w:val="auto"/>
          <w:sz w:val="36"/>
          <w:lang w:eastAsia="zh-CN"/>
        </w:rPr>
        <w:t>( 22 / 162 )</w:t>
      </w:r>
      <w:r w:rsidRPr="00034033">
        <w:rPr>
          <w:rFonts w:asciiTheme="minorEastAsia" w:eastAsiaTheme="minorEastAsia" w:hAnsiTheme="minorEastAsia" w:cs="Microsoft YaHei" w:hint="eastAsia"/>
          <w:color w:val="auto"/>
          <w:sz w:val="36"/>
          <w:lang w:eastAsia="zh-CN"/>
        </w:rPr>
        <w:t>中说：</w:t>
      </w:r>
      <w:r w:rsidRPr="00034033">
        <w:rPr>
          <w:rFonts w:asciiTheme="minorEastAsia" w:eastAsiaTheme="minorEastAsia" w:hAnsiTheme="minorEastAsia" w:cs="Tahoma"/>
          <w:color w:val="auto"/>
          <w:sz w:val="36"/>
          <w:lang w:eastAsia="zh-CN"/>
        </w:rPr>
        <w:t>“</w:t>
      </w:r>
      <w:r w:rsidRPr="00034033">
        <w:rPr>
          <w:rFonts w:asciiTheme="minorEastAsia" w:eastAsiaTheme="minorEastAsia" w:hAnsiTheme="minorEastAsia" w:cs="Microsoft YaHei" w:hint="eastAsia"/>
          <w:color w:val="auto"/>
          <w:sz w:val="36"/>
          <w:lang w:eastAsia="zh-CN"/>
        </w:rPr>
        <w:t>犹太人的教堂和基督教徒的福音堂不是真主房屋，而真主的房屋只是清真寺，犹太人的教堂和基督教徒的福音堂只是否认和悖逆真主的房屋，尽管在其中提到真主尊名也罢，因为房屋取决于其中的人物，这些房屋当中的人都是悖逆真主的人，所以这是异教徒履行宗教功修的房屋。</w:t>
      </w:r>
      <w:r w:rsidRPr="00034033">
        <w:rPr>
          <w:rFonts w:asciiTheme="minorEastAsia" w:eastAsiaTheme="minorEastAsia" w:hAnsiTheme="minorEastAsia" w:cs="Tahoma"/>
          <w:color w:val="auto"/>
          <w:sz w:val="36"/>
          <w:lang w:eastAsia="zh-CN"/>
        </w:rPr>
        <w:t>”</w:t>
      </w:r>
    </w:p>
    <w:p w:rsidR="00034033" w:rsidRPr="00034033" w:rsidRDefault="00034033" w:rsidP="00034033">
      <w:pPr>
        <w:shd w:val="clear" w:color="auto" w:fill="FFFFFF"/>
        <w:bidi w:val="0"/>
        <w:spacing w:after="131" w:line="480" w:lineRule="auto"/>
        <w:jc w:val="both"/>
        <w:rPr>
          <w:rFonts w:asciiTheme="minorEastAsia" w:eastAsiaTheme="minorEastAsia" w:hAnsiTheme="minorEastAsia" w:cs="Tahoma"/>
          <w:color w:val="auto"/>
          <w:sz w:val="36"/>
          <w:lang w:eastAsia="zh-CN"/>
        </w:rPr>
      </w:pPr>
      <w:r>
        <w:rPr>
          <w:rFonts w:asciiTheme="minorEastAsia" w:eastAsiaTheme="minorEastAsia" w:hAnsiTheme="minorEastAsia" w:cs="Microsoft YaHei" w:hint="eastAsia"/>
          <w:color w:val="auto"/>
          <w:sz w:val="36"/>
          <w:lang w:eastAsia="zh-CN"/>
        </w:rPr>
        <w:t xml:space="preserve">    </w:t>
      </w:r>
      <w:r w:rsidRPr="00034033">
        <w:rPr>
          <w:rFonts w:asciiTheme="minorEastAsia" w:eastAsiaTheme="minorEastAsia" w:hAnsiTheme="minorEastAsia" w:cs="Microsoft YaHei" w:hint="eastAsia"/>
          <w:color w:val="auto"/>
          <w:sz w:val="36"/>
          <w:lang w:eastAsia="zh-CN"/>
        </w:rPr>
        <w:t>第十：必须要知道的事项就是：召唤异教徒、尤其是召唤曾经接受了经典的</w:t>
      </w:r>
      <w:r w:rsidRPr="00034033">
        <w:rPr>
          <w:rFonts w:asciiTheme="minorEastAsia" w:eastAsiaTheme="minorEastAsia" w:hAnsiTheme="minorEastAsia" w:cs="Tahoma"/>
          <w:color w:val="auto"/>
          <w:sz w:val="36"/>
          <w:lang w:eastAsia="zh-CN"/>
        </w:rPr>
        <w:t>“</w:t>
      </w:r>
      <w:r w:rsidRPr="00034033">
        <w:rPr>
          <w:rFonts w:asciiTheme="minorEastAsia" w:eastAsiaTheme="minorEastAsia" w:hAnsiTheme="minorEastAsia" w:cs="Microsoft YaHei" w:hint="eastAsia"/>
          <w:color w:val="auto"/>
          <w:sz w:val="36"/>
          <w:lang w:eastAsia="zh-CN"/>
        </w:rPr>
        <w:t>有经人</w:t>
      </w:r>
      <w:r w:rsidRPr="00034033">
        <w:rPr>
          <w:rFonts w:asciiTheme="minorEastAsia" w:eastAsiaTheme="minorEastAsia" w:hAnsiTheme="minorEastAsia" w:cs="Tahoma"/>
          <w:color w:val="auto"/>
          <w:sz w:val="36"/>
          <w:lang w:eastAsia="zh-CN"/>
        </w:rPr>
        <w:t>”</w:t>
      </w:r>
      <w:r w:rsidRPr="00034033">
        <w:rPr>
          <w:rFonts w:asciiTheme="minorEastAsia" w:eastAsiaTheme="minorEastAsia" w:hAnsiTheme="minorEastAsia" w:cs="Microsoft YaHei" w:hint="eastAsia"/>
          <w:color w:val="auto"/>
          <w:sz w:val="36"/>
          <w:lang w:eastAsia="zh-CN"/>
        </w:rPr>
        <w:t>信仰伊斯兰教是穆斯林责无旁贷的义务，这是《古兰经》和圣训的明文明确阐释的，但是只能通过解说和最优美的方式号召他们，在教法原则当中丝毫也不能让步，这样才能说服他们信仰伊斯兰教、进入伊斯兰教；或者给他们树立正确的明证，让死的人死得明白，活的人活得明白，伟大的真主说：</w:t>
      </w:r>
      <w:r w:rsidRPr="00034033">
        <w:rPr>
          <w:rFonts w:asciiTheme="minorEastAsia" w:eastAsiaTheme="minorEastAsia" w:hAnsiTheme="minorEastAsia" w:cs="Tahoma"/>
          <w:color w:val="auto"/>
          <w:sz w:val="36"/>
          <w:lang w:eastAsia="zh-CN"/>
        </w:rPr>
        <w:t>“</w:t>
      </w:r>
      <w:r w:rsidRPr="00034033">
        <w:rPr>
          <w:rFonts w:asciiTheme="minorEastAsia" w:eastAsiaTheme="minorEastAsia" w:hAnsiTheme="minorEastAsia" w:cs="Microsoft YaHei" w:hint="eastAsia"/>
          <w:color w:val="auto"/>
          <w:sz w:val="36"/>
          <w:lang w:eastAsia="zh-CN"/>
        </w:rPr>
        <w:t>你说：「信奉天经的人啊！你们来吧，让我们共同遵守一种双方认为公平的信条：</w:t>
      </w:r>
      <w:r w:rsidRPr="00034033">
        <w:rPr>
          <w:rFonts w:asciiTheme="minorEastAsia" w:eastAsiaTheme="minorEastAsia" w:hAnsiTheme="minorEastAsia" w:cs="Microsoft YaHei" w:hint="eastAsia"/>
          <w:color w:val="auto"/>
          <w:sz w:val="36"/>
          <w:lang w:eastAsia="zh-CN"/>
        </w:rPr>
        <w:lastRenderedPageBreak/>
        <w:t>我们大家只崇拜真主，不以任何物配他，除真主外，不以同类为主宰。」如果他们背弃这种信条，那末，你们说：「请你们作证我们是归顺的人。</w:t>
      </w:r>
      <w:r w:rsidRPr="00034033">
        <w:rPr>
          <w:rFonts w:asciiTheme="minorEastAsia" w:eastAsiaTheme="minorEastAsia" w:hAnsiTheme="minorEastAsia" w:cs="Tahoma"/>
          <w:color w:val="auto"/>
          <w:sz w:val="36"/>
          <w:lang w:eastAsia="zh-CN"/>
        </w:rPr>
        <w:t>”</w:t>
      </w:r>
      <w:r w:rsidRPr="00034033">
        <w:rPr>
          <w:rFonts w:asciiTheme="minorEastAsia" w:eastAsiaTheme="minorEastAsia" w:hAnsiTheme="minorEastAsia" w:cs="Microsoft YaHei" w:hint="eastAsia"/>
          <w:color w:val="auto"/>
          <w:sz w:val="36"/>
          <w:lang w:eastAsia="zh-CN"/>
        </w:rPr>
        <w:t>（</w:t>
      </w:r>
      <w:r w:rsidRPr="00034033">
        <w:rPr>
          <w:rFonts w:asciiTheme="minorEastAsia" w:eastAsiaTheme="minorEastAsia" w:hAnsiTheme="minorEastAsia" w:cs="Tahoma"/>
          <w:color w:val="auto"/>
          <w:sz w:val="36"/>
          <w:lang w:eastAsia="zh-CN"/>
        </w:rPr>
        <w:t>3:64</w:t>
      </w:r>
      <w:r w:rsidRPr="00034033">
        <w:rPr>
          <w:rFonts w:asciiTheme="minorEastAsia" w:eastAsiaTheme="minorEastAsia" w:hAnsiTheme="minorEastAsia" w:cs="Microsoft YaHei"/>
          <w:color w:val="auto"/>
          <w:sz w:val="36"/>
          <w:lang w:eastAsia="zh-CN"/>
        </w:rPr>
        <w:t>）</w:t>
      </w:r>
    </w:p>
    <w:p w:rsidR="00034033" w:rsidRPr="00034033" w:rsidRDefault="00034033" w:rsidP="00034033">
      <w:pPr>
        <w:shd w:val="clear" w:color="auto" w:fill="FFFFFF"/>
        <w:bidi w:val="0"/>
        <w:spacing w:after="131" w:line="480" w:lineRule="auto"/>
        <w:jc w:val="both"/>
        <w:rPr>
          <w:rFonts w:asciiTheme="minorEastAsia" w:eastAsiaTheme="minorEastAsia" w:hAnsiTheme="minorEastAsia" w:cs="Tahoma"/>
          <w:color w:val="auto"/>
          <w:sz w:val="36"/>
          <w:lang w:eastAsia="zh-CN"/>
        </w:rPr>
      </w:pPr>
      <w:r w:rsidRPr="00034033">
        <w:rPr>
          <w:rFonts w:asciiTheme="minorEastAsia" w:eastAsiaTheme="minorEastAsia" w:hAnsiTheme="minorEastAsia" w:cs="Microsoft YaHei" w:hint="eastAsia"/>
          <w:color w:val="auto"/>
          <w:sz w:val="36"/>
          <w:lang w:eastAsia="zh-CN"/>
        </w:rPr>
        <w:t>至于为了迎合他们的愿望、实现他们的目标、破坏伊斯兰的信仰、挖伊斯兰的墙脚而与他们进行争辩、会晤和对话等行为，都是虚伪的，是真主、使者和众信士都拒绝的行为，祈求真主护佑，以免陷入他们的歪理邪说</w:t>
      </w:r>
      <w:r w:rsidRPr="00034033">
        <w:rPr>
          <w:rFonts w:asciiTheme="minorEastAsia" w:eastAsiaTheme="minorEastAsia" w:hAnsiTheme="minorEastAsia" w:cs="Microsoft YaHei"/>
          <w:color w:val="auto"/>
          <w:sz w:val="36"/>
          <w:lang w:eastAsia="zh-CN"/>
        </w:rPr>
        <w:t>！</w:t>
      </w:r>
    </w:p>
    <w:p w:rsidR="00034033" w:rsidRPr="00034033" w:rsidRDefault="00034033" w:rsidP="00034033">
      <w:pPr>
        <w:shd w:val="clear" w:color="auto" w:fill="FFFFFF"/>
        <w:bidi w:val="0"/>
        <w:spacing w:after="131" w:line="480" w:lineRule="auto"/>
        <w:jc w:val="both"/>
        <w:rPr>
          <w:rFonts w:asciiTheme="minorEastAsia" w:eastAsiaTheme="minorEastAsia" w:hAnsiTheme="minorEastAsia" w:cs="Tahoma"/>
          <w:color w:val="auto"/>
          <w:sz w:val="36"/>
          <w:lang w:eastAsia="zh-CN"/>
        </w:rPr>
      </w:pPr>
      <w:r>
        <w:rPr>
          <w:rFonts w:asciiTheme="minorEastAsia" w:eastAsiaTheme="minorEastAsia" w:hAnsiTheme="minorEastAsia" w:cs="Microsoft YaHei" w:hint="eastAsia"/>
          <w:color w:val="auto"/>
          <w:sz w:val="36"/>
          <w:lang w:eastAsia="zh-CN"/>
        </w:rPr>
        <w:t xml:space="preserve">    </w:t>
      </w:r>
      <w:r w:rsidRPr="00034033">
        <w:rPr>
          <w:rFonts w:asciiTheme="minorEastAsia" w:eastAsiaTheme="minorEastAsia" w:hAnsiTheme="minorEastAsia" w:cs="Microsoft YaHei" w:hint="eastAsia"/>
          <w:color w:val="auto"/>
          <w:sz w:val="36"/>
          <w:lang w:eastAsia="zh-CN"/>
        </w:rPr>
        <w:t>真主说：</w:t>
      </w:r>
      <w:r w:rsidRPr="00034033">
        <w:rPr>
          <w:rFonts w:asciiTheme="minorEastAsia" w:eastAsiaTheme="minorEastAsia" w:hAnsiTheme="minorEastAsia" w:cs="Tahoma"/>
          <w:color w:val="auto"/>
          <w:sz w:val="36"/>
          <w:lang w:eastAsia="zh-CN"/>
        </w:rPr>
        <w:t>“</w:t>
      </w:r>
      <w:r w:rsidRPr="00034033">
        <w:rPr>
          <w:rFonts w:asciiTheme="minorEastAsia" w:eastAsiaTheme="minorEastAsia" w:hAnsiTheme="minorEastAsia" w:cs="Microsoft YaHei" w:hint="eastAsia"/>
          <w:color w:val="auto"/>
          <w:sz w:val="36"/>
          <w:lang w:eastAsia="zh-CN"/>
        </w:rPr>
        <w:t>你当依真主所降示的经典而替他们判决，你不要顺从他们的私欲，你当谨防他们引诱你违背真主所降示你的一部分经典。</w:t>
      </w:r>
      <w:r w:rsidRPr="00034033">
        <w:rPr>
          <w:rFonts w:asciiTheme="minorEastAsia" w:eastAsiaTheme="minorEastAsia" w:hAnsiTheme="minorEastAsia" w:cs="Tahoma"/>
          <w:color w:val="auto"/>
          <w:sz w:val="36"/>
          <w:lang w:eastAsia="zh-CN"/>
        </w:rPr>
        <w:t>”</w:t>
      </w:r>
      <w:r w:rsidRPr="00034033">
        <w:rPr>
          <w:rFonts w:asciiTheme="minorEastAsia" w:eastAsiaTheme="minorEastAsia" w:hAnsiTheme="minorEastAsia" w:cs="Microsoft YaHei" w:hint="eastAsia"/>
          <w:color w:val="auto"/>
          <w:sz w:val="36"/>
          <w:lang w:eastAsia="zh-CN"/>
        </w:rPr>
        <w:t>（</w:t>
      </w:r>
      <w:r w:rsidRPr="00034033">
        <w:rPr>
          <w:rFonts w:asciiTheme="minorEastAsia" w:eastAsiaTheme="minorEastAsia" w:hAnsiTheme="minorEastAsia" w:cs="Tahoma"/>
          <w:color w:val="auto"/>
          <w:sz w:val="36"/>
          <w:lang w:eastAsia="zh-CN"/>
        </w:rPr>
        <w:t>5:49</w:t>
      </w:r>
      <w:r w:rsidRPr="00034033">
        <w:rPr>
          <w:rFonts w:asciiTheme="minorEastAsia" w:eastAsiaTheme="minorEastAsia" w:hAnsiTheme="minorEastAsia" w:cs="Microsoft YaHei"/>
          <w:color w:val="auto"/>
          <w:sz w:val="36"/>
          <w:lang w:eastAsia="zh-CN"/>
        </w:rPr>
        <w:t>）</w:t>
      </w:r>
    </w:p>
    <w:p w:rsidR="00034033" w:rsidRPr="00034033" w:rsidRDefault="00034033" w:rsidP="00034033">
      <w:pPr>
        <w:shd w:val="clear" w:color="auto" w:fill="FFFFFF"/>
        <w:bidi w:val="0"/>
        <w:spacing w:after="131" w:line="480" w:lineRule="auto"/>
        <w:jc w:val="both"/>
        <w:rPr>
          <w:rFonts w:asciiTheme="minorEastAsia" w:eastAsiaTheme="minorEastAsia" w:hAnsiTheme="minorEastAsia" w:cs="Tahoma"/>
          <w:color w:val="auto"/>
          <w:sz w:val="36"/>
          <w:lang w:eastAsia="zh-CN"/>
        </w:rPr>
      </w:pPr>
      <w:r>
        <w:rPr>
          <w:rFonts w:asciiTheme="minorEastAsia" w:eastAsiaTheme="minorEastAsia" w:hAnsiTheme="minorEastAsia" w:cs="Microsoft YaHei" w:hint="eastAsia"/>
          <w:color w:val="auto"/>
          <w:sz w:val="36"/>
          <w:lang w:eastAsia="zh-CN"/>
        </w:rPr>
        <w:t xml:space="preserve">    </w:t>
      </w:r>
      <w:r w:rsidRPr="00034033">
        <w:rPr>
          <w:rFonts w:asciiTheme="minorEastAsia" w:eastAsiaTheme="minorEastAsia" w:hAnsiTheme="minorEastAsia" w:cs="Microsoft YaHei" w:hint="eastAsia"/>
          <w:color w:val="auto"/>
          <w:sz w:val="36"/>
          <w:lang w:eastAsia="zh-CN"/>
        </w:rPr>
        <w:t>学术研究和教法律列常任委员会做出上述的决定，并且为众人阐明这个决定，这是为了嘱咐穆斯林大众，尤其是学者们，都要敬畏真主，时刻铭记真主在监督我们的言行举止，真主会保护伊斯兰教，捍卫穆斯林</w:t>
      </w:r>
      <w:r w:rsidRPr="00034033">
        <w:rPr>
          <w:rFonts w:asciiTheme="minorEastAsia" w:eastAsiaTheme="minorEastAsia" w:hAnsiTheme="minorEastAsia" w:cs="Microsoft YaHei" w:hint="eastAsia"/>
          <w:color w:val="auto"/>
          <w:sz w:val="36"/>
          <w:lang w:eastAsia="zh-CN"/>
        </w:rPr>
        <w:lastRenderedPageBreak/>
        <w:t>的信仰，免遭各种歪理邪说和迷误思想的冲击，提醒穆斯林大众要谨防宣传</w:t>
      </w:r>
      <w:r w:rsidRPr="00034033">
        <w:rPr>
          <w:rFonts w:asciiTheme="minorEastAsia" w:eastAsiaTheme="minorEastAsia" w:hAnsiTheme="minorEastAsia" w:cs="Tahoma"/>
          <w:color w:val="auto"/>
          <w:sz w:val="36"/>
          <w:lang w:eastAsia="zh-CN"/>
        </w:rPr>
        <w:t>“</w:t>
      </w:r>
      <w:r w:rsidRPr="00034033">
        <w:rPr>
          <w:rFonts w:asciiTheme="minorEastAsia" w:eastAsiaTheme="minorEastAsia" w:hAnsiTheme="minorEastAsia" w:cs="Microsoft YaHei" w:hint="eastAsia"/>
          <w:color w:val="auto"/>
          <w:sz w:val="36"/>
          <w:lang w:eastAsia="zh-CN"/>
        </w:rPr>
        <w:t>万教归一</w:t>
      </w:r>
      <w:r w:rsidRPr="00034033">
        <w:rPr>
          <w:rFonts w:asciiTheme="minorEastAsia" w:eastAsiaTheme="minorEastAsia" w:hAnsiTheme="minorEastAsia" w:cs="Tahoma"/>
          <w:color w:val="auto"/>
          <w:sz w:val="36"/>
          <w:lang w:eastAsia="zh-CN"/>
        </w:rPr>
        <w:t>”</w:t>
      </w:r>
      <w:r w:rsidRPr="00034033">
        <w:rPr>
          <w:rFonts w:asciiTheme="minorEastAsia" w:eastAsiaTheme="minorEastAsia" w:hAnsiTheme="minorEastAsia" w:cs="Microsoft YaHei" w:hint="eastAsia"/>
          <w:color w:val="auto"/>
          <w:sz w:val="36"/>
          <w:lang w:eastAsia="zh-CN"/>
        </w:rPr>
        <w:t>的罪恶思想</w:t>
      </w:r>
      <w:r w:rsidRPr="00034033">
        <w:rPr>
          <w:rFonts w:asciiTheme="minorEastAsia" w:eastAsiaTheme="minorEastAsia" w:hAnsiTheme="minorEastAsia" w:cs="Microsoft YaHei"/>
          <w:color w:val="auto"/>
          <w:sz w:val="36"/>
          <w:lang w:eastAsia="zh-CN"/>
        </w:rPr>
        <w:t>。</w:t>
      </w:r>
    </w:p>
    <w:p w:rsidR="00034033" w:rsidRPr="00034033" w:rsidRDefault="00034033" w:rsidP="00034033">
      <w:pPr>
        <w:shd w:val="clear" w:color="auto" w:fill="FFFFFF"/>
        <w:bidi w:val="0"/>
        <w:spacing w:after="131" w:line="480" w:lineRule="auto"/>
        <w:jc w:val="both"/>
        <w:rPr>
          <w:rFonts w:asciiTheme="minorEastAsia" w:eastAsiaTheme="minorEastAsia" w:hAnsiTheme="minorEastAsia" w:cs="Tahoma"/>
          <w:color w:val="auto"/>
          <w:sz w:val="36"/>
          <w:lang w:eastAsia="zh-CN"/>
        </w:rPr>
      </w:pPr>
      <w:r w:rsidRPr="00034033">
        <w:rPr>
          <w:rFonts w:asciiTheme="minorEastAsia" w:eastAsiaTheme="minorEastAsia" w:hAnsiTheme="minorEastAsia" w:cs="Microsoft YaHei" w:hint="eastAsia"/>
          <w:color w:val="auto"/>
          <w:sz w:val="36"/>
          <w:lang w:eastAsia="zh-CN"/>
        </w:rPr>
        <w:t>学术研究和教法律列常任委员</w:t>
      </w:r>
      <w:r w:rsidRPr="00034033">
        <w:rPr>
          <w:rFonts w:asciiTheme="minorEastAsia" w:eastAsiaTheme="minorEastAsia" w:hAnsiTheme="minorEastAsia" w:cs="Microsoft YaHei"/>
          <w:color w:val="auto"/>
          <w:sz w:val="36"/>
          <w:lang w:eastAsia="zh-CN"/>
        </w:rPr>
        <w:t>会</w:t>
      </w:r>
    </w:p>
    <w:p w:rsidR="00034033" w:rsidRPr="00034033" w:rsidRDefault="00034033" w:rsidP="00034033">
      <w:pPr>
        <w:shd w:val="clear" w:color="auto" w:fill="FFFFFF"/>
        <w:bidi w:val="0"/>
        <w:spacing w:after="131" w:line="480" w:lineRule="auto"/>
        <w:jc w:val="both"/>
        <w:rPr>
          <w:rFonts w:asciiTheme="minorEastAsia" w:eastAsiaTheme="minorEastAsia" w:hAnsiTheme="minorEastAsia" w:cs="Tahoma"/>
          <w:color w:val="auto"/>
          <w:sz w:val="36"/>
        </w:rPr>
      </w:pPr>
      <w:proofErr w:type="spellStart"/>
      <w:r w:rsidRPr="00034033">
        <w:rPr>
          <w:rFonts w:asciiTheme="minorEastAsia" w:eastAsiaTheme="minorEastAsia" w:hAnsiTheme="minorEastAsia" w:cs="Microsoft YaHei" w:hint="eastAsia"/>
          <w:color w:val="auto"/>
          <w:sz w:val="36"/>
        </w:rPr>
        <w:t>真主至知</w:t>
      </w:r>
      <w:proofErr w:type="spellEnd"/>
      <w:r w:rsidRPr="00034033">
        <w:rPr>
          <w:rFonts w:asciiTheme="minorEastAsia" w:eastAsiaTheme="minorEastAsia" w:hAnsiTheme="minorEastAsia" w:cs="Microsoft YaHei"/>
          <w:color w:val="auto"/>
          <w:sz w:val="36"/>
        </w:rPr>
        <w:t>！</w:t>
      </w:r>
    </w:p>
    <w:p w:rsidR="00A60587" w:rsidRPr="00A60587" w:rsidRDefault="00A60587" w:rsidP="00A60587">
      <w:pPr>
        <w:shd w:val="clear" w:color="auto" w:fill="FFFFFF"/>
        <w:bidi w:val="0"/>
        <w:spacing w:after="120" w:line="480" w:lineRule="auto"/>
        <w:jc w:val="both"/>
        <w:rPr>
          <w:rFonts w:ascii="SimSun" w:hAnsi="SimSun" w:cs="Tahoma"/>
          <w:b/>
          <w:bCs/>
          <w:color w:val="auto"/>
          <w:sz w:val="28"/>
          <w:szCs w:val="28"/>
          <w:lang w:eastAsia="zh-CN"/>
        </w:rPr>
      </w:pPr>
    </w:p>
    <w:sectPr w:rsidR="00A60587" w:rsidRPr="00A60587" w:rsidSect="00156EB3">
      <w:footerReference w:type="even" r:id="rId10"/>
      <w:footerReference w:type="default" r:id="rId11"/>
      <w:footnotePr>
        <w:numFmt w:val="decimalEnclosedCircleChinese"/>
        <w:numRestart w:val="eachPage"/>
      </w:footnotePr>
      <w:pgSz w:w="11906" w:h="16838"/>
      <w:pgMar w:top="719" w:right="1800" w:bottom="899" w:left="1800" w:header="708" w:footer="708" w:gutter="0"/>
      <w:pgBorders w:display="firstPage" w:offsetFrom="page">
        <w:top w:val="twistedLines2" w:sz="18" w:space="24" w:color="auto"/>
        <w:left w:val="twistedLines2" w:sz="18" w:space="24" w:color="auto"/>
        <w:bottom w:val="twistedLines2" w:sz="18" w:space="24" w:color="auto"/>
        <w:right w:val="twistedLines2" w:sz="18" w:space="24" w:color="auto"/>
      </w:pgBorders>
      <w:cols w:space="708"/>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5002" w:rsidRDefault="00395002" w:rsidP="00EB6455">
      <w:r>
        <w:separator/>
      </w:r>
    </w:p>
  </w:endnote>
  <w:endnote w:type="continuationSeparator" w:id="0">
    <w:p w:rsidR="00395002" w:rsidRDefault="00395002" w:rsidP="00EB645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MS UI Gothic">
    <w:panose1 w:val="020B0600070205080204"/>
    <w:charset w:val="80"/>
    <w:family w:val="swiss"/>
    <w:pitch w:val="variable"/>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mylotus">
    <w:altName w:val="Times New Roman"/>
    <w:panose1 w:val="02000000000000000000"/>
    <w:charset w:val="00"/>
    <w:family w:val="auto"/>
    <w:pitch w:val="variable"/>
    <w:sig w:usb0="00002007" w:usb1="80000000" w:usb2="00000008" w:usb3="00000000" w:csb0="00000043" w:csb1="00000000"/>
  </w:font>
  <w:font w:name="STXingkai">
    <w:panose1 w:val="02010800040101010101"/>
    <w:charset w:val="86"/>
    <w:family w:val="auto"/>
    <w:pitch w:val="variable"/>
    <w:sig w:usb0="00000001" w:usb1="080E0000" w:usb2="00000010" w:usb3="00000000" w:csb0="00040000" w:csb1="00000000"/>
  </w:font>
  <w:font w:name="TR Bahamas Light">
    <w:altName w:val="Arial"/>
    <w:panose1 w:val="020B0500000000000000"/>
    <w:charset w:val="00"/>
    <w:family w:val="swiss"/>
    <w:pitch w:val="variable"/>
    <w:sig w:usb0="00000005" w:usb1="00000000" w:usb2="00000000" w:usb3="00000000" w:csb0="00000011" w:csb1="00000000"/>
  </w:font>
  <w:font w:name="AL-Mohanad">
    <w:panose1 w:val="00000000000000000000"/>
    <w:charset w:val="B2"/>
    <w:family w:val="auto"/>
    <w:pitch w:val="variable"/>
    <w:sig w:usb0="00002001" w:usb1="00000000" w:usb2="00000000" w:usb3="00000000" w:csb0="00000040" w:csb1="00000000"/>
  </w:font>
  <w:font w:name="STXinwei">
    <w:panose1 w:val="02010800040101010101"/>
    <w:charset w:val="86"/>
    <w:family w:val="auto"/>
    <w:pitch w:val="variable"/>
    <w:sig w:usb0="00000001" w:usb1="080E0000" w:usb2="00000010" w:usb3="00000000" w:csb0="00040000" w:csb1="00000000"/>
  </w:font>
  <w:font w:name="KFGQPC Uthman Taha Naskh">
    <w:altName w:val="Times New Roman"/>
    <w:panose1 w:val="02000000000000000000"/>
    <w:charset w:val="B2"/>
    <w:family w:val="auto"/>
    <w:pitch w:val="variable"/>
    <w:sig w:usb0="80002001" w:usb1="90000000" w:usb2="00000008" w:usb3="00000000" w:csb0="00000040" w:csb1="00000000"/>
  </w:font>
  <w:font w:name="KaiTi">
    <w:panose1 w:val="02010609060101010101"/>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331" w:rsidRDefault="000A0CE1" w:rsidP="007C2C4F">
    <w:pPr>
      <w:pStyle w:val="Footer"/>
      <w:framePr w:wrap="around" w:vAnchor="text" w:hAnchor="text" w:xAlign="center" w:y="1"/>
      <w:rPr>
        <w:rStyle w:val="PageNumber"/>
      </w:rPr>
    </w:pPr>
    <w:r>
      <w:rPr>
        <w:rStyle w:val="PageNumber"/>
        <w:rtl/>
      </w:rPr>
      <w:fldChar w:fldCharType="begin"/>
    </w:r>
    <w:r w:rsidR="00DB44B1">
      <w:rPr>
        <w:rStyle w:val="PageNumber"/>
      </w:rPr>
      <w:instrText xml:space="preserve">PAGE  </w:instrText>
    </w:r>
    <w:r>
      <w:rPr>
        <w:rStyle w:val="PageNumber"/>
        <w:rtl/>
      </w:rPr>
      <w:fldChar w:fldCharType="end"/>
    </w:r>
  </w:p>
  <w:p w:rsidR="005C5331" w:rsidRDefault="0039500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EB3" w:rsidRDefault="000A0CE1" w:rsidP="00140785">
    <w:pPr>
      <w:pStyle w:val="Footer"/>
      <w:jc w:val="center"/>
      <w:rPr>
        <w:sz w:val="28"/>
        <w:szCs w:val="28"/>
        <w:lang w:bidi="ar-EG"/>
      </w:rPr>
    </w:pPr>
    <w:r w:rsidRPr="00923817">
      <w:rPr>
        <w:sz w:val="28"/>
        <w:szCs w:val="28"/>
      </w:rPr>
      <w:fldChar w:fldCharType="begin"/>
    </w:r>
    <w:r w:rsidR="00DB44B1" w:rsidRPr="00923817">
      <w:rPr>
        <w:sz w:val="28"/>
        <w:szCs w:val="28"/>
      </w:rPr>
      <w:instrText xml:space="preserve"> PAGE  \* Arabic  \* MERGEFORMAT </w:instrText>
    </w:r>
    <w:r w:rsidRPr="00923817">
      <w:rPr>
        <w:sz w:val="28"/>
        <w:szCs w:val="28"/>
      </w:rPr>
      <w:fldChar w:fldCharType="separate"/>
    </w:r>
    <w:r w:rsidR="00C66C46">
      <w:rPr>
        <w:noProof/>
        <w:sz w:val="28"/>
        <w:szCs w:val="28"/>
      </w:rPr>
      <w:t>15</w:t>
    </w:r>
    <w:r w:rsidRPr="00923817">
      <w:rPr>
        <w:sz w:val="28"/>
        <w:szCs w:val="28"/>
      </w:rPr>
      <w:fldChar w:fldCharType="end"/>
    </w:r>
  </w:p>
  <w:p w:rsidR="005C5331" w:rsidRPr="00156EB3" w:rsidRDefault="00395002" w:rsidP="00156EB3">
    <w:pPr>
      <w:pStyle w:val="Footer"/>
      <w:rPr>
        <w:lang w:bidi="ar-EG"/>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5002" w:rsidRDefault="00395002" w:rsidP="00EB6455">
      <w:r>
        <w:separator/>
      </w:r>
    </w:p>
  </w:footnote>
  <w:footnote w:type="continuationSeparator" w:id="0">
    <w:p w:rsidR="00395002" w:rsidRDefault="00395002" w:rsidP="00EB645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8130"/>
  </w:hdrShapeDefaults>
  <w:footnotePr>
    <w:numFmt w:val="decimalEnclosedCircleChinese"/>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B6455"/>
    <w:rsid w:val="00034033"/>
    <w:rsid w:val="00035EBD"/>
    <w:rsid w:val="0007618C"/>
    <w:rsid w:val="000777D6"/>
    <w:rsid w:val="000A0CE1"/>
    <w:rsid w:val="00122361"/>
    <w:rsid w:val="00157B23"/>
    <w:rsid w:val="001743FA"/>
    <w:rsid w:val="0019347C"/>
    <w:rsid w:val="001B6333"/>
    <w:rsid w:val="002350D4"/>
    <w:rsid w:val="00274430"/>
    <w:rsid w:val="002804F9"/>
    <w:rsid w:val="002A30C7"/>
    <w:rsid w:val="0031151D"/>
    <w:rsid w:val="00352158"/>
    <w:rsid w:val="00395002"/>
    <w:rsid w:val="003B55D3"/>
    <w:rsid w:val="00442CC2"/>
    <w:rsid w:val="00462A59"/>
    <w:rsid w:val="00482F6F"/>
    <w:rsid w:val="004E1EA8"/>
    <w:rsid w:val="005056E6"/>
    <w:rsid w:val="005C6719"/>
    <w:rsid w:val="005F220A"/>
    <w:rsid w:val="0061619F"/>
    <w:rsid w:val="00616C3E"/>
    <w:rsid w:val="006412A0"/>
    <w:rsid w:val="00657854"/>
    <w:rsid w:val="0066117B"/>
    <w:rsid w:val="006D5DD9"/>
    <w:rsid w:val="007B587A"/>
    <w:rsid w:val="00844DDF"/>
    <w:rsid w:val="00856385"/>
    <w:rsid w:val="008B2286"/>
    <w:rsid w:val="008C1908"/>
    <w:rsid w:val="0093085A"/>
    <w:rsid w:val="00935B96"/>
    <w:rsid w:val="00945734"/>
    <w:rsid w:val="00962983"/>
    <w:rsid w:val="009750B0"/>
    <w:rsid w:val="009D344A"/>
    <w:rsid w:val="00A11098"/>
    <w:rsid w:val="00A2494F"/>
    <w:rsid w:val="00A3521C"/>
    <w:rsid w:val="00A60587"/>
    <w:rsid w:val="00B83686"/>
    <w:rsid w:val="00BC1D95"/>
    <w:rsid w:val="00C11F71"/>
    <w:rsid w:val="00C53BF7"/>
    <w:rsid w:val="00C5412A"/>
    <w:rsid w:val="00C66C46"/>
    <w:rsid w:val="00CC3482"/>
    <w:rsid w:val="00CD6F06"/>
    <w:rsid w:val="00CD733C"/>
    <w:rsid w:val="00D04B88"/>
    <w:rsid w:val="00D15E7D"/>
    <w:rsid w:val="00D36432"/>
    <w:rsid w:val="00D860D2"/>
    <w:rsid w:val="00DB44B1"/>
    <w:rsid w:val="00DC4991"/>
    <w:rsid w:val="00DC54D7"/>
    <w:rsid w:val="00DF5A57"/>
    <w:rsid w:val="00E13455"/>
    <w:rsid w:val="00EB6455"/>
    <w:rsid w:val="00EE484A"/>
    <w:rsid w:val="00FB75B7"/>
    <w:rsid w:val="00FD184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6455"/>
    <w:pPr>
      <w:bidi/>
    </w:pPr>
    <w:rPr>
      <w:rFonts w:ascii="Times New Roman" w:eastAsia="SimSun" w:hAnsi="Times New Roman" w:cs="Traditional Arabic"/>
      <w:color w:val="000000"/>
      <w:kern w:val="0"/>
      <w:sz w:val="24"/>
      <w:szCs w:val="36"/>
      <w:lang w:eastAsia="en-US"/>
    </w:rPr>
  </w:style>
  <w:style w:type="paragraph" w:styleId="Heading4">
    <w:name w:val="heading 4"/>
    <w:basedOn w:val="Normal"/>
    <w:link w:val="Heading4Char"/>
    <w:uiPriority w:val="9"/>
    <w:qFormat/>
    <w:rsid w:val="002804F9"/>
    <w:pPr>
      <w:bidi w:val="0"/>
      <w:spacing w:before="100" w:beforeAutospacing="1" w:after="100" w:afterAutospacing="1"/>
      <w:outlineLvl w:val="3"/>
    </w:pPr>
    <w:rPr>
      <w:rFonts w:eastAsia="Times New Roman" w:cs="Times New Roman"/>
      <w:b/>
      <w:bCs/>
      <w:color w:val="auto"/>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B6455"/>
    <w:rPr>
      <w:rFonts w:cs="Times New Roman"/>
      <w:color w:val="auto"/>
      <w:sz w:val="20"/>
      <w:szCs w:val="20"/>
      <w:lang w:eastAsia="ar-SA"/>
    </w:rPr>
  </w:style>
  <w:style w:type="character" w:customStyle="1" w:styleId="FootnoteTextChar">
    <w:name w:val="Footnote Text Char"/>
    <w:basedOn w:val="DefaultParagraphFont"/>
    <w:link w:val="FootnoteText"/>
    <w:semiHidden/>
    <w:rsid w:val="00EB6455"/>
    <w:rPr>
      <w:rFonts w:ascii="Times New Roman" w:eastAsia="SimSun" w:hAnsi="Times New Roman" w:cs="Times New Roman"/>
      <w:kern w:val="0"/>
      <w:sz w:val="20"/>
      <w:szCs w:val="20"/>
      <w:lang w:eastAsia="ar-SA"/>
    </w:rPr>
  </w:style>
  <w:style w:type="character" w:styleId="FootnoteReference">
    <w:name w:val="footnote reference"/>
    <w:basedOn w:val="DefaultParagraphFont"/>
    <w:semiHidden/>
    <w:rsid w:val="00EB6455"/>
    <w:rPr>
      <w:rFonts w:ascii="Times New Roman" w:hAnsi="Times New Roman" w:cs="Times New Roman"/>
      <w:vertAlign w:val="superscript"/>
    </w:rPr>
  </w:style>
  <w:style w:type="paragraph" w:styleId="Footer">
    <w:name w:val="footer"/>
    <w:basedOn w:val="Normal"/>
    <w:link w:val="FooterChar"/>
    <w:rsid w:val="00EB6455"/>
    <w:pPr>
      <w:tabs>
        <w:tab w:val="center" w:pos="4153"/>
        <w:tab w:val="right" w:pos="8306"/>
      </w:tabs>
    </w:pPr>
  </w:style>
  <w:style w:type="character" w:customStyle="1" w:styleId="FooterChar">
    <w:name w:val="Footer Char"/>
    <w:basedOn w:val="DefaultParagraphFont"/>
    <w:link w:val="Footer"/>
    <w:rsid w:val="00EB6455"/>
    <w:rPr>
      <w:rFonts w:ascii="Times New Roman" w:eastAsia="SimSun" w:hAnsi="Times New Roman" w:cs="Traditional Arabic"/>
      <w:color w:val="000000"/>
      <w:kern w:val="0"/>
      <w:sz w:val="24"/>
      <w:szCs w:val="36"/>
      <w:lang w:eastAsia="en-US"/>
    </w:rPr>
  </w:style>
  <w:style w:type="character" w:styleId="PageNumber">
    <w:name w:val="page number"/>
    <w:basedOn w:val="DefaultParagraphFont"/>
    <w:rsid w:val="00EB6455"/>
  </w:style>
  <w:style w:type="paragraph" w:styleId="BalloonText">
    <w:name w:val="Balloon Text"/>
    <w:basedOn w:val="Normal"/>
    <w:link w:val="BalloonTextChar"/>
    <w:uiPriority w:val="99"/>
    <w:semiHidden/>
    <w:unhideWhenUsed/>
    <w:rsid w:val="00EB6455"/>
    <w:rPr>
      <w:sz w:val="18"/>
      <w:szCs w:val="18"/>
    </w:rPr>
  </w:style>
  <w:style w:type="character" w:customStyle="1" w:styleId="BalloonTextChar">
    <w:name w:val="Balloon Text Char"/>
    <w:basedOn w:val="DefaultParagraphFont"/>
    <w:link w:val="BalloonText"/>
    <w:uiPriority w:val="99"/>
    <w:semiHidden/>
    <w:rsid w:val="00EB6455"/>
    <w:rPr>
      <w:rFonts w:ascii="Times New Roman" w:eastAsia="SimSun" w:hAnsi="Times New Roman" w:cs="Traditional Arabic"/>
      <w:color w:val="000000"/>
      <w:kern w:val="0"/>
      <w:sz w:val="18"/>
      <w:szCs w:val="18"/>
      <w:lang w:eastAsia="en-US"/>
    </w:rPr>
  </w:style>
  <w:style w:type="paragraph" w:styleId="Header">
    <w:name w:val="header"/>
    <w:basedOn w:val="Normal"/>
    <w:link w:val="HeaderChar"/>
    <w:uiPriority w:val="99"/>
    <w:unhideWhenUsed/>
    <w:rsid w:val="00DF5A5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DF5A57"/>
    <w:rPr>
      <w:rFonts w:ascii="Times New Roman" w:eastAsia="SimSun" w:hAnsi="Times New Roman" w:cs="Traditional Arabic"/>
      <w:color w:val="000000"/>
      <w:kern w:val="0"/>
      <w:sz w:val="18"/>
      <w:szCs w:val="18"/>
      <w:lang w:eastAsia="en-US"/>
    </w:rPr>
  </w:style>
  <w:style w:type="character" w:customStyle="1" w:styleId="Heading4Char">
    <w:name w:val="Heading 4 Char"/>
    <w:basedOn w:val="DefaultParagraphFont"/>
    <w:link w:val="Heading4"/>
    <w:uiPriority w:val="9"/>
    <w:rsid w:val="002804F9"/>
    <w:rPr>
      <w:rFonts w:ascii="Times New Roman" w:eastAsia="Times New Roman" w:hAnsi="Times New Roman" w:cs="Times New Roman"/>
      <w:b/>
      <w:bCs/>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6455"/>
    <w:pPr>
      <w:bidi/>
    </w:pPr>
    <w:rPr>
      <w:rFonts w:ascii="Times New Roman" w:eastAsia="宋体" w:hAnsi="Times New Roman" w:cs="Traditional Arabic"/>
      <w:color w:val="000000"/>
      <w:kern w:val="0"/>
      <w:sz w:val="24"/>
      <w:szCs w:val="3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semiHidden/>
    <w:rsid w:val="00EB6455"/>
    <w:rPr>
      <w:rFonts w:cs="Times New Roman"/>
      <w:color w:val="auto"/>
      <w:sz w:val="20"/>
      <w:szCs w:val="20"/>
      <w:lang w:eastAsia="ar-SA"/>
    </w:rPr>
  </w:style>
  <w:style w:type="character" w:customStyle="1" w:styleId="Char">
    <w:name w:val="脚注文本 Char"/>
    <w:basedOn w:val="a0"/>
    <w:link w:val="a3"/>
    <w:semiHidden/>
    <w:rsid w:val="00EB6455"/>
    <w:rPr>
      <w:rFonts w:ascii="Times New Roman" w:eastAsia="宋体" w:hAnsi="Times New Roman" w:cs="Times New Roman"/>
      <w:kern w:val="0"/>
      <w:sz w:val="20"/>
      <w:szCs w:val="20"/>
      <w:lang w:eastAsia="ar-SA"/>
    </w:rPr>
  </w:style>
  <w:style w:type="character" w:styleId="a4">
    <w:name w:val="footnote reference"/>
    <w:basedOn w:val="a0"/>
    <w:semiHidden/>
    <w:rsid w:val="00EB6455"/>
    <w:rPr>
      <w:rFonts w:ascii="Times New Roman" w:hAnsi="Times New Roman" w:cs="Times New Roman"/>
      <w:vertAlign w:val="superscript"/>
    </w:rPr>
  </w:style>
  <w:style w:type="paragraph" w:styleId="a5">
    <w:name w:val="footer"/>
    <w:aliases w:val="Footer"/>
    <w:basedOn w:val="a"/>
    <w:link w:val="Char0"/>
    <w:rsid w:val="00EB6455"/>
    <w:pPr>
      <w:tabs>
        <w:tab w:val="center" w:pos="4153"/>
        <w:tab w:val="right" w:pos="8306"/>
      </w:tabs>
    </w:pPr>
  </w:style>
  <w:style w:type="character" w:customStyle="1" w:styleId="Char0">
    <w:name w:val="页脚 Char"/>
    <w:aliases w:val="Footer Char"/>
    <w:basedOn w:val="a0"/>
    <w:link w:val="a5"/>
    <w:rsid w:val="00EB6455"/>
    <w:rPr>
      <w:rFonts w:ascii="Times New Roman" w:eastAsia="宋体" w:hAnsi="Times New Roman" w:cs="Traditional Arabic"/>
      <w:color w:val="000000"/>
      <w:kern w:val="0"/>
      <w:sz w:val="24"/>
      <w:szCs w:val="36"/>
      <w:lang w:eastAsia="en-US"/>
    </w:rPr>
  </w:style>
  <w:style w:type="character" w:styleId="a6">
    <w:name w:val="page number"/>
    <w:basedOn w:val="a0"/>
    <w:rsid w:val="00EB6455"/>
  </w:style>
  <w:style w:type="paragraph" w:styleId="a7">
    <w:name w:val="Balloon Text"/>
    <w:basedOn w:val="a"/>
    <w:link w:val="Char1"/>
    <w:uiPriority w:val="99"/>
    <w:semiHidden/>
    <w:unhideWhenUsed/>
    <w:rsid w:val="00EB6455"/>
    <w:rPr>
      <w:sz w:val="18"/>
      <w:szCs w:val="18"/>
    </w:rPr>
  </w:style>
  <w:style w:type="character" w:customStyle="1" w:styleId="Char1">
    <w:name w:val="批注框文本 Char"/>
    <w:basedOn w:val="a0"/>
    <w:link w:val="a7"/>
    <w:uiPriority w:val="99"/>
    <w:semiHidden/>
    <w:rsid w:val="00EB6455"/>
    <w:rPr>
      <w:rFonts w:ascii="Times New Roman" w:eastAsia="宋体" w:hAnsi="Times New Roman" w:cs="Traditional Arabic"/>
      <w:color w:val="000000"/>
      <w:kern w:val="0"/>
      <w:sz w:val="18"/>
      <w:szCs w:val="18"/>
      <w:lang w:eastAsia="en-US"/>
    </w:rPr>
  </w:style>
  <w:style w:type="paragraph" w:styleId="a8">
    <w:name w:val="header"/>
    <w:basedOn w:val="a"/>
    <w:link w:val="Char2"/>
    <w:uiPriority w:val="99"/>
    <w:unhideWhenUsed/>
    <w:rsid w:val="00DF5A57"/>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8"/>
    <w:uiPriority w:val="99"/>
    <w:rsid w:val="00DF5A57"/>
    <w:rPr>
      <w:rFonts w:ascii="Times New Roman" w:eastAsia="宋体" w:hAnsi="Times New Roman" w:cs="Traditional Arabic"/>
      <w:color w:val="000000"/>
      <w:kern w:val="0"/>
      <w:sz w:val="18"/>
      <w:szCs w:val="18"/>
      <w:lang w:eastAsia="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C:\Documents%20and%20Settings\apomosap\My%20Documents\My%20Pictures\logo_islamhouse.tif"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slamhouse.com/" TargetMode="Externa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2.png"/><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16</Pages>
  <Words>2541</Words>
  <Characters>2643</Characters>
  <Application>Microsoft Office Word</Application>
  <DocSecurity>0</DocSecurity>
  <Lines>132</Lines>
  <Paragraphs>43</Paragraphs>
  <ScaleCrop>false</ScaleCrop>
  <Manager/>
  <Company>islamhouse.com</Company>
  <LinksUpToDate>false</LinksUpToDate>
  <CharactersWithSpaces>5141</CharactersWithSpaces>
  <SharedDoc>false</SharedDoc>
  <HyperlinkBase>www.islamhouse.com</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关于宣传“万教归一”的思想的教法律列</dc:title>
  <dc:subject>关于宣传“万教归一”的思想的教法律列</dc:subject>
  <dc:creator>伊斯兰问答网站_x000d_</dc:creator>
  <cp:keywords>关于宣传“万教归一”的思想的教法律列</cp:keywords>
  <dc:description>关于宣传“万教归一”的思想的教法律列</dc:description>
  <cp:lastModifiedBy>Al-Hashemy</cp:lastModifiedBy>
  <cp:revision>3</cp:revision>
  <dcterms:created xsi:type="dcterms:W3CDTF">2014-11-24T10:54:00Z</dcterms:created>
  <dcterms:modified xsi:type="dcterms:W3CDTF">2014-12-03T09:49:00Z</dcterms:modified>
  <cp:category/>
</cp:coreProperties>
</file>