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F295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751B8" w:rsidRDefault="00A751B8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751B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穆斯林大小便的规矩。</w:t>
      </w:r>
    </w:p>
    <w:p w:rsidR="00EB6455" w:rsidRDefault="00EB6455" w:rsidP="00A751B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751B8" w:rsidRPr="00A751B8" w:rsidRDefault="00A751B8" w:rsidP="00A751B8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A751B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آداب قضاء الحاجة عند المسلمين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751B8" w:rsidRDefault="00A60587" w:rsidP="00A751B8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auto"/>
          <w:sz w:val="36"/>
          <w:lang w:eastAsia="zh-CN"/>
        </w:rPr>
      </w:pPr>
    </w:p>
    <w:p w:rsidR="00A751B8" w:rsidRPr="00A751B8" w:rsidRDefault="00A751B8" w:rsidP="00A751B8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</w:rPr>
      </w:pPr>
      <w:proofErr w:type="spellStart"/>
      <w:r w:rsidRPr="00A751B8"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</w:rPr>
        <w:t>穆斯林大小便的规矩</w:t>
      </w:r>
      <w:proofErr w:type="spellEnd"/>
      <w:r w:rsidRPr="00A751B8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</w:rPr>
        <w:t>。</w:t>
      </w:r>
    </w:p>
    <w:p w:rsidR="00A751B8" w:rsidRPr="00A751B8" w:rsidRDefault="00A751B8" w:rsidP="00A751B8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A751B8" w:rsidRDefault="00A751B8" w:rsidP="00A751B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在你所倡导的维护尊严的事项中，提倡男子应该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在小便时俯身或蹲下，不知我的理解是否正确？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但是，我有疑问，假如在男人们的卧室里，其中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有一位是穆斯林，房间又靠近洗手间，这种情况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下，不使用尿壶，是更维护尊严的做法。我知道，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较西方妇女而言，穆斯林妇女在维护礼仪及人格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尊严方面，需要遵守很多也很严格的要求，因此，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我对穆斯林妇女非常尊敬。我没有要攻击穆斯林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的意思，纵使在我的问题中可能有被误解为那样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的成分，但是，我提问的原因，只是因为我不具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备足够的了解他们的礼仪与行为规范的知识。感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谢您回答我的问题，祈求真主从所有的坏事上护</w:t>
      </w:r>
    </w:p>
    <w:p w:rsidR="00A751B8" w:rsidRP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lastRenderedPageBreak/>
        <w:t>佑你，赐你健康长寿</w:t>
      </w:r>
      <w:r w:rsidRPr="00A751B8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。</w:t>
      </w:r>
    </w:p>
    <w:p w:rsidR="00A751B8" w:rsidRDefault="00A751B8" w:rsidP="00A751B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首先，应该对你关心穆斯林的感受，积极地了解什么事情会伤害到他们的做法表示感谢。我们很高兴地对你的问题作出详细的解答，但愿这会引领你通向重大的福利。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斯兰教律的伟大，其中之一就表现在，只要是具有福利的事务，不论大小，伊斯兰教律必定会命令执行它，并提供引导；所有恶劣的事务，无论大小，伊斯兰教律一定会提出警告和加以禁止，所以，从各个方面来看，它都是完美的律法。这使一些非穆斯林对这个宗教，感到十分惊讶，曾有一个多神教徒问赛勒曼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法勒斯（愿主喜悦他）：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你们的圣人（真主的称赞、祝福与安宁属于他）教授给你们所有事务，甚至是大小便的方式吗？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赛勒曼告诉他：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是的，他禁止我们在大小便时面向克尔白的方向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…”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替勒密吉圣训集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16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段，他说，这是一段确凿可靠的圣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训，此段圣训还被记载在《穆斯林圣训集》等书籍中，在伊斯兰教律中，对于大小便有很多规矩和教法规定，其中有：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在大小便时，应避免面向礼拜的朝向（穆斯林礼拜的朝向，是由伊布拉欣圣人根据真主的命令，在麦加建造的克尔白天房。）这样做是对于朝向的礼节，和对真主的迹象的崇敬，真主的使者（真主的称赞、祝福与安宁属于他）曾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当你们蹲下去大小便时，不要面向朝向，也不要背向它。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穆斯林圣训集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389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－在小便时，不应用右手触摸阳物，因为，贵圣（真主的称赞、祝福与安宁属于他）说过：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你们不可在小便时用右手摸阳物，也不可便后用右手擦拭，也不可往容器中的饮料里吹气。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布哈里圣训集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150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3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－不可使用右手清除污秽，在直接清除污秽时，应使用左手，以符合以上那段圣训的意义，另外，贵圣（真主的称赞、祝福与安宁属于他）还说：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当你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们擦拭污秽时，不可使用右手。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布哈里圣训集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5199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。另由圣妻哈芙赛（愿主喜悦她）传述，贵圣（真主的称赞、祝福与安宁属于他）将右手用于吃饮、做小净、穿衣、给予和拿取，将左手用于此外的其它事务。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由伊玛目艾哈迈德记述，载于《萨嘿哈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4912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，由艾布胡莱勒传述，真主的使者（真主的称赞、祝福与安宁属于他）说：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你们在清理身上的污秽时，不应使用右手，你们当用左手净下。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伊本玛哲记述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308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，另记载于《萨嘿哈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322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4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－蹲下大小便是圣行，因为这样，最能遮蔽羞体，并能避免尿溅到身体和衣服上，使身体和衣服受到污染，如果能避免这些，那么，站立着小便是允许的。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5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－在大小便时，应当回避他人的视线，真主的使者（真主的称赞、祝福与安宁属于他）大小便时，最喜欢在小丘或椰枣园的后面。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由穆斯林记述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517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。假如一个人在旷野中要大小便，而找不到能够遮挡的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地方，那么，他应当远离周围的人们，由穆艾拉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舒阿白传述，他说：一次，我同贵圣（真主的称赞、祝福与安宁属于他）一起旅行，当他要大小便时，就远离了道路。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由替勒密吉记述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20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，他又说：这段圣训是确凿可靠的。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由阿布杜拉赫曼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艾比古拉德传述，他说：我曾同真主的使者（真主的称赞、祝福与安宁属于他）一起来到野外，当他要大小便时，便远远地离开。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由奈萨伊记述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16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，另记载于《萨嘿哈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4651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6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－直到身体接近地面时，再使羞体暴露，这样做是为了最大限度的遮蔽羞体。由艾乃斯（愿主喜悦他）传述，他说：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贵圣（真主的称赞、祝福与安宁属于他）要大小便时，直到身体接近地面，才撩开衣服。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由替勒密吉记述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14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4652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。因此，在厕所里，应在撩开衣服之前，先将门关上，以回避他人的视线。尊敬的提问者，从这一条和上一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条中，你可以知道，在西方国家和其它一些地方，很多人在厕所里开放式的环境中，站立着小便，是与礼仪和尊严，与高尚的品性相违背的，是令每一个天性完好、理智健全的人毛骨悚然的，一个人怎能在大庭广众面前暴露他的羞体呢，真主使其隐藏于两腿之间，并且命令对它加以遮盖，遮盖羞体是人类当中具有理智者一致认同的事。因此，根本的错误，是以这种丑陋的形式建造厕所，这使人们在小便时互相观望，这种做法甚至还不如一些牲畜，在它们的习惯中，还要在大小便时寻求遮挡。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7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－在教律规定的穆斯林入厕的规矩中，还应在进出厕所时，念诵特定的祷词，对于这个时刻和地点，是再合适不过的了，我们的贵圣（真主的称赞、祝福与安宁属于他）教授给我们，当入厕时应念：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比斯民俩，安拉昏麦，印尼，艾欧足比开，密乃勒胡布斯，卧勒哈巴以斯。（主啊，求你护佑我免遭男女恶魔的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伤害。）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祈求真主从男女恶魔及其所有的伤害上，给予护佑。当从厕所中出来时，向真主祈求饶恕，念：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乌夫拉乃开。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8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－大小便后，注意将污秽清理干净，以下这段圣训，对在小便后不注意清洁的行为，提出了警告：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坟墓中大多数的刑罚，是由于小便的原因。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伊本玛哲圣训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342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1202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。另由伊本阿巴斯（愿主喜悦他和他的父亲）传述，他说：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贵圣（真主的称赞、祝福与安宁属于他）当经过两座坟墓时，说道：他俩在遭受惩罚，而他俩并非因为重大的事情而受惩罚，但那件事在真主看来确是大罪，他们中的一个，小便时不遮蔽羞体，另一个，诽谤他人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布哈里圣训集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5592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9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－清洗或擦拭污秽处三遍，若有必要，可以酌情增加次数，使清洁的次数为奇数，由阿伊莎传述，贵圣（真主的称赞、祝福与安宁属于他）清洗臀部时，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清洗三遍。伊本欧麦尔说，我们也仿效着这样做，结果发现这既是良药又能清洁。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伊本玛哲圣训集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350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4993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。另由艾布胡莱勒（愿主喜悦他）传述，贵圣（真主的称赞、祝福与安宁属于他）曾说：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你们在便后（用石块或其它东西）清洁身体的时候，应使清洁的次数为奇数。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由伊玛目艾哈迈德记述，并指出此段圣训等级优良，记载于《萨嘿哈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375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10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不可用骨头或动物的干粪，擦拭污秽处，而应使用卫生纸、石块，或类似的东西。由艾布胡莱勒（愿主喜悦他）传述，一次，在贵圣（真主的称赞、祝福与安宁属于他）大便时，他为贵圣（真主的称赞、祝福与安宁属于他）拿着水袋，以备贵圣（真主的称赞、祝福与安宁属于他）便后清洗，当他靠近他时，贵圣问道：谁啊？他说：我是艾布胡莱勒。他说：你去给我找一些石子用来净下，不要捡骨头和干粪。艾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布胡莱勒说：我捡来一些石子，用衣角兜着，放在了他旁边，然后，我就离开了，直到贵圣完毕，我过去问道：不捡骨头和动物粪便，是什么原因呢？他说：那是镇尼的食物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…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布哈里圣训集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3571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11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－不可在不流动的死水塘内小便。由贾比尔（愿主喜悦他）传述，真主的使者（真主的称赞、祝福与安宁属于他）禁止在死水塘中小便。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穆斯林圣训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423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，因为这样做，会污染水源，伤害到使用者。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12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－不可在人们通行的道路上，或人们乘凉休息的地方小便。因为这样会妨害到他们，由艾布胡莱勒传述，真主的使者（真主的称赞、祝福与安宁属于他）说：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你们要警惕两件会遭来诅咒的事。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人们问道：真主的使者啊，是哪两件事呢？他回答说：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在人们通行的道路上，和他们乘凉休息的地方大小便。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艾布达乌德圣训集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23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110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</w:p>
    <w:p w:rsid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13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－不要向正在大小便的人祝安问候（赛俩目），在厕所中也不要回答祝安，不在一些肮脏的地方提念真主的尊名，以表对真主尊名的崇敬，由贾比尔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阿布杜拉传述，一个人从贵圣（真主的称赞、祝福与安宁属于他）处经过，当时他正在小便，这个人向贵圣祝安，真主的使者（真主的称赞、祝福与安宁属于他）对他说：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如果你看到我这种情况时，你就不要向我祝安，即使你那样做了，我也不会回答你。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伊本玛哲圣训集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346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，另载于《萨嘿哈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加米尔》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>575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</w:t>
      </w: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 </w:t>
      </w:r>
    </w:p>
    <w:p w:rsidR="00A751B8" w:rsidRPr="00A751B8" w:rsidRDefault="00A751B8" w:rsidP="00A751B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auto"/>
          <w:sz w:val="36"/>
        </w:rPr>
      </w:pP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大众学者认为，在厕所中不必要的谈话，是可憎的。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以上是伊斯兰教律中，对于这个日常问题的部分礼节以及教法规定，伊斯兰教律对此非常重视，并对其具体事务作出了明确的规定，这样的事务既然如此，其它较它而言更为重大的事情，就可想而知了，尊敬的提问者，据你所知，在这个世界上，还有任何一个宗教或律法，能为你再提供这些吗？这些已经足够了，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真主已使它完美，并命人遵行它，我们祈求真主使我们和你共同获得成功，并引导我们通向真理的大道。真主的称赞与祝福属于我们的贵圣穆罕默德。</w:t>
      </w:r>
      <w:r w:rsidRPr="00A751B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proofErr w:type="spellStart"/>
      <w:r w:rsidRPr="00A751B8">
        <w:rPr>
          <w:rFonts w:asciiTheme="minorEastAsia" w:eastAsiaTheme="minorEastAsia" w:hAnsiTheme="minorEastAsia" w:cs="Microsoft YaHei" w:hint="eastAsia"/>
          <w:color w:val="auto"/>
          <w:sz w:val="36"/>
        </w:rPr>
        <w:t>穆罕默德</w:t>
      </w:r>
      <w:r w:rsidRPr="00A751B8">
        <w:rPr>
          <w:rFonts w:asciiTheme="minorEastAsia" w:eastAsiaTheme="minorEastAsia" w:hAnsiTheme="minorEastAsia" w:cs="Tahoma"/>
          <w:color w:val="auto"/>
          <w:sz w:val="36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</w:rPr>
        <w:t>萨利赫</w:t>
      </w:r>
      <w:r w:rsidRPr="00A751B8">
        <w:rPr>
          <w:rFonts w:asciiTheme="minorEastAsia" w:eastAsiaTheme="minorEastAsia" w:hAnsiTheme="minorEastAsia" w:cs="Tahoma"/>
          <w:color w:val="auto"/>
          <w:sz w:val="36"/>
        </w:rPr>
        <w:t>•</w:t>
      </w:r>
      <w:r w:rsidRPr="00A751B8">
        <w:rPr>
          <w:rFonts w:asciiTheme="minorEastAsia" w:eastAsiaTheme="minorEastAsia" w:hAnsiTheme="minorEastAsia" w:cs="Microsoft YaHei" w:hint="eastAsia"/>
          <w:color w:val="auto"/>
          <w:sz w:val="36"/>
        </w:rPr>
        <w:t>穆南吉德教</w:t>
      </w:r>
      <w:r w:rsidRPr="00A751B8">
        <w:rPr>
          <w:rFonts w:asciiTheme="minorEastAsia" w:eastAsiaTheme="minorEastAsia" w:hAnsiTheme="minorEastAsia" w:cs="Microsoft YaHei"/>
          <w:color w:val="auto"/>
          <w:sz w:val="36"/>
        </w:rPr>
        <w:t>长</w:t>
      </w:r>
      <w:proofErr w:type="spellEnd"/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854" w:rsidRDefault="00052854" w:rsidP="00EB6455">
      <w:r>
        <w:separator/>
      </w:r>
    </w:p>
  </w:endnote>
  <w:endnote w:type="continuationSeparator" w:id="0">
    <w:p w:rsidR="00052854" w:rsidRDefault="0005285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F295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528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F295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9386E">
      <w:rPr>
        <w:noProof/>
        <w:sz w:val="28"/>
        <w:szCs w:val="28"/>
      </w:rPr>
      <w:t>11</w:t>
    </w:r>
    <w:r w:rsidRPr="00923817">
      <w:rPr>
        <w:sz w:val="28"/>
        <w:szCs w:val="28"/>
      </w:rPr>
      <w:fldChar w:fldCharType="end"/>
    </w:r>
  </w:p>
  <w:p w:rsidR="005C5331" w:rsidRPr="00156EB3" w:rsidRDefault="0005285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854" w:rsidRDefault="00052854" w:rsidP="00EB6455">
      <w:r>
        <w:separator/>
      </w:r>
    </w:p>
  </w:footnote>
  <w:footnote w:type="continuationSeparator" w:id="0">
    <w:p w:rsidR="00052854" w:rsidRDefault="0005285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2854"/>
    <w:rsid w:val="0007618C"/>
    <w:rsid w:val="000777D6"/>
    <w:rsid w:val="00122361"/>
    <w:rsid w:val="00151661"/>
    <w:rsid w:val="00157B23"/>
    <w:rsid w:val="001743FA"/>
    <w:rsid w:val="0019347C"/>
    <w:rsid w:val="001B6333"/>
    <w:rsid w:val="001F2950"/>
    <w:rsid w:val="002350D4"/>
    <w:rsid w:val="002804F9"/>
    <w:rsid w:val="0029386E"/>
    <w:rsid w:val="002A30C7"/>
    <w:rsid w:val="0031151D"/>
    <w:rsid w:val="00352158"/>
    <w:rsid w:val="003B55D3"/>
    <w:rsid w:val="00442CC2"/>
    <w:rsid w:val="00462A59"/>
    <w:rsid w:val="00482F6F"/>
    <w:rsid w:val="004E1EA8"/>
    <w:rsid w:val="005C6719"/>
    <w:rsid w:val="0061619F"/>
    <w:rsid w:val="00616C3E"/>
    <w:rsid w:val="006412A0"/>
    <w:rsid w:val="00657854"/>
    <w:rsid w:val="0066117B"/>
    <w:rsid w:val="006D5DD9"/>
    <w:rsid w:val="0078143F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51B8"/>
    <w:rsid w:val="00B83686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1915</Words>
  <Characters>2011</Characters>
  <Application>Microsoft Office Word</Application>
  <DocSecurity>0</DocSecurity>
  <Lines>105</Lines>
  <Paragraphs>44</Paragraphs>
  <ScaleCrop>false</ScaleCrop>
  <Manager/>
  <Company>islamhouse.com</Company>
  <LinksUpToDate>false</LinksUpToDate>
  <CharactersWithSpaces>3882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穆斯林大小便的规矩</dc:title>
  <dc:subject>穆斯林大小便的规矩</dc:subject>
  <dc:creator>伊斯兰问答网站_x000d_</dc:creator>
  <cp:keywords>穆斯林大小便的规矩</cp:keywords>
  <dc:description>穆斯林大小便的规矩</dc:description>
  <cp:lastModifiedBy>Al-Hashemy</cp:lastModifiedBy>
  <cp:revision>3</cp:revision>
  <dcterms:created xsi:type="dcterms:W3CDTF">2014-10-31T21:55:00Z</dcterms:created>
  <dcterms:modified xsi:type="dcterms:W3CDTF">2014-11-08T14:15:00Z</dcterms:modified>
  <cp:category/>
</cp:coreProperties>
</file>