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DCD" w:rsidRPr="007B4296" w:rsidRDefault="00D56DCD" w:rsidP="00D56DCD">
      <w:pPr>
        <w:autoSpaceDE w:val="0"/>
        <w:autoSpaceDN w:val="0"/>
        <w:adjustRightInd w:val="0"/>
        <w:jc w:val="left"/>
        <w:rPr>
          <w:rFonts w:asciiTheme="minorHAnsi" w:eastAsia="STXingkai" w:hAnsiTheme="minorHAnsi" w:cs="STXingkai"/>
          <w:color w:val="0000FF"/>
          <w:kern w:val="0"/>
          <w:sz w:val="24"/>
        </w:rPr>
      </w:pPr>
    </w:p>
    <w:p w:rsidR="00D56DCD" w:rsidRPr="007B4296" w:rsidRDefault="00D56DCD" w:rsidP="00AE1FEF">
      <w:pPr>
        <w:autoSpaceDE w:val="0"/>
        <w:autoSpaceDN w:val="0"/>
        <w:adjustRightInd w:val="0"/>
        <w:jc w:val="center"/>
        <w:rPr>
          <w:rFonts w:ascii="STXingkai" w:eastAsia="STXingkai" w:hAnsi="Calibri" w:cs="STXingkai"/>
          <w:color w:val="800000"/>
          <w:kern w:val="0"/>
          <w:sz w:val="96"/>
          <w:szCs w:val="96"/>
        </w:rPr>
      </w:pPr>
      <w:r w:rsidRPr="007B4296">
        <w:rPr>
          <w:rFonts w:ascii="STXingkai" w:eastAsia="STXingkai" w:hAnsi="Calibri" w:cs="STXingkai" w:hint="eastAsia"/>
          <w:color w:val="800000"/>
          <w:kern w:val="0"/>
          <w:sz w:val="96"/>
          <w:szCs w:val="96"/>
        </w:rPr>
        <w:t>记念</w:t>
      </w:r>
    </w:p>
    <w:p w:rsidR="007B4296" w:rsidRPr="00E11F24" w:rsidRDefault="007B4296" w:rsidP="00113C19">
      <w:pPr>
        <w:jc w:val="center"/>
        <w:rPr>
          <w:rFonts w:ascii="Calibri" w:eastAsia="MS UI Gothic" w:hAnsi="Calibri" w:cs="KFGQPC Uthman Taha Naskh"/>
          <w:sz w:val="28"/>
          <w:szCs w:val="28"/>
          <w:lang w:bidi="ar-EG"/>
        </w:rPr>
      </w:pPr>
      <w:r w:rsidRPr="00E11F24">
        <w:rPr>
          <w:rFonts w:ascii="Calibri" w:eastAsia="MS UI Gothic" w:hAnsi="Calibri" w:cs="KFGQPC Uthman Taha Naskh"/>
          <w:sz w:val="28"/>
          <w:szCs w:val="28"/>
          <w:lang w:bidi="ar-EG"/>
        </w:rPr>
        <w:t xml:space="preserve"> [</w:t>
      </w:r>
      <w:r>
        <w:rPr>
          <w:rFonts w:ascii="Calibri" w:eastAsia="MS UI Gothic" w:hAnsi="Calibri" w:cs="KFGQPC Uthman Taha Naskh"/>
          <w:sz w:val="28"/>
          <w:szCs w:val="28"/>
          <w:lang w:bidi="ar-EG"/>
        </w:rPr>
        <w:t xml:space="preserve"> </w:t>
      </w:r>
      <w:r w:rsidRPr="00E11F24">
        <w:rPr>
          <w:rFonts w:ascii="Calibri" w:eastAsia="MS UI Gothic" w:hAnsi="Calibri" w:cs="KFGQPC Uthman Taha Naskh"/>
          <w:sz w:val="28"/>
          <w:szCs w:val="28"/>
          <w:lang w:bidi="ar-EG"/>
        </w:rPr>
        <w:t>中文</w:t>
      </w:r>
      <w:r w:rsidRPr="00E11F24">
        <w:rPr>
          <w:rFonts w:ascii="Calibri" w:eastAsia="MS UI Gothic" w:hAnsi="Calibri" w:cs="KFGQPC Uthman Taha Naskh"/>
          <w:sz w:val="28"/>
          <w:szCs w:val="28"/>
          <w:lang w:bidi="ar-EG"/>
        </w:rPr>
        <w:t xml:space="preserve"> </w:t>
      </w:r>
      <w:r w:rsidRPr="00E11F24">
        <w:rPr>
          <w:rFonts w:eastAsia="MS UI Gothic"/>
          <w:sz w:val="28"/>
          <w:szCs w:val="28"/>
          <w:lang w:bidi="ar-EG"/>
        </w:rPr>
        <w:t>– Chinese –</w:t>
      </w:r>
      <w:r w:rsidRPr="00E11F24">
        <w:rPr>
          <w:rFonts w:ascii="Calibri" w:eastAsia="MS UI Gothic" w:hAnsi="Calibri" w:cs="KFGQPC Uthman Taha Naskh"/>
          <w:sz w:val="28"/>
          <w:szCs w:val="28"/>
          <w:lang w:bidi="ar-EG"/>
        </w:rPr>
        <w:t xml:space="preserve"> </w:t>
      </w:r>
      <w:r w:rsidRPr="00E11F24">
        <w:rPr>
          <w:rFonts w:ascii="Calibri" w:eastAsia="MS UI Gothic" w:hAnsi="Calibri" w:cs="KFGQPC Uthman Taha Naskh"/>
          <w:sz w:val="28"/>
          <w:szCs w:val="28"/>
          <w:rtl/>
          <w:lang w:bidi="ar-EG"/>
        </w:rPr>
        <w:t>صيني</w:t>
      </w:r>
      <w:r w:rsidRPr="00E11F24">
        <w:rPr>
          <w:rFonts w:ascii="Calibri" w:eastAsia="MS UI Gothic" w:hAnsi="Calibri" w:cs="KFGQPC Uthman Taha Naskh"/>
          <w:sz w:val="28"/>
          <w:szCs w:val="28"/>
          <w:lang w:bidi="ar-EG"/>
        </w:rPr>
        <w:t xml:space="preserve"> ]</w:t>
      </w:r>
    </w:p>
    <w:p w:rsidR="007B4296" w:rsidRPr="00B77954" w:rsidRDefault="007B4296" w:rsidP="00113C19">
      <w:pPr>
        <w:spacing w:line="240" w:lineRule="exact"/>
        <w:jc w:val="center"/>
        <w:rPr>
          <w:rStyle w:val="divx11"/>
          <w:rFonts w:ascii="Calibri" w:hAnsi="Calibri" w:cs="KFGQPC Uthman Taha Naskh" w:hint="cs"/>
          <w:b/>
          <w:bCs/>
          <w:sz w:val="28"/>
          <w:szCs w:val="28"/>
          <w:rtl/>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Pr="00B77954" w:rsidRDefault="007B4296" w:rsidP="00113C19">
      <w:pPr>
        <w:spacing w:line="240" w:lineRule="exact"/>
        <w:jc w:val="center"/>
        <w:rPr>
          <w:rStyle w:val="divx11"/>
          <w:rFonts w:ascii="Calibri" w:hAnsi="Calibri" w:cs="KFGQPC Uthman Taha Naskh"/>
          <w:b/>
          <w:bCs/>
          <w:sz w:val="28"/>
          <w:szCs w:val="28"/>
          <w:rtl/>
        </w:rPr>
      </w:pPr>
    </w:p>
    <w:p w:rsidR="007B4296" w:rsidRPr="00C31202" w:rsidRDefault="007B4296" w:rsidP="00113C19">
      <w:pPr>
        <w:spacing w:line="284" w:lineRule="atLeast"/>
        <w:jc w:val="center"/>
        <w:rPr>
          <w:rFonts w:ascii="STXinwei" w:eastAsia="STXinwei" w:hAnsi="SimSun"/>
          <w:b/>
          <w:bCs/>
          <w:kern w:val="28"/>
          <w:sz w:val="28"/>
          <w:szCs w:val="28"/>
        </w:rPr>
      </w:pPr>
      <w:r w:rsidRPr="00C31202">
        <w:rPr>
          <w:rFonts w:ascii="STXinwei" w:eastAsia="STXinwei" w:hAnsi="SimSun" w:hint="eastAsia"/>
          <w:b/>
          <w:bCs/>
          <w:kern w:val="28"/>
          <w:sz w:val="28"/>
          <w:szCs w:val="28"/>
        </w:rPr>
        <w:t>穆罕默德·本·伊布拉欣·本·阿布杜拉·艾勒图外洁利</w:t>
      </w:r>
    </w:p>
    <w:p w:rsidR="007B4296" w:rsidRPr="00B77954" w:rsidRDefault="007B4296" w:rsidP="00113C19">
      <w:pPr>
        <w:spacing w:line="240" w:lineRule="exact"/>
        <w:jc w:val="center"/>
        <w:rPr>
          <w:rStyle w:val="divx11"/>
          <w:b/>
          <w:bCs/>
          <w:sz w:val="28"/>
          <w:szCs w:val="28"/>
        </w:rPr>
      </w:pPr>
      <w:r w:rsidRPr="009D6951">
        <w:rPr>
          <w:rFonts w:ascii="Calibri" w:hAnsi="Calibri" w:cs="KFGQPC Uthman Taha Naskh"/>
          <w:sz w:val="32"/>
          <w:szCs w:val="32"/>
          <w:lang w:val="tr-TR"/>
        </w:rPr>
        <w:t xml:space="preserve"> </w:t>
      </w: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Default="007B4296" w:rsidP="00113C19">
      <w:pPr>
        <w:spacing w:line="240" w:lineRule="exact"/>
        <w:jc w:val="center"/>
        <w:rPr>
          <w:rStyle w:val="divx11"/>
          <w:rFonts w:ascii="Calibri" w:hAnsi="Calibri" w:cs="KFGQPC Uthman Taha Naskh"/>
          <w:b/>
          <w:bCs/>
          <w:sz w:val="28"/>
          <w:szCs w:val="28"/>
        </w:rPr>
      </w:pPr>
    </w:p>
    <w:p w:rsidR="007B4296" w:rsidRPr="00B77954" w:rsidRDefault="007B4296" w:rsidP="00113C19">
      <w:pPr>
        <w:spacing w:line="240" w:lineRule="exact"/>
        <w:jc w:val="center"/>
        <w:rPr>
          <w:rStyle w:val="divx11"/>
          <w:rFonts w:ascii="Calibri" w:hAnsi="Calibri" w:cs="KFGQPC Uthman Taha Naskh" w:hint="cs"/>
          <w:b/>
          <w:bCs/>
          <w:sz w:val="28"/>
          <w:szCs w:val="28"/>
          <w:rtl/>
        </w:rPr>
      </w:pPr>
    </w:p>
    <w:p w:rsidR="007B4296" w:rsidRPr="00B77954" w:rsidRDefault="007B4296" w:rsidP="00113C19">
      <w:pPr>
        <w:spacing w:line="240" w:lineRule="exact"/>
        <w:jc w:val="center"/>
        <w:rPr>
          <w:rStyle w:val="divx11"/>
          <w:rFonts w:ascii="Calibri" w:hAnsi="Calibri" w:cs="KFGQPC Uthman Taha Naskh" w:hint="cs"/>
          <w:b/>
          <w:bCs/>
          <w:sz w:val="28"/>
          <w:szCs w:val="28"/>
          <w:rtl/>
        </w:rPr>
      </w:pPr>
    </w:p>
    <w:p w:rsidR="007B4296" w:rsidRPr="00C31202" w:rsidRDefault="007B4296" w:rsidP="00113C19">
      <w:pPr>
        <w:spacing w:line="284" w:lineRule="atLeast"/>
        <w:jc w:val="center"/>
        <w:rPr>
          <w:rFonts w:ascii="STXinwei" w:eastAsia="STXinwei" w:hAnsi="Calibri" w:cs="KFGQPC Uthman Taha Naskh" w:hint="eastAsia"/>
          <w:sz w:val="36"/>
          <w:szCs w:val="36"/>
          <w:lang w:val="tr-TR"/>
        </w:rPr>
      </w:pPr>
      <w:r w:rsidRPr="00C31202">
        <w:rPr>
          <w:rStyle w:val="divx11"/>
          <w:rFonts w:ascii="STXinwei" w:eastAsia="STXinwei" w:hAnsi="Calibri" w:cs="KFGQPC Uthman Taha Naskh" w:hint="eastAsia"/>
          <w:b/>
          <w:bCs/>
          <w:sz w:val="36"/>
          <w:szCs w:val="36"/>
        </w:rPr>
        <w:t>翻译:</w:t>
      </w:r>
      <w:r w:rsidRPr="00C31202">
        <w:rPr>
          <w:rFonts w:ascii="STXinwei" w:eastAsia="STXinwei" w:hAnsi="SimSun" w:hint="eastAsia"/>
          <w:kern w:val="28"/>
          <w:sz w:val="32"/>
          <w:szCs w:val="32"/>
        </w:rPr>
        <w:t>艾布阿布杜拉·艾哈默德·穆士奎</w:t>
      </w:r>
    </w:p>
    <w:p w:rsidR="007B4296" w:rsidRPr="00C31202" w:rsidRDefault="007B4296" w:rsidP="00113C19">
      <w:pPr>
        <w:spacing w:line="284" w:lineRule="atLeast"/>
        <w:jc w:val="center"/>
        <w:rPr>
          <w:rFonts w:cs="Andalus" w:hint="eastAsia"/>
          <w:sz w:val="22"/>
          <w:szCs w:val="22"/>
        </w:rPr>
      </w:pPr>
    </w:p>
    <w:p w:rsidR="007B4296" w:rsidRPr="00C31202" w:rsidRDefault="007B4296" w:rsidP="00113C19">
      <w:pPr>
        <w:spacing w:line="284" w:lineRule="atLeast"/>
        <w:jc w:val="center"/>
        <w:rPr>
          <w:rFonts w:ascii="STXinwei" w:eastAsia="STXinwei" w:hAnsi="SimSun" w:hint="eastAsia"/>
          <w:kern w:val="28"/>
          <w:sz w:val="32"/>
          <w:szCs w:val="32"/>
        </w:rPr>
      </w:pPr>
      <w:r w:rsidRPr="00C31202">
        <w:rPr>
          <w:rFonts w:ascii="STXinwei" w:eastAsia="STXinwei" w:hAnsi="Calibri" w:cs="KFGQPC Uthman Taha Naskh" w:hint="eastAsia"/>
          <w:b/>
          <w:bCs/>
          <w:color w:val="800000"/>
          <w:sz w:val="36"/>
          <w:szCs w:val="36"/>
          <w:lang w:bidi="ar-EG"/>
        </w:rPr>
        <w:t>校正</w:t>
      </w:r>
      <w:r w:rsidRPr="00C31202">
        <w:rPr>
          <w:rFonts w:ascii="STXinwei" w:eastAsia="STXinwei" w:hAnsi="Calibri" w:cs="KFGQPC Uthman Taha Naskh" w:hint="eastAsia"/>
          <w:b/>
          <w:bCs/>
          <w:sz w:val="36"/>
          <w:szCs w:val="36"/>
          <w:lang w:bidi="ar-EG"/>
        </w:rPr>
        <w:t xml:space="preserve">: </w:t>
      </w:r>
      <w:r w:rsidRPr="00C31202">
        <w:rPr>
          <w:rFonts w:ascii="STXinwei" w:eastAsia="STXinwei" w:hAnsi="SimSun" w:hint="eastAsia"/>
          <w:kern w:val="28"/>
          <w:sz w:val="32"/>
          <w:szCs w:val="32"/>
        </w:rPr>
        <w:t>李霞</w:t>
      </w:r>
    </w:p>
    <w:p w:rsidR="007B4296" w:rsidRDefault="007B4296" w:rsidP="00113C19">
      <w:pPr>
        <w:spacing w:line="240" w:lineRule="exact"/>
        <w:jc w:val="center"/>
        <w:rPr>
          <w:rStyle w:val="divx11"/>
          <w:b/>
          <w:bCs/>
          <w:sz w:val="28"/>
          <w:szCs w:val="28"/>
        </w:rPr>
      </w:pPr>
    </w:p>
    <w:p w:rsidR="007B4296" w:rsidRDefault="007B4296" w:rsidP="00113C19">
      <w:pPr>
        <w:spacing w:line="240" w:lineRule="exact"/>
        <w:jc w:val="center"/>
        <w:rPr>
          <w:rStyle w:val="divx11"/>
          <w:b/>
          <w:bCs/>
          <w:sz w:val="28"/>
          <w:szCs w:val="28"/>
        </w:rPr>
      </w:pPr>
    </w:p>
    <w:p w:rsidR="007B4296" w:rsidRDefault="007B4296" w:rsidP="00113C19">
      <w:pPr>
        <w:spacing w:line="240" w:lineRule="exact"/>
        <w:jc w:val="center"/>
        <w:rPr>
          <w:rStyle w:val="divx11"/>
          <w:b/>
          <w:bCs/>
          <w:sz w:val="28"/>
          <w:szCs w:val="28"/>
        </w:rPr>
      </w:pPr>
    </w:p>
    <w:p w:rsidR="007B4296" w:rsidRDefault="007B4296" w:rsidP="00113C19">
      <w:pPr>
        <w:spacing w:line="240" w:lineRule="exact"/>
        <w:jc w:val="center"/>
        <w:rPr>
          <w:rStyle w:val="divx11"/>
          <w:b/>
          <w:bCs/>
          <w:sz w:val="28"/>
          <w:szCs w:val="28"/>
        </w:rPr>
      </w:pPr>
    </w:p>
    <w:p w:rsidR="007B4296" w:rsidRDefault="007B4296" w:rsidP="00113C19">
      <w:pPr>
        <w:spacing w:line="240" w:lineRule="exact"/>
        <w:jc w:val="center"/>
        <w:rPr>
          <w:rStyle w:val="divx11"/>
          <w:rFonts w:hint="cs"/>
          <w:b/>
          <w:bCs/>
          <w:sz w:val="28"/>
          <w:szCs w:val="28"/>
          <w:rtl/>
        </w:rPr>
      </w:pPr>
    </w:p>
    <w:p w:rsidR="007B4296" w:rsidRDefault="007B4296" w:rsidP="00113C19">
      <w:pPr>
        <w:spacing w:line="240" w:lineRule="exact"/>
        <w:jc w:val="center"/>
        <w:rPr>
          <w:rStyle w:val="divx11"/>
          <w:b/>
          <w:bCs/>
          <w:sz w:val="28"/>
          <w:szCs w:val="28"/>
        </w:rPr>
      </w:pPr>
    </w:p>
    <w:p w:rsidR="007B4296" w:rsidRDefault="007B4296" w:rsidP="00113C19">
      <w:pPr>
        <w:spacing w:line="240" w:lineRule="exact"/>
        <w:jc w:val="center"/>
        <w:rPr>
          <w:rStyle w:val="divx11"/>
          <w:b/>
          <w:bCs/>
          <w:sz w:val="28"/>
          <w:szCs w:val="28"/>
        </w:rPr>
      </w:pPr>
    </w:p>
    <w:p w:rsidR="007B4296" w:rsidRDefault="007B4296" w:rsidP="00113C19">
      <w:pPr>
        <w:spacing w:line="240" w:lineRule="exact"/>
        <w:jc w:val="center"/>
        <w:rPr>
          <w:rStyle w:val="divx11"/>
          <w:b/>
          <w:bCs/>
          <w:sz w:val="28"/>
          <w:szCs w:val="28"/>
        </w:rPr>
      </w:pPr>
    </w:p>
    <w:p w:rsidR="007B4296" w:rsidRPr="00B77954" w:rsidRDefault="007B4296" w:rsidP="00113C19">
      <w:pPr>
        <w:spacing w:line="240" w:lineRule="exact"/>
        <w:jc w:val="center"/>
        <w:rPr>
          <w:rStyle w:val="divx11"/>
          <w:b/>
          <w:bCs/>
          <w:sz w:val="28"/>
          <w:szCs w:val="28"/>
        </w:rPr>
      </w:pPr>
    </w:p>
    <w:p w:rsidR="007B4296" w:rsidRDefault="007B4296" w:rsidP="00113C19">
      <w:pPr>
        <w:bidi/>
        <w:spacing w:line="240" w:lineRule="exact"/>
        <w:jc w:val="center"/>
        <w:rPr>
          <w:sz w:val="28"/>
          <w:szCs w:val="28"/>
        </w:rPr>
      </w:pPr>
      <w:r>
        <w:rPr>
          <w:sz w:val="28"/>
          <w:szCs w:val="28"/>
        </w:rPr>
        <w:t>2011 - 1432</w:t>
      </w:r>
    </w:p>
    <w:p w:rsidR="007B4296" w:rsidRPr="007B4296" w:rsidRDefault="007B4296" w:rsidP="00113C19">
      <w:pPr>
        <w:bidi/>
        <w:spacing w:line="284" w:lineRule="atLeast"/>
        <w:jc w:val="center"/>
        <w:rPr>
          <w:rFonts w:ascii="Calibri" w:hAnsi="Calibri" w:cs="KFGQPC Uthman Taha Naskh" w:hint="cs"/>
          <w:b/>
          <w:bCs/>
          <w:color w:val="800000"/>
          <w:sz w:val="32"/>
          <w:szCs w:val="32"/>
          <w:rtl/>
          <w:lang w:bidi="ar-EG"/>
        </w:rPr>
      </w:pPr>
      <w:hyperlink r:id="rId8" w:history="1">
        <w:r w:rsidRPr="007B4296">
          <w:rPr>
            <w:rStyle w:val="Hyperlink"/>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59.45pt;height:40.2pt">
              <v:imagedata r:id="rId9" o:title="logo_islamhouse"/>
            </v:shape>
          </w:pict>
        </w:r>
      </w:hyperlink>
    </w:p>
    <w:p w:rsidR="007B4296" w:rsidRDefault="007B4296" w:rsidP="007B4296">
      <w:pPr>
        <w:autoSpaceDE w:val="0"/>
        <w:autoSpaceDN w:val="0"/>
        <w:bidi/>
        <w:adjustRightInd w:val="0"/>
        <w:jc w:val="center"/>
        <w:rPr>
          <w:rFonts w:ascii="TimesNewRomanPSMT" w:eastAsia="STXingkai" w:hAnsi="TimesNewRomanPSMT" w:cs="KFGQPC Uthman Taha Naskh" w:hint="cs"/>
          <w:b/>
          <w:bCs/>
          <w:color w:val="17365D"/>
          <w:kern w:val="0"/>
          <w:sz w:val="30"/>
          <w:szCs w:val="30"/>
          <w:rtl/>
        </w:rPr>
      </w:pPr>
    </w:p>
    <w:p w:rsidR="007B4296" w:rsidRDefault="007B4296" w:rsidP="007B4296">
      <w:pPr>
        <w:autoSpaceDE w:val="0"/>
        <w:autoSpaceDN w:val="0"/>
        <w:bidi/>
        <w:adjustRightInd w:val="0"/>
        <w:jc w:val="center"/>
        <w:rPr>
          <w:rFonts w:ascii="TimesNewRomanPSMT" w:eastAsia="STXingkai" w:hAnsi="TimesNewRomanPSMT" w:cs="KFGQPC Uthman Taha Naskh"/>
          <w:b/>
          <w:bCs/>
          <w:color w:val="17365D"/>
          <w:kern w:val="0"/>
          <w:sz w:val="30"/>
          <w:szCs w:val="30"/>
          <w:rtl/>
        </w:rPr>
        <w:sectPr w:rsidR="007B4296" w:rsidSect="00E6762C">
          <w:headerReference w:type="even" r:id="rId10"/>
          <w:headerReference w:type="default" r:id="rId11"/>
          <w:footnotePr>
            <w:numFmt w:val="decimalEnclosedCircleChinese"/>
            <w:numRestart w:val="eachPage"/>
          </w:footnotePr>
          <w:pgSz w:w="9639" w:h="13608" w:code="9"/>
          <w:pgMar w:top="1134" w:right="1287" w:bottom="1134" w:left="1287" w:header="624" w:footer="709" w:gutter="0"/>
          <w:cols w:space="708"/>
          <w:titlePg/>
          <w:docGrid w:linePitch="360"/>
        </w:sectPr>
      </w:pPr>
    </w:p>
    <w:p w:rsidR="008B07EF" w:rsidRPr="008B07EF" w:rsidRDefault="008B07EF" w:rsidP="008B07EF">
      <w:pPr>
        <w:autoSpaceDE w:val="0"/>
        <w:autoSpaceDN w:val="0"/>
        <w:bidi/>
        <w:adjustRightInd w:val="0"/>
        <w:jc w:val="center"/>
        <w:rPr>
          <w:rFonts w:ascii="TimesNewRomanPSMT" w:eastAsia="STXingkai" w:hAnsi="TimesNewRomanPSMT" w:cs="KFGQPC Uthman Taha Naskh"/>
          <w:b/>
          <w:bCs/>
          <w:color w:val="17365D"/>
          <w:kern w:val="0"/>
          <w:sz w:val="30"/>
          <w:szCs w:val="30"/>
        </w:rPr>
      </w:pPr>
    </w:p>
    <w:p w:rsidR="007B4296" w:rsidRPr="007B4296" w:rsidRDefault="007B4296" w:rsidP="007B4296">
      <w:pPr>
        <w:autoSpaceDE w:val="0"/>
        <w:autoSpaceDN w:val="0"/>
        <w:bidi/>
        <w:adjustRightInd w:val="0"/>
        <w:jc w:val="center"/>
        <w:rPr>
          <w:rFonts w:cs="KFGQPC Uthman Taha Naskh" w:hint="cs"/>
          <w:sz w:val="96"/>
          <w:szCs w:val="96"/>
          <w:rtl/>
        </w:rPr>
      </w:pPr>
      <w:r w:rsidRPr="007B4296">
        <w:rPr>
          <w:rFonts w:ascii="宋体-18030" w:eastAsia="宋体-18030" w:hAnsi="宋体-18030" w:cs="KFGQPC Uthman Taha Naskh" w:hint="cs"/>
          <w:kern w:val="0"/>
          <w:sz w:val="96"/>
          <w:szCs w:val="96"/>
          <w:rtl/>
        </w:rPr>
        <w:t xml:space="preserve">﴿ </w:t>
      </w:r>
      <w:r w:rsidR="00E6762C" w:rsidRPr="007B4296">
        <w:rPr>
          <w:rFonts w:ascii="宋体-18030" w:eastAsia="宋体-18030" w:hAnsi="宋体-18030" w:cs="KFGQPC Uthman Taha Naskh" w:hint="cs"/>
          <w:kern w:val="0"/>
          <w:sz w:val="96"/>
          <w:szCs w:val="96"/>
          <w:rtl/>
        </w:rPr>
        <w:t>الأذكار</w:t>
      </w:r>
      <w:r w:rsidRPr="007B4296">
        <w:rPr>
          <w:rFonts w:ascii="宋体-18030" w:eastAsia="宋体-18030" w:hAnsi="宋体-18030" w:cs="KFGQPC Uthman Taha Naskh" w:hint="cs"/>
          <w:kern w:val="0"/>
          <w:sz w:val="96"/>
          <w:szCs w:val="96"/>
          <w:rtl/>
        </w:rPr>
        <w:t xml:space="preserve"> </w:t>
      </w:r>
      <w:r w:rsidRPr="007B4296">
        <w:rPr>
          <w:rFonts w:cs="KFGQPC Uthman Taha Naskh" w:hint="cs"/>
          <w:sz w:val="96"/>
          <w:szCs w:val="96"/>
          <w:rtl/>
        </w:rPr>
        <w:t>﴾</w:t>
      </w:r>
    </w:p>
    <w:p w:rsidR="007B4296" w:rsidRPr="00C31202" w:rsidRDefault="007B4296" w:rsidP="007B4296">
      <w:pPr>
        <w:autoSpaceDE w:val="0"/>
        <w:autoSpaceDN w:val="0"/>
        <w:bidi/>
        <w:adjustRightInd w:val="0"/>
        <w:jc w:val="center"/>
        <w:rPr>
          <w:rFonts w:cs="KFGQPC Uthman Taha Naskh"/>
          <w:sz w:val="28"/>
          <w:szCs w:val="28"/>
        </w:rPr>
      </w:pPr>
      <w:r>
        <w:rPr>
          <w:rFonts w:cs="KFGQPC Uthman Taha Naskh" w:hint="cs"/>
          <w:sz w:val="28"/>
          <w:szCs w:val="28"/>
          <w:rtl/>
        </w:rPr>
        <w:t>« باللغة الصينية</w:t>
      </w:r>
      <w:r w:rsidRPr="00C31202">
        <w:rPr>
          <w:rFonts w:cs="KFGQPC Uthman Taha Naskh" w:hint="cs"/>
          <w:sz w:val="28"/>
          <w:szCs w:val="28"/>
          <w:rtl/>
        </w:rPr>
        <w:t xml:space="preserve"> »</w:t>
      </w:r>
    </w:p>
    <w:p w:rsidR="007B4296" w:rsidRPr="00D45491" w:rsidRDefault="007B4296" w:rsidP="00113C19">
      <w:pPr>
        <w:bidi/>
        <w:spacing w:line="240" w:lineRule="exact"/>
        <w:jc w:val="center"/>
        <w:rPr>
          <w:rFonts w:ascii="mylotus" w:hAnsi="mylotus" w:cs="KFGQPC Uthman Taha Naskh" w:hint="cs"/>
          <w:sz w:val="32"/>
          <w:szCs w:val="32"/>
          <w:rtl/>
        </w:rPr>
      </w:pPr>
    </w:p>
    <w:p w:rsidR="007B4296" w:rsidRDefault="007B4296" w:rsidP="00113C19">
      <w:pPr>
        <w:bidi/>
        <w:spacing w:line="284" w:lineRule="atLeast"/>
        <w:jc w:val="center"/>
        <w:rPr>
          <w:rFonts w:ascii="mylotus" w:hAnsi="mylotus" w:cs="KFGQPC Uthman Taha Naskh" w:hint="cs"/>
          <w:b/>
          <w:bCs/>
          <w:sz w:val="36"/>
          <w:szCs w:val="36"/>
          <w:rtl/>
          <w:lang w:bidi="ar-EG"/>
        </w:rPr>
      </w:pPr>
    </w:p>
    <w:p w:rsidR="007B4296" w:rsidRDefault="007B4296" w:rsidP="00113C19">
      <w:pPr>
        <w:bidi/>
        <w:spacing w:line="284" w:lineRule="atLeast"/>
        <w:jc w:val="center"/>
        <w:rPr>
          <w:rFonts w:ascii="mylotus" w:hAnsi="mylotus" w:cs="KFGQPC Uthman Taha Naskh" w:hint="cs"/>
          <w:b/>
          <w:bCs/>
          <w:sz w:val="36"/>
          <w:szCs w:val="36"/>
          <w:rtl/>
          <w:lang w:bidi="ar-EG"/>
        </w:rPr>
      </w:pPr>
    </w:p>
    <w:p w:rsidR="007B4296" w:rsidRPr="00F67F21" w:rsidRDefault="007B4296" w:rsidP="00113C19">
      <w:pPr>
        <w:bidi/>
        <w:spacing w:line="284" w:lineRule="atLeast"/>
        <w:jc w:val="center"/>
        <w:rPr>
          <w:rFonts w:ascii="mylotus" w:hAnsi="mylotus" w:cs="KFGQPC Uthman Taha Naskh"/>
          <w:b/>
          <w:bCs/>
          <w:sz w:val="36"/>
          <w:szCs w:val="36"/>
          <w:lang w:bidi="ar-EG"/>
        </w:rPr>
      </w:pPr>
      <w:r w:rsidRPr="00F67F21">
        <w:rPr>
          <w:rFonts w:ascii="mylotus" w:hAnsi="mylotus" w:cs="KFGQPC Uthman Taha Naskh" w:hint="cs"/>
          <w:b/>
          <w:bCs/>
          <w:sz w:val="36"/>
          <w:szCs w:val="36"/>
          <w:rtl/>
          <w:lang w:bidi="ar-EG"/>
        </w:rPr>
        <w:t>محمد بن إبراهيم بن عبد الله التويجري</w:t>
      </w:r>
    </w:p>
    <w:p w:rsidR="007B4296" w:rsidRPr="00F67F21" w:rsidRDefault="007B4296" w:rsidP="00113C19">
      <w:pPr>
        <w:bidi/>
        <w:spacing w:line="240" w:lineRule="exact"/>
        <w:jc w:val="center"/>
        <w:rPr>
          <w:rStyle w:val="divx11"/>
          <w:rFonts w:cs="Traditional Arabic" w:hint="eastAsia"/>
          <w:sz w:val="24"/>
        </w:rPr>
      </w:pPr>
    </w:p>
    <w:p w:rsidR="007B4296" w:rsidRPr="00F67F21" w:rsidRDefault="007B4296" w:rsidP="00113C19">
      <w:pPr>
        <w:spacing w:line="240" w:lineRule="exact"/>
        <w:jc w:val="center"/>
        <w:rPr>
          <w:rStyle w:val="divx11"/>
          <w:rFonts w:hint="eastAsia"/>
          <w:sz w:val="24"/>
        </w:rPr>
      </w:pPr>
    </w:p>
    <w:p w:rsidR="007B4296" w:rsidRPr="00F67F21" w:rsidRDefault="007B4296" w:rsidP="00113C19">
      <w:pPr>
        <w:spacing w:line="240" w:lineRule="exact"/>
        <w:jc w:val="center"/>
        <w:rPr>
          <w:rStyle w:val="divx11"/>
          <w:rFonts w:hint="eastAsia"/>
          <w:sz w:val="24"/>
        </w:rPr>
      </w:pPr>
    </w:p>
    <w:p w:rsidR="007B4296" w:rsidRDefault="007B4296" w:rsidP="00113C19">
      <w:pPr>
        <w:bidi/>
        <w:spacing w:line="240" w:lineRule="exact"/>
        <w:jc w:val="center"/>
        <w:rPr>
          <w:rStyle w:val="divx11"/>
          <w:rFonts w:cs="Traditional Arabic" w:hint="cs"/>
          <w:sz w:val="24"/>
          <w:rtl/>
        </w:rPr>
      </w:pPr>
    </w:p>
    <w:p w:rsidR="007B4296" w:rsidRPr="00C31202" w:rsidRDefault="007B4296" w:rsidP="00113C19">
      <w:pPr>
        <w:bidi/>
        <w:spacing w:line="240" w:lineRule="exact"/>
        <w:jc w:val="center"/>
        <w:rPr>
          <w:rStyle w:val="divx11"/>
          <w:rFonts w:cs="Traditional Arabic" w:hint="cs"/>
          <w:sz w:val="24"/>
          <w:rtl/>
        </w:rPr>
      </w:pPr>
    </w:p>
    <w:p w:rsidR="007B4296" w:rsidRPr="00F67F21" w:rsidRDefault="007B4296" w:rsidP="00113C19">
      <w:pPr>
        <w:bidi/>
        <w:spacing w:line="240" w:lineRule="exact"/>
        <w:jc w:val="center"/>
        <w:rPr>
          <w:rStyle w:val="divx11"/>
          <w:rFonts w:hint="cs"/>
          <w:b/>
          <w:bCs/>
          <w:sz w:val="24"/>
          <w:rtl/>
        </w:rPr>
      </w:pPr>
    </w:p>
    <w:p w:rsidR="007B4296" w:rsidRPr="00F67F21" w:rsidRDefault="007B4296" w:rsidP="00113C19">
      <w:pPr>
        <w:bidi/>
        <w:spacing w:line="284" w:lineRule="atLeast"/>
        <w:jc w:val="center"/>
        <w:rPr>
          <w:rFonts w:ascii="mylotus" w:hAnsi="mylotus" w:cs="KFGQPC Uthman Taha Naskh" w:hint="eastAsia"/>
          <w:sz w:val="36"/>
          <w:szCs w:val="36"/>
          <w:lang w:bidi="ar-EG"/>
        </w:rPr>
      </w:pPr>
      <w:r w:rsidRPr="00F67F21">
        <w:rPr>
          <w:rFonts w:ascii="mylotus" w:hAnsi="mylotus" w:cs="KFGQPC Uthman Taha Naskh" w:hint="cs"/>
          <w:color w:val="800000"/>
          <w:sz w:val="36"/>
          <w:szCs w:val="36"/>
          <w:rtl/>
          <w:lang w:bidi="ar-EG"/>
        </w:rPr>
        <w:t>ترجمة</w:t>
      </w:r>
      <w:r w:rsidRPr="00F67F21">
        <w:rPr>
          <w:rFonts w:ascii="mylotus" w:hAnsi="mylotus" w:cs="KFGQPC Uthman Taha Naskh"/>
          <w:color w:val="800000"/>
          <w:sz w:val="36"/>
          <w:szCs w:val="36"/>
          <w:rtl/>
          <w:lang w:bidi="ar-EG"/>
        </w:rPr>
        <w:t>:</w:t>
      </w:r>
      <w:r w:rsidRPr="00F67F21">
        <w:rPr>
          <w:rFonts w:ascii="mylotus" w:hAnsi="mylotus" w:cs="KFGQPC Uthman Taha Naskh" w:hint="cs"/>
          <w:sz w:val="36"/>
          <w:szCs w:val="36"/>
          <w:rtl/>
          <w:lang w:bidi="ar-EG"/>
        </w:rPr>
        <w:t xml:space="preserve"> أبو عبد الله أحمد بن عبد الله الصيني</w:t>
      </w:r>
    </w:p>
    <w:p w:rsidR="007B4296" w:rsidRPr="00F67F21" w:rsidRDefault="007B4296" w:rsidP="00113C19">
      <w:pPr>
        <w:bidi/>
        <w:spacing w:line="284" w:lineRule="atLeast"/>
        <w:jc w:val="center"/>
        <w:rPr>
          <w:rFonts w:ascii="mylotus" w:hAnsi="mylotus" w:cs="KFGQPC Uthman Taha Naskh"/>
          <w:sz w:val="36"/>
          <w:szCs w:val="36"/>
          <w:rtl/>
          <w:lang w:bidi="ar-EG"/>
        </w:rPr>
      </w:pPr>
      <w:r w:rsidRPr="00F67F21">
        <w:rPr>
          <w:rFonts w:ascii="mylotus" w:hAnsi="mylotus" w:cs="KFGQPC Uthman Taha Naskh"/>
          <w:sz w:val="36"/>
          <w:szCs w:val="36"/>
          <w:rtl/>
          <w:lang w:bidi="ar-EG"/>
        </w:rPr>
        <w:t xml:space="preserve"> </w:t>
      </w:r>
      <w:r w:rsidRPr="00F67F21">
        <w:rPr>
          <w:rFonts w:ascii="mylotus" w:hAnsi="mylotus" w:cs="KFGQPC Uthman Taha Naskh"/>
          <w:color w:val="800000"/>
          <w:sz w:val="36"/>
          <w:szCs w:val="36"/>
          <w:rtl/>
          <w:lang w:bidi="ar-EG"/>
        </w:rPr>
        <w:t>مراجعة:</w:t>
      </w:r>
      <w:r w:rsidRPr="00F67F21">
        <w:rPr>
          <w:rFonts w:ascii="mylotus" w:hAnsi="mylotus" w:cs="KFGQPC Uthman Taha Naskh" w:hint="cs"/>
          <w:sz w:val="36"/>
          <w:szCs w:val="36"/>
          <w:rtl/>
          <w:lang w:bidi="ar-EG"/>
        </w:rPr>
        <w:t xml:space="preserve"> لي تشنغ شيآ</w:t>
      </w:r>
    </w:p>
    <w:p w:rsidR="007B4296" w:rsidRPr="002D753F" w:rsidRDefault="007B4296" w:rsidP="00113C19">
      <w:pPr>
        <w:spacing w:line="240" w:lineRule="exact"/>
        <w:jc w:val="center"/>
        <w:rPr>
          <w:rStyle w:val="divx11"/>
          <w:rFonts w:cs="Traditional Arabic"/>
          <w:sz w:val="28"/>
          <w:szCs w:val="28"/>
          <w:lang w:eastAsia="en-US"/>
        </w:rPr>
      </w:pPr>
    </w:p>
    <w:p w:rsidR="007B4296" w:rsidRDefault="007B4296" w:rsidP="00113C19">
      <w:pPr>
        <w:spacing w:line="240" w:lineRule="exact"/>
        <w:jc w:val="center"/>
        <w:rPr>
          <w:rStyle w:val="divx11"/>
          <w:rFonts w:hint="eastAsia"/>
          <w:sz w:val="28"/>
          <w:szCs w:val="28"/>
        </w:rPr>
      </w:pPr>
    </w:p>
    <w:p w:rsidR="007B4296" w:rsidRDefault="007B4296" w:rsidP="00113C19">
      <w:pPr>
        <w:spacing w:line="240" w:lineRule="exact"/>
        <w:jc w:val="center"/>
        <w:rPr>
          <w:rStyle w:val="divx11"/>
          <w:sz w:val="28"/>
          <w:szCs w:val="28"/>
        </w:rPr>
      </w:pPr>
    </w:p>
    <w:p w:rsidR="007B4296" w:rsidRDefault="007B4296" w:rsidP="00113C19">
      <w:pPr>
        <w:spacing w:line="240" w:lineRule="exact"/>
        <w:jc w:val="center"/>
        <w:rPr>
          <w:rStyle w:val="divx11"/>
          <w:sz w:val="28"/>
          <w:szCs w:val="28"/>
        </w:rPr>
      </w:pPr>
    </w:p>
    <w:p w:rsidR="007B4296" w:rsidRDefault="007B4296" w:rsidP="00113C19">
      <w:pPr>
        <w:bidi/>
        <w:spacing w:line="240" w:lineRule="exact"/>
        <w:jc w:val="center"/>
        <w:rPr>
          <w:rStyle w:val="divx11"/>
          <w:rFonts w:cs="Traditional Arabic" w:hint="cs"/>
          <w:sz w:val="28"/>
          <w:szCs w:val="28"/>
          <w:rtl/>
          <w:lang w:bidi="ar-EG"/>
        </w:rPr>
      </w:pPr>
    </w:p>
    <w:p w:rsidR="007B4296" w:rsidRDefault="007B4296" w:rsidP="00113C19">
      <w:pPr>
        <w:bidi/>
        <w:spacing w:line="240" w:lineRule="exact"/>
        <w:jc w:val="center"/>
        <w:rPr>
          <w:rStyle w:val="divx11"/>
          <w:rFonts w:cs="Traditional Arabic" w:hint="cs"/>
          <w:sz w:val="28"/>
          <w:szCs w:val="28"/>
          <w:rtl/>
          <w:lang w:bidi="ar-EG"/>
        </w:rPr>
      </w:pPr>
    </w:p>
    <w:p w:rsidR="007B4296" w:rsidRDefault="007B4296" w:rsidP="00113C19">
      <w:pPr>
        <w:bidi/>
        <w:spacing w:line="240" w:lineRule="exact"/>
        <w:jc w:val="center"/>
        <w:rPr>
          <w:rStyle w:val="divx11"/>
          <w:rFonts w:cs="Traditional Arabic" w:hint="cs"/>
          <w:sz w:val="28"/>
          <w:szCs w:val="28"/>
          <w:rtl/>
          <w:lang w:bidi="ar-EG"/>
        </w:rPr>
      </w:pPr>
    </w:p>
    <w:p w:rsidR="007B4296" w:rsidRDefault="007B4296" w:rsidP="00113C19">
      <w:pPr>
        <w:bidi/>
        <w:spacing w:line="240" w:lineRule="exact"/>
        <w:jc w:val="center"/>
        <w:rPr>
          <w:rStyle w:val="divx11"/>
          <w:rFonts w:cs="Traditional Arabic" w:hint="cs"/>
          <w:sz w:val="28"/>
          <w:szCs w:val="28"/>
          <w:rtl/>
          <w:lang w:bidi="ar-EG"/>
        </w:rPr>
      </w:pPr>
    </w:p>
    <w:p w:rsidR="007B4296" w:rsidRDefault="007B4296" w:rsidP="00113C19">
      <w:pPr>
        <w:bidi/>
        <w:spacing w:line="240" w:lineRule="exact"/>
        <w:jc w:val="center"/>
        <w:rPr>
          <w:rStyle w:val="divx11"/>
          <w:rFonts w:cs="Traditional Arabic" w:hint="cs"/>
          <w:sz w:val="28"/>
          <w:szCs w:val="28"/>
          <w:rtl/>
          <w:lang w:bidi="ar-EG"/>
        </w:rPr>
      </w:pPr>
    </w:p>
    <w:p w:rsidR="007B4296" w:rsidRDefault="007B4296" w:rsidP="00113C19">
      <w:pPr>
        <w:bidi/>
        <w:spacing w:line="240" w:lineRule="exact"/>
        <w:jc w:val="center"/>
        <w:rPr>
          <w:rStyle w:val="divx11"/>
          <w:rFonts w:cs="Traditional Arabic" w:hint="cs"/>
          <w:sz w:val="28"/>
          <w:szCs w:val="28"/>
          <w:rtl/>
          <w:lang w:bidi="ar-EG"/>
        </w:rPr>
      </w:pPr>
    </w:p>
    <w:p w:rsidR="007B4296" w:rsidRPr="00C31202" w:rsidRDefault="007B4296" w:rsidP="00113C19">
      <w:pPr>
        <w:spacing w:line="284" w:lineRule="atLeast"/>
        <w:jc w:val="center"/>
        <w:rPr>
          <w:sz w:val="28"/>
          <w:szCs w:val="28"/>
        </w:rPr>
      </w:pPr>
      <w:r w:rsidRPr="00C31202">
        <w:rPr>
          <w:sz w:val="28"/>
          <w:szCs w:val="28"/>
        </w:rPr>
        <w:t>2011 - 1432</w:t>
      </w:r>
    </w:p>
    <w:p w:rsidR="007B4296" w:rsidRPr="007B4296" w:rsidRDefault="007B4296" w:rsidP="00113C19">
      <w:pPr>
        <w:jc w:val="center"/>
        <w:rPr>
          <w:rFonts w:hint="cs"/>
          <w:rtl/>
        </w:rPr>
      </w:pPr>
      <w:hyperlink r:id="rId12" w:history="1">
        <w:r w:rsidRPr="007B4296">
          <w:rPr>
            <w:rStyle w:val="Hyperlink"/>
            <w:u w:val="none"/>
          </w:rPr>
          <w:pict>
            <v:shape id="_x0000_i1027" type="#_x0000_t75" style="width:259.45pt;height:40.2pt">
              <v:imagedata r:id="rId9" o:title="logo_islamhouse"/>
            </v:shape>
          </w:pict>
        </w:r>
      </w:hyperlink>
    </w:p>
    <w:p w:rsidR="007B4296" w:rsidRDefault="007B4296" w:rsidP="007B4296">
      <w:pPr>
        <w:widowControl/>
        <w:bidi/>
        <w:spacing w:beforeLines="100" w:afterLines="100" w:line="360" w:lineRule="auto"/>
        <w:jc w:val="center"/>
        <w:rPr>
          <w:rFonts w:asciiTheme="minorHAnsi" w:eastAsia="STXingkai" w:hAnsiTheme="minorHAnsi" w:cs="Arial"/>
          <w:b/>
          <w:kern w:val="28"/>
          <w:sz w:val="32"/>
          <w:szCs w:val="32"/>
          <w:rtl/>
        </w:rPr>
        <w:sectPr w:rsidR="007B4296" w:rsidSect="00AE1FEF">
          <w:headerReference w:type="even" r:id="rId13"/>
          <w:headerReference w:type="default" r:id="rId14"/>
          <w:footnotePr>
            <w:numFmt w:val="decimalEnclosedCircleChinese"/>
            <w:numRestart w:val="eachPage"/>
          </w:footnotePr>
          <w:pgSz w:w="9639" w:h="13608" w:code="9"/>
          <w:pgMar w:top="1134" w:right="1287" w:bottom="1134" w:left="1287" w:header="624" w:footer="709" w:gutter="0"/>
          <w:cols w:space="708"/>
          <w:titlePg/>
          <w:docGrid w:linePitch="360"/>
        </w:sectPr>
      </w:pPr>
    </w:p>
    <w:p w:rsidR="007B4296" w:rsidRDefault="007B4296" w:rsidP="007B4296">
      <w:pPr>
        <w:widowControl/>
        <w:bidi/>
        <w:spacing w:beforeLines="100" w:afterLines="100" w:line="360" w:lineRule="auto"/>
        <w:jc w:val="center"/>
        <w:rPr>
          <w:rFonts w:ascii="STXingkai" w:eastAsia="STXingkai" w:cs="Arial" w:hint="cs"/>
          <w:b/>
          <w:kern w:val="28"/>
          <w:sz w:val="32"/>
          <w:szCs w:val="32"/>
          <w:rtl/>
        </w:rPr>
      </w:pPr>
    </w:p>
    <w:p w:rsidR="00D56DCD" w:rsidRDefault="00D56DCD" w:rsidP="007B4296">
      <w:pPr>
        <w:widowControl/>
        <w:bidi/>
        <w:spacing w:beforeLines="100" w:afterLines="100" w:line="360" w:lineRule="auto"/>
        <w:jc w:val="center"/>
        <w:rPr>
          <w:rFonts w:ascii="STLiti" w:eastAsia="STLiti" w:hAnsi="Calibri" w:cs="STLiti"/>
          <w:kern w:val="0"/>
          <w:sz w:val="32"/>
          <w:szCs w:val="32"/>
        </w:rPr>
      </w:pPr>
      <w:r w:rsidRPr="00D56DCD">
        <w:rPr>
          <w:rFonts w:ascii="STXingkai" w:eastAsia="STXingkai" w:cs="Arial" w:hint="eastAsia"/>
          <w:b/>
          <w:kern w:val="28"/>
          <w:sz w:val="32"/>
          <w:szCs w:val="32"/>
        </w:rPr>
        <w:t>目录</w:t>
      </w:r>
    </w:p>
    <w:p w:rsidR="00D56DCD" w:rsidRPr="00D56DCD" w:rsidRDefault="00D56DCD" w:rsidP="006438F8">
      <w:pPr>
        <w:autoSpaceDE w:val="0"/>
        <w:autoSpaceDN w:val="0"/>
        <w:adjustRightInd w:val="0"/>
        <w:spacing w:line="480" w:lineRule="auto"/>
        <w:jc w:val="left"/>
        <w:rPr>
          <w:rFonts w:ascii="LiSu" w:eastAsia="LiSu" w:hAnsi="Calibri" w:cs="STLiti"/>
          <w:kern w:val="0"/>
          <w:sz w:val="30"/>
          <w:szCs w:val="30"/>
        </w:rPr>
      </w:pPr>
      <w:r w:rsidRPr="00D56DCD">
        <w:rPr>
          <w:rFonts w:ascii="LiSu" w:eastAsia="LiSu" w:hAnsi="Calibri" w:cs="STLiti" w:hint="eastAsia"/>
          <w:kern w:val="0"/>
          <w:sz w:val="30"/>
          <w:szCs w:val="30"/>
        </w:rPr>
        <w:t>1-</w:t>
      </w:r>
      <w:bookmarkStart w:id="0" w:name="OLE_LINK1"/>
      <w:bookmarkStart w:id="1" w:name="OLE_LINK2"/>
      <w:r w:rsidRPr="00D56DCD">
        <w:rPr>
          <w:rFonts w:ascii="LiSu" w:eastAsia="LiSu" w:hAnsi="Calibri" w:cs="STLiti" w:hint="eastAsia"/>
          <w:kern w:val="0"/>
          <w:sz w:val="30"/>
          <w:szCs w:val="30"/>
        </w:rPr>
        <w:t>记念的优越</w:t>
      </w:r>
      <w:r w:rsidRPr="00D56DCD">
        <w:rPr>
          <w:rFonts w:ascii="LiSu" w:eastAsia="LiSu" w:hAnsi="Calibri" w:cs="SimSun" w:hint="eastAsia"/>
          <w:kern w:val="0"/>
          <w:sz w:val="30"/>
          <w:szCs w:val="30"/>
        </w:rPr>
        <w:t>…</w:t>
      </w:r>
      <w:r w:rsidR="006438F8" w:rsidRPr="00D56DCD">
        <w:rPr>
          <w:rFonts w:ascii="LiSu" w:eastAsia="LiSu" w:hAnsi="Calibri" w:cs="SimSun" w:hint="eastAsia"/>
          <w:kern w:val="0"/>
          <w:sz w:val="30"/>
          <w:szCs w:val="30"/>
        </w:rPr>
        <w:t>…</w:t>
      </w:r>
      <w:r w:rsidRPr="00D56DCD">
        <w:rPr>
          <w:rFonts w:ascii="LiSu" w:eastAsia="LiSu" w:hAnsi="Calibri" w:cs="SimSun" w:hint="eastAsia"/>
          <w:kern w:val="0"/>
          <w:sz w:val="30"/>
          <w:szCs w:val="30"/>
        </w:rPr>
        <w:t>………………………………………</w:t>
      </w:r>
      <w:r w:rsidR="006438F8">
        <w:rPr>
          <w:rFonts w:ascii="LiSu" w:eastAsia="LiSu" w:hAnsi="Calibri" w:cs="STLiti" w:hint="eastAsia"/>
          <w:kern w:val="0"/>
          <w:sz w:val="30"/>
          <w:szCs w:val="30"/>
        </w:rPr>
        <w:t>5</w:t>
      </w:r>
    </w:p>
    <w:p w:rsidR="00D56DCD" w:rsidRPr="00D56DCD" w:rsidRDefault="00D56DCD" w:rsidP="006438F8">
      <w:pPr>
        <w:autoSpaceDE w:val="0"/>
        <w:autoSpaceDN w:val="0"/>
        <w:adjustRightInd w:val="0"/>
        <w:spacing w:line="480" w:lineRule="auto"/>
        <w:jc w:val="left"/>
        <w:rPr>
          <w:rFonts w:ascii="LiSu" w:eastAsia="LiSu" w:hAnsi="Calibri" w:cs="STLiti"/>
          <w:kern w:val="0"/>
          <w:sz w:val="30"/>
          <w:szCs w:val="30"/>
        </w:rPr>
      </w:pPr>
      <w:r w:rsidRPr="00D56DCD">
        <w:rPr>
          <w:rFonts w:ascii="LiSu" w:eastAsia="LiSu" w:hAnsi="Calibri" w:cs="STLiti" w:hint="eastAsia"/>
          <w:kern w:val="0"/>
          <w:sz w:val="30"/>
          <w:szCs w:val="30"/>
        </w:rPr>
        <w:t>2-记念的种类</w:t>
      </w:r>
      <w:r w:rsidR="006438F8">
        <w:rPr>
          <w:rFonts w:ascii="LiSu" w:eastAsia="LiSu" w:hAnsi="Calibri" w:cs="SimSun" w:hint="eastAsia"/>
          <w:kern w:val="0"/>
          <w:sz w:val="30"/>
          <w:szCs w:val="30"/>
        </w:rPr>
        <w:t xml:space="preserve"> </w:t>
      </w:r>
      <w:r w:rsidRPr="00D56DCD">
        <w:rPr>
          <w:rFonts w:ascii="LiSu" w:eastAsia="LiSu" w:hAnsi="Calibri" w:cs="SimSun" w:hint="eastAsia"/>
          <w:kern w:val="0"/>
          <w:sz w:val="30"/>
          <w:szCs w:val="30"/>
        </w:rPr>
        <w:t>……</w:t>
      </w:r>
      <w:r w:rsidR="006438F8" w:rsidRPr="00D56DCD">
        <w:rPr>
          <w:rFonts w:ascii="LiSu" w:eastAsia="LiSu" w:hAnsi="Calibri" w:cs="SimSun" w:hint="eastAsia"/>
          <w:kern w:val="0"/>
          <w:sz w:val="30"/>
          <w:szCs w:val="30"/>
        </w:rPr>
        <w:t>…………</w:t>
      </w:r>
      <w:r w:rsidRPr="00D56DCD">
        <w:rPr>
          <w:rFonts w:ascii="LiSu" w:eastAsia="LiSu" w:hAnsi="Calibri" w:cs="SimSun" w:hint="eastAsia"/>
          <w:kern w:val="0"/>
          <w:sz w:val="30"/>
          <w:szCs w:val="30"/>
        </w:rPr>
        <w:t>…………………………</w:t>
      </w:r>
      <w:r w:rsidRPr="00D56DCD">
        <w:rPr>
          <w:rFonts w:ascii="LiSu" w:eastAsia="LiSu" w:hAnsi="Calibri" w:cs="STLiti" w:hint="eastAsia"/>
          <w:kern w:val="0"/>
          <w:sz w:val="30"/>
          <w:szCs w:val="30"/>
        </w:rPr>
        <w:t>16</w:t>
      </w:r>
    </w:p>
    <w:p w:rsidR="00D56DCD" w:rsidRPr="00D831E9" w:rsidRDefault="00D56DCD" w:rsidP="006438F8">
      <w:pPr>
        <w:widowControl/>
        <w:spacing w:beforeLines="50" w:afterLines="50" w:line="360" w:lineRule="auto"/>
        <w:ind w:firstLineChars="303" w:firstLine="848"/>
        <w:rPr>
          <w:rFonts w:ascii="LiSu" w:eastAsia="LiSu" w:hAnsi="SimSun"/>
          <w:kern w:val="28"/>
          <w:sz w:val="28"/>
          <w:szCs w:val="28"/>
        </w:rPr>
      </w:pPr>
      <w:r w:rsidRPr="00D831E9">
        <w:rPr>
          <w:rFonts w:ascii="SimSun" w:hAnsi="SimSun" w:cs="Courier New" w:hint="eastAsia"/>
          <w:kern w:val="28"/>
          <w:sz w:val="28"/>
          <w:szCs w:val="28"/>
        </w:rPr>
        <w:sym w:font="Wingdings" w:char="F081"/>
      </w:r>
      <w:r w:rsidRPr="00D831E9">
        <w:rPr>
          <w:rFonts w:ascii="SimSun" w:hAnsi="SimSun" w:cs="Courier New" w:hint="eastAsia"/>
          <w:kern w:val="28"/>
          <w:sz w:val="28"/>
          <w:szCs w:val="28"/>
        </w:rPr>
        <w:t>-</w:t>
      </w:r>
      <w:r w:rsidRPr="00D831E9">
        <w:rPr>
          <w:rFonts w:ascii="LiSu" w:eastAsia="LiSu" w:hAnsi="SimSun" w:hint="eastAsia"/>
          <w:kern w:val="28"/>
          <w:sz w:val="28"/>
          <w:szCs w:val="28"/>
        </w:rPr>
        <w:t>早晚的记念词</w:t>
      </w:r>
      <w:r w:rsidR="006438F8">
        <w:rPr>
          <w:rFonts w:ascii="LiSu" w:eastAsia="LiSu" w:hAnsi="SimSun" w:hint="eastAsia"/>
          <w:kern w:val="28"/>
          <w:sz w:val="28"/>
          <w:szCs w:val="28"/>
        </w:rPr>
        <w:t xml:space="preserve"> </w:t>
      </w:r>
      <w:r w:rsidRPr="00D56DCD">
        <w:rPr>
          <w:rFonts w:ascii="LiSu" w:eastAsia="LiSu" w:hAnsi="Calibri" w:cs="SimSun" w:hint="eastAsia"/>
          <w:kern w:val="0"/>
          <w:sz w:val="30"/>
          <w:szCs w:val="30"/>
        </w:rPr>
        <w:t>………</w:t>
      </w:r>
      <w:r w:rsidR="006438F8" w:rsidRPr="00D56DCD">
        <w:rPr>
          <w:rFonts w:ascii="LiSu" w:eastAsia="LiSu" w:hAnsi="Calibri" w:cs="SimSun" w:hint="eastAsia"/>
          <w:kern w:val="0"/>
          <w:sz w:val="30"/>
          <w:szCs w:val="30"/>
        </w:rPr>
        <w:t>……</w:t>
      </w:r>
      <w:r w:rsidRPr="00D56DCD">
        <w:rPr>
          <w:rFonts w:ascii="LiSu" w:eastAsia="LiSu" w:hAnsi="Calibri" w:cs="SimSun" w:hint="eastAsia"/>
          <w:kern w:val="0"/>
          <w:sz w:val="30"/>
          <w:szCs w:val="30"/>
        </w:rPr>
        <w:t>……</w:t>
      </w:r>
      <w:r>
        <w:rPr>
          <w:rFonts w:ascii="LiSu" w:eastAsia="LiSu" w:hAnsi="Calibri" w:cs="SimSun" w:hint="eastAsia"/>
          <w:kern w:val="0"/>
          <w:sz w:val="30"/>
          <w:szCs w:val="30"/>
        </w:rPr>
        <w:t>……</w:t>
      </w:r>
      <w:r w:rsidRPr="00D56DCD">
        <w:rPr>
          <w:rFonts w:ascii="LiSu" w:eastAsia="LiSu" w:hAnsi="Calibri" w:cs="SimSun" w:hint="eastAsia"/>
          <w:kern w:val="0"/>
          <w:sz w:val="30"/>
          <w:szCs w:val="30"/>
        </w:rPr>
        <w:t>………</w:t>
      </w:r>
      <w:r w:rsidR="006438F8">
        <w:rPr>
          <w:rFonts w:ascii="LiSu" w:eastAsia="LiSu" w:hAnsi="Calibri" w:cs="STLiti" w:hint="eastAsia"/>
          <w:kern w:val="0"/>
          <w:sz w:val="30"/>
          <w:szCs w:val="30"/>
        </w:rPr>
        <w:t>16</w:t>
      </w:r>
    </w:p>
    <w:p w:rsidR="00D56DCD" w:rsidRPr="00D831E9" w:rsidRDefault="00D56DCD" w:rsidP="006438F8">
      <w:pPr>
        <w:widowControl/>
        <w:spacing w:beforeLines="50" w:afterLines="50" w:line="360" w:lineRule="auto"/>
        <w:ind w:firstLineChars="303" w:firstLine="848"/>
        <w:rPr>
          <w:rFonts w:ascii="LiSu" w:eastAsia="LiSu" w:hAnsi="SimSun"/>
          <w:kern w:val="28"/>
          <w:sz w:val="28"/>
          <w:szCs w:val="28"/>
        </w:rPr>
      </w:pPr>
      <w:r w:rsidRPr="00D831E9">
        <w:rPr>
          <w:rFonts w:ascii="SimSun" w:hAnsi="SimSun" w:cs="Courier New" w:hint="eastAsia"/>
          <w:kern w:val="28"/>
          <w:sz w:val="28"/>
          <w:szCs w:val="28"/>
        </w:rPr>
        <w:sym w:font="Wingdings" w:char="F082"/>
      </w:r>
      <w:r w:rsidRPr="00D831E9">
        <w:rPr>
          <w:rFonts w:ascii="SimSun" w:hAnsi="SimSun" w:cs="Courier New" w:hint="eastAsia"/>
          <w:kern w:val="28"/>
          <w:sz w:val="28"/>
          <w:szCs w:val="28"/>
        </w:rPr>
        <w:t>-</w:t>
      </w:r>
      <w:r w:rsidRPr="00D831E9">
        <w:rPr>
          <w:rFonts w:ascii="LiSu" w:eastAsia="LiSu" w:hAnsi="SimSun" w:hint="eastAsia"/>
          <w:kern w:val="28"/>
          <w:sz w:val="28"/>
          <w:szCs w:val="28"/>
        </w:rPr>
        <w:t>普通的记念词</w:t>
      </w:r>
      <w:r w:rsidR="006438F8">
        <w:rPr>
          <w:rFonts w:ascii="LiSu" w:eastAsia="LiSu" w:hAnsi="Calibri" w:cs="SimSun" w:hint="eastAsia"/>
          <w:kern w:val="0"/>
          <w:sz w:val="30"/>
          <w:szCs w:val="30"/>
        </w:rPr>
        <w:t xml:space="preserve"> </w:t>
      </w:r>
      <w:r w:rsidR="006438F8" w:rsidRPr="00D56DCD">
        <w:rPr>
          <w:rFonts w:ascii="LiSu" w:eastAsia="LiSu" w:hAnsi="Calibri" w:cs="SimSun" w:hint="eastAsia"/>
          <w:kern w:val="0"/>
          <w:sz w:val="30"/>
          <w:szCs w:val="30"/>
        </w:rPr>
        <w:t>………</w:t>
      </w:r>
      <w:r w:rsidRPr="00D56DCD">
        <w:rPr>
          <w:rFonts w:ascii="LiSu" w:eastAsia="LiSu" w:hAnsi="Calibri" w:cs="SimSun" w:hint="eastAsia"/>
          <w:kern w:val="0"/>
          <w:sz w:val="30"/>
          <w:szCs w:val="30"/>
        </w:rPr>
        <w:t>………………………</w:t>
      </w:r>
      <w:r w:rsidRPr="00D56DCD">
        <w:rPr>
          <w:rFonts w:ascii="LiSu" w:eastAsia="LiSu" w:hAnsi="Calibri" w:cs="STLiti" w:hint="eastAsia"/>
          <w:kern w:val="0"/>
          <w:sz w:val="30"/>
          <w:szCs w:val="30"/>
        </w:rPr>
        <w:t>2</w:t>
      </w:r>
      <w:r w:rsidR="006438F8">
        <w:rPr>
          <w:rFonts w:ascii="LiSu" w:eastAsia="LiSu" w:hAnsi="Calibri" w:cs="STLiti" w:hint="eastAsia"/>
          <w:kern w:val="0"/>
          <w:sz w:val="30"/>
          <w:szCs w:val="30"/>
        </w:rPr>
        <w:t>9</w:t>
      </w:r>
    </w:p>
    <w:p w:rsidR="00D56DCD" w:rsidRPr="00D831E9" w:rsidRDefault="00D56DCD" w:rsidP="00E6762C">
      <w:pPr>
        <w:widowControl/>
        <w:spacing w:beforeLines="50" w:afterLines="50" w:line="360" w:lineRule="auto"/>
        <w:ind w:firstLineChars="303" w:firstLine="848"/>
        <w:rPr>
          <w:rFonts w:ascii="LiSu" w:eastAsia="LiSu" w:hAnsi="SimSun"/>
          <w:kern w:val="28"/>
          <w:sz w:val="28"/>
          <w:szCs w:val="28"/>
        </w:rPr>
      </w:pPr>
      <w:r w:rsidRPr="00D831E9">
        <w:rPr>
          <w:rFonts w:ascii="SimSun" w:hAnsi="SimSun" w:cs="Courier New" w:hint="eastAsia"/>
          <w:kern w:val="28"/>
          <w:sz w:val="28"/>
          <w:szCs w:val="28"/>
        </w:rPr>
        <w:sym w:font="Wingdings" w:char="F083"/>
      </w:r>
      <w:r w:rsidRPr="00D831E9">
        <w:rPr>
          <w:rFonts w:ascii="SimSun" w:hAnsi="SimSun" w:cs="Courier New" w:hint="eastAsia"/>
          <w:kern w:val="28"/>
          <w:sz w:val="28"/>
          <w:szCs w:val="28"/>
        </w:rPr>
        <w:t>-</w:t>
      </w:r>
      <w:r>
        <w:rPr>
          <w:rFonts w:ascii="LiSu" w:eastAsia="LiSu" w:hAnsi="SimSun" w:hint="eastAsia"/>
          <w:kern w:val="28"/>
          <w:sz w:val="28"/>
          <w:szCs w:val="28"/>
        </w:rPr>
        <w:t>特殊的记念词，它包含以下内容</w:t>
      </w:r>
      <w:r>
        <w:rPr>
          <w:rFonts w:ascii="LiSu" w:eastAsia="LiSu" w:hAnsi="Calibri" w:cs="SimSun" w:hint="eastAsia"/>
          <w:kern w:val="0"/>
          <w:sz w:val="30"/>
          <w:szCs w:val="30"/>
        </w:rPr>
        <w:t>…</w:t>
      </w:r>
      <w:r w:rsidRPr="00D56DCD">
        <w:rPr>
          <w:rFonts w:ascii="LiSu" w:eastAsia="LiSu" w:hAnsi="Calibri" w:cs="SimSun" w:hint="eastAsia"/>
          <w:kern w:val="0"/>
          <w:sz w:val="30"/>
          <w:szCs w:val="30"/>
        </w:rPr>
        <w:t>…</w:t>
      </w:r>
      <w:r>
        <w:rPr>
          <w:rFonts w:ascii="LiSu" w:eastAsia="LiSu" w:hAnsi="Calibri" w:cs="SimSun" w:hint="eastAsia"/>
          <w:kern w:val="0"/>
          <w:sz w:val="30"/>
          <w:szCs w:val="30"/>
        </w:rPr>
        <w:t>……</w:t>
      </w:r>
      <w:r w:rsidRPr="00D56DCD">
        <w:rPr>
          <w:rFonts w:ascii="LiSu" w:eastAsia="LiSu" w:hAnsi="Calibri" w:cs="SimSun" w:hint="eastAsia"/>
          <w:kern w:val="0"/>
          <w:sz w:val="30"/>
          <w:szCs w:val="30"/>
        </w:rPr>
        <w:t>…</w:t>
      </w:r>
      <w:r w:rsidR="006438F8">
        <w:rPr>
          <w:rFonts w:ascii="LiSu" w:eastAsia="LiSu" w:hAnsi="Calibri" w:cs="SimSun" w:hint="eastAsia"/>
          <w:kern w:val="0"/>
          <w:sz w:val="30"/>
          <w:szCs w:val="30"/>
        </w:rPr>
        <w:t>37</w:t>
      </w:r>
    </w:p>
    <w:p w:rsidR="00D56DCD" w:rsidRPr="00D831E9" w:rsidRDefault="00D56DCD" w:rsidP="006438F8">
      <w:pPr>
        <w:widowControl/>
        <w:spacing w:beforeLines="50" w:afterLines="50" w:line="360" w:lineRule="auto"/>
        <w:ind w:firstLineChars="455" w:firstLine="1274"/>
        <w:rPr>
          <w:rFonts w:ascii="LiSu" w:eastAsia="LiSu" w:hAnsi="SimSun"/>
          <w:kern w:val="28"/>
          <w:sz w:val="28"/>
          <w:szCs w:val="28"/>
        </w:rPr>
      </w:pPr>
      <w:r w:rsidRPr="00D831E9">
        <w:rPr>
          <w:rFonts w:ascii="LiSu" w:eastAsia="LiSu" w:hAnsi="SimSun" w:hint="eastAsia"/>
          <w:kern w:val="28"/>
          <w:sz w:val="28"/>
          <w:szCs w:val="28"/>
        </w:rPr>
        <w:t>1.一般情况的记念词</w:t>
      </w:r>
      <w:r w:rsidR="006438F8">
        <w:rPr>
          <w:rFonts w:ascii="LiSu" w:eastAsia="LiSu" w:hAnsi="SimSun" w:hint="eastAsia"/>
          <w:kern w:val="28"/>
          <w:sz w:val="28"/>
          <w:szCs w:val="28"/>
        </w:rPr>
        <w:t xml:space="preserve"> </w:t>
      </w:r>
      <w:r w:rsidRPr="00D56DCD">
        <w:rPr>
          <w:rFonts w:ascii="LiSu" w:eastAsia="LiSu" w:hAnsi="SimSun" w:hint="eastAsia"/>
          <w:kern w:val="28"/>
          <w:sz w:val="28"/>
          <w:szCs w:val="28"/>
        </w:rPr>
        <w:t>……</w:t>
      </w:r>
      <w:r w:rsidR="006438F8" w:rsidRPr="00D56DCD">
        <w:rPr>
          <w:rFonts w:ascii="LiSu" w:eastAsia="LiSu" w:hAnsi="SimSun" w:hint="eastAsia"/>
          <w:kern w:val="28"/>
          <w:sz w:val="28"/>
          <w:szCs w:val="28"/>
        </w:rPr>
        <w:t>…………</w:t>
      </w:r>
      <w:r w:rsidRPr="00D56DCD">
        <w:rPr>
          <w:rFonts w:ascii="LiSu" w:eastAsia="LiSu" w:hAnsi="SimSun" w:hint="eastAsia"/>
          <w:kern w:val="28"/>
          <w:sz w:val="28"/>
          <w:szCs w:val="28"/>
        </w:rPr>
        <w:t>…………</w:t>
      </w:r>
      <w:r w:rsidR="006438F8">
        <w:rPr>
          <w:rFonts w:ascii="LiSu" w:eastAsia="LiSu" w:hAnsi="SimSun" w:hint="eastAsia"/>
          <w:kern w:val="28"/>
          <w:sz w:val="28"/>
          <w:szCs w:val="28"/>
        </w:rPr>
        <w:t>37</w:t>
      </w:r>
    </w:p>
    <w:p w:rsidR="00D56DCD" w:rsidRPr="00D831E9" w:rsidRDefault="00D56DCD" w:rsidP="006438F8">
      <w:pPr>
        <w:widowControl/>
        <w:spacing w:beforeLines="50" w:afterLines="50" w:line="360" w:lineRule="auto"/>
        <w:ind w:firstLineChars="455" w:firstLine="1274"/>
        <w:rPr>
          <w:rFonts w:ascii="LiSu" w:eastAsia="LiSu" w:hAnsi="SimSun"/>
          <w:kern w:val="28"/>
          <w:sz w:val="28"/>
          <w:szCs w:val="28"/>
        </w:rPr>
      </w:pPr>
      <w:r w:rsidRPr="00D831E9">
        <w:rPr>
          <w:rFonts w:ascii="LiSu" w:eastAsia="LiSu" w:hAnsi="SimSun" w:hint="eastAsia"/>
          <w:kern w:val="28"/>
          <w:sz w:val="28"/>
          <w:szCs w:val="28"/>
        </w:rPr>
        <w:t>2.困难时的记念词</w:t>
      </w:r>
      <w:r w:rsidR="006438F8">
        <w:rPr>
          <w:rFonts w:ascii="LiSu" w:eastAsia="LiSu" w:hAnsi="SimSun" w:hint="eastAsia"/>
          <w:kern w:val="28"/>
          <w:sz w:val="28"/>
          <w:szCs w:val="28"/>
        </w:rPr>
        <w:t xml:space="preserve"> </w:t>
      </w:r>
      <w:r w:rsidR="006438F8" w:rsidRPr="00D56DCD">
        <w:rPr>
          <w:rFonts w:ascii="LiSu" w:eastAsia="LiSu" w:hAnsi="SimSun" w:hint="eastAsia"/>
          <w:kern w:val="28"/>
          <w:sz w:val="28"/>
          <w:szCs w:val="28"/>
        </w:rPr>
        <w:t>……</w:t>
      </w:r>
      <w:r w:rsidRPr="00D56DCD">
        <w:rPr>
          <w:rFonts w:ascii="LiSu" w:eastAsia="LiSu" w:hAnsi="SimSun" w:hint="eastAsia"/>
          <w:kern w:val="28"/>
          <w:sz w:val="28"/>
          <w:szCs w:val="28"/>
        </w:rPr>
        <w:t>………………………</w:t>
      </w:r>
      <w:r w:rsidR="006438F8">
        <w:rPr>
          <w:rFonts w:ascii="LiSu" w:eastAsia="LiSu" w:hAnsi="SimSun" w:hint="eastAsia"/>
          <w:kern w:val="28"/>
          <w:sz w:val="28"/>
          <w:szCs w:val="28"/>
        </w:rPr>
        <w:t>44</w:t>
      </w:r>
    </w:p>
    <w:p w:rsidR="00D56DCD" w:rsidRPr="00D831E9" w:rsidRDefault="00D56DCD" w:rsidP="006438F8">
      <w:pPr>
        <w:widowControl/>
        <w:spacing w:beforeLines="50" w:afterLines="50" w:line="360" w:lineRule="auto"/>
        <w:ind w:firstLineChars="455" w:firstLine="1274"/>
        <w:rPr>
          <w:rFonts w:ascii="LiSu" w:eastAsia="LiSu" w:hAnsi="SimSun"/>
          <w:kern w:val="28"/>
          <w:sz w:val="28"/>
          <w:szCs w:val="28"/>
        </w:rPr>
      </w:pPr>
      <w:r w:rsidRPr="00D831E9">
        <w:rPr>
          <w:rFonts w:ascii="LiSu" w:eastAsia="LiSu" w:hAnsi="SimSun" w:hint="eastAsia"/>
          <w:kern w:val="28"/>
          <w:sz w:val="28"/>
          <w:szCs w:val="28"/>
        </w:rPr>
        <w:t>3.特殊事件时的记念词</w:t>
      </w:r>
      <w:r w:rsidR="006438F8">
        <w:rPr>
          <w:rFonts w:ascii="LiSu" w:eastAsia="LiSu" w:hAnsi="SimSun" w:hint="eastAsia"/>
          <w:kern w:val="28"/>
          <w:sz w:val="28"/>
          <w:szCs w:val="28"/>
        </w:rPr>
        <w:t xml:space="preserve"> </w:t>
      </w:r>
      <w:r w:rsidR="006438F8" w:rsidRPr="00D56DCD">
        <w:rPr>
          <w:rFonts w:ascii="LiSu" w:eastAsia="LiSu" w:hAnsi="SimSun" w:hint="eastAsia"/>
          <w:kern w:val="28"/>
          <w:sz w:val="28"/>
          <w:szCs w:val="28"/>
        </w:rPr>
        <w:t>…</w:t>
      </w:r>
      <w:r w:rsidRPr="00D56DCD">
        <w:rPr>
          <w:rFonts w:ascii="LiSu" w:eastAsia="LiSu" w:hAnsi="SimSun" w:hint="eastAsia"/>
          <w:kern w:val="28"/>
          <w:sz w:val="28"/>
          <w:szCs w:val="28"/>
        </w:rPr>
        <w:t>……………………</w:t>
      </w:r>
      <w:r w:rsidR="006438F8">
        <w:rPr>
          <w:rFonts w:ascii="LiSu" w:eastAsia="LiSu" w:hAnsi="SimSun" w:hint="eastAsia"/>
          <w:kern w:val="28"/>
          <w:sz w:val="28"/>
          <w:szCs w:val="28"/>
        </w:rPr>
        <w:t>56</w:t>
      </w:r>
    </w:p>
    <w:p w:rsidR="00D56DCD" w:rsidRPr="00D56DCD" w:rsidRDefault="00D56DCD" w:rsidP="006438F8">
      <w:pPr>
        <w:autoSpaceDE w:val="0"/>
        <w:autoSpaceDN w:val="0"/>
        <w:adjustRightInd w:val="0"/>
        <w:spacing w:line="480" w:lineRule="auto"/>
        <w:jc w:val="left"/>
        <w:rPr>
          <w:rFonts w:ascii="LiSu" w:eastAsia="LiSu" w:hAnsi="Calibri" w:cs="STLiti"/>
          <w:kern w:val="0"/>
          <w:sz w:val="30"/>
          <w:szCs w:val="30"/>
        </w:rPr>
      </w:pPr>
      <w:r w:rsidRPr="00D56DCD">
        <w:rPr>
          <w:rFonts w:ascii="LiSu" w:eastAsia="LiSu" w:hAnsi="Calibri" w:cs="STLiti" w:hint="eastAsia"/>
          <w:kern w:val="0"/>
          <w:sz w:val="30"/>
          <w:szCs w:val="30"/>
        </w:rPr>
        <w:t>3-穆斯林用于免遭恶魔伤害的祈祷词和记念词</w:t>
      </w:r>
      <w:r w:rsidR="006438F8">
        <w:rPr>
          <w:rFonts w:ascii="LiSu" w:eastAsia="LiSu" w:hAnsi="SimSun" w:hint="eastAsia"/>
          <w:kern w:val="28"/>
          <w:sz w:val="28"/>
          <w:szCs w:val="28"/>
        </w:rPr>
        <w:t xml:space="preserve"> </w:t>
      </w:r>
      <w:r w:rsidR="006438F8" w:rsidRPr="00D56DCD">
        <w:rPr>
          <w:rFonts w:ascii="LiSu" w:eastAsia="LiSu" w:hAnsi="SimSun" w:hint="eastAsia"/>
          <w:kern w:val="28"/>
          <w:sz w:val="28"/>
          <w:szCs w:val="28"/>
        </w:rPr>
        <w:t>…</w:t>
      </w:r>
      <w:r w:rsidRPr="00D56DCD">
        <w:rPr>
          <w:rFonts w:ascii="LiSu" w:eastAsia="LiSu" w:hAnsi="SimSun" w:hint="eastAsia"/>
          <w:kern w:val="28"/>
          <w:sz w:val="28"/>
          <w:szCs w:val="28"/>
        </w:rPr>
        <w:t>…</w:t>
      </w:r>
      <w:r w:rsidR="006438F8">
        <w:rPr>
          <w:rFonts w:ascii="LiSu" w:eastAsia="LiSu" w:hAnsi="SimSun" w:hint="eastAsia"/>
          <w:kern w:val="28"/>
          <w:sz w:val="28"/>
          <w:szCs w:val="28"/>
        </w:rPr>
        <w:t>66</w:t>
      </w:r>
    </w:p>
    <w:p w:rsidR="00D56DCD" w:rsidRPr="00D56DCD" w:rsidRDefault="00D56DCD" w:rsidP="006438F8">
      <w:pPr>
        <w:autoSpaceDE w:val="0"/>
        <w:autoSpaceDN w:val="0"/>
        <w:adjustRightInd w:val="0"/>
        <w:spacing w:line="480" w:lineRule="auto"/>
        <w:jc w:val="left"/>
        <w:rPr>
          <w:rFonts w:ascii="LiSu" w:eastAsia="LiSu" w:hAnsi="Calibri" w:cs="STLiti"/>
          <w:kern w:val="0"/>
          <w:sz w:val="30"/>
          <w:szCs w:val="30"/>
        </w:rPr>
      </w:pPr>
      <w:r w:rsidRPr="00D56DCD">
        <w:rPr>
          <w:rFonts w:ascii="LiSu" w:eastAsia="LiSu" w:hAnsi="Calibri" w:cs="STLiti" w:hint="eastAsia"/>
          <w:kern w:val="0"/>
          <w:sz w:val="30"/>
          <w:szCs w:val="30"/>
        </w:rPr>
        <w:t>4-治疗魔术与中邪</w:t>
      </w:r>
      <w:r w:rsidR="006438F8">
        <w:rPr>
          <w:rFonts w:ascii="LiSu" w:eastAsia="LiSu" w:hAnsi="Calibri" w:cs="SimSun" w:hint="eastAsia"/>
          <w:kern w:val="0"/>
          <w:sz w:val="30"/>
          <w:szCs w:val="30"/>
        </w:rPr>
        <w:t xml:space="preserve"> </w:t>
      </w:r>
      <w:r w:rsidRPr="00D56DCD">
        <w:rPr>
          <w:rFonts w:ascii="LiSu" w:eastAsia="LiSu" w:hAnsi="Calibri" w:cs="SimSun" w:hint="eastAsia"/>
          <w:kern w:val="0"/>
          <w:sz w:val="30"/>
          <w:szCs w:val="30"/>
        </w:rPr>
        <w:t>………</w:t>
      </w:r>
      <w:r>
        <w:rPr>
          <w:rFonts w:ascii="LiSu" w:eastAsia="LiSu" w:hAnsi="Calibri" w:cs="SimSun" w:hint="eastAsia"/>
          <w:kern w:val="0"/>
          <w:sz w:val="30"/>
          <w:szCs w:val="30"/>
        </w:rPr>
        <w:t>……</w:t>
      </w:r>
      <w:r w:rsidRPr="00D56DCD">
        <w:rPr>
          <w:rFonts w:ascii="LiSu" w:eastAsia="LiSu" w:hAnsi="Calibri" w:cs="SimSun" w:hint="eastAsia"/>
          <w:kern w:val="0"/>
          <w:sz w:val="30"/>
          <w:szCs w:val="30"/>
        </w:rPr>
        <w:t>…</w:t>
      </w:r>
      <w:r w:rsidR="006438F8" w:rsidRPr="00D56DCD">
        <w:rPr>
          <w:rFonts w:ascii="LiSu" w:eastAsia="LiSu" w:hAnsi="SimSun" w:hint="eastAsia"/>
          <w:kern w:val="28"/>
          <w:sz w:val="28"/>
          <w:szCs w:val="28"/>
        </w:rPr>
        <w:t>………</w:t>
      </w:r>
      <w:r w:rsidRPr="00D56DCD">
        <w:rPr>
          <w:rFonts w:ascii="LiSu" w:eastAsia="LiSu" w:hAnsi="Calibri" w:cs="SimSun" w:hint="eastAsia"/>
          <w:kern w:val="0"/>
          <w:sz w:val="30"/>
          <w:szCs w:val="30"/>
        </w:rPr>
        <w:t>……………</w:t>
      </w:r>
      <w:r w:rsidRPr="00D56DCD">
        <w:rPr>
          <w:rFonts w:ascii="LiSu" w:eastAsia="LiSu" w:hAnsi="Calibri" w:cs="STLiti" w:hint="eastAsia"/>
          <w:kern w:val="0"/>
          <w:sz w:val="30"/>
          <w:szCs w:val="30"/>
        </w:rPr>
        <w:t>8</w:t>
      </w:r>
      <w:r w:rsidR="006438F8">
        <w:rPr>
          <w:rFonts w:ascii="LiSu" w:eastAsia="LiSu" w:hAnsi="Calibri" w:cs="STLiti" w:hint="eastAsia"/>
          <w:kern w:val="0"/>
          <w:sz w:val="30"/>
          <w:szCs w:val="30"/>
        </w:rPr>
        <w:t>6</w:t>
      </w:r>
    </w:p>
    <w:p w:rsidR="00D56DCD" w:rsidRPr="00D56DCD" w:rsidRDefault="00D56DCD" w:rsidP="006438F8">
      <w:pPr>
        <w:autoSpaceDE w:val="0"/>
        <w:autoSpaceDN w:val="0"/>
        <w:adjustRightInd w:val="0"/>
        <w:spacing w:line="480" w:lineRule="auto"/>
        <w:jc w:val="left"/>
        <w:rPr>
          <w:rFonts w:ascii="LiSu" w:eastAsia="LiSu" w:hAnsi="Calibri" w:cs="STLiti"/>
          <w:kern w:val="0"/>
          <w:sz w:val="30"/>
          <w:szCs w:val="30"/>
        </w:rPr>
      </w:pPr>
      <w:r w:rsidRPr="00D56DCD">
        <w:rPr>
          <w:rFonts w:ascii="LiSu" w:eastAsia="LiSu" w:hAnsi="Calibri" w:cs="STLiti" w:hint="eastAsia"/>
          <w:kern w:val="0"/>
          <w:sz w:val="30"/>
          <w:szCs w:val="30"/>
        </w:rPr>
        <w:t>5-治疗毒眼</w:t>
      </w:r>
      <w:r w:rsidR="006438F8">
        <w:rPr>
          <w:rFonts w:ascii="LiSu" w:eastAsia="LiSu" w:hAnsi="SimSun" w:hint="eastAsia"/>
          <w:kern w:val="28"/>
          <w:sz w:val="28"/>
          <w:szCs w:val="28"/>
        </w:rPr>
        <w:t xml:space="preserve"> </w:t>
      </w:r>
      <w:bookmarkEnd w:id="0"/>
      <w:bookmarkEnd w:id="1"/>
      <w:r w:rsidRPr="00D56DCD">
        <w:rPr>
          <w:rFonts w:ascii="LiSu" w:eastAsia="LiSu" w:hAnsi="Calibri" w:cs="SimSun" w:hint="eastAsia"/>
          <w:kern w:val="0"/>
          <w:sz w:val="30"/>
          <w:szCs w:val="30"/>
        </w:rPr>
        <w:t>……………………</w:t>
      </w:r>
      <w:r w:rsidR="006438F8" w:rsidRPr="00D56DCD">
        <w:rPr>
          <w:rFonts w:ascii="LiSu" w:eastAsia="LiSu" w:hAnsi="Calibri" w:cs="SimSun" w:hint="eastAsia"/>
          <w:kern w:val="0"/>
          <w:sz w:val="30"/>
          <w:szCs w:val="30"/>
        </w:rPr>
        <w:t>…</w:t>
      </w:r>
      <w:r w:rsidR="006438F8" w:rsidRPr="00D56DCD">
        <w:rPr>
          <w:rFonts w:ascii="LiSu" w:eastAsia="LiSu" w:hAnsi="SimSun" w:hint="eastAsia"/>
          <w:kern w:val="28"/>
          <w:sz w:val="28"/>
          <w:szCs w:val="28"/>
        </w:rPr>
        <w:t>………</w:t>
      </w:r>
      <w:r w:rsidRPr="00D56DCD">
        <w:rPr>
          <w:rFonts w:ascii="LiSu" w:eastAsia="LiSu" w:hAnsi="Calibri" w:cs="SimSun" w:hint="eastAsia"/>
          <w:kern w:val="0"/>
          <w:sz w:val="30"/>
          <w:szCs w:val="30"/>
        </w:rPr>
        <w:t>……………</w:t>
      </w:r>
      <w:r w:rsidR="006438F8">
        <w:rPr>
          <w:rFonts w:ascii="LiSu" w:eastAsia="LiSu" w:hAnsi="Calibri" w:cs="STLiti" w:hint="eastAsia"/>
          <w:kern w:val="0"/>
          <w:sz w:val="30"/>
          <w:szCs w:val="30"/>
        </w:rPr>
        <w:t>96</w:t>
      </w:r>
    </w:p>
    <w:p w:rsidR="00AE1FEF" w:rsidRDefault="00AE1FEF" w:rsidP="00D56DCD">
      <w:pPr>
        <w:widowControl/>
        <w:spacing w:beforeLines="100" w:afterLines="100" w:line="360" w:lineRule="auto"/>
        <w:jc w:val="center"/>
        <w:rPr>
          <w:rStyle w:val="Char1"/>
          <w:rFonts w:ascii="STLiti" w:eastAsia="STLiti" w:hAnsi="SimSun" w:cs="Traditional Arabic"/>
          <w:b/>
          <w:bCs/>
          <w:kern w:val="28"/>
          <w:sz w:val="28"/>
          <w:szCs w:val="28"/>
          <w:lang w:eastAsia="zh-CN"/>
        </w:rPr>
        <w:sectPr w:rsidR="00AE1FEF" w:rsidSect="007B4296">
          <w:footnotePr>
            <w:numFmt w:val="decimalEnclosedCircleChinese"/>
            <w:numRestart w:val="eachPage"/>
          </w:footnotePr>
          <w:pgSz w:w="9639" w:h="13608" w:code="9"/>
          <w:pgMar w:top="1134" w:right="1287" w:bottom="1134" w:left="1287" w:header="624" w:footer="709" w:gutter="0"/>
          <w:cols w:space="708"/>
          <w:titlePg/>
          <w:docGrid w:linePitch="360"/>
        </w:sectPr>
      </w:pPr>
    </w:p>
    <w:p w:rsidR="005363D0" w:rsidRPr="00D831E9" w:rsidRDefault="006438F8" w:rsidP="00D56DCD">
      <w:pPr>
        <w:widowControl/>
        <w:spacing w:beforeLines="100" w:afterLines="100" w:line="360" w:lineRule="auto"/>
        <w:jc w:val="center"/>
        <w:rPr>
          <w:rFonts w:ascii="STXingkai" w:eastAsia="STXingkai" w:hAnsi="SimSun" w:cs="Arial"/>
          <w:b/>
          <w:kern w:val="28"/>
          <w:sz w:val="28"/>
          <w:szCs w:val="28"/>
        </w:rPr>
      </w:pPr>
      <w:r>
        <w:rPr>
          <w:rStyle w:val="Char1"/>
          <w:rFonts w:ascii="STLiti" w:eastAsia="STLiti" w:hAnsi="SimSun" w:cs="Traditional Arabic"/>
          <w:b/>
          <w:bCs/>
          <w:kern w:val="28"/>
          <w:sz w:val="28"/>
          <w:szCs w:val="28"/>
          <w:lang w:eastAsia="zh-CN"/>
        </w:rPr>
        <w:br w:type="page"/>
      </w:r>
      <w:r w:rsidR="005363D0" w:rsidRPr="00D831E9">
        <w:rPr>
          <w:rFonts w:ascii="STXingkai" w:eastAsia="STXingkai" w:hAnsi="SimSun" w:cs="Arial" w:hint="eastAsia"/>
          <w:b/>
          <w:kern w:val="28"/>
          <w:sz w:val="28"/>
          <w:szCs w:val="28"/>
        </w:rPr>
        <w:t>第一：记念的优越</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w:t>
      </w:r>
      <w:r>
        <w:rPr>
          <w:rFonts w:ascii="STXingkai" w:eastAsia="STXingkai" w:hAnsi="SimSun" w:cs="KFGQPC Uthman Taha Naskh" w:hint="eastAsia"/>
          <w:bCs/>
          <w:kern w:val="28"/>
          <w:sz w:val="28"/>
          <w:szCs w:val="28"/>
        </w:rPr>
        <w:t>先知</w:t>
      </w:r>
      <w:r w:rsidR="00E6762C">
        <w:rPr>
          <w:rFonts w:ascii="STXingkai" w:eastAsia="STXingkai" w:hAnsi="SimSun" w:cs="KFGQPC Uthman Taha Naskh" w:hint="eastAsia"/>
          <w:bCs/>
          <w:kern w:val="28"/>
          <w:sz w:val="28"/>
          <w:szCs w:val="28"/>
        </w:rPr>
        <w:t>（愿主赐福之，并使其平安）</w:t>
      </w:r>
      <w:r>
        <w:rPr>
          <w:rFonts w:ascii="STXingkai" w:eastAsia="STXingkai" w:hAnsi="SimSun" w:cs="KFGQPC Uthman Taha Naskh" w:hint="eastAsia"/>
          <w:bCs/>
          <w:kern w:val="28"/>
          <w:sz w:val="28"/>
          <w:szCs w:val="28"/>
        </w:rPr>
        <w:t>针对记念真主的指导</w:t>
      </w:r>
    </w:p>
    <w:p w:rsidR="005363D0" w:rsidRPr="00D831E9" w:rsidRDefault="005363D0" w:rsidP="005363D0">
      <w:pPr>
        <w:widowControl/>
        <w:spacing w:line="360" w:lineRule="auto"/>
        <w:ind w:firstLineChars="200" w:firstLine="560"/>
        <w:rPr>
          <w:rFonts w:ascii="SimSun" w:hAnsi="SimSun" w:cs="Arial"/>
          <w:bCs/>
          <w:kern w:val="28"/>
          <w:sz w:val="28"/>
          <w:szCs w:val="28"/>
        </w:rPr>
      </w:pPr>
      <w:r w:rsidRPr="00D831E9">
        <w:rPr>
          <w:rFonts w:ascii="SimSun" w:hAnsi="SimSun" w:cs="Arial" w:hint="eastAsia"/>
          <w:bCs/>
          <w:kern w:val="28"/>
          <w:sz w:val="28"/>
          <w:szCs w:val="28"/>
        </w:rPr>
        <w:t>对于记念伟大尊严的真主，先知</w:t>
      </w:r>
      <w:r w:rsidR="00E6762C">
        <w:rPr>
          <w:rFonts w:ascii="SimSun" w:hAnsi="SimSun" w:cs="Arial" w:hint="eastAsia"/>
          <w:bCs/>
          <w:kern w:val="28"/>
          <w:sz w:val="28"/>
          <w:szCs w:val="28"/>
        </w:rPr>
        <w:t>（愿主赐福之，并使其平安）</w:t>
      </w:r>
      <w:r w:rsidRPr="00D831E9">
        <w:rPr>
          <w:rFonts w:ascii="SimSun" w:hAnsi="SimSun" w:cs="Arial" w:hint="eastAsia"/>
          <w:bCs/>
          <w:kern w:val="28"/>
          <w:sz w:val="28"/>
          <w:szCs w:val="28"/>
        </w:rPr>
        <w:t>是最完善的人。他时时刻刻，在各种情况下都记念真主，他所有的言词都是在连续不断地记念真主，他的命令，禁止，立法都是对超绝万物的真主的记念；他告知真主的美名，属性，行为和裁决也是对自己养主的记念；他赞颂自己的养主，赞颂他清净，赞颂他伟大，颂扬他，向他祈求，向他祈祷，畏惧他的惩罚，以及渴望他的慈悯，也是对自己养主的记念。愿真主赐福他幸福，平安。</w:t>
      </w:r>
    </w:p>
    <w:p w:rsidR="005363D0" w:rsidRPr="00D831E9" w:rsidRDefault="005363D0" w:rsidP="005363D0">
      <w:pPr>
        <w:widowControl/>
        <w:spacing w:line="360" w:lineRule="auto"/>
        <w:ind w:firstLineChars="200" w:firstLine="560"/>
        <w:rPr>
          <w:rFonts w:ascii="SimSun" w:hAnsi="SimSun" w:cs="Arial"/>
          <w:bCs/>
          <w:kern w:val="28"/>
          <w:sz w:val="28"/>
          <w:szCs w:val="28"/>
        </w:rPr>
      </w:pPr>
      <w:r w:rsidRPr="00D831E9">
        <w:rPr>
          <w:rFonts w:ascii="SimSun" w:hAnsi="SimSun" w:cs="Arial" w:hint="eastAsia"/>
          <w:bCs/>
          <w:kern w:val="28"/>
          <w:sz w:val="28"/>
          <w:szCs w:val="28"/>
        </w:rPr>
        <w:sym w:font="Wingdings" w:char="F046"/>
      </w:r>
      <w:r w:rsidRPr="00D831E9">
        <w:rPr>
          <w:rFonts w:ascii="SimSun" w:hAnsi="SimSun" w:cs="Arial" w:hint="eastAsia"/>
          <w:bCs/>
          <w:kern w:val="28"/>
          <w:sz w:val="28"/>
          <w:szCs w:val="28"/>
        </w:rPr>
        <w:t>-在这一篇中引证了《古兰经》和正确的《圣训》中提到的法定的记念词。</w:t>
      </w:r>
    </w:p>
    <w:p w:rsidR="005363D0" w:rsidRPr="00D831E9" w:rsidRDefault="005363D0" w:rsidP="005363D0">
      <w:pPr>
        <w:widowControl/>
        <w:spacing w:line="360" w:lineRule="auto"/>
        <w:ind w:firstLineChars="200" w:firstLine="560"/>
        <w:rPr>
          <w:rFonts w:ascii="SimSun" w:hAnsi="SimSun" w:cs="Arial"/>
          <w:bCs/>
          <w:kern w:val="28"/>
          <w:sz w:val="28"/>
          <w:szCs w:val="28"/>
        </w:rPr>
      </w:pPr>
      <w:r w:rsidRPr="00D831E9">
        <w:rPr>
          <w:rFonts w:ascii="SimSun" w:hAnsi="SimSun" w:cs="Arial" w:hint="eastAsia"/>
          <w:bCs/>
          <w:kern w:val="28"/>
          <w:sz w:val="28"/>
          <w:szCs w:val="28"/>
        </w:rPr>
        <w:sym w:font="Wingdings" w:char="F046"/>
      </w:r>
      <w:r w:rsidRPr="00D831E9">
        <w:rPr>
          <w:rFonts w:ascii="SimSun" w:hAnsi="SimSun" w:cs="Arial" w:hint="eastAsia"/>
          <w:bCs/>
          <w:kern w:val="28"/>
          <w:sz w:val="28"/>
          <w:szCs w:val="28"/>
        </w:rPr>
        <w:t>-记念真主是最简单，最容易，最荣耀，最优越地崇拜真主的方式之一。舌头的运动是各个肢体中最轻的运动，然而真主确已为它安排的恩惠和慈恩，并未为它安排其它的工作。</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-记念与祈祷</w:t>
      </w:r>
      <w:r>
        <w:rPr>
          <w:rFonts w:ascii="STXingkai" w:eastAsia="STXingkai" w:hAnsi="SimSun" w:cs="KFGQPC Uthman Taha Naskh" w:hint="eastAsia"/>
          <w:bCs/>
          <w:kern w:val="28"/>
          <w:sz w:val="28"/>
          <w:szCs w:val="28"/>
        </w:rPr>
        <w:t>的形式</w:t>
      </w:r>
    </w:p>
    <w:p w:rsidR="005363D0" w:rsidRPr="00D831E9" w:rsidRDefault="005363D0" w:rsidP="005363D0">
      <w:pPr>
        <w:widowControl/>
        <w:spacing w:line="360" w:lineRule="auto"/>
        <w:ind w:firstLineChars="200" w:firstLine="560"/>
        <w:rPr>
          <w:rFonts w:ascii="SimSun" w:hAnsi="SimSun" w:cs="Arial"/>
          <w:bCs/>
          <w:kern w:val="28"/>
          <w:sz w:val="28"/>
          <w:szCs w:val="28"/>
          <w:rtl/>
        </w:rPr>
      </w:pPr>
      <w:r w:rsidRPr="00D831E9">
        <w:rPr>
          <w:rFonts w:ascii="SimSun" w:hAnsi="SimSun" w:cs="Arial" w:hint="eastAsia"/>
          <w:bCs/>
          <w:kern w:val="28"/>
          <w:sz w:val="28"/>
          <w:szCs w:val="28"/>
        </w:rPr>
        <w:t>记念和祈祷真主原本是秘密的工作，除非是经训中提到的公开地记念和祈祷真主的则例外。</w:t>
      </w:r>
    </w:p>
    <w:p w:rsidR="005363D0" w:rsidRPr="00D831E9" w:rsidRDefault="005363D0" w:rsidP="005363D0">
      <w:pPr>
        <w:widowControl/>
        <w:spacing w:line="360" w:lineRule="auto"/>
        <w:ind w:firstLineChars="200" w:firstLine="560"/>
        <w:rPr>
          <w:rFonts w:ascii="SimSun" w:hAnsi="SimSun" w:cs="Traditional Arabic"/>
          <w:b/>
          <w:kern w:val="28"/>
          <w:sz w:val="28"/>
          <w:szCs w:val="28"/>
          <w:lang w:val="zh-CN"/>
        </w:rPr>
      </w:pPr>
      <w:r w:rsidRPr="00D831E9">
        <w:rPr>
          <w:rFonts w:ascii="SimSun" w:hAnsi="SimSun" w:cs="Courier New" w:hint="eastAsia"/>
          <w:kern w:val="28"/>
          <w:sz w:val="28"/>
          <w:szCs w:val="28"/>
        </w:rPr>
        <w:sym w:font="Wingdings" w:char="F08C"/>
      </w:r>
      <w:r w:rsidRPr="00D831E9">
        <w:rPr>
          <w:rFonts w:ascii="SimSun" w:hAnsi="SimSun" w:cs="Courier New" w:hint="eastAsia"/>
          <w:kern w:val="28"/>
          <w:sz w:val="28"/>
          <w:szCs w:val="28"/>
        </w:rPr>
        <w:t>-</w:t>
      </w:r>
      <w:r w:rsidRPr="00D831E9">
        <w:rPr>
          <w:rFonts w:ascii="SimSun" w:hAnsi="SimSun" w:cs="Arial" w:hint="eastAsia"/>
          <w:bCs/>
          <w:kern w:val="28"/>
          <w:sz w:val="28"/>
          <w:szCs w:val="28"/>
        </w:rPr>
        <w:t>清高的真主说</w:t>
      </w:r>
      <w:r w:rsidRPr="00D831E9">
        <w:rPr>
          <w:rFonts w:ascii="SimSun" w:hAnsi="SimSun" w:cs="Traditional Arabic" w:hint="eastAsia"/>
          <w:bCs/>
          <w:kern w:val="28"/>
          <w:sz w:val="28"/>
          <w:szCs w:val="28"/>
          <w:lang w:val="zh-CN"/>
        </w:rPr>
        <w:t>：</w:t>
      </w:r>
    </w:p>
    <w:p w:rsidR="005363D0" w:rsidRPr="00D831E9" w:rsidRDefault="005363D0" w:rsidP="005363D0">
      <w:pPr>
        <w:pStyle w:val="ac"/>
        <w:spacing w:after="0" w:line="240" w:lineRule="auto"/>
        <w:ind w:left="0" w:firstLineChars="200" w:firstLine="600"/>
        <w:jc w:val="both"/>
        <w:rPr>
          <w:rFonts w:ascii="SimSun" w:hAnsi="SimSun" w:cs="KFGQPC Uthman Taha Naskh"/>
          <w:kern w:val="28"/>
          <w:sz w:val="30"/>
          <w:szCs w:val="30"/>
          <w:rtl/>
          <w:lang w:eastAsia="zh-CN" w:bidi="ar-EG"/>
        </w:rPr>
      </w:pPr>
      <w:r w:rsidRPr="00D831E9">
        <w:rPr>
          <w:rFonts w:ascii="SimSun" w:hAnsi="SimSun" w:cs="KFGQPC Uthman Taha Naskh"/>
          <w:kern w:val="28"/>
          <w:sz w:val="30"/>
          <w:szCs w:val="30"/>
          <w:rtl/>
          <w:lang w:eastAsia="zh-CN" w:bidi="ar-EG"/>
        </w:rPr>
        <w:t xml:space="preserve">1-قال الله تعالى: </w:t>
      </w:r>
      <w:r w:rsidRPr="00D831E9">
        <w:rPr>
          <w:rFonts w:ascii="QCF_BSML" w:hAnsi="QCF_BSML" w:cs="QCF_BSML"/>
          <w:b/>
          <w:bCs/>
          <w:color w:val="0000FF"/>
          <w:kern w:val="28"/>
          <w:sz w:val="30"/>
          <w:szCs w:val="30"/>
          <w:rtl/>
        </w:rPr>
        <w:t>(</w:t>
      </w:r>
      <w:r w:rsidRPr="00D831E9">
        <w:rPr>
          <w:rFonts w:ascii="QCF_P176" w:hAnsi="QCF_P176" w:cs="QCF_P176"/>
          <w:b/>
          <w:bCs/>
          <w:color w:val="0000FF"/>
          <w:kern w:val="28"/>
          <w:sz w:val="30"/>
          <w:szCs w:val="30"/>
          <w:rtl/>
        </w:rPr>
        <w:t>ﯢ ﯣ ﯤ ﯥ ﯦ ﯧ ﯨ ﯩ ﯪ ﯫ ﯬ ﯭ ﯮ ﯯ ﯰ ﯱ ﯲ</w:t>
      </w:r>
      <w:r w:rsidRPr="00D831E9">
        <w:rPr>
          <w:rFonts w:ascii="QCF_BSML" w:hAnsi="QCF_BSML" w:cs="QCF_BSML"/>
          <w:b/>
          <w:bCs/>
          <w:color w:val="0000FF"/>
          <w:kern w:val="28"/>
          <w:sz w:val="30"/>
          <w:szCs w:val="30"/>
          <w:rtl/>
        </w:rPr>
        <w:t>)</w:t>
      </w:r>
      <w:r w:rsidRPr="00D831E9">
        <w:rPr>
          <w:rFonts w:ascii="QCF_BSML" w:hAnsi="QCF_BSML" w:cs="QCF_BSML"/>
          <w:kern w:val="28"/>
          <w:sz w:val="30"/>
          <w:szCs w:val="30"/>
          <w:rtl/>
        </w:rPr>
        <w:t xml:space="preserve"> </w:t>
      </w:r>
      <w:r w:rsidRPr="00D831E9">
        <w:rPr>
          <w:rFonts w:ascii="SimSun" w:hAnsi="SimSun" w:cs="KFGQPC Uthman Taha Naskh"/>
          <w:kern w:val="28"/>
          <w:sz w:val="30"/>
          <w:szCs w:val="30"/>
          <w:rtl/>
          <w:lang w:eastAsia="zh-CN" w:bidi="ar-EG"/>
        </w:rPr>
        <w:t xml:space="preserve"> [الأعراف: 205].</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[205]你当朝夕恭敬而恐惧地记念你的主，应当低声赞颂他，你不要疏忽。</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
      </w:r>
    </w:p>
    <w:p w:rsidR="005363D0" w:rsidRPr="00D831E9" w:rsidRDefault="005363D0" w:rsidP="005363D0">
      <w:pPr>
        <w:tabs>
          <w:tab w:val="num" w:pos="0"/>
        </w:tabs>
        <w:spacing w:line="360" w:lineRule="auto"/>
        <w:ind w:firstLineChars="200" w:firstLine="560"/>
        <w:rPr>
          <w:rFonts w:ascii="SimSun" w:hAnsi="SimSun" w:cs="Traditional Arabic"/>
          <w:b/>
          <w:kern w:val="28"/>
          <w:sz w:val="28"/>
          <w:szCs w:val="28"/>
          <w:lang w:val="zh-CN"/>
        </w:rPr>
      </w:pPr>
      <w:r w:rsidRPr="00D831E9">
        <w:rPr>
          <w:rFonts w:ascii="SimSun" w:hAnsi="SimSun" w:cs="Courier New" w:hint="eastAsia"/>
          <w:kern w:val="28"/>
          <w:sz w:val="28"/>
          <w:szCs w:val="28"/>
        </w:rPr>
        <w:sym w:font="Wingdings" w:char="F08D"/>
      </w:r>
      <w:r w:rsidRPr="00D831E9">
        <w:rPr>
          <w:rFonts w:ascii="SimSun" w:hAnsi="SimSun" w:cs="Courier New" w:hint="eastAsia"/>
          <w:kern w:val="28"/>
          <w:sz w:val="28"/>
          <w:szCs w:val="28"/>
        </w:rPr>
        <w:t>-</w:t>
      </w:r>
      <w:r w:rsidRPr="00D831E9">
        <w:rPr>
          <w:rFonts w:ascii="SimSun" w:hAnsi="SimSun" w:cs="Traditional Arabic" w:hint="eastAsia"/>
          <w:bCs/>
          <w:kern w:val="28"/>
          <w:sz w:val="28"/>
          <w:szCs w:val="28"/>
          <w:lang w:val="zh-CN"/>
        </w:rPr>
        <w:t>清高的真主说：</w:t>
      </w:r>
    </w:p>
    <w:p w:rsidR="005363D0" w:rsidRPr="00D831E9" w:rsidRDefault="005363D0" w:rsidP="005363D0">
      <w:pPr>
        <w:bidi/>
        <w:ind w:firstLineChars="200" w:firstLine="600"/>
        <w:rPr>
          <w:rFonts w:ascii="SimSun" w:hAnsi="SimSun" w:cs="KFGQPC Uthman Taha Naskh" w:hint="cs"/>
          <w:kern w:val="28"/>
          <w:sz w:val="30"/>
          <w:szCs w:val="30"/>
          <w:rtl/>
          <w:lang w:bidi="ar-EG"/>
        </w:rPr>
      </w:pPr>
      <w:r w:rsidRPr="00D831E9">
        <w:rPr>
          <w:rFonts w:ascii="SimSun" w:hAnsi="SimSun" w:cs="KFGQPC Uthman Taha Naskh"/>
          <w:kern w:val="28"/>
          <w:sz w:val="30"/>
          <w:szCs w:val="30"/>
          <w:rtl/>
          <w:lang w:bidi="ar-EG"/>
        </w:rPr>
        <w:t xml:space="preserve">2-قال الله تعالى: </w:t>
      </w:r>
      <w:r w:rsidRPr="00D831E9">
        <w:rPr>
          <w:rFonts w:ascii="QCF_BSML" w:hAnsi="QCF_BSML" w:cs="QCF_BSML"/>
          <w:b/>
          <w:bCs/>
          <w:color w:val="0000FF"/>
          <w:kern w:val="28"/>
          <w:sz w:val="30"/>
          <w:szCs w:val="30"/>
          <w:rtl/>
        </w:rPr>
        <w:t>(</w:t>
      </w:r>
      <w:r w:rsidRPr="00D831E9">
        <w:rPr>
          <w:rFonts w:ascii="QCF_P157" w:hAnsi="QCF_P157" w:cs="QCF_P157"/>
          <w:b/>
          <w:bCs/>
          <w:color w:val="0000FF"/>
          <w:kern w:val="28"/>
          <w:sz w:val="30"/>
          <w:szCs w:val="30"/>
          <w:rtl/>
        </w:rPr>
        <w:t>ﮨ ﮩ ﮪ ﮫ ﮬ ﮭ ﮮ ﮯ ﮰ ﮱ</w:t>
      </w:r>
      <w:r w:rsidRPr="00D831E9">
        <w:rPr>
          <w:rFonts w:ascii="QCF_BSML" w:hAnsi="QCF_BSML" w:cs="QCF_BSML"/>
          <w:b/>
          <w:bCs/>
          <w:color w:val="0000FF"/>
          <w:kern w:val="28"/>
          <w:sz w:val="30"/>
          <w:szCs w:val="30"/>
          <w:rtl/>
        </w:rPr>
        <w:t>)</w:t>
      </w:r>
      <w:r w:rsidRPr="00D831E9">
        <w:rPr>
          <w:rFonts w:ascii="SimSun" w:hAnsi="SimSun" w:cs="KFGQPC Uthman Taha Naskh"/>
          <w:kern w:val="28"/>
          <w:sz w:val="30"/>
          <w:szCs w:val="30"/>
          <w:rtl/>
          <w:lang w:bidi="ar-EG"/>
        </w:rPr>
        <w:t xml:space="preserve"> [الأعراف: 55].</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[55]你们要虔诚地，秘密地祈祷你们的主，他确是不喜欢过分者的。</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2"/>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w:t>
      </w:r>
      <w:r>
        <w:rPr>
          <w:rFonts w:ascii="STXingkai" w:eastAsia="STXingkai" w:hAnsi="SimSun" w:cs="KFGQPC Uthman Taha Naskh" w:hint="eastAsia"/>
          <w:bCs/>
          <w:kern w:val="28"/>
          <w:sz w:val="28"/>
          <w:szCs w:val="28"/>
        </w:rPr>
        <w:t>记念真主的裨益</w:t>
      </w:r>
    </w:p>
    <w:p w:rsidR="005363D0" w:rsidRPr="00DD6422" w:rsidRDefault="005363D0" w:rsidP="005363D0">
      <w:pPr>
        <w:widowControl/>
        <w:spacing w:line="360" w:lineRule="auto"/>
        <w:ind w:firstLineChars="200" w:firstLine="560"/>
        <w:rPr>
          <w:rFonts w:ascii="LiSu" w:eastAsia="LiSu" w:hAnsi="SimSun" w:cs="Arial"/>
          <w:bCs/>
          <w:kern w:val="28"/>
          <w:sz w:val="28"/>
          <w:szCs w:val="28"/>
        </w:rPr>
      </w:pPr>
      <w:r w:rsidRPr="00DD6422">
        <w:rPr>
          <w:rFonts w:ascii="LiSu" w:eastAsia="LiSu" w:hAnsi="SimSun" w:cs="Arial" w:hint="eastAsia"/>
          <w:bCs/>
          <w:kern w:val="28"/>
          <w:sz w:val="28"/>
          <w:szCs w:val="28"/>
        </w:rPr>
        <w:t>记念真主有许多伟大的，重要的裨益：</w:t>
      </w:r>
    </w:p>
    <w:p w:rsidR="005363D0" w:rsidRPr="00D831E9" w:rsidRDefault="005363D0" w:rsidP="005363D0">
      <w:pPr>
        <w:widowControl/>
        <w:spacing w:line="360" w:lineRule="auto"/>
        <w:ind w:firstLineChars="200" w:firstLine="560"/>
        <w:rPr>
          <w:rFonts w:ascii="SimSun" w:hAnsi="SimSun" w:cs="Arial"/>
          <w:bCs/>
          <w:kern w:val="28"/>
          <w:sz w:val="28"/>
          <w:szCs w:val="28"/>
        </w:rPr>
      </w:pPr>
      <w:r w:rsidRPr="00D831E9">
        <w:rPr>
          <w:rFonts w:ascii="SimSun" w:hAnsi="SimSun" w:cs="Arial" w:hint="eastAsia"/>
          <w:bCs/>
          <w:kern w:val="28"/>
          <w:sz w:val="28"/>
          <w:szCs w:val="28"/>
        </w:rPr>
        <w:t>记念真主能获得至慈主的喜悦，能驱逐恶魔，使困难为容易，消除邪恶，消去忧愁和悲伤，加强身心，使内心和面容充满光明，带来给养，消除畏惧；记念真主也是在</w:t>
      </w:r>
      <w:r>
        <w:rPr>
          <w:rFonts w:ascii="SimSun" w:hAnsi="SimSun" w:cs="Arial" w:hint="eastAsia"/>
          <w:bCs/>
          <w:kern w:val="28"/>
          <w:sz w:val="28"/>
          <w:szCs w:val="28"/>
        </w:rPr>
        <w:t>乐园</w:t>
      </w:r>
      <w:r w:rsidRPr="00D831E9">
        <w:rPr>
          <w:rFonts w:ascii="SimSun" w:hAnsi="SimSun" w:cs="Arial" w:hint="eastAsia"/>
          <w:bCs/>
          <w:kern w:val="28"/>
          <w:sz w:val="28"/>
          <w:szCs w:val="28"/>
        </w:rPr>
        <w:t>里的栽种。</w:t>
      </w:r>
    </w:p>
    <w:p w:rsidR="005363D0" w:rsidRPr="00D831E9" w:rsidRDefault="005363D0" w:rsidP="00E6762C">
      <w:pPr>
        <w:widowControl/>
        <w:spacing w:line="360" w:lineRule="auto"/>
        <w:ind w:firstLineChars="200" w:firstLine="560"/>
        <w:rPr>
          <w:rFonts w:ascii="SimSun" w:hAnsi="SimSun" w:cs="Traditional Arabic"/>
          <w:b/>
          <w:kern w:val="28"/>
          <w:sz w:val="28"/>
          <w:szCs w:val="28"/>
          <w:lang w:val="zh-CN"/>
        </w:rPr>
      </w:pPr>
      <w:r w:rsidRPr="00D831E9">
        <w:rPr>
          <w:rFonts w:ascii="SimSun" w:hAnsi="SimSun" w:cs="Arial" w:hint="eastAsia"/>
          <w:bCs/>
          <w:kern w:val="28"/>
          <w:sz w:val="28"/>
          <w:szCs w:val="28"/>
        </w:rPr>
        <w:t>记念真主消除错误，使人脱离真主的惩罚，消除仆人与自己养主之间的恐惧；记念真主能使仆人喜悦和亲近真主，向真主忏悔，接近真主。记念真主能给记念者带来力量，能给记念者赋予荣耀，敬畏和援助，是安宁降临记念者的因素，也是真主的慈悯笼罩他们，众天使为他们落下翅膀，真主对阙前的爱仆提起他们，众天使争先记录他们的因素；因此，伟大尊严的真主命令我们持之以恒地记念他。</w:t>
      </w:r>
      <w:r w:rsidRPr="00D831E9">
        <w:rPr>
          <w:rFonts w:ascii="SimSun" w:hAnsi="SimSun" w:cs="Traditional Arabic" w:hint="eastAsia"/>
          <w:bCs/>
          <w:kern w:val="28"/>
          <w:sz w:val="28"/>
          <w:szCs w:val="28"/>
          <w:lang w:val="zh-CN"/>
        </w:rPr>
        <w:t>清高的真主说：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قال الله تعالى:</w:t>
      </w:r>
      <w:r w:rsidRPr="00D831E9">
        <w:rPr>
          <w:rFonts w:ascii="SimSun" w:hAnsi="SimSun" w:cs="Traditional Arabic"/>
          <w:b/>
          <w:bCs/>
          <w:kern w:val="28"/>
          <w:sz w:val="30"/>
          <w:szCs w:val="30"/>
          <w:rtl/>
          <w:lang w:bidi="ar-EG"/>
        </w:rPr>
        <w:t xml:space="preserve"> </w:t>
      </w:r>
      <w:r w:rsidRPr="00D831E9">
        <w:rPr>
          <w:rFonts w:ascii="QCF_BSML" w:hAnsi="QCF_BSML" w:cs="QCF_BSML"/>
          <w:b/>
          <w:bCs/>
          <w:color w:val="0000FF"/>
          <w:kern w:val="28"/>
          <w:sz w:val="30"/>
          <w:szCs w:val="30"/>
          <w:rtl/>
        </w:rPr>
        <w:t>(</w:t>
      </w:r>
      <w:r w:rsidRPr="00D831E9">
        <w:rPr>
          <w:rFonts w:ascii="QCF_P423" w:hAnsi="QCF_P423" w:cs="QCF_P423"/>
          <w:b/>
          <w:bCs/>
          <w:color w:val="0000FF"/>
          <w:kern w:val="28"/>
          <w:sz w:val="30"/>
          <w:szCs w:val="30"/>
          <w:rtl/>
        </w:rPr>
        <w:t>ﯺ ﯻ ﯼ ﯽ ﯾ ﯿ ﰀ ﰁ</w:t>
      </w:r>
      <w:r w:rsidRPr="00D831E9">
        <w:rPr>
          <w:rFonts w:ascii="QCF_BSML" w:hAnsi="QCF_BSML" w:cs="QCF_BSML" w:hint="cs"/>
          <w:b/>
          <w:bCs/>
          <w:color w:val="0000FF"/>
          <w:kern w:val="28"/>
          <w:sz w:val="30"/>
          <w:szCs w:val="30"/>
          <w:rtl/>
        </w:rPr>
        <w:t xml:space="preserve"> </w:t>
      </w:r>
      <w:r w:rsidRPr="00D831E9">
        <w:rPr>
          <w:rFonts w:ascii="QCF_P423" w:hAnsi="QCF_P423" w:cs="QCF_P423"/>
          <w:b/>
          <w:bCs/>
          <w:color w:val="0000FF"/>
          <w:kern w:val="28"/>
          <w:sz w:val="30"/>
          <w:szCs w:val="30"/>
          <w:rtl/>
        </w:rPr>
        <w:t>ﰂ ﰃ ﰄﰅ</w:t>
      </w:r>
      <w:r w:rsidRPr="00D831E9">
        <w:rPr>
          <w:rFonts w:ascii="QCF_BSML" w:hAnsi="QCF_BSML" w:cs="QCF_BSML"/>
          <w:b/>
          <w:bCs/>
          <w:color w:val="0000FF"/>
          <w:kern w:val="28"/>
          <w:sz w:val="30"/>
          <w:szCs w:val="30"/>
          <w:rtl/>
        </w:rPr>
        <w:t>)</w:t>
      </w:r>
      <w:r w:rsidRPr="00D831E9">
        <w:rPr>
          <w:rStyle w:val="Char1"/>
          <w:rFonts w:hint="cs"/>
          <w:kern w:val="28"/>
          <w:sz w:val="30"/>
          <w:szCs w:val="30"/>
          <w:rtl/>
        </w:rPr>
        <w:t xml:space="preserve"> </w:t>
      </w:r>
      <w:r w:rsidRPr="00D831E9">
        <w:rPr>
          <w:rFonts w:ascii="SimSun" w:hAnsi="SimSun" w:cs="KFGQPC Uthman Taha Naskh"/>
          <w:kern w:val="28"/>
          <w:sz w:val="30"/>
          <w:szCs w:val="30"/>
          <w:rtl/>
          <w:lang w:bidi="ar-EG"/>
        </w:rPr>
        <w:t>[الأحزاب: 41-42].</w:t>
      </w:r>
    </w:p>
    <w:p w:rsidR="005363D0" w:rsidRPr="00D831E9" w:rsidRDefault="005363D0" w:rsidP="005363D0">
      <w:pPr>
        <w:pStyle w:val="af1"/>
        <w:spacing w:after="0" w:line="360" w:lineRule="auto"/>
        <w:ind w:firstLineChars="200" w:firstLine="562"/>
        <w:rPr>
          <w:rFonts w:ascii="SimSun" w:hAnsi="SimSun" w:cs="Traditional Arabic"/>
          <w:color w:val="800000"/>
          <w:kern w:val="28"/>
          <w:sz w:val="28"/>
          <w:szCs w:val="28"/>
        </w:rPr>
      </w:pPr>
      <w:r w:rsidRPr="00D831E9">
        <w:rPr>
          <w:rFonts w:ascii="SimSun" w:hAnsi="SimSun" w:cs="Traditional Arabic" w:hint="eastAsia"/>
          <w:b/>
          <w:bCs/>
          <w:color w:val="800000"/>
          <w:kern w:val="28"/>
          <w:sz w:val="28"/>
          <w:szCs w:val="28"/>
          <w:lang w:val="zh-CN"/>
        </w:rPr>
        <w:t>【</w:t>
      </w:r>
      <w:r w:rsidRPr="00D831E9">
        <w:rPr>
          <w:rFonts w:ascii="SimSun" w:hAnsi="SimSun" w:hint="eastAsia"/>
          <w:b/>
          <w:bCs/>
          <w:color w:val="800000"/>
          <w:kern w:val="28"/>
          <w:sz w:val="28"/>
          <w:szCs w:val="28"/>
        </w:rPr>
        <w:t>[41]</w:t>
      </w:r>
      <w:r w:rsidRPr="00D831E9">
        <w:rPr>
          <w:rFonts w:ascii="SimSun" w:hAnsi="SimSun" w:cs="Traditional Arabic" w:hint="eastAsia"/>
          <w:b/>
          <w:bCs/>
          <w:color w:val="800000"/>
          <w:kern w:val="28"/>
          <w:sz w:val="28"/>
          <w:szCs w:val="28"/>
        </w:rPr>
        <w:t>信士们啊！你们应当常常记念真主，</w:t>
      </w:r>
      <w:r w:rsidRPr="00D831E9">
        <w:rPr>
          <w:rFonts w:ascii="SimSun" w:hAnsi="SimSun" w:hint="eastAsia"/>
          <w:b/>
          <w:bCs/>
          <w:color w:val="800000"/>
          <w:kern w:val="28"/>
          <w:sz w:val="28"/>
          <w:szCs w:val="28"/>
        </w:rPr>
        <w:t>[42]</w:t>
      </w:r>
      <w:r w:rsidRPr="00D831E9">
        <w:rPr>
          <w:rFonts w:ascii="SimSun" w:hAnsi="SimSun" w:cs="Traditional Arabic" w:hint="eastAsia"/>
          <w:b/>
          <w:bCs/>
          <w:color w:val="800000"/>
          <w:kern w:val="28"/>
          <w:sz w:val="28"/>
          <w:szCs w:val="28"/>
        </w:rPr>
        <w:t>你们应当朝夕赞颂他超绝万物。</w:t>
      </w:r>
      <w:r w:rsidRPr="00D831E9">
        <w:rPr>
          <w:rFonts w:ascii="SimSun" w:hAnsi="SimSun" w:cs="Traditional Arabic" w:hint="eastAsia"/>
          <w:b/>
          <w:bCs/>
          <w:color w:val="800000"/>
          <w:kern w:val="28"/>
          <w:sz w:val="28"/>
          <w:szCs w:val="28"/>
          <w:lang w:val="zh-CN"/>
        </w:rPr>
        <w:t>】</w:t>
      </w:r>
      <w:r w:rsidRPr="00D831E9">
        <w:rPr>
          <w:rStyle w:val="a7"/>
          <w:rFonts w:ascii="SimSun" w:hAnsi="SimSun"/>
          <w:b/>
          <w:bCs/>
          <w:color w:val="800000"/>
          <w:kern w:val="28"/>
          <w:sz w:val="28"/>
          <w:szCs w:val="28"/>
          <w:lang w:val="zh-CN"/>
        </w:rPr>
        <w:footnoteReference w:id="3"/>
      </w:r>
      <w:r w:rsidRPr="00D831E9">
        <w:rPr>
          <w:rFonts w:ascii="SimSun" w:hAnsi="SimSun" w:cs="Traditional Arabic" w:hint="eastAsia"/>
          <w:color w:val="800000"/>
          <w:kern w:val="28"/>
          <w:sz w:val="28"/>
          <w:szCs w:val="28"/>
        </w:rPr>
        <w:t xml:space="preserve"> </w:t>
      </w:r>
    </w:p>
    <w:p w:rsidR="005363D0" w:rsidRPr="00D831E9" w:rsidRDefault="005363D0" w:rsidP="005363D0">
      <w:pPr>
        <w:widowControl/>
        <w:spacing w:beforeLines="50" w:line="360" w:lineRule="auto"/>
        <w:ind w:firstLineChars="200" w:firstLine="560"/>
        <w:rPr>
          <w:rFonts w:ascii="STXingkai" w:eastAsia="STXingkai" w:hAnsi="SimSun" w:cs="Arial"/>
          <w:bCs/>
          <w:kern w:val="28"/>
          <w:sz w:val="28"/>
          <w:szCs w:val="28"/>
        </w:rPr>
      </w:pPr>
      <w:r w:rsidRPr="00D831E9">
        <w:rPr>
          <w:rFonts w:ascii="STXingkai" w:eastAsia="STXingkai" w:hAnsi="SimSun" w:cs="Arial" w:hint="eastAsia"/>
          <w:bCs/>
          <w:kern w:val="28"/>
          <w:sz w:val="28"/>
          <w:szCs w:val="28"/>
        </w:rPr>
        <w:sym w:font="Wingdings" w:char="F046"/>
      </w:r>
      <w:r w:rsidRPr="00D831E9">
        <w:rPr>
          <w:rFonts w:ascii="STXingkai" w:eastAsia="STXingkai" w:hAnsi="SimSun" w:cs="Arial" w:hint="eastAsia"/>
          <w:bCs/>
          <w:kern w:val="28"/>
          <w:sz w:val="28"/>
          <w:szCs w:val="28"/>
        </w:rPr>
        <w:t>-</w:t>
      </w:r>
      <w:r>
        <w:rPr>
          <w:rFonts w:ascii="STXingkai" w:eastAsia="STXingkai" w:hAnsi="SimSun" w:cs="Arial" w:hint="eastAsia"/>
          <w:bCs/>
          <w:kern w:val="28"/>
          <w:sz w:val="28"/>
          <w:szCs w:val="28"/>
        </w:rPr>
        <w:t>长存的善功</w:t>
      </w:r>
    </w:p>
    <w:p w:rsidR="005363D0" w:rsidRPr="00D831E9" w:rsidRDefault="005363D0" w:rsidP="005363D0">
      <w:pPr>
        <w:widowControl/>
        <w:spacing w:line="360" w:lineRule="auto"/>
        <w:ind w:firstLineChars="200" w:firstLine="560"/>
        <w:rPr>
          <w:rFonts w:ascii="SimSun" w:hAnsi="SimSun" w:cs="Arial"/>
          <w:bCs/>
          <w:kern w:val="28"/>
          <w:sz w:val="28"/>
          <w:szCs w:val="28"/>
        </w:rPr>
      </w:pPr>
      <w:r w:rsidRPr="00D831E9">
        <w:rPr>
          <w:rFonts w:ascii="SimSun" w:hAnsi="SimSun" w:cs="Arial" w:hint="eastAsia"/>
          <w:bCs/>
          <w:kern w:val="28"/>
          <w:sz w:val="28"/>
          <w:szCs w:val="28"/>
        </w:rPr>
        <w:t>包括所有真主的喜悦的善功——记念，祈祷，以及其它的各种功修，如：</w:t>
      </w:r>
    </w:p>
    <w:p w:rsidR="005363D0" w:rsidRPr="00D831E9" w:rsidRDefault="005363D0" w:rsidP="005363D0">
      <w:pPr>
        <w:tabs>
          <w:tab w:val="num" w:pos="0"/>
        </w:tabs>
        <w:spacing w:line="360" w:lineRule="auto"/>
        <w:ind w:firstLineChars="200" w:firstLine="560"/>
        <w:rPr>
          <w:rFonts w:ascii="SimSun" w:hAnsi="SimSun" w:cs="Traditional Arabic"/>
          <w:bCs/>
          <w:kern w:val="28"/>
          <w:sz w:val="28"/>
          <w:szCs w:val="28"/>
        </w:rPr>
      </w:pPr>
      <w:r w:rsidRPr="00D831E9">
        <w:rPr>
          <w:rFonts w:ascii="LiSu" w:eastAsia="LiSu" w:hAnsi="SimSun" w:cs="Traditional Arabic" w:hint="eastAsia"/>
          <w:bCs/>
          <w:kern w:val="28"/>
          <w:sz w:val="28"/>
          <w:szCs w:val="28"/>
        </w:rPr>
        <w:t>1-</w:t>
      </w:r>
      <w:r w:rsidRPr="00D831E9">
        <w:rPr>
          <w:rFonts w:ascii="LiSu" w:eastAsia="LiSu" w:hAnsi="SimSun" w:cs="Traditional Arabic" w:hint="eastAsia"/>
          <w:bCs/>
          <w:kern w:val="28"/>
          <w:sz w:val="28"/>
          <w:szCs w:val="28"/>
          <w:lang w:val="zh-CN"/>
        </w:rPr>
        <w:t>赞美真主超绝万物</w:t>
      </w:r>
      <w:r w:rsidRPr="00D831E9">
        <w:rPr>
          <w:rFonts w:ascii="LiSu" w:eastAsia="LiSu" w:hAnsi="SimSun" w:cs="Traditional Arabic" w:hint="eastAsia"/>
          <w:bCs/>
          <w:kern w:val="28"/>
          <w:sz w:val="28"/>
          <w:szCs w:val="28"/>
        </w:rPr>
        <w:t>（</w:t>
      </w:r>
      <w:r w:rsidRPr="00D831E9">
        <w:rPr>
          <w:rFonts w:ascii="LiSu" w:eastAsia="LiSu" w:hAnsi="SimSun" w:cs="Traditional Arabic" w:hint="eastAsia"/>
          <w:bCs/>
          <w:kern w:val="28"/>
          <w:sz w:val="28"/>
          <w:szCs w:val="28"/>
          <w:rtl/>
          <w:lang w:bidi="ar-EG"/>
        </w:rPr>
        <w:t>سبحان الله</w:t>
      </w:r>
      <w:r w:rsidRPr="00D831E9">
        <w:rPr>
          <w:rFonts w:ascii="LiSu" w:eastAsia="LiSu" w:hAnsi="SimSun" w:cs="Traditional Arabic" w:hint="eastAsia"/>
          <w:bCs/>
          <w:kern w:val="28"/>
          <w:sz w:val="28"/>
          <w:szCs w:val="28"/>
        </w:rPr>
        <w:t>）：</w:t>
      </w:r>
      <w:r w:rsidRPr="00D831E9">
        <w:rPr>
          <w:rFonts w:ascii="SimSun" w:hAnsi="SimSun" w:cs="Traditional Arabic" w:hint="eastAsia"/>
          <w:bCs/>
          <w:kern w:val="28"/>
          <w:sz w:val="28"/>
          <w:szCs w:val="28"/>
          <w:lang w:val="zh-CN"/>
        </w:rPr>
        <w:t>意思是“赞颂真主，赞颂他远离一切缺陷和不足</w:t>
      </w:r>
      <w:r w:rsidRPr="00D831E9">
        <w:rPr>
          <w:rFonts w:ascii="SimSun" w:hAnsi="SimSun" w:cs="Traditional Arabic" w:hint="eastAsia"/>
          <w:bCs/>
          <w:kern w:val="28"/>
          <w:sz w:val="28"/>
          <w:szCs w:val="28"/>
        </w:rPr>
        <w:t>，</w:t>
      </w:r>
      <w:r w:rsidRPr="00D831E9">
        <w:rPr>
          <w:rFonts w:ascii="SimSun" w:hAnsi="SimSun" w:cs="Traditional Arabic" w:hint="eastAsia"/>
          <w:bCs/>
          <w:kern w:val="28"/>
          <w:sz w:val="28"/>
          <w:szCs w:val="28"/>
          <w:lang w:val="zh-CN"/>
        </w:rPr>
        <w:t>否认在他的养育性和神性方面没有任何伙伴，</w:t>
      </w:r>
      <w:r w:rsidRPr="00D831E9">
        <w:rPr>
          <w:rFonts w:ascii="SimSun" w:hAnsi="SimSun" w:cs="Traditional Arabic" w:hint="eastAsia"/>
          <w:bCs/>
          <w:kern w:val="28"/>
          <w:sz w:val="28"/>
          <w:szCs w:val="28"/>
        </w:rPr>
        <w:t>同样也</w:t>
      </w:r>
      <w:r w:rsidRPr="00D831E9">
        <w:rPr>
          <w:rFonts w:ascii="SimSun" w:hAnsi="SimSun" w:cs="Traditional Arabic" w:hint="eastAsia"/>
          <w:bCs/>
          <w:kern w:val="28"/>
          <w:sz w:val="28"/>
          <w:szCs w:val="28"/>
          <w:lang w:val="zh-CN"/>
        </w:rPr>
        <w:t>否认在他的美名和属性方面也没有类似的。”</w:t>
      </w:r>
    </w:p>
    <w:p w:rsidR="005363D0" w:rsidRPr="00D831E9" w:rsidRDefault="005363D0" w:rsidP="005363D0">
      <w:pPr>
        <w:tabs>
          <w:tab w:val="num" w:pos="0"/>
        </w:tabs>
        <w:spacing w:line="360" w:lineRule="auto"/>
        <w:ind w:firstLineChars="200" w:firstLine="560"/>
        <w:rPr>
          <w:rFonts w:ascii="SimSun" w:hAnsi="SimSun" w:cs="Traditional Arabic"/>
          <w:bCs/>
          <w:kern w:val="28"/>
          <w:sz w:val="28"/>
          <w:szCs w:val="28"/>
        </w:rPr>
      </w:pPr>
      <w:r w:rsidRPr="00D831E9">
        <w:rPr>
          <w:rFonts w:ascii="LiSu" w:eastAsia="LiSu" w:hAnsi="SimSun" w:cs="Traditional Arabic" w:hint="eastAsia"/>
          <w:bCs/>
          <w:kern w:val="28"/>
          <w:sz w:val="28"/>
          <w:szCs w:val="28"/>
        </w:rPr>
        <w:t>2-一切赞颂全归真主（</w:t>
      </w:r>
      <w:r w:rsidRPr="00D831E9">
        <w:rPr>
          <w:rFonts w:ascii="LiSu" w:eastAsia="LiSu" w:hAnsi="SimSun" w:cs="Traditional Arabic"/>
          <w:bCs/>
          <w:kern w:val="28"/>
          <w:sz w:val="28"/>
          <w:szCs w:val="28"/>
          <w:rtl/>
        </w:rPr>
        <w:t>الحمد لله</w:t>
      </w:r>
      <w:r w:rsidRPr="00D831E9">
        <w:rPr>
          <w:rFonts w:ascii="LiSu" w:eastAsia="LiSu" w:hAnsi="SimSun" w:cs="Traditional Arabic" w:hint="eastAsia"/>
          <w:bCs/>
          <w:kern w:val="28"/>
          <w:sz w:val="28"/>
          <w:szCs w:val="28"/>
        </w:rPr>
        <w:t>）：</w:t>
      </w:r>
      <w:r w:rsidRPr="00D831E9">
        <w:rPr>
          <w:rFonts w:ascii="SimSun" w:hAnsi="SimSun" w:cs="Traditional Arabic" w:hint="eastAsia"/>
          <w:bCs/>
          <w:kern w:val="28"/>
          <w:sz w:val="28"/>
          <w:szCs w:val="28"/>
          <w:lang w:val="zh-CN"/>
        </w:rPr>
        <w:t>意思是“</w:t>
      </w:r>
      <w:r w:rsidRPr="00D831E9">
        <w:rPr>
          <w:rFonts w:ascii="SimSun" w:hAnsi="SimSun" w:cs="Traditional Arabic" w:hint="eastAsia"/>
          <w:bCs/>
          <w:kern w:val="28"/>
          <w:sz w:val="28"/>
          <w:szCs w:val="28"/>
        </w:rPr>
        <w:t>确定所有的赞颂全部归于真主，在他的本身，</w:t>
      </w:r>
      <w:r w:rsidRPr="00D831E9">
        <w:rPr>
          <w:rFonts w:ascii="SimSun" w:hAnsi="SimSun" w:cs="Traditional Arabic" w:hint="eastAsia"/>
          <w:bCs/>
          <w:kern w:val="28"/>
          <w:sz w:val="28"/>
          <w:szCs w:val="28"/>
          <w:lang w:val="zh-CN"/>
        </w:rPr>
        <w:t>美名和属性方面</w:t>
      </w:r>
      <w:r w:rsidRPr="00D831E9">
        <w:rPr>
          <w:rFonts w:ascii="SimSun" w:hAnsi="SimSun" w:cs="Traditional Arabic" w:hint="eastAsia"/>
          <w:bCs/>
          <w:kern w:val="28"/>
          <w:sz w:val="28"/>
          <w:szCs w:val="28"/>
        </w:rPr>
        <w:t>是值得赞扬的，在他的行为，施恩，制度和法律方面也是值得称赞的。”</w:t>
      </w:r>
    </w:p>
    <w:p w:rsidR="005363D0" w:rsidRPr="00D831E9" w:rsidRDefault="005363D0" w:rsidP="005363D0">
      <w:pPr>
        <w:tabs>
          <w:tab w:val="num" w:pos="0"/>
        </w:tabs>
        <w:spacing w:line="360" w:lineRule="auto"/>
        <w:ind w:firstLineChars="200" w:firstLine="560"/>
        <w:rPr>
          <w:rFonts w:ascii="SimSun" w:hAnsi="SimSun" w:cs="Traditional Arabic"/>
          <w:bCs/>
          <w:kern w:val="28"/>
          <w:sz w:val="28"/>
          <w:szCs w:val="28"/>
        </w:rPr>
      </w:pPr>
      <w:r w:rsidRPr="00D831E9">
        <w:rPr>
          <w:rFonts w:ascii="LiSu" w:eastAsia="LiSu" w:hAnsi="SimSun" w:cs="Traditional Arabic" w:hint="eastAsia"/>
          <w:bCs/>
          <w:kern w:val="28"/>
          <w:sz w:val="28"/>
          <w:szCs w:val="28"/>
        </w:rPr>
        <w:t>3-除真主之外，绝无应受崇拜的（</w:t>
      </w:r>
      <w:r w:rsidRPr="00D831E9">
        <w:rPr>
          <w:rFonts w:ascii="LiSu" w:eastAsia="LiSu" w:hAnsi="SimSun" w:cs="Traditional Arabic"/>
          <w:bCs/>
          <w:kern w:val="28"/>
          <w:sz w:val="28"/>
          <w:szCs w:val="28"/>
          <w:rtl/>
        </w:rPr>
        <w:t>لا إله إلا الله</w:t>
      </w:r>
      <w:r w:rsidRPr="00D831E9">
        <w:rPr>
          <w:rFonts w:ascii="LiSu" w:eastAsia="LiSu" w:hAnsi="SimSun" w:cs="Traditional Arabic" w:hint="eastAsia"/>
          <w:bCs/>
          <w:kern w:val="28"/>
          <w:sz w:val="28"/>
          <w:szCs w:val="28"/>
        </w:rPr>
        <w:t>）：</w:t>
      </w:r>
      <w:r w:rsidRPr="00D831E9">
        <w:rPr>
          <w:rFonts w:ascii="SimSun" w:hAnsi="SimSun" w:cs="Traditional Arabic" w:hint="eastAsia"/>
          <w:bCs/>
          <w:kern w:val="28"/>
          <w:sz w:val="28"/>
          <w:szCs w:val="28"/>
          <w:lang w:val="zh-CN"/>
        </w:rPr>
        <w:t>意思是“只有真主才是真正应受朝拜者</w:t>
      </w:r>
      <w:r w:rsidRPr="00D831E9">
        <w:rPr>
          <w:rFonts w:ascii="SimSun" w:hAnsi="SimSun" w:cs="Traditional Arabic" w:hint="eastAsia"/>
          <w:bCs/>
          <w:kern w:val="28"/>
          <w:sz w:val="28"/>
          <w:szCs w:val="28"/>
        </w:rPr>
        <w:t>，否定所有被造物具备受崇拜的属性，确定崇拜只归独一无二的真主。”</w:t>
      </w:r>
    </w:p>
    <w:p w:rsidR="005363D0" w:rsidRPr="00D831E9" w:rsidRDefault="005363D0" w:rsidP="005363D0">
      <w:pPr>
        <w:tabs>
          <w:tab w:val="num" w:pos="0"/>
        </w:tabs>
        <w:spacing w:line="360" w:lineRule="auto"/>
        <w:ind w:firstLineChars="200" w:firstLine="560"/>
        <w:rPr>
          <w:rFonts w:ascii="SimSun" w:hAnsi="SimSun" w:cs="Traditional Arabic"/>
          <w:bCs/>
          <w:kern w:val="28"/>
          <w:sz w:val="28"/>
          <w:szCs w:val="28"/>
        </w:rPr>
      </w:pPr>
      <w:r w:rsidRPr="00D831E9">
        <w:rPr>
          <w:rFonts w:ascii="LiSu" w:eastAsia="LiSu" w:hAnsi="SimSun" w:cs="Traditional Arabic" w:hint="eastAsia"/>
          <w:bCs/>
          <w:kern w:val="28"/>
          <w:sz w:val="28"/>
          <w:szCs w:val="28"/>
        </w:rPr>
        <w:t>4-真主至大（</w:t>
      </w:r>
      <w:r w:rsidRPr="00D831E9">
        <w:rPr>
          <w:rFonts w:ascii="LiSu" w:eastAsia="LiSu" w:hAnsi="SimSun" w:cs="Traditional Arabic"/>
          <w:bCs/>
          <w:kern w:val="28"/>
          <w:sz w:val="28"/>
          <w:szCs w:val="28"/>
          <w:rtl/>
        </w:rPr>
        <w:t>الله أكبر</w:t>
      </w:r>
      <w:r w:rsidRPr="00D831E9">
        <w:rPr>
          <w:rFonts w:ascii="LiSu" w:eastAsia="LiSu" w:hAnsi="SimSun" w:cs="Traditional Arabic" w:hint="eastAsia"/>
          <w:bCs/>
          <w:kern w:val="28"/>
          <w:sz w:val="28"/>
          <w:szCs w:val="28"/>
        </w:rPr>
        <w:t>）：</w:t>
      </w:r>
      <w:r w:rsidRPr="00D831E9">
        <w:rPr>
          <w:rFonts w:ascii="SimSun" w:hAnsi="SimSun" w:cs="Traditional Arabic" w:hint="eastAsia"/>
          <w:bCs/>
          <w:kern w:val="28"/>
          <w:sz w:val="28"/>
          <w:szCs w:val="28"/>
          <w:lang w:val="zh-CN"/>
        </w:rPr>
        <w:t>意思是“确定伟大，</w:t>
      </w:r>
      <w:r w:rsidRPr="00D831E9">
        <w:rPr>
          <w:rFonts w:ascii="SimSun" w:hAnsi="SimSun" w:cs="Traditional Arabic" w:hint="eastAsia"/>
          <w:bCs/>
          <w:kern w:val="28"/>
          <w:sz w:val="28"/>
          <w:szCs w:val="28"/>
        </w:rPr>
        <w:t>崇高和至大的属性通归独一无二的真主。”</w:t>
      </w:r>
    </w:p>
    <w:p w:rsidR="005363D0" w:rsidRPr="00D831E9" w:rsidRDefault="005363D0" w:rsidP="005363D0">
      <w:pPr>
        <w:tabs>
          <w:tab w:val="num" w:pos="0"/>
        </w:tabs>
        <w:spacing w:line="360" w:lineRule="auto"/>
        <w:ind w:firstLineChars="200" w:firstLine="560"/>
        <w:rPr>
          <w:rFonts w:ascii="SimSun" w:hAnsi="SimSun" w:cs="Traditional Arabic"/>
          <w:bCs/>
          <w:kern w:val="28"/>
          <w:sz w:val="28"/>
          <w:szCs w:val="28"/>
        </w:rPr>
      </w:pPr>
      <w:r w:rsidRPr="00D831E9">
        <w:rPr>
          <w:rFonts w:ascii="LiSu" w:eastAsia="LiSu" w:hAnsi="SimSun" w:cs="Traditional Arabic" w:hint="eastAsia"/>
          <w:bCs/>
          <w:kern w:val="28"/>
          <w:sz w:val="28"/>
          <w:szCs w:val="28"/>
        </w:rPr>
        <w:t>5-无能为力，全凭真主（</w:t>
      </w:r>
      <w:r w:rsidRPr="00D831E9">
        <w:rPr>
          <w:rFonts w:ascii="LiSu" w:eastAsia="LiSu" w:hAnsi="SimSun" w:cs="Traditional Arabic"/>
          <w:bCs/>
          <w:kern w:val="28"/>
          <w:sz w:val="28"/>
          <w:szCs w:val="28"/>
          <w:rtl/>
        </w:rPr>
        <w:t>لا حول ولا قوة إلا بالله</w:t>
      </w:r>
      <w:r w:rsidRPr="00D831E9">
        <w:rPr>
          <w:rFonts w:ascii="LiSu" w:eastAsia="LiSu" w:hAnsi="SimSun" w:cs="Traditional Arabic" w:hint="eastAsia"/>
          <w:bCs/>
          <w:kern w:val="28"/>
          <w:sz w:val="28"/>
          <w:szCs w:val="28"/>
        </w:rPr>
        <w:t>）：</w:t>
      </w:r>
      <w:r w:rsidRPr="00D831E9">
        <w:rPr>
          <w:rFonts w:ascii="SimSun" w:hAnsi="SimSun" w:cs="Traditional Arabic" w:hint="eastAsia"/>
          <w:bCs/>
          <w:kern w:val="28"/>
          <w:sz w:val="28"/>
          <w:szCs w:val="28"/>
          <w:lang w:val="zh-CN"/>
        </w:rPr>
        <w:t>意思是“</w:t>
      </w:r>
      <w:r w:rsidRPr="00D831E9">
        <w:rPr>
          <w:rFonts w:ascii="SimSun" w:hAnsi="SimSun" w:cs="Traditional Arabic" w:hint="eastAsia"/>
          <w:bCs/>
          <w:kern w:val="28"/>
          <w:sz w:val="28"/>
          <w:szCs w:val="28"/>
        </w:rPr>
        <w:t>独一的真主是拥有力量和权力者，也只有真主能改变状况，我们无能力做任何工作，除非凭借真主的帮助。”</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-记念真主</w:t>
      </w:r>
      <w:r>
        <w:rPr>
          <w:rFonts w:ascii="STXingkai" w:eastAsia="STXingkai" w:hAnsi="SimSun" w:cs="KFGQPC Uthman Taha Naskh" w:hint="eastAsia"/>
          <w:bCs/>
          <w:kern w:val="28"/>
          <w:sz w:val="28"/>
          <w:szCs w:val="28"/>
        </w:rPr>
        <w:t>的优越</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w:t>
      </w:r>
      <w:r w:rsidRPr="00D831E9">
        <w:rPr>
          <w:rFonts w:cs="Traditional Arabic" w:hint="eastAsia"/>
          <w:kern w:val="28"/>
          <w:sz w:val="28"/>
          <w:szCs w:val="28"/>
        </w:rPr>
        <w:t>清高的真主说：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1- قال الله تعالى: </w:t>
      </w:r>
      <w:r w:rsidRPr="00D831E9">
        <w:rPr>
          <w:rFonts w:ascii="QCF_BSML" w:hAnsi="QCF_BSML" w:cs="QCF_BSML"/>
          <w:b/>
          <w:bCs/>
          <w:color w:val="0000FF"/>
          <w:kern w:val="28"/>
          <w:sz w:val="30"/>
          <w:szCs w:val="30"/>
          <w:rtl/>
        </w:rPr>
        <w:t>(</w:t>
      </w:r>
      <w:r w:rsidRPr="00D831E9">
        <w:rPr>
          <w:rFonts w:ascii="QCF_P023" w:hAnsi="QCF_P023" w:cs="QCF_P023"/>
          <w:b/>
          <w:bCs/>
          <w:color w:val="0000FF"/>
          <w:kern w:val="28"/>
          <w:sz w:val="30"/>
          <w:szCs w:val="30"/>
          <w:rtl/>
        </w:rPr>
        <w:t>ﯩ ﯪ ﯫ ﯬ ﯭ ﯮ ﯯ</w:t>
      </w:r>
      <w:r w:rsidRPr="00D831E9">
        <w:rPr>
          <w:rFonts w:ascii="QCF_BSML" w:hAnsi="QCF_BSML" w:cs="QCF_BSML"/>
          <w:b/>
          <w:bCs/>
          <w:color w:val="0000FF"/>
          <w:kern w:val="28"/>
          <w:sz w:val="30"/>
          <w:szCs w:val="30"/>
          <w:rtl/>
        </w:rPr>
        <w:t>)</w:t>
      </w:r>
      <w:r w:rsidRPr="00D831E9">
        <w:rPr>
          <w:rFonts w:ascii="QCF_BSML" w:hAnsi="QCF_BSML" w:cs="QCF_BSML"/>
          <w:kern w:val="28"/>
          <w:sz w:val="30"/>
          <w:szCs w:val="30"/>
          <w:rtl/>
        </w:rPr>
        <w:t xml:space="preserve">  </w:t>
      </w:r>
      <w:r w:rsidRPr="00D831E9">
        <w:rPr>
          <w:rFonts w:ascii="SimSun" w:hAnsi="SimSun" w:cs="Traditional Arabic"/>
          <w:kern w:val="28"/>
          <w:sz w:val="30"/>
          <w:szCs w:val="30"/>
          <w:rtl/>
          <w:lang w:bidi="ar-EG"/>
        </w:rPr>
        <w:t>[</w:t>
      </w:r>
      <w:r w:rsidRPr="00D831E9">
        <w:rPr>
          <w:rFonts w:ascii="SimSun" w:hAnsi="SimSun" w:cs="KFGQPC Uthman Taha Naskh"/>
          <w:kern w:val="28"/>
          <w:sz w:val="30"/>
          <w:szCs w:val="30"/>
          <w:rtl/>
          <w:lang w:bidi="ar-EG"/>
        </w:rPr>
        <w:t>البقرة: 152].</w:t>
      </w:r>
    </w:p>
    <w:p w:rsidR="005363D0" w:rsidRPr="00D831E9" w:rsidRDefault="005363D0" w:rsidP="005363D0">
      <w:pPr>
        <w:spacing w:line="360" w:lineRule="auto"/>
        <w:ind w:firstLineChars="200" w:firstLine="562"/>
        <w:rPr>
          <w:rFonts w:ascii="SimSun" w:hAnsi="SimSun" w:cs="Traditional Arabic"/>
          <w:bCs/>
          <w:kern w:val="28"/>
          <w:sz w:val="28"/>
          <w:szCs w:val="28"/>
        </w:rPr>
      </w:pPr>
      <w:r w:rsidRPr="00D831E9">
        <w:rPr>
          <w:rFonts w:ascii="SimSun" w:hAnsi="SimSun" w:hint="eastAsia"/>
          <w:b/>
          <w:bCs/>
          <w:color w:val="800000"/>
          <w:kern w:val="28"/>
          <w:sz w:val="28"/>
          <w:szCs w:val="28"/>
        </w:rPr>
        <w:t>【[15</w:t>
      </w:r>
      <w:r w:rsidRPr="00D831E9">
        <w:rPr>
          <w:rFonts w:ascii="SimSun" w:hAnsi="SimSun" w:hint="cs"/>
          <w:b/>
          <w:bCs/>
          <w:color w:val="800000"/>
          <w:kern w:val="28"/>
          <w:sz w:val="28"/>
          <w:szCs w:val="28"/>
          <w:rtl/>
        </w:rPr>
        <w:t>2</w:t>
      </w:r>
      <w:r w:rsidRPr="00D831E9">
        <w:rPr>
          <w:rFonts w:ascii="SimSun" w:hAnsi="SimSun" w:hint="eastAsia"/>
          <w:b/>
          <w:bCs/>
          <w:color w:val="800000"/>
          <w:kern w:val="28"/>
          <w:sz w:val="28"/>
          <w:szCs w:val="28"/>
        </w:rPr>
        <w:t>] 故你们当记念我，（你们记念我），我就记起你们；你们当感谢我；不要孤负我。】</w:t>
      </w:r>
      <w:r w:rsidRPr="00D831E9">
        <w:rPr>
          <w:rStyle w:val="a7"/>
          <w:rFonts w:ascii="SimSun" w:hAnsi="SimSun"/>
          <w:b/>
          <w:bCs/>
          <w:color w:val="800000"/>
          <w:kern w:val="28"/>
          <w:sz w:val="28"/>
          <w:szCs w:val="28"/>
        </w:rPr>
        <w:footnoteReference w:id="4"/>
      </w:r>
    </w:p>
    <w:p w:rsidR="005363D0" w:rsidRPr="00D831E9" w:rsidRDefault="005363D0" w:rsidP="005363D0">
      <w:pPr>
        <w:pStyle w:val="a8"/>
        <w:widowControl w:val="0"/>
        <w:bidi w:val="0"/>
        <w:spacing w:after="0" w:line="360" w:lineRule="auto"/>
        <w:ind w:left="0" w:firstLineChars="200" w:firstLine="560"/>
        <w:jc w:val="both"/>
        <w:rPr>
          <w:rFonts w:ascii="SimSun" w:hAnsi="SimSun"/>
          <w:kern w:val="28"/>
          <w:sz w:val="28"/>
          <w:szCs w:val="28"/>
          <w:lang w:eastAsia="zh-CN"/>
        </w:rPr>
      </w:pPr>
      <w:r w:rsidRPr="00D831E9">
        <w:rPr>
          <w:rFonts w:ascii="SimSun" w:hAnsi="SimSun" w:hint="eastAsia"/>
          <w:kern w:val="28"/>
          <w:sz w:val="28"/>
          <w:szCs w:val="28"/>
          <w:lang w:eastAsia="zh-CN"/>
        </w:rPr>
        <w:sym w:font="Wingdings" w:char="F08D"/>
      </w:r>
      <w:r w:rsidRPr="00D831E9">
        <w:rPr>
          <w:rFonts w:ascii="SimSun" w:hAnsi="SimSun" w:hint="eastAsia"/>
          <w:kern w:val="28"/>
          <w:sz w:val="28"/>
          <w:szCs w:val="28"/>
          <w:lang w:eastAsia="zh-CN"/>
        </w:rPr>
        <w:t>-清高的真主说：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2-قال الله تعالى: </w:t>
      </w:r>
      <w:r w:rsidRPr="00D831E9">
        <w:rPr>
          <w:rFonts w:ascii="QCF_BSML" w:hAnsi="QCF_BSML" w:cs="QCF_BSML"/>
          <w:b/>
          <w:bCs/>
          <w:color w:val="0000FF"/>
          <w:kern w:val="28"/>
          <w:sz w:val="30"/>
          <w:szCs w:val="30"/>
          <w:rtl/>
        </w:rPr>
        <w:t>(</w:t>
      </w:r>
      <w:r w:rsidRPr="00D831E9">
        <w:rPr>
          <w:rFonts w:ascii="QCF_P252" w:hAnsi="QCF_P252" w:cs="QCF_P252"/>
          <w:b/>
          <w:bCs/>
          <w:color w:val="0000FF"/>
          <w:kern w:val="28"/>
          <w:sz w:val="30"/>
          <w:szCs w:val="30"/>
          <w:rtl/>
        </w:rPr>
        <w:t>ﰈ ﰉ ﰊ ﰋ ﰌ ﰍ ﰎ ﰏ ﰐ ﰑ ﰒ ﰓ ﰔ</w:t>
      </w:r>
      <w:r w:rsidRPr="00D831E9">
        <w:rPr>
          <w:rFonts w:ascii="QCF_BSML" w:hAnsi="QCF_BSML" w:cs="QCF_BSML"/>
          <w:b/>
          <w:bCs/>
          <w:color w:val="0000FF"/>
          <w:kern w:val="28"/>
          <w:sz w:val="30"/>
          <w:szCs w:val="30"/>
          <w:rtl/>
        </w:rPr>
        <w:t>)</w:t>
      </w:r>
      <w:r w:rsidRPr="00D831E9">
        <w:rPr>
          <w:rStyle w:val="Char1"/>
          <w:kern w:val="28"/>
          <w:sz w:val="30"/>
          <w:szCs w:val="30"/>
          <w:rtl/>
        </w:rPr>
        <w:t xml:space="preserve"> </w:t>
      </w:r>
      <w:r w:rsidRPr="00D831E9">
        <w:rPr>
          <w:rFonts w:ascii="SimSun" w:hAnsi="SimSun" w:cs="KFGQPC Uthman Taha Naskh"/>
          <w:kern w:val="28"/>
          <w:sz w:val="30"/>
          <w:szCs w:val="30"/>
          <w:rtl/>
          <w:lang w:bidi="ar-EG"/>
        </w:rPr>
        <w:t>[الرعد: 28].</w:t>
      </w:r>
    </w:p>
    <w:p w:rsidR="005363D0" w:rsidRPr="00D831E9" w:rsidRDefault="005363D0" w:rsidP="005363D0">
      <w:pPr>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[28]他们信道，他们的心境因记忆真主而安静，真的，一切心境因记忆真主而安静</w:t>
      </w:r>
      <w:r w:rsidRPr="00D831E9">
        <w:rPr>
          <w:rFonts w:ascii="SimSun" w:hAnsi="SimSun" w:cs="Traditional Arabic"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5"/>
      </w:r>
    </w:p>
    <w:p w:rsidR="005363D0" w:rsidRPr="00D831E9" w:rsidRDefault="005363D0" w:rsidP="005363D0">
      <w:pPr>
        <w:pStyle w:val="a8"/>
        <w:widowControl w:val="0"/>
        <w:bidi w:val="0"/>
        <w:spacing w:after="0" w:line="360" w:lineRule="auto"/>
        <w:ind w:left="0" w:firstLineChars="200" w:firstLine="560"/>
        <w:jc w:val="both"/>
        <w:rPr>
          <w:rFonts w:ascii="SimSun" w:hAnsi="SimSun"/>
          <w:kern w:val="28"/>
          <w:sz w:val="28"/>
          <w:szCs w:val="28"/>
          <w:lang w:eastAsia="zh-CN"/>
        </w:rPr>
      </w:pPr>
      <w:r w:rsidRPr="00D831E9">
        <w:rPr>
          <w:rFonts w:ascii="SimSun" w:hAnsi="SimSun" w:cs="SimSun" w:hint="eastAsia"/>
          <w:bCs/>
          <w:kern w:val="28"/>
          <w:sz w:val="28"/>
          <w:szCs w:val="28"/>
        </w:rPr>
        <w:sym w:font="Wingdings" w:char="F08E"/>
      </w:r>
      <w:r w:rsidRPr="00D831E9">
        <w:rPr>
          <w:rFonts w:ascii="SimSun" w:hAnsi="SimSun" w:hint="eastAsia"/>
          <w:kern w:val="28"/>
          <w:sz w:val="28"/>
          <w:szCs w:val="28"/>
          <w:lang w:eastAsia="zh-CN"/>
        </w:rPr>
        <w:t>-清高的真主说：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3-قال الله تعالى:</w:t>
      </w:r>
      <w:r w:rsidRPr="00D831E9">
        <w:rPr>
          <w:rFonts w:ascii="SimSun" w:hAnsi="SimSun" w:cs="Traditional Arabic"/>
          <w:kern w:val="28"/>
          <w:sz w:val="30"/>
          <w:szCs w:val="30"/>
          <w:rtl/>
          <w:lang w:bidi="ar-EG"/>
        </w:rPr>
        <w:t xml:space="preserve"> </w:t>
      </w:r>
      <w:r w:rsidRPr="00D831E9">
        <w:rPr>
          <w:rFonts w:ascii="QCF_BSML" w:hAnsi="QCF_BSML" w:cs="QCF_BSML"/>
          <w:b/>
          <w:bCs/>
          <w:color w:val="0000FF"/>
          <w:kern w:val="28"/>
          <w:sz w:val="30"/>
          <w:szCs w:val="30"/>
          <w:rtl/>
        </w:rPr>
        <w:t>(</w:t>
      </w:r>
      <w:r w:rsidRPr="00D831E9">
        <w:rPr>
          <w:rFonts w:ascii="QCF_P422" w:hAnsi="QCF_P422" w:cs="QCF_P422"/>
          <w:b/>
          <w:bCs/>
          <w:color w:val="0000FF"/>
          <w:kern w:val="28"/>
          <w:sz w:val="30"/>
          <w:szCs w:val="30"/>
          <w:rtl/>
        </w:rPr>
        <w:t>ﯗ ﯘ ﯙ ﯚ ﯛ ﯜ ﯝ ﯞ ﯟ ﯠ ﯡ</w:t>
      </w:r>
      <w:r w:rsidRPr="00D831E9">
        <w:rPr>
          <w:rFonts w:ascii="QCF_BSML" w:hAnsi="QCF_BSML" w:cs="QCF_BSML"/>
          <w:b/>
          <w:bCs/>
          <w:color w:val="0000FF"/>
          <w:kern w:val="28"/>
          <w:sz w:val="30"/>
          <w:szCs w:val="30"/>
          <w:rtl/>
        </w:rPr>
        <w:t>)</w:t>
      </w:r>
      <w:r w:rsidRPr="00D831E9">
        <w:rPr>
          <w:rFonts w:ascii="SimSun" w:hAnsi="SimSun" w:cs="KFGQPC Uthman Taha Naskh"/>
          <w:kern w:val="28"/>
          <w:sz w:val="30"/>
          <w:szCs w:val="30"/>
          <w:rtl/>
          <w:lang w:bidi="ar-EG"/>
        </w:rPr>
        <w:t xml:space="preserve"> [الأحزاب: 35].</w:t>
      </w:r>
    </w:p>
    <w:p w:rsidR="005363D0" w:rsidRPr="00D831E9" w:rsidRDefault="005363D0" w:rsidP="005363D0">
      <w:pPr>
        <w:pStyle w:val="af1"/>
        <w:spacing w:after="0" w:line="360" w:lineRule="auto"/>
        <w:ind w:firstLineChars="200" w:firstLine="562"/>
        <w:rPr>
          <w:rFonts w:ascii="SimSun" w:hAnsi="SimSun" w:cs="Traditional Arabic"/>
          <w:color w:val="800000"/>
          <w:kern w:val="28"/>
          <w:sz w:val="28"/>
          <w:szCs w:val="28"/>
        </w:rPr>
      </w:pPr>
      <w:r w:rsidRPr="00D831E9">
        <w:rPr>
          <w:rFonts w:ascii="SimSun" w:hAnsi="SimSun" w:cs="Traditional Arabic" w:hint="eastAsia"/>
          <w:b/>
          <w:bCs/>
          <w:color w:val="800000"/>
          <w:kern w:val="28"/>
          <w:sz w:val="28"/>
          <w:szCs w:val="28"/>
          <w:lang w:val="zh-CN"/>
        </w:rPr>
        <w:t>【[</w:t>
      </w:r>
      <w:r w:rsidRPr="00D831E9">
        <w:rPr>
          <w:rFonts w:ascii="SimSun" w:hAnsi="SimSun" w:cs="Traditional Arabic" w:hint="cs"/>
          <w:b/>
          <w:bCs/>
          <w:color w:val="800000"/>
          <w:kern w:val="28"/>
          <w:sz w:val="28"/>
          <w:szCs w:val="28"/>
          <w:rtl/>
          <w:lang w:val="zh-CN"/>
        </w:rPr>
        <w:t>35</w:t>
      </w:r>
      <w:r w:rsidRPr="00D831E9">
        <w:rPr>
          <w:rFonts w:ascii="SimSun" w:hAnsi="SimSun" w:cs="Traditional Arabic" w:hint="eastAsia"/>
          <w:b/>
          <w:bCs/>
          <w:color w:val="800000"/>
          <w:kern w:val="28"/>
          <w:sz w:val="28"/>
          <w:szCs w:val="28"/>
          <w:lang w:val="zh-CN"/>
        </w:rPr>
        <w:t>]</w:t>
      </w:r>
      <w:r w:rsidRPr="00D831E9">
        <w:rPr>
          <w:rFonts w:ascii="SimSun" w:hAnsi="SimSun"/>
          <w:b/>
          <w:bCs/>
          <w:color w:val="800000"/>
          <w:kern w:val="28"/>
          <w:sz w:val="28"/>
          <w:szCs w:val="28"/>
        </w:rPr>
        <w:t>……</w:t>
      </w:r>
      <w:r w:rsidRPr="00D831E9">
        <w:rPr>
          <w:rFonts w:ascii="SimSun" w:hAnsi="SimSun" w:hint="eastAsia"/>
          <w:b/>
          <w:bCs/>
          <w:color w:val="800000"/>
          <w:kern w:val="28"/>
          <w:sz w:val="28"/>
          <w:szCs w:val="28"/>
        </w:rPr>
        <w:t>常念真主的男女，真主已为他们预备了赦宥和重大的报酬</w:t>
      </w:r>
      <w:r w:rsidRPr="00D831E9">
        <w:rPr>
          <w:rFonts w:ascii="SimSun" w:hAnsi="SimSun" w:cs="Traditional Arabic" w:hint="eastAsia"/>
          <w:b/>
          <w:bCs/>
          <w:color w:val="800000"/>
          <w:kern w:val="28"/>
          <w:sz w:val="28"/>
          <w:szCs w:val="28"/>
        </w:rPr>
        <w:t>。</w:t>
      </w:r>
      <w:r w:rsidRPr="00D831E9">
        <w:rPr>
          <w:rFonts w:ascii="SimSun" w:hAnsi="SimSun" w:cs="Traditional Arabic" w:hint="eastAsia"/>
          <w:b/>
          <w:bCs/>
          <w:color w:val="800000"/>
          <w:kern w:val="28"/>
          <w:sz w:val="28"/>
          <w:szCs w:val="28"/>
          <w:lang w:val="zh-CN"/>
        </w:rPr>
        <w:t>】</w:t>
      </w:r>
      <w:r w:rsidRPr="00D831E9">
        <w:rPr>
          <w:rStyle w:val="a7"/>
          <w:rFonts w:ascii="SimSun" w:hAnsi="SimSun" w:cs="Traditional Arabic"/>
          <w:b/>
          <w:bCs/>
          <w:color w:val="800000"/>
          <w:kern w:val="28"/>
          <w:sz w:val="28"/>
          <w:szCs w:val="28"/>
          <w:lang w:val="zh-CN"/>
        </w:rPr>
        <w:footnoteReference w:id="6"/>
      </w:r>
      <w:r w:rsidRPr="00D831E9">
        <w:rPr>
          <w:rFonts w:ascii="SimSun" w:hAnsi="SimSun" w:cs="Traditional Arabic" w:hint="eastAsia"/>
          <w:color w:val="800000"/>
          <w:kern w:val="28"/>
          <w:sz w:val="28"/>
          <w:szCs w:val="28"/>
        </w:rPr>
        <w:t xml:space="preserve"> </w:t>
      </w:r>
    </w:p>
    <w:p w:rsidR="005363D0" w:rsidRPr="00D831E9" w:rsidRDefault="005363D0" w:rsidP="005363D0">
      <w:pPr>
        <w:spacing w:line="360" w:lineRule="auto"/>
        <w:ind w:firstLineChars="200" w:firstLine="560"/>
        <w:rPr>
          <w:rFonts w:cs="Traditional Arabic"/>
          <w:kern w:val="28"/>
          <w:sz w:val="28"/>
          <w:szCs w:val="28"/>
          <w:rtl/>
        </w:rPr>
      </w:pPr>
      <w:r w:rsidRPr="00D831E9">
        <w:rPr>
          <w:rFonts w:ascii="SimSun" w:hAnsi="SimSun" w:cs="Traditional Arabic" w:hint="eastAsia"/>
          <w:kern w:val="28"/>
          <w:sz w:val="28"/>
          <w:szCs w:val="28"/>
          <w:lang w:bidi="ar-JO"/>
        </w:rPr>
        <w:sym w:font="Wingdings" w:char="F08F"/>
      </w:r>
      <w:r w:rsidRPr="00D831E9">
        <w:rPr>
          <w:rFonts w:ascii="SimSun" w:hAnsi="SimSun" w:cs="Traditional Arabic" w:hint="eastAsia"/>
          <w:kern w:val="28"/>
          <w:sz w:val="28"/>
          <w:szCs w:val="28"/>
          <w:lang w:bidi="ar-JO"/>
        </w:rPr>
        <w:t>-</w:t>
      </w:r>
      <w:r w:rsidRPr="00D831E9">
        <w:rPr>
          <w:rFonts w:ascii="SimSun" w:hAnsi="SimSun" w:cs="Traditional Arabic" w:hint="eastAsia"/>
          <w:bCs/>
          <w:kern w:val="28"/>
          <w:sz w:val="28"/>
          <w:szCs w:val="28"/>
          <w:lang w:val="zh-CN"/>
        </w:rPr>
        <w:t>艾布胡莱赖（愿主喜悦他）的传述，</w:t>
      </w:r>
      <w:r w:rsidRPr="00D831E9">
        <w:rPr>
          <w:rFonts w:ascii="SimSun" w:hAnsi="SimSun" w:hint="eastAsia"/>
          <w:kern w:val="28"/>
          <w:sz w:val="28"/>
          <w:szCs w:val="28"/>
        </w:rPr>
        <w:t>他说：</w:t>
      </w:r>
      <w:r w:rsidRPr="00D831E9">
        <w:rPr>
          <w:rFonts w:ascii="SimSun" w:hAnsi="SimSun" w:cs="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4- 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Lotus Linotype" w:hAnsi="Lotus Linotype" w:cs="KFGQPC Uthman Taha Naskh"/>
          <w:b/>
          <w:bCs/>
          <w:color w:val="008000"/>
          <w:kern w:val="28"/>
          <w:sz w:val="30"/>
          <w:szCs w:val="30"/>
          <w:rtl/>
        </w:rPr>
        <w:t>قال رسول الله</w:t>
      </w:r>
      <w:r w:rsidRPr="00D831E9">
        <w:rPr>
          <w:rFonts w:ascii="Lotus Linotype" w:hAnsi="Lotus Linotype" w:cs="KFGQPC Uthman Taha Naskh" w:hint="cs"/>
          <w:b/>
          <w:bCs/>
          <w:color w:val="008000"/>
          <w:kern w:val="28"/>
          <w:sz w:val="30"/>
          <w:szCs w:val="30"/>
          <w:rtl/>
        </w:rPr>
        <w:t>ﷺ</w:t>
      </w:r>
      <w:r w:rsidRPr="00D831E9">
        <w:rPr>
          <w:rFonts w:ascii="Lotus Linotype" w:hAnsi="Lotus Linotype" w:cs="KFGQPC Uthman Taha Naskh"/>
          <w:b/>
          <w:bCs/>
          <w:color w:val="008000"/>
          <w:kern w:val="28"/>
          <w:sz w:val="30"/>
          <w:szCs w:val="30"/>
          <w:rtl/>
        </w:rPr>
        <w:t>: «يَـقُولُ الله تَعَالَى: أَنَا عِنْدَ ظَنِّ عَبْدِي بِي، وَأَنَا مَعَهُ إذَا ذَكَرَنِي، فَإنْ ذَكَرَنِي فِي نَفْسِهِ ذَكَرْتُـهُ فِي نَفْسِي، وَإنْ ذَكَرَنِي فِي مَلإٍ ذَكَرْتُـهُ فِي مَلإٍ خَيْرٍ مِنْـهُـمْ، وَإنْ تَقَرَّبَ شِبراً إلَيَّ تَقَرَّبْتُ إلَيهِ ذِرَاعاً، وَإنْ تَقَرَّبَ إلَيَّ ذِرَاعاً تَقَرَّبْتُ إلَيهِ بَاعاً، وَإنْ أَتَانِي يَـمْشِي أَتَيْتُـهُ هَرْوَلَةً»</w:t>
      </w:r>
      <w:r w:rsidRPr="00D831E9">
        <w:rPr>
          <w:rFonts w:ascii="SimSun" w:hAnsi="SimSun" w:cs="KFGQPC Uthman Taha Naskh"/>
          <w:kern w:val="28"/>
          <w:sz w:val="30"/>
          <w:szCs w:val="30"/>
          <w:rtl/>
          <w:lang w:bidi="ar-EG"/>
        </w:rPr>
        <w:t>. متفق عليه.</w:t>
      </w:r>
    </w:p>
    <w:p w:rsidR="005363D0" w:rsidRPr="00D831E9" w:rsidRDefault="005363D0" w:rsidP="005363D0">
      <w:pPr>
        <w:tabs>
          <w:tab w:val="num" w:pos="0"/>
        </w:tabs>
        <w:spacing w:line="360" w:lineRule="auto"/>
        <w:ind w:firstLineChars="200" w:firstLine="562"/>
        <w:rPr>
          <w:rStyle w:val="a7"/>
          <w:rFonts w:ascii="SimSun" w:hAnsi="SimSun"/>
          <w:b/>
          <w:bCs/>
          <w:kern w:val="28"/>
          <w:sz w:val="28"/>
          <w:szCs w:val="28"/>
        </w:rPr>
      </w:pPr>
      <w:r w:rsidRPr="00D831E9">
        <w:rPr>
          <w:rFonts w:ascii="SimSun" w:hAnsi="SimSun" w:hint="eastAsia"/>
          <w:b/>
          <w:bCs/>
          <w:color w:val="008000"/>
          <w:kern w:val="28"/>
          <w:sz w:val="28"/>
          <w:szCs w:val="28"/>
        </w:rPr>
        <w:t>“</w:t>
      </w:r>
      <w:r>
        <w:rPr>
          <w:rFonts w:ascii="SimSun" w:hAnsi="SimSun" w:hint="eastAsia"/>
          <w:b/>
          <w:bCs/>
          <w:color w:val="008000"/>
          <w:kern w:val="28"/>
          <w:sz w:val="28"/>
          <w:szCs w:val="28"/>
        </w:rPr>
        <w:t>清高的真主说：</w:t>
      </w:r>
      <w:r w:rsidRPr="00D831E9">
        <w:rPr>
          <w:rFonts w:ascii="SimSun" w:hAnsi="SimSun" w:hint="eastAsia"/>
          <w:b/>
          <w:color w:val="008000"/>
          <w:kern w:val="28"/>
          <w:sz w:val="28"/>
          <w:szCs w:val="28"/>
        </w:rPr>
        <w:t>我正如仆人对我坚信的那样。当他记念我时，我跟他同在；如果他</w:t>
      </w:r>
      <w:r>
        <w:rPr>
          <w:rFonts w:ascii="SimSun" w:hAnsi="SimSun" w:hint="eastAsia"/>
          <w:b/>
          <w:color w:val="008000"/>
          <w:kern w:val="28"/>
          <w:sz w:val="28"/>
          <w:szCs w:val="28"/>
        </w:rPr>
        <w:t>在</w:t>
      </w:r>
      <w:r w:rsidRPr="00D831E9">
        <w:rPr>
          <w:rFonts w:ascii="SimSun" w:hAnsi="SimSun" w:hint="eastAsia"/>
          <w:b/>
          <w:color w:val="008000"/>
          <w:kern w:val="28"/>
          <w:sz w:val="28"/>
          <w:szCs w:val="28"/>
        </w:rPr>
        <w:t>内心记我，我也</w:t>
      </w:r>
      <w:r>
        <w:rPr>
          <w:rFonts w:ascii="SimSun" w:hAnsi="SimSun" w:hint="eastAsia"/>
          <w:b/>
          <w:color w:val="008000"/>
          <w:kern w:val="28"/>
          <w:sz w:val="28"/>
          <w:szCs w:val="28"/>
        </w:rPr>
        <w:t>在</w:t>
      </w:r>
      <w:r w:rsidRPr="00D831E9">
        <w:rPr>
          <w:rFonts w:ascii="SimSun" w:hAnsi="SimSun" w:hint="eastAsia"/>
          <w:b/>
          <w:color w:val="008000"/>
          <w:kern w:val="28"/>
          <w:sz w:val="28"/>
          <w:szCs w:val="28"/>
        </w:rPr>
        <w:t>内心记他；如果他在众人面前记念我，我就在众天使面前记起他。</w:t>
      </w:r>
      <w:r>
        <w:rPr>
          <w:rFonts w:ascii="SimSun" w:hAnsi="SimSun" w:hint="eastAsia"/>
          <w:b/>
          <w:color w:val="008000"/>
          <w:kern w:val="28"/>
          <w:sz w:val="28"/>
          <w:szCs w:val="28"/>
        </w:rPr>
        <w:t>如果他</w:t>
      </w:r>
      <w:r w:rsidRPr="00D831E9">
        <w:rPr>
          <w:rFonts w:ascii="SimSun" w:hAnsi="SimSun" w:hint="eastAsia"/>
          <w:b/>
          <w:color w:val="008000"/>
          <w:kern w:val="28"/>
          <w:sz w:val="28"/>
          <w:szCs w:val="28"/>
        </w:rPr>
        <w:t>接近我一柞，我就接近谁一尺；</w:t>
      </w:r>
      <w:r>
        <w:rPr>
          <w:rFonts w:ascii="SimSun" w:hAnsi="SimSun" w:hint="eastAsia"/>
          <w:b/>
          <w:color w:val="008000"/>
          <w:kern w:val="28"/>
          <w:sz w:val="28"/>
          <w:szCs w:val="28"/>
        </w:rPr>
        <w:t>如果他</w:t>
      </w:r>
      <w:r w:rsidRPr="00D831E9">
        <w:rPr>
          <w:rFonts w:ascii="SimSun" w:hAnsi="SimSun" w:hint="eastAsia"/>
          <w:b/>
          <w:color w:val="008000"/>
          <w:kern w:val="28"/>
          <w:sz w:val="28"/>
          <w:szCs w:val="28"/>
        </w:rPr>
        <w:t>接近我一尺，我就接近谁一丈；</w:t>
      </w:r>
      <w:r>
        <w:rPr>
          <w:rFonts w:ascii="SimSun" w:hAnsi="SimSun" w:hint="eastAsia"/>
          <w:b/>
          <w:color w:val="008000"/>
          <w:kern w:val="28"/>
          <w:sz w:val="28"/>
          <w:szCs w:val="28"/>
        </w:rPr>
        <w:t>如果他</w:t>
      </w:r>
      <w:r w:rsidRPr="00D831E9">
        <w:rPr>
          <w:rFonts w:ascii="SimSun" w:hAnsi="SimSun" w:hint="eastAsia"/>
          <w:b/>
          <w:color w:val="008000"/>
          <w:kern w:val="28"/>
          <w:sz w:val="28"/>
          <w:szCs w:val="28"/>
        </w:rPr>
        <w:t>走着</w:t>
      </w:r>
      <w:r>
        <w:rPr>
          <w:rFonts w:ascii="SimSun" w:hAnsi="SimSun" w:hint="eastAsia"/>
          <w:b/>
          <w:color w:val="008000"/>
          <w:kern w:val="28"/>
          <w:sz w:val="28"/>
          <w:szCs w:val="28"/>
        </w:rPr>
        <w:t>来看我</w:t>
      </w:r>
      <w:r w:rsidRPr="00D831E9">
        <w:rPr>
          <w:rFonts w:ascii="SimSun" w:hAnsi="SimSun" w:hint="eastAsia"/>
          <w:b/>
          <w:color w:val="008000"/>
          <w:kern w:val="28"/>
          <w:sz w:val="28"/>
          <w:szCs w:val="28"/>
        </w:rPr>
        <w:t>，我就跑着去迎接谁</w:t>
      </w:r>
      <w:r w:rsidRPr="00D831E9">
        <w:rPr>
          <w:rFonts w:ascii="SimSun" w:hAnsi="SimSun" w:hint="eastAsia"/>
          <w:b/>
          <w:bCs/>
          <w:color w:val="008000"/>
          <w:kern w:val="28"/>
          <w:sz w:val="28"/>
          <w:szCs w:val="28"/>
        </w:rPr>
        <w:t>。”</w:t>
      </w:r>
      <w:r w:rsidRPr="00D831E9">
        <w:rPr>
          <w:rStyle w:val="a7"/>
          <w:rFonts w:ascii="SimSun" w:hAnsi="SimSun"/>
          <w:b/>
          <w:bCs/>
          <w:color w:val="008000"/>
          <w:kern w:val="28"/>
          <w:sz w:val="28"/>
          <w:szCs w:val="28"/>
        </w:rPr>
        <w:footnoteReference w:id="7"/>
      </w:r>
    </w:p>
    <w:p w:rsidR="005363D0" w:rsidRPr="00D831E9" w:rsidRDefault="005363D0" w:rsidP="005363D0">
      <w:pPr>
        <w:spacing w:line="360" w:lineRule="auto"/>
        <w:ind w:firstLineChars="200" w:firstLine="560"/>
        <w:rPr>
          <w:rFonts w:cs="Traditional Arabic"/>
          <w:kern w:val="28"/>
          <w:sz w:val="28"/>
          <w:szCs w:val="28"/>
          <w:rtl/>
        </w:rPr>
      </w:pPr>
      <w:r w:rsidRPr="00D831E9">
        <w:rPr>
          <w:rFonts w:ascii="SimSun" w:hAnsi="SimSun" w:cs="Traditional Arabic" w:hint="eastAsia"/>
          <w:kern w:val="28"/>
          <w:sz w:val="28"/>
          <w:szCs w:val="28"/>
          <w:lang w:bidi="ar-JO"/>
        </w:rPr>
        <w:sym w:font="Wingdings" w:char="F090"/>
      </w:r>
      <w:r w:rsidRPr="00D831E9">
        <w:rPr>
          <w:rFonts w:ascii="SimSun" w:hAnsi="SimSun" w:cs="Traditional Arabic" w:hint="eastAsia"/>
          <w:kern w:val="28"/>
          <w:sz w:val="28"/>
          <w:szCs w:val="28"/>
          <w:lang w:bidi="ar-JO"/>
        </w:rPr>
        <w:t>-</w:t>
      </w:r>
      <w:r w:rsidRPr="00D831E9">
        <w:rPr>
          <w:rFonts w:ascii="SimSun" w:hAnsi="SimSun" w:cs="Traditional Arabic" w:hint="eastAsia"/>
          <w:bCs/>
          <w:kern w:val="28"/>
          <w:sz w:val="28"/>
          <w:szCs w:val="28"/>
          <w:lang w:val="zh-CN"/>
        </w:rPr>
        <w:t>艾布穆沙（愿主喜悦他）的传述，他说：</w:t>
      </w:r>
      <w:r w:rsidRPr="00D831E9">
        <w:rPr>
          <w:rFonts w:ascii="SimSun" w:hAnsi="SimSun" w:cs="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5- عن أبي موسى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قال:</w:t>
      </w:r>
      <w:r w:rsidRPr="00D831E9">
        <w:rPr>
          <w:rFonts w:ascii="Lotus Linotype" w:hAnsi="Lotus Linotype" w:cs="KFGQPC Uthman Taha Naskh"/>
          <w:b/>
          <w:bCs/>
          <w:color w:val="008000"/>
          <w:kern w:val="28"/>
          <w:sz w:val="30"/>
          <w:szCs w:val="30"/>
          <w:rtl/>
        </w:rPr>
        <w:t xml:space="preserve"> قال رسول الله ﷺ: «مَثَلُ الَّذِي يَذْكُرُ رَبَّهُ وَالَّذِي لا يَذْكُرُ رَبَّهُ مَثَلُ الحَيِّ وَالمَيِّتِ»</w:t>
      </w:r>
      <w:r w:rsidRPr="00D831E9">
        <w:rPr>
          <w:rFonts w:ascii="SimSun" w:hAnsi="SimSun" w:cs="KFGQPC Uthman Taha Naskh"/>
          <w:kern w:val="28"/>
          <w:sz w:val="30"/>
          <w:szCs w:val="30"/>
          <w:rtl/>
          <w:lang w:bidi="ar-EG"/>
        </w:rPr>
        <w:t>. أخرجه البخاري.</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“记念主的人与不记念主的人，犹如活人与死人的例子一样。”</w:t>
      </w:r>
      <w:r w:rsidRPr="00D831E9">
        <w:rPr>
          <w:rStyle w:val="a7"/>
          <w:rFonts w:ascii="SimSun" w:hAnsi="SimSun"/>
          <w:b/>
          <w:bCs/>
          <w:color w:val="008000"/>
          <w:kern w:val="28"/>
          <w:sz w:val="28"/>
          <w:szCs w:val="28"/>
        </w:rPr>
        <w:footnoteReference w:id="8"/>
      </w:r>
    </w:p>
    <w:p w:rsidR="005363D0" w:rsidRPr="00D831E9" w:rsidRDefault="005363D0" w:rsidP="005363D0">
      <w:pPr>
        <w:spacing w:line="360" w:lineRule="auto"/>
        <w:ind w:firstLineChars="200" w:firstLine="560"/>
        <w:rPr>
          <w:rFonts w:cs="Traditional Arabic"/>
          <w:kern w:val="28"/>
          <w:sz w:val="28"/>
          <w:szCs w:val="28"/>
          <w:rtl/>
        </w:rPr>
      </w:pPr>
      <w:r w:rsidRPr="00D831E9">
        <w:rPr>
          <w:rFonts w:ascii="SimSun" w:hAnsi="SimSun" w:cs="Traditional Arabic" w:hint="eastAsia"/>
          <w:kern w:val="28"/>
          <w:sz w:val="28"/>
          <w:szCs w:val="28"/>
          <w:lang w:bidi="ar-JO"/>
        </w:rPr>
        <w:sym w:font="Wingdings" w:char="F091"/>
      </w:r>
      <w:r w:rsidRPr="00D831E9">
        <w:rPr>
          <w:rFonts w:ascii="SimSun" w:hAnsi="SimSun" w:cs="Traditional Arabic" w:hint="eastAsia"/>
          <w:kern w:val="28"/>
          <w:sz w:val="28"/>
          <w:szCs w:val="28"/>
          <w:lang w:bidi="ar-JO"/>
        </w:rPr>
        <w:t>-</w:t>
      </w:r>
      <w:r w:rsidRPr="00D831E9">
        <w:rPr>
          <w:rFonts w:ascii="SimSun" w:hAnsi="SimSun" w:cs="Traditional Arabic" w:hint="eastAsia"/>
          <w:bCs/>
          <w:kern w:val="28"/>
          <w:sz w:val="28"/>
          <w:szCs w:val="28"/>
          <w:lang w:val="zh-CN"/>
        </w:rPr>
        <w:t>艾布胡莱赖（愿主喜悦他）的传述，</w:t>
      </w:r>
      <w:r w:rsidRPr="00D831E9">
        <w:rPr>
          <w:rFonts w:ascii="SimSun" w:hAnsi="SimSun" w:hint="eastAsia"/>
          <w:kern w:val="28"/>
          <w:sz w:val="28"/>
          <w:szCs w:val="28"/>
        </w:rPr>
        <w:t>他说：</w:t>
      </w:r>
      <w:r w:rsidRPr="00D831E9">
        <w:rPr>
          <w:rFonts w:ascii="SimSun" w:hAnsi="SimSun" w:cs="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曾在麦加的路上行走，途经一座被称之为朱姆丹的山时，他说：</w:t>
      </w:r>
    </w:p>
    <w:p w:rsidR="005363D0" w:rsidRPr="00D831E9" w:rsidRDefault="005363D0" w:rsidP="005363D0">
      <w:pPr>
        <w:bidi/>
        <w:ind w:firstLineChars="200" w:firstLine="600"/>
        <w:rPr>
          <w:kern w:val="28"/>
          <w:rtl/>
        </w:rPr>
      </w:pPr>
      <w:r w:rsidRPr="00D831E9">
        <w:rPr>
          <w:rFonts w:ascii="SimSun" w:hAnsi="SimSun" w:cs="KFGQPC Uthman Taha Naskh" w:hint="cs"/>
          <w:kern w:val="28"/>
          <w:sz w:val="30"/>
          <w:szCs w:val="30"/>
          <w:rtl/>
          <w:lang w:bidi="ar-EG"/>
        </w:rPr>
        <w:t xml:space="preserve">6- وعن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كان رسول الله ﷺ</w:t>
      </w:r>
      <w:r w:rsidRPr="00D831E9">
        <w:rPr>
          <w:rFonts w:ascii="SimSun" w:hAnsi="SimSun" w:cs="KFGQPC Uthman Taha Naskh" w:hint="cs"/>
          <w:b/>
          <w:bCs/>
          <w:color w:val="008000"/>
          <w:kern w:val="28"/>
          <w:sz w:val="30"/>
          <w:szCs w:val="30"/>
          <w:rtl/>
          <w:lang w:bidi="ar-EG"/>
        </w:rPr>
        <w:t xml:space="preserve"> </w:t>
      </w:r>
      <w:r w:rsidRPr="00D831E9">
        <w:rPr>
          <w:rFonts w:ascii="SimSun" w:hAnsi="SimSun" w:cs="KFGQPC Uthman Taha Naskh"/>
          <w:b/>
          <w:bCs/>
          <w:color w:val="008000"/>
          <w:kern w:val="28"/>
          <w:sz w:val="30"/>
          <w:szCs w:val="30"/>
          <w:rtl/>
          <w:lang w:bidi="ar-EG"/>
        </w:rPr>
        <w:t>يسير في طريق مكة</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فمر على جبل يقال له جمدان. فقال:</w:t>
      </w:r>
      <w:r w:rsidRPr="00D831E9">
        <w:rPr>
          <w:rFonts w:ascii="SimSun" w:hAnsi="SimSun" w:cs="KFGQPC Uthman Taha Naskh" w:hint="cs"/>
          <w:b/>
          <w:bCs/>
          <w:color w:val="008000"/>
          <w:kern w:val="28"/>
          <w:sz w:val="30"/>
          <w:szCs w:val="30"/>
          <w:rtl/>
          <w:lang w:bidi="ar-EG"/>
        </w:rPr>
        <w:t xml:space="preserve"> </w:t>
      </w:r>
      <w:r w:rsidRPr="00D831E9">
        <w:rPr>
          <w:rFonts w:ascii="SimSun" w:hAnsi="SimSun" w:cs="KFGQPC Uthman Taha Naskh"/>
          <w:b/>
          <w:bCs/>
          <w:color w:val="008000"/>
          <w:kern w:val="28"/>
          <w:sz w:val="30"/>
          <w:szCs w:val="30"/>
          <w:rtl/>
          <w:lang w:bidi="ar-EG"/>
        </w:rPr>
        <w:t xml:space="preserve">«سِيرُوا هَذَا جُمْدَانُ سَبَقَ الْمُفَرِّدُونَ » </w:t>
      </w:r>
      <w:r w:rsidRPr="00D831E9">
        <w:rPr>
          <w:rFonts w:ascii="SimSun" w:hAnsi="SimSun" w:cs="KFGQPC Uthman Taha Naskh"/>
          <w:kern w:val="28"/>
          <w:sz w:val="30"/>
          <w:szCs w:val="30"/>
          <w:rtl/>
          <w:lang w:bidi="ar-EG"/>
        </w:rPr>
        <w:t>قالوا: وما المفردون يا رسول الله؟</w:t>
      </w:r>
      <w:r w:rsidRPr="00D831E9">
        <w:rPr>
          <w:rFonts w:ascii="SimSun" w:hAnsi="SimSun" w:cs="KFGQPC Uthman Taha Naskh"/>
          <w:b/>
          <w:bCs/>
          <w:color w:val="008000"/>
          <w:kern w:val="28"/>
          <w:sz w:val="30"/>
          <w:szCs w:val="30"/>
          <w:rtl/>
          <w:lang w:bidi="ar-EG"/>
        </w:rPr>
        <w:t xml:space="preserve"> قال</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 الذَّاكِرُونَ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كَثِيرا</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وَالذَّاكِرَاتُ»</w:t>
      </w:r>
      <w:r w:rsidRPr="00D831E9">
        <w:rPr>
          <w:rFonts w:ascii="SimSun" w:hAnsi="SimSun" w:cs="KFGQPC Uthman Taha Naskh"/>
          <w:kern w:val="28"/>
          <w:sz w:val="30"/>
          <w:szCs w:val="30"/>
          <w:rtl/>
          <w:lang w:bidi="ar-EG"/>
        </w:rPr>
        <w:t xml:space="preserve">.أخرجه </w:t>
      </w:r>
      <w:r w:rsidRPr="00D831E9">
        <w:rPr>
          <w:rFonts w:ascii="SimSun" w:hAnsi="SimSun" w:cs="KFGQPC Uthman Taha Naskh" w:hint="cs"/>
          <w:kern w:val="28"/>
          <w:sz w:val="30"/>
          <w:szCs w:val="30"/>
          <w:rtl/>
          <w:lang w:bidi="ar-EG"/>
        </w:rPr>
        <w:t>مسلم</w:t>
      </w:r>
      <w:r w:rsidRPr="00D831E9">
        <w:rPr>
          <w:kern w:val="28"/>
          <w:rtl/>
        </w:rPr>
        <w:t>.</w:t>
      </w:r>
    </w:p>
    <w:p w:rsidR="005363D0" w:rsidRPr="00D831E9" w:rsidRDefault="005363D0" w:rsidP="005363D0">
      <w:pPr>
        <w:tabs>
          <w:tab w:val="num" w:pos="0"/>
        </w:tabs>
        <w:spacing w:line="360" w:lineRule="auto"/>
        <w:ind w:firstLineChars="200" w:firstLine="562"/>
        <w:rPr>
          <w:color w:val="008000"/>
          <w:kern w:val="28"/>
        </w:rPr>
      </w:pPr>
      <w:r w:rsidRPr="00D831E9">
        <w:rPr>
          <w:rFonts w:ascii="SimSun" w:hAnsi="SimSun" w:hint="eastAsia"/>
          <w:b/>
          <w:bCs/>
          <w:color w:val="008000"/>
          <w:kern w:val="28"/>
          <w:sz w:val="28"/>
          <w:szCs w:val="28"/>
        </w:rPr>
        <w:t>“你们前进吧！这是朱姆丹山，那些独特的人确已领先了</w:t>
      </w:r>
      <w:r w:rsidRPr="00D831E9">
        <w:rPr>
          <w:rFonts w:ascii="SimSun" w:hAnsi="SimSun" w:cs="SimSun" w:hint="eastAsia"/>
          <w:b/>
          <w:bCs/>
          <w:color w:val="008000"/>
          <w:kern w:val="28"/>
          <w:sz w:val="28"/>
          <w:szCs w:val="28"/>
        </w:rPr>
        <w:t>。”</w:t>
      </w:r>
      <w:r w:rsidRPr="00D831E9">
        <w:rPr>
          <w:rFonts w:ascii="SimSun" w:hAnsi="SimSun" w:hint="eastAsia"/>
          <w:kern w:val="28"/>
          <w:sz w:val="28"/>
          <w:szCs w:val="28"/>
        </w:rPr>
        <w:t>他们问：“主的使者啊！什么是独特的人</w:t>
      </w:r>
      <w:r>
        <w:rPr>
          <w:rFonts w:ascii="SimSun" w:hAnsi="SimSun" w:hint="eastAsia"/>
          <w:kern w:val="28"/>
          <w:sz w:val="28"/>
          <w:szCs w:val="28"/>
        </w:rPr>
        <w:t>？</w:t>
      </w:r>
      <w:r w:rsidRPr="00D831E9">
        <w:rPr>
          <w:rFonts w:ascii="SimSun" w:hAnsi="SimSun" w:hint="eastAsia"/>
          <w:kern w:val="28"/>
          <w:sz w:val="28"/>
          <w:szCs w:val="28"/>
        </w:rPr>
        <w:t>”</w:t>
      </w:r>
      <w:r w:rsidRPr="00D831E9">
        <w:rPr>
          <w:rFonts w:ascii="SimSun" w:hAnsi="SimSun" w:hint="eastAsia"/>
          <w:b/>
          <w:bCs/>
          <w:color w:val="008000"/>
          <w:kern w:val="28"/>
          <w:sz w:val="28"/>
          <w:szCs w:val="28"/>
        </w:rPr>
        <w:t>使者说：“就是那些常念真主的男女</w:t>
      </w:r>
      <w:r w:rsidRPr="00D831E9">
        <w:rPr>
          <w:rFonts w:ascii="SimSun" w:hAnsi="SimSun" w:cs="SimSun" w:hint="eastAsia"/>
          <w:b/>
          <w:bCs/>
          <w:color w:val="008000"/>
          <w:kern w:val="28"/>
          <w:sz w:val="28"/>
          <w:szCs w:val="28"/>
        </w:rPr>
        <w:t>。”</w:t>
      </w:r>
      <w:r w:rsidRPr="00D831E9">
        <w:rPr>
          <w:rStyle w:val="a7"/>
          <w:rFonts w:ascii="SimSun" w:hAnsi="SimSun"/>
          <w:b/>
          <w:bCs/>
          <w:color w:val="008000"/>
          <w:kern w:val="28"/>
          <w:sz w:val="28"/>
          <w:szCs w:val="28"/>
        </w:rPr>
        <w:footnoteReference w:id="9"/>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w:t>
      </w:r>
      <w:r w:rsidRPr="00D831E9">
        <w:rPr>
          <w:rFonts w:ascii="STXingkai" w:eastAsia="STXingkai" w:hAnsi="SimSun" w:hint="eastAsia"/>
          <w:kern w:val="28"/>
          <w:sz w:val="28"/>
          <w:szCs w:val="28"/>
        </w:rPr>
        <w:t>记念真主场所</w:t>
      </w:r>
      <w:r>
        <w:rPr>
          <w:rFonts w:ascii="STXingkai" w:eastAsia="STXingkai" w:hAnsi="SimSun" w:hint="eastAsia"/>
          <w:kern w:val="28"/>
          <w:sz w:val="28"/>
          <w:szCs w:val="28"/>
        </w:rPr>
        <w:t>的贵重</w:t>
      </w:r>
    </w:p>
    <w:p w:rsidR="005363D0" w:rsidRPr="00D831E9" w:rsidRDefault="005363D0" w:rsidP="005363D0">
      <w:pPr>
        <w:spacing w:line="360" w:lineRule="auto"/>
        <w:ind w:firstLineChars="200" w:firstLine="560"/>
        <w:rPr>
          <w:rFonts w:ascii="SimSun" w:hAnsi="SimSun" w:cs="Arial"/>
          <w:bCs/>
          <w:kern w:val="28"/>
          <w:sz w:val="28"/>
          <w:szCs w:val="28"/>
          <w:rtl/>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w:t>
      </w:r>
      <w:r w:rsidRPr="00D831E9">
        <w:rPr>
          <w:rFonts w:ascii="SimSun" w:hAnsi="SimSun" w:cs="Traditional Arabic" w:hint="eastAsia"/>
          <w:bCs/>
          <w:kern w:val="28"/>
          <w:sz w:val="28"/>
          <w:szCs w:val="28"/>
          <w:lang w:bidi="ar-JO"/>
        </w:rPr>
        <w:t>艾安尔·艾布穆斯林</w:t>
      </w:r>
      <w:r w:rsidRPr="00D831E9">
        <w:rPr>
          <w:rFonts w:ascii="SimSun" w:hAnsi="SimSun" w:hint="eastAsia"/>
          <w:bCs/>
          <w:kern w:val="28"/>
          <w:sz w:val="28"/>
          <w:szCs w:val="28"/>
        </w:rPr>
        <w:t>的传述，他说：我作证</w:t>
      </w:r>
      <w:r w:rsidRPr="00D831E9">
        <w:rPr>
          <w:rFonts w:ascii="SimSun" w:hAnsi="SimSun" w:cs="Arial" w:hint="eastAsia"/>
          <w:bCs/>
          <w:kern w:val="28"/>
          <w:sz w:val="28"/>
          <w:szCs w:val="28"/>
        </w:rPr>
        <w:t>艾布胡莱赖和艾布赛尔德·艾勒胡德利（愿主喜悦他俩）</w:t>
      </w:r>
      <w:r w:rsidRPr="00D831E9">
        <w:rPr>
          <w:rFonts w:ascii="SimSun" w:hAnsi="SimSun" w:hint="eastAsia"/>
          <w:bCs/>
          <w:kern w:val="28"/>
          <w:sz w:val="28"/>
          <w:szCs w:val="28"/>
        </w:rPr>
        <w:t>曾经作证</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lang w:bidi="ar-EG"/>
        </w:rPr>
      </w:pPr>
      <w:r w:rsidRPr="00D831E9">
        <w:rPr>
          <w:rFonts w:ascii="SimSun" w:hAnsi="SimSun" w:cs="KFGQPC Uthman Taha Naskh" w:hint="cs"/>
          <w:kern w:val="28"/>
          <w:sz w:val="30"/>
          <w:szCs w:val="30"/>
          <w:rtl/>
          <w:lang w:bidi="ar-EG"/>
        </w:rPr>
        <w:t xml:space="preserve">1- </w:t>
      </w:r>
      <w:r w:rsidRPr="00D831E9">
        <w:rPr>
          <w:rFonts w:ascii="SimSun" w:hAnsi="SimSun" w:cs="KFGQPC Uthman Taha Naskh"/>
          <w:kern w:val="28"/>
          <w:sz w:val="30"/>
          <w:szCs w:val="30"/>
          <w:rtl/>
          <w:lang w:bidi="ar-EG"/>
        </w:rPr>
        <w:t xml:space="preserve">عن الأغر أبي مسلم أنه قال: أشهد على أبي هريرة وأبي سعيد الخدري رضي الله عنهما أنهما شهدا على </w:t>
      </w:r>
      <w:r w:rsidRPr="00D831E9">
        <w:rPr>
          <w:rFonts w:ascii="SimSun" w:hAnsi="SimSun" w:cs="KFGQPC Uthman Taha Naskh"/>
          <w:b/>
          <w:bCs/>
          <w:color w:val="008000"/>
          <w:kern w:val="28"/>
          <w:sz w:val="30"/>
          <w:szCs w:val="30"/>
          <w:rtl/>
          <w:lang w:bidi="ar-EG"/>
        </w:rPr>
        <w:t xml:space="preserve">النبي </w:t>
      </w:r>
      <w:r w:rsidRPr="00D831E9">
        <w:rPr>
          <w:rFonts w:cs="KFGQPC Uthman Taha Naskh"/>
          <w:b/>
          <w:bCs/>
          <w:color w:val="008000"/>
          <w:kern w:val="28"/>
          <w:sz w:val="30"/>
          <w:szCs w:val="30"/>
          <w:rtl/>
        </w:rPr>
        <w:t>ﷺ</w:t>
      </w:r>
      <w:r w:rsidRPr="00D831E9">
        <w:rPr>
          <w:rFonts w:ascii="SimSun" w:hAnsi="SimSun" w:cs="KFGQPC Uthman Taha Naskh"/>
          <w:b/>
          <w:bCs/>
          <w:color w:val="008000"/>
          <w:kern w:val="28"/>
          <w:sz w:val="30"/>
          <w:szCs w:val="30"/>
          <w:rtl/>
          <w:lang w:bidi="ar-EG"/>
        </w:rPr>
        <w:t xml:space="preserve"> أنه قال: «لا يَـقْعُدُ قَوْمٌ يَذْكُرُونَ اللهَ عَزَّ وَجَلَّ إلَّا حَفَّتْـهُـمُ الملائِكَةُ، وَغَشِيَتْـهُـمُ الرَّحْـمَةُ، وَنَزَلَتْ عَلَيْـهِـمُ السَّكِينَةُ، وَذَكَرَهُـمُ اللهُ فِيمَنْ عِنْدَهُ»</w:t>
      </w:r>
      <w:r w:rsidRPr="00D831E9">
        <w:rPr>
          <w:rFonts w:ascii="SimSun" w:hAnsi="SimSun" w:cs="KFGQPC Uthman Taha Naskh"/>
          <w:kern w:val="28"/>
          <w:sz w:val="30"/>
          <w:szCs w:val="30"/>
          <w:rtl/>
          <w:lang w:bidi="ar-EG"/>
        </w:rPr>
        <w:t>. أخرجه مسلم.</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cs="SimSun" w:hint="eastAsia"/>
          <w:b/>
          <w:bCs/>
          <w:color w:val="008000"/>
          <w:kern w:val="28"/>
          <w:sz w:val="28"/>
          <w:szCs w:val="28"/>
        </w:rPr>
        <w:t>“只要有一伙人坐下来记念伟大尊严的真主，众天使就会围饶着他们，慈悯就会笼罩着他们，安宁就会降临于他们，真主就会对自己跟前的众天使表扬他们。”</w:t>
      </w:r>
      <w:r w:rsidRPr="00D831E9">
        <w:rPr>
          <w:rStyle w:val="a7"/>
          <w:rFonts w:ascii="SimSun" w:hAnsi="SimSun"/>
          <w:b/>
          <w:bCs/>
          <w:color w:val="008000"/>
          <w:kern w:val="28"/>
          <w:sz w:val="28"/>
          <w:szCs w:val="28"/>
        </w:rPr>
        <w:footnoteReference w:id="10"/>
      </w:r>
    </w:p>
    <w:p w:rsidR="005363D0" w:rsidRPr="00D831E9" w:rsidRDefault="005363D0" w:rsidP="005363D0">
      <w:pPr>
        <w:pStyle w:val="a8"/>
        <w:widowControl w:val="0"/>
        <w:bidi w:val="0"/>
        <w:spacing w:after="0" w:line="360" w:lineRule="auto"/>
        <w:ind w:left="0" w:firstLineChars="200" w:firstLine="560"/>
        <w:jc w:val="both"/>
        <w:rPr>
          <w:rFonts w:ascii="SimSun" w:hAnsi="SimSun" w:cs="SimSun"/>
          <w:b/>
          <w:bCs/>
          <w:color w:val="008000"/>
          <w:kern w:val="28"/>
          <w:sz w:val="28"/>
          <w:szCs w:val="28"/>
          <w:rtl/>
          <w:lang w:eastAsia="zh-CN"/>
        </w:rPr>
      </w:pPr>
      <w:r w:rsidRPr="00D831E9">
        <w:rPr>
          <w:rFonts w:ascii="SimSun" w:hAnsi="SimSun" w:hint="eastAsia"/>
          <w:kern w:val="28"/>
          <w:sz w:val="28"/>
          <w:szCs w:val="28"/>
          <w:lang w:eastAsia="zh-CN"/>
        </w:rPr>
        <w:sym w:font="Wingdings" w:char="F08D"/>
      </w:r>
      <w:r w:rsidRPr="00D831E9">
        <w:rPr>
          <w:rFonts w:ascii="SimSun" w:hAnsi="SimSun" w:hint="eastAsia"/>
          <w:kern w:val="28"/>
          <w:sz w:val="28"/>
          <w:szCs w:val="28"/>
          <w:lang w:eastAsia="zh-CN"/>
        </w:rPr>
        <w:t>-</w:t>
      </w:r>
      <w:r w:rsidRPr="00D831E9">
        <w:rPr>
          <w:rFonts w:ascii="SimSun" w:hAnsi="SimSun" w:cs="SimSun" w:hint="eastAsia"/>
          <w:color w:val="000000"/>
          <w:kern w:val="28"/>
          <w:sz w:val="28"/>
          <w:szCs w:val="28"/>
          <w:lang w:eastAsia="zh-CN"/>
        </w:rPr>
        <w:t>穆阿维耶（愿主喜悦他）的传述，</w:t>
      </w:r>
      <w:r w:rsidRPr="00D831E9">
        <w:rPr>
          <w:rFonts w:ascii="SimSun" w:hAnsi="SimSun" w:cs="SimSun" w:hint="eastAsia"/>
          <w:b/>
          <w:bCs/>
          <w:color w:val="008000"/>
          <w:kern w:val="28"/>
          <w:sz w:val="28"/>
          <w:szCs w:val="28"/>
          <w:lang w:eastAsia="zh-CN"/>
        </w:rPr>
        <w:t>主的使者</w:t>
      </w:r>
      <w:r w:rsidR="00E6762C">
        <w:rPr>
          <w:rFonts w:ascii="SimSun" w:hAnsi="SimSun" w:cs="SimSun" w:hint="eastAsia"/>
          <w:b/>
          <w:bCs/>
          <w:color w:val="008000"/>
          <w:kern w:val="28"/>
          <w:sz w:val="28"/>
          <w:szCs w:val="28"/>
          <w:lang w:eastAsia="zh-CN"/>
        </w:rPr>
        <w:t>（愿主赐福之，并使其平安）</w:t>
      </w:r>
      <w:r w:rsidRPr="00D831E9">
        <w:rPr>
          <w:rFonts w:ascii="SimSun" w:hAnsi="SimSun" w:cs="SimSun" w:hint="eastAsia"/>
          <w:b/>
          <w:bCs/>
          <w:color w:val="008000"/>
          <w:kern w:val="28"/>
          <w:sz w:val="28"/>
          <w:szCs w:val="28"/>
          <w:lang w:eastAsia="zh-CN"/>
        </w:rPr>
        <w:t>出来看到他的弟子们环坐在一起，使者</w:t>
      </w:r>
      <w:r w:rsidR="00E6762C">
        <w:rPr>
          <w:rFonts w:ascii="SimSun" w:hAnsi="SimSun" w:cs="SimSun" w:hint="eastAsia"/>
          <w:b/>
          <w:bCs/>
          <w:color w:val="008000"/>
          <w:kern w:val="28"/>
          <w:sz w:val="28"/>
          <w:szCs w:val="28"/>
          <w:lang w:eastAsia="zh-CN"/>
        </w:rPr>
        <w:t>（愿主赐福之，并使其平安）</w:t>
      </w:r>
      <w:r w:rsidRPr="00D831E9">
        <w:rPr>
          <w:rFonts w:ascii="SimSun" w:hAnsi="SimSun" w:cs="SimSun" w:hint="eastAsia"/>
          <w:b/>
          <w:bCs/>
          <w:color w:val="008000"/>
          <w:kern w:val="28"/>
          <w:sz w:val="28"/>
          <w:szCs w:val="28"/>
          <w:lang w:eastAsia="zh-CN"/>
        </w:rPr>
        <w:t>说：</w:t>
      </w:r>
    </w:p>
    <w:p w:rsidR="005363D0" w:rsidRPr="00D831E9" w:rsidRDefault="005363D0" w:rsidP="005363D0">
      <w:pPr>
        <w:bidi/>
        <w:ind w:firstLineChars="200" w:firstLine="560"/>
        <w:rPr>
          <w:rFonts w:cs="KFGQPC Uthman Taha Naskh"/>
          <w:kern w:val="28"/>
          <w:sz w:val="28"/>
          <w:szCs w:val="28"/>
          <w:rtl/>
        </w:rPr>
      </w:pPr>
      <w:r w:rsidRPr="00D831E9">
        <w:rPr>
          <w:rFonts w:cs="KFGQPC Uthman Taha Naskh" w:hint="cs"/>
          <w:kern w:val="28"/>
          <w:sz w:val="28"/>
          <w:szCs w:val="28"/>
          <w:rtl/>
        </w:rPr>
        <w:t xml:space="preserve">2- </w:t>
      </w:r>
      <w:r w:rsidRPr="00D831E9">
        <w:rPr>
          <w:rFonts w:ascii="SimSun" w:hAnsi="SimSun" w:cs="KFGQPC Uthman Taha Naskh" w:hint="cs"/>
          <w:kern w:val="28"/>
          <w:sz w:val="28"/>
          <w:szCs w:val="28"/>
          <w:rtl/>
          <w:lang w:bidi="ar-EG"/>
        </w:rPr>
        <w:t>وعن</w:t>
      </w:r>
      <w:r w:rsidRPr="00D831E9">
        <w:rPr>
          <w:rFonts w:cs="KFGQPC Uthman Taha Naskh" w:hint="cs"/>
          <w:kern w:val="28"/>
          <w:sz w:val="28"/>
          <w:szCs w:val="28"/>
          <w:rtl/>
        </w:rPr>
        <w:t xml:space="preserve"> معاوية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Traditional Arabic" w:hAnsi="Traditional Arabic" w:cs="KFGQPC Uthman Taha Naskh" w:hint="cs"/>
          <w:kern w:val="28"/>
          <w:sz w:val="28"/>
          <w:szCs w:val="28"/>
          <w:rtl/>
        </w:rPr>
        <w:t>أن</w:t>
      </w:r>
      <w:r w:rsidRPr="00D831E9">
        <w:rPr>
          <w:rFonts w:ascii="Traditional Arabic" w:hAnsi="Traditional Arabic" w:cs="KFGQPC Uthman Taha Naskh" w:hint="cs"/>
          <w:b/>
          <w:bCs/>
          <w:kern w:val="28"/>
          <w:sz w:val="28"/>
          <w:szCs w:val="28"/>
          <w:rtl/>
        </w:rPr>
        <w:t xml:space="preserve"> </w:t>
      </w:r>
      <w:r w:rsidRPr="00D831E9">
        <w:rPr>
          <w:rFonts w:cs="KFGQPC Uthman Taha Naskh"/>
          <w:kern w:val="28"/>
          <w:sz w:val="28"/>
          <w:szCs w:val="28"/>
          <w:rtl/>
        </w:rPr>
        <w:t xml:space="preserve">رسول الله </w:t>
      </w:r>
      <w:r w:rsidRPr="00D831E9">
        <w:rPr>
          <w:rFonts w:ascii="mylotus1" w:hAnsi="mylotus1" w:cs="KFGQPC Uthman Taha Naskh"/>
          <w:kern w:val="28"/>
          <w:sz w:val="28"/>
          <w:szCs w:val="28"/>
          <w:rtl/>
        </w:rPr>
        <w:t>ﷺ</w:t>
      </w:r>
      <w:r w:rsidRPr="00D831E9">
        <w:rPr>
          <w:rFonts w:cs="KFGQPC Uthman Taha Naskh" w:hint="cs"/>
          <w:kern w:val="28"/>
          <w:sz w:val="28"/>
          <w:szCs w:val="28"/>
          <w:rtl/>
        </w:rPr>
        <w:t xml:space="preserve"> </w:t>
      </w:r>
      <w:r w:rsidRPr="00D831E9">
        <w:rPr>
          <w:rFonts w:cs="KFGQPC Uthman Taha Naskh"/>
          <w:kern w:val="28"/>
          <w:sz w:val="28"/>
          <w:szCs w:val="28"/>
          <w:rtl/>
        </w:rPr>
        <w:t xml:space="preserve">خرج على حلقة من أصحابه </w:t>
      </w:r>
      <w:r w:rsidRPr="00D831E9">
        <w:rPr>
          <w:rFonts w:ascii="SimSun" w:hAnsi="SimSun" w:cs="KFGQPC Uthman Taha Naskh"/>
          <w:b/>
          <w:bCs/>
          <w:color w:val="008000"/>
          <w:kern w:val="28"/>
          <w:sz w:val="30"/>
          <w:szCs w:val="30"/>
          <w:rtl/>
          <w:lang w:bidi="ar-EG"/>
        </w:rPr>
        <w:t>فقال</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 مَا أَجْلَسَكُمْ »</w:t>
      </w:r>
      <w:r w:rsidRPr="00D831E9">
        <w:rPr>
          <w:rFonts w:cs="KFGQPC Uthman Taha Naskh" w:hint="cs"/>
          <w:kern w:val="28"/>
          <w:sz w:val="28"/>
          <w:szCs w:val="28"/>
          <w:rtl/>
        </w:rPr>
        <w:t>،</w:t>
      </w:r>
      <w:r w:rsidRPr="00D831E9">
        <w:rPr>
          <w:rFonts w:cs="KFGQPC Uthman Taha Naskh"/>
          <w:kern w:val="28"/>
          <w:sz w:val="28"/>
          <w:szCs w:val="28"/>
          <w:rtl/>
        </w:rPr>
        <w:t xml:space="preserve"> قالوا: جلسنا نذكر الله ونحمده على ما هدانا للإسلام، ومن به علينا. </w:t>
      </w:r>
      <w:r w:rsidRPr="00D831E9">
        <w:rPr>
          <w:rFonts w:ascii="SimSun" w:hAnsi="SimSun" w:cs="KFGQPC Uthman Taha Naskh"/>
          <w:b/>
          <w:bCs/>
          <w:color w:val="008000"/>
          <w:kern w:val="28"/>
          <w:sz w:val="30"/>
          <w:szCs w:val="30"/>
          <w:rtl/>
          <w:lang w:bidi="ar-EG"/>
        </w:rPr>
        <w:t>قال</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«آل</w:t>
      </w:r>
      <w:r w:rsidRPr="00D831E9">
        <w:rPr>
          <w:rFonts w:ascii="SimSun" w:hAnsi="SimSun" w:cs="KFGQPC Uthman Taha Naskh" w:hint="cs"/>
          <w:b/>
          <w:bCs/>
          <w:color w:val="008000"/>
          <w:kern w:val="28"/>
          <w:sz w:val="30"/>
          <w:szCs w:val="30"/>
          <w:rtl/>
          <w:lang w:bidi="ar-EG"/>
        </w:rPr>
        <w:t>له</w:t>
      </w:r>
      <w:r w:rsidRPr="00D831E9">
        <w:rPr>
          <w:rFonts w:ascii="SimSun" w:hAnsi="SimSun" w:cs="KFGQPC Uthman Taha Naskh"/>
          <w:b/>
          <w:bCs/>
          <w:color w:val="008000"/>
          <w:kern w:val="28"/>
          <w:sz w:val="30"/>
          <w:szCs w:val="30"/>
          <w:rtl/>
          <w:lang w:bidi="ar-EG"/>
        </w:rPr>
        <w:t xml:space="preserve"> مَا أَجْلَسَكُمْ إِلَّا ذَاكَ</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w:t>
      </w:r>
      <w:r w:rsidRPr="00D831E9">
        <w:rPr>
          <w:rFonts w:cs="KFGQPC Uthman Taha Naskh" w:hint="cs"/>
          <w:kern w:val="28"/>
          <w:sz w:val="28"/>
          <w:szCs w:val="28"/>
          <w:rtl/>
        </w:rPr>
        <w:t>،</w:t>
      </w:r>
      <w:r w:rsidRPr="00D831E9">
        <w:rPr>
          <w:rFonts w:cs="KFGQPC Uthman Taha Naskh"/>
          <w:kern w:val="28"/>
          <w:sz w:val="28"/>
          <w:szCs w:val="28"/>
          <w:rtl/>
        </w:rPr>
        <w:t xml:space="preserve"> قالوا: والله</w:t>
      </w:r>
      <w:r w:rsidRPr="00D831E9">
        <w:rPr>
          <w:rFonts w:ascii="SimSun" w:hAnsi="SimSun" w:cs="SimSun" w:hint="eastAsia"/>
          <w:kern w:val="28"/>
          <w:sz w:val="28"/>
          <w:szCs w:val="28"/>
          <w:rtl/>
        </w:rPr>
        <w:t>！</w:t>
      </w:r>
      <w:r w:rsidRPr="00D831E9">
        <w:rPr>
          <w:rFonts w:cs="KFGQPC Uthman Taha Naskh"/>
          <w:kern w:val="28"/>
          <w:sz w:val="28"/>
          <w:szCs w:val="28"/>
          <w:rtl/>
        </w:rPr>
        <w:t xml:space="preserve"> ما أجلسنا إلا ذاك. </w:t>
      </w:r>
      <w:r w:rsidRPr="00D831E9">
        <w:rPr>
          <w:rFonts w:ascii="SimSun" w:hAnsi="SimSun" w:cs="KFGQPC Uthman Taha Naskh"/>
          <w:b/>
          <w:bCs/>
          <w:color w:val="008000"/>
          <w:kern w:val="28"/>
          <w:sz w:val="30"/>
          <w:szCs w:val="30"/>
          <w:rtl/>
          <w:lang w:bidi="ar-EG"/>
        </w:rPr>
        <w:t>قال</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«أَمَا إِنِّي لَمْ أَسْتَحْلِفْكُمْ تُهْمَةً لَكُمْ وَلَكِنَّهُ أَتَانِي جِبْرِيلُ فَأَخْبَرَنِي أَنَّ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عَزَّ وَجَلَّ يُبَاهِي بِكُمُ الْمَلَائِكَةَ ».</w:t>
      </w:r>
      <w:r w:rsidRPr="00D831E9">
        <w:rPr>
          <w:rFonts w:cs="KFGQPC Uthman Taha Naskh"/>
          <w:kern w:val="28"/>
          <w:sz w:val="28"/>
          <w:szCs w:val="28"/>
          <w:rtl/>
        </w:rPr>
        <w:t xml:space="preserve"> أخرجه </w:t>
      </w:r>
      <w:r w:rsidRPr="00D831E9">
        <w:rPr>
          <w:rFonts w:cs="KFGQPC Uthman Taha Naskh" w:hint="cs"/>
          <w:kern w:val="28"/>
          <w:sz w:val="28"/>
          <w:szCs w:val="28"/>
          <w:rtl/>
        </w:rPr>
        <w:t>مسلم</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cs="SimSun" w:hint="eastAsia"/>
          <w:b/>
          <w:bCs/>
          <w:color w:val="008000"/>
          <w:kern w:val="28"/>
          <w:sz w:val="28"/>
          <w:szCs w:val="28"/>
        </w:rPr>
        <w:t>“什么事让你们这样坐着</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w:t>
      </w:r>
      <w:r w:rsidRPr="00D831E9">
        <w:rPr>
          <w:rFonts w:ascii="SimSun" w:hAnsi="SimSun" w:hint="eastAsia"/>
          <w:kern w:val="28"/>
          <w:sz w:val="28"/>
          <w:szCs w:val="28"/>
        </w:rPr>
        <w:t>他们说：“我们坐着记念真主，赞颂真主引导和恩赐我们伊斯兰。”</w:t>
      </w:r>
      <w:r w:rsidRPr="00D831E9">
        <w:rPr>
          <w:rFonts w:ascii="SimSun" w:hAnsi="SimSun" w:cs="SimSun" w:hint="eastAsia"/>
          <w:b/>
          <w:bCs/>
          <w:color w:val="008000"/>
          <w:kern w:val="28"/>
          <w:sz w:val="28"/>
          <w:szCs w:val="28"/>
        </w:rPr>
        <w:t>他说：“指主发誓！你们就为此事而坐着</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w:t>
      </w:r>
      <w:r w:rsidRPr="00D831E9">
        <w:rPr>
          <w:rFonts w:ascii="SimSun" w:hAnsi="SimSun" w:hint="eastAsia"/>
          <w:kern w:val="28"/>
          <w:sz w:val="28"/>
          <w:szCs w:val="28"/>
        </w:rPr>
        <w:t>他们说：“指主发誓！我们就为此事而坐着。”</w:t>
      </w:r>
      <w:r w:rsidRPr="00D831E9">
        <w:rPr>
          <w:rFonts w:ascii="SimSun" w:hAnsi="SimSun" w:cs="SimSun" w:hint="eastAsia"/>
          <w:b/>
          <w:bCs/>
          <w:color w:val="008000"/>
          <w:kern w:val="28"/>
          <w:sz w:val="28"/>
          <w:szCs w:val="28"/>
        </w:rPr>
        <w:t>使者说：“真的，我让你们发誓，并不是怀疑你们，而是因为吉布笠莱天使降临我，他告诉我真主在众天使面前夸耀你们。”</w:t>
      </w:r>
      <w:r w:rsidRPr="00D831E9">
        <w:rPr>
          <w:rStyle w:val="a7"/>
          <w:rFonts w:ascii="SimSun" w:hAnsi="SimSun"/>
          <w:b/>
          <w:bCs/>
          <w:color w:val="008000"/>
          <w:kern w:val="28"/>
          <w:sz w:val="28"/>
          <w:szCs w:val="28"/>
        </w:rPr>
        <w:footnoteReference w:id="11"/>
      </w:r>
    </w:p>
    <w:p w:rsidR="005363D0" w:rsidRPr="00D831E9" w:rsidRDefault="005363D0" w:rsidP="005363D0">
      <w:pPr>
        <w:spacing w:line="360" w:lineRule="auto"/>
        <w:ind w:firstLineChars="200" w:firstLine="560"/>
        <w:rPr>
          <w:rFonts w:ascii="SimSun" w:hAnsi="SimSun"/>
          <w:b/>
          <w:bCs/>
          <w:color w:val="006600"/>
          <w:kern w:val="28"/>
          <w:sz w:val="28"/>
          <w:szCs w:val="28"/>
        </w:rPr>
      </w:pPr>
      <w:r w:rsidRPr="00D831E9">
        <w:rPr>
          <w:rFonts w:ascii="SimSun" w:hAnsi="SimSun" w:cs="Traditional Arabic" w:hint="eastAsia"/>
          <w:bCs/>
          <w:kern w:val="28"/>
          <w:sz w:val="28"/>
          <w:szCs w:val="28"/>
        </w:rPr>
        <w:sym w:font="Wingdings" w:char="F08E"/>
      </w:r>
      <w:r w:rsidRPr="00D831E9">
        <w:rPr>
          <w:rFonts w:ascii="SimSun" w:hAnsi="SimSun" w:cs="Traditional Arabic" w:hint="eastAsia"/>
          <w:bCs/>
          <w:kern w:val="28"/>
          <w:sz w:val="28"/>
          <w:szCs w:val="28"/>
        </w:rPr>
        <w:t>-</w:t>
      </w:r>
      <w:r w:rsidRPr="00D831E9">
        <w:rPr>
          <w:rFonts w:ascii="SimSun" w:hAnsi="SimSun" w:cs="Traditional Arabic" w:hint="eastAsia"/>
          <w:bCs/>
          <w:kern w:val="28"/>
          <w:sz w:val="28"/>
          <w:szCs w:val="28"/>
          <w:lang w:val="zh-CN"/>
        </w:rPr>
        <w:t>艾布胡莱赖（愿主喜悦他）的传述，他说：</w:t>
      </w:r>
      <w:r w:rsidRPr="00D831E9">
        <w:rPr>
          <w:rFonts w:ascii="SimSun" w:hAnsi="SimSun" w:hint="eastAsia"/>
          <w:b/>
          <w:bCs/>
          <w:color w:val="006600"/>
          <w:kern w:val="28"/>
          <w:sz w:val="28"/>
          <w:szCs w:val="28"/>
        </w:rPr>
        <w:t>主的使者</w:t>
      </w:r>
      <w:r w:rsidR="00E6762C">
        <w:rPr>
          <w:rFonts w:ascii="SimSun" w:hAnsi="SimSun" w:hint="eastAsia"/>
          <w:b/>
          <w:bCs/>
          <w:color w:val="006600"/>
          <w:kern w:val="28"/>
          <w:sz w:val="28"/>
          <w:szCs w:val="28"/>
        </w:rPr>
        <w:t>（愿主赐福之，并使其平安）</w:t>
      </w:r>
      <w:r w:rsidRPr="00D831E9">
        <w:rPr>
          <w:rFonts w:ascii="SimSun" w:hAnsi="SimSun" w:hint="eastAsia"/>
          <w:b/>
          <w:bCs/>
          <w:color w:val="006600"/>
          <w:kern w:val="28"/>
          <w:sz w:val="28"/>
          <w:szCs w:val="28"/>
        </w:rPr>
        <w:t>说：</w:t>
      </w:r>
    </w:p>
    <w:p w:rsidR="005363D0" w:rsidRPr="00D831E9" w:rsidRDefault="005363D0" w:rsidP="005363D0">
      <w:pPr>
        <w:bidi/>
        <w:ind w:firstLineChars="200" w:firstLine="560"/>
        <w:rPr>
          <w:rFonts w:cs="KFGQPC Uthman Taha Naskh"/>
          <w:kern w:val="28"/>
          <w:sz w:val="28"/>
          <w:szCs w:val="28"/>
          <w:rtl/>
        </w:rPr>
      </w:pPr>
      <w:r w:rsidRPr="00D831E9">
        <w:rPr>
          <w:rFonts w:cs="KFGQPC Uthman Taha Naskh" w:hint="cs"/>
          <w:kern w:val="28"/>
          <w:sz w:val="28"/>
          <w:szCs w:val="28"/>
          <w:rtl/>
        </w:rPr>
        <w:t xml:space="preserve">3- وعن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hint="cs"/>
          <w:kern w:val="28"/>
          <w:sz w:val="28"/>
          <w:szCs w:val="28"/>
          <w:rtl/>
        </w:rPr>
        <w:t>ق</w:t>
      </w:r>
      <w:r w:rsidRPr="00D831E9">
        <w:rPr>
          <w:rFonts w:cs="KFGQPC Uthman Taha Naskh"/>
          <w:kern w:val="28"/>
          <w:sz w:val="28"/>
          <w:szCs w:val="28"/>
          <w:rtl/>
        </w:rPr>
        <w:t>ال:</w:t>
      </w:r>
      <w:r w:rsidRPr="00D831E9">
        <w:rPr>
          <w:rFonts w:ascii="SimSun" w:hAnsi="SimSun" w:cs="KFGQPC Uthman Taha Naskh"/>
          <w:b/>
          <w:bCs/>
          <w:color w:val="008000"/>
          <w:kern w:val="28"/>
          <w:sz w:val="30"/>
          <w:szCs w:val="30"/>
          <w:rtl/>
          <w:lang w:bidi="ar-EG"/>
        </w:rPr>
        <w:t xml:space="preserve"> قال رسول الله ﷺ: «إِنَّ </w:t>
      </w:r>
      <w:r w:rsidRPr="00D831E9">
        <w:rPr>
          <w:rFonts w:ascii="SimSun" w:hAnsi="SimSun" w:cs="KFGQPC Uthman Taha Naskh" w:hint="cs"/>
          <w:b/>
          <w:bCs/>
          <w:color w:val="008000"/>
          <w:kern w:val="28"/>
          <w:sz w:val="30"/>
          <w:szCs w:val="30"/>
          <w:rtl/>
          <w:lang w:bidi="ar-EG"/>
        </w:rPr>
        <w:t>لله</w:t>
      </w:r>
      <w:r w:rsidRPr="00D831E9">
        <w:rPr>
          <w:rFonts w:ascii="SimSun" w:hAnsi="SimSun" w:cs="KFGQPC Uthman Taha Naskh"/>
          <w:b/>
          <w:bCs/>
          <w:color w:val="008000"/>
          <w:kern w:val="28"/>
          <w:sz w:val="30"/>
          <w:szCs w:val="30"/>
          <w:rtl/>
          <w:lang w:bidi="ar-EG"/>
        </w:rPr>
        <w:t xml:space="preserve"> تَبَارَكَ وَتَعَالَى مَلَائِكَةً سَيَّارَةً فُضُلًا يَتَتَبَّعُونَ مَجَالِسَ الذِّكْرِ فَإِذَا وَجَدُوا مَجْلِسا</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فِيهِ ذِكْرٌ قَعَدُوا مَعَهُمْ وَحَفَّ بَعْضُهُمْ بَعْضًا بِأَجْنِحَتِهِمْ حَتَّى يَمْلَئُوا مَا بَيْنَهُمْ وَبَيْنَ السَّمَاءِ الدُّنْيَا فَإِذَا تَفَرَّقُوا عَرَجُوا وَصَعِدُوا إِلَى السَّمَاءِ».</w:t>
      </w:r>
      <w:r w:rsidRPr="00D831E9">
        <w:rPr>
          <w:rFonts w:cs="KFGQPC Uthman Taha Naskh"/>
          <w:kern w:val="28"/>
          <w:sz w:val="28"/>
          <w:szCs w:val="28"/>
          <w:rtl/>
        </w:rPr>
        <w:t xml:space="preserve"> متفق عليه.</w:t>
      </w:r>
    </w:p>
    <w:p w:rsidR="005363D0" w:rsidRPr="00D831E9" w:rsidRDefault="005363D0" w:rsidP="005363D0">
      <w:pPr>
        <w:tabs>
          <w:tab w:val="num" w:pos="0"/>
        </w:tabs>
        <w:spacing w:line="360" w:lineRule="auto"/>
        <w:ind w:firstLineChars="200" w:firstLine="562"/>
        <w:rPr>
          <w:rStyle w:val="a7"/>
          <w:rFonts w:ascii="SimSun" w:hAnsi="SimSun"/>
          <w:b/>
          <w:bCs/>
          <w:kern w:val="28"/>
          <w:sz w:val="28"/>
          <w:szCs w:val="28"/>
        </w:rPr>
      </w:pPr>
      <w:r w:rsidRPr="00D831E9">
        <w:rPr>
          <w:rFonts w:ascii="SimSun" w:hAnsi="SimSun" w:hint="eastAsia"/>
          <w:b/>
          <w:bCs/>
          <w:color w:val="008000"/>
          <w:kern w:val="28"/>
          <w:sz w:val="28"/>
          <w:szCs w:val="28"/>
        </w:rPr>
        <w:t>“清高真主有一些天使到处视察，寻找记念真主的场所。当他们发现有记念真主的场所时，他们便跟记念真主的人坐在一起，并相互用自己的翅膀将他们通天彻地地包围起来，当他们的记念结束散开时，他们便升回天上。”</w:t>
      </w:r>
      <w:r w:rsidRPr="00D831E9">
        <w:rPr>
          <w:rStyle w:val="a7"/>
          <w:rFonts w:ascii="SimSun" w:hAnsi="SimSun"/>
          <w:b/>
          <w:bCs/>
          <w:color w:val="008000"/>
          <w:kern w:val="28"/>
          <w:sz w:val="28"/>
          <w:szCs w:val="28"/>
        </w:rPr>
        <w:footnoteReference w:id="12"/>
      </w:r>
    </w:p>
    <w:p w:rsidR="005363D0" w:rsidRPr="00D831E9" w:rsidRDefault="005363D0" w:rsidP="005363D0">
      <w:pPr>
        <w:widowControl/>
        <w:spacing w:beforeLines="50" w:line="360" w:lineRule="auto"/>
        <w:ind w:firstLineChars="200" w:firstLine="560"/>
        <w:rPr>
          <w:rFonts w:ascii="STXingkai" w:eastAsia="STXingkai" w:hAnsi="SimSun" w:cs="Arial"/>
          <w:bCs/>
          <w:kern w:val="28"/>
          <w:sz w:val="28"/>
          <w:szCs w:val="28"/>
        </w:rPr>
      </w:pPr>
      <w:r w:rsidRPr="00D831E9">
        <w:rPr>
          <w:rFonts w:ascii="STXingkai" w:eastAsia="STXingkai" w:hAnsi="SimSun" w:cs="Arial" w:hint="eastAsia"/>
          <w:bCs/>
          <w:kern w:val="28"/>
          <w:sz w:val="28"/>
          <w:szCs w:val="28"/>
        </w:rPr>
        <w:sym w:font="Wingdings" w:char="F046"/>
      </w:r>
      <w:r w:rsidRPr="00D831E9">
        <w:rPr>
          <w:rFonts w:ascii="STXingkai" w:eastAsia="STXingkai" w:hAnsi="SimSun" w:cs="Arial" w:hint="eastAsia"/>
          <w:bCs/>
          <w:kern w:val="28"/>
          <w:sz w:val="28"/>
          <w:szCs w:val="28"/>
        </w:rPr>
        <w:t>-任何场所都必须记念清高的真主，以及祝福他的先知</w:t>
      </w:r>
      <w:r w:rsidR="00E6762C">
        <w:rPr>
          <w:rFonts w:ascii="STXingkai" w:eastAsia="STXingkai" w:hAnsi="SimSun" w:cs="Arial" w:hint="eastAsia"/>
          <w:bCs/>
          <w:kern w:val="28"/>
          <w:sz w:val="28"/>
          <w:szCs w:val="28"/>
        </w:rPr>
        <w:t>（愿主赐福之，并使其平安）</w:t>
      </w:r>
      <w:r w:rsidRPr="00D831E9">
        <w:rPr>
          <w:rFonts w:ascii="STXingkai" w:eastAsia="STXingkai" w:hAnsi="SimSun" w:cs="Arial" w:hint="eastAsia"/>
          <w:bCs/>
          <w:kern w:val="28"/>
          <w:sz w:val="28"/>
          <w:szCs w:val="28"/>
        </w:rPr>
        <w:t>：</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w:t>
      </w:r>
      <w:r w:rsidRPr="00D831E9">
        <w:rPr>
          <w:rFonts w:cs="Traditional Arabic" w:hint="eastAsia"/>
          <w:kern w:val="28"/>
          <w:sz w:val="28"/>
          <w:szCs w:val="28"/>
        </w:rPr>
        <w:t>清高的真主说：</w:t>
      </w:r>
    </w:p>
    <w:p w:rsidR="005363D0" w:rsidRPr="00D831E9" w:rsidRDefault="005363D0" w:rsidP="005363D0">
      <w:pPr>
        <w:bidi/>
        <w:ind w:firstLineChars="200" w:firstLine="600"/>
        <w:rPr>
          <w:rFonts w:cs="KFGQPC Uthman Taha Naskh"/>
          <w:kern w:val="28"/>
          <w:sz w:val="30"/>
          <w:szCs w:val="30"/>
          <w:rtl/>
        </w:rPr>
      </w:pPr>
      <w:r w:rsidRPr="00D831E9">
        <w:rPr>
          <w:rFonts w:cs="KFGQPC Uthman Taha Naskh"/>
          <w:kern w:val="28"/>
          <w:sz w:val="30"/>
          <w:szCs w:val="30"/>
          <w:rtl/>
        </w:rPr>
        <w:t xml:space="preserve">1- قال الله تعالى: </w:t>
      </w:r>
      <w:r w:rsidRPr="00D831E9">
        <w:rPr>
          <w:rFonts w:ascii="QCF_BSML" w:hAnsi="QCF_BSML" w:cs="QCF_BSML"/>
          <w:b/>
          <w:bCs/>
          <w:color w:val="0000FF"/>
          <w:kern w:val="28"/>
          <w:sz w:val="30"/>
          <w:szCs w:val="30"/>
          <w:rtl/>
        </w:rPr>
        <w:t>(</w:t>
      </w:r>
      <w:r w:rsidRPr="00D831E9">
        <w:rPr>
          <w:rFonts w:ascii="QCF_P574" w:hAnsi="QCF_P574" w:cs="QCF_P574"/>
          <w:b/>
          <w:bCs/>
          <w:color w:val="0000FF"/>
          <w:kern w:val="28"/>
          <w:sz w:val="30"/>
          <w:szCs w:val="30"/>
          <w:rtl/>
        </w:rPr>
        <w:t>ﭼ ﭽ ﭾ ﭿ ﮀ ﮁ ﮂ</w:t>
      </w:r>
      <w:r w:rsidRPr="00D831E9">
        <w:rPr>
          <w:rFonts w:ascii="QCF_BSML" w:hAnsi="QCF_BSML" w:cs="QCF_BSML"/>
          <w:b/>
          <w:bCs/>
          <w:color w:val="0000FF"/>
          <w:kern w:val="28"/>
          <w:sz w:val="30"/>
          <w:szCs w:val="30"/>
          <w:rtl/>
        </w:rPr>
        <w:t>)</w:t>
      </w:r>
      <w:r w:rsidRPr="00D831E9">
        <w:rPr>
          <w:rFonts w:ascii="QCF_BSML" w:hAnsi="QCF_BSML" w:cs="Traditional Arabic"/>
          <w:b/>
          <w:bCs/>
          <w:color w:val="0000CC"/>
          <w:kern w:val="28"/>
          <w:sz w:val="30"/>
          <w:szCs w:val="30"/>
          <w:rtl/>
        </w:rPr>
        <w:t xml:space="preserve"> </w:t>
      </w:r>
      <w:r w:rsidRPr="00D831E9">
        <w:rPr>
          <w:rFonts w:ascii="QCF_BSML" w:hAnsi="QCF_BSML" w:cs="Traditional Arabic"/>
          <w:kern w:val="28"/>
          <w:sz w:val="30"/>
          <w:szCs w:val="30"/>
          <w:rtl/>
        </w:rPr>
        <w:t xml:space="preserve"> </w:t>
      </w:r>
      <w:r w:rsidRPr="00D831E9">
        <w:rPr>
          <w:rFonts w:cs="KFGQPC Uthman Taha Naskh"/>
          <w:kern w:val="28"/>
          <w:sz w:val="30"/>
          <w:szCs w:val="30"/>
          <w:rtl/>
        </w:rPr>
        <w:t>[المزمل: 8].</w:t>
      </w:r>
    </w:p>
    <w:p w:rsidR="005363D0" w:rsidRPr="00D831E9" w:rsidRDefault="005363D0" w:rsidP="005363D0">
      <w:pPr>
        <w:pStyle w:val="ae"/>
        <w:bidi w:val="0"/>
        <w:spacing w:before="0" w:after="0" w:line="360" w:lineRule="auto"/>
        <w:ind w:firstLineChars="200" w:firstLine="562"/>
        <w:jc w:val="both"/>
        <w:rPr>
          <w:rFonts w:ascii="SimSun" w:hAnsi="SimSun" w:cs="Traditional Arabic"/>
          <w:bCs w:val="0"/>
          <w:kern w:val="28"/>
          <w:sz w:val="28"/>
          <w:szCs w:val="28"/>
          <w:lang w:eastAsia="zh-CN"/>
        </w:rPr>
      </w:pPr>
      <w:r w:rsidRPr="00D831E9">
        <w:rPr>
          <w:rFonts w:ascii="SimSun" w:hAnsi="SimSun" w:cs="Traditional Arabic" w:hint="eastAsia"/>
          <w:b/>
          <w:color w:val="800000"/>
          <w:kern w:val="28"/>
          <w:sz w:val="28"/>
          <w:szCs w:val="28"/>
          <w:lang w:val="zh-CN" w:eastAsia="zh-CN"/>
        </w:rPr>
        <w:t>【</w:t>
      </w:r>
      <w:r w:rsidRPr="00D831E9">
        <w:rPr>
          <w:rFonts w:ascii="SimSun" w:hAnsi="SimSun" w:hint="eastAsia"/>
          <w:b/>
          <w:bCs w:val="0"/>
          <w:color w:val="800000"/>
          <w:kern w:val="28"/>
          <w:sz w:val="28"/>
          <w:szCs w:val="28"/>
          <w:lang w:eastAsia="zh-CN"/>
        </w:rPr>
        <w:t>[8]故你应当记念你的主的尊名，你应当专心致志地敬事他。</w:t>
      </w:r>
      <w:r w:rsidRPr="00D831E9">
        <w:rPr>
          <w:rFonts w:ascii="SimSun" w:hAnsi="SimSun" w:cs="Traditional Arabic" w:hint="eastAsia"/>
          <w:b/>
          <w:color w:val="800000"/>
          <w:kern w:val="28"/>
          <w:sz w:val="28"/>
          <w:szCs w:val="28"/>
          <w:lang w:val="zh-CN" w:eastAsia="zh-CN"/>
        </w:rPr>
        <w:t>】</w:t>
      </w:r>
      <w:r w:rsidRPr="00D831E9">
        <w:rPr>
          <w:rStyle w:val="a7"/>
          <w:rFonts w:ascii="SimSun" w:hAnsi="SimSun"/>
          <w:b/>
          <w:color w:val="800000"/>
          <w:kern w:val="28"/>
          <w:sz w:val="28"/>
          <w:szCs w:val="28"/>
          <w:lang w:val="zh-CN"/>
        </w:rPr>
        <w:footnoteReference w:id="13"/>
      </w:r>
    </w:p>
    <w:p w:rsidR="005363D0" w:rsidRPr="00D831E9" w:rsidRDefault="005363D0" w:rsidP="005363D0">
      <w:pPr>
        <w:tabs>
          <w:tab w:val="num" w:pos="0"/>
        </w:tabs>
        <w:spacing w:line="360" w:lineRule="auto"/>
        <w:ind w:firstLineChars="200" w:firstLine="560"/>
        <w:rPr>
          <w:bCs/>
          <w:kern w:val="28"/>
          <w:sz w:val="28"/>
          <w:szCs w:val="28"/>
          <w:rtl/>
        </w:rPr>
      </w:pPr>
      <w:r w:rsidRPr="00D831E9">
        <w:rPr>
          <w:rFonts w:ascii="SimSun" w:hAnsi="SimSun" w:cs="Arial" w:hint="eastAsia"/>
          <w:bCs/>
          <w:kern w:val="28"/>
          <w:sz w:val="28"/>
          <w:szCs w:val="28"/>
        </w:rPr>
        <w:sym w:font="Wingdings" w:char="F08D"/>
      </w:r>
      <w:r w:rsidRPr="00D831E9">
        <w:rPr>
          <w:rFonts w:ascii="SimSun" w:hAnsi="SimSun" w:cs="Arial" w:hint="eastAsia"/>
          <w:bCs/>
          <w:kern w:val="28"/>
          <w:sz w:val="28"/>
          <w:szCs w:val="28"/>
        </w:rPr>
        <w:t>-艾布胡莱赖（愿主喜悦他）</w:t>
      </w:r>
      <w:r w:rsidRPr="00D831E9">
        <w:rPr>
          <w:rFonts w:ascii="SimSun" w:hAnsi="SimSun" w:hint="eastAsia"/>
          <w:bCs/>
          <w:kern w:val="28"/>
          <w:sz w:val="28"/>
          <w:szCs w:val="28"/>
        </w:rPr>
        <w:t>的传述，他说：</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2-عن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bidi="ar-EG"/>
        </w:rPr>
        <w:t xml:space="preserve">أن النبي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قال: «مَا جَلَسَ قَومٌ مَـجْلِساً لَـمْ يَذْكُرُوا الله فِيهِ، وَلَـمْ يُصَلُّوا عَلَى نَبِيِّهِـمْ، إلا كَانَ عَلَيهِـمْ تِرَةً، فَإنْ شَاءَ عَذَّبَـهُـمْ، وَإنْ شَاءَ غَفَرَ لَـهُـمْ»</w:t>
      </w:r>
      <w:r w:rsidRPr="00D831E9">
        <w:rPr>
          <w:rFonts w:ascii="SimSun" w:hAnsi="SimSun" w:cs="KFGQPC Uthman Taha Naskh"/>
          <w:kern w:val="28"/>
          <w:sz w:val="30"/>
          <w:szCs w:val="30"/>
          <w:rtl/>
          <w:lang w:bidi="ar-EG"/>
        </w:rPr>
        <w:t>.  أخرجه أحمد والترمذي.</w:t>
      </w:r>
    </w:p>
    <w:p w:rsidR="005363D0" w:rsidRPr="00D831E9" w:rsidRDefault="005363D0" w:rsidP="005363D0">
      <w:pPr>
        <w:spacing w:line="360" w:lineRule="auto"/>
        <w:ind w:firstLineChars="200" w:firstLine="562"/>
        <w:rPr>
          <w:rFonts w:ascii="STLiti" w:eastAsia="STLiti" w:hAnsi="SimSun" w:cs="Traditional Arabic"/>
          <w:b/>
          <w:kern w:val="28"/>
          <w:sz w:val="28"/>
          <w:szCs w:val="28"/>
          <w:lang w:val="zh-CN"/>
        </w:rPr>
      </w:pPr>
      <w:r w:rsidRPr="00D831E9">
        <w:rPr>
          <w:rFonts w:ascii="SimSun" w:hAnsi="SimSun" w:cs="SimSun" w:hint="eastAsia"/>
          <w:b/>
          <w:bCs/>
          <w:color w:val="008000"/>
          <w:kern w:val="28"/>
          <w:sz w:val="28"/>
          <w:szCs w:val="28"/>
          <w:lang w:bidi="ar-JO"/>
        </w:rPr>
        <w:t>“</w:t>
      </w:r>
      <w:r w:rsidRPr="00D831E9">
        <w:rPr>
          <w:rFonts w:ascii="SimSun" w:hAnsi="SimSun" w:cs="SimSun" w:hint="eastAsia"/>
          <w:b/>
          <w:bCs/>
          <w:color w:val="008000"/>
          <w:kern w:val="28"/>
          <w:sz w:val="28"/>
          <w:szCs w:val="28"/>
        </w:rPr>
        <w:t>任何一伙人坐在一个场所里，他们在其中没有记念真主，也没有祝福他们的先知，那么，他们都有一种罪责。如果真主意欲，就惩罚他们；如果真主意欲，就饶恕他们。</w:t>
      </w:r>
      <w:r w:rsidRPr="00D831E9">
        <w:rPr>
          <w:rFonts w:ascii="SimSun" w:hAnsi="SimSun" w:cs="SimSun"/>
          <w:b/>
          <w:bCs/>
          <w:color w:val="008000"/>
          <w:kern w:val="28"/>
          <w:sz w:val="28"/>
          <w:szCs w:val="28"/>
        </w:rPr>
        <w:t>”</w:t>
      </w:r>
      <w:r w:rsidRPr="00D831E9">
        <w:rPr>
          <w:rStyle w:val="a7"/>
          <w:rFonts w:ascii="SimSun" w:hAnsi="SimSun" w:cs="Traditional Arabic"/>
          <w:b/>
          <w:color w:val="336600"/>
          <w:kern w:val="28"/>
          <w:sz w:val="28"/>
          <w:szCs w:val="28"/>
        </w:rPr>
        <w:footnoteReference w:id="14"/>
      </w:r>
    </w:p>
    <w:p w:rsidR="005363D0" w:rsidRPr="00D831E9" w:rsidRDefault="005363D0" w:rsidP="005363D0">
      <w:pPr>
        <w:tabs>
          <w:tab w:val="num" w:pos="0"/>
        </w:tabs>
        <w:spacing w:line="360" w:lineRule="auto"/>
        <w:ind w:firstLineChars="200" w:firstLine="560"/>
        <w:rPr>
          <w:bCs/>
          <w:kern w:val="28"/>
          <w:sz w:val="28"/>
          <w:szCs w:val="28"/>
          <w:rtl/>
        </w:rPr>
      </w:pPr>
      <w:r w:rsidRPr="00D831E9">
        <w:rPr>
          <w:rFonts w:ascii="SimSun" w:hAnsi="SimSun" w:cs="Arial" w:hint="eastAsia"/>
          <w:bCs/>
          <w:kern w:val="28"/>
          <w:sz w:val="28"/>
          <w:szCs w:val="28"/>
        </w:rPr>
        <w:sym w:font="Wingdings" w:char="F08E"/>
      </w:r>
      <w:r w:rsidRPr="00D831E9">
        <w:rPr>
          <w:rFonts w:ascii="SimSun" w:hAnsi="SimSun" w:cs="Arial" w:hint="eastAsia"/>
          <w:bCs/>
          <w:kern w:val="28"/>
          <w:sz w:val="28"/>
          <w:szCs w:val="28"/>
        </w:rPr>
        <w:t>-艾布胡莱赖（愿主喜悦他）</w:t>
      </w:r>
      <w:r w:rsidRPr="00D831E9">
        <w:rPr>
          <w:rFonts w:ascii="SimSun" w:hAnsi="SimSun" w:hint="eastAsia"/>
          <w:bCs/>
          <w:kern w:val="28"/>
          <w:sz w:val="28"/>
          <w:szCs w:val="28"/>
        </w:rPr>
        <w:t>的传述，他说：</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3-عن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bidi="ar-EG"/>
        </w:rPr>
        <w:t xml:space="preserve">أن النبي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قال: «مَا مِنْ قَومٍ يَـقُومُونَ مِنْ مَـجْلِسٍ لا يَذْكُرُونَ الله فِيهِ إلَّا قَامُوا عَنْ مِثْلِ جِيفَةِ حِـمَارٍ، وَكَانَ لَـهُـمْ حَسْرَةً».</w:t>
      </w:r>
      <w:r w:rsidRPr="00D831E9">
        <w:rPr>
          <w:rFonts w:ascii="SimSun" w:hAnsi="SimSun" w:cs="KFGQPC Uthman Taha Naskh"/>
          <w:kern w:val="28"/>
          <w:sz w:val="30"/>
          <w:szCs w:val="30"/>
          <w:rtl/>
          <w:lang w:bidi="ar-EG"/>
        </w:rPr>
        <w:t xml:space="preserve"> أخرجه أبو داود والترمذي.</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lang w:bidi="ar-JO"/>
        </w:rPr>
        <w:t>“</w:t>
      </w:r>
      <w:r w:rsidRPr="00D831E9">
        <w:rPr>
          <w:rFonts w:ascii="SimSun" w:hAnsi="SimSun" w:cs="SimSun" w:hint="eastAsia"/>
          <w:b/>
          <w:bCs/>
          <w:color w:val="008000"/>
          <w:kern w:val="28"/>
          <w:sz w:val="28"/>
          <w:szCs w:val="28"/>
        </w:rPr>
        <w:t>任何一伙人从一个没有记念真主的场所里站起来，他们在其中，那么，</w:t>
      </w:r>
      <w:r w:rsidRPr="00D831E9">
        <w:rPr>
          <w:rFonts w:hint="eastAsia"/>
          <w:kern w:val="28"/>
          <w:sz w:val="28"/>
          <w:szCs w:val="28"/>
        </w:rPr>
        <w:t>他们好像从一头死驴的尸体身旁离开一样，他们真可悲</w:t>
      </w:r>
      <w:r w:rsidRPr="00D831E9">
        <w:rPr>
          <w:rFonts w:ascii="SimSun" w:hAnsi="SimSun" w:cs="SimSun" w:hint="eastAsia"/>
          <w:b/>
          <w:bCs/>
          <w:color w:val="008000"/>
          <w:kern w:val="28"/>
          <w:sz w:val="28"/>
          <w:szCs w:val="28"/>
        </w:rPr>
        <w:t>。”</w:t>
      </w:r>
      <w:r w:rsidRPr="00D831E9">
        <w:rPr>
          <w:rStyle w:val="a7"/>
          <w:rFonts w:ascii="SimSun" w:hAnsi="SimSun"/>
          <w:b/>
          <w:bCs/>
          <w:color w:val="008000"/>
          <w:kern w:val="28"/>
          <w:sz w:val="28"/>
          <w:szCs w:val="28"/>
        </w:rPr>
        <w:footnoteReference w:id="15"/>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-坚持记念清高真主</w:t>
      </w:r>
      <w:r>
        <w:rPr>
          <w:rFonts w:ascii="STXingkai" w:eastAsia="STXingkai" w:hAnsi="SimSun" w:cs="KFGQPC Uthman Taha Naskh" w:hint="eastAsia"/>
          <w:bCs/>
          <w:kern w:val="28"/>
          <w:sz w:val="28"/>
          <w:szCs w:val="28"/>
        </w:rPr>
        <w:t>的优越</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w:t>
      </w:r>
      <w:r w:rsidRPr="00D831E9">
        <w:rPr>
          <w:rFonts w:cs="Traditional Arabic" w:hint="eastAsia"/>
          <w:kern w:val="28"/>
          <w:sz w:val="28"/>
          <w:szCs w:val="28"/>
        </w:rPr>
        <w:t>清高的真主说：</w:t>
      </w:r>
    </w:p>
    <w:p w:rsidR="005363D0" w:rsidRPr="00D831E9" w:rsidRDefault="005363D0" w:rsidP="005363D0">
      <w:pPr>
        <w:bidi/>
        <w:ind w:firstLineChars="200" w:firstLine="560"/>
        <w:rPr>
          <w:rFonts w:cs="Traditional Arabic"/>
          <w:kern w:val="28"/>
          <w:sz w:val="28"/>
          <w:szCs w:val="28"/>
          <w:rtl/>
        </w:rPr>
      </w:pPr>
      <w:r w:rsidRPr="00D831E9">
        <w:rPr>
          <w:rFonts w:cs="Traditional Arabic"/>
          <w:kern w:val="28"/>
          <w:sz w:val="28"/>
          <w:szCs w:val="28"/>
          <w:rtl/>
        </w:rPr>
        <w:t xml:space="preserve">1- قال الله تعالى: </w:t>
      </w:r>
      <w:r w:rsidRPr="00D831E9">
        <w:rPr>
          <w:rFonts w:ascii="QCF_BSML" w:hAnsi="QCF_BSML" w:cs="QCF_BSML"/>
          <w:b/>
          <w:bCs/>
          <w:color w:val="0000FF"/>
          <w:kern w:val="28"/>
          <w:sz w:val="28"/>
          <w:szCs w:val="28"/>
          <w:rtl/>
        </w:rPr>
        <w:t>(</w:t>
      </w:r>
      <w:r w:rsidRPr="00D831E9">
        <w:rPr>
          <w:rFonts w:ascii="QCF_P075" w:hAnsi="QCF_P075" w:cs="QCF_P075"/>
          <w:b/>
          <w:bCs/>
          <w:color w:val="0000FF"/>
          <w:kern w:val="28"/>
          <w:sz w:val="28"/>
          <w:szCs w:val="28"/>
          <w:rtl/>
        </w:rPr>
        <w:t>ﮉ ﮊ ﮋ ﮌ ﮍ ﮎ ﮏ ﮐ ﮑ ﮒ ﮓ ﮔ</w:t>
      </w:r>
      <w:r w:rsidRPr="00D831E9">
        <w:rPr>
          <w:rFonts w:ascii="QCF_P075" w:hAnsi="QCF_P075" w:cs="QCF_P075" w:hint="cs"/>
          <w:b/>
          <w:bCs/>
          <w:color w:val="0000FF"/>
          <w:kern w:val="28"/>
          <w:sz w:val="28"/>
          <w:szCs w:val="28"/>
          <w:rtl/>
        </w:rPr>
        <w:t xml:space="preserve"> </w:t>
      </w:r>
      <w:r w:rsidRPr="00D831E9">
        <w:rPr>
          <w:rFonts w:ascii="QCF_BSML" w:hAnsi="QCF_BSML" w:cs="QCF_BSML" w:hint="cs"/>
          <w:b/>
          <w:bCs/>
          <w:color w:val="0000FF"/>
          <w:kern w:val="28"/>
          <w:sz w:val="28"/>
          <w:szCs w:val="28"/>
          <w:rtl/>
        </w:rPr>
        <w:t xml:space="preserve"> </w:t>
      </w:r>
      <w:r w:rsidRPr="00D831E9">
        <w:rPr>
          <w:rFonts w:ascii="QCF_P075" w:hAnsi="QCF_P075" w:cs="QCF_P075"/>
          <w:b/>
          <w:bCs/>
          <w:color w:val="0000FF"/>
          <w:kern w:val="28"/>
          <w:sz w:val="28"/>
          <w:szCs w:val="28"/>
          <w:rtl/>
        </w:rPr>
        <w:t>ﮕ</w:t>
      </w:r>
      <w:r w:rsidRPr="00D831E9">
        <w:rPr>
          <w:rFonts w:ascii="QCF_P075" w:hAnsi="QCF_P075" w:cs="QCF_P075" w:hint="cs"/>
          <w:b/>
          <w:bCs/>
          <w:color w:val="0000FF"/>
          <w:kern w:val="28"/>
          <w:sz w:val="28"/>
          <w:szCs w:val="28"/>
          <w:rtl/>
        </w:rPr>
        <w:t xml:space="preserve"> </w:t>
      </w:r>
      <w:r w:rsidRPr="00D831E9">
        <w:rPr>
          <w:rFonts w:ascii="QCF_P075" w:hAnsi="QCF_P075" w:cs="QCF_P075"/>
          <w:b/>
          <w:bCs/>
          <w:color w:val="0000FF"/>
          <w:kern w:val="28"/>
          <w:sz w:val="28"/>
          <w:szCs w:val="28"/>
          <w:rtl/>
        </w:rPr>
        <w:t xml:space="preserve"> ﮖ</w:t>
      </w:r>
      <w:r w:rsidRPr="00D831E9">
        <w:rPr>
          <w:rFonts w:ascii="QCF_P075" w:hAnsi="QCF_P075" w:cs="QCF_P075" w:hint="cs"/>
          <w:b/>
          <w:bCs/>
          <w:color w:val="0000FF"/>
          <w:kern w:val="28"/>
          <w:sz w:val="28"/>
          <w:szCs w:val="28"/>
          <w:rtl/>
        </w:rPr>
        <w:t xml:space="preserve"> </w:t>
      </w:r>
      <w:r w:rsidRPr="00D831E9">
        <w:rPr>
          <w:rFonts w:ascii="QCF_P075" w:hAnsi="QCF_P075" w:cs="QCF_P075"/>
          <w:b/>
          <w:bCs/>
          <w:color w:val="0000FF"/>
          <w:kern w:val="28"/>
          <w:sz w:val="28"/>
          <w:szCs w:val="28"/>
          <w:rtl/>
        </w:rPr>
        <w:t xml:space="preserve"> ﮗ </w:t>
      </w:r>
      <w:r w:rsidRPr="00D831E9">
        <w:rPr>
          <w:rFonts w:ascii="QCF_P075" w:hAnsi="QCF_P075" w:cs="QCF_P075" w:hint="cs"/>
          <w:b/>
          <w:bCs/>
          <w:color w:val="0000FF"/>
          <w:kern w:val="28"/>
          <w:sz w:val="28"/>
          <w:szCs w:val="28"/>
          <w:rtl/>
        </w:rPr>
        <w:t xml:space="preserve"> </w:t>
      </w:r>
      <w:r w:rsidRPr="00D831E9">
        <w:rPr>
          <w:rFonts w:ascii="QCF_P075" w:hAnsi="QCF_P075" w:cs="QCF_P075"/>
          <w:b/>
          <w:bCs/>
          <w:color w:val="0000FF"/>
          <w:kern w:val="28"/>
          <w:sz w:val="28"/>
          <w:szCs w:val="28"/>
          <w:rtl/>
        </w:rPr>
        <w:t>ﮘ</w:t>
      </w:r>
      <w:r w:rsidRPr="00D831E9">
        <w:rPr>
          <w:rFonts w:ascii="QCF_P075" w:hAnsi="QCF_P075" w:cs="QCF_P075" w:hint="cs"/>
          <w:b/>
          <w:bCs/>
          <w:color w:val="0000FF"/>
          <w:kern w:val="28"/>
          <w:sz w:val="28"/>
          <w:szCs w:val="28"/>
          <w:rtl/>
        </w:rPr>
        <w:t xml:space="preserve"> </w:t>
      </w:r>
      <w:r w:rsidRPr="00D831E9">
        <w:rPr>
          <w:rFonts w:ascii="QCF_P075" w:hAnsi="QCF_P075" w:cs="QCF_P075"/>
          <w:b/>
          <w:bCs/>
          <w:color w:val="0000FF"/>
          <w:kern w:val="28"/>
          <w:sz w:val="28"/>
          <w:szCs w:val="28"/>
          <w:rtl/>
        </w:rPr>
        <w:t xml:space="preserve"> ﮙ</w:t>
      </w:r>
      <w:r w:rsidRPr="00D831E9">
        <w:rPr>
          <w:rFonts w:ascii="QCF_P075" w:hAnsi="QCF_P075" w:cs="QCF_P075" w:hint="cs"/>
          <w:b/>
          <w:bCs/>
          <w:color w:val="0000FF"/>
          <w:kern w:val="28"/>
          <w:sz w:val="28"/>
          <w:szCs w:val="28"/>
          <w:rtl/>
        </w:rPr>
        <w:t xml:space="preserve"> </w:t>
      </w:r>
      <w:r w:rsidRPr="00D831E9">
        <w:rPr>
          <w:rFonts w:ascii="QCF_P075" w:hAnsi="QCF_P075" w:cs="QCF_P075"/>
          <w:b/>
          <w:bCs/>
          <w:color w:val="0000FF"/>
          <w:kern w:val="28"/>
          <w:sz w:val="28"/>
          <w:szCs w:val="28"/>
          <w:rtl/>
        </w:rPr>
        <w:t xml:space="preserve">ﮚ </w:t>
      </w:r>
      <w:r w:rsidRPr="00D831E9">
        <w:rPr>
          <w:rFonts w:ascii="QCF_P075" w:hAnsi="QCF_P075" w:cs="QCF_P075" w:hint="cs"/>
          <w:b/>
          <w:bCs/>
          <w:color w:val="0000FF"/>
          <w:kern w:val="28"/>
          <w:sz w:val="28"/>
          <w:szCs w:val="28"/>
          <w:rtl/>
        </w:rPr>
        <w:t xml:space="preserve"> </w:t>
      </w:r>
      <w:r w:rsidRPr="00D831E9">
        <w:rPr>
          <w:rFonts w:ascii="QCF_P075" w:hAnsi="QCF_P075" w:cs="QCF_P075"/>
          <w:b/>
          <w:bCs/>
          <w:color w:val="0000FF"/>
          <w:kern w:val="28"/>
          <w:sz w:val="28"/>
          <w:szCs w:val="28"/>
          <w:rtl/>
        </w:rPr>
        <w:t>ﮛ ﮜ ﮝ ﮞ ﮟ ﮠ ﮡ ﮢ ﮣ ﮤ ﮥ ﮦ ﮧ ﮨ ﮩ ﮪ</w:t>
      </w:r>
      <w:r w:rsidRPr="00D831E9">
        <w:rPr>
          <w:rFonts w:ascii="QCF_BSML" w:hAnsi="QCF_BSML" w:cs="QCF_BSML"/>
          <w:b/>
          <w:bCs/>
          <w:color w:val="0000FF"/>
          <w:kern w:val="28"/>
          <w:sz w:val="28"/>
          <w:szCs w:val="28"/>
          <w:rtl/>
        </w:rPr>
        <w:t>)</w:t>
      </w:r>
      <w:r w:rsidRPr="00D831E9">
        <w:rPr>
          <w:rStyle w:val="Char1"/>
          <w:kern w:val="28"/>
          <w:sz w:val="28"/>
          <w:szCs w:val="28"/>
          <w:rtl/>
        </w:rPr>
        <w:t xml:space="preserve"> </w:t>
      </w:r>
      <w:r w:rsidRPr="00D831E9">
        <w:rPr>
          <w:rFonts w:cs="Traditional Arabic"/>
          <w:kern w:val="28"/>
          <w:sz w:val="28"/>
          <w:szCs w:val="28"/>
          <w:rtl/>
        </w:rPr>
        <w:t>[آل عمران: 190-191].</w:t>
      </w:r>
    </w:p>
    <w:p w:rsidR="005363D0" w:rsidRPr="00D831E9" w:rsidRDefault="005363D0" w:rsidP="005363D0">
      <w:pPr>
        <w:tabs>
          <w:tab w:val="num" w:pos="0"/>
        </w:tabs>
        <w:spacing w:line="360" w:lineRule="auto"/>
        <w:ind w:firstLineChars="200" w:firstLine="562"/>
        <w:rPr>
          <w:rFonts w:ascii="SimSun" w:hAnsi="SimSun" w:cs="Traditional Arabic"/>
          <w:b/>
          <w:bCs/>
          <w:color w:val="800000"/>
          <w:kern w:val="28"/>
          <w:sz w:val="28"/>
          <w:szCs w:val="28"/>
          <w:lang w:val="zh-CN"/>
        </w:rPr>
      </w:pPr>
      <w:r w:rsidRPr="00D831E9">
        <w:rPr>
          <w:rFonts w:ascii="SimSun" w:hAnsi="SimSun" w:cs="Traditional Arabic" w:hint="eastAsia"/>
          <w:b/>
          <w:bCs/>
          <w:color w:val="800000"/>
          <w:kern w:val="28"/>
          <w:sz w:val="28"/>
          <w:szCs w:val="28"/>
          <w:lang w:val="zh-CN"/>
        </w:rPr>
        <w:t>【</w:t>
      </w:r>
      <w:r w:rsidRPr="00D831E9">
        <w:rPr>
          <w:rFonts w:ascii="SimSun" w:hAnsi="SimSun" w:hint="eastAsia"/>
          <w:b/>
          <w:bCs/>
          <w:color w:val="800000"/>
          <w:kern w:val="28"/>
          <w:sz w:val="28"/>
          <w:szCs w:val="28"/>
        </w:rPr>
        <w:t>[190]天地的创造，昼夜的轮流，在有理智的人看来，此中确有许多迹象。[191]他们站着，坐着，躺着记念真主，并思维天地的创造，（他们说）：“我们的主啊！你没有徒然地创造这个世界。我们赞颂你超绝万物，求你保护我们，免受火狱的刑罚</w:t>
      </w:r>
      <w:r w:rsidRPr="00D831E9">
        <w:rPr>
          <w:rFonts w:ascii="SimSun" w:hAnsi="SimSun" w:cs="Traditional Arabic" w:hint="eastAsia"/>
          <w:b/>
          <w:bCs/>
          <w:color w:val="800000"/>
          <w:kern w:val="28"/>
          <w:sz w:val="28"/>
          <w:szCs w:val="28"/>
        </w:rPr>
        <w:t>。</w:t>
      </w:r>
      <w:r w:rsidRPr="00D831E9">
        <w:rPr>
          <w:rFonts w:ascii="SimSun" w:hAnsi="SimSun" w:cs="Traditional Arabic" w:hint="eastAsia"/>
          <w:b/>
          <w:bCs/>
          <w:color w:val="800000"/>
          <w:kern w:val="28"/>
          <w:sz w:val="28"/>
          <w:szCs w:val="28"/>
          <w:lang w:val="zh-CN"/>
        </w:rPr>
        <w:t>】</w:t>
      </w:r>
      <w:r w:rsidRPr="00D831E9">
        <w:rPr>
          <w:rStyle w:val="a7"/>
          <w:rFonts w:ascii="SimSun" w:hAnsi="SimSun" w:cs="Traditional Arabic"/>
          <w:b/>
          <w:bCs/>
          <w:color w:val="800000"/>
          <w:kern w:val="28"/>
          <w:sz w:val="28"/>
          <w:szCs w:val="28"/>
          <w:lang w:val="zh-CN"/>
        </w:rPr>
        <w:footnoteReference w:id="16"/>
      </w:r>
    </w:p>
    <w:p w:rsidR="005363D0" w:rsidRPr="00D831E9" w:rsidRDefault="005363D0" w:rsidP="005363D0">
      <w:pPr>
        <w:spacing w:line="360" w:lineRule="auto"/>
        <w:ind w:firstLineChars="200" w:firstLine="560"/>
        <w:rPr>
          <w:rFonts w:cs="Traditional Arabic"/>
          <w:kern w:val="28"/>
          <w:sz w:val="28"/>
          <w:szCs w:val="28"/>
        </w:rPr>
      </w:pPr>
      <w:r w:rsidRPr="00D831E9">
        <w:rPr>
          <w:rFonts w:ascii="SimSun" w:hAnsi="SimSun" w:hint="eastAsia"/>
          <w:kern w:val="28"/>
          <w:sz w:val="28"/>
          <w:szCs w:val="28"/>
        </w:rPr>
        <w:sym w:font="Wingdings" w:char="F08D"/>
      </w:r>
      <w:r w:rsidRPr="00D831E9">
        <w:rPr>
          <w:rFonts w:ascii="SimSun" w:hAnsi="SimSun" w:hint="eastAsia"/>
          <w:kern w:val="28"/>
          <w:sz w:val="28"/>
          <w:szCs w:val="28"/>
        </w:rPr>
        <w:t>-清高的真主说：</w:t>
      </w:r>
    </w:p>
    <w:p w:rsidR="005363D0" w:rsidRPr="00D831E9" w:rsidRDefault="005363D0" w:rsidP="005363D0">
      <w:pPr>
        <w:bidi/>
        <w:ind w:firstLineChars="200" w:firstLine="560"/>
        <w:rPr>
          <w:rFonts w:cs="Traditional Arabic"/>
          <w:kern w:val="28"/>
          <w:sz w:val="28"/>
          <w:szCs w:val="28"/>
          <w:rtl/>
        </w:rPr>
      </w:pPr>
      <w:r w:rsidRPr="00D831E9">
        <w:rPr>
          <w:rFonts w:cs="Traditional Arabic"/>
          <w:kern w:val="28"/>
          <w:sz w:val="28"/>
          <w:szCs w:val="28"/>
          <w:rtl/>
        </w:rPr>
        <w:t xml:space="preserve">2- قال الله تعالى: </w:t>
      </w:r>
      <w:r w:rsidRPr="00D831E9">
        <w:rPr>
          <w:rFonts w:ascii="QCF_BSML" w:hAnsi="QCF_BSML" w:cs="QCF_BSML"/>
          <w:b/>
          <w:bCs/>
          <w:color w:val="0000FF"/>
          <w:kern w:val="28"/>
          <w:sz w:val="28"/>
          <w:szCs w:val="28"/>
          <w:rtl/>
        </w:rPr>
        <w:t>(</w:t>
      </w:r>
      <w:r w:rsidRPr="00D831E9">
        <w:rPr>
          <w:rFonts w:ascii="QCF_P554" w:hAnsi="QCF_P554" w:cs="QCF_P554"/>
          <w:b/>
          <w:bCs/>
          <w:color w:val="0000FF"/>
          <w:kern w:val="28"/>
          <w:sz w:val="28"/>
          <w:szCs w:val="28"/>
          <w:rtl/>
        </w:rPr>
        <w:t>ﭨ ﭩ ﭪ ﭫ ﭬ ﭭ ﭮ ﭯ ﭰ ﭱ ﭲ ﭳ ﭴ ﭵ ﭶ ﭷ</w:t>
      </w:r>
      <w:r w:rsidRPr="00D831E9">
        <w:rPr>
          <w:rFonts w:ascii="QCF_BSML" w:hAnsi="QCF_BSML" w:cs="QCF_BSML"/>
          <w:b/>
          <w:bCs/>
          <w:color w:val="0000FF"/>
          <w:kern w:val="28"/>
          <w:sz w:val="28"/>
          <w:szCs w:val="28"/>
          <w:rtl/>
        </w:rPr>
        <w:t>)</w:t>
      </w:r>
      <w:r w:rsidRPr="00D831E9">
        <w:rPr>
          <w:rFonts w:cs="Traditional Arabic"/>
          <w:b/>
          <w:bCs/>
          <w:color w:val="0000FF"/>
          <w:kern w:val="28"/>
          <w:sz w:val="28"/>
          <w:szCs w:val="28"/>
          <w:rtl/>
        </w:rPr>
        <w:t xml:space="preserve"> </w:t>
      </w:r>
      <w:r w:rsidRPr="00D831E9">
        <w:rPr>
          <w:rFonts w:cs="Traditional Arabic"/>
          <w:kern w:val="28"/>
          <w:sz w:val="28"/>
          <w:szCs w:val="28"/>
          <w:rtl/>
        </w:rPr>
        <w:t>[الجمعة: 10].</w:t>
      </w:r>
    </w:p>
    <w:p w:rsidR="005363D0" w:rsidRPr="00D831E9" w:rsidRDefault="005363D0" w:rsidP="005363D0">
      <w:pPr>
        <w:tabs>
          <w:tab w:val="num" w:pos="0"/>
        </w:tabs>
        <w:spacing w:line="360" w:lineRule="auto"/>
        <w:ind w:firstLineChars="200" w:firstLine="560"/>
        <w:rPr>
          <w:rFonts w:ascii="SimSun" w:hAnsi="SimSun" w:cs="Traditional Arabic"/>
          <w:bCs/>
          <w:kern w:val="28"/>
          <w:sz w:val="28"/>
          <w:szCs w:val="28"/>
          <w:lang w:val="zh-CN"/>
        </w:rPr>
      </w:pPr>
      <w:r w:rsidRPr="00D831E9">
        <w:rPr>
          <w:rFonts w:ascii="SimSun" w:hAnsi="SimSun" w:cs="Traditional Arabic" w:hint="eastAsia"/>
          <w:bCs/>
          <w:color w:val="800000"/>
          <w:kern w:val="28"/>
          <w:sz w:val="28"/>
          <w:szCs w:val="28"/>
          <w:lang w:val="zh-CN"/>
        </w:rPr>
        <w:t>【</w:t>
      </w:r>
      <w:r w:rsidRPr="00D831E9">
        <w:rPr>
          <w:rFonts w:ascii="SimSun" w:hAnsi="SimSun" w:cs="Traditional Arabic" w:hint="eastAsia"/>
          <w:b/>
          <w:color w:val="800000"/>
          <w:kern w:val="28"/>
          <w:sz w:val="28"/>
          <w:szCs w:val="28"/>
          <w:lang w:val="zh-CN"/>
        </w:rPr>
        <w:t>[10]</w:t>
      </w:r>
      <w:r w:rsidR="00E6762C">
        <w:rPr>
          <w:rFonts w:ascii="SimSun" w:hAnsi="SimSun" w:cs="Traditional Arabic" w:hint="eastAsia"/>
          <w:b/>
          <w:color w:val="800000"/>
          <w:kern w:val="28"/>
          <w:sz w:val="28"/>
          <w:szCs w:val="28"/>
          <w:lang w:val="zh-CN"/>
        </w:rPr>
        <w:t>当礼拜完毕时</w:t>
      </w:r>
      <w:r w:rsidRPr="00D831E9">
        <w:rPr>
          <w:rFonts w:ascii="SimSun" w:hAnsi="SimSun" w:cs="Traditional Arabic" w:hint="eastAsia"/>
          <w:b/>
          <w:color w:val="800000"/>
          <w:kern w:val="28"/>
          <w:sz w:val="28"/>
          <w:szCs w:val="28"/>
          <w:lang w:val="zh-CN"/>
        </w:rPr>
        <w:t>，你们当散布在大地上寻求真主的恩惠，你们应当多多地记念真主，以便你们成功</w:t>
      </w:r>
      <w:r w:rsidRPr="00D831E9">
        <w:rPr>
          <w:rFonts w:ascii="SimSun" w:hAnsi="SimSun" w:cs="Traditional Arabic" w:hint="eastAsia"/>
          <w:b/>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cs="Traditional Arabic"/>
          <w:b/>
          <w:color w:val="800000"/>
          <w:kern w:val="28"/>
          <w:sz w:val="28"/>
          <w:szCs w:val="28"/>
          <w:lang w:val="zh-CN"/>
        </w:rPr>
        <w:footnoteReference w:id="17"/>
      </w:r>
    </w:p>
    <w:p w:rsidR="005363D0" w:rsidRPr="00D831E9" w:rsidRDefault="005363D0" w:rsidP="005363D0">
      <w:pPr>
        <w:tabs>
          <w:tab w:val="num" w:pos="0"/>
        </w:tabs>
        <w:spacing w:line="360" w:lineRule="auto"/>
        <w:ind w:firstLineChars="200" w:firstLine="560"/>
        <w:rPr>
          <w:bCs/>
          <w:kern w:val="28"/>
          <w:sz w:val="28"/>
          <w:szCs w:val="28"/>
          <w:rtl/>
        </w:rPr>
      </w:pPr>
      <w:r w:rsidRPr="00D831E9">
        <w:rPr>
          <w:rFonts w:ascii="SimSun" w:hAnsi="SimSun" w:cs="Arial" w:hint="eastAsia"/>
          <w:bCs/>
          <w:kern w:val="28"/>
          <w:sz w:val="28"/>
          <w:szCs w:val="28"/>
        </w:rPr>
        <w:sym w:font="Wingdings" w:char="F08E"/>
      </w:r>
      <w:r w:rsidRPr="00D831E9">
        <w:rPr>
          <w:rFonts w:ascii="SimSun" w:hAnsi="SimSun" w:cs="Arial" w:hint="eastAsia"/>
          <w:bCs/>
          <w:kern w:val="28"/>
          <w:sz w:val="28"/>
          <w:szCs w:val="28"/>
        </w:rPr>
        <w:t>-阿布杜拉·本·</w:t>
      </w:r>
      <w:r w:rsidRPr="00D831E9">
        <w:rPr>
          <w:rFonts w:ascii="SimSun" w:hAnsi="SimSun" w:hint="eastAsia"/>
          <w:kern w:val="28"/>
          <w:sz w:val="28"/>
          <w:szCs w:val="28"/>
        </w:rPr>
        <w:t>白西尔（愿主喜悦他）的传述，有一男子说：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3-عن عبدالله بن بسر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أن رجلاً قال: يا رسول الله إنَّ شرائع الإسلام قد كثرت عَلَيَّ فأخبرني بشيء أَتَشَبَّثُ به </w:t>
      </w:r>
      <w:r w:rsidRPr="00D831E9">
        <w:rPr>
          <w:rFonts w:ascii="SimSun" w:hAnsi="SimSun" w:cs="KFGQPC Uthman Taha Naskh"/>
          <w:b/>
          <w:bCs/>
          <w:color w:val="008000"/>
          <w:kern w:val="28"/>
          <w:sz w:val="30"/>
          <w:szCs w:val="30"/>
          <w:rtl/>
          <w:lang w:bidi="ar-EG"/>
        </w:rPr>
        <w:t xml:space="preserve">قال: «لا يَزَالُ لِسَانُكَ رَطْباً مِنْ ذِكْرِ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w:t>
      </w:r>
      <w:r w:rsidRPr="00D831E9">
        <w:rPr>
          <w:rFonts w:ascii="SimSun" w:hAnsi="SimSun" w:cs="KFGQPC Uthman Taha Naskh"/>
          <w:kern w:val="28"/>
          <w:sz w:val="30"/>
          <w:szCs w:val="30"/>
          <w:rtl/>
          <w:lang w:bidi="ar-EG"/>
        </w:rPr>
        <w:t xml:space="preserve"> أخرجه الترمذي وابن ماجه.</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rPr>
        <w:t>“主的使者啊！伊斯兰的法律对我来说太多了，你告诉我一件我常守不懈的善功吧！”</w:t>
      </w:r>
      <w:r w:rsidRPr="00D831E9">
        <w:rPr>
          <w:rFonts w:ascii="SimSun" w:hAnsi="SimSun" w:cs="SimSun" w:hint="eastAsia"/>
          <w:b/>
          <w:bCs/>
          <w:color w:val="008000"/>
          <w:kern w:val="28"/>
          <w:sz w:val="28"/>
          <w:szCs w:val="28"/>
        </w:rPr>
        <w:t>使者</w:t>
      </w:r>
      <w:r w:rsidRPr="00D831E9">
        <w:rPr>
          <w:rFonts w:ascii="SimSun" w:hAnsi="SimSun" w:cs="SimSun"/>
          <w:b/>
          <w:bCs/>
          <w:color w:val="008000"/>
          <w:kern w:val="28"/>
          <w:sz w:val="28"/>
          <w:szCs w:val="28"/>
        </w:rPr>
        <w:t>说：</w:t>
      </w:r>
      <w:r w:rsidRPr="00D831E9">
        <w:rPr>
          <w:rFonts w:ascii="SimSun" w:hAnsi="SimSun" w:cs="SimSun" w:hint="eastAsia"/>
          <w:b/>
          <w:bCs/>
          <w:color w:val="008000"/>
          <w:kern w:val="28"/>
          <w:sz w:val="28"/>
          <w:szCs w:val="28"/>
        </w:rPr>
        <w:t>“让你的舌头因为记念真主而一直成为湿润的。”</w:t>
      </w:r>
      <w:r w:rsidRPr="00D831E9">
        <w:rPr>
          <w:rStyle w:val="a7"/>
          <w:rFonts w:ascii="SimSun" w:hAnsi="SimSun"/>
          <w:b/>
          <w:color w:val="008000"/>
          <w:kern w:val="28"/>
          <w:sz w:val="28"/>
          <w:szCs w:val="28"/>
        </w:rPr>
        <w:footnoteReference w:id="18"/>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rPr>
        <w:sym w:font="Wingdings" w:char="F08F"/>
      </w:r>
      <w:r w:rsidRPr="00D831E9">
        <w:rPr>
          <w:rFonts w:ascii="SimSun" w:hAnsi="SimSun" w:cs="Traditional Arabic" w:hint="eastAsia"/>
          <w:bCs/>
          <w:kern w:val="28"/>
          <w:sz w:val="28"/>
          <w:szCs w:val="28"/>
        </w:rPr>
        <w:t>-艾布戴尔达易（愿主喜悦他）的传述，他说：</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4-عن أبي الدرداء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قال النبي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«أَلَا أُنَبِّئُكُمْ بِـخَيرِ أَعْمَالِكُمْ، وَأزْكَاهَا عِنْدَ مَلِيكِكُمْ، وَأَرْفَعِهَا فِي دَرَجَاتِكُمْ، وَخَيرٌ لَكُمْ مِنْ إنْفَاقِ الذَّهَبِ وَالوَرِقِ، وَخَيرٌ لَكُمْ مِنْ أَنْ تَلْقَوْا عَدُوَّكُمْ فَتَضْرِبُوا أَعْنَاقَهُـمْ وَيَضْرِبُوا أَعْنَاقَكُمْ» قَالُوا: بَلَى قَالَ: «ذِكْرُ الله تعالى».</w:t>
      </w:r>
      <w:r w:rsidRPr="00D831E9">
        <w:rPr>
          <w:rFonts w:ascii="SimSun" w:hAnsi="SimSun" w:cs="KFGQPC Uthman Taha Naskh"/>
          <w:kern w:val="28"/>
          <w:sz w:val="30"/>
          <w:szCs w:val="30"/>
          <w:rtl/>
          <w:lang w:bidi="ar-EG"/>
        </w:rPr>
        <w:t xml:space="preserve"> أخرجه الترمذي وابن ماجه.</w:t>
      </w:r>
    </w:p>
    <w:p w:rsidR="005363D0" w:rsidRPr="00D831E9" w:rsidRDefault="005363D0" w:rsidP="005363D0">
      <w:pPr>
        <w:tabs>
          <w:tab w:val="num" w:pos="0"/>
        </w:tabs>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“我告诉你们一件最美好的善功好吗</w:t>
      </w:r>
      <w:r>
        <w:rPr>
          <w:rFonts w:ascii="SimSun" w:hAnsi="SimSun" w:cs="SimSun"/>
          <w:b/>
          <w:bCs/>
          <w:color w:val="008000"/>
          <w:kern w:val="28"/>
          <w:sz w:val="28"/>
          <w:szCs w:val="28"/>
        </w:rPr>
        <w:t>？</w:t>
      </w:r>
      <w:r w:rsidRPr="00D831E9">
        <w:rPr>
          <w:rFonts w:ascii="SimSun" w:hAnsi="SimSun" w:cs="SimSun" w:hint="eastAsia"/>
          <w:b/>
          <w:bCs/>
          <w:color w:val="008000"/>
          <w:kern w:val="28"/>
          <w:sz w:val="28"/>
          <w:szCs w:val="28"/>
        </w:rPr>
        <w:t>它在你们的主看来是最纯洁的，在你们品级中是最高的，对你们比施舍的金银更好，对你们比遇到敌人，相互厮杀更优越</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w:t>
      </w:r>
      <w:r w:rsidRPr="00D831E9">
        <w:rPr>
          <w:rFonts w:hint="eastAsia"/>
          <w:kern w:val="28"/>
          <w:sz w:val="28"/>
          <w:szCs w:val="28"/>
        </w:rPr>
        <w:t>他们说</w:t>
      </w:r>
      <w:r w:rsidRPr="00D831E9">
        <w:rPr>
          <w:kern w:val="28"/>
          <w:sz w:val="28"/>
          <w:szCs w:val="28"/>
        </w:rPr>
        <w:t>：</w:t>
      </w:r>
      <w:r w:rsidRPr="00D831E9">
        <w:rPr>
          <w:rFonts w:hint="eastAsia"/>
          <w:kern w:val="28"/>
          <w:sz w:val="28"/>
          <w:szCs w:val="28"/>
        </w:rPr>
        <w:t>“好啊！”</w:t>
      </w:r>
      <w:r w:rsidRPr="00D831E9">
        <w:rPr>
          <w:rFonts w:ascii="SimSun" w:hAnsi="SimSun" w:cs="SimSun" w:hint="eastAsia"/>
          <w:b/>
          <w:bCs/>
          <w:color w:val="008000"/>
          <w:kern w:val="28"/>
          <w:sz w:val="28"/>
          <w:szCs w:val="28"/>
        </w:rPr>
        <w:t>他说</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“记念清高的真主。”</w:t>
      </w:r>
      <w:r w:rsidRPr="00D831E9">
        <w:rPr>
          <w:rStyle w:val="a7"/>
          <w:rFonts w:ascii="SimSun" w:hAnsi="SimSun"/>
          <w:b/>
          <w:color w:val="008000"/>
          <w:kern w:val="28"/>
          <w:sz w:val="28"/>
          <w:szCs w:val="28"/>
        </w:rPr>
        <w:footnoteReference w:id="19"/>
      </w:r>
    </w:p>
    <w:p w:rsidR="005363D0" w:rsidRPr="00D831E9" w:rsidRDefault="005363D0" w:rsidP="005363D0">
      <w:pPr>
        <w:pStyle w:val="a8"/>
        <w:widowControl w:val="0"/>
        <w:bidi w:val="0"/>
        <w:spacing w:after="0" w:line="360" w:lineRule="auto"/>
        <w:ind w:left="0" w:firstLineChars="200" w:firstLine="560"/>
        <w:jc w:val="both"/>
        <w:rPr>
          <w:rFonts w:ascii="SimSun" w:hAnsi="SimSun" w:cs="Traditional Arabic"/>
          <w:kern w:val="28"/>
          <w:sz w:val="28"/>
          <w:szCs w:val="28"/>
          <w:rtl/>
          <w:lang w:eastAsia="zh-CN"/>
        </w:rPr>
      </w:pPr>
      <w:r w:rsidRPr="00D831E9">
        <w:rPr>
          <w:rFonts w:ascii="SimSun" w:hAnsi="SimSun" w:hint="eastAsia"/>
          <w:kern w:val="28"/>
          <w:sz w:val="28"/>
          <w:szCs w:val="28"/>
          <w:lang w:eastAsia="zh-CN"/>
        </w:rPr>
        <w:sym w:font="Wingdings" w:char="F090"/>
      </w:r>
      <w:r w:rsidRPr="00D831E9">
        <w:rPr>
          <w:rFonts w:ascii="SimSun" w:hAnsi="SimSun" w:hint="eastAsia"/>
          <w:kern w:val="28"/>
          <w:sz w:val="28"/>
          <w:szCs w:val="28"/>
          <w:lang w:eastAsia="zh-CN"/>
        </w:rPr>
        <w:t>-</w:t>
      </w:r>
      <w:r w:rsidRPr="00D831E9">
        <w:rPr>
          <w:rFonts w:ascii="SimSun" w:hAnsi="SimSun" w:hint="eastAsia"/>
          <w:bCs/>
          <w:kern w:val="28"/>
          <w:sz w:val="28"/>
          <w:szCs w:val="28"/>
          <w:lang w:eastAsia="zh-CN"/>
        </w:rPr>
        <w:t>阿依莎（愿主喜悦她）的传述，她说：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5-عن عائشة رضي الله عنها قالت: </w:t>
      </w:r>
      <w:r w:rsidRPr="00D831E9">
        <w:rPr>
          <w:rFonts w:ascii="SimSun" w:hAnsi="SimSun" w:cs="KFGQPC Uthman Taha Naskh"/>
          <w:b/>
          <w:bCs/>
          <w:color w:val="008000"/>
          <w:kern w:val="28"/>
          <w:sz w:val="30"/>
          <w:szCs w:val="30"/>
          <w:rtl/>
          <w:lang w:bidi="ar-EG"/>
        </w:rPr>
        <w:t xml:space="preserve">كَانَ النَّبِيُّ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يَذْكُرُ الله عَلَى كُلِّ أَحْيَانِـهِ.</w:t>
      </w:r>
      <w:r w:rsidRPr="00D831E9">
        <w:rPr>
          <w:rFonts w:ascii="SimSun" w:hAnsi="SimSun" w:cs="KFGQPC Uthman Taha Naskh"/>
          <w:kern w:val="28"/>
          <w:sz w:val="30"/>
          <w:szCs w:val="30"/>
          <w:rtl/>
          <w:lang w:bidi="ar-EG"/>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时时刻刻都记念真主。”</w:t>
      </w:r>
      <w:r w:rsidRPr="00D831E9">
        <w:rPr>
          <w:rStyle w:val="a7"/>
          <w:rFonts w:ascii="SimSun" w:hAnsi="SimSun"/>
          <w:b/>
          <w:color w:val="008000"/>
          <w:kern w:val="28"/>
          <w:sz w:val="28"/>
          <w:szCs w:val="28"/>
        </w:rPr>
        <w:footnoteReference w:id="20"/>
      </w:r>
    </w:p>
    <w:p w:rsidR="005363D0" w:rsidRPr="00D831E9" w:rsidRDefault="005363D0" w:rsidP="005363D0">
      <w:pPr>
        <w:widowControl/>
        <w:spacing w:beforeLines="100" w:afterLines="100" w:line="360" w:lineRule="auto"/>
        <w:jc w:val="center"/>
        <w:rPr>
          <w:rFonts w:ascii="STXingkai" w:eastAsia="STXingkai" w:hAnsi="SimSun" w:cs="Arial"/>
          <w:b/>
          <w:kern w:val="28"/>
          <w:sz w:val="28"/>
          <w:szCs w:val="28"/>
        </w:rPr>
      </w:pPr>
      <w:r w:rsidRPr="00D831E9">
        <w:rPr>
          <w:rFonts w:ascii="SimSun" w:hAnsi="SimSun"/>
          <w:kern w:val="28"/>
          <w:sz w:val="28"/>
          <w:szCs w:val="28"/>
        </w:rPr>
        <w:br w:type="page"/>
      </w:r>
      <w:r w:rsidRPr="00D831E9">
        <w:rPr>
          <w:rFonts w:ascii="STXingkai" w:eastAsia="STXingkai" w:hAnsi="SimSun" w:cs="Arial" w:hint="eastAsia"/>
          <w:b/>
          <w:kern w:val="28"/>
          <w:sz w:val="28"/>
          <w:szCs w:val="28"/>
        </w:rPr>
        <w:t>第二：记念的种类</w:t>
      </w:r>
    </w:p>
    <w:p w:rsidR="005363D0" w:rsidRPr="00D831E9" w:rsidRDefault="005363D0" w:rsidP="005363D0">
      <w:pPr>
        <w:widowControl/>
        <w:spacing w:beforeLines="150" w:afterLines="50" w:line="360" w:lineRule="auto"/>
        <w:jc w:val="center"/>
        <w:rPr>
          <w:rFonts w:ascii="STXinwei" w:eastAsia="STXinwei" w:hAnsi="SimSun" w:cs="Arial"/>
          <w:bCs/>
          <w:kern w:val="28"/>
          <w:sz w:val="30"/>
          <w:szCs w:val="30"/>
        </w:rPr>
      </w:pPr>
      <w:r w:rsidRPr="00D831E9">
        <w:rPr>
          <w:rFonts w:ascii="STXinwei" w:eastAsia="STXinwei" w:hAnsi="SimSun" w:cs="Arial" w:hint="eastAsia"/>
          <w:bCs/>
          <w:kern w:val="28"/>
          <w:sz w:val="30"/>
          <w:szCs w:val="30"/>
        </w:rPr>
        <w:t>1-早晚的记念词</w:t>
      </w:r>
    </w:p>
    <w:p w:rsidR="005363D0" w:rsidRPr="00D831E9" w:rsidRDefault="005363D0" w:rsidP="005363D0">
      <w:pPr>
        <w:widowControl/>
        <w:spacing w:beforeLines="50" w:line="360" w:lineRule="auto"/>
        <w:ind w:firstLineChars="200" w:firstLine="560"/>
        <w:rPr>
          <w:rFonts w:ascii="STXingkai" w:eastAsia="STXingkai" w:hAnsi="SimSun"/>
          <w:bCs/>
          <w:kern w:val="28"/>
          <w:sz w:val="28"/>
          <w:szCs w:val="28"/>
        </w:rPr>
      </w:pPr>
      <w:r w:rsidRPr="00D831E9">
        <w:rPr>
          <w:rFonts w:ascii="STXingkai" w:eastAsia="STXingkai" w:hAnsi="SimSun" w:hint="eastAsia"/>
          <w:bCs/>
          <w:kern w:val="28"/>
          <w:sz w:val="28"/>
          <w:szCs w:val="28"/>
        </w:rPr>
        <w:sym w:font="Wingdings" w:char="F046"/>
      </w:r>
      <w:r w:rsidRPr="00D831E9">
        <w:rPr>
          <w:rFonts w:ascii="STXingkai" w:eastAsia="STXingkai" w:hAnsi="SimSun" w:hint="eastAsia"/>
          <w:bCs/>
          <w:kern w:val="28"/>
          <w:sz w:val="28"/>
          <w:szCs w:val="28"/>
        </w:rPr>
        <w:t>-记念的时间：</w:t>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TXinwei" w:eastAsia="STXinwei" w:hAnsi="SimSun" w:hint="eastAsia"/>
          <w:bCs/>
          <w:kern w:val="28"/>
          <w:sz w:val="28"/>
          <w:szCs w:val="28"/>
        </w:rPr>
        <w:t>早晨：</w:t>
      </w:r>
      <w:r w:rsidRPr="00D831E9">
        <w:rPr>
          <w:rFonts w:ascii="SimSun" w:hAnsi="SimSun" w:hint="eastAsia"/>
          <w:bCs/>
          <w:kern w:val="28"/>
          <w:sz w:val="28"/>
          <w:szCs w:val="28"/>
        </w:rPr>
        <w:t>从黎明至太阳升起。</w:t>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TXinwei" w:eastAsia="STXinwei" w:hAnsi="SimSun" w:hint="eastAsia"/>
          <w:bCs/>
          <w:kern w:val="28"/>
          <w:sz w:val="28"/>
          <w:szCs w:val="28"/>
        </w:rPr>
        <w:t>晚上：</w:t>
      </w:r>
      <w:r w:rsidRPr="00D831E9">
        <w:rPr>
          <w:rFonts w:ascii="SimSun" w:hAnsi="SimSun" w:hint="eastAsia"/>
          <w:bCs/>
          <w:kern w:val="28"/>
          <w:sz w:val="28"/>
          <w:szCs w:val="28"/>
        </w:rPr>
        <w:t>从进入晡礼的时间至太阳没落；对于忙碌或忘记者，时间是充足的。</w:t>
      </w:r>
    </w:p>
    <w:p w:rsidR="005363D0" w:rsidRPr="00D831E9" w:rsidRDefault="005363D0" w:rsidP="005363D0">
      <w:pPr>
        <w:bidi/>
        <w:ind w:firstLineChars="200" w:firstLine="600"/>
        <w:rPr>
          <w:rFonts w:cs="Traditional Arabic"/>
          <w:kern w:val="28"/>
          <w:sz w:val="30"/>
          <w:szCs w:val="30"/>
          <w:rtl/>
        </w:rPr>
      </w:pPr>
      <w:r w:rsidRPr="00D831E9">
        <w:rPr>
          <w:rFonts w:cs="Traditional Arabic"/>
          <w:kern w:val="28"/>
          <w:sz w:val="30"/>
          <w:szCs w:val="30"/>
          <w:rtl/>
        </w:rPr>
        <w:t xml:space="preserve">قال الله تعالى: </w:t>
      </w:r>
      <w:r w:rsidRPr="00D831E9">
        <w:rPr>
          <w:rFonts w:ascii="QCF_BSML" w:hAnsi="QCF_BSML" w:cs="QCF_BSML"/>
          <w:b/>
          <w:bCs/>
          <w:color w:val="0000FF"/>
          <w:kern w:val="28"/>
          <w:sz w:val="30"/>
          <w:szCs w:val="30"/>
          <w:rtl/>
        </w:rPr>
        <w:t>(</w:t>
      </w:r>
      <w:r w:rsidRPr="00D831E9">
        <w:rPr>
          <w:rFonts w:ascii="QCF_P520" w:hAnsi="QCF_P520" w:cs="QCF_P520"/>
          <w:b/>
          <w:bCs/>
          <w:color w:val="0000FF"/>
          <w:kern w:val="28"/>
          <w:sz w:val="30"/>
          <w:szCs w:val="30"/>
          <w:rtl/>
        </w:rPr>
        <w:t>ﭽ ﭾ ﭿ ﮀ ﮁ ﮂ ﮃ ﮄ ﮅ ﮆ ﮇ ﮈ ﮉ</w:t>
      </w:r>
      <w:r w:rsidRPr="00D831E9">
        <w:rPr>
          <w:rFonts w:ascii="QCF_BSML" w:hAnsi="QCF_BSML" w:cs="QCF_BSML"/>
          <w:b/>
          <w:bCs/>
          <w:color w:val="0000FF"/>
          <w:kern w:val="28"/>
          <w:sz w:val="30"/>
          <w:szCs w:val="30"/>
          <w:rtl/>
        </w:rPr>
        <w:t>)</w:t>
      </w:r>
      <w:r w:rsidRPr="00D831E9">
        <w:rPr>
          <w:rStyle w:val="Char1"/>
          <w:kern w:val="28"/>
          <w:sz w:val="30"/>
          <w:szCs w:val="30"/>
          <w:rtl/>
        </w:rPr>
        <w:t xml:space="preserve"> </w:t>
      </w:r>
      <w:r w:rsidRPr="00D831E9">
        <w:rPr>
          <w:rFonts w:cs="Traditional Arabic"/>
          <w:kern w:val="28"/>
          <w:sz w:val="30"/>
          <w:szCs w:val="30"/>
          <w:rtl/>
        </w:rPr>
        <w:t>[ق: 39].</w:t>
      </w:r>
    </w:p>
    <w:p w:rsidR="005363D0" w:rsidRPr="00D831E9" w:rsidRDefault="005363D0" w:rsidP="005363D0">
      <w:pPr>
        <w:spacing w:line="360" w:lineRule="auto"/>
        <w:ind w:firstLineChars="200" w:firstLine="562"/>
        <w:rPr>
          <w:rFonts w:ascii="SimSun" w:hAnsi="SimSun"/>
          <w:b/>
          <w:bCs/>
          <w:color w:val="800000"/>
          <w:kern w:val="28"/>
          <w:sz w:val="28"/>
          <w:szCs w:val="28"/>
        </w:rPr>
      </w:pPr>
      <w:r w:rsidRPr="00D831E9">
        <w:rPr>
          <w:rFonts w:ascii="SimSun" w:hAnsi="SimSun" w:cs="Traditional Arabic" w:hint="eastAsia"/>
          <w:b/>
          <w:color w:val="800000"/>
          <w:kern w:val="28"/>
          <w:sz w:val="28"/>
          <w:szCs w:val="28"/>
          <w:lang w:val="zh-CN"/>
        </w:rPr>
        <w:t>【[39]</w:t>
      </w:r>
      <w:r w:rsidRPr="00D831E9">
        <w:rPr>
          <w:rFonts w:ascii="SimSun" w:hAnsi="SimSun" w:hint="eastAsia"/>
          <w:b/>
          <w:bCs/>
          <w:color w:val="800000"/>
          <w:kern w:val="28"/>
          <w:sz w:val="28"/>
          <w:szCs w:val="28"/>
        </w:rPr>
        <w:t>故你应当忍受他们所说的谰言。在日出和日落之前，你应当赞颂你的主</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21"/>
      </w:r>
    </w:p>
    <w:p w:rsidR="005363D0" w:rsidRPr="00D831E9" w:rsidRDefault="005363D0" w:rsidP="005363D0">
      <w:pPr>
        <w:widowControl/>
        <w:spacing w:beforeLines="50" w:line="360" w:lineRule="auto"/>
        <w:ind w:firstLineChars="200" w:firstLine="560"/>
        <w:rPr>
          <w:rFonts w:ascii="STXingkai" w:eastAsia="STXingkai"/>
          <w:kern w:val="28"/>
          <w:sz w:val="28"/>
          <w:szCs w:val="28"/>
        </w:rPr>
      </w:pPr>
      <w:r w:rsidRPr="00D831E9">
        <w:rPr>
          <w:rFonts w:ascii="STXingkai" w:eastAsia="STXingkai" w:hAnsi="SimSun" w:hint="eastAsia"/>
          <w:bCs/>
          <w:kern w:val="28"/>
          <w:sz w:val="28"/>
          <w:szCs w:val="28"/>
        </w:rPr>
        <w:sym w:font="Wingdings" w:char="F046"/>
      </w:r>
      <w:r w:rsidRPr="00D831E9">
        <w:rPr>
          <w:rFonts w:ascii="STXingkai" w:eastAsia="STXingkai" w:hAnsi="SimSun" w:hint="eastAsia"/>
          <w:bCs/>
          <w:kern w:val="28"/>
          <w:sz w:val="28"/>
          <w:szCs w:val="28"/>
        </w:rPr>
        <w:t>-</w:t>
      </w:r>
      <w:r w:rsidRPr="00D831E9">
        <w:rPr>
          <w:rFonts w:ascii="STXingkai" w:eastAsia="STXingkai" w:hint="eastAsia"/>
          <w:kern w:val="28"/>
          <w:sz w:val="28"/>
          <w:szCs w:val="28"/>
        </w:rPr>
        <w:t>早晚的记</w:t>
      </w:r>
      <w:r>
        <w:rPr>
          <w:rFonts w:ascii="STXingkai" w:eastAsia="STXingkai" w:hint="eastAsia"/>
          <w:kern w:val="28"/>
          <w:sz w:val="28"/>
          <w:szCs w:val="28"/>
        </w:rPr>
        <w:t>念词</w:t>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-艾布胡莱赖（愿主喜悦他）的传述，他说：</w:t>
      </w:r>
      <w:r w:rsidRPr="00D831E9">
        <w:rPr>
          <w:rFonts w:ascii="SimSun" w:hAnsi="SimSun" w:cs="STXinwei" w:hint="eastAsia"/>
          <w:b/>
          <w:bCs/>
          <w:color w:val="008000"/>
          <w:kern w:val="28"/>
          <w:sz w:val="28"/>
          <w:szCs w:val="28"/>
          <w:lang w:val="zh-CN"/>
        </w:rPr>
        <w:t>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bidi/>
        <w:ind w:firstLineChars="200" w:firstLine="600"/>
        <w:rPr>
          <w:rFonts w:ascii="SimSun" w:hAnsi="SimSun" w:cs="KFGQPC Uthman Taha Naskh"/>
          <w:kern w:val="28"/>
          <w:sz w:val="30"/>
          <w:szCs w:val="30"/>
          <w:rtl/>
        </w:rPr>
      </w:pPr>
      <w:r w:rsidRPr="00D831E9">
        <w:rPr>
          <w:rFonts w:ascii="SimSun" w:hAnsi="SimSun" w:cs="KFGQPC Uthman Taha Naskh" w:hint="cs"/>
          <w:kern w:val="28"/>
          <w:sz w:val="30"/>
          <w:szCs w:val="30"/>
          <w:rtl/>
        </w:rPr>
        <w:t>عن</w:t>
      </w:r>
      <w:r w:rsidRPr="00D831E9">
        <w:rPr>
          <w:rFonts w:ascii="SimSun" w:hAnsi="SimSun" w:cs="KFGQPC Uthman Taha Naskh"/>
          <w:kern w:val="28"/>
          <w:sz w:val="30"/>
          <w:szCs w:val="30"/>
          <w:rtl/>
        </w:rPr>
        <w:t xml:space="preserve">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rPr>
        <w:t xml:space="preserve">قال: </w:t>
      </w:r>
      <w:r w:rsidRPr="00D831E9">
        <w:rPr>
          <w:rFonts w:ascii="SimSun" w:hAnsi="SimSun" w:cs="KFGQPC Uthman Taha Naskh"/>
          <w:b/>
          <w:bCs/>
          <w:color w:val="008000"/>
          <w:kern w:val="28"/>
          <w:sz w:val="30"/>
          <w:szCs w:val="30"/>
          <w:rtl/>
          <w:lang w:bidi="ar-EG"/>
        </w:rPr>
        <w:t xml:space="preserve">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«مَنْ قَالَ حِينَ يُصْبِـحُ، وَحِينَ يُـمْسِي: سُبْـحَانَ الله وَبِـحَـمْدِهِ مِائةَ مَرَّةٍ، لَـمْ يَأْتِ أَحَدٌ يَومَ القِيَامَةِ بَأَفْضَلَ مِـمَّا جَاءَ بِـهِ، إلَّا أَحَدٌ قَالَ مِثْلَ مَا قَالَ، أَوْ زَادَ عَلَيهِ».</w:t>
      </w:r>
      <w:r w:rsidRPr="00D831E9">
        <w:rPr>
          <w:rFonts w:ascii="SimSun" w:hAnsi="SimSun"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kern w:val="28"/>
          <w:sz w:val="28"/>
          <w:szCs w:val="28"/>
        </w:rPr>
      </w:pP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谁早晨与晚上说了一百遍‘赞主超绝，赞颂真主’，在复生日，没有任何人比他所带来的更优越了，除非说了类似他所说的或者比他说的更多的人。”</w:t>
      </w:r>
      <w:r w:rsidRPr="00D831E9">
        <w:rPr>
          <w:rStyle w:val="a7"/>
          <w:rFonts w:ascii="SimSun" w:hAnsi="SimSun"/>
          <w:b/>
          <w:color w:val="008000"/>
          <w:kern w:val="28"/>
          <w:sz w:val="28"/>
          <w:szCs w:val="28"/>
        </w:rPr>
        <w:footnoteReference w:id="22"/>
      </w:r>
      <w:r w:rsidRPr="00D831E9">
        <w:rPr>
          <w:rFonts w:ascii="SimSun" w:hAnsi="SimSun" w:hint="eastAsia"/>
          <w:kern w:val="28"/>
          <w:sz w:val="28"/>
          <w:szCs w:val="28"/>
        </w:rPr>
        <w:t>在另一传述中提到：</w:t>
      </w:r>
    </w:p>
    <w:p w:rsidR="005363D0" w:rsidRPr="00D831E9" w:rsidRDefault="005363D0" w:rsidP="005363D0">
      <w:pPr>
        <w:bidi/>
        <w:ind w:firstLineChars="200" w:firstLine="602"/>
        <w:rPr>
          <w:rFonts w:ascii="SimSun" w:hAnsi="SimSun" w:cs="KFGQPC Uthman Taha Naskh"/>
          <w:kern w:val="28"/>
          <w:sz w:val="30"/>
          <w:szCs w:val="30"/>
          <w:rtl/>
        </w:rPr>
      </w:pPr>
      <w:r w:rsidRPr="00D831E9">
        <w:rPr>
          <w:rFonts w:ascii="SimSun" w:hAnsi="SimSun" w:cs="KFGQPC Uthman Taha Naskh"/>
          <w:b/>
          <w:bCs/>
          <w:color w:val="008000"/>
          <w:kern w:val="28"/>
          <w:sz w:val="30"/>
          <w:szCs w:val="30"/>
          <w:rtl/>
          <w:lang w:bidi="ar-EG"/>
        </w:rPr>
        <w:t>«مَنْ قَالَ سُبْـحَانَ الله وَبِـحَـمْدِهِ فِي يَوْمٍ مِائةَ مَرَّةٍ حُطَّتْ خَطَايَاهُ وَلَو كَانَتْ مِثْلَ زَبَدِ البَـحْرِ»</w:t>
      </w:r>
      <w:r w:rsidRPr="00D831E9">
        <w:rPr>
          <w:rFonts w:ascii="SimSun" w:hAnsi="SimSun" w:cs="KFGQPC Uthman Taha Naskh"/>
          <w:kern w:val="28"/>
          <w:sz w:val="30"/>
          <w:szCs w:val="30"/>
          <w:rtl/>
        </w:rPr>
        <w:t>. متفق عليه.</w:t>
      </w:r>
    </w:p>
    <w:p w:rsidR="005363D0" w:rsidRPr="00D831E9" w:rsidRDefault="005363D0" w:rsidP="005363D0">
      <w:pPr>
        <w:tabs>
          <w:tab w:val="num" w:pos="0"/>
        </w:tabs>
        <w:spacing w:line="360" w:lineRule="auto"/>
        <w:ind w:firstLineChars="200" w:firstLine="562"/>
        <w:rPr>
          <w:rStyle w:val="a7"/>
          <w:rFonts w:ascii="SimSun" w:hAnsi="SimSun"/>
          <w:b/>
          <w:bCs/>
          <w:kern w:val="28"/>
          <w:sz w:val="28"/>
          <w:szCs w:val="28"/>
        </w:rPr>
      </w:pPr>
      <w:r w:rsidRPr="00D831E9">
        <w:rPr>
          <w:rFonts w:ascii="SimSun" w:hAnsi="SimSun" w:hint="eastAsia"/>
          <w:b/>
          <w:bCs/>
          <w:color w:val="008000"/>
          <w:kern w:val="28"/>
          <w:sz w:val="28"/>
          <w:szCs w:val="28"/>
        </w:rPr>
        <w:t>“谁每天说了一百遍‘赞主超绝，赞颂真主；’那么，他所有的错误都被消除了，即使他的错误如同海水的泡沫一样多也罢！”</w:t>
      </w:r>
      <w:r w:rsidRPr="00D831E9">
        <w:rPr>
          <w:rStyle w:val="a7"/>
          <w:rFonts w:ascii="SimSun" w:hAnsi="SimSun"/>
          <w:b/>
          <w:bCs/>
          <w:color w:val="008000"/>
          <w:kern w:val="28"/>
          <w:sz w:val="28"/>
          <w:szCs w:val="28"/>
        </w:rPr>
        <w:footnoteReference w:id="23"/>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-艾布胡莱赖（愿主喜悦他）的传述，</w:t>
      </w:r>
      <w:r w:rsidRPr="00D831E9">
        <w:rPr>
          <w:rFonts w:ascii="SimSun" w:hAnsi="SimSun" w:cs="STXinwei" w:hint="eastAsia"/>
          <w:b/>
          <w:bCs/>
          <w:color w:val="008000"/>
          <w:kern w:val="28"/>
          <w:sz w:val="28"/>
          <w:szCs w:val="28"/>
          <w:lang w:val="zh-CN"/>
        </w:rPr>
        <w:t>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عن</w:t>
      </w:r>
      <w:r w:rsidRPr="00D831E9">
        <w:rPr>
          <w:rFonts w:cs="KFGQPC Uthman Taha Naskh"/>
          <w:kern w:val="28"/>
          <w:sz w:val="30"/>
          <w:szCs w:val="30"/>
          <w:rtl/>
        </w:rPr>
        <w:t xml:space="preserve">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Lotus Linotype" w:hAnsi="Lotus Linotype" w:cs="KFGQPC Uthman Taha Naskh"/>
          <w:b/>
          <w:bCs/>
          <w:color w:val="008000"/>
          <w:kern w:val="28"/>
          <w:sz w:val="30"/>
          <w:szCs w:val="30"/>
          <w:rtl/>
        </w:rPr>
        <w:t xml:space="preserve">أن رسول الله </w:t>
      </w:r>
      <w:r w:rsidRPr="00D831E9">
        <w:rPr>
          <w:rFonts w:ascii="Lotus Linotype" w:hAnsi="Lotus Linotype" w:cs="KFGQPC Uthman Taha Naskh" w:hint="cs"/>
          <w:b/>
          <w:bCs/>
          <w:color w:val="008000"/>
          <w:kern w:val="28"/>
          <w:sz w:val="30"/>
          <w:szCs w:val="30"/>
          <w:rtl/>
        </w:rPr>
        <w:t>ﷺ</w:t>
      </w:r>
      <w:r w:rsidRPr="00D831E9">
        <w:rPr>
          <w:rFonts w:ascii="Lotus Linotype" w:hAnsi="Lotus Linotype" w:cs="KFGQPC Uthman Taha Naskh"/>
          <w:b/>
          <w:bCs/>
          <w:color w:val="008000"/>
          <w:kern w:val="28"/>
          <w:sz w:val="30"/>
          <w:szCs w:val="30"/>
          <w:rtl/>
        </w:rPr>
        <w:t xml:space="preserve"> قال: «مَنْ قَالَ: لا إلَـهَ إلَّا الله وَحْدَهُ لا شَرِيكَ لَـهُ، لَـهُ المُلْكُ وَلَـهُ الحَـمْدُ وَهُوَ عَلَى كُلِّ شَيْءٍ قَدِيرٌ فِي يَومٍ مِائَةَ مَرَّةٍ، كَانَتْ لَـهُ عَدْلَ عَشْرِ رِقَابٍ، وَكُتِبَتْ لَـهُ مِائَةُ حَسَنَةٍ، وَمُـحِيَتْ عَنْـهُ مِائَةُ سَيِّئَةٍ، وَكَانَتْ لَـهُ حِرْزاً مِنَ الشَّيْطَانِ يَومَهُ ذَلِكَ حَتَّى يُـمْسِيَ، وَلَـمْ يَأْتِ أَحَدٌ أَفْضَلَ مِـمَّا جَاءَ بِـهِ إلَّا أَحَدٌ عَمِلَ أَكْثَرَ مِنْ ذَلِكَ»</w:t>
      </w:r>
      <w:r w:rsidRPr="00D831E9">
        <w:rPr>
          <w:rFonts w:cs="KFGQPC Uthman Taha Naskh"/>
          <w:kern w:val="28"/>
          <w:sz w:val="30"/>
          <w:szCs w:val="30"/>
          <w:rtl/>
        </w:rPr>
        <w:t>. متفق عليه.</w:t>
      </w:r>
    </w:p>
    <w:p w:rsidR="005363D0" w:rsidRPr="00D831E9" w:rsidRDefault="005363D0" w:rsidP="005363D0">
      <w:pPr>
        <w:tabs>
          <w:tab w:val="num" w:pos="0"/>
        </w:tabs>
        <w:spacing w:line="360" w:lineRule="auto"/>
        <w:ind w:firstLineChars="200" w:firstLine="562"/>
        <w:rPr>
          <w:rStyle w:val="a7"/>
          <w:rFonts w:ascii="SimSun" w:hAnsi="SimSun"/>
          <w:b/>
          <w:bCs/>
          <w:kern w:val="28"/>
          <w:sz w:val="28"/>
          <w:szCs w:val="28"/>
        </w:rPr>
      </w:pPr>
      <w:r w:rsidRPr="00D831E9">
        <w:rPr>
          <w:rFonts w:ascii="SimSun" w:hAnsi="SimSun" w:hint="eastAsia"/>
          <w:b/>
          <w:bCs/>
          <w:color w:val="008000"/>
          <w:kern w:val="28"/>
          <w:sz w:val="28"/>
          <w:szCs w:val="28"/>
        </w:rPr>
        <w:t>“谁每天念一百遍：‘除独一无二的真主之外，绝无应受崇拜的，他拥有一切权力，拥有一切赞美，他确是大能于万物的主’；那么，这个记念词对于他犹如释放了十个奴隶的回赐，并为他记录一百件善功，消除他的一百件过错；这个记念词是他那一天中的堡垒，保护他免遭恶魔的伤害，直至夜晚；没有任何人比他带来的更优越了，除非是比他做的更多者。”</w:t>
      </w:r>
      <w:r w:rsidRPr="00D831E9">
        <w:rPr>
          <w:rStyle w:val="a7"/>
          <w:rFonts w:ascii="SimSun" w:hAnsi="SimSun"/>
          <w:b/>
          <w:bCs/>
          <w:color w:val="008000"/>
          <w:kern w:val="28"/>
          <w:sz w:val="28"/>
          <w:szCs w:val="28"/>
        </w:rPr>
        <w:footnoteReference w:id="24"/>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-善达迪·本·奥斯（愿主喜悦他）的传述，</w:t>
      </w:r>
      <w:r w:rsidRPr="00D831E9">
        <w:rPr>
          <w:rFonts w:ascii="SimSun" w:hAnsi="SimSun" w:cs="STXinwei" w:hint="eastAsia"/>
          <w:b/>
          <w:bCs/>
          <w:color w:val="008000"/>
          <w:kern w:val="28"/>
          <w:sz w:val="28"/>
          <w:szCs w:val="28"/>
          <w:lang w:val="zh-CN"/>
        </w:rPr>
        <w:t>先知</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bidi/>
        <w:ind w:firstLineChars="200" w:firstLine="600"/>
        <w:rPr>
          <w:rFonts w:ascii="SimSun" w:hAnsi="SimSun" w:cs="KFGQPC Uthman Taha Naskh"/>
          <w:kern w:val="28"/>
          <w:sz w:val="30"/>
          <w:szCs w:val="30"/>
          <w:rtl/>
        </w:rPr>
      </w:pPr>
      <w:r w:rsidRPr="00D831E9">
        <w:rPr>
          <w:rFonts w:ascii="SimSun" w:hAnsi="SimSun" w:cs="KFGQPC Uthman Taha Naskh" w:hint="cs"/>
          <w:kern w:val="28"/>
          <w:sz w:val="30"/>
          <w:szCs w:val="30"/>
          <w:rtl/>
        </w:rPr>
        <w:t>عن</w:t>
      </w:r>
      <w:r w:rsidRPr="00D831E9">
        <w:rPr>
          <w:rFonts w:ascii="SimSun" w:hAnsi="SimSun" w:cs="KFGQPC Uthman Taha Naskh"/>
          <w:kern w:val="28"/>
          <w:sz w:val="30"/>
          <w:szCs w:val="30"/>
          <w:rtl/>
        </w:rPr>
        <w:t xml:space="preserve"> شداد بن أوس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rPr>
        <w:t xml:space="preserve">عن </w:t>
      </w:r>
      <w:r w:rsidRPr="00D831E9">
        <w:rPr>
          <w:rFonts w:ascii="SimSun" w:hAnsi="SimSun" w:cs="KFGQPC Uthman Taha Naskh"/>
          <w:b/>
          <w:bCs/>
          <w:color w:val="008000"/>
          <w:kern w:val="28"/>
          <w:sz w:val="30"/>
          <w:szCs w:val="30"/>
          <w:rtl/>
        </w:rPr>
        <w:t xml:space="preserve">النبي </w:t>
      </w:r>
      <w:r w:rsidRPr="00D831E9">
        <w:rPr>
          <w:rFonts w:ascii="SimSun" w:hAnsi="SimSun" w:cs="KFGQPC Uthman Taha Naskh" w:hint="cs"/>
          <w:b/>
          <w:bCs/>
          <w:color w:val="008000"/>
          <w:kern w:val="28"/>
          <w:sz w:val="30"/>
          <w:szCs w:val="30"/>
          <w:rtl/>
        </w:rPr>
        <w:t>ﷺ</w:t>
      </w:r>
      <w:r w:rsidRPr="00D831E9">
        <w:rPr>
          <w:rFonts w:ascii="SimSun" w:hAnsi="SimSun" w:cs="KFGQPC Uthman Taha Naskh"/>
          <w:b/>
          <w:bCs/>
          <w:color w:val="008000"/>
          <w:kern w:val="28"/>
          <w:sz w:val="30"/>
          <w:szCs w:val="30"/>
          <w:rtl/>
        </w:rPr>
        <w:t>قَالَ: «سَيِّدُ الاسْتِغْفَارِ أَنْ يَـقُولَ: اللهُمَّ أَنْتَ رَبِّي لا إلَـهَ إلَّا أَنْتَ خَلَقْتَنِي، وَأَنَا عَبْدُكَ، وَأَنَا عَلَى عَهْدِكَ وَوَعْدِكَ مَا اسْتَطَعْتُ، أَعُوذُ بِكَ مِنْ شَرِّ مَا صَنَعْتُ، أَبُوءُ لَكَ بِنِعْمَتِكَ عَلَيَّ، وَأَبُوءُ بِذَنْبِي فَاغْفِرْ لِي إنَّهُ لا يَـغْفِرُ الذُّنُوبَ إلَّا أَنْتَ» قَالَ: «وَمَنْ قَالَـهَا مِنَ النَّهَارِ مُوقِناً بِـهَا فَمَاتَ مِنْ يَومِهِ قَبْلَ أَنْ يُـمْسِيَ، فَهُوَ مِنْ أَهْلِ الجَنَّةِ، وَمَنْ قَالَـهَا مِنَ اللَّيلِ، وَهُوَ مُوقِنٌ بِـهَا، فَمَاتَ قَبْلَ أَنْ يُصْبِـحَ، فَهُوَ مِنْ أَهْلِ الجَنَّةِ».</w:t>
      </w:r>
      <w:r w:rsidRPr="00D831E9">
        <w:rPr>
          <w:rFonts w:ascii="SimSun" w:hAnsi="SimSun" w:cs="KFGQPC Uthman Taha Naskh"/>
          <w:kern w:val="28"/>
          <w:sz w:val="30"/>
          <w:szCs w:val="30"/>
          <w:rtl/>
        </w:rPr>
        <w:t xml:space="preserve"> أخرجه البخاري.</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b/>
          <w:bCs/>
          <w:color w:val="008000"/>
          <w:kern w:val="28"/>
          <w:sz w:val="28"/>
          <w:szCs w:val="28"/>
        </w:rPr>
        <w:t>“最好的求饶词是</w:t>
      </w:r>
      <w:r w:rsidRPr="00D831E9">
        <w:rPr>
          <w:rFonts w:ascii="SimSun" w:hAnsi="SimSun" w:cs="SimSun" w:hint="eastAsia"/>
          <w:b/>
          <w:bCs/>
          <w:color w:val="008000"/>
          <w:kern w:val="28"/>
          <w:sz w:val="28"/>
          <w:szCs w:val="28"/>
        </w:rPr>
        <w:t>：‘</w:t>
      </w:r>
      <w:r w:rsidRPr="00D831E9">
        <w:rPr>
          <w:rFonts w:ascii="SimSun" w:hAnsi="SimSun" w:cs="SimSun"/>
          <w:b/>
          <w:bCs/>
          <w:color w:val="008000"/>
          <w:kern w:val="28"/>
          <w:sz w:val="28"/>
          <w:szCs w:val="28"/>
        </w:rPr>
        <w:t>主啊！您是我的主，除您外，绝无应受崇拜的，您创造了我，我是您的仆人；我尽力实践对您的诺言和许约，我求您从我所做的一切伤害中保护我。我承认您赐予我的恩惠，也承认我的过错，求您恕饶我吧！只有您才是恕饶一切罪过的主</w:t>
      </w:r>
      <w:r w:rsidRPr="00D831E9">
        <w:rPr>
          <w:rFonts w:ascii="SimSun" w:hAnsi="SimSun" w:cs="SimSun" w:hint="eastAsia"/>
          <w:b/>
          <w:bCs/>
          <w:color w:val="008000"/>
          <w:kern w:val="28"/>
          <w:sz w:val="28"/>
          <w:szCs w:val="28"/>
        </w:rPr>
        <w:t>’。”然后他说：“</w:t>
      </w:r>
      <w:r w:rsidRPr="00D831E9">
        <w:rPr>
          <w:rFonts w:ascii="SimSun" w:hAnsi="SimSun" w:cs="SimSun"/>
          <w:b/>
          <w:bCs/>
          <w:color w:val="008000"/>
          <w:kern w:val="28"/>
          <w:sz w:val="28"/>
          <w:szCs w:val="28"/>
        </w:rPr>
        <w:t>谁</w:t>
      </w:r>
      <w:r w:rsidRPr="00D831E9">
        <w:rPr>
          <w:rFonts w:ascii="SimSun" w:hAnsi="SimSun" w:cs="SimSun" w:hint="eastAsia"/>
          <w:b/>
          <w:bCs/>
          <w:color w:val="008000"/>
          <w:kern w:val="28"/>
          <w:sz w:val="28"/>
          <w:szCs w:val="28"/>
        </w:rPr>
        <w:t>在</w:t>
      </w:r>
      <w:r w:rsidRPr="00D831E9">
        <w:rPr>
          <w:rFonts w:ascii="SimSun" w:hAnsi="SimSun" w:cs="SimSun"/>
          <w:b/>
          <w:bCs/>
          <w:color w:val="008000"/>
          <w:kern w:val="28"/>
          <w:sz w:val="28"/>
          <w:szCs w:val="28"/>
        </w:rPr>
        <w:t>白天坚信不移地</w:t>
      </w:r>
      <w:r w:rsidRPr="00D831E9">
        <w:rPr>
          <w:rFonts w:ascii="SimSun" w:hAnsi="SimSun" w:cs="SimSun" w:hint="eastAsia"/>
          <w:b/>
          <w:bCs/>
          <w:color w:val="008000"/>
          <w:kern w:val="28"/>
          <w:sz w:val="28"/>
          <w:szCs w:val="28"/>
        </w:rPr>
        <w:t>说</w:t>
      </w:r>
      <w:r w:rsidRPr="00D831E9">
        <w:rPr>
          <w:rFonts w:ascii="SimSun" w:hAnsi="SimSun" w:cs="SimSun"/>
          <w:b/>
          <w:bCs/>
          <w:color w:val="008000"/>
          <w:kern w:val="28"/>
          <w:sz w:val="28"/>
          <w:szCs w:val="28"/>
        </w:rPr>
        <w:t>了这段求饶词，如</w:t>
      </w:r>
      <w:r w:rsidRPr="00D831E9">
        <w:rPr>
          <w:rFonts w:ascii="SimSun" w:hAnsi="SimSun" w:cs="SimSun" w:hint="eastAsia"/>
          <w:b/>
          <w:bCs/>
          <w:color w:val="008000"/>
          <w:kern w:val="28"/>
          <w:sz w:val="28"/>
          <w:szCs w:val="28"/>
        </w:rPr>
        <w:t>果他</w:t>
      </w:r>
      <w:r w:rsidRPr="00D831E9">
        <w:rPr>
          <w:rFonts w:ascii="SimSun" w:hAnsi="SimSun" w:cs="SimSun"/>
          <w:b/>
          <w:bCs/>
          <w:color w:val="008000"/>
          <w:kern w:val="28"/>
          <w:sz w:val="28"/>
          <w:szCs w:val="28"/>
        </w:rPr>
        <w:t>在天黑之前去世</w:t>
      </w:r>
      <w:r w:rsidRPr="00D831E9">
        <w:rPr>
          <w:rFonts w:ascii="SimSun" w:hAnsi="SimSun" w:cs="SimSun" w:hint="eastAsia"/>
          <w:b/>
          <w:bCs/>
          <w:color w:val="008000"/>
          <w:kern w:val="28"/>
          <w:sz w:val="28"/>
          <w:szCs w:val="28"/>
        </w:rPr>
        <w:t>了</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那么，</w:t>
      </w:r>
      <w:r w:rsidRPr="00D831E9">
        <w:rPr>
          <w:rFonts w:ascii="SimSun" w:hAnsi="SimSun" w:cs="SimSun"/>
          <w:b/>
          <w:bCs/>
          <w:color w:val="008000"/>
          <w:kern w:val="28"/>
          <w:sz w:val="28"/>
          <w:szCs w:val="28"/>
        </w:rPr>
        <w:t>他</w:t>
      </w:r>
      <w:r w:rsidRPr="00D831E9">
        <w:rPr>
          <w:rFonts w:ascii="SimSun" w:hAnsi="SimSun" w:cs="SimSun" w:hint="eastAsia"/>
          <w:b/>
          <w:bCs/>
          <w:color w:val="008000"/>
          <w:kern w:val="28"/>
          <w:sz w:val="28"/>
          <w:szCs w:val="28"/>
        </w:rPr>
        <w:t>就</w:t>
      </w:r>
      <w:r w:rsidRPr="00D831E9">
        <w:rPr>
          <w:rFonts w:ascii="SimSun" w:hAnsi="SimSun" w:cs="SimSun"/>
          <w:b/>
          <w:bCs/>
          <w:color w:val="008000"/>
          <w:kern w:val="28"/>
          <w:sz w:val="28"/>
          <w:szCs w:val="28"/>
        </w:rPr>
        <w:t>属</w:t>
      </w:r>
      <w:r w:rsidRPr="00D831E9">
        <w:rPr>
          <w:rFonts w:ascii="SimSun" w:hAnsi="SimSun" w:cs="SimSun" w:hint="eastAsia"/>
          <w:b/>
          <w:bCs/>
          <w:color w:val="008000"/>
          <w:kern w:val="28"/>
          <w:sz w:val="28"/>
          <w:szCs w:val="28"/>
        </w:rPr>
        <w:t>于</w:t>
      </w:r>
      <w:r>
        <w:rPr>
          <w:rFonts w:ascii="SimSun" w:hAnsi="SimSun" w:cs="SimSun"/>
          <w:b/>
          <w:bCs/>
          <w:color w:val="008000"/>
          <w:kern w:val="28"/>
          <w:sz w:val="28"/>
          <w:szCs w:val="28"/>
        </w:rPr>
        <w:t>乐园</w:t>
      </w:r>
      <w:r w:rsidRPr="00D831E9">
        <w:rPr>
          <w:rFonts w:ascii="SimSun" w:hAnsi="SimSun" w:cs="SimSun"/>
          <w:b/>
          <w:bCs/>
          <w:color w:val="008000"/>
          <w:kern w:val="28"/>
          <w:sz w:val="28"/>
          <w:szCs w:val="28"/>
        </w:rPr>
        <w:t>的居民</w:t>
      </w:r>
      <w:r w:rsidRPr="00D831E9">
        <w:rPr>
          <w:rFonts w:ascii="SimSun" w:hAnsi="SimSun" w:cs="SimSun" w:hint="eastAsia"/>
          <w:b/>
          <w:bCs/>
          <w:color w:val="008000"/>
          <w:kern w:val="28"/>
          <w:sz w:val="28"/>
          <w:szCs w:val="28"/>
        </w:rPr>
        <w:t>；</w:t>
      </w:r>
      <w:r w:rsidRPr="00D831E9">
        <w:rPr>
          <w:rFonts w:ascii="SimSun" w:hAnsi="SimSun" w:cs="SimSun"/>
          <w:b/>
          <w:bCs/>
          <w:color w:val="008000"/>
          <w:kern w:val="28"/>
          <w:sz w:val="28"/>
          <w:szCs w:val="28"/>
        </w:rPr>
        <w:t>谁</w:t>
      </w:r>
      <w:r w:rsidRPr="00D831E9">
        <w:rPr>
          <w:rFonts w:ascii="SimSun" w:hAnsi="SimSun" w:cs="SimSun" w:hint="eastAsia"/>
          <w:b/>
          <w:bCs/>
          <w:color w:val="008000"/>
          <w:kern w:val="28"/>
          <w:sz w:val="28"/>
          <w:szCs w:val="28"/>
        </w:rPr>
        <w:t>在</w:t>
      </w:r>
      <w:r w:rsidRPr="00D831E9">
        <w:rPr>
          <w:rFonts w:ascii="SimSun" w:hAnsi="SimSun" w:cs="SimSun"/>
          <w:b/>
          <w:bCs/>
          <w:color w:val="008000"/>
          <w:kern w:val="28"/>
          <w:sz w:val="28"/>
          <w:szCs w:val="28"/>
        </w:rPr>
        <w:t>晚上坚信不移地</w:t>
      </w:r>
      <w:r w:rsidRPr="00D831E9">
        <w:rPr>
          <w:rFonts w:ascii="SimSun" w:hAnsi="SimSun" w:cs="SimSun" w:hint="eastAsia"/>
          <w:b/>
          <w:bCs/>
          <w:color w:val="008000"/>
          <w:kern w:val="28"/>
          <w:sz w:val="28"/>
          <w:szCs w:val="28"/>
        </w:rPr>
        <w:t>说</w:t>
      </w:r>
      <w:r w:rsidRPr="00D831E9">
        <w:rPr>
          <w:rFonts w:ascii="SimSun" w:hAnsi="SimSun" w:cs="SimSun"/>
          <w:b/>
          <w:bCs/>
          <w:color w:val="008000"/>
          <w:kern w:val="28"/>
          <w:sz w:val="28"/>
          <w:szCs w:val="28"/>
        </w:rPr>
        <w:t>了这段求饶词，如</w:t>
      </w:r>
      <w:r w:rsidRPr="00D831E9">
        <w:rPr>
          <w:rFonts w:ascii="SimSun" w:hAnsi="SimSun" w:cs="SimSun" w:hint="eastAsia"/>
          <w:b/>
          <w:bCs/>
          <w:color w:val="008000"/>
          <w:kern w:val="28"/>
          <w:sz w:val="28"/>
          <w:szCs w:val="28"/>
        </w:rPr>
        <w:t>果他</w:t>
      </w:r>
      <w:r w:rsidRPr="00D831E9">
        <w:rPr>
          <w:rFonts w:ascii="SimSun" w:hAnsi="SimSun" w:cs="SimSun"/>
          <w:b/>
          <w:bCs/>
          <w:color w:val="008000"/>
          <w:kern w:val="28"/>
          <w:sz w:val="28"/>
          <w:szCs w:val="28"/>
        </w:rPr>
        <w:t>在天亮</w:t>
      </w:r>
      <w:r w:rsidRPr="00D831E9">
        <w:rPr>
          <w:rFonts w:ascii="SimSun" w:hAnsi="SimSun" w:cs="SimSun" w:hint="eastAsia"/>
          <w:b/>
          <w:bCs/>
          <w:color w:val="008000"/>
          <w:kern w:val="28"/>
          <w:sz w:val="28"/>
          <w:szCs w:val="28"/>
        </w:rPr>
        <w:t>之</w:t>
      </w:r>
      <w:r w:rsidRPr="00D831E9">
        <w:rPr>
          <w:rFonts w:ascii="SimSun" w:hAnsi="SimSun" w:cs="SimSun"/>
          <w:b/>
          <w:bCs/>
          <w:color w:val="008000"/>
          <w:kern w:val="28"/>
          <w:sz w:val="28"/>
          <w:szCs w:val="28"/>
        </w:rPr>
        <w:t>前去世</w:t>
      </w:r>
      <w:r w:rsidRPr="00D831E9">
        <w:rPr>
          <w:rFonts w:ascii="SimSun" w:hAnsi="SimSun" w:cs="SimSun" w:hint="eastAsia"/>
          <w:b/>
          <w:bCs/>
          <w:color w:val="008000"/>
          <w:kern w:val="28"/>
          <w:sz w:val="28"/>
          <w:szCs w:val="28"/>
        </w:rPr>
        <w:t>了</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那么，</w:t>
      </w:r>
      <w:r w:rsidRPr="00D831E9">
        <w:rPr>
          <w:rFonts w:ascii="SimSun" w:hAnsi="SimSun" w:cs="SimSun"/>
          <w:b/>
          <w:bCs/>
          <w:color w:val="008000"/>
          <w:kern w:val="28"/>
          <w:sz w:val="28"/>
          <w:szCs w:val="28"/>
        </w:rPr>
        <w:t>他</w:t>
      </w:r>
      <w:r w:rsidRPr="00D831E9">
        <w:rPr>
          <w:rFonts w:ascii="SimSun" w:hAnsi="SimSun" w:cs="SimSun" w:hint="eastAsia"/>
          <w:b/>
          <w:bCs/>
          <w:color w:val="008000"/>
          <w:kern w:val="28"/>
          <w:sz w:val="28"/>
          <w:szCs w:val="28"/>
        </w:rPr>
        <w:t>就</w:t>
      </w:r>
      <w:r w:rsidRPr="00D831E9">
        <w:rPr>
          <w:rFonts w:ascii="SimSun" w:hAnsi="SimSun" w:cs="SimSun"/>
          <w:b/>
          <w:bCs/>
          <w:color w:val="008000"/>
          <w:kern w:val="28"/>
          <w:sz w:val="28"/>
          <w:szCs w:val="28"/>
        </w:rPr>
        <w:t>属</w:t>
      </w:r>
      <w:r w:rsidRPr="00D831E9">
        <w:rPr>
          <w:rFonts w:ascii="SimSun" w:hAnsi="SimSun" w:cs="SimSun" w:hint="eastAsia"/>
          <w:b/>
          <w:bCs/>
          <w:color w:val="008000"/>
          <w:kern w:val="28"/>
          <w:sz w:val="28"/>
          <w:szCs w:val="28"/>
        </w:rPr>
        <w:t>于</w:t>
      </w:r>
      <w:r>
        <w:rPr>
          <w:rFonts w:ascii="SimSun" w:hAnsi="SimSun" w:cs="SimSun"/>
          <w:b/>
          <w:bCs/>
          <w:color w:val="008000"/>
          <w:kern w:val="28"/>
          <w:sz w:val="28"/>
          <w:szCs w:val="28"/>
        </w:rPr>
        <w:t>乐园</w:t>
      </w:r>
      <w:r w:rsidRPr="00D831E9">
        <w:rPr>
          <w:rFonts w:ascii="SimSun" w:hAnsi="SimSun" w:cs="SimSun"/>
          <w:b/>
          <w:bCs/>
          <w:color w:val="008000"/>
          <w:kern w:val="28"/>
          <w:sz w:val="28"/>
          <w:szCs w:val="28"/>
        </w:rPr>
        <w:t>的居民。</w:t>
      </w:r>
      <w:r w:rsidRPr="00D831E9">
        <w:rPr>
          <w:rFonts w:ascii="SimSun" w:hAnsi="SimSun" w:cs="SimSun" w:hint="eastAsia"/>
          <w:b/>
          <w:bCs/>
          <w:color w:val="008000"/>
          <w:kern w:val="28"/>
          <w:sz w:val="28"/>
          <w:szCs w:val="28"/>
        </w:rPr>
        <w:t>”</w:t>
      </w:r>
      <w:r w:rsidRPr="00D831E9">
        <w:rPr>
          <w:rStyle w:val="a7"/>
          <w:rFonts w:ascii="SimSun" w:hAnsi="SimSun"/>
          <w:b/>
          <w:bCs/>
          <w:color w:val="008000"/>
          <w:kern w:val="28"/>
          <w:sz w:val="28"/>
          <w:szCs w:val="28"/>
        </w:rPr>
        <w:footnoteReference w:id="25"/>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-阿布杜拉·本·麦斯欧德（愿主喜悦他）的传述，他说：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عبدالله بن مسعود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كَانَ نَبِيُّ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إذَا أَمْسَى قَالَ: «أَمْسَيْنَا وَأَمْسَى المُلْكُ لله، وَالحَـمْدُ لله، لا إلَـهَ إلَّا الله وَحْدَهُ لا شَرِيكَ لَـهُ، اللهُمَّ إنِّي أَسْأَلُكَ مِنْ خَيرِ هَذِهِ اللَّيلَةِ، وَخَيرِ مَا فِيهَا، وَأَعُوذُ بِكَ مِنْ شَرِّهَا، وَشَرِّ مَا فِيهَا، اللهُمَّ إنِّي أَعُوذُ بِكَ مِنَ الكَسَلِ، وَالهَرَمِ، وَسُوءِ الكِبَرِ، وَفِتْنَةِ الدُّنْيَا وَعَذَابِ القَبْرِ». وَإذَا أَصْبَـحَ قَالَ ذَلِكَ أَيْضاً «أَصْبَـحْنَا وَأَصْبَـحَ المُلْكُ لله... الخ».</w:t>
      </w:r>
      <w:r w:rsidRPr="00D831E9">
        <w:rPr>
          <w:rFonts w:ascii="SimSun" w:hAnsi="SimSun" w:cs="KFGQPC Uthman Taha Naskh"/>
          <w:kern w:val="28"/>
          <w:sz w:val="30"/>
          <w:szCs w:val="30"/>
          <w:rtl/>
          <w:lang w:bidi="ar-EG"/>
        </w:rPr>
        <w:t xml:space="preserve"> أخرجه مسلم.</w:t>
      </w:r>
    </w:p>
    <w:p w:rsidR="005363D0" w:rsidRPr="00D831E9" w:rsidRDefault="005363D0" w:rsidP="005363D0">
      <w:pPr>
        <w:pStyle w:val="aa"/>
        <w:spacing w:before="0" w:beforeAutospacing="0" w:after="0" w:afterAutospacing="0" w:line="360" w:lineRule="auto"/>
        <w:ind w:firstLineChars="200" w:firstLine="562"/>
        <w:jc w:val="both"/>
        <w:rPr>
          <w:b/>
          <w:bCs/>
          <w:color w:val="008000"/>
          <w:kern w:val="28"/>
          <w:sz w:val="28"/>
          <w:szCs w:val="28"/>
        </w:rPr>
      </w:pPr>
      <w:r w:rsidRPr="00D831E9">
        <w:rPr>
          <w:rFonts w:hint="eastAsia"/>
          <w:b/>
          <w:bCs/>
          <w:color w:val="008000"/>
          <w:kern w:val="28"/>
          <w:sz w:val="28"/>
          <w:szCs w:val="28"/>
        </w:rPr>
        <w:t>每当主的先知</w:t>
      </w:r>
      <w:r w:rsidR="00E6762C">
        <w:rPr>
          <w:rFonts w:hint="eastAsia"/>
          <w:b/>
          <w:bCs/>
          <w:color w:val="008000"/>
          <w:kern w:val="28"/>
          <w:sz w:val="28"/>
          <w:szCs w:val="28"/>
        </w:rPr>
        <w:t>（愿主赐福之，并使其平安）</w:t>
      </w:r>
      <w:r w:rsidRPr="00D831E9">
        <w:rPr>
          <w:rFonts w:hint="eastAsia"/>
          <w:b/>
          <w:bCs/>
          <w:color w:val="008000"/>
          <w:kern w:val="28"/>
          <w:sz w:val="28"/>
          <w:szCs w:val="28"/>
        </w:rPr>
        <w:t>到了晚上时，他都会说：“我们到了晚上，晚上的王权全归真主，一切赞颂全归真主；除独一无二的真主之外，绝无真正应受崇拜者，主啊</w:t>
      </w:r>
      <w:r w:rsidRPr="00D831E9">
        <w:rPr>
          <w:b/>
          <w:bCs/>
          <w:color w:val="008000"/>
          <w:kern w:val="28"/>
          <w:sz w:val="28"/>
          <w:szCs w:val="28"/>
        </w:rPr>
        <w:t>！</w:t>
      </w:r>
      <w:r w:rsidRPr="00D831E9">
        <w:rPr>
          <w:rFonts w:hint="eastAsia"/>
          <w:b/>
          <w:bCs/>
          <w:color w:val="008000"/>
          <w:kern w:val="28"/>
          <w:sz w:val="28"/>
          <w:szCs w:val="28"/>
        </w:rPr>
        <w:t>我向您祈求这个夜晚及其中的福利；我求您保佑免遭今夜及其中的伤害。主啊</w:t>
      </w:r>
      <w:r w:rsidRPr="00D831E9">
        <w:rPr>
          <w:b/>
          <w:bCs/>
          <w:color w:val="008000"/>
          <w:kern w:val="28"/>
          <w:sz w:val="28"/>
          <w:szCs w:val="28"/>
        </w:rPr>
        <w:t>！</w:t>
      </w:r>
      <w:r w:rsidRPr="00D831E9">
        <w:rPr>
          <w:rFonts w:hint="eastAsia"/>
          <w:b/>
          <w:bCs/>
          <w:color w:val="008000"/>
          <w:kern w:val="28"/>
          <w:sz w:val="28"/>
          <w:szCs w:val="28"/>
        </w:rPr>
        <w:t>我求您保佑远离懒惰，老朽和昏花，求您保佑我免遭今世的灾难和坟墓中的惩罚。”每当他到了早晨时，他也说类似的</w:t>
      </w:r>
      <w:r w:rsidRPr="00D831E9">
        <w:rPr>
          <w:b/>
          <w:bCs/>
          <w:color w:val="008000"/>
          <w:kern w:val="28"/>
          <w:sz w:val="28"/>
          <w:szCs w:val="28"/>
        </w:rPr>
        <w:t>：</w:t>
      </w:r>
      <w:r w:rsidRPr="00D831E9">
        <w:rPr>
          <w:rFonts w:hint="eastAsia"/>
          <w:b/>
          <w:bCs/>
          <w:color w:val="008000"/>
          <w:kern w:val="28"/>
          <w:sz w:val="28"/>
          <w:szCs w:val="28"/>
        </w:rPr>
        <w:t>“我们到了早晨，早晨的王权全归真主……。”</w:t>
      </w:r>
      <w:r w:rsidRPr="00D831E9">
        <w:rPr>
          <w:rStyle w:val="a7"/>
          <w:b/>
          <w:color w:val="008000"/>
          <w:kern w:val="28"/>
          <w:sz w:val="28"/>
          <w:szCs w:val="28"/>
        </w:rPr>
        <w:footnoteReference w:id="26"/>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-艾布胡莱赖（愿主喜悦他）的传述，他说：</w:t>
      </w:r>
      <w:r w:rsidRPr="00D831E9">
        <w:rPr>
          <w:rFonts w:ascii="SimSun" w:hAnsi="SimSun" w:cs="STXinwei" w:hint="eastAsia"/>
          <w:b/>
          <w:bCs/>
          <w:color w:val="008000"/>
          <w:kern w:val="28"/>
          <w:sz w:val="28"/>
          <w:szCs w:val="28"/>
          <w:lang w:val="zh-CN"/>
        </w:rPr>
        <w:t>先知</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كَانَ النَّبِيُّ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إذَا أَصْبَـحَ قَالَ: «اللهُمَّ بِكَ أَصْبَـحْنَا، وَبِكَ أَمْسَيْنَا، وَبِكَ نَحْيَا، وَبِكَ نَمُوتُ، وَإلَيكَ النُّشُورُ»، وإذَا أَمْسَى قَالَ: «اللهُمَّ بِكَ أَمْسَيْنَا، وَبِكَ أَصْبَـحْنَا، وَبِكَ نَحْيَا، وَبِكَ نَمُوتُ، وَإلَيكَ المَصِيرُ».</w:t>
      </w:r>
      <w:r w:rsidRPr="00D831E9">
        <w:rPr>
          <w:rFonts w:ascii="SimSun" w:hAnsi="SimSun" w:cs="KFGQPC Uthman Taha Naskh"/>
          <w:kern w:val="28"/>
          <w:sz w:val="30"/>
          <w:szCs w:val="30"/>
          <w:rtl/>
          <w:lang w:bidi="ar-EG"/>
        </w:rPr>
        <w:t xml:space="preserve"> أخرجه البخاري في الأدب المفرد وأبو داود.</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hint="eastAsia"/>
          <w:b/>
          <w:bCs/>
          <w:color w:val="008000"/>
          <w:kern w:val="28"/>
          <w:sz w:val="28"/>
          <w:szCs w:val="28"/>
        </w:rPr>
        <w:t>每当先知</w:t>
      </w:r>
      <w:r w:rsidR="00E6762C">
        <w:rPr>
          <w:rFonts w:hint="eastAsia"/>
          <w:b/>
          <w:bCs/>
          <w:color w:val="008000"/>
          <w:kern w:val="28"/>
          <w:sz w:val="28"/>
          <w:szCs w:val="28"/>
        </w:rPr>
        <w:t>（愿主赐福之，并使其平安）</w:t>
      </w:r>
      <w:r w:rsidRPr="00D831E9">
        <w:rPr>
          <w:rFonts w:hint="eastAsia"/>
          <w:b/>
          <w:bCs/>
          <w:color w:val="008000"/>
          <w:kern w:val="28"/>
          <w:sz w:val="28"/>
          <w:szCs w:val="28"/>
        </w:rPr>
        <w:t>到了早晨时，他都会说：“主啊</w:t>
      </w:r>
      <w:r w:rsidRPr="00D831E9">
        <w:rPr>
          <w:b/>
          <w:bCs/>
          <w:color w:val="008000"/>
          <w:kern w:val="28"/>
          <w:sz w:val="28"/>
          <w:szCs w:val="28"/>
        </w:rPr>
        <w:t>！</w:t>
      </w:r>
      <w:r w:rsidRPr="00D831E9">
        <w:rPr>
          <w:rFonts w:hint="eastAsia"/>
          <w:b/>
          <w:bCs/>
          <w:color w:val="008000"/>
          <w:kern w:val="28"/>
          <w:sz w:val="28"/>
          <w:szCs w:val="28"/>
        </w:rPr>
        <w:t>我们因为您而活到了早晨，我们因为您而活到了晚上，我们因为您而活着，我们因为您而死去，我们都将回归于您。”</w:t>
      </w:r>
      <w:r w:rsidRPr="00D831E9">
        <w:rPr>
          <w:rFonts w:hint="eastAsia"/>
          <w:b/>
          <w:bCs/>
          <w:color w:val="008000"/>
          <w:kern w:val="28"/>
          <w:sz w:val="28"/>
          <w:szCs w:val="28"/>
        </w:rPr>
        <w:t xml:space="preserve"> </w:t>
      </w:r>
      <w:r w:rsidRPr="00D831E9">
        <w:rPr>
          <w:rFonts w:hint="eastAsia"/>
          <w:b/>
          <w:bCs/>
          <w:color w:val="008000"/>
          <w:kern w:val="28"/>
          <w:sz w:val="28"/>
          <w:szCs w:val="28"/>
        </w:rPr>
        <w:t>每当他到了晚上时，他都会说：“主啊</w:t>
      </w:r>
      <w:r w:rsidRPr="00D831E9">
        <w:rPr>
          <w:b/>
          <w:bCs/>
          <w:color w:val="008000"/>
          <w:kern w:val="28"/>
          <w:sz w:val="28"/>
          <w:szCs w:val="28"/>
        </w:rPr>
        <w:t>！</w:t>
      </w:r>
      <w:r w:rsidRPr="00D831E9">
        <w:rPr>
          <w:rFonts w:hint="eastAsia"/>
          <w:b/>
          <w:bCs/>
          <w:color w:val="008000"/>
          <w:kern w:val="28"/>
          <w:sz w:val="28"/>
          <w:szCs w:val="28"/>
        </w:rPr>
        <w:t>我们因为您而活到了晚上，我们因为您而活到了早晨，我们因为您而活着，我们因为您而死去，我们都将回归于您。</w:t>
      </w:r>
      <w:r w:rsidRPr="00D831E9">
        <w:rPr>
          <w:rFonts w:ascii="SimSun" w:hAnsi="SimSun" w:cs="SimSun" w:hint="eastAsia"/>
          <w:b/>
          <w:bCs/>
          <w:color w:val="008000"/>
          <w:kern w:val="28"/>
          <w:sz w:val="28"/>
          <w:szCs w:val="28"/>
        </w:rPr>
        <w:t>”</w:t>
      </w:r>
      <w:r w:rsidRPr="00D831E9">
        <w:rPr>
          <w:rStyle w:val="a7"/>
          <w:rFonts w:ascii="SimSun" w:hAnsi="SimSun"/>
          <w:b/>
          <w:bCs/>
          <w:color w:val="008000"/>
          <w:kern w:val="28"/>
          <w:sz w:val="28"/>
          <w:szCs w:val="28"/>
        </w:rPr>
        <w:footnoteReference w:id="27"/>
      </w:r>
    </w:p>
    <w:p w:rsidR="005363D0" w:rsidRPr="00D831E9" w:rsidRDefault="005363D0" w:rsidP="005363D0">
      <w:pPr>
        <w:spacing w:line="360" w:lineRule="auto"/>
        <w:ind w:firstLineChars="200" w:firstLine="560"/>
        <w:rPr>
          <w:rFonts w:ascii="SimSun" w:hAnsi="SimSun"/>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-阿慕鲁·本·阿税（愿主喜悦他俩）的传述，忠实的艾布白克尔请教先知</w:t>
      </w:r>
      <w:r w:rsidR="00E6762C">
        <w:rPr>
          <w:rFonts w:ascii="SimSun" w:hAnsi="SimSun" w:hint="eastAsia"/>
          <w:kern w:val="28"/>
          <w:sz w:val="28"/>
          <w:szCs w:val="28"/>
        </w:rPr>
        <w:t>（愿主赐福之，并使其平安）</w:t>
      </w:r>
      <w:r w:rsidRPr="00D831E9">
        <w:rPr>
          <w:rFonts w:ascii="SimSun" w:hAnsi="SimSun" w:hint="eastAsia"/>
          <w:kern w:val="28"/>
          <w:sz w:val="28"/>
          <w:szCs w:val="28"/>
        </w:rPr>
        <w:t>，他说：</w:t>
      </w:r>
    </w:p>
    <w:p w:rsidR="005363D0" w:rsidRPr="00D831E9" w:rsidRDefault="005363D0" w:rsidP="005363D0">
      <w:pPr>
        <w:bidi/>
        <w:ind w:firstLineChars="200" w:firstLine="600"/>
        <w:rPr>
          <w:rFonts w:ascii="SimSun" w:hAnsi="SimSun" w:cs="KFGQPC Uthman Taha Naskh"/>
          <w:kern w:val="28"/>
          <w:sz w:val="30"/>
          <w:szCs w:val="30"/>
          <w:rtl/>
        </w:rPr>
      </w:pPr>
      <w:r w:rsidRPr="00D831E9">
        <w:rPr>
          <w:rFonts w:ascii="SimSun" w:hAnsi="SimSun" w:cs="KFGQPC Uthman Taha Naskh" w:hint="cs"/>
          <w:kern w:val="28"/>
          <w:sz w:val="30"/>
          <w:szCs w:val="30"/>
          <w:rtl/>
        </w:rPr>
        <w:t>عن</w:t>
      </w:r>
      <w:r w:rsidRPr="00D831E9">
        <w:rPr>
          <w:rFonts w:ascii="SimSun" w:hAnsi="SimSun" w:cs="KFGQPC Uthman Taha Naskh"/>
          <w:kern w:val="28"/>
          <w:sz w:val="30"/>
          <w:szCs w:val="30"/>
          <w:rtl/>
        </w:rPr>
        <w:t xml:space="preserve"> عبدالله بن عمرو رضي الله عنهما أن أبا بكر الصديق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rPr>
        <w:t xml:space="preserve">سأل النبي </w:t>
      </w:r>
      <w:r w:rsidRPr="00D831E9">
        <w:rPr>
          <w:rFonts w:ascii="SimSun" w:hAnsi="SimSun" w:cs="KFGQPC Uthman Taha Naskh" w:hint="cs"/>
          <w:kern w:val="28"/>
          <w:sz w:val="30"/>
          <w:szCs w:val="30"/>
          <w:rtl/>
        </w:rPr>
        <w:t>ﷺ</w:t>
      </w:r>
      <w:r w:rsidRPr="00D831E9">
        <w:rPr>
          <w:rFonts w:ascii="SimSun" w:hAnsi="SimSun" w:cs="KFGQPC Uthman Taha Naskh"/>
          <w:kern w:val="28"/>
          <w:sz w:val="30"/>
          <w:szCs w:val="30"/>
          <w:rtl/>
        </w:rPr>
        <w:t xml:space="preserve">، قال: يا رسول الله علِّمني ما أقول إذا أصبحت وإذا أمسيت، </w:t>
      </w:r>
      <w:r w:rsidRPr="00D831E9">
        <w:rPr>
          <w:rFonts w:ascii="SimSun" w:hAnsi="SimSun" w:cs="KFGQPC Uthman Taha Naskh"/>
          <w:b/>
          <w:bCs/>
          <w:color w:val="008000"/>
          <w:kern w:val="28"/>
          <w:sz w:val="30"/>
          <w:szCs w:val="30"/>
          <w:rtl/>
          <w:lang w:bidi="ar-EG"/>
        </w:rPr>
        <w:t>فقال: «يا أبَا بَكْرٍ قُلْ: اللهُمَّ فَاطِرَ السَّمَاوَات ِوَالأَرْضِ، عَالِـمَ الغَيبِ وَالشَّهَادَةِ، رَبَّ كُلِّ شَيْءٍ وَمَلِيْكَهُ، أَعُوذُ بِكَ مِنْ شَرِّ نَفْسِي، وَمِنْ شَرِّ الشَّيْطَانِ وَشِرْكِهِ، وَأَنْ أقْتَرِفَ عَلَى نَفْسِي سُوءاً أَوْ أَجُرَّهُ إلَى مُسْلِـمٍ»</w:t>
      </w:r>
      <w:r w:rsidRPr="00D831E9">
        <w:rPr>
          <w:rFonts w:ascii="SimSun" w:hAnsi="SimSun" w:cs="KFGQPC Uthman Taha Naskh"/>
          <w:kern w:val="28"/>
          <w:sz w:val="30"/>
          <w:szCs w:val="30"/>
          <w:rtl/>
        </w:rPr>
        <w:t>. أخرجه البخاري في الأدب المفرد والترمذي.</w:t>
      </w:r>
    </w:p>
    <w:p w:rsidR="005363D0" w:rsidRPr="00D831E9" w:rsidRDefault="005363D0" w:rsidP="005363D0">
      <w:pPr>
        <w:pStyle w:val="a8"/>
        <w:widowControl w:val="0"/>
        <w:bidi w:val="0"/>
        <w:spacing w:after="0" w:line="360" w:lineRule="auto"/>
        <w:ind w:left="0" w:firstLineChars="200" w:firstLine="560"/>
        <w:jc w:val="both"/>
        <w:rPr>
          <w:rFonts w:ascii="SimSun" w:hAnsi="SimSun" w:cs="Times New Roman"/>
          <w:b/>
          <w:bCs/>
          <w:color w:val="008000"/>
          <w:kern w:val="28"/>
          <w:sz w:val="28"/>
          <w:szCs w:val="28"/>
          <w:lang w:eastAsia="zh-CN" w:bidi="ar-SA"/>
        </w:rPr>
      </w:pPr>
      <w:r w:rsidRPr="00D831E9">
        <w:rPr>
          <w:rFonts w:ascii="SimSun" w:hAnsi="SimSun" w:cs="Arial" w:hint="eastAsia"/>
          <w:kern w:val="28"/>
          <w:sz w:val="28"/>
          <w:szCs w:val="28"/>
          <w:lang w:eastAsia="zh-CN" w:bidi="ar-SA"/>
        </w:rPr>
        <w:t>“主的使者啊！您教授我一段在早晚说的记念词吧！”</w:t>
      </w:r>
      <w:r w:rsidRPr="00D831E9">
        <w:rPr>
          <w:rFonts w:ascii="SimSun" w:hAnsi="SimSun" w:cs="Arial" w:hint="eastAsia"/>
          <w:b/>
          <w:bCs/>
          <w:color w:val="008000"/>
          <w:kern w:val="28"/>
          <w:sz w:val="28"/>
          <w:szCs w:val="28"/>
          <w:lang w:eastAsia="zh-CN" w:bidi="ar-SA"/>
        </w:rPr>
        <w:t>使者说：“艾布白克尔啊！你说：‘</w:t>
      </w:r>
      <w:r w:rsidRPr="00D831E9">
        <w:rPr>
          <w:rFonts w:ascii="SimSun" w:hAnsi="SimSun" w:cs="Arial"/>
          <w:b/>
          <w:bCs/>
          <w:color w:val="008000"/>
          <w:kern w:val="28"/>
          <w:sz w:val="28"/>
          <w:szCs w:val="28"/>
          <w:lang w:eastAsia="zh-CN" w:bidi="ar-SA"/>
        </w:rPr>
        <w:t>主啊！创造天地的主啊！全知幽玄的</w:t>
      </w:r>
      <w:r w:rsidRPr="00D831E9">
        <w:rPr>
          <w:rFonts w:ascii="SimSun" w:hAnsi="SimSun" w:cs="Arial" w:hint="eastAsia"/>
          <w:b/>
          <w:bCs/>
          <w:color w:val="008000"/>
          <w:kern w:val="28"/>
          <w:sz w:val="28"/>
          <w:szCs w:val="28"/>
          <w:lang w:eastAsia="zh-CN" w:bidi="ar-SA"/>
        </w:rPr>
        <w:t>，</w:t>
      </w:r>
      <w:r w:rsidRPr="00D831E9">
        <w:rPr>
          <w:rFonts w:ascii="SimSun" w:hAnsi="SimSun" w:cs="Arial"/>
          <w:b/>
          <w:bCs/>
          <w:color w:val="008000"/>
          <w:kern w:val="28"/>
          <w:sz w:val="28"/>
          <w:szCs w:val="28"/>
          <w:lang w:eastAsia="zh-CN" w:bidi="ar-SA"/>
        </w:rPr>
        <w:t>明显的主啊！养育，掌管万物的主啊！我求您保佑我免遭私欲和恶魔</w:t>
      </w:r>
      <w:r w:rsidRPr="00D831E9">
        <w:rPr>
          <w:rFonts w:ascii="SimSun" w:hAnsi="SimSun" w:cs="Arial" w:hint="eastAsia"/>
          <w:b/>
          <w:bCs/>
          <w:color w:val="008000"/>
          <w:kern w:val="28"/>
          <w:sz w:val="28"/>
          <w:szCs w:val="28"/>
          <w:lang w:eastAsia="zh-CN" w:bidi="ar-SA"/>
        </w:rPr>
        <w:t>及其同伙</w:t>
      </w:r>
      <w:r w:rsidRPr="00D831E9">
        <w:rPr>
          <w:rFonts w:ascii="SimSun" w:hAnsi="SimSun" w:cs="Arial"/>
          <w:b/>
          <w:bCs/>
          <w:color w:val="008000"/>
          <w:kern w:val="28"/>
          <w:sz w:val="28"/>
          <w:szCs w:val="28"/>
          <w:lang w:eastAsia="zh-CN" w:bidi="ar-SA"/>
        </w:rPr>
        <w:t>的伤害，并求您保佑我</w:t>
      </w:r>
      <w:r w:rsidRPr="00D831E9">
        <w:rPr>
          <w:rFonts w:ascii="SimSun" w:hAnsi="SimSun" w:cs="SimSun"/>
          <w:b/>
          <w:bCs/>
          <w:color w:val="008000"/>
          <w:kern w:val="28"/>
          <w:sz w:val="28"/>
          <w:szCs w:val="28"/>
          <w:lang w:eastAsia="zh-CN" w:bidi="ar-SA"/>
        </w:rPr>
        <w:t>不要犯罪或嫁祸于</w:t>
      </w:r>
      <w:r w:rsidRPr="00D831E9">
        <w:rPr>
          <w:rFonts w:ascii="SimSun" w:hAnsi="SimSun" w:cs="SimSun" w:hint="eastAsia"/>
          <w:b/>
          <w:bCs/>
          <w:color w:val="008000"/>
          <w:kern w:val="28"/>
          <w:sz w:val="28"/>
          <w:szCs w:val="28"/>
          <w:lang w:eastAsia="zh-CN" w:bidi="ar-SA"/>
        </w:rPr>
        <w:t>任何穆斯林’。</w:t>
      </w:r>
      <w:r w:rsidRPr="00D831E9">
        <w:rPr>
          <w:rFonts w:ascii="SimSun" w:hAnsi="SimSun" w:cs="Arial" w:hint="eastAsia"/>
          <w:b/>
          <w:bCs/>
          <w:color w:val="008000"/>
          <w:kern w:val="28"/>
          <w:sz w:val="28"/>
          <w:szCs w:val="28"/>
          <w:lang w:eastAsia="zh-CN" w:bidi="ar-SA"/>
        </w:rPr>
        <w:t>”</w:t>
      </w:r>
      <w:r w:rsidRPr="00D831E9">
        <w:rPr>
          <w:rStyle w:val="a7"/>
          <w:rFonts w:ascii="SimSun" w:hAnsi="SimSun"/>
          <w:b/>
          <w:bCs/>
          <w:color w:val="008000"/>
          <w:kern w:val="28"/>
          <w:sz w:val="28"/>
          <w:szCs w:val="28"/>
        </w:rPr>
        <w:footnoteReference w:id="28"/>
      </w:r>
    </w:p>
    <w:p w:rsidR="005363D0" w:rsidRPr="00D831E9" w:rsidRDefault="005363D0" w:rsidP="005363D0">
      <w:pPr>
        <w:spacing w:line="360" w:lineRule="auto"/>
        <w:ind w:firstLineChars="200" w:firstLine="560"/>
        <w:rPr>
          <w:rFonts w:ascii="SimSun" w:hAnsi="SimSun"/>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-伊本欧麦尔（愿主喜悦他俩）的传述，他说：</w:t>
      </w:r>
      <w:r w:rsidRPr="00D831E9">
        <w:rPr>
          <w:rFonts w:ascii="SimSun" w:hAnsi="SimSun" w:hint="eastAsia"/>
          <w:b/>
          <w:bCs/>
          <w:color w:val="008000"/>
          <w:kern w:val="28"/>
          <w:sz w:val="28"/>
          <w:szCs w:val="28"/>
        </w:rPr>
        <w:t>无论早晨，还是晚上，主的使者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从没有放弃过这些记念词：</w:t>
      </w:r>
    </w:p>
    <w:p w:rsidR="005363D0" w:rsidRPr="00D831E9" w:rsidRDefault="005363D0" w:rsidP="005363D0">
      <w:pPr>
        <w:bidi/>
        <w:ind w:firstLineChars="200" w:firstLine="600"/>
        <w:rPr>
          <w:rFonts w:cs="KFGQPC Uthman Taha Naskh"/>
          <w:kern w:val="28"/>
          <w:sz w:val="30"/>
          <w:szCs w:val="30"/>
          <w:rtl/>
        </w:rPr>
      </w:pPr>
      <w:r w:rsidRPr="00D831E9">
        <w:rPr>
          <w:rFonts w:cs="KFGQPC Uthman Taha Naskh" w:hint="cs"/>
          <w:kern w:val="28"/>
          <w:sz w:val="30"/>
          <w:szCs w:val="30"/>
          <w:rtl/>
        </w:rPr>
        <w:t>عن</w:t>
      </w:r>
      <w:r w:rsidRPr="00D831E9">
        <w:rPr>
          <w:rFonts w:cs="KFGQPC Uthman Taha Naskh"/>
          <w:kern w:val="28"/>
          <w:sz w:val="30"/>
          <w:szCs w:val="30"/>
          <w:rtl/>
        </w:rPr>
        <w:t xml:space="preserve"> ابن عمر رضي الله عنهما قال: </w:t>
      </w:r>
      <w:r w:rsidRPr="00D831E9">
        <w:rPr>
          <w:rFonts w:ascii="Lotus Linotype" w:hAnsi="Lotus Linotype" w:cs="KFGQPC Uthman Taha Naskh"/>
          <w:b/>
          <w:bCs/>
          <w:color w:val="008000"/>
          <w:kern w:val="28"/>
          <w:sz w:val="30"/>
          <w:szCs w:val="30"/>
          <w:rtl/>
        </w:rPr>
        <w:t xml:space="preserve">لم يكن رسول الله </w:t>
      </w:r>
      <w:r w:rsidRPr="00D831E9">
        <w:rPr>
          <w:rFonts w:ascii="Lotus Linotype" w:hAnsi="Lotus Linotype" w:cs="KFGQPC Uthman Taha Naskh" w:hint="cs"/>
          <w:b/>
          <w:bCs/>
          <w:color w:val="008000"/>
          <w:kern w:val="28"/>
          <w:sz w:val="30"/>
          <w:szCs w:val="30"/>
          <w:rtl/>
        </w:rPr>
        <w:t>ﷺ</w:t>
      </w:r>
      <w:r w:rsidRPr="00D831E9">
        <w:rPr>
          <w:rFonts w:ascii="Lotus Linotype" w:hAnsi="Lotus Linotype" w:cs="KFGQPC Uthman Taha Naskh"/>
          <w:b/>
          <w:bCs/>
          <w:color w:val="008000"/>
          <w:kern w:val="28"/>
          <w:sz w:val="30"/>
          <w:szCs w:val="30"/>
          <w:rtl/>
        </w:rPr>
        <w:t xml:space="preserve"> يَدَعُ هؤلاء الدعوات، حين يمسي، وحين يصبح: «اللهُمَّ إنِّي أَسْأَلُكَ العَفْوَ وَالعَافِيَةَ فِي الدُّنْيَا وَالآخِرَةِ، اللهُمَّ إنِّي أَسْأَلُكَ العَفْوَ وَالعَافِيةَ فِي دِينِي وَدُنْيَايَ وَأَهْلِي وَمَالِي، اللهُمَّ اسْتُرْ عَوْرَاتِي، وَ آمِنْ رَوْعَاتِي، وَاحْفَظْنِي مِنْ بَينِ يَدَيَّ وَمِنْ خَلْفِي، عن يَـمِينِي، عن شِمَالِي، وَمِنْ فَوقِي، وَأَعُوذُ بِكَ أَنْ أُغْتَالَ مِنْ تَـحْتِي»</w:t>
      </w:r>
      <w:r w:rsidRPr="00D831E9">
        <w:rPr>
          <w:rFonts w:cs="KFGQPC Uthman Taha Naskh"/>
          <w:kern w:val="28"/>
          <w:sz w:val="30"/>
          <w:szCs w:val="30"/>
          <w:rtl/>
        </w:rPr>
        <w:t>. أخرجه أبو داود وابن ماجه.</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w:t>
      </w:r>
      <w:r w:rsidRPr="00D831E9">
        <w:rPr>
          <w:rFonts w:ascii="SimSun" w:hAnsi="SimSun"/>
          <w:b/>
          <w:bCs/>
          <w:color w:val="008000"/>
          <w:kern w:val="28"/>
          <w:sz w:val="28"/>
          <w:szCs w:val="28"/>
        </w:rPr>
        <w:t>主啊！我向您祈求今后两世的宽恕和安康；主啊！我因为我的信仰</w:t>
      </w:r>
      <w:r w:rsidRPr="00D831E9">
        <w:rPr>
          <w:rFonts w:ascii="SimSun" w:hAnsi="SimSun" w:hint="eastAsia"/>
          <w:b/>
          <w:bCs/>
          <w:color w:val="008000"/>
          <w:kern w:val="28"/>
          <w:sz w:val="28"/>
          <w:szCs w:val="28"/>
        </w:rPr>
        <w:t>，</w:t>
      </w:r>
      <w:r w:rsidRPr="00D831E9">
        <w:rPr>
          <w:rFonts w:ascii="SimSun" w:hAnsi="SimSun"/>
          <w:b/>
          <w:bCs/>
          <w:color w:val="008000"/>
          <w:kern w:val="28"/>
          <w:sz w:val="28"/>
          <w:szCs w:val="28"/>
        </w:rPr>
        <w:t>今世</w:t>
      </w:r>
      <w:r w:rsidRPr="00D831E9">
        <w:rPr>
          <w:rFonts w:ascii="SimSun" w:hAnsi="SimSun" w:hint="eastAsia"/>
          <w:b/>
          <w:bCs/>
          <w:color w:val="008000"/>
          <w:kern w:val="28"/>
          <w:sz w:val="28"/>
          <w:szCs w:val="28"/>
        </w:rPr>
        <w:t>，</w:t>
      </w:r>
      <w:r w:rsidRPr="00D831E9">
        <w:rPr>
          <w:rFonts w:ascii="SimSun" w:hAnsi="SimSun"/>
          <w:b/>
          <w:bCs/>
          <w:color w:val="008000"/>
          <w:kern w:val="28"/>
          <w:sz w:val="28"/>
          <w:szCs w:val="28"/>
        </w:rPr>
        <w:t>家人和钱财而向您祈</w:t>
      </w:r>
      <w:r w:rsidRPr="00D831E9">
        <w:rPr>
          <w:rFonts w:ascii="SimSun" w:hAnsi="SimSun" w:hint="eastAsia"/>
          <w:b/>
          <w:bCs/>
          <w:color w:val="008000"/>
          <w:kern w:val="28"/>
          <w:sz w:val="28"/>
          <w:szCs w:val="28"/>
        </w:rPr>
        <w:t>求</w:t>
      </w:r>
      <w:r w:rsidRPr="00D831E9">
        <w:rPr>
          <w:rFonts w:ascii="SimSun" w:hAnsi="SimSun"/>
          <w:b/>
          <w:bCs/>
          <w:color w:val="008000"/>
          <w:kern w:val="28"/>
          <w:sz w:val="28"/>
          <w:szCs w:val="28"/>
        </w:rPr>
        <w:t>宽恕和安康；主啊！求您遮掩我的羞体，安定我的心灵；主啊！求您从</w:t>
      </w:r>
      <w:r w:rsidRPr="00D831E9">
        <w:rPr>
          <w:rFonts w:ascii="SimSun" w:hAnsi="SimSun" w:hint="eastAsia"/>
          <w:b/>
          <w:bCs/>
          <w:color w:val="008000"/>
          <w:kern w:val="28"/>
          <w:sz w:val="28"/>
          <w:szCs w:val="28"/>
        </w:rPr>
        <w:t>我的</w:t>
      </w:r>
      <w:r w:rsidRPr="00D831E9">
        <w:rPr>
          <w:rFonts w:ascii="SimSun" w:hAnsi="SimSun"/>
          <w:b/>
          <w:bCs/>
          <w:color w:val="008000"/>
          <w:kern w:val="28"/>
          <w:sz w:val="28"/>
          <w:szCs w:val="28"/>
        </w:rPr>
        <w:t>前后左右</w:t>
      </w:r>
      <w:r w:rsidRPr="00D831E9">
        <w:rPr>
          <w:rFonts w:ascii="SimSun" w:hAnsi="SimSun" w:hint="eastAsia"/>
          <w:b/>
          <w:bCs/>
          <w:color w:val="008000"/>
          <w:kern w:val="28"/>
          <w:sz w:val="28"/>
          <w:szCs w:val="28"/>
        </w:rPr>
        <w:t>和</w:t>
      </w:r>
      <w:r w:rsidRPr="00D831E9">
        <w:rPr>
          <w:rFonts w:ascii="SimSun" w:hAnsi="SimSun"/>
          <w:b/>
          <w:bCs/>
          <w:color w:val="008000"/>
          <w:kern w:val="28"/>
          <w:sz w:val="28"/>
          <w:szCs w:val="28"/>
        </w:rPr>
        <w:t>上面保佑我，我求您保护我免遭地陷之灾</w:t>
      </w:r>
      <w:r w:rsidRPr="00D831E9">
        <w:rPr>
          <w:rFonts w:ascii="SimSun" w:hAnsi="SimSun" w:hint="eastAsia"/>
          <w:b/>
          <w:bCs/>
          <w:color w:val="008000"/>
          <w:kern w:val="28"/>
          <w:sz w:val="28"/>
          <w:szCs w:val="28"/>
        </w:rPr>
        <w:t>。”</w:t>
      </w:r>
      <w:r w:rsidRPr="00D831E9">
        <w:rPr>
          <w:rStyle w:val="a7"/>
          <w:rFonts w:ascii="SimSun" w:hAnsi="SimSun" w:cs="Traditional Arabic"/>
          <w:b/>
          <w:color w:val="008000"/>
          <w:kern w:val="28"/>
          <w:sz w:val="28"/>
          <w:szCs w:val="28"/>
          <w:lang w:val="zh-CN"/>
        </w:rPr>
        <w:footnoteReference w:id="29"/>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-艾布安雅希（愿主喜悦他）的传述，</w:t>
      </w:r>
      <w:r w:rsidRPr="00D831E9">
        <w:rPr>
          <w:rFonts w:ascii="SimSun" w:hAnsi="SimSun" w:cs="STXinwei" w:hint="eastAsia"/>
          <w:b/>
          <w:bCs/>
          <w:color w:val="008000"/>
          <w:kern w:val="28"/>
          <w:sz w:val="28"/>
          <w:szCs w:val="28"/>
          <w:lang w:val="zh-CN"/>
        </w:rPr>
        <w:t>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عن</w:t>
      </w:r>
      <w:r w:rsidRPr="00D831E9">
        <w:rPr>
          <w:rFonts w:cs="KFGQPC Uthman Taha Naskh"/>
          <w:kern w:val="28"/>
          <w:sz w:val="30"/>
          <w:szCs w:val="30"/>
          <w:rtl/>
        </w:rPr>
        <w:t xml:space="preserve"> أبي عياش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Lotus Linotype" w:hAnsi="Lotus Linotype" w:cs="KFGQPC Uthman Taha Naskh"/>
          <w:b/>
          <w:bCs/>
          <w:color w:val="008000"/>
          <w:kern w:val="28"/>
          <w:sz w:val="30"/>
          <w:szCs w:val="30"/>
          <w:rtl/>
        </w:rPr>
        <w:t xml:space="preserve">أن رسول الله </w:t>
      </w:r>
      <w:r w:rsidRPr="00D831E9">
        <w:rPr>
          <w:rFonts w:ascii="Lotus Linotype" w:hAnsi="Lotus Linotype" w:cs="KFGQPC Uthman Taha Naskh" w:hint="cs"/>
          <w:b/>
          <w:bCs/>
          <w:color w:val="008000"/>
          <w:kern w:val="28"/>
          <w:sz w:val="30"/>
          <w:szCs w:val="30"/>
          <w:rtl/>
        </w:rPr>
        <w:t>ﷺ</w:t>
      </w:r>
      <w:r w:rsidRPr="00D831E9">
        <w:rPr>
          <w:rFonts w:ascii="Lotus Linotype" w:hAnsi="Lotus Linotype" w:cs="KFGQPC Uthman Taha Naskh"/>
          <w:b/>
          <w:bCs/>
          <w:color w:val="008000"/>
          <w:kern w:val="28"/>
          <w:sz w:val="30"/>
          <w:szCs w:val="30"/>
          <w:rtl/>
        </w:rPr>
        <w:t xml:space="preserve"> قال: «مَنْ قَالَ إذَا أَصْبَـحَ لا إلَـهَ إلَّا الله وَحْدَهُ لا شَرِيكَ لَـهُ، لَـهُ المُلْكُ، وَلَـهُ الحَـمْدُ، وَهُوَ عَلَى كُلِّ شَيْءٍ قَدِيرٌ، كَانَ لَـهُ عِدْلُ رَقَبَةٍ مِنْ وَلَدِ إسْمَاعِيلَ، وَكُتِبَ لَـهُ عَشْرُ حَسَنَاتٍ، وَحُطَّ عَنْـهُ عَشْرُ سَيِّئَاتٍ، وَرُفِعَ لَـهُ عَشْرُ دَرَجَاتٍ، وَكَانَ فِي حِرْزٍ مِنَ الشَّيْطَانِ حَتَّى يُـمْسِيَ، وَإنْ قَالَـهَا إذَا أَمْسَى، كَانَ لَـهُ مِثْلُ ذَلِكَ حَتَّى يُصْبِـحَ»</w:t>
      </w:r>
      <w:r w:rsidRPr="00D831E9">
        <w:rPr>
          <w:rFonts w:cs="KFGQPC Uthman Taha Naskh"/>
          <w:kern w:val="28"/>
          <w:sz w:val="30"/>
          <w:szCs w:val="30"/>
          <w:rtl/>
        </w:rPr>
        <w:t>. أخرجه أبو داود وابن ماجه.</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在早晨说了：‘除独一无二的真主之外，绝无应受崇拜的，他拥有一切权力，拥有一切赞美，他确是大能于万物的主’，那么，对他有如释放一个伊斯玛依赖后裔的报酬，并为他记录十件善功，消除他的十件过错，升高他的十个品级；他在那一天中都受到保护，免遭恶魔的伤害，直至夜晚；如果他在晚上也说了这个记念词，那么，他也能获得类似的报酬，直至早晨。”</w:t>
      </w:r>
      <w:r w:rsidRPr="00D831E9">
        <w:rPr>
          <w:rStyle w:val="a7"/>
          <w:rFonts w:ascii="SimSun" w:hAnsi="SimSun" w:cs="Traditional Arabic"/>
          <w:b/>
          <w:color w:val="008000"/>
          <w:kern w:val="28"/>
          <w:sz w:val="28"/>
          <w:szCs w:val="28"/>
          <w:lang w:val="zh-CN"/>
        </w:rPr>
        <w:footnoteReference w:id="30"/>
      </w:r>
    </w:p>
    <w:p w:rsidR="005363D0" w:rsidRPr="00D831E9" w:rsidRDefault="005363D0" w:rsidP="005363D0">
      <w:pPr>
        <w:pStyle w:val="af0"/>
        <w:bidi w:val="0"/>
        <w:spacing w:after="0" w:line="360" w:lineRule="auto"/>
        <w:ind w:firstLineChars="200" w:firstLine="560"/>
        <w:jc w:val="both"/>
        <w:rPr>
          <w:rFonts w:cs="SKR HEAD1"/>
          <w:b/>
          <w:bCs w:val="0"/>
          <w:spacing w:val="0"/>
          <w:kern w:val="28"/>
          <w:sz w:val="28"/>
          <w:szCs w:val="28"/>
          <w:rtl/>
          <w:lang w:eastAsia="zh-CN"/>
        </w:rPr>
      </w:pPr>
      <w:r w:rsidRPr="00D831E9">
        <w:rPr>
          <w:rFonts w:ascii="SimSun" w:hAnsi="SimSun" w:hint="eastAsia"/>
          <w:spacing w:val="0"/>
          <w:kern w:val="28"/>
          <w:sz w:val="28"/>
          <w:szCs w:val="28"/>
          <w:lang w:eastAsia="zh-CN"/>
        </w:rPr>
        <w:sym w:font="Wingdings" w:char="F046"/>
      </w:r>
      <w:r w:rsidRPr="00D831E9">
        <w:rPr>
          <w:rFonts w:ascii="SimSun" w:hAnsi="SimSun" w:hint="eastAsia"/>
          <w:spacing w:val="0"/>
          <w:kern w:val="28"/>
          <w:sz w:val="28"/>
          <w:szCs w:val="28"/>
          <w:lang w:eastAsia="zh-CN"/>
        </w:rPr>
        <w:t>-欧斯曼·本·安法努（愿主喜悦他）的传述，他说：我听</w:t>
      </w:r>
      <w:r w:rsidRPr="00D831E9">
        <w:rPr>
          <w:rFonts w:ascii="SimSun" w:hAnsi="SimSun" w:hint="eastAsia"/>
          <w:b/>
          <w:bCs w:val="0"/>
          <w:color w:val="008000"/>
          <w:spacing w:val="0"/>
          <w:kern w:val="28"/>
          <w:sz w:val="28"/>
          <w:szCs w:val="28"/>
          <w:lang w:eastAsia="zh-CN"/>
        </w:rPr>
        <w:t>主的使者</w:t>
      </w:r>
      <w:r w:rsidR="00E6762C">
        <w:rPr>
          <w:rFonts w:ascii="SimSun" w:hAnsi="SimSun" w:hint="eastAsia"/>
          <w:b/>
          <w:bCs w:val="0"/>
          <w:color w:val="008000"/>
          <w:spacing w:val="0"/>
          <w:kern w:val="28"/>
          <w:sz w:val="28"/>
          <w:szCs w:val="28"/>
          <w:lang w:eastAsia="zh-CN"/>
        </w:rPr>
        <w:t>（愿主赐福之，并使其平安）</w:t>
      </w:r>
      <w:r w:rsidRPr="00D831E9">
        <w:rPr>
          <w:rFonts w:ascii="SimSun" w:hAnsi="SimSun" w:hint="eastAsia"/>
          <w:b/>
          <w:bCs w:val="0"/>
          <w:color w:val="008000"/>
          <w:spacing w:val="0"/>
          <w:kern w:val="28"/>
          <w:sz w:val="28"/>
          <w:szCs w:val="28"/>
          <w:lang w:eastAsia="zh-CN"/>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kern w:val="28"/>
          <w:sz w:val="30"/>
          <w:szCs w:val="30"/>
          <w:rtl/>
          <w:lang w:bidi="ar-EG"/>
        </w:rPr>
        <w:t xml:space="preserve">عن عثمان بن عفان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قال: سمعت</w:t>
      </w:r>
      <w:r w:rsidRPr="00D831E9">
        <w:rPr>
          <w:rFonts w:ascii="SimSun" w:hAnsi="SimSun" w:cs="KFGQPC Uthman Taha Naskh"/>
          <w:b/>
          <w:bCs/>
          <w:color w:val="008000"/>
          <w:kern w:val="28"/>
          <w:sz w:val="30"/>
          <w:szCs w:val="30"/>
          <w:rtl/>
          <w:lang w:bidi="ar-EG"/>
        </w:rPr>
        <w:t xml:space="preserve">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يقول: «مَا مِنْ عَبْدٍ يَـقُولُ فِي صَبَاحِ كُلِّ يَومٍ وَمَسَاءِ كُلِّ لَيْلَةٍ: بِاسْمِ الله الَّذِي لا يَضُرُّ مَعَ اسْمِهِ شَيْءٌ فِي الأَرْضِ وَلا فِي السَّمَاءِ وَهُوَ السَّمِيعُ العَلِيمُ، ثَلاثَ مَرَّاتٍ فَ</w:t>
      </w:r>
      <w:r>
        <w:rPr>
          <w:rFonts w:ascii="SimSun" w:hAnsi="SimSun" w:cs="KFGQPC Uthman Taha Naskh" w:hint="cs"/>
          <w:b/>
          <w:bCs/>
          <w:color w:val="008000"/>
          <w:kern w:val="28"/>
          <w:sz w:val="30"/>
          <w:szCs w:val="30"/>
          <w:rtl/>
        </w:rPr>
        <w:t xml:space="preserve">لم </w:t>
      </w:r>
      <w:r w:rsidRPr="00D831E9">
        <w:rPr>
          <w:rFonts w:ascii="SimSun" w:hAnsi="SimSun" w:cs="KFGQPC Uthman Taha Naskh"/>
          <w:b/>
          <w:bCs/>
          <w:color w:val="008000"/>
          <w:kern w:val="28"/>
          <w:sz w:val="30"/>
          <w:szCs w:val="30"/>
          <w:rtl/>
          <w:lang w:bidi="ar-EG"/>
        </w:rPr>
        <w:t>يَضُرَّهُ شَيْءٌ».</w:t>
      </w:r>
      <w:r w:rsidRPr="00D831E9">
        <w:rPr>
          <w:rFonts w:ascii="SimSun" w:hAnsi="SimSun" w:cs="KFGQPC Uthman Taha Naskh"/>
          <w:kern w:val="28"/>
          <w:sz w:val="30"/>
          <w:szCs w:val="30"/>
          <w:rtl/>
          <w:lang w:bidi="ar-EG"/>
        </w:rPr>
        <w:t xml:space="preserve"> أخرجه الترمذي وابن ماجه.</w:t>
      </w:r>
    </w:p>
    <w:p w:rsidR="005363D0" w:rsidRPr="00D831E9" w:rsidRDefault="005363D0" w:rsidP="005363D0">
      <w:pPr>
        <w:tabs>
          <w:tab w:val="num" w:pos="0"/>
        </w:tabs>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“任何仆人在每天早晨与每天晚上念了三遍‘以真主的尊名——以他的尊名不会遭到天地间的任何伤害，他是全听的，全知的主’，那么，任何东西都不能伤害他。”</w:t>
      </w:r>
      <w:r w:rsidRPr="00D831E9">
        <w:rPr>
          <w:rStyle w:val="a7"/>
          <w:rFonts w:ascii="SimSun" w:hAnsi="SimSun"/>
          <w:b/>
          <w:color w:val="008000"/>
          <w:kern w:val="28"/>
          <w:sz w:val="28"/>
          <w:szCs w:val="28"/>
        </w:rPr>
        <w:footnoteReference w:id="31"/>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-阿布杜拉·本·爱部瑞（愿主喜悦他）的传述，</w:t>
      </w:r>
      <w:r w:rsidRPr="00D831E9">
        <w:rPr>
          <w:rFonts w:hint="eastAsia"/>
          <w:b/>
          <w:bCs/>
          <w:color w:val="008000"/>
          <w:kern w:val="28"/>
          <w:sz w:val="28"/>
          <w:szCs w:val="28"/>
        </w:rPr>
        <w:t>每当先知</w:t>
      </w:r>
      <w:r w:rsidR="00E6762C">
        <w:rPr>
          <w:rFonts w:hint="eastAsia"/>
          <w:b/>
          <w:bCs/>
          <w:color w:val="008000"/>
          <w:kern w:val="28"/>
          <w:sz w:val="28"/>
          <w:szCs w:val="28"/>
        </w:rPr>
        <w:t>（愿主赐福之，并使其平安）</w:t>
      </w:r>
      <w:r w:rsidRPr="00D831E9">
        <w:rPr>
          <w:rFonts w:hint="eastAsia"/>
          <w:b/>
          <w:bCs/>
          <w:color w:val="008000"/>
          <w:kern w:val="28"/>
          <w:sz w:val="28"/>
          <w:szCs w:val="28"/>
        </w:rPr>
        <w:t>到了早晨或晚上时，他都会</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bidi/>
        <w:ind w:firstLineChars="200" w:firstLine="600"/>
        <w:rPr>
          <w:rFonts w:ascii="SimSun" w:hAnsi="SimSun" w:cs="KFGQPC Uthman Taha Naskh"/>
          <w:kern w:val="28"/>
          <w:sz w:val="30"/>
          <w:szCs w:val="30"/>
          <w:rtl/>
        </w:rPr>
      </w:pPr>
      <w:r w:rsidRPr="00D831E9">
        <w:rPr>
          <w:rFonts w:ascii="SimSun" w:hAnsi="SimSun" w:cs="KFGQPC Uthman Taha Naskh" w:hint="cs"/>
          <w:kern w:val="28"/>
          <w:sz w:val="30"/>
          <w:szCs w:val="30"/>
          <w:rtl/>
        </w:rPr>
        <w:t>عن</w:t>
      </w:r>
      <w:r w:rsidRPr="00D831E9">
        <w:rPr>
          <w:rFonts w:ascii="SimSun" w:hAnsi="SimSun" w:cs="KFGQPC Uthman Taha Naskh"/>
          <w:kern w:val="28"/>
          <w:sz w:val="30"/>
          <w:szCs w:val="30"/>
          <w:rtl/>
        </w:rPr>
        <w:t xml:space="preserve"> عبدالله بن أبزى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rPr>
        <w:t>عن</w:t>
      </w:r>
      <w:r w:rsidRPr="00D831E9">
        <w:rPr>
          <w:rFonts w:ascii="SimSun" w:hAnsi="SimSun" w:cs="KFGQPC Uthman Taha Naskh"/>
          <w:b/>
          <w:bCs/>
          <w:color w:val="008000"/>
          <w:kern w:val="28"/>
          <w:sz w:val="30"/>
          <w:szCs w:val="30"/>
          <w:rtl/>
          <w:lang w:bidi="ar-EG"/>
        </w:rPr>
        <w:t xml:space="preserve"> النبي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أَنَّهُ كَانَ يَـقُولُ إذَا أَصْبَـحَ وَإذَا أَمْسَى: «أَصْبَـحْنَا عَلَى فِطْرَةِ الإسْلامِ، وَعَلَى كَلِـمَةِ الإخْلاصِ، وَعَلَى دِينِ نَبِيِّنَا مُـحَـمَّدٍ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وَعَلَى مِلَّةِ أَبِينَا إبْرَاهِيمَ حَنِيفاً مُسْلِـماً وَمَا كَانَ مِنَ المشْرِكِينَ».</w:t>
      </w:r>
      <w:r w:rsidRPr="00D831E9">
        <w:rPr>
          <w:rFonts w:ascii="SimSun" w:hAnsi="SimSun" w:cs="KFGQPC Uthman Taha Naskh"/>
          <w:kern w:val="28"/>
          <w:sz w:val="30"/>
          <w:szCs w:val="30"/>
          <w:rtl/>
        </w:rPr>
        <w:t xml:space="preserve"> أخرجه أحمد والدارمي.</w:t>
      </w:r>
    </w:p>
    <w:p w:rsidR="005363D0" w:rsidRPr="00D831E9" w:rsidRDefault="005363D0" w:rsidP="005363D0">
      <w:pPr>
        <w:spacing w:line="360" w:lineRule="auto"/>
        <w:ind w:firstLineChars="200" w:firstLine="562"/>
        <w:rPr>
          <w:rFonts w:ascii="SimSun" w:hAnsi="SimSun"/>
          <w:b/>
          <w:bCs/>
          <w:color w:val="008000"/>
          <w:kern w:val="28"/>
          <w:sz w:val="28"/>
          <w:szCs w:val="28"/>
          <w:lang w:val="zh-CN"/>
        </w:rPr>
      </w:pPr>
      <w:r w:rsidRPr="00D831E9">
        <w:rPr>
          <w:rFonts w:ascii="SimSun" w:hAnsi="SimSun" w:hint="eastAsia"/>
          <w:b/>
          <w:bCs/>
          <w:color w:val="008000"/>
          <w:kern w:val="28"/>
          <w:sz w:val="28"/>
          <w:szCs w:val="28"/>
          <w:lang w:val="zh-CN"/>
        </w:rPr>
        <w:t>“我们早晨生活在伊斯兰的基础上，生活在认主独一的言词上，生活在我们的先知</w:t>
      </w:r>
      <w:r w:rsidR="00E6762C">
        <w:rPr>
          <w:rFonts w:ascii="SimSun" w:hAnsi="SimSun" w:hint="eastAsia"/>
          <w:b/>
          <w:bCs/>
          <w:color w:val="008000"/>
          <w:kern w:val="28"/>
          <w:sz w:val="28"/>
          <w:szCs w:val="28"/>
          <w:lang w:val="zh-CN"/>
        </w:rPr>
        <w:t>（愿主赐福之，并使其平安）</w:t>
      </w:r>
      <w:r w:rsidRPr="00D831E9">
        <w:rPr>
          <w:rFonts w:ascii="SimSun" w:hAnsi="SimSun" w:hint="eastAsia"/>
          <w:b/>
          <w:bCs/>
          <w:color w:val="008000"/>
          <w:kern w:val="28"/>
          <w:sz w:val="28"/>
          <w:szCs w:val="28"/>
          <w:lang w:val="zh-CN"/>
        </w:rPr>
        <w:t>的信仰上，生活在我们的先人伊布拉欣纯正的，顺从的教门上，他绝不是一个举伴主的人。”</w:t>
      </w:r>
      <w:r w:rsidRPr="00D831E9">
        <w:rPr>
          <w:rStyle w:val="a7"/>
          <w:rFonts w:ascii="SimSun" w:hAnsi="SimSun"/>
          <w:b/>
          <w:bCs/>
          <w:color w:val="008000"/>
          <w:kern w:val="28"/>
          <w:sz w:val="28"/>
          <w:szCs w:val="28"/>
        </w:rPr>
        <w:footnoteReference w:id="32"/>
      </w:r>
    </w:p>
    <w:p w:rsidR="005363D0" w:rsidRPr="00D831E9" w:rsidRDefault="005363D0" w:rsidP="005363D0">
      <w:pPr>
        <w:spacing w:line="360" w:lineRule="auto"/>
        <w:ind w:firstLineChars="200" w:firstLine="560"/>
        <w:rPr>
          <w:rFonts w:ascii="SimSun" w:hAnsi="SimSun" w:cs="SimSun"/>
          <w:b/>
          <w:bCs/>
          <w:color w:val="008000"/>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欧班耶·本·凯阿布（愿主喜悦他）的传述，他曾有个晒枣场，而枣子却无故减少，有一天夜晚，他在晒枣场上看护，突然，他发现一个类似青年人的牲畜，他向其致以伊斯兰的问候，它回答之，然后他问：“你是谁</w:t>
      </w:r>
      <w:r>
        <w:rPr>
          <w:rFonts w:ascii="SimSun" w:hAnsi="SimSun" w:hint="eastAsia"/>
          <w:kern w:val="28"/>
          <w:sz w:val="28"/>
          <w:szCs w:val="28"/>
        </w:rPr>
        <w:t>？</w:t>
      </w:r>
      <w:r w:rsidRPr="00D831E9">
        <w:rPr>
          <w:rFonts w:ascii="SimSun" w:hAnsi="SimSun" w:hint="eastAsia"/>
          <w:kern w:val="28"/>
          <w:sz w:val="28"/>
          <w:szCs w:val="28"/>
        </w:rPr>
        <w:t>是人还是精灵</w:t>
      </w:r>
      <w:r>
        <w:rPr>
          <w:rFonts w:ascii="SimSun" w:hAnsi="SimSun" w:hint="eastAsia"/>
          <w:kern w:val="28"/>
          <w:sz w:val="28"/>
          <w:szCs w:val="28"/>
        </w:rPr>
        <w:t>？</w:t>
      </w:r>
      <w:r w:rsidRPr="00D831E9">
        <w:rPr>
          <w:rFonts w:ascii="SimSun" w:hAnsi="SimSun" w:hint="eastAsia"/>
          <w:kern w:val="28"/>
          <w:sz w:val="28"/>
          <w:szCs w:val="28"/>
        </w:rPr>
        <w:t>”它说：“我不是人，是精灵。”</w:t>
      </w:r>
      <w:r w:rsidRPr="00D831E9">
        <w:rPr>
          <w:rFonts w:ascii="SimSun" w:hAnsi="SimSun"/>
          <w:kern w:val="28"/>
          <w:sz w:val="28"/>
          <w:szCs w:val="28"/>
        </w:rPr>
        <w:t>……</w:t>
      </w:r>
      <w:r w:rsidRPr="00D831E9">
        <w:rPr>
          <w:rFonts w:ascii="SimSun" w:hAnsi="SimSun" w:hint="eastAsia"/>
          <w:kern w:val="28"/>
          <w:sz w:val="28"/>
          <w:szCs w:val="28"/>
        </w:rPr>
        <w:t>在其中提到，欧班耶说：“什么能使我们免遭你们的伤害呢</w:t>
      </w:r>
      <w:r>
        <w:rPr>
          <w:rFonts w:ascii="SimSun" w:hAnsi="SimSun" w:hint="eastAsia"/>
          <w:kern w:val="28"/>
          <w:sz w:val="28"/>
          <w:szCs w:val="28"/>
        </w:rPr>
        <w:t>？</w:t>
      </w:r>
      <w:r w:rsidRPr="00D831E9">
        <w:rPr>
          <w:rFonts w:ascii="SimSun" w:hAnsi="SimSun" w:hint="eastAsia"/>
          <w:kern w:val="28"/>
          <w:sz w:val="28"/>
          <w:szCs w:val="28"/>
        </w:rPr>
        <w:t>”</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أبي بن كعب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أنه كان له جُرْنٌ من تمر، فكان ينقص، فحرسه ذات ليلة فإذا هو بدابة شبه الغلام المحتلم، فسلم عليه، فرد عليه السلام، فقال: ما أنت؟ جنيّ أو إنسيّ؟ قال لا، بل جني... </w:t>
      </w:r>
      <w:r w:rsidRPr="00D831E9">
        <w:rPr>
          <w:rFonts w:ascii="SimSun" w:hAnsi="SimSun" w:cs="KFGQPC Uthman Taha Naskh" w:hint="cs"/>
          <w:kern w:val="28"/>
          <w:sz w:val="30"/>
          <w:szCs w:val="30"/>
          <w:rtl/>
          <w:lang w:bidi="ar-EG"/>
        </w:rPr>
        <w:t>-</w:t>
      </w:r>
      <w:r w:rsidRPr="00D831E9">
        <w:rPr>
          <w:rFonts w:ascii="SimSun" w:hAnsi="SimSun" w:cs="KFGQPC Uthman Taha Naskh"/>
          <w:kern w:val="28"/>
          <w:sz w:val="30"/>
          <w:szCs w:val="30"/>
          <w:rtl/>
          <w:lang w:bidi="ar-EG"/>
        </w:rPr>
        <w:t>وفيه</w:t>
      </w:r>
      <w:r w:rsidRPr="00D831E9">
        <w:rPr>
          <w:rFonts w:ascii="SimSun" w:hAnsi="SimSun" w:cs="KFGQPC Uthman Taha Naskh" w:hint="cs"/>
          <w:kern w:val="28"/>
          <w:sz w:val="30"/>
          <w:szCs w:val="30"/>
          <w:rtl/>
          <w:lang w:bidi="ar-EG"/>
        </w:rPr>
        <w:t>-</w:t>
      </w:r>
      <w:r w:rsidRPr="00D831E9">
        <w:rPr>
          <w:rFonts w:ascii="SimSun" w:hAnsi="SimSun" w:cs="KFGQPC Uthman Taha Naskh"/>
          <w:kern w:val="28"/>
          <w:sz w:val="30"/>
          <w:szCs w:val="30"/>
          <w:rtl/>
          <w:lang w:bidi="ar-EG"/>
        </w:rPr>
        <w:t xml:space="preserve"> فقال أُبيّ: فما ينجينا منكم؟</w:t>
      </w:r>
      <w:r w:rsidRPr="00D831E9">
        <w:rPr>
          <w:rFonts w:ascii="SimSun" w:hAnsi="SimSun" w:cs="KFGQPC Uthman Taha Naskh" w:hint="cs"/>
          <w:kern w:val="28"/>
          <w:sz w:val="30"/>
          <w:szCs w:val="30"/>
          <w:rtl/>
          <w:lang w:bidi="ar-EG"/>
        </w:rPr>
        <w:t xml:space="preserve"> </w:t>
      </w:r>
      <w:r w:rsidRPr="00D831E9">
        <w:rPr>
          <w:rFonts w:ascii="SimSun" w:hAnsi="SimSun" w:cs="KFGQPC Uthman Taha Naskh"/>
          <w:kern w:val="28"/>
          <w:sz w:val="30"/>
          <w:szCs w:val="30"/>
          <w:rtl/>
          <w:lang w:bidi="ar-EG"/>
        </w:rPr>
        <w:t xml:space="preserve">قال: هذه الآية التي في سورة البقرة: </w:t>
      </w:r>
      <w:r w:rsidRPr="00D831E9">
        <w:rPr>
          <w:rFonts w:ascii="QCF_BSML" w:hAnsi="QCF_BSML" w:cs="QCF_BSML"/>
          <w:b/>
          <w:bCs/>
          <w:color w:val="0000FF"/>
          <w:kern w:val="28"/>
          <w:sz w:val="30"/>
          <w:szCs w:val="30"/>
          <w:rtl/>
        </w:rPr>
        <w:t>(</w:t>
      </w:r>
      <w:r w:rsidRPr="00D831E9">
        <w:rPr>
          <w:rFonts w:ascii="QCF_P042" w:hAnsi="QCF_P042" w:cs="QCF_P042"/>
          <w:b/>
          <w:bCs/>
          <w:color w:val="0000FF"/>
          <w:kern w:val="28"/>
          <w:sz w:val="30"/>
          <w:szCs w:val="30"/>
          <w:rtl/>
        </w:rPr>
        <w:t>ﮣ ﮤ ﮥ ﮦ ﮧ ﮨ ﮩ ﮪ</w:t>
      </w:r>
      <w:r w:rsidRPr="00D831E9">
        <w:rPr>
          <w:rFonts w:ascii="QCF_BSML" w:hAnsi="QCF_BSML" w:cs="QCF_BSML"/>
          <w:b/>
          <w:bCs/>
          <w:color w:val="0000FF"/>
          <w:kern w:val="28"/>
          <w:sz w:val="30"/>
          <w:szCs w:val="30"/>
          <w:rtl/>
        </w:rPr>
        <w:t>)</w:t>
      </w:r>
      <w:r w:rsidRPr="00D831E9">
        <w:rPr>
          <w:rFonts w:ascii="QCF_BSML" w:hAnsi="QCF_BSML" w:cs="QCF_BSML" w:hint="cs"/>
          <w:b/>
          <w:bCs/>
          <w:color w:val="0000FF"/>
          <w:kern w:val="28"/>
          <w:sz w:val="30"/>
          <w:szCs w:val="30"/>
          <w:rtl/>
        </w:rPr>
        <w:t xml:space="preserve"> </w:t>
      </w:r>
      <w:r w:rsidRPr="00D831E9">
        <w:rPr>
          <w:rFonts w:ascii="SimSun" w:hAnsi="SimSun" w:cs="KFGQPC Uthman Taha Naskh" w:hint="cs"/>
          <w:kern w:val="28"/>
          <w:sz w:val="30"/>
          <w:szCs w:val="30"/>
          <w:rtl/>
          <w:lang w:bidi="ar-EG"/>
        </w:rPr>
        <w:t>... م</w:t>
      </w:r>
      <w:r w:rsidRPr="00D831E9">
        <w:rPr>
          <w:rFonts w:ascii="SimSun" w:hAnsi="SimSun" w:cs="KFGQPC Uthman Taha Naskh"/>
          <w:kern w:val="28"/>
          <w:sz w:val="30"/>
          <w:szCs w:val="30"/>
          <w:rtl/>
          <w:lang w:bidi="ar-EG"/>
        </w:rPr>
        <w:t xml:space="preserve">ن قالها حين يمسي أُجير منا حتى يصبح، ومن قالها حين يصبح أُجير منا حتى يمسي، فلما أصبح أتى رسول الله </w:t>
      </w:r>
      <w:r w:rsidRPr="00D831E9">
        <w:rPr>
          <w:rFonts w:ascii="SimSun" w:hAnsi="SimSun" w:cs="KFGQPC Uthman Taha Naskh" w:hint="cs"/>
          <w:kern w:val="28"/>
          <w:sz w:val="30"/>
          <w:szCs w:val="30"/>
          <w:rtl/>
          <w:lang w:bidi="ar-EG"/>
        </w:rPr>
        <w:t>ﷺ</w:t>
      </w:r>
      <w:r w:rsidRPr="00D831E9">
        <w:rPr>
          <w:rFonts w:ascii="SimSun" w:hAnsi="SimSun" w:cs="KFGQPC Uthman Taha Naskh"/>
          <w:kern w:val="28"/>
          <w:sz w:val="30"/>
          <w:szCs w:val="30"/>
          <w:rtl/>
          <w:lang w:bidi="ar-EG"/>
        </w:rPr>
        <w:t xml:space="preserve"> فذكر ذلك له، </w:t>
      </w:r>
      <w:r w:rsidRPr="00D831E9">
        <w:rPr>
          <w:rFonts w:ascii="SimSun" w:hAnsi="SimSun" w:cs="KFGQPC Uthman Taha Naskh"/>
          <w:b/>
          <w:bCs/>
          <w:color w:val="008000"/>
          <w:kern w:val="28"/>
          <w:sz w:val="30"/>
          <w:szCs w:val="30"/>
          <w:rtl/>
          <w:lang w:bidi="ar-EG"/>
        </w:rPr>
        <w:t xml:space="preserve">فقال: «صَدَقَ الخَبِيْثُ». </w:t>
      </w:r>
      <w:r w:rsidRPr="00D831E9">
        <w:rPr>
          <w:rFonts w:ascii="SimSun" w:hAnsi="SimSun" w:cs="KFGQPC Uthman Taha Naskh"/>
          <w:kern w:val="28"/>
          <w:sz w:val="30"/>
          <w:szCs w:val="30"/>
          <w:rtl/>
          <w:lang w:bidi="ar-EG"/>
        </w:rPr>
        <w:t>أخرجه الحاكم والطبراني.</w:t>
      </w:r>
    </w:p>
    <w:p w:rsidR="005363D0" w:rsidRPr="00D831E9" w:rsidRDefault="005363D0" w:rsidP="005363D0">
      <w:pPr>
        <w:tabs>
          <w:tab w:val="num" w:pos="0"/>
        </w:tabs>
        <w:spacing w:line="360" w:lineRule="auto"/>
        <w:ind w:firstLineChars="200" w:firstLine="560"/>
        <w:rPr>
          <w:rFonts w:ascii="SimSun" w:hAnsi="SimSun" w:cs="Traditional Arabic"/>
          <w:b/>
          <w:color w:val="336600"/>
          <w:kern w:val="28"/>
          <w:sz w:val="28"/>
          <w:szCs w:val="28"/>
        </w:rPr>
      </w:pPr>
      <w:r w:rsidRPr="00D831E9">
        <w:rPr>
          <w:rFonts w:ascii="SimSun" w:hAnsi="SimSun" w:hint="eastAsia"/>
          <w:kern w:val="28"/>
          <w:sz w:val="28"/>
          <w:szCs w:val="28"/>
        </w:rPr>
        <w:t>它说：“在《黄牛章》中提到的这节经文</w:t>
      </w:r>
      <w:r w:rsidRPr="00D831E9">
        <w:rPr>
          <w:rFonts w:ascii="SimSun" w:hAnsi="SimSun" w:cs="Traditional Arabic" w:hint="eastAsia"/>
          <w:b/>
          <w:color w:val="800000"/>
          <w:kern w:val="28"/>
          <w:sz w:val="28"/>
          <w:szCs w:val="28"/>
          <w:lang w:val="zh-CN"/>
        </w:rPr>
        <w:t>【真主，除他外决无应受崇拜的；他是永生不灭的</w:t>
      </w:r>
      <w:r w:rsidRPr="00D831E9">
        <w:rPr>
          <w:rFonts w:ascii="SimSun" w:hAnsi="SimSun" w:cs="Traditional Arabic"/>
          <w:b/>
          <w:color w:val="800000"/>
          <w:kern w:val="28"/>
          <w:sz w:val="28"/>
          <w:szCs w:val="28"/>
          <w:lang w:val="zh-CN"/>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33"/>
      </w:r>
      <w:r w:rsidRPr="00D831E9">
        <w:rPr>
          <w:rFonts w:ascii="SimSun" w:hAnsi="SimSun" w:hint="eastAsia"/>
          <w:kern w:val="28"/>
          <w:sz w:val="28"/>
          <w:szCs w:val="28"/>
        </w:rPr>
        <w:t>，谁在晚上念了它，那么，他就能获救免遭我们的伤害，直到早上；谁在早上念了它，那么，他就能获救免遭我们的伤害，直到晚上。”到了早晨，欧班耶来见主的使者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，向他提到了晚上所发生的那一切，</w:t>
      </w:r>
      <w:r w:rsidRPr="00D831E9">
        <w:rPr>
          <w:rFonts w:ascii="SimSun" w:hAnsi="SimSun" w:hint="eastAsia"/>
          <w:b/>
          <w:bCs/>
          <w:color w:val="008000"/>
          <w:kern w:val="28"/>
          <w:sz w:val="28"/>
          <w:szCs w:val="28"/>
        </w:rPr>
        <w:t>使者说：“可恶的东西说的是实话。”</w:t>
      </w:r>
      <w:r w:rsidRPr="00D831E9">
        <w:rPr>
          <w:rStyle w:val="a7"/>
          <w:rFonts w:ascii="SimSun" w:hAnsi="SimSun" w:cs="Traditional Arabic"/>
          <w:b/>
          <w:color w:val="336600"/>
          <w:kern w:val="28"/>
          <w:sz w:val="28"/>
          <w:szCs w:val="28"/>
        </w:rPr>
        <w:t xml:space="preserve"> </w:t>
      </w:r>
      <w:r w:rsidRPr="00D831E9">
        <w:rPr>
          <w:rStyle w:val="a7"/>
          <w:rFonts w:ascii="SimSun" w:hAnsi="SimSun" w:cs="Traditional Arabic"/>
          <w:b/>
          <w:color w:val="336600"/>
          <w:kern w:val="28"/>
          <w:sz w:val="28"/>
          <w:szCs w:val="28"/>
        </w:rPr>
        <w:footnoteReference w:id="34"/>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r w:rsidRPr="00D831E9">
        <w:rPr>
          <w:rFonts w:ascii="SimSun" w:hAnsi="SimSun" w:hint="eastAsia"/>
          <w:kern w:val="28"/>
          <w:sz w:val="28"/>
          <w:szCs w:val="28"/>
        </w:rPr>
        <w:sym w:font="Wingdings" w:char="F046"/>
      </w:r>
      <w:r w:rsidRPr="00D831E9">
        <w:rPr>
          <w:rFonts w:ascii="SimSun" w:hAnsi="SimSun" w:hint="eastAsia"/>
          <w:kern w:val="28"/>
          <w:sz w:val="28"/>
          <w:szCs w:val="28"/>
          <w:lang w:eastAsia="zh-CN"/>
        </w:rPr>
        <w:t>-</w:t>
      </w:r>
      <w:r w:rsidRPr="00D831E9">
        <w:rPr>
          <w:rFonts w:ascii="SimSun" w:hAnsi="SimSun" w:cs="Traditional Arabic" w:hint="eastAsia"/>
          <w:bCs/>
          <w:kern w:val="28"/>
          <w:sz w:val="28"/>
          <w:szCs w:val="28"/>
          <w:lang w:eastAsia="zh-CN"/>
        </w:rPr>
        <w:t>稍巴尼（愿主喜悦他）的传述，</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ثوبان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bidi="ar-EG"/>
        </w:rPr>
        <w:t xml:space="preserve">أن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قال: «مَا مِنْ عَبْدٍ مُسْلِـمٍ يَـقُولُ ثَلاثَ مَرَّاتٍ حِينَ يُـمْسِي أَوْ يُصْبِـحُ: رَضِيتُ بِالله رَبّاً، وَبِالإسْلامِ دِيناً، وَبِمُـحَـمَّدٍ نَبِيّاً، إلَّا كَانَ حَقّاً عَلَى الله عَزَّ وَجَلَّ أَنْ يُرْضِيَـهُ يَومَ القِيَامَةِ»</w:t>
      </w:r>
      <w:r w:rsidRPr="00D831E9">
        <w:rPr>
          <w:rFonts w:ascii="SimSun" w:hAnsi="SimSun" w:cs="KFGQPC Uthman Taha Naskh"/>
          <w:kern w:val="28"/>
          <w:sz w:val="30"/>
          <w:szCs w:val="30"/>
          <w:rtl/>
          <w:lang w:bidi="ar-EG"/>
        </w:rPr>
        <w:t>. أخرجه أحمد وأبو داود.</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“任何一位穆斯林在晚上或早晨说了三遍‘我喜爱真主为我的主宰，喜爱伊斯兰为我的生活准绳，喜爱穆罕默德为我的先知’，那么，复生日他就有权受到伟大尊严的真主的喜爱。”</w:t>
      </w:r>
      <w:r w:rsidRPr="00D831E9">
        <w:rPr>
          <w:rStyle w:val="a7"/>
          <w:rFonts w:ascii="SimSun" w:hAnsi="SimSun"/>
          <w:b/>
          <w:bCs/>
          <w:color w:val="008000"/>
          <w:kern w:val="28"/>
          <w:sz w:val="28"/>
          <w:szCs w:val="28"/>
        </w:rPr>
        <w:footnoteReference w:id="35"/>
      </w:r>
    </w:p>
    <w:p w:rsidR="005363D0" w:rsidRPr="00D831E9" w:rsidRDefault="005363D0" w:rsidP="005363D0">
      <w:pPr>
        <w:tabs>
          <w:tab w:val="num" w:pos="0"/>
        </w:tabs>
        <w:spacing w:line="360" w:lineRule="auto"/>
        <w:ind w:firstLineChars="200" w:firstLine="560"/>
        <w:rPr>
          <w:rStyle w:val="a7"/>
          <w:rFonts w:ascii="SimSun" w:hAnsi="SimSun"/>
          <w:b/>
          <w:bCs/>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w:t>
      </w:r>
      <w:r w:rsidRPr="00D831E9">
        <w:rPr>
          <w:rFonts w:ascii="SimSun" w:hAnsi="SimSun" w:cs="Traditional Arabic" w:hint="eastAsia"/>
          <w:bCs/>
          <w:kern w:val="28"/>
          <w:sz w:val="28"/>
          <w:szCs w:val="28"/>
        </w:rPr>
        <w:t>穆阿兹·本·阿布杜拉的传述，他的父亲说：我们遇到一个下着毛毛细雨的，漆黑的夜晚，我们等待主的使者</w:t>
      </w:r>
      <w:r w:rsidR="00E6762C">
        <w:rPr>
          <w:rFonts w:ascii="SimSun" w:hAnsi="SimSun" w:cs="Traditional Arabic" w:hint="eastAsia"/>
          <w:bCs/>
          <w:kern w:val="28"/>
          <w:sz w:val="28"/>
          <w:szCs w:val="28"/>
        </w:rPr>
        <w:t>（愿主赐福之，并使其平安）</w:t>
      </w:r>
      <w:r w:rsidRPr="00D831E9">
        <w:rPr>
          <w:rFonts w:ascii="SimSun" w:hAnsi="SimSun" w:cs="Traditional Arabic" w:hint="eastAsia"/>
          <w:bCs/>
          <w:kern w:val="28"/>
          <w:sz w:val="28"/>
          <w:szCs w:val="28"/>
        </w:rPr>
        <w:t>带着我们礼拜</w:t>
      </w:r>
      <w:r w:rsidRPr="00D831E9">
        <w:rPr>
          <w:rFonts w:ascii="SimSun" w:hAnsi="SimSun" w:cs="Traditional Arabic"/>
          <w:bCs/>
          <w:kern w:val="28"/>
          <w:sz w:val="28"/>
          <w:szCs w:val="28"/>
        </w:rPr>
        <w:t>……</w:t>
      </w:r>
      <w:r w:rsidRPr="00D831E9">
        <w:rPr>
          <w:rFonts w:ascii="SimSun" w:hAnsi="SimSun" w:cs="Traditional Arabic" w:hint="eastAsia"/>
          <w:bCs/>
          <w:kern w:val="28"/>
          <w:sz w:val="28"/>
          <w:szCs w:val="28"/>
        </w:rPr>
        <w:t>。然后主的使者</w:t>
      </w:r>
      <w:r w:rsidR="00E6762C">
        <w:rPr>
          <w:rFonts w:ascii="SimSun" w:hAnsi="SimSun" w:cs="Traditional Arabic" w:hint="eastAsia"/>
          <w:bCs/>
          <w:kern w:val="28"/>
          <w:sz w:val="28"/>
          <w:szCs w:val="28"/>
        </w:rPr>
        <w:t>（愿主赐福之，并使其平安）</w:t>
      </w:r>
      <w:r w:rsidRPr="00D831E9">
        <w:rPr>
          <w:rFonts w:ascii="SimSun" w:hAnsi="SimSun" w:cs="Traditional Arabic" w:hint="eastAsia"/>
          <w:bCs/>
          <w:kern w:val="28"/>
          <w:sz w:val="28"/>
          <w:szCs w:val="28"/>
        </w:rPr>
        <w:t>出来带着我们礼拜，</w:t>
      </w:r>
      <w:r w:rsidRPr="00D831E9">
        <w:rPr>
          <w:rFonts w:ascii="SimSun" w:hAnsi="SimSun" w:cs="Traditional Arabic" w:hint="eastAsia"/>
          <w:b/>
          <w:color w:val="006600"/>
          <w:kern w:val="28"/>
          <w:sz w:val="28"/>
          <w:szCs w:val="28"/>
        </w:rPr>
        <w:t>他说：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معاذ بن عبدالله عن أبيه قال: أَصَابَنَا طَشٌّ وَظُلْـمَةٌ فَانْتَظَرْنَا رَسُولَ الله </w:t>
      </w:r>
      <w:r w:rsidRPr="00D831E9">
        <w:rPr>
          <w:rFonts w:ascii="SimSun" w:hAnsi="SimSun" w:cs="KFGQPC Uthman Taha Naskh" w:hint="cs"/>
          <w:kern w:val="28"/>
          <w:sz w:val="30"/>
          <w:szCs w:val="30"/>
          <w:rtl/>
          <w:lang w:bidi="ar-EG"/>
        </w:rPr>
        <w:t>ﷺ</w:t>
      </w:r>
      <w:r w:rsidRPr="00D831E9">
        <w:rPr>
          <w:rFonts w:ascii="SimSun" w:hAnsi="SimSun" w:cs="KFGQPC Uthman Taha Naskh"/>
          <w:kern w:val="28"/>
          <w:sz w:val="30"/>
          <w:szCs w:val="30"/>
          <w:rtl/>
          <w:lang w:bidi="ar-EG"/>
        </w:rPr>
        <w:t xml:space="preserve"> لِيُصَلِّيَ بِنَا... فَخَرَجَ رَسُولُ الله </w:t>
      </w:r>
      <w:r w:rsidRPr="00D831E9">
        <w:rPr>
          <w:rFonts w:ascii="SimSun" w:hAnsi="SimSun" w:cs="KFGQPC Uthman Taha Naskh" w:hint="cs"/>
          <w:kern w:val="28"/>
          <w:sz w:val="30"/>
          <w:szCs w:val="30"/>
          <w:rtl/>
          <w:lang w:bidi="ar-EG"/>
        </w:rPr>
        <w:t>ﷺ</w:t>
      </w:r>
      <w:r w:rsidRPr="00D831E9">
        <w:rPr>
          <w:rFonts w:ascii="SimSun" w:hAnsi="SimSun" w:cs="KFGQPC Uthman Taha Naskh"/>
          <w:kern w:val="28"/>
          <w:sz w:val="30"/>
          <w:szCs w:val="30"/>
          <w:rtl/>
          <w:lang w:bidi="ar-EG"/>
        </w:rPr>
        <w:t xml:space="preserve"> لِيُصَلِّيَ بِنَا </w:t>
      </w:r>
      <w:r w:rsidRPr="00D831E9">
        <w:rPr>
          <w:rFonts w:ascii="SimSun" w:hAnsi="SimSun" w:cs="KFGQPC Uthman Taha Naskh"/>
          <w:b/>
          <w:bCs/>
          <w:color w:val="008000"/>
          <w:kern w:val="28"/>
          <w:sz w:val="30"/>
          <w:szCs w:val="30"/>
          <w:rtl/>
          <w:lang w:bidi="ar-EG"/>
        </w:rPr>
        <w:t xml:space="preserve">فَقَالَ: «قُلْ» </w:t>
      </w:r>
      <w:r w:rsidRPr="00D831E9">
        <w:rPr>
          <w:rFonts w:ascii="SimSun" w:hAnsi="SimSun" w:cs="KFGQPC Uthman Taha Naskh"/>
          <w:kern w:val="28"/>
          <w:sz w:val="30"/>
          <w:szCs w:val="30"/>
          <w:rtl/>
          <w:lang w:bidi="ar-EG"/>
        </w:rPr>
        <w:t xml:space="preserve">فَقُلْتُ مَا أَقُولُ: </w:t>
      </w:r>
      <w:r w:rsidRPr="00D831E9">
        <w:rPr>
          <w:rFonts w:ascii="SimSun" w:hAnsi="SimSun" w:cs="KFGQPC Uthman Taha Naskh"/>
          <w:b/>
          <w:bCs/>
          <w:color w:val="008000"/>
          <w:kern w:val="28"/>
          <w:sz w:val="30"/>
          <w:szCs w:val="30"/>
          <w:rtl/>
          <w:lang w:bidi="ar-EG"/>
        </w:rPr>
        <w:t>قَالَ: «قُلْ هُوَ الله أَحَدٌ، وَالمُعَوِّذَتَيْنِ حِينَ تُـمْسِي وَحِينَ تُصْبِـحُ ثَلاثاً يَكْفِيكَ كُلَّ شَيْءٍ»</w:t>
      </w:r>
      <w:r w:rsidRPr="00D831E9">
        <w:rPr>
          <w:rFonts w:ascii="SimSun" w:hAnsi="SimSun" w:cs="KFGQPC Uthman Taha Naskh"/>
          <w:kern w:val="28"/>
          <w:sz w:val="30"/>
          <w:szCs w:val="30"/>
          <w:rtl/>
          <w:lang w:bidi="ar-EG"/>
        </w:rPr>
        <w:t>. أخرجه الترمذي والنسائي.</w:t>
      </w:r>
    </w:p>
    <w:p w:rsidR="005363D0" w:rsidRPr="00D831E9" w:rsidRDefault="005363D0" w:rsidP="005363D0">
      <w:pPr>
        <w:pStyle w:val="a6"/>
        <w:spacing w:line="360" w:lineRule="auto"/>
        <w:ind w:firstLineChars="200" w:firstLine="562"/>
        <w:jc w:val="both"/>
        <w:rPr>
          <w:rFonts w:ascii="SimSun" w:hAnsi="SimSun" w:cs="SimSun"/>
          <w:b/>
          <w:bCs/>
          <w:color w:val="006600"/>
          <w:kern w:val="28"/>
          <w:sz w:val="28"/>
          <w:szCs w:val="28"/>
        </w:rPr>
      </w:pPr>
      <w:r w:rsidRPr="00D831E9">
        <w:rPr>
          <w:rFonts w:ascii="SimSun" w:hAnsi="SimSun" w:cs="Traditional Arabic" w:hint="eastAsia"/>
          <w:b/>
          <w:color w:val="006600"/>
          <w:kern w:val="28"/>
          <w:sz w:val="28"/>
          <w:szCs w:val="28"/>
        </w:rPr>
        <w:t>“你说！”</w:t>
      </w:r>
      <w:r w:rsidRPr="00D831E9">
        <w:rPr>
          <w:rFonts w:ascii="SimSun" w:hAnsi="SimSun" w:cs="Traditional Arabic" w:hint="eastAsia"/>
          <w:bCs/>
          <w:kern w:val="28"/>
          <w:sz w:val="28"/>
          <w:szCs w:val="28"/>
        </w:rPr>
        <w:t>我说：“我说什么</w:t>
      </w:r>
      <w:r>
        <w:rPr>
          <w:rFonts w:ascii="SimSun" w:hAnsi="SimSun" w:cs="Traditional Arabic" w:hint="eastAsia"/>
          <w:bCs/>
          <w:kern w:val="28"/>
          <w:sz w:val="28"/>
          <w:szCs w:val="28"/>
        </w:rPr>
        <w:t>？</w:t>
      </w:r>
      <w:r w:rsidRPr="00D831E9">
        <w:rPr>
          <w:rFonts w:ascii="SimSun" w:hAnsi="SimSun" w:cs="Traditional Arabic" w:hint="eastAsia"/>
          <w:bCs/>
          <w:kern w:val="28"/>
          <w:sz w:val="28"/>
          <w:szCs w:val="28"/>
        </w:rPr>
        <w:t>”</w:t>
      </w:r>
      <w:r w:rsidRPr="00D831E9">
        <w:rPr>
          <w:rFonts w:ascii="SimSun" w:hAnsi="SimSun" w:cs="Traditional Arabic" w:hint="eastAsia"/>
          <w:b/>
          <w:color w:val="006600"/>
          <w:kern w:val="28"/>
          <w:sz w:val="28"/>
          <w:szCs w:val="28"/>
        </w:rPr>
        <w:t>然后他说：“当到了早晨或晚上时，你念三遍：</w:t>
      </w:r>
      <w:r w:rsidRPr="00D831E9">
        <w:rPr>
          <w:rFonts w:ascii="SimSun" w:hAnsi="SimSun" w:cs="SimSun" w:hint="eastAsia"/>
          <w:b/>
          <w:bCs/>
          <w:color w:val="008000"/>
          <w:kern w:val="28"/>
          <w:sz w:val="28"/>
          <w:szCs w:val="28"/>
        </w:rPr>
        <w:t>【</w:t>
      </w:r>
      <w:r w:rsidRPr="00D831E9">
        <w:rPr>
          <w:rFonts w:ascii="SimSun" w:hAnsi="SimSun" w:hint="eastAsia"/>
          <w:b/>
          <w:bCs/>
          <w:color w:val="800000"/>
          <w:kern w:val="28"/>
          <w:sz w:val="28"/>
          <w:szCs w:val="28"/>
        </w:rPr>
        <w:t>［1］你说：他是真主，是独一的主</w:t>
      </w:r>
      <w:r w:rsidRPr="00D831E9">
        <w:rPr>
          <w:rFonts w:ascii="SimSun" w:hAnsi="SimSun"/>
          <w:b/>
          <w:bCs/>
          <w:color w:val="800000"/>
          <w:kern w:val="28"/>
          <w:sz w:val="28"/>
          <w:szCs w:val="28"/>
        </w:rPr>
        <w:t>……</w:t>
      </w:r>
      <w:r w:rsidRPr="00D831E9">
        <w:rPr>
          <w:rFonts w:ascii="SimSun" w:hAnsi="SimSun" w:cs="SimSun" w:hint="eastAsia"/>
          <w:b/>
          <w:bCs/>
          <w:color w:val="008000"/>
          <w:kern w:val="28"/>
          <w:sz w:val="28"/>
          <w:szCs w:val="28"/>
        </w:rPr>
        <w:t>】</w:t>
      </w:r>
      <w:r w:rsidRPr="00D831E9">
        <w:rPr>
          <w:rStyle w:val="a7"/>
          <w:rFonts w:ascii="SimSun" w:hAnsi="SimSun"/>
          <w:b/>
          <w:bCs/>
          <w:color w:val="008000"/>
          <w:kern w:val="28"/>
          <w:sz w:val="28"/>
          <w:szCs w:val="28"/>
        </w:rPr>
        <w:footnoteReference w:id="36"/>
      </w:r>
      <w:r w:rsidRPr="00D831E9">
        <w:rPr>
          <w:rFonts w:ascii="SimSun" w:hAnsi="SimSun" w:cs="SimSun" w:hint="eastAsia"/>
          <w:b/>
          <w:bCs/>
          <w:color w:val="008000"/>
          <w:kern w:val="28"/>
          <w:sz w:val="28"/>
          <w:szCs w:val="28"/>
        </w:rPr>
        <w:t>和求护佑的两章经文</w:t>
      </w:r>
      <w:r w:rsidRPr="00D831E9">
        <w:rPr>
          <w:rFonts w:ascii="SimSun" w:hAnsi="SimSun" w:cs="Traditional Arabic" w:hint="eastAsia"/>
          <w:b/>
          <w:color w:val="006600"/>
          <w:kern w:val="28"/>
          <w:sz w:val="28"/>
          <w:szCs w:val="28"/>
        </w:rPr>
        <w:t>，那足够保护你不受任何伤害。”</w:t>
      </w:r>
      <w:r w:rsidRPr="00D831E9">
        <w:rPr>
          <w:rStyle w:val="a7"/>
          <w:rFonts w:ascii="SimSun" w:hAnsi="SimSun"/>
          <w:b/>
          <w:color w:val="006600"/>
          <w:kern w:val="28"/>
          <w:sz w:val="28"/>
          <w:szCs w:val="28"/>
        </w:rPr>
        <w:footnoteReference w:id="37"/>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r w:rsidRPr="00D831E9">
        <w:rPr>
          <w:rFonts w:ascii="SimSun" w:hAnsi="SimSun" w:hint="eastAsia"/>
          <w:kern w:val="28"/>
          <w:sz w:val="28"/>
          <w:szCs w:val="28"/>
        </w:rPr>
        <w:sym w:font="Wingdings" w:char="F046"/>
      </w:r>
      <w:r w:rsidRPr="00D831E9">
        <w:rPr>
          <w:rFonts w:ascii="SimSun" w:hAnsi="SimSun" w:hint="eastAsia"/>
          <w:kern w:val="28"/>
          <w:sz w:val="28"/>
          <w:szCs w:val="28"/>
          <w:lang w:eastAsia="zh-CN"/>
        </w:rPr>
        <w:t>-</w:t>
      </w:r>
      <w:r w:rsidRPr="00D831E9">
        <w:rPr>
          <w:rFonts w:ascii="SimSun" w:hAnsi="SimSun" w:cs="Traditional Arabic" w:hint="eastAsia"/>
          <w:bCs/>
          <w:kern w:val="28"/>
          <w:sz w:val="28"/>
          <w:szCs w:val="28"/>
          <w:lang w:eastAsia="zh-CN"/>
        </w:rPr>
        <w:t>艾布马立克（愿主喜悦他）的传述，他说：</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أبي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«إذَا أَصْبَـحَ أَحَدُكُمْ فَلْيَـقُلْ أَصْبَـحْنَا وَأَصْبَـحَ المُلْكُ لله رَبِّ العَالَـمِينَ، اللهُمَّ إنِّي أَسْأَلُكَ خَيرَ هَذَا اليَومِ فَتْـحَهُ وَنَصْرَهُ وَنُورَهُ وَبَرَكَتَـهُ وَهُدَاهُ، وَأَعُوذُ بِكَ مِنْ شَرِّ مَا فِيهِ، وَشَرِّ مَا بَـعْدَهُ، ثُمَّ إذَا أَمْسَى فَلْيَـقُلْ مِثْلَ ذَلِكَ». أ</w:t>
      </w:r>
      <w:r w:rsidRPr="00D831E9">
        <w:rPr>
          <w:rFonts w:ascii="SimSun" w:hAnsi="SimSun" w:cs="KFGQPC Uthman Taha Naskh"/>
          <w:kern w:val="28"/>
          <w:sz w:val="30"/>
          <w:szCs w:val="30"/>
          <w:rtl/>
          <w:lang w:bidi="ar-EG"/>
        </w:rPr>
        <w:t>خرجه أبو داود.</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当你们某人到了早晨，让他说：‘我们到了早晨，早晨的王权归于真主——养育众世界的主，主啊！我向您祈求这一天的幸福——幸福，援助，光明，吉庆和引导；我求您保佑免遭其中及其之后的伤害。’当到了晚上时，也让他说类似的。”</w:t>
      </w:r>
      <w:r w:rsidRPr="00D831E9">
        <w:rPr>
          <w:rStyle w:val="a7"/>
          <w:rFonts w:ascii="SimSun" w:hAnsi="SimSun"/>
          <w:b/>
          <w:bCs/>
          <w:color w:val="008000"/>
          <w:kern w:val="28"/>
          <w:sz w:val="28"/>
          <w:szCs w:val="28"/>
        </w:rPr>
        <w:footnoteReference w:id="38"/>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-艾奈斯·本·马立克（愿主喜悦他）的传述，他说：</w:t>
      </w:r>
      <w:r w:rsidRPr="00D831E9">
        <w:rPr>
          <w:rFonts w:ascii="SimSun" w:hAnsi="SimSun" w:cs="STXinwei" w:hint="eastAsia"/>
          <w:b/>
          <w:bCs/>
          <w:color w:val="008000"/>
          <w:kern w:val="28"/>
          <w:sz w:val="28"/>
          <w:szCs w:val="28"/>
          <w:lang w:val="zh-CN"/>
        </w:rPr>
        <w:t>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cs="STXinwei" w:hint="eastAsia"/>
          <w:b/>
          <w:bCs/>
          <w:color w:val="008000"/>
          <w:kern w:val="28"/>
          <w:sz w:val="28"/>
          <w:szCs w:val="28"/>
          <w:lang w:val="zh-CN"/>
        </w:rPr>
        <w:t>对发图麦</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أنس بن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لفاطمة: «مَا يَـمْنَعُكِ أَنْ تَسْمَعِي مَا أُوْصِيكِ بِـهِ؟ أَنْ تَقُولِي إذَا أَصْبَـحْتِ وَإذَا أَمْسَيتِ: يَا حَيُّ يَا قَيُّومُ بِرَحْـمَتِكَ أَسْتَغِيثُ، أَصْلِـحْ لِي شَأْنِي كُلَّهُ، وَلا تَـكِلْنِي إلَى نَفْسي طَرْفَةَ عَينٍ».</w:t>
      </w:r>
      <w:r w:rsidRPr="00D831E9">
        <w:rPr>
          <w:rFonts w:ascii="SimSun" w:hAnsi="SimSun" w:cs="KFGQPC Uthman Taha Naskh"/>
          <w:kern w:val="28"/>
          <w:sz w:val="30"/>
          <w:szCs w:val="30"/>
          <w:rtl/>
          <w:lang w:bidi="ar-EG"/>
        </w:rPr>
        <w:t xml:space="preserve"> أخرجه النسائي في الكبرى والحاكم.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Traditional Arabic" w:hint="eastAsia"/>
          <w:b/>
          <w:bCs/>
          <w:color w:val="008000"/>
          <w:kern w:val="28"/>
          <w:sz w:val="28"/>
          <w:szCs w:val="28"/>
        </w:rPr>
        <w:t>“是什么阻止你听从我对你的嘱托呢</w:t>
      </w:r>
      <w:r>
        <w:rPr>
          <w:rFonts w:ascii="SimSun" w:hAnsi="SimSun" w:cs="Traditional Arabic" w:hint="eastAsia"/>
          <w:b/>
          <w:bCs/>
          <w:color w:val="008000"/>
          <w:kern w:val="28"/>
          <w:sz w:val="28"/>
          <w:szCs w:val="28"/>
        </w:rPr>
        <w:t>？</w:t>
      </w:r>
      <w:r w:rsidRPr="00D831E9">
        <w:rPr>
          <w:rFonts w:ascii="SimSun" w:hAnsi="SimSun" w:cs="Traditional Arabic" w:hint="eastAsia"/>
          <w:b/>
          <w:bCs/>
          <w:color w:val="008000"/>
          <w:kern w:val="28"/>
          <w:sz w:val="28"/>
          <w:szCs w:val="28"/>
        </w:rPr>
        <w:t>你当在早晚说：‘永生不灭的主啊！维护万物的主啊！我以着您的慈悯向您求救，求您改善我的所有事情，求您片刻也不要把我委托给我自身’。”</w:t>
      </w:r>
      <w:r w:rsidRPr="00D831E9">
        <w:rPr>
          <w:rStyle w:val="a7"/>
          <w:rFonts w:ascii="SimSun" w:hAnsi="SimSun"/>
          <w:b/>
          <w:color w:val="008000"/>
          <w:kern w:val="28"/>
          <w:sz w:val="28"/>
          <w:szCs w:val="28"/>
        </w:rPr>
        <w:footnoteReference w:id="39"/>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sym w:font="Wingdings" w:char="F046"/>
      </w:r>
      <w:r w:rsidRPr="00D831E9">
        <w:rPr>
          <w:rFonts w:ascii="SimSun" w:hAnsi="SimSun" w:hint="eastAsia"/>
          <w:kern w:val="28"/>
          <w:sz w:val="28"/>
          <w:szCs w:val="28"/>
        </w:rPr>
        <w:t>-艾布戴尔达易（愿主喜悦他）的传述，</w:t>
      </w:r>
      <w:r w:rsidRPr="00D831E9">
        <w:rPr>
          <w:rFonts w:ascii="SimSun" w:hAnsi="SimSun" w:cs="STXinwei" w:hint="eastAsia"/>
          <w:b/>
          <w:bCs/>
          <w:color w:val="008000"/>
          <w:kern w:val="28"/>
          <w:sz w:val="28"/>
          <w:szCs w:val="28"/>
          <w:lang w:val="zh-CN"/>
        </w:rPr>
        <w:t>先知</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عن</w:t>
      </w:r>
      <w:r w:rsidRPr="00D831E9">
        <w:rPr>
          <w:rFonts w:cs="KFGQPC Uthman Taha Naskh"/>
          <w:kern w:val="28"/>
          <w:sz w:val="30"/>
          <w:szCs w:val="30"/>
          <w:rtl/>
        </w:rPr>
        <w:t xml:space="preserve"> أبي الدرداء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عن</w:t>
      </w:r>
      <w:r w:rsidRPr="00D831E9">
        <w:rPr>
          <w:rFonts w:ascii="SimSun" w:hAnsi="SimSun" w:cs="KFGQPC Uthman Taha Naskh"/>
          <w:b/>
          <w:bCs/>
          <w:color w:val="008000"/>
          <w:kern w:val="28"/>
          <w:sz w:val="30"/>
          <w:szCs w:val="30"/>
          <w:rtl/>
          <w:lang w:eastAsia="zh-CN" w:bidi="ar-EG"/>
        </w:rPr>
        <w:t xml:space="preserve">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«مَنْ قَالَ حِينَ يُصْبِـحُ وَحِينَ يُـمْسِي: حَسْبِيَ الله لا إلَـهَ إلَّا هُوَ عَلَيهِ تَوَكَّلْتُ وَهُوَ رَبُّ العَرْشِ العَظِيمِ سَبْعَ مَرَّاتٍ، كَفَاهُ الله عَزَّ وَجَلَّ هَـمَّهُ مِنَ الدُّنْيَا وَالآخِرَةِ».</w:t>
      </w:r>
      <w:r w:rsidRPr="00D831E9">
        <w:rPr>
          <w:rFonts w:cs="KFGQPC Uthman Taha Naskh"/>
          <w:kern w:val="28"/>
          <w:sz w:val="30"/>
          <w:szCs w:val="30"/>
          <w:rtl/>
        </w:rPr>
        <w:t xml:space="preserve"> أخرجه ابن السني.</w:t>
      </w:r>
    </w:p>
    <w:p w:rsidR="005363D0" w:rsidRPr="00D831E9" w:rsidRDefault="005363D0" w:rsidP="005363D0">
      <w:pPr>
        <w:pStyle w:val="a8"/>
        <w:widowControl w:val="0"/>
        <w:bidi w:val="0"/>
        <w:spacing w:after="0" w:line="360" w:lineRule="auto"/>
        <w:ind w:left="0" w:firstLineChars="200" w:firstLine="562"/>
        <w:jc w:val="both"/>
        <w:rPr>
          <w:rFonts w:ascii="SimSun" w:hAnsi="SimSun" w:cs="Times New Roman"/>
          <w:b/>
          <w:bCs/>
          <w:color w:val="008000"/>
          <w:kern w:val="28"/>
          <w:sz w:val="28"/>
          <w:szCs w:val="28"/>
          <w:lang w:eastAsia="zh-CN" w:bidi="ar-SA"/>
        </w:rPr>
      </w:pPr>
      <w:r w:rsidRPr="00D831E9">
        <w:rPr>
          <w:rFonts w:ascii="SimSun" w:hAnsi="SimSun" w:cs="Times New Roman" w:hint="eastAsia"/>
          <w:b/>
          <w:bCs/>
          <w:color w:val="008000"/>
          <w:kern w:val="28"/>
          <w:sz w:val="28"/>
          <w:szCs w:val="28"/>
          <w:lang w:eastAsia="zh-CN" w:bidi="ar-SA"/>
        </w:rPr>
        <w:t>“谁在早晚各说七遍：‘真主确已使我满足，除他之外，绝无真正应受崇拜者，我只托靠他，他是伟大的阿尔西的养主，’那么，伟大尊严的真主使他满足于今后两世的需要。”</w:t>
      </w:r>
      <w:r w:rsidRPr="00D831E9">
        <w:rPr>
          <w:rStyle w:val="a7"/>
          <w:rFonts w:ascii="SimSun" w:hAnsi="SimSun"/>
          <w:b/>
          <w:bCs/>
          <w:color w:val="008000"/>
          <w:kern w:val="28"/>
          <w:sz w:val="28"/>
          <w:szCs w:val="28"/>
        </w:rPr>
        <w:footnoteReference w:id="40"/>
      </w:r>
    </w:p>
    <w:p w:rsidR="005363D0" w:rsidRPr="00D831E9" w:rsidRDefault="005363D0" w:rsidP="005363D0">
      <w:pPr>
        <w:widowControl/>
        <w:spacing w:beforeLines="50" w:line="360" w:lineRule="auto"/>
        <w:ind w:firstLineChars="200" w:firstLine="560"/>
        <w:rPr>
          <w:rFonts w:ascii="STXingkai" w:eastAsia="STXingkai" w:hAnsi="SimSun"/>
          <w:bCs/>
          <w:kern w:val="28"/>
          <w:sz w:val="28"/>
          <w:szCs w:val="28"/>
        </w:rPr>
      </w:pPr>
      <w:r w:rsidRPr="00D831E9">
        <w:rPr>
          <w:rFonts w:ascii="STXingkai" w:eastAsia="STXingkai" w:hAnsi="SimSun" w:hint="eastAsia"/>
          <w:bCs/>
          <w:kern w:val="28"/>
          <w:sz w:val="28"/>
          <w:szCs w:val="28"/>
        </w:rPr>
        <w:sym w:font="Wingdings" w:char="F046"/>
      </w:r>
      <w:r w:rsidRPr="00D831E9">
        <w:rPr>
          <w:rFonts w:ascii="STXingkai" w:eastAsia="STXingkai" w:hAnsi="SimSun" w:hint="eastAsia"/>
          <w:bCs/>
          <w:kern w:val="28"/>
          <w:sz w:val="28"/>
          <w:szCs w:val="28"/>
        </w:rPr>
        <w:t>-早上的记</w:t>
      </w:r>
      <w:r>
        <w:rPr>
          <w:rFonts w:ascii="STXingkai" w:eastAsia="STXingkai" w:hAnsi="SimSun" w:hint="eastAsia"/>
          <w:bCs/>
          <w:kern w:val="28"/>
          <w:sz w:val="28"/>
          <w:szCs w:val="28"/>
        </w:rPr>
        <w:t>念词</w:t>
      </w:r>
    </w:p>
    <w:p w:rsidR="005363D0" w:rsidRPr="00D831E9" w:rsidRDefault="005363D0" w:rsidP="005363D0">
      <w:pPr>
        <w:widowControl/>
        <w:spacing w:line="360" w:lineRule="auto"/>
        <w:ind w:firstLineChars="200" w:firstLine="560"/>
        <w:rPr>
          <w:rFonts w:ascii="SimSun" w:hAnsi="SimSun"/>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-信士之母朱外丽耶（愿主喜悦她）的传述，先知</w:t>
      </w:r>
      <w:r w:rsidR="00E6762C">
        <w:rPr>
          <w:rFonts w:ascii="SimSun" w:hAnsi="SimSun" w:hint="eastAsia"/>
          <w:kern w:val="28"/>
          <w:sz w:val="28"/>
          <w:szCs w:val="28"/>
        </w:rPr>
        <w:t>（愿主赐福之，并使其平安）</w:t>
      </w:r>
      <w:r w:rsidRPr="00D831E9">
        <w:rPr>
          <w:rFonts w:ascii="SimSun" w:hAnsi="SimSun" w:hint="eastAsia"/>
          <w:kern w:val="28"/>
          <w:sz w:val="28"/>
          <w:szCs w:val="28"/>
        </w:rPr>
        <w:t>礼晨礼拜时离开她出去了，她当时坐在自己的礼拜处，杜哈拜的时间后先知回来时，她还坐着，</w:t>
      </w:r>
      <w:r w:rsidRPr="00D831E9">
        <w:rPr>
          <w:rFonts w:ascii="SimSun" w:hAnsi="SimSun" w:cs="SimSun" w:hint="eastAsia"/>
          <w:b/>
          <w:bCs/>
          <w:color w:val="008000"/>
          <w:kern w:val="28"/>
          <w:sz w:val="28"/>
          <w:szCs w:val="28"/>
        </w:rPr>
        <w:t>先知问道：</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جويرية رضي الله عنها أن النبي </w:t>
      </w:r>
      <w:r w:rsidRPr="00D831E9">
        <w:rPr>
          <w:rFonts w:cs="KFGQPC Uthman Taha Naskh" w:hint="cs"/>
          <w:kern w:val="28"/>
          <w:sz w:val="30"/>
          <w:szCs w:val="30"/>
          <w:rtl/>
        </w:rPr>
        <w:t>ﷺ</w:t>
      </w:r>
      <w:r w:rsidRPr="00D831E9">
        <w:rPr>
          <w:rFonts w:cs="KFGQPC Uthman Taha Naskh"/>
          <w:kern w:val="28"/>
          <w:sz w:val="30"/>
          <w:szCs w:val="30"/>
          <w:rtl/>
        </w:rPr>
        <w:t xml:space="preserve"> خرج من عندها بكرة حين صلى الصبح وهي في مسجدها، ثم رجع بعد أن أضحى وهي جالسة، </w:t>
      </w:r>
      <w:r w:rsidRPr="00D831E9">
        <w:rPr>
          <w:rFonts w:ascii="SimSun" w:hAnsi="SimSun" w:cs="KFGQPC Uthman Taha Naskh"/>
          <w:b/>
          <w:bCs/>
          <w:color w:val="008000"/>
          <w:kern w:val="28"/>
          <w:sz w:val="30"/>
          <w:szCs w:val="30"/>
          <w:rtl/>
          <w:lang w:eastAsia="zh-CN" w:bidi="ar-EG"/>
        </w:rPr>
        <w:t xml:space="preserve">فقال: «ما زِلْتِ عَلى الحَالِ الَّتِي فَارَقْتُكِ عَلَيْـها؟» </w:t>
      </w:r>
      <w:r w:rsidRPr="00D831E9">
        <w:rPr>
          <w:rFonts w:cs="KFGQPC Uthman Taha Naskh"/>
          <w:kern w:val="28"/>
          <w:sz w:val="30"/>
          <w:szCs w:val="30"/>
          <w:rtl/>
        </w:rPr>
        <w:t xml:space="preserve">قالت: نعم، </w:t>
      </w:r>
      <w:r w:rsidRPr="00D831E9">
        <w:rPr>
          <w:rFonts w:ascii="SimSun" w:hAnsi="SimSun" w:cs="KFGQPC Uthman Taha Naskh"/>
          <w:b/>
          <w:bCs/>
          <w:color w:val="008000"/>
          <w:kern w:val="28"/>
          <w:sz w:val="30"/>
          <w:szCs w:val="30"/>
          <w:rtl/>
          <w:lang w:eastAsia="zh-CN" w:bidi="ar-EG"/>
        </w:rPr>
        <w:t xml:space="preserve">قال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«لَقَدْ قُلْتُ بَـعْدَكِ أَرْبَـعَ كَلِـمَاتٍ ثَلاثَ مَرَّاتٍ لَوْ وُزِنَتْ بِمَا قُلْتِ مُنْذُ اليَومِ لَوَزَنَتْـهُنَّ: سُبْـحَانَ الله وَبِـحَـمْدِهِ، عَدَدَ خَلْقِهِ، وَرِضَا نَفْسِهِ، وَزِنَةَ عَرْشِهِ، وَمِدَادَ كَلِـمَاتِـهِ».</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“自从我离开你之后你一直这样坐着吗</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”她说</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“是的！”先知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“离开你之后，我把四句赞词各说了三遍，假若把它与你今后所念的赞词相比较，那是相等的</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赞主超绝！以他创造的万物的数量，他自身的喜悦，他阿尔西的重量和书写他的言词的墨汁赞颂他。”</w:t>
      </w:r>
      <w:r w:rsidRPr="00D831E9">
        <w:rPr>
          <w:rStyle w:val="a7"/>
          <w:rFonts w:ascii="SimSun" w:hAnsi="SimSun"/>
          <w:b/>
          <w:color w:val="008000"/>
          <w:kern w:val="28"/>
          <w:sz w:val="28"/>
          <w:szCs w:val="28"/>
        </w:rPr>
        <w:footnoteReference w:id="41"/>
      </w:r>
    </w:p>
    <w:p w:rsidR="005363D0" w:rsidRPr="00D831E9" w:rsidRDefault="005363D0" w:rsidP="005363D0">
      <w:pPr>
        <w:widowControl/>
        <w:spacing w:beforeLines="50" w:line="360" w:lineRule="auto"/>
        <w:ind w:firstLineChars="200" w:firstLine="560"/>
        <w:rPr>
          <w:rFonts w:ascii="STXingkai" w:eastAsia="STXingkai" w:hAnsi="SimSun"/>
          <w:bCs/>
          <w:kern w:val="28"/>
          <w:sz w:val="28"/>
          <w:szCs w:val="28"/>
        </w:rPr>
      </w:pPr>
      <w:r w:rsidRPr="00D831E9">
        <w:rPr>
          <w:rFonts w:ascii="STXingkai" w:eastAsia="STXingkai" w:hAnsi="SimSun" w:hint="eastAsia"/>
          <w:bCs/>
          <w:kern w:val="28"/>
          <w:sz w:val="28"/>
          <w:szCs w:val="28"/>
        </w:rPr>
        <w:sym w:font="Wingdings" w:char="F046"/>
      </w:r>
      <w:r w:rsidRPr="00D831E9">
        <w:rPr>
          <w:rFonts w:ascii="STXingkai" w:eastAsia="STXingkai" w:hAnsi="SimSun" w:hint="eastAsia"/>
          <w:bCs/>
          <w:kern w:val="28"/>
          <w:sz w:val="28"/>
          <w:szCs w:val="28"/>
        </w:rPr>
        <w:t>-晚上的记</w:t>
      </w:r>
      <w:r>
        <w:rPr>
          <w:rFonts w:ascii="STXingkai" w:eastAsia="STXingkai" w:hAnsi="SimSun" w:hint="eastAsia"/>
          <w:bCs/>
          <w:kern w:val="28"/>
          <w:sz w:val="28"/>
          <w:szCs w:val="28"/>
        </w:rPr>
        <w:t>念词</w:t>
      </w:r>
    </w:p>
    <w:p w:rsidR="005363D0" w:rsidRPr="00D831E9" w:rsidRDefault="005363D0" w:rsidP="005363D0">
      <w:pPr>
        <w:spacing w:line="360" w:lineRule="auto"/>
        <w:ind w:firstLineChars="200" w:firstLine="560"/>
        <w:rPr>
          <w:rFonts w:ascii="SimSun" w:hAnsi="SimSun"/>
          <w:kern w:val="28"/>
          <w:sz w:val="28"/>
          <w:szCs w:val="28"/>
          <w:rtl/>
        </w:rPr>
      </w:pPr>
      <w:r w:rsidRPr="00D831E9">
        <w:rPr>
          <w:rFonts w:ascii="SimSun" w:hAnsi="SimSun" w:hint="eastAsia"/>
          <w:kern w:val="28"/>
          <w:sz w:val="28"/>
          <w:szCs w:val="28"/>
        </w:rPr>
        <w:t>艾布胡莱赖（愿主喜悦他）的传述，他说：有一男子来于先知</w:t>
      </w:r>
      <w:r w:rsidR="00E6762C">
        <w:rPr>
          <w:rFonts w:ascii="SimSun" w:hAnsi="SimSun" w:hint="eastAsia"/>
          <w:kern w:val="28"/>
          <w:sz w:val="28"/>
          <w:szCs w:val="28"/>
        </w:rPr>
        <w:t>（愿主赐福之，并使其平安）</w:t>
      </w:r>
      <w:r w:rsidRPr="00D831E9">
        <w:rPr>
          <w:rFonts w:ascii="SimSun" w:hAnsi="SimSun" w:hint="eastAsia"/>
          <w:kern w:val="28"/>
          <w:sz w:val="28"/>
          <w:szCs w:val="28"/>
        </w:rPr>
        <w:t>，他说：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أنه قال: جاء رجل إلى النبي </w:t>
      </w:r>
      <w:r w:rsidRPr="00D831E9">
        <w:rPr>
          <w:rFonts w:ascii="SimSun" w:hAnsi="SimSun" w:cs="KFGQPC Uthman Taha Naskh" w:hint="cs"/>
          <w:kern w:val="28"/>
          <w:sz w:val="30"/>
          <w:szCs w:val="30"/>
          <w:rtl/>
          <w:lang w:bidi="ar-EG"/>
        </w:rPr>
        <w:t>ﷺ</w:t>
      </w:r>
      <w:r w:rsidRPr="00D831E9">
        <w:rPr>
          <w:rFonts w:ascii="SimSun" w:hAnsi="SimSun" w:cs="KFGQPC Uthman Taha Naskh"/>
          <w:kern w:val="28"/>
          <w:sz w:val="30"/>
          <w:szCs w:val="30"/>
          <w:rtl/>
          <w:lang w:bidi="ar-EG"/>
        </w:rPr>
        <w:t xml:space="preserve"> فقال: يا رسول الله ما لقيت من عقرب لدغتني البارحة، </w:t>
      </w:r>
      <w:r w:rsidRPr="00D831E9">
        <w:rPr>
          <w:rFonts w:ascii="SimSun" w:hAnsi="SimSun" w:cs="KFGQPC Uthman Taha Naskh"/>
          <w:b/>
          <w:bCs/>
          <w:color w:val="008000"/>
          <w:kern w:val="28"/>
          <w:sz w:val="30"/>
          <w:szCs w:val="30"/>
          <w:rtl/>
          <w:lang w:bidi="ar-EG"/>
        </w:rPr>
        <w:t>قال: «أَمَا لَو قُلْتَ حِينَ أَمْسَيتَ: أَعُوذُ بِكَلِـمَاتِ الله التَّامَّاتِ مِنْ شَرِّ مَا خَلَقَ، لَـمْ تَضُرَّكَ».</w:t>
      </w:r>
      <w:r w:rsidRPr="00D831E9">
        <w:rPr>
          <w:rFonts w:ascii="SimSun" w:hAnsi="SimSun" w:cs="KFGQPC Uthman Taha Naskh"/>
          <w:kern w:val="28"/>
          <w:sz w:val="30"/>
          <w:szCs w:val="30"/>
          <w:rtl/>
          <w:lang w:bidi="ar-EG"/>
        </w:rPr>
        <w:t xml:space="preserve"> أخرجه مسلم.</w:t>
      </w:r>
    </w:p>
    <w:p w:rsidR="005363D0" w:rsidRPr="00D831E9" w:rsidRDefault="005363D0" w:rsidP="005363D0">
      <w:pPr>
        <w:spacing w:line="360" w:lineRule="auto"/>
        <w:ind w:firstLineChars="200" w:firstLine="560"/>
        <w:rPr>
          <w:rFonts w:ascii="SimSun" w:hAnsi="SimSun" w:cs="SimSun"/>
          <w:b/>
          <w:bCs/>
          <w:color w:val="008000"/>
          <w:kern w:val="28"/>
          <w:sz w:val="28"/>
          <w:szCs w:val="28"/>
        </w:rPr>
      </w:pPr>
      <w:r w:rsidRPr="00D831E9">
        <w:rPr>
          <w:rFonts w:ascii="SimSun" w:hAnsi="SimSun" w:hint="eastAsia"/>
          <w:kern w:val="28"/>
          <w:sz w:val="28"/>
          <w:szCs w:val="28"/>
        </w:rPr>
        <w:t>“主的使者啊！我昨晚被蝎子蜇了一下。”</w:t>
      </w:r>
      <w:r w:rsidRPr="00D831E9">
        <w:rPr>
          <w:rFonts w:ascii="SimSun" w:hAnsi="SimSun" w:cs="STXinwei" w:hint="eastAsia"/>
          <w:b/>
          <w:bCs/>
          <w:color w:val="008000"/>
          <w:kern w:val="28"/>
          <w:sz w:val="28"/>
          <w:szCs w:val="28"/>
          <w:lang w:val="zh-CN"/>
        </w:rPr>
        <w:t>先</w:t>
      </w:r>
      <w:r w:rsidRPr="00D831E9">
        <w:rPr>
          <w:rFonts w:ascii="SimSun" w:hAnsi="SimSun" w:cs="SimSun" w:hint="eastAsia"/>
          <w:b/>
          <w:bCs/>
          <w:color w:val="008000"/>
          <w:kern w:val="28"/>
          <w:sz w:val="28"/>
          <w:szCs w:val="28"/>
        </w:rPr>
        <w:t>知说：“假若你晚上念了</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‘我以真主完美的言辞祈求真主保护，免遭万物的伤害’，那么，它就不能够伤害你。”</w:t>
      </w:r>
      <w:r w:rsidRPr="00D831E9">
        <w:rPr>
          <w:rStyle w:val="a7"/>
          <w:rFonts w:ascii="SimSun" w:hAnsi="SimSun"/>
          <w:b/>
          <w:color w:val="008000"/>
          <w:kern w:val="28"/>
          <w:sz w:val="28"/>
          <w:szCs w:val="28"/>
        </w:rPr>
        <w:footnoteReference w:id="42"/>
      </w:r>
    </w:p>
    <w:p w:rsidR="005363D0" w:rsidRPr="00D831E9" w:rsidRDefault="005363D0" w:rsidP="005363D0">
      <w:pPr>
        <w:widowControl/>
        <w:spacing w:beforeLines="50" w:line="360" w:lineRule="auto"/>
        <w:ind w:firstLineChars="200" w:firstLine="560"/>
        <w:rPr>
          <w:rFonts w:ascii="STXingkai" w:eastAsia="STXingkai" w:hAnsi="SimSun"/>
          <w:bCs/>
          <w:kern w:val="28"/>
          <w:sz w:val="28"/>
          <w:szCs w:val="28"/>
        </w:rPr>
      </w:pPr>
      <w:r w:rsidRPr="00D831E9">
        <w:rPr>
          <w:rFonts w:ascii="STXingkai" w:eastAsia="STXingkai" w:hAnsi="SimSun" w:hint="eastAsia"/>
          <w:bCs/>
          <w:kern w:val="28"/>
          <w:sz w:val="28"/>
          <w:szCs w:val="28"/>
        </w:rPr>
        <w:sym w:font="Wingdings" w:char="F046"/>
      </w:r>
      <w:r w:rsidRPr="00D831E9">
        <w:rPr>
          <w:rFonts w:ascii="STXingkai" w:eastAsia="STXingkai" w:hAnsi="SimSun" w:hint="eastAsia"/>
          <w:bCs/>
          <w:kern w:val="28"/>
          <w:sz w:val="28"/>
          <w:szCs w:val="28"/>
        </w:rPr>
        <w:t>-夜间的记</w:t>
      </w:r>
      <w:r>
        <w:rPr>
          <w:rFonts w:ascii="STXingkai" w:eastAsia="STXingkai" w:hAnsi="SimSun" w:hint="eastAsia"/>
          <w:bCs/>
          <w:kern w:val="28"/>
          <w:sz w:val="28"/>
          <w:szCs w:val="28"/>
        </w:rPr>
        <w:t>念词</w:t>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r w:rsidRPr="00D831E9">
        <w:rPr>
          <w:rFonts w:ascii="SimSun" w:hAnsi="SimSun" w:cs="Traditional Arabic" w:hint="eastAsia"/>
          <w:bCs/>
          <w:kern w:val="28"/>
          <w:sz w:val="28"/>
          <w:szCs w:val="28"/>
          <w:lang w:eastAsia="zh-CN"/>
        </w:rPr>
        <w:t>艾布麦斯欧德·艾勒白德利（愿主喜悦他）的传述，他说：</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عن</w:t>
      </w:r>
      <w:r w:rsidRPr="00D831E9">
        <w:rPr>
          <w:rFonts w:ascii="SimSun" w:hAnsi="SimSun" w:cs="KFGQPC Uthman Taha Naskh"/>
          <w:kern w:val="28"/>
          <w:sz w:val="30"/>
          <w:szCs w:val="30"/>
          <w:rtl/>
          <w:lang w:bidi="ar-EG"/>
        </w:rPr>
        <w:t xml:space="preserve"> أبي مسعود البدري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قال:</w:t>
      </w:r>
      <w:r w:rsidRPr="00D831E9">
        <w:rPr>
          <w:rFonts w:ascii="SimSun" w:hAnsi="SimSun" w:cs="KFGQPC Uthman Taha Naskh"/>
          <w:b/>
          <w:bCs/>
          <w:color w:val="008000"/>
          <w:kern w:val="28"/>
          <w:sz w:val="30"/>
          <w:szCs w:val="30"/>
          <w:rtl/>
          <w:lang w:bidi="ar-EG"/>
        </w:rPr>
        <w:t xml:space="preserve"> 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«الآيَتَانِ مِنْ آخِرِ سُورَةِ البَقَرَةِ مَنْ قَرَأَهُـمَا فِي لَيْلَةٍ كَفَتَاهُ»</w:t>
      </w:r>
      <w:r w:rsidRPr="00D831E9">
        <w:rPr>
          <w:rFonts w:ascii="SimSun" w:hAnsi="SimSun" w:cs="KFGQPC Uthman Taha Naskh"/>
          <w:kern w:val="28"/>
          <w:sz w:val="30"/>
          <w:szCs w:val="30"/>
          <w:rtl/>
          <w:lang w:bidi="ar-EG"/>
        </w:rPr>
        <w:t>. متفق عليه.</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“谁在夜晚诵读了《黄牛章》中最后的两节经文，那么，它俩足够他的了。”</w:t>
      </w:r>
      <w:r w:rsidRPr="00D831E9">
        <w:rPr>
          <w:rStyle w:val="a7"/>
          <w:rFonts w:ascii="SimSun" w:hAnsi="SimSun"/>
          <w:b/>
          <w:bCs/>
          <w:color w:val="008000"/>
          <w:kern w:val="28"/>
          <w:sz w:val="28"/>
          <w:szCs w:val="28"/>
        </w:rPr>
        <w:footnoteReference w:id="43"/>
      </w:r>
    </w:p>
    <w:p w:rsidR="005363D0" w:rsidRPr="00D831E9" w:rsidRDefault="005363D0" w:rsidP="005363D0">
      <w:pPr>
        <w:widowControl/>
        <w:spacing w:line="360" w:lineRule="auto"/>
        <w:ind w:firstLineChars="200" w:firstLine="560"/>
        <w:rPr>
          <w:rFonts w:ascii="SimSun" w:hAnsi="SimSun" w:cs="Traditional Arabic"/>
          <w:bCs/>
          <w:kern w:val="28"/>
          <w:sz w:val="28"/>
          <w:szCs w:val="28"/>
          <w:lang w:bidi="ar-JO"/>
        </w:rPr>
      </w:pPr>
    </w:p>
    <w:p w:rsidR="005363D0" w:rsidRPr="00D831E9" w:rsidRDefault="005363D0" w:rsidP="005363D0">
      <w:pPr>
        <w:widowControl/>
        <w:spacing w:beforeLines="150" w:afterLines="50" w:line="360" w:lineRule="auto"/>
        <w:jc w:val="center"/>
        <w:rPr>
          <w:rFonts w:ascii="STXinwei" w:eastAsia="STXinwei" w:hAnsi="SimSun" w:cs="Arial"/>
          <w:bCs/>
          <w:kern w:val="28"/>
          <w:sz w:val="30"/>
          <w:szCs w:val="30"/>
        </w:rPr>
      </w:pPr>
      <w:r w:rsidRPr="00D831E9">
        <w:rPr>
          <w:rFonts w:ascii="SimSun" w:hAnsi="SimSun" w:cs="Traditional Arabic"/>
          <w:bCs/>
          <w:kern w:val="28"/>
          <w:sz w:val="28"/>
          <w:szCs w:val="28"/>
          <w:lang w:bidi="ar-JO"/>
        </w:rPr>
        <w:br w:type="page"/>
      </w:r>
      <w:r w:rsidRPr="00D831E9">
        <w:rPr>
          <w:rFonts w:ascii="STXinwei" w:eastAsia="STXinwei" w:hAnsi="SimSun" w:cs="Arial" w:hint="eastAsia"/>
          <w:bCs/>
          <w:kern w:val="28"/>
          <w:sz w:val="30"/>
          <w:szCs w:val="30"/>
        </w:rPr>
        <w:t>2.普通的记念词</w:t>
      </w:r>
    </w:p>
    <w:p w:rsidR="005363D0" w:rsidRPr="00D831E9" w:rsidRDefault="005363D0" w:rsidP="005363D0">
      <w:pPr>
        <w:widowControl/>
        <w:spacing w:line="360" w:lineRule="auto"/>
        <w:ind w:firstLineChars="200" w:firstLine="560"/>
        <w:rPr>
          <w:rFonts w:ascii="SimSun" w:hAnsi="SimSun" w:cs="Traditional Arabic"/>
          <w:bCs/>
          <w:kern w:val="28"/>
          <w:sz w:val="28"/>
          <w:szCs w:val="28"/>
        </w:rPr>
      </w:pPr>
      <w:r w:rsidRPr="00D831E9">
        <w:rPr>
          <w:rFonts w:ascii="SimSun" w:hAnsi="SimSun" w:cs="Traditional Arabic" w:hint="eastAsia"/>
          <w:bCs/>
          <w:kern w:val="28"/>
          <w:sz w:val="28"/>
          <w:szCs w:val="28"/>
        </w:rPr>
        <w:sym w:font="Wingdings" w:char="F046"/>
      </w:r>
      <w:r w:rsidRPr="00D831E9">
        <w:rPr>
          <w:rFonts w:ascii="SimSun" w:hAnsi="SimSun" w:cs="Traditional Arabic" w:hint="eastAsia"/>
          <w:bCs/>
          <w:kern w:val="28"/>
          <w:sz w:val="28"/>
          <w:szCs w:val="28"/>
        </w:rPr>
        <w:t>-在这一篇中提到了许多在任何时候都是合法的记念词——赞主超绝，赞主清静，赞颂真主，赞主至大和求主宽恕的优越，以及类似这些的记念词。</w:t>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cs="Traditional Arabic" w:hint="eastAsia"/>
          <w:bCs/>
          <w:kern w:val="28"/>
          <w:sz w:val="28"/>
          <w:szCs w:val="28"/>
        </w:rPr>
        <w:sym w:font="Wingdings" w:char="F046"/>
      </w:r>
      <w:r w:rsidRPr="00D831E9">
        <w:rPr>
          <w:rFonts w:ascii="SimSun" w:hAnsi="SimSun" w:cs="Traditional Arabic" w:hint="eastAsia"/>
          <w:bCs/>
          <w:kern w:val="28"/>
          <w:sz w:val="28"/>
          <w:szCs w:val="28"/>
        </w:rPr>
        <w:t>-艾布胡莱赖（愿主喜悦他）的传述，他说：</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lang w:bidi="ar-EG"/>
        </w:rPr>
      </w:pPr>
      <w:r w:rsidRPr="00D831E9">
        <w:rPr>
          <w:rFonts w:ascii="SimSun" w:hAnsi="SimSun" w:cs="KFGQPC Uthman Taha Naskh"/>
          <w:kern w:val="28"/>
          <w:sz w:val="30"/>
          <w:szCs w:val="30"/>
          <w:rtl/>
          <w:lang w:bidi="ar-EG"/>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hint="cs"/>
          <w:kern w:val="28"/>
          <w:sz w:val="30"/>
          <w:szCs w:val="30"/>
          <w:rtl/>
          <w:lang w:bidi="ar-EG"/>
        </w:rPr>
        <w:t xml:space="preserve">قالَ: </w:t>
      </w:r>
      <w:r w:rsidRPr="00D831E9">
        <w:rPr>
          <w:rFonts w:ascii="SimSun" w:hAnsi="SimSun" w:cs="KFGQPC Uthman Taha Naskh" w:hint="cs"/>
          <w:b/>
          <w:bCs/>
          <w:color w:val="008000"/>
          <w:kern w:val="28"/>
          <w:sz w:val="30"/>
          <w:szCs w:val="30"/>
          <w:rtl/>
          <w:lang w:bidi="ar-EG"/>
        </w:rPr>
        <w:t>قالَ رَسولُ الله</w:t>
      </w:r>
      <w:r w:rsidRPr="00D831E9">
        <w:rPr>
          <w:rFonts w:ascii="SimSun" w:hAnsi="SimSun" w:cs="KFGQPC Uthman Taha Naskh"/>
          <w:b/>
          <w:bCs/>
          <w:color w:val="008000"/>
          <w:kern w:val="28"/>
          <w:sz w:val="30"/>
          <w:szCs w:val="30"/>
          <w:rtl/>
          <w:lang w:bidi="ar-EG"/>
        </w:rPr>
        <w:t xml:space="preserve">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xml:space="preserve">: «كَلِمَتَانِ خَفِيفَتَانِ عَلَى اللِّسَانِ ثَقِيلَتَانِ فِي الْمِيزَانِ حَبِيبَتَانِ إِلَى الرَّحْمَن: سُبْحَانَ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وَبِحَمْدِهِ، سُبْحَانَ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الْعَظِيمِ».</w:t>
      </w:r>
      <w:r w:rsidRPr="00D831E9">
        <w:rPr>
          <w:rFonts w:ascii="SimSun" w:hAnsi="SimSun" w:cs="KFGQPC Uthman Taha Naskh"/>
          <w:kern w:val="28"/>
          <w:sz w:val="30"/>
          <w:szCs w:val="30"/>
          <w:rtl/>
          <w:lang w:bidi="ar-EG"/>
        </w:rPr>
        <w:t xml:space="preserve"> متفق</w:t>
      </w:r>
      <w:r w:rsidRPr="00D831E9">
        <w:rPr>
          <w:rFonts w:ascii="SimSun" w:hAnsi="SimSun" w:cs="KFGQPC Uthman Taha Naskh" w:hint="cs"/>
          <w:kern w:val="28"/>
          <w:sz w:val="30"/>
          <w:szCs w:val="30"/>
          <w:rtl/>
          <w:lang w:bidi="ar-EG"/>
        </w:rPr>
        <w:t xml:space="preserve"> عليه.</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“两句话说起来是轻松的，在天平上是沉重的，在至仁主跟前是受到喜欢的：赞主超绝，赞颂真主！赞颂伟大的真主超绝万物！”</w:t>
      </w:r>
      <w:r w:rsidRPr="00D831E9">
        <w:rPr>
          <w:rStyle w:val="a7"/>
          <w:rFonts w:ascii="SimSun" w:hAnsi="SimSun"/>
          <w:b/>
          <w:bCs/>
          <w:color w:val="008000"/>
          <w:kern w:val="28"/>
          <w:sz w:val="28"/>
          <w:szCs w:val="28"/>
        </w:rPr>
        <w:footnoteReference w:id="44"/>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-塞姆莱图·本·君德布（愿主喜悦他）传述，他说：</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و</w:t>
      </w:r>
      <w:r w:rsidRPr="00D831E9">
        <w:rPr>
          <w:rFonts w:ascii="SimSun" w:hAnsi="SimSun" w:cs="KFGQPC Uthman Taha Naskh"/>
          <w:kern w:val="28"/>
          <w:sz w:val="30"/>
          <w:szCs w:val="30"/>
          <w:rtl/>
          <w:lang w:bidi="ar-EG"/>
        </w:rPr>
        <w:t xml:space="preserve">عن سمرة بن جندب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قال:</w:t>
      </w:r>
      <w:r w:rsidRPr="00D831E9">
        <w:rPr>
          <w:rFonts w:ascii="SimSun" w:hAnsi="SimSun" w:cs="KFGQPC Uthman Taha Naskh"/>
          <w:b/>
          <w:bCs/>
          <w:color w:val="008000"/>
          <w:kern w:val="28"/>
          <w:sz w:val="30"/>
          <w:szCs w:val="30"/>
          <w:rtl/>
          <w:lang w:bidi="ar-EG"/>
        </w:rPr>
        <w:t xml:space="preserve"> 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«أَحَبُّ الكَلامِ إلَى الله أَرْبَـعٌ: سُبْـحَانَ الله، وَالحَـمْدُ لله، وَلا إلَـهَ إلَّا الله</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وَالله</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أَكْبَرُ، لا يَضُرُّكَ بِأَيِّهِنَّ بَدَأْتَ».</w:t>
      </w:r>
      <w:r w:rsidRPr="00D831E9">
        <w:rPr>
          <w:rFonts w:ascii="SimSun" w:hAnsi="SimSun" w:cs="KFGQPC Uthman Taha Naskh"/>
          <w:kern w:val="28"/>
          <w:sz w:val="30"/>
          <w:szCs w:val="30"/>
          <w:rtl/>
          <w:lang w:bidi="ar-EG"/>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“最受真主喜爱的四句话：‘赞主超绝，一切赞颂全归真主，除真主之外，绝无真正应受崇拜的，真主至大’，你以其中的任何一句开始对你并无伤害。”</w:t>
      </w:r>
      <w:r w:rsidRPr="00D831E9">
        <w:rPr>
          <w:rStyle w:val="a7"/>
          <w:rFonts w:ascii="SimSun" w:hAnsi="SimSun"/>
          <w:b/>
          <w:color w:val="008000"/>
          <w:kern w:val="28"/>
          <w:sz w:val="28"/>
          <w:szCs w:val="28"/>
        </w:rPr>
        <w:footnoteReference w:id="45"/>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艾布胡莱赖（愿主喜悦他）的传述，他说：</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و</w:t>
      </w:r>
      <w:r w:rsidRPr="00D831E9">
        <w:rPr>
          <w:rFonts w:ascii="SimSun" w:hAnsi="SimSun" w:cs="KFGQPC Uthman Taha Naskh"/>
          <w:kern w:val="28"/>
          <w:sz w:val="30"/>
          <w:szCs w:val="30"/>
          <w:rtl/>
          <w:lang w:bidi="ar-EG"/>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«لأَنْ أَقُولَ: سُبْـحَانَ الله، وَالحَـمْدُ لله، وَلا إلَـهَ إلَّا الله</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وَالله</w:t>
      </w:r>
      <w:r w:rsidRPr="00D831E9">
        <w:rPr>
          <w:rFonts w:ascii="SimSun" w:hAnsi="SimSun" w:cs="KFGQPC Uthman Taha Naskh" w:hint="cs"/>
          <w:b/>
          <w:bCs/>
          <w:color w:val="008000"/>
          <w:kern w:val="28"/>
          <w:sz w:val="30"/>
          <w:szCs w:val="30"/>
          <w:rtl/>
          <w:lang w:bidi="ar-EG"/>
        </w:rPr>
        <w:t>ُ</w:t>
      </w:r>
      <w:r w:rsidRPr="00D831E9">
        <w:rPr>
          <w:rFonts w:ascii="SimSun" w:hAnsi="SimSun" w:cs="KFGQPC Uthman Taha Naskh"/>
          <w:b/>
          <w:bCs/>
          <w:color w:val="008000"/>
          <w:kern w:val="28"/>
          <w:sz w:val="30"/>
          <w:szCs w:val="30"/>
          <w:rtl/>
          <w:lang w:bidi="ar-EG"/>
        </w:rPr>
        <w:t xml:space="preserve"> أَكْبَرُ، أَحَبُّ إلَيَّ مِـمَّا طَلَعَتْ عَلَيهِ الشَّمْسُ».</w:t>
      </w:r>
      <w:r w:rsidRPr="00D831E9">
        <w:rPr>
          <w:rFonts w:ascii="SimSun" w:hAnsi="SimSun" w:cs="KFGQPC Uthman Taha Naskh"/>
          <w:kern w:val="28"/>
          <w:sz w:val="30"/>
          <w:szCs w:val="30"/>
          <w:rtl/>
          <w:lang w:bidi="ar-EG"/>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“的确，我说‘赞主超绝，一切赞颂全归真主，除真主之外，绝无真正应受崇拜的，真主至大’，比太阳升起来更受我的喜爱。”</w:t>
      </w:r>
      <w:r w:rsidRPr="00D831E9">
        <w:rPr>
          <w:rStyle w:val="a7"/>
          <w:rFonts w:ascii="SimSun" w:hAnsi="SimSun"/>
          <w:b/>
          <w:color w:val="008000"/>
          <w:kern w:val="28"/>
          <w:sz w:val="28"/>
          <w:szCs w:val="28"/>
        </w:rPr>
        <w:footnoteReference w:id="46"/>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艾布马立克·艾勒艾斯阿利（愿主喜悦他）的传述，他说：</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Fonts w:ascii="SimSun" w:hAnsi="SimSun" w:cs="KFGQPC Uthman Taha Naskh"/>
          <w:kern w:val="28"/>
          <w:sz w:val="30"/>
          <w:szCs w:val="30"/>
          <w:rtl/>
          <w:lang w:bidi="ar-EG"/>
        </w:rPr>
      </w:pPr>
      <w:r w:rsidRPr="00D831E9">
        <w:rPr>
          <w:rFonts w:ascii="SimSun" w:hAnsi="SimSun" w:cs="KFGQPC Uthman Taha Naskh" w:hint="cs"/>
          <w:kern w:val="28"/>
          <w:sz w:val="30"/>
          <w:szCs w:val="30"/>
          <w:rtl/>
          <w:lang w:bidi="ar-EG"/>
        </w:rPr>
        <w:t>و</w:t>
      </w:r>
      <w:r w:rsidRPr="00D831E9">
        <w:rPr>
          <w:rFonts w:ascii="SimSun" w:hAnsi="SimSun" w:cs="KFGQPC Uthman Taha Naskh"/>
          <w:kern w:val="28"/>
          <w:sz w:val="30"/>
          <w:szCs w:val="30"/>
          <w:rtl/>
          <w:lang w:bidi="ar-EG"/>
        </w:rPr>
        <w:t xml:space="preserve">عن أبي مالك الأشعري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lang w:bidi="ar-EG"/>
        </w:rPr>
        <w:t xml:space="preserve">قال: </w:t>
      </w:r>
      <w:r w:rsidRPr="00D831E9">
        <w:rPr>
          <w:rFonts w:ascii="SimSun" w:hAnsi="SimSun" w:cs="KFGQPC Uthman Taha Naskh"/>
          <w:b/>
          <w:bCs/>
          <w:color w:val="008000"/>
          <w:kern w:val="28"/>
          <w:sz w:val="30"/>
          <w:szCs w:val="30"/>
          <w:rtl/>
          <w:lang w:bidi="ar-EG"/>
        </w:rPr>
        <w:t xml:space="preserve">قال رسول الله </w:t>
      </w:r>
      <w:r w:rsidRPr="00D831E9">
        <w:rPr>
          <w:rFonts w:ascii="SimSun" w:hAnsi="SimSun" w:cs="KFGQPC Uthman Taha Naskh" w:hint="cs"/>
          <w:b/>
          <w:bCs/>
          <w:color w:val="008000"/>
          <w:kern w:val="28"/>
          <w:sz w:val="30"/>
          <w:szCs w:val="30"/>
          <w:rtl/>
          <w:lang w:bidi="ar-EG"/>
        </w:rPr>
        <w:t>ﷺ</w:t>
      </w:r>
      <w:r w:rsidRPr="00D831E9">
        <w:rPr>
          <w:rFonts w:ascii="SimSun" w:hAnsi="SimSun" w:cs="KFGQPC Uthman Taha Naskh"/>
          <w:b/>
          <w:bCs/>
          <w:color w:val="008000"/>
          <w:kern w:val="28"/>
          <w:sz w:val="30"/>
          <w:szCs w:val="30"/>
          <w:rtl/>
          <w:lang w:bidi="ar-EG"/>
        </w:rPr>
        <w:t>: «الطُّهُورُ شَطْرُ الإيْـمَانِ، وَالحَـمْدُ لله تَـمْلأُ المِيزَانَ، وَسُبْـحَانَ الله وَالحَـمْدُ لله تَـمْلآنِ أَوْ تَـمْلأُ مَا بَينَ السَّمَاوَاتِ وَالأَرْضِ، وَالصَّلاةُ نُورٌ، وَالصَّدَقَةُ بُرْهَانٌ، وَالصَّبْرُ ضِيَاءٌ، وَالقُرآنُ حُجَّةٌ لَكَ أَوْ عَلَيكَ، كُلُّ النَّاسِ يَـغْدُو، فَبَايِـعٌ نَفْسَهُ، فَمُعْتِقُهَا أَوْ مُوْبِقُهَا».</w:t>
      </w:r>
      <w:r w:rsidRPr="00D831E9">
        <w:rPr>
          <w:rFonts w:ascii="SimSun" w:hAnsi="SimSun" w:cs="KFGQPC Uthman Taha Naskh" w:hint="cs"/>
          <w:kern w:val="28"/>
          <w:sz w:val="30"/>
          <w:szCs w:val="30"/>
          <w:rtl/>
          <w:lang w:bidi="ar-EG"/>
        </w:rPr>
        <w:t xml:space="preserve"> </w:t>
      </w:r>
      <w:r w:rsidRPr="00D831E9">
        <w:rPr>
          <w:rFonts w:ascii="SimSun" w:hAnsi="SimSun" w:cs="KFGQPC Uthman Taha Naskh"/>
          <w:kern w:val="28"/>
          <w:sz w:val="30"/>
          <w:szCs w:val="30"/>
          <w:rtl/>
          <w:lang w:bidi="ar-EG"/>
        </w:rPr>
        <w:t>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清洁是</w:t>
      </w:r>
      <w:r>
        <w:rPr>
          <w:rFonts w:ascii="SimSun" w:hAnsi="SimSun" w:hint="eastAsia"/>
          <w:b/>
          <w:bCs/>
          <w:color w:val="008000"/>
          <w:kern w:val="28"/>
          <w:sz w:val="28"/>
          <w:szCs w:val="28"/>
        </w:rPr>
        <w:t>拜功的一半，一切赞颂全归真主充满天平，赞主超绝和一切赞颂全归真主</w:t>
      </w:r>
      <w:r w:rsidRPr="00D831E9">
        <w:rPr>
          <w:rFonts w:ascii="SimSun" w:hAnsi="SimSun" w:hint="eastAsia"/>
          <w:b/>
          <w:bCs/>
          <w:color w:val="008000"/>
          <w:kern w:val="28"/>
          <w:sz w:val="28"/>
          <w:szCs w:val="28"/>
        </w:rPr>
        <w:t>充满天地之间，拜功是光明，施济是明证，坚忍是光辉，《古兰经》是对你有利于或对你有害的证据。人们每天早出晚归，都在拍卖自己，要么是解脱，要么是毁灭</w:t>
      </w:r>
      <w:r w:rsidRPr="00D831E9">
        <w:rPr>
          <w:rFonts w:ascii="SimSun" w:hAnsi="SimSun" w:cs="SimSun" w:hint="eastAsia"/>
          <w:b/>
          <w:bCs/>
          <w:color w:val="008000"/>
          <w:kern w:val="28"/>
          <w:sz w:val="28"/>
          <w:szCs w:val="28"/>
        </w:rPr>
        <w:t>。”</w:t>
      </w:r>
      <w:r w:rsidRPr="00D831E9">
        <w:rPr>
          <w:rStyle w:val="a7"/>
          <w:rFonts w:ascii="SimSun" w:hAnsi="SimSun"/>
          <w:b/>
          <w:color w:val="008000"/>
          <w:kern w:val="28"/>
          <w:sz w:val="28"/>
          <w:szCs w:val="28"/>
        </w:rPr>
        <w:footnoteReference w:id="47"/>
      </w:r>
    </w:p>
    <w:p w:rsidR="005363D0" w:rsidRPr="00D831E9" w:rsidRDefault="005363D0" w:rsidP="005363D0">
      <w:pPr>
        <w:widowControl/>
        <w:spacing w:line="360" w:lineRule="auto"/>
        <w:ind w:firstLineChars="200" w:firstLine="560"/>
        <w:rPr>
          <w:rFonts w:ascii="SimSun" w:hAnsi="SimSun"/>
          <w:b/>
          <w:bCs/>
          <w:color w:val="008000"/>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hint="eastAsia"/>
          <w:kern w:val="28"/>
          <w:sz w:val="28"/>
          <w:szCs w:val="28"/>
        </w:rPr>
        <w:t>艾布冉尔（愿主喜悦他）的传述，曾有人询问主的使者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：“最优越的言词是什么</w:t>
      </w:r>
      <w:r>
        <w:rPr>
          <w:rFonts w:ascii="SimSun" w:hAnsi="SimSun" w:hint="eastAsia"/>
          <w:kern w:val="28"/>
          <w:sz w:val="28"/>
          <w:szCs w:val="28"/>
        </w:rPr>
        <w:t>？</w:t>
      </w:r>
      <w:r w:rsidRPr="00D831E9">
        <w:rPr>
          <w:rFonts w:ascii="SimSun" w:hAnsi="SimSun" w:hint="eastAsia"/>
          <w:kern w:val="28"/>
          <w:sz w:val="28"/>
          <w:szCs w:val="28"/>
        </w:rPr>
        <w:t>”</w:t>
      </w:r>
      <w:r w:rsidRPr="00D831E9">
        <w:rPr>
          <w:rFonts w:ascii="SimSun" w:hAnsi="SimSun" w:hint="eastAsia"/>
          <w:b/>
          <w:bCs/>
          <w:color w:val="008000"/>
          <w:kern w:val="28"/>
          <w:sz w:val="28"/>
          <w:szCs w:val="28"/>
        </w:rPr>
        <w:t>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أبي ذر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أَنْ رَسُولَ الله </w:t>
      </w:r>
      <w:r w:rsidRPr="00D831E9">
        <w:rPr>
          <w:rFonts w:cs="KFGQPC Uthman Taha Naskh" w:hint="cs"/>
          <w:kern w:val="28"/>
          <w:sz w:val="30"/>
          <w:szCs w:val="30"/>
          <w:rtl/>
        </w:rPr>
        <w:t>ﷺ</w:t>
      </w:r>
      <w:r w:rsidRPr="00D831E9">
        <w:rPr>
          <w:rFonts w:cs="KFGQPC Uthman Taha Naskh"/>
          <w:kern w:val="28"/>
          <w:sz w:val="30"/>
          <w:szCs w:val="30"/>
          <w:rtl/>
        </w:rPr>
        <w:t xml:space="preserve"> سُئِلَ أَيُّ الكَلامِ أَفْضَلُ؟ </w:t>
      </w:r>
      <w:r w:rsidRPr="00D831E9">
        <w:rPr>
          <w:rFonts w:ascii="Lotus Linotype" w:hAnsi="Lotus Linotype" w:cs="KFGQPC Uthman Taha Naskh"/>
          <w:b/>
          <w:bCs/>
          <w:color w:val="008000"/>
          <w:kern w:val="28"/>
          <w:sz w:val="30"/>
          <w:szCs w:val="30"/>
          <w:rtl/>
        </w:rPr>
        <w:t>قَالَ: «مَا اصْطَفَى الله لِـمَلائِكَتِـهِ أَوْ لِعِبَادِهِ: سُبْـحَانَ الله وَبِـحَـمْدِهِ»</w:t>
      </w:r>
      <w:r w:rsidRPr="00D831E9">
        <w:rPr>
          <w:rFonts w:cs="KFGQPC Uthman Taha Naskh"/>
          <w:kern w:val="28"/>
          <w:sz w:val="30"/>
          <w:szCs w:val="30"/>
          <w:rtl/>
        </w:rPr>
        <w:t>.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“真主为他的众天使，或为他的众仆人选择了：赞主超绝，赞颂真主。”</w:t>
      </w:r>
      <w:r w:rsidRPr="00D831E9">
        <w:rPr>
          <w:rStyle w:val="a7"/>
          <w:rFonts w:ascii="SimSun" w:hAnsi="SimSun"/>
          <w:b/>
          <w:color w:val="008000"/>
          <w:kern w:val="28"/>
          <w:sz w:val="28"/>
          <w:szCs w:val="28"/>
        </w:rPr>
        <w:footnoteReference w:id="48"/>
      </w:r>
    </w:p>
    <w:p w:rsidR="005363D0" w:rsidRPr="00D831E9" w:rsidRDefault="005363D0" w:rsidP="005363D0">
      <w:pPr>
        <w:widowControl/>
        <w:spacing w:line="360" w:lineRule="auto"/>
        <w:ind w:firstLineChars="200" w:firstLine="560"/>
        <w:rPr>
          <w:rFonts w:ascii="SimSun" w:hAnsi="SimSun"/>
          <w:b/>
          <w:bCs/>
          <w:color w:val="008000"/>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塞阿德·本·艾布万噶斯（愿主喜悦他）的传述，他说：我们</w:t>
      </w:r>
      <w:r w:rsidRPr="00D831E9">
        <w:rPr>
          <w:rFonts w:ascii="SimSun" w:hAnsi="SimSun" w:hint="eastAsia"/>
          <w:b/>
          <w:bCs/>
          <w:color w:val="008000"/>
          <w:kern w:val="28"/>
          <w:sz w:val="28"/>
          <w:szCs w:val="28"/>
        </w:rPr>
        <w:t>在主的使者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跟前坐着，他说：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سعد بن أبي وقاص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كنا عند رسول الله </w:t>
      </w:r>
      <w:r w:rsidRPr="00D831E9">
        <w:rPr>
          <w:rFonts w:cs="KFGQPC Uthman Taha Naskh" w:hint="cs"/>
          <w:kern w:val="28"/>
          <w:sz w:val="30"/>
          <w:szCs w:val="30"/>
          <w:rtl/>
        </w:rPr>
        <w:t>ﷺ</w:t>
      </w:r>
      <w:r w:rsidRPr="00D831E9">
        <w:rPr>
          <w:rFonts w:ascii="SimSun" w:hAnsi="SimSun" w:cs="KFGQPC Uthman Taha Naskh"/>
          <w:b/>
          <w:bCs/>
          <w:color w:val="008000"/>
          <w:kern w:val="28"/>
          <w:sz w:val="30"/>
          <w:szCs w:val="30"/>
          <w:rtl/>
          <w:lang w:eastAsia="zh-CN" w:bidi="ar-EG"/>
        </w:rPr>
        <w:t xml:space="preserve"> فقال: «أَيَـعْجِزُ أَحَدُكُمْ أَنْ يَكْسِبَ كُلَّ يَومٍ أَلْفَ حَسَنَةٍ؟» </w:t>
      </w:r>
      <w:r w:rsidRPr="00D831E9">
        <w:rPr>
          <w:rFonts w:ascii="SimSun" w:hAnsi="SimSun" w:cs="KFGQPC Uthman Taha Naskh"/>
          <w:bCs/>
          <w:kern w:val="28"/>
          <w:sz w:val="30"/>
          <w:szCs w:val="30"/>
          <w:rtl/>
          <w:lang w:eastAsia="zh-CN" w:bidi="ar-SA"/>
        </w:rPr>
        <w:t xml:space="preserve">فَسَأَلَـهُ سَائِلٌ مِنْ جُلَسَائِهِ: كَيْفَ يَكْسِبُ أَحَدُنَا أَلْفَ حَسَنَةٍ؟ </w:t>
      </w:r>
      <w:r w:rsidRPr="00D831E9">
        <w:rPr>
          <w:rFonts w:ascii="SimSun" w:hAnsi="SimSun" w:cs="KFGQPC Uthman Taha Naskh"/>
          <w:b/>
          <w:bCs/>
          <w:color w:val="008000"/>
          <w:kern w:val="28"/>
          <w:sz w:val="30"/>
          <w:szCs w:val="30"/>
          <w:rtl/>
          <w:lang w:eastAsia="zh-CN" w:bidi="ar-EG"/>
        </w:rPr>
        <w:t>قَالَ: «يُسَبِّحُ مِائَةَ تَسْبِيحَةٍ، فَيُكْتَبُ لَـهُ أَلْفُ حَسَنَةٍ، أوْ يُـحَطُّ عَنْـهُ أَلْفُ خَطِيئَةٍ».</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“你们哪个人每天做不了一千件善功呢</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w:t>
      </w:r>
      <w:r w:rsidRPr="00D831E9">
        <w:rPr>
          <w:rFonts w:ascii="SimSun" w:hAnsi="SimSun" w:cs="Traditional Arabic" w:hint="eastAsia"/>
          <w:bCs/>
          <w:kern w:val="28"/>
          <w:sz w:val="28"/>
          <w:szCs w:val="28"/>
        </w:rPr>
        <w:t>在座的有人问</w:t>
      </w:r>
      <w:r w:rsidRPr="00D831E9">
        <w:rPr>
          <w:rFonts w:ascii="SimSun" w:hAnsi="SimSun" w:cs="Traditional Arabic"/>
          <w:bCs/>
          <w:kern w:val="28"/>
          <w:sz w:val="28"/>
          <w:szCs w:val="28"/>
        </w:rPr>
        <w:t>：</w:t>
      </w:r>
      <w:r w:rsidRPr="00D831E9">
        <w:rPr>
          <w:rFonts w:ascii="SimSun" w:hAnsi="SimSun" w:cs="Traditional Arabic" w:hint="eastAsia"/>
          <w:bCs/>
          <w:kern w:val="28"/>
          <w:sz w:val="28"/>
          <w:szCs w:val="28"/>
        </w:rPr>
        <w:t>“我们哪个人如何能做一千件善功呢</w:t>
      </w:r>
      <w:r>
        <w:rPr>
          <w:rFonts w:ascii="SimSun" w:hAnsi="SimSun" w:cs="Traditional Arabic" w:hint="eastAsia"/>
          <w:bCs/>
          <w:kern w:val="28"/>
          <w:sz w:val="28"/>
          <w:szCs w:val="28"/>
        </w:rPr>
        <w:t>？</w:t>
      </w:r>
      <w:r w:rsidRPr="00D831E9">
        <w:rPr>
          <w:rFonts w:ascii="SimSun" w:hAnsi="SimSun" w:cs="Traditional Arabic" w:hint="eastAsia"/>
          <w:bCs/>
          <w:kern w:val="28"/>
          <w:sz w:val="28"/>
          <w:szCs w:val="28"/>
        </w:rPr>
        <w:t>”</w:t>
      </w:r>
      <w:r w:rsidRPr="00D831E9">
        <w:rPr>
          <w:rFonts w:ascii="SimSun" w:hAnsi="SimSun" w:cs="SimSun" w:hint="eastAsia"/>
          <w:b/>
          <w:bCs/>
          <w:color w:val="008000"/>
          <w:kern w:val="28"/>
          <w:sz w:val="28"/>
          <w:szCs w:val="28"/>
        </w:rPr>
        <w:t>他说</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“他赞颂真主一百次，就会为他记录一千件善功，或者是消除一千个过错。”</w:t>
      </w:r>
      <w:r w:rsidRPr="00D831E9">
        <w:rPr>
          <w:rStyle w:val="a7"/>
          <w:rFonts w:ascii="SimSun" w:hAnsi="SimSun"/>
          <w:b/>
          <w:color w:val="008000"/>
          <w:kern w:val="28"/>
          <w:sz w:val="28"/>
          <w:szCs w:val="28"/>
        </w:rPr>
        <w:footnoteReference w:id="49"/>
      </w:r>
    </w:p>
    <w:p w:rsidR="005363D0" w:rsidRPr="00D831E9" w:rsidRDefault="005363D0" w:rsidP="005363D0">
      <w:pPr>
        <w:spacing w:line="360" w:lineRule="auto"/>
        <w:ind w:firstLineChars="200" w:firstLine="560"/>
        <w:rPr>
          <w:rFonts w:ascii="SimSun" w:hAnsi="SimSun" w:cs="Traditional Arabic"/>
          <w:bCs/>
          <w:kern w:val="28"/>
          <w:sz w:val="28"/>
          <w:szCs w:val="28"/>
        </w:rPr>
      </w:pPr>
      <w:r w:rsidRPr="00D831E9">
        <w:rPr>
          <w:rFonts w:ascii="SimSun" w:hAnsi="SimSun" w:cs="Traditional Arabic" w:hint="eastAsia"/>
          <w:bCs/>
          <w:kern w:val="28"/>
          <w:sz w:val="28"/>
          <w:szCs w:val="28"/>
        </w:rPr>
        <w:t>在另一传述中提到：</w:t>
      </w:r>
    </w:p>
    <w:p w:rsidR="005363D0" w:rsidRPr="00D831E9" w:rsidRDefault="005363D0" w:rsidP="005363D0">
      <w:pPr>
        <w:pStyle w:val="a8"/>
        <w:widowControl w:val="0"/>
        <w:spacing w:after="0" w:line="240" w:lineRule="auto"/>
        <w:ind w:left="0" w:firstLineChars="200" w:firstLine="602"/>
        <w:jc w:val="both"/>
        <w:rPr>
          <w:rFonts w:cs="KFGQPC Uthman Taha Naskh"/>
          <w:kern w:val="28"/>
          <w:sz w:val="30"/>
          <w:szCs w:val="30"/>
          <w:rtl/>
        </w:rPr>
      </w:pPr>
      <w:r w:rsidRPr="00D831E9">
        <w:rPr>
          <w:rFonts w:ascii="SimSun" w:hAnsi="SimSun" w:cs="KFGQPC Uthman Taha Naskh"/>
          <w:b/>
          <w:bCs/>
          <w:color w:val="008000"/>
          <w:kern w:val="28"/>
          <w:sz w:val="30"/>
          <w:szCs w:val="30"/>
          <w:rtl/>
          <w:lang w:eastAsia="zh-CN" w:bidi="ar-EG"/>
        </w:rPr>
        <w:t>«تُكْتَبُ لَـهُ أَلْفُ حَسَنَةٍ، وَتُـحَطُّ عَنْـهُ أَلْفُ سَيِّئَةٍ».</w:t>
      </w:r>
      <w:r w:rsidRPr="00D831E9">
        <w:rPr>
          <w:rFonts w:cs="KFGQPC Uthman Taha Naskh"/>
          <w:kern w:val="28"/>
          <w:sz w:val="30"/>
          <w:szCs w:val="30"/>
          <w:rtl/>
        </w:rPr>
        <w:t xml:space="preserve"> أخرجه أحمد والترمذي.</w:t>
      </w:r>
    </w:p>
    <w:p w:rsidR="005363D0" w:rsidRPr="00D831E9" w:rsidRDefault="005363D0" w:rsidP="005363D0">
      <w:pPr>
        <w:spacing w:line="360" w:lineRule="auto"/>
        <w:ind w:firstLineChars="200" w:firstLine="562"/>
        <w:rPr>
          <w:rFonts w:ascii="STLiti" w:eastAsia="STLiti" w:hAnsi="SimSun" w:cs="Traditional Arabic"/>
          <w:b/>
          <w:kern w:val="28"/>
          <w:sz w:val="28"/>
          <w:szCs w:val="28"/>
          <w:lang w:val="zh-CN"/>
        </w:rPr>
      </w:pPr>
      <w:r w:rsidRPr="00D831E9">
        <w:rPr>
          <w:rFonts w:ascii="SimSun" w:hAnsi="SimSun" w:cs="SimSun" w:hint="eastAsia"/>
          <w:b/>
          <w:bCs/>
          <w:color w:val="008000"/>
          <w:kern w:val="28"/>
          <w:sz w:val="28"/>
          <w:szCs w:val="28"/>
        </w:rPr>
        <w:t>“为他记录一千件善功，消除他的一千个过错。”</w:t>
      </w:r>
      <w:r w:rsidRPr="00D831E9">
        <w:rPr>
          <w:rStyle w:val="a7"/>
          <w:rFonts w:ascii="SimSun" w:hAnsi="SimSun" w:cs="Traditional Arabic"/>
          <w:b/>
          <w:color w:val="336600"/>
          <w:kern w:val="28"/>
          <w:sz w:val="28"/>
          <w:szCs w:val="28"/>
        </w:rPr>
        <w:footnoteReference w:id="50"/>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hint="eastAsia"/>
          <w:kern w:val="28"/>
          <w:sz w:val="28"/>
          <w:szCs w:val="28"/>
        </w:rPr>
        <w:t>贾比尔（愿主喜悦他）的传述，</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جابر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عن</w:t>
      </w:r>
      <w:r w:rsidRPr="00D831E9">
        <w:rPr>
          <w:rFonts w:ascii="SimSun" w:hAnsi="SimSun" w:cs="KFGQPC Uthman Taha Naskh"/>
          <w:b/>
          <w:bCs/>
          <w:color w:val="008000"/>
          <w:kern w:val="28"/>
          <w:sz w:val="30"/>
          <w:szCs w:val="30"/>
          <w:rtl/>
          <w:lang w:eastAsia="zh-CN" w:bidi="ar-EG"/>
        </w:rPr>
        <w:t xml:space="preserve">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«مَنْ قَالَ سُبْـحاَنَ الله العَظِيمِ وَبِـحَـمْدِهِ غُرِسَتْ لَـهُ نَخْلَةٌ فِي الجَنَّةِ».</w:t>
      </w:r>
      <w:r w:rsidRPr="00D831E9">
        <w:rPr>
          <w:rFonts w:cs="KFGQPC Uthman Taha Naskh"/>
          <w:kern w:val="28"/>
          <w:sz w:val="30"/>
          <w:szCs w:val="30"/>
          <w:rtl/>
        </w:rPr>
        <w:t xml:space="preserve"> أخرجه الترمذي.</w:t>
      </w:r>
    </w:p>
    <w:p w:rsidR="005363D0" w:rsidRPr="00D831E9" w:rsidRDefault="005363D0" w:rsidP="005363D0">
      <w:pPr>
        <w:spacing w:line="360" w:lineRule="auto"/>
        <w:ind w:firstLineChars="200" w:firstLine="562"/>
        <w:rPr>
          <w:rFonts w:ascii="STLiti" w:eastAsia="STLiti" w:hAnsi="SimSun" w:cs="Traditional Arabic"/>
          <w:b/>
          <w:kern w:val="28"/>
          <w:sz w:val="28"/>
          <w:szCs w:val="28"/>
          <w:lang w:val="zh-CN"/>
        </w:rPr>
      </w:pPr>
      <w:r w:rsidRPr="00D831E9">
        <w:rPr>
          <w:rFonts w:ascii="SimSun" w:hAnsi="SimSun" w:cs="SimSun" w:hint="eastAsia"/>
          <w:b/>
          <w:bCs/>
          <w:color w:val="008000"/>
          <w:kern w:val="28"/>
          <w:sz w:val="28"/>
          <w:szCs w:val="28"/>
        </w:rPr>
        <w:t>“谁说了‘赞美伟大的真主超绝万物，赞颂他’，那么，在</w:t>
      </w:r>
      <w:r>
        <w:rPr>
          <w:rFonts w:ascii="SimSun" w:hAnsi="SimSun" w:cs="SimSun" w:hint="eastAsia"/>
          <w:b/>
          <w:bCs/>
          <w:color w:val="008000"/>
          <w:kern w:val="28"/>
          <w:sz w:val="28"/>
          <w:szCs w:val="28"/>
        </w:rPr>
        <w:t>乐园</w:t>
      </w:r>
      <w:r w:rsidRPr="00D831E9">
        <w:rPr>
          <w:rFonts w:ascii="SimSun" w:hAnsi="SimSun" w:cs="SimSun" w:hint="eastAsia"/>
          <w:b/>
          <w:bCs/>
          <w:color w:val="008000"/>
          <w:kern w:val="28"/>
          <w:sz w:val="28"/>
          <w:szCs w:val="28"/>
        </w:rPr>
        <w:t>中就有一棵椰枣树为他而被栽种。”</w:t>
      </w:r>
      <w:r w:rsidRPr="00D831E9">
        <w:rPr>
          <w:rStyle w:val="a7"/>
          <w:rFonts w:ascii="SimSun" w:hAnsi="SimSun" w:cs="Traditional Arabic"/>
          <w:b/>
          <w:color w:val="336600"/>
          <w:kern w:val="28"/>
          <w:sz w:val="28"/>
          <w:szCs w:val="28"/>
        </w:rPr>
        <w:footnoteReference w:id="51"/>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艾布安优布·艾勒安刷里（愿主喜悦他）的传述，</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أبي أيوب الأنصاري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عن</w:t>
      </w:r>
      <w:r w:rsidRPr="00D831E9">
        <w:rPr>
          <w:rFonts w:ascii="SimSun" w:hAnsi="SimSun" w:cs="KFGQPC Uthman Taha Naskh"/>
          <w:b/>
          <w:bCs/>
          <w:color w:val="008000"/>
          <w:kern w:val="28"/>
          <w:sz w:val="30"/>
          <w:szCs w:val="30"/>
          <w:rtl/>
          <w:lang w:eastAsia="zh-CN" w:bidi="ar-EG"/>
        </w:rPr>
        <w:t xml:space="preserve">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«مَنْ قَالَ لا إلَـهَ إلَّا الله وَحْدَهُ لا شَرِيكَ لَـهُ، لَـهُ المُلْكُ وَلَـهُ الحَـمْدُ وَهُوَ عَلَى كُلِّ شَيْءٍ قَدِيرٌ، عَشْرَ مِرَارٍ كَانَ كَمَنْ أَعْتَقَ أَرْبَـعَةَ أَنْفُسٍ مِنْ وَلَدِ إسْمَاعِيلَ».</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谁说了十遍：‘除独一无二的真主之外，绝无应受崇拜的，他拥有一切权力，拥有一切赞美，他确是大能于万物的主’，那么，他犹如释放了四个伊斯玛依赖的后裔的人</w:t>
      </w:r>
      <w:r w:rsidRPr="00D831E9">
        <w:rPr>
          <w:rFonts w:ascii="SimSun" w:hAnsi="SimSun" w:cs="SimSun" w:hint="eastAsia"/>
          <w:b/>
          <w:bCs/>
          <w:color w:val="008000"/>
          <w:kern w:val="28"/>
          <w:sz w:val="28"/>
          <w:szCs w:val="28"/>
        </w:rPr>
        <w:t>。”</w:t>
      </w:r>
      <w:r w:rsidRPr="00D831E9">
        <w:rPr>
          <w:rStyle w:val="a7"/>
          <w:rFonts w:ascii="SimSun" w:hAnsi="SimSun"/>
          <w:b/>
          <w:color w:val="008000"/>
          <w:kern w:val="28"/>
          <w:sz w:val="28"/>
          <w:szCs w:val="28"/>
        </w:rPr>
        <w:footnoteReference w:id="52"/>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塞阿德·本·艾布万噶斯（愿主喜悦他）的传述，他说：有个贝杜因人来见主的使者</w:t>
      </w:r>
      <w:r w:rsidR="00E6762C">
        <w:rPr>
          <w:rFonts w:ascii="SimSun" w:hAnsi="SimSun" w:cs="Traditional Arabic" w:hint="eastAsia"/>
          <w:bCs/>
          <w:kern w:val="28"/>
          <w:sz w:val="28"/>
          <w:szCs w:val="28"/>
        </w:rPr>
        <w:t>（愿主赐福之，并使其平安）</w:t>
      </w:r>
      <w:r w:rsidRPr="00D831E9">
        <w:rPr>
          <w:rFonts w:ascii="SimSun" w:hAnsi="SimSun" w:cs="Traditional Arabic" w:hint="eastAsia"/>
          <w:bCs/>
          <w:kern w:val="28"/>
          <w:sz w:val="28"/>
          <w:szCs w:val="28"/>
        </w:rPr>
        <w:t>，</w:t>
      </w:r>
      <w:r w:rsidRPr="00D831E9">
        <w:rPr>
          <w:rFonts w:ascii="SimSun" w:hAnsi="SimSun" w:hint="eastAsia"/>
          <w:b/>
          <w:bCs/>
          <w:color w:val="008000"/>
          <w:kern w:val="28"/>
          <w:sz w:val="28"/>
          <w:szCs w:val="28"/>
        </w:rPr>
        <w:t>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سعد بن أبي وقاص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جَاءَ أَعْرَابِيٌّ إلَى رَسُولِ الله </w:t>
      </w:r>
      <w:r w:rsidRPr="00D831E9">
        <w:rPr>
          <w:rFonts w:cs="KFGQPC Uthman Taha Naskh" w:hint="cs"/>
          <w:kern w:val="28"/>
          <w:sz w:val="30"/>
          <w:szCs w:val="30"/>
          <w:rtl/>
        </w:rPr>
        <w:t>ﷺ</w:t>
      </w:r>
      <w:r w:rsidRPr="00D831E9">
        <w:rPr>
          <w:rFonts w:cs="KFGQPC Uthman Taha Naskh"/>
          <w:kern w:val="28"/>
          <w:sz w:val="30"/>
          <w:szCs w:val="30"/>
          <w:rtl/>
        </w:rPr>
        <w:t xml:space="preserve"> فَقَالَ: عَلِّمْنِي كَلاماً أَقُولُـه:</w:t>
      </w:r>
      <w:r w:rsidRPr="00D831E9">
        <w:rPr>
          <w:rFonts w:ascii="SimSun" w:hAnsi="SimSun" w:cs="KFGQPC Uthman Taha Naskh"/>
          <w:b/>
          <w:bCs/>
          <w:color w:val="008000"/>
          <w:kern w:val="28"/>
          <w:sz w:val="30"/>
          <w:szCs w:val="30"/>
          <w:rtl/>
          <w:lang w:eastAsia="zh-CN" w:bidi="ar-EG"/>
        </w:rPr>
        <w:t xml:space="preserve"> قا</w:t>
      </w:r>
      <w:r w:rsidRPr="00D831E9">
        <w:rPr>
          <w:rFonts w:ascii="SimSun" w:hAnsi="SimSun" w:cs="KFGQPC Uthman Taha Naskh" w:hint="cs"/>
          <w:b/>
          <w:bCs/>
          <w:color w:val="008000"/>
          <w:kern w:val="28"/>
          <w:sz w:val="30"/>
          <w:szCs w:val="30"/>
          <w:rtl/>
          <w:lang w:eastAsia="zh-CN" w:bidi="ar-EG"/>
        </w:rPr>
        <w:t>ل</w:t>
      </w:r>
      <w:r w:rsidRPr="00D831E9">
        <w:rPr>
          <w:rFonts w:ascii="SimSun" w:hAnsi="SimSun" w:cs="KFGQPC Uthman Taha Naskh"/>
          <w:b/>
          <w:bCs/>
          <w:color w:val="008000"/>
          <w:kern w:val="28"/>
          <w:sz w:val="30"/>
          <w:szCs w:val="30"/>
          <w:rtl/>
          <w:lang w:eastAsia="zh-CN" w:bidi="ar-EG"/>
        </w:rPr>
        <w:t xml:space="preserve">: «قُلْ لا إلَـهَ إلَّا الله وَحْدَهُ لا شَرِيكَ لَـهُ، الله أَكْبَرُ كَبِيراً، وَالحَـمْدُ لله كَثِيراً، سُبْـحَانَ الله رَبِّ العَالَـمِينَ، لا حَولَ وَلا قُوَّةَ إلَّا بِالله العَزِيزِ الحَكِيمِ» </w:t>
      </w:r>
      <w:r w:rsidRPr="00D831E9">
        <w:rPr>
          <w:rFonts w:cs="KFGQPC Uthman Taha Naskh"/>
          <w:kern w:val="28"/>
          <w:sz w:val="30"/>
          <w:szCs w:val="30"/>
          <w:rtl/>
        </w:rPr>
        <w:t>قَالَ: فَهَؤلاءِ لِرَبِّي فَمَا لِي؟</w:t>
      </w:r>
      <w:r w:rsidRPr="00D831E9">
        <w:rPr>
          <w:rFonts w:ascii="SimSun" w:hAnsi="SimSun" w:cs="KFGQPC Uthman Taha Naskh"/>
          <w:b/>
          <w:bCs/>
          <w:color w:val="008000"/>
          <w:kern w:val="28"/>
          <w:sz w:val="30"/>
          <w:szCs w:val="30"/>
          <w:rtl/>
          <w:lang w:eastAsia="zh-CN" w:bidi="ar-EG"/>
        </w:rPr>
        <w:t xml:space="preserve"> قَالَ: «قُلْ: اللهُمَّ اغْفِرْ لِي وَارْحَـمْنِي وَاهْدِنِي وَارْزُقْنِي».</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“你说：‘除独一无二的真主之外，绝无真正应受崇拜者，真主至大无比，多多地赞颂全归真主，赞颂真主超绝万物——养育众世界的主，无能为力，全凭伟大的，明哲的真主’。”</w:t>
      </w:r>
      <w:r w:rsidRPr="00D831E9">
        <w:rPr>
          <w:rFonts w:ascii="SimSun" w:hAnsi="SimSun" w:hint="eastAsia"/>
          <w:kern w:val="28"/>
          <w:sz w:val="28"/>
          <w:szCs w:val="28"/>
        </w:rPr>
        <w:t>他说：“这是属于我的养主的，我有什么呀！”</w:t>
      </w:r>
      <w:r w:rsidRPr="00D831E9">
        <w:rPr>
          <w:rFonts w:ascii="SimSun" w:hAnsi="SimSun" w:cs="SimSun" w:hint="eastAsia"/>
          <w:b/>
          <w:bCs/>
          <w:color w:val="008000"/>
          <w:kern w:val="28"/>
          <w:sz w:val="28"/>
          <w:szCs w:val="28"/>
        </w:rPr>
        <w:t>使者说：“你说：‘主啊！求您饶恕我，慈悯我，引导我，供给我’。”</w:t>
      </w:r>
      <w:r w:rsidRPr="00D831E9">
        <w:rPr>
          <w:rStyle w:val="a7"/>
          <w:rFonts w:ascii="SimSun" w:hAnsi="SimSun"/>
          <w:b/>
          <w:color w:val="008000"/>
          <w:kern w:val="28"/>
          <w:sz w:val="28"/>
          <w:szCs w:val="28"/>
        </w:rPr>
        <w:footnoteReference w:id="53"/>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hint="eastAsia"/>
          <w:kern w:val="28"/>
          <w:sz w:val="28"/>
          <w:szCs w:val="28"/>
        </w:rPr>
        <w:t>艾布冉尔（愿主喜悦他）的传述，曾有人询问主的使者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：“最优越的言词是什么</w:t>
      </w:r>
      <w:r>
        <w:rPr>
          <w:rFonts w:ascii="SimSun" w:hAnsi="SimSun" w:hint="eastAsia"/>
          <w:kern w:val="28"/>
          <w:sz w:val="28"/>
          <w:szCs w:val="28"/>
        </w:rPr>
        <w:t>？</w:t>
      </w:r>
      <w:r w:rsidRPr="00D831E9">
        <w:rPr>
          <w:rFonts w:ascii="SimSun" w:hAnsi="SimSun" w:hint="eastAsia"/>
          <w:kern w:val="28"/>
          <w:sz w:val="28"/>
          <w:szCs w:val="28"/>
        </w:rPr>
        <w:t>”</w:t>
      </w:r>
      <w:r w:rsidRPr="00D831E9">
        <w:rPr>
          <w:rFonts w:ascii="SimSun" w:hAnsi="SimSun" w:hint="eastAsia"/>
          <w:b/>
          <w:bCs/>
          <w:color w:val="008000"/>
          <w:kern w:val="28"/>
          <w:sz w:val="28"/>
          <w:szCs w:val="28"/>
        </w:rPr>
        <w:t>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أبي ذر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عن</w:t>
      </w:r>
      <w:r w:rsidRPr="00D831E9">
        <w:rPr>
          <w:rFonts w:ascii="SimSun" w:hAnsi="SimSun" w:cs="KFGQPC Uthman Taha Naskh"/>
          <w:b/>
          <w:bCs/>
          <w:color w:val="008000"/>
          <w:kern w:val="28"/>
          <w:sz w:val="30"/>
          <w:szCs w:val="30"/>
          <w:rtl/>
          <w:lang w:eastAsia="zh-CN" w:bidi="ar-EG"/>
        </w:rPr>
        <w:t xml:space="preserve">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أنه قال: «يُصْبِـحُ عَلَى كُلِّ سُلامَى مِنْ أَحَدِكُمْ صَدَقَةٌ، فَكُلُّ تَسْبِيحَةٍ صَدَقَةٌ، وَكُلُّ تَـحْـمِيدَةٍ صَدَقَةٌ، وَكُلُّ تَـهْلِيلَةٍ صَدَقَةٌ، وَكُلُّ تَـكْبِيرَةٍ صَدَقَةٌ، وَأَمْرٌ بِالمعْرُوفِ صَدَقَةٌ، وَنَـهْيٌ عَنِ المنْكَرِ صَدَقَةٌ، وَيُـجْزِئُ مِنْ ذَلِكَ رَكْعَتَانِ يَرْكَعُهُـمَا من الضُّحَى»</w:t>
      </w:r>
      <w:r w:rsidRPr="00D831E9">
        <w:rPr>
          <w:rFonts w:cs="KFGQPC Uthman Taha Naskh"/>
          <w:kern w:val="28"/>
          <w:sz w:val="30"/>
          <w:szCs w:val="30"/>
          <w:rtl/>
        </w:rPr>
        <w:t>. أخرجه مسلم</w:t>
      </w:r>
      <w:r w:rsidRPr="00D831E9">
        <w:rPr>
          <w:rFonts w:cs="KFGQPC Uthman Taha Naskh" w:hint="cs"/>
          <w:kern w:val="28"/>
          <w:sz w:val="30"/>
          <w:szCs w:val="30"/>
          <w:rtl/>
        </w:rPr>
        <w:t>.</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早晨起来，对于你们的每一个骨关节都有一种施舍；所有的清净词都是一种施舍；所有的感赞词都是一种施舍；所有的赞美真主都是一种施舍；每一句大赞词都是一种施舍；命人行好是一种施舍；止人干歹是一种施舍；在早晨礼两拜（杜哈拜）就可以代替这所有的一切</w:t>
      </w:r>
      <w:r w:rsidRPr="00D831E9">
        <w:rPr>
          <w:rFonts w:ascii="SimSun" w:hAnsi="SimSun" w:cs="SimSun" w:hint="eastAsia"/>
          <w:b/>
          <w:bCs/>
          <w:color w:val="008000"/>
          <w:kern w:val="28"/>
          <w:sz w:val="28"/>
          <w:szCs w:val="28"/>
        </w:rPr>
        <w:t>。”</w:t>
      </w:r>
      <w:r w:rsidRPr="00D831E9">
        <w:rPr>
          <w:rStyle w:val="a7"/>
          <w:rFonts w:ascii="SimSun" w:hAnsi="SimSun"/>
          <w:b/>
          <w:color w:val="008000"/>
          <w:kern w:val="28"/>
          <w:sz w:val="28"/>
          <w:szCs w:val="28"/>
        </w:rPr>
        <w:footnoteReference w:id="54"/>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hint="eastAsia"/>
          <w:color w:val="000000"/>
          <w:kern w:val="28"/>
          <w:sz w:val="28"/>
          <w:szCs w:val="28"/>
          <w:lang w:val="zh-CN"/>
        </w:rPr>
        <w:t>艾布</w:t>
      </w:r>
      <w:r w:rsidRPr="00D831E9">
        <w:rPr>
          <w:rFonts w:ascii="SimSun" w:hAnsi="SimSun" w:hint="eastAsia"/>
          <w:kern w:val="28"/>
          <w:sz w:val="28"/>
          <w:szCs w:val="28"/>
        </w:rPr>
        <w:t>塞尔德·艾勒胡德利（愿主喜悦他）的传述，</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أبي سعيد الخدري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EG"/>
        </w:rPr>
        <w:t xml:space="preserve">أن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«مَنْ قَالَ: رَضِيْتُ بِالله رَبّـاً، وَبِالإسْلامِ دِيناً، وَبِمُـحَـمَّدٍ رَسُولاً وَجَبَتْ لَـهُ الجَنَّةُ».</w:t>
      </w:r>
      <w:r w:rsidRPr="00D831E9">
        <w:rPr>
          <w:rFonts w:cs="KFGQPC Uthman Taha Naskh"/>
          <w:kern w:val="28"/>
          <w:sz w:val="30"/>
          <w:szCs w:val="30"/>
          <w:rtl/>
        </w:rPr>
        <w:t xml:space="preserve"> أخرجه مسلم وأبو داود.</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“谁说：‘</w:t>
      </w:r>
      <w:r w:rsidRPr="00D831E9">
        <w:rPr>
          <w:rFonts w:ascii="SimSun" w:hAnsi="SimSun" w:cs="SimSun" w:hint="eastAsia"/>
          <w:b/>
          <w:bCs/>
          <w:color w:val="008000"/>
          <w:kern w:val="28"/>
          <w:sz w:val="28"/>
          <w:szCs w:val="28"/>
        </w:rPr>
        <w:t>我喜爱真主为我的主宰，喜爱伊斯兰为我的生活准绳，喜爱穆罕默德为我的先知’，他必进</w:t>
      </w:r>
      <w:r>
        <w:rPr>
          <w:rFonts w:ascii="SimSun" w:hAnsi="SimSun" w:cs="SimSun" w:hint="eastAsia"/>
          <w:b/>
          <w:bCs/>
          <w:color w:val="008000"/>
          <w:kern w:val="28"/>
          <w:sz w:val="28"/>
          <w:szCs w:val="28"/>
        </w:rPr>
        <w:t>乐园</w:t>
      </w:r>
      <w:r w:rsidRPr="00D831E9">
        <w:rPr>
          <w:rFonts w:ascii="SimSun" w:hAnsi="SimSun" w:hint="eastAsia"/>
          <w:b/>
          <w:bCs/>
          <w:color w:val="008000"/>
          <w:kern w:val="28"/>
          <w:sz w:val="28"/>
          <w:szCs w:val="28"/>
        </w:rPr>
        <w:t>。”</w:t>
      </w:r>
      <w:r w:rsidRPr="00D831E9">
        <w:rPr>
          <w:rStyle w:val="a7"/>
          <w:rFonts w:ascii="SimSun" w:hAnsi="SimSun"/>
          <w:b/>
          <w:bCs/>
          <w:color w:val="008000"/>
          <w:kern w:val="28"/>
          <w:sz w:val="28"/>
          <w:szCs w:val="28"/>
        </w:rPr>
        <w:footnoteReference w:id="55"/>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艾布穆萨（愿主喜悦他）的传述，</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对他说：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أبي موسى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EG"/>
        </w:rPr>
        <w:t xml:space="preserve">أن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له: «يَا عبْدَالله بْنَ قَيسٍ أَلا أَدُلُّكَ عَلَى كَنْزٍ مِنْ كُنُوزِ الجَنَّةِ؟» فَقُلْتُ: بَلَى يَا رَسُولَ الله، قَالَ: «قُلْ: لا حَولَ وَلا قُوَّةَ إلَّا بِالله».</w:t>
      </w:r>
      <w:r w:rsidRPr="00D831E9">
        <w:rPr>
          <w:rFonts w:cs="KFGQPC Uthman Taha Naskh"/>
          <w:kern w:val="28"/>
          <w:sz w:val="30"/>
          <w:szCs w:val="30"/>
          <w:rtl/>
        </w:rPr>
        <w:t xml:space="preserve"> متفق عليه.</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“阿布杜拉·本·盖伊斯啊！我告诉你</w:t>
      </w:r>
      <w:r>
        <w:rPr>
          <w:rFonts w:ascii="SimSun" w:hAnsi="SimSun" w:hint="eastAsia"/>
          <w:b/>
          <w:bCs/>
          <w:color w:val="008000"/>
          <w:kern w:val="28"/>
          <w:sz w:val="28"/>
          <w:szCs w:val="28"/>
        </w:rPr>
        <w:t>乐园</w:t>
      </w:r>
      <w:r w:rsidRPr="00D831E9">
        <w:rPr>
          <w:rFonts w:ascii="SimSun" w:hAnsi="SimSun" w:hint="eastAsia"/>
          <w:b/>
          <w:bCs/>
          <w:color w:val="008000"/>
          <w:kern w:val="28"/>
          <w:sz w:val="28"/>
          <w:szCs w:val="28"/>
        </w:rPr>
        <w:t>里的一座宝藏好吗</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”我说：“好啊！主的使者啊！”使者说：“无能为力，全凭真主。”</w:t>
      </w:r>
      <w:r w:rsidRPr="00D831E9">
        <w:rPr>
          <w:rStyle w:val="a7"/>
          <w:rFonts w:ascii="SimSun" w:hAnsi="SimSun"/>
          <w:b/>
          <w:bCs/>
          <w:color w:val="008000"/>
          <w:kern w:val="28"/>
          <w:sz w:val="28"/>
          <w:szCs w:val="28"/>
        </w:rPr>
        <w:footnoteReference w:id="56"/>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艾布胡莱赖（愿主喜悦他）的传述，他说：我听</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قال: سمعت</w:t>
      </w:r>
      <w:r w:rsidRPr="00D831E9">
        <w:rPr>
          <w:rFonts w:ascii="SimSun" w:hAnsi="SimSun" w:cs="KFGQPC Uthman Taha Naskh"/>
          <w:b/>
          <w:bCs/>
          <w:color w:val="008000"/>
          <w:kern w:val="28"/>
          <w:sz w:val="30"/>
          <w:szCs w:val="30"/>
          <w:rtl/>
          <w:lang w:eastAsia="zh-CN" w:bidi="ar-EG"/>
        </w:rPr>
        <w:t xml:space="preserve">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يقول: «وَالله إنِّي لأَسْتَغْفِرُ الله وَأَتُوبُ إلَيهِ فِي اليَومِ أَكْثَرَ مِنْ سَبْعِينَ مَرَّةً».</w:t>
      </w:r>
      <w:r w:rsidRPr="00D831E9">
        <w:rPr>
          <w:rFonts w:cs="KFGQPC Uthman Taha Naskh"/>
          <w:kern w:val="28"/>
          <w:sz w:val="30"/>
          <w:szCs w:val="30"/>
          <w:rtl/>
        </w:rPr>
        <w:t xml:space="preserve"> أخرجه البخاري.</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“指主发誓，的确，我每天向真主求饶，向真主忏悔七十多次</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w:t>
      </w:r>
      <w:r w:rsidRPr="00D831E9">
        <w:rPr>
          <w:rStyle w:val="a7"/>
          <w:rFonts w:ascii="SimSun" w:hAnsi="SimSun"/>
          <w:b/>
          <w:bCs/>
          <w:color w:val="008000"/>
          <w:kern w:val="28"/>
          <w:sz w:val="28"/>
          <w:szCs w:val="28"/>
        </w:rPr>
        <w:footnoteReference w:id="57"/>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艾安尔·艾勒穆兹尼（愿主喜悦他）的传述，</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Style w:val="Char1"/>
          <w:rFonts w:cs="KFGQPC Uthman Taha Naskh"/>
          <w:kern w:val="28"/>
          <w:sz w:val="30"/>
          <w:szCs w:val="30"/>
        </w:rPr>
      </w:pPr>
      <w:r w:rsidRPr="00D831E9">
        <w:rPr>
          <w:rStyle w:val="Char1"/>
          <w:rFonts w:cs="KFGQPC Uthman Taha Naskh" w:hint="cs"/>
          <w:kern w:val="28"/>
          <w:sz w:val="30"/>
          <w:szCs w:val="30"/>
          <w:rtl/>
        </w:rPr>
        <w:t>و</w:t>
      </w:r>
      <w:r w:rsidRPr="00D831E9">
        <w:rPr>
          <w:rStyle w:val="Char1"/>
          <w:rFonts w:cs="KFGQPC Uthman Taha Naskh"/>
          <w:kern w:val="28"/>
          <w:sz w:val="30"/>
          <w:szCs w:val="30"/>
          <w:rtl/>
        </w:rPr>
        <w:t xml:space="preserve">عن الأغر المزني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Style w:val="Char1"/>
          <w:rFonts w:cs="KFGQPC Uthman Taha Naskh"/>
          <w:b/>
          <w:bCs/>
          <w:color w:val="008000"/>
          <w:kern w:val="28"/>
          <w:sz w:val="30"/>
          <w:szCs w:val="30"/>
          <w:rtl/>
        </w:rPr>
        <w:t xml:space="preserve">أن رسول الله </w:t>
      </w:r>
      <w:r w:rsidRPr="00D831E9">
        <w:rPr>
          <w:rStyle w:val="Char1"/>
          <w:rFonts w:cs="KFGQPC Uthman Taha Naskh" w:hint="cs"/>
          <w:b/>
          <w:bCs/>
          <w:color w:val="008000"/>
          <w:kern w:val="28"/>
          <w:sz w:val="30"/>
          <w:szCs w:val="30"/>
          <w:rtl/>
        </w:rPr>
        <w:t>ﷺ</w:t>
      </w:r>
      <w:r w:rsidRPr="00D831E9">
        <w:rPr>
          <w:rStyle w:val="Char1"/>
          <w:rFonts w:cs="KFGQPC Uthman Taha Naskh"/>
          <w:b/>
          <w:bCs/>
          <w:color w:val="008000"/>
          <w:kern w:val="28"/>
          <w:sz w:val="30"/>
          <w:szCs w:val="30"/>
          <w:rtl/>
        </w:rPr>
        <w:t xml:space="preserve"> قال: «إنَّهُ لَيُـغَانُ عَلَى قَلْبِي، وَإنِّي لأَسْتَغْفِرُ الله فِي اليَومِ مِائةَ مَرَّةٍ».</w:t>
      </w:r>
      <w:r w:rsidRPr="00D831E9">
        <w:rPr>
          <w:rStyle w:val="Char1"/>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w:t>
      </w:r>
      <w:r w:rsidRPr="00D831E9">
        <w:rPr>
          <w:rFonts w:ascii="SimSun" w:hAnsi="SimSun" w:cs="SimSun"/>
          <w:b/>
          <w:bCs/>
          <w:color w:val="008000"/>
          <w:kern w:val="28"/>
          <w:sz w:val="28"/>
          <w:szCs w:val="28"/>
        </w:rPr>
        <w:t>我的心有时</w:t>
      </w:r>
      <w:r w:rsidRPr="00D831E9">
        <w:rPr>
          <w:rFonts w:ascii="SimSun" w:hAnsi="SimSun" w:cs="SimSun" w:hint="eastAsia"/>
          <w:b/>
          <w:bCs/>
          <w:color w:val="008000"/>
          <w:kern w:val="28"/>
          <w:sz w:val="28"/>
          <w:szCs w:val="28"/>
        </w:rPr>
        <w:t>也会</w:t>
      </w:r>
      <w:r w:rsidRPr="00D831E9">
        <w:rPr>
          <w:rFonts w:ascii="SimSun" w:hAnsi="SimSun" w:cs="SimSun"/>
          <w:b/>
          <w:bCs/>
          <w:color w:val="008000"/>
          <w:kern w:val="28"/>
          <w:sz w:val="28"/>
          <w:szCs w:val="28"/>
        </w:rPr>
        <w:t>疏忽，</w:t>
      </w:r>
      <w:r w:rsidRPr="00D831E9">
        <w:rPr>
          <w:rFonts w:ascii="SimSun" w:hAnsi="SimSun" w:cs="SimSun" w:hint="eastAsia"/>
          <w:b/>
          <w:bCs/>
          <w:color w:val="008000"/>
          <w:kern w:val="28"/>
          <w:sz w:val="28"/>
          <w:szCs w:val="28"/>
        </w:rPr>
        <w:t>的确，</w:t>
      </w:r>
      <w:r w:rsidRPr="00D831E9">
        <w:rPr>
          <w:rFonts w:ascii="SimSun" w:hAnsi="SimSun" w:cs="SimSun"/>
          <w:b/>
          <w:bCs/>
          <w:color w:val="008000"/>
          <w:kern w:val="28"/>
          <w:sz w:val="28"/>
          <w:szCs w:val="28"/>
        </w:rPr>
        <w:t>我每天向</w:t>
      </w:r>
      <w:r w:rsidRPr="00D831E9">
        <w:rPr>
          <w:rFonts w:ascii="SimSun" w:hAnsi="SimSun" w:cs="SimSun" w:hint="eastAsia"/>
          <w:b/>
          <w:bCs/>
          <w:color w:val="008000"/>
          <w:kern w:val="28"/>
          <w:sz w:val="28"/>
          <w:szCs w:val="28"/>
        </w:rPr>
        <w:t>真主</w:t>
      </w:r>
      <w:r w:rsidRPr="00D831E9">
        <w:rPr>
          <w:rFonts w:ascii="SimSun" w:hAnsi="SimSun" w:cs="SimSun"/>
          <w:b/>
          <w:bCs/>
          <w:color w:val="008000"/>
          <w:kern w:val="28"/>
          <w:sz w:val="28"/>
          <w:szCs w:val="28"/>
        </w:rPr>
        <w:t>求饶一百次</w:t>
      </w:r>
      <w:r w:rsidRPr="00D831E9">
        <w:rPr>
          <w:rFonts w:ascii="SimSun" w:hAnsi="SimSun" w:cs="SimSun" w:hint="eastAsia"/>
          <w:b/>
          <w:bCs/>
          <w:color w:val="008000"/>
          <w:kern w:val="28"/>
          <w:sz w:val="28"/>
          <w:szCs w:val="28"/>
        </w:rPr>
        <w:t>。”</w:t>
      </w:r>
      <w:r w:rsidRPr="00D831E9">
        <w:rPr>
          <w:rStyle w:val="a7"/>
          <w:rFonts w:ascii="SimSun" w:hAnsi="SimSun"/>
          <w:b/>
          <w:color w:val="008000"/>
          <w:kern w:val="28"/>
          <w:sz w:val="28"/>
          <w:szCs w:val="28"/>
        </w:rPr>
        <w:footnoteReference w:id="58"/>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w:t>
      </w:r>
      <w:r w:rsidRPr="00D831E9">
        <w:rPr>
          <w:rFonts w:ascii="SimSun" w:hAnsi="SimSun" w:cs="Traditional Arabic" w:hint="eastAsia"/>
          <w:bCs/>
          <w:kern w:val="28"/>
          <w:sz w:val="28"/>
          <w:szCs w:val="28"/>
        </w:rPr>
        <w:t>艾布胡莱赖（愿主喜悦他）的传述，</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bidi/>
        <w:ind w:firstLineChars="200" w:firstLine="600"/>
        <w:rPr>
          <w:rStyle w:val="Char1"/>
          <w:rFonts w:cs="KFGQPC Uthman Taha Naskh"/>
          <w:kern w:val="28"/>
          <w:sz w:val="30"/>
          <w:szCs w:val="30"/>
          <w:rtl/>
        </w:rPr>
      </w:pPr>
      <w:r w:rsidRPr="00D831E9">
        <w:rPr>
          <w:rStyle w:val="Char1"/>
          <w:rFonts w:cs="KFGQPC Uthman Taha Naskh" w:hint="cs"/>
          <w:kern w:val="28"/>
          <w:sz w:val="30"/>
          <w:szCs w:val="30"/>
          <w:rtl/>
        </w:rPr>
        <w:t>و</w:t>
      </w:r>
      <w:r w:rsidRPr="00D831E9">
        <w:rPr>
          <w:rStyle w:val="Char1"/>
          <w:rFont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Style w:val="Char1"/>
          <w:rFonts w:cs="KFGQPC Uthman Taha Naskh"/>
          <w:b/>
          <w:bCs/>
          <w:color w:val="008000"/>
          <w:kern w:val="28"/>
          <w:sz w:val="30"/>
          <w:szCs w:val="30"/>
          <w:rtl/>
        </w:rPr>
        <w:t xml:space="preserve">أن رسول الله </w:t>
      </w:r>
      <w:r w:rsidRPr="00D831E9">
        <w:rPr>
          <w:rStyle w:val="Char1"/>
          <w:rFonts w:cs="KFGQPC Uthman Taha Naskh" w:hint="cs"/>
          <w:b/>
          <w:bCs/>
          <w:color w:val="008000"/>
          <w:kern w:val="28"/>
          <w:sz w:val="30"/>
          <w:szCs w:val="30"/>
          <w:rtl/>
        </w:rPr>
        <w:t>ﷺ</w:t>
      </w:r>
      <w:r w:rsidRPr="00D831E9">
        <w:rPr>
          <w:rStyle w:val="Char1"/>
          <w:rFonts w:cs="KFGQPC Uthman Taha Naskh"/>
          <w:b/>
          <w:bCs/>
          <w:color w:val="008000"/>
          <w:kern w:val="28"/>
          <w:sz w:val="30"/>
          <w:szCs w:val="30"/>
          <w:rtl/>
        </w:rPr>
        <w:t xml:space="preserve"> قال: «مَنْ صَلَّى عَلَيَّ وَاحِدَةً صَلَّى الله عَلَيهِ عَشْراً»</w:t>
      </w:r>
      <w:r w:rsidRPr="00D831E9">
        <w:rPr>
          <w:rStyle w:val="Char1"/>
          <w:rFonts w:cs="KFGQPC Uthman Taha Naskh"/>
          <w:kern w:val="28"/>
          <w:sz w:val="30"/>
          <w:szCs w:val="30"/>
          <w:rtl/>
        </w:rPr>
        <w:t>. أخرجه مسلم.</w:t>
      </w:r>
    </w:p>
    <w:p w:rsidR="005363D0" w:rsidRPr="00D831E9" w:rsidRDefault="005363D0" w:rsidP="005363D0">
      <w:pPr>
        <w:pStyle w:val="a8"/>
        <w:widowControl w:val="0"/>
        <w:bidi w:val="0"/>
        <w:spacing w:after="0" w:line="360" w:lineRule="auto"/>
        <w:ind w:left="0" w:firstLineChars="200" w:firstLine="562"/>
        <w:jc w:val="both"/>
        <w:rPr>
          <w:rFonts w:ascii="SimSun" w:hAnsi="SimSun" w:cs="Traditional Arabic"/>
          <w:kern w:val="28"/>
          <w:sz w:val="28"/>
          <w:szCs w:val="28"/>
          <w:lang w:eastAsia="zh-CN"/>
        </w:rPr>
      </w:pPr>
      <w:r w:rsidRPr="00D831E9">
        <w:rPr>
          <w:rFonts w:ascii="SimSun" w:hAnsi="SimSun" w:cs="Times New Roman" w:hint="eastAsia"/>
          <w:b/>
          <w:bCs/>
          <w:color w:val="008000"/>
          <w:kern w:val="28"/>
          <w:sz w:val="28"/>
          <w:szCs w:val="28"/>
          <w:lang w:eastAsia="zh-CN" w:bidi="ar-SA"/>
        </w:rPr>
        <w:t>“谁祝福我一次，真主赐福他十次。”</w:t>
      </w:r>
      <w:r w:rsidRPr="00D831E9">
        <w:rPr>
          <w:rStyle w:val="a7"/>
          <w:rFonts w:ascii="SimSun" w:hAnsi="SimSun"/>
          <w:b/>
          <w:bCs/>
          <w:color w:val="008000"/>
          <w:kern w:val="28"/>
          <w:sz w:val="28"/>
          <w:szCs w:val="28"/>
        </w:rPr>
        <w:footnoteReference w:id="59"/>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hint="eastAsia"/>
          <w:bCs/>
          <w:kern w:val="28"/>
          <w:sz w:val="28"/>
          <w:szCs w:val="28"/>
        </w:rPr>
        <w:sym w:font="Wingdings" w:char="F046"/>
      </w:r>
      <w:r w:rsidRPr="00D831E9">
        <w:rPr>
          <w:rFonts w:ascii="SimSun" w:hAnsi="SimSun" w:hint="eastAsia"/>
          <w:bCs/>
          <w:kern w:val="28"/>
          <w:sz w:val="28"/>
          <w:szCs w:val="28"/>
        </w:rPr>
        <w:t>-伊本麦斯欧德</w:t>
      </w:r>
      <w:r w:rsidRPr="00D831E9">
        <w:rPr>
          <w:rFonts w:ascii="SimSun" w:hAnsi="SimSun" w:cs="Traditional Arabic" w:hint="eastAsia"/>
          <w:bCs/>
          <w:kern w:val="28"/>
          <w:sz w:val="28"/>
          <w:szCs w:val="28"/>
        </w:rPr>
        <w:t>（愿主喜悦他）的传述，他听</w:t>
      </w:r>
      <w:r w:rsidRPr="00D831E9">
        <w:rPr>
          <w:rFonts w:ascii="SimSun" w:hAnsi="SimSun" w:hint="eastAsia"/>
          <w:b/>
          <w:bCs/>
          <w:color w:val="008000"/>
          <w:kern w:val="28"/>
          <w:sz w:val="28"/>
          <w:szCs w:val="28"/>
        </w:rPr>
        <w:t>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r w:rsidRPr="00D831E9">
        <w:rPr>
          <w:rFonts w:ascii="SimSun" w:hAnsi="SimSun" w:hint="eastAsia"/>
          <w:bCs/>
          <w:kern w:val="28"/>
          <w:sz w:val="28"/>
          <w:szCs w:val="28"/>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و</w:t>
      </w:r>
      <w:r w:rsidRPr="00D831E9">
        <w:rPr>
          <w:rFonts w:cs="KFGQPC Uthman Taha Naskh"/>
          <w:kern w:val="28"/>
          <w:sz w:val="30"/>
          <w:szCs w:val="30"/>
          <w:rtl/>
        </w:rPr>
        <w:t xml:space="preserve">عن ابن مسعود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أنه سمع</w:t>
      </w:r>
      <w:r w:rsidRPr="00D831E9">
        <w:rPr>
          <w:rStyle w:val="Char1"/>
          <w:rFonts w:cs="KFGQPC Uthman Taha Naskh"/>
          <w:b/>
          <w:bCs/>
          <w:color w:val="008000"/>
          <w:kern w:val="28"/>
          <w:sz w:val="30"/>
          <w:szCs w:val="30"/>
          <w:rtl/>
        </w:rPr>
        <w:t xml:space="preserve"> النبي </w:t>
      </w:r>
      <w:r w:rsidRPr="00D831E9">
        <w:rPr>
          <w:rStyle w:val="Char1"/>
          <w:rFonts w:cs="KFGQPC Uthman Taha Naskh" w:hint="cs"/>
          <w:b/>
          <w:bCs/>
          <w:color w:val="008000"/>
          <w:kern w:val="28"/>
          <w:sz w:val="30"/>
          <w:szCs w:val="30"/>
          <w:rtl/>
        </w:rPr>
        <w:t>ﷺ</w:t>
      </w:r>
      <w:r w:rsidRPr="00D831E9">
        <w:rPr>
          <w:rStyle w:val="Char1"/>
          <w:rFonts w:cs="KFGQPC Uthman Taha Naskh"/>
          <w:b/>
          <w:bCs/>
          <w:color w:val="008000"/>
          <w:kern w:val="28"/>
          <w:sz w:val="30"/>
          <w:szCs w:val="30"/>
          <w:rtl/>
        </w:rPr>
        <w:t xml:space="preserve"> يقول: «مَنْ قَالَ أَسْتَغْفِرُ الله الَّذِي لا إلَـهَ إلَّا هُوَ الحَيُّ القَيُّومُ وَأَتُوبُ إلَيهِ ثلاثاً، غُفِرَتْ ذُنُوبُـهُ وَإنْ كَانَ فَارّاً مِنَ الزَّحْفِ»</w:t>
      </w:r>
      <w:r w:rsidRPr="00D831E9">
        <w:rPr>
          <w:rFonts w:cs="KFGQPC Uthman Taha Naskh"/>
          <w:kern w:val="28"/>
          <w:sz w:val="30"/>
          <w:szCs w:val="30"/>
          <w:rtl/>
        </w:rPr>
        <w:t>. أخرجه الحاكم.</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Traditional Arabic" w:hint="eastAsia"/>
          <w:b/>
          <w:bCs/>
          <w:color w:val="008000"/>
          <w:kern w:val="28"/>
          <w:sz w:val="28"/>
          <w:szCs w:val="28"/>
        </w:rPr>
        <w:t>“谁说了三次‘</w:t>
      </w:r>
      <w:r w:rsidRPr="00D831E9">
        <w:rPr>
          <w:rFonts w:ascii="SimSun" w:hAnsi="SimSun" w:cs="Traditional Arabic"/>
          <w:b/>
          <w:bCs/>
          <w:color w:val="008000"/>
          <w:kern w:val="28"/>
          <w:sz w:val="28"/>
          <w:szCs w:val="28"/>
        </w:rPr>
        <w:t>我向</w:t>
      </w:r>
      <w:r w:rsidRPr="00D831E9">
        <w:rPr>
          <w:rFonts w:ascii="SimSun" w:hAnsi="SimSun" w:cs="Traditional Arabic" w:hint="eastAsia"/>
          <w:b/>
          <w:bCs/>
          <w:color w:val="008000"/>
          <w:kern w:val="28"/>
          <w:sz w:val="28"/>
          <w:szCs w:val="28"/>
        </w:rPr>
        <w:t>真主</w:t>
      </w:r>
      <w:r w:rsidRPr="00D831E9">
        <w:rPr>
          <w:rFonts w:ascii="SimSun" w:hAnsi="SimSun" w:cs="Traditional Arabic"/>
          <w:b/>
          <w:bCs/>
          <w:color w:val="008000"/>
          <w:kern w:val="28"/>
          <w:sz w:val="28"/>
          <w:szCs w:val="28"/>
        </w:rPr>
        <w:t>求饶恕，</w:t>
      </w:r>
      <w:r w:rsidRPr="00D831E9">
        <w:rPr>
          <w:rFonts w:ascii="SimSun" w:hAnsi="SimSun" w:cs="Traditional Arabic" w:hint="eastAsia"/>
          <w:b/>
          <w:bCs/>
          <w:color w:val="008000"/>
          <w:kern w:val="28"/>
          <w:sz w:val="28"/>
          <w:szCs w:val="28"/>
        </w:rPr>
        <w:t>除他之外，绝无真正应受崇拜的，</w:t>
      </w:r>
      <w:r w:rsidRPr="00D831E9">
        <w:rPr>
          <w:rFonts w:ascii="SimSun" w:hAnsi="SimSun" w:cs="Traditional Arabic"/>
          <w:b/>
          <w:bCs/>
          <w:color w:val="008000"/>
          <w:kern w:val="28"/>
          <w:sz w:val="28"/>
          <w:szCs w:val="28"/>
        </w:rPr>
        <w:t>他是永生不灭的，是维护万物的</w:t>
      </w:r>
      <w:r w:rsidRPr="00D831E9">
        <w:rPr>
          <w:rFonts w:ascii="SimSun" w:hAnsi="SimSun" w:cs="Traditional Arabic" w:hint="eastAsia"/>
          <w:b/>
          <w:bCs/>
          <w:color w:val="008000"/>
          <w:kern w:val="28"/>
          <w:sz w:val="28"/>
          <w:szCs w:val="28"/>
        </w:rPr>
        <w:t>主</w:t>
      </w:r>
      <w:r w:rsidRPr="00D831E9">
        <w:rPr>
          <w:rFonts w:ascii="SimSun" w:hAnsi="SimSun" w:cs="Traditional Arabic"/>
          <w:b/>
          <w:bCs/>
          <w:color w:val="008000"/>
          <w:kern w:val="28"/>
          <w:sz w:val="28"/>
          <w:szCs w:val="28"/>
        </w:rPr>
        <w:t>，我向他仟悔</w:t>
      </w:r>
      <w:r w:rsidRPr="00D831E9">
        <w:rPr>
          <w:rFonts w:ascii="SimSun" w:hAnsi="SimSun" w:cs="Traditional Arabic" w:hint="eastAsia"/>
          <w:b/>
          <w:bCs/>
          <w:color w:val="008000"/>
          <w:kern w:val="28"/>
          <w:sz w:val="28"/>
          <w:szCs w:val="28"/>
        </w:rPr>
        <w:t>，那么，</w:t>
      </w:r>
      <w:r w:rsidRPr="00D831E9">
        <w:rPr>
          <w:rFonts w:ascii="SimSun" w:hAnsi="SimSun" w:cs="Traditional Arabic"/>
          <w:b/>
          <w:bCs/>
          <w:color w:val="008000"/>
          <w:kern w:val="28"/>
          <w:sz w:val="28"/>
          <w:szCs w:val="28"/>
        </w:rPr>
        <w:t>他</w:t>
      </w:r>
      <w:r w:rsidRPr="00D831E9">
        <w:rPr>
          <w:rFonts w:ascii="SimSun" w:hAnsi="SimSun" w:cs="Traditional Arabic" w:hint="eastAsia"/>
          <w:b/>
          <w:bCs/>
          <w:color w:val="008000"/>
          <w:kern w:val="28"/>
          <w:sz w:val="28"/>
          <w:szCs w:val="28"/>
        </w:rPr>
        <w:t>所有</w:t>
      </w:r>
      <w:r w:rsidRPr="00D831E9">
        <w:rPr>
          <w:rFonts w:ascii="SimSun" w:hAnsi="SimSun" w:cs="Traditional Arabic"/>
          <w:b/>
          <w:bCs/>
          <w:color w:val="008000"/>
          <w:kern w:val="28"/>
          <w:sz w:val="28"/>
          <w:szCs w:val="28"/>
        </w:rPr>
        <w:t>的</w:t>
      </w:r>
      <w:r w:rsidRPr="00D831E9">
        <w:rPr>
          <w:rFonts w:ascii="SimSun" w:hAnsi="SimSun" w:cs="Traditional Arabic" w:hint="eastAsia"/>
          <w:b/>
          <w:bCs/>
          <w:color w:val="008000"/>
          <w:kern w:val="28"/>
          <w:sz w:val="28"/>
          <w:szCs w:val="28"/>
        </w:rPr>
        <w:t>罪过均</w:t>
      </w:r>
      <w:r w:rsidRPr="00D831E9">
        <w:rPr>
          <w:rFonts w:ascii="SimSun" w:hAnsi="SimSun" w:cs="Traditional Arabic"/>
          <w:b/>
          <w:bCs/>
          <w:color w:val="008000"/>
          <w:kern w:val="28"/>
          <w:sz w:val="28"/>
          <w:szCs w:val="28"/>
        </w:rPr>
        <w:t>被饶恕，即使他曾临阵脱逃</w:t>
      </w:r>
      <w:r w:rsidRPr="00D831E9">
        <w:rPr>
          <w:rFonts w:ascii="SimSun" w:hAnsi="SimSun" w:cs="Traditional Arabic" w:hint="eastAsia"/>
          <w:b/>
          <w:bCs/>
          <w:color w:val="008000"/>
          <w:kern w:val="28"/>
          <w:sz w:val="28"/>
          <w:szCs w:val="28"/>
        </w:rPr>
        <w:t>也罢！’”</w:t>
      </w:r>
      <w:r w:rsidRPr="00D831E9">
        <w:rPr>
          <w:rStyle w:val="a7"/>
          <w:rFonts w:ascii="SimSun" w:hAnsi="SimSun"/>
          <w:b/>
          <w:color w:val="008000"/>
          <w:kern w:val="28"/>
          <w:sz w:val="28"/>
          <w:szCs w:val="28"/>
        </w:rPr>
        <w:footnoteReference w:id="60"/>
      </w:r>
    </w:p>
    <w:p w:rsidR="005363D0" w:rsidRPr="00D831E9" w:rsidRDefault="005363D0" w:rsidP="005363D0">
      <w:pPr>
        <w:spacing w:line="360" w:lineRule="auto"/>
        <w:ind w:firstLineChars="200" w:firstLine="560"/>
        <w:rPr>
          <w:rFonts w:cs="Traditional Arabic"/>
          <w:kern w:val="28"/>
          <w:sz w:val="28"/>
          <w:szCs w:val="28"/>
          <w:lang w:bidi="ar-JO"/>
        </w:rPr>
      </w:pPr>
    </w:p>
    <w:p w:rsidR="005363D0" w:rsidRPr="00D831E9" w:rsidRDefault="005363D0" w:rsidP="005363D0">
      <w:pPr>
        <w:widowControl/>
        <w:spacing w:beforeLines="150" w:afterLines="50" w:line="360" w:lineRule="auto"/>
        <w:jc w:val="center"/>
        <w:rPr>
          <w:rFonts w:ascii="STXinwei" w:eastAsia="STXinwei" w:hAnsi="SimSun" w:cs="Arial"/>
          <w:bCs/>
          <w:kern w:val="28"/>
          <w:sz w:val="30"/>
          <w:szCs w:val="30"/>
        </w:rPr>
      </w:pPr>
      <w:r w:rsidRPr="00D831E9">
        <w:rPr>
          <w:rFonts w:cs="Traditional Arabic"/>
          <w:kern w:val="28"/>
          <w:sz w:val="28"/>
          <w:szCs w:val="28"/>
        </w:rPr>
        <w:br w:type="page"/>
      </w:r>
      <w:r w:rsidRPr="00D831E9">
        <w:rPr>
          <w:rFonts w:ascii="STXinwei" w:eastAsia="STXinwei" w:hAnsi="SimSun" w:cs="Arial" w:hint="eastAsia"/>
          <w:bCs/>
          <w:kern w:val="28"/>
          <w:sz w:val="30"/>
          <w:szCs w:val="30"/>
        </w:rPr>
        <w:t>3.特殊的记念词</w:t>
      </w:r>
    </w:p>
    <w:p w:rsidR="005363D0" w:rsidRPr="00D831E9" w:rsidRDefault="005363D0" w:rsidP="005363D0">
      <w:pPr>
        <w:pStyle w:val="aff0"/>
        <w:bidi w:val="0"/>
        <w:spacing w:beforeLines="50" w:line="360" w:lineRule="auto"/>
        <w:ind w:left="0" w:firstLineChars="200" w:firstLine="560"/>
        <w:jc w:val="both"/>
        <w:rPr>
          <w:rFonts w:ascii="LiSu" w:eastAsia="LiSu"/>
          <w:bCs/>
          <w:kern w:val="28"/>
          <w:sz w:val="28"/>
          <w:szCs w:val="28"/>
          <w:rtl/>
        </w:rPr>
      </w:pPr>
      <w:r w:rsidRPr="00D831E9">
        <w:rPr>
          <w:rFonts w:ascii="LiSu" w:eastAsia="LiSu" w:hAnsi="SimSun" w:cs="Arial" w:hint="eastAsia"/>
          <w:bCs/>
          <w:kern w:val="28"/>
          <w:sz w:val="28"/>
          <w:szCs w:val="28"/>
          <w:lang w:eastAsia="zh-CN" w:bidi="ar-SA"/>
        </w:rPr>
        <w:t>1．一般情况的记念词</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-穿新衣服时的言词：</w:t>
      </w:r>
    </w:p>
    <w:p w:rsidR="005363D0" w:rsidRPr="00D831E9" w:rsidRDefault="005363D0" w:rsidP="005363D0">
      <w:pPr>
        <w:spacing w:line="360" w:lineRule="auto"/>
        <w:ind w:firstLineChars="200" w:firstLine="560"/>
        <w:rPr>
          <w:rFonts w:ascii="SimSun" w:hAnsi="SimSun" w:cs="Traditional Arabic"/>
          <w:b/>
          <w:bCs/>
          <w:color w:val="008000"/>
          <w:kern w:val="28"/>
          <w:sz w:val="28"/>
          <w:szCs w:val="28"/>
        </w:rPr>
      </w:pPr>
      <w:r w:rsidRPr="00D831E9">
        <w:rPr>
          <w:rFonts w:ascii="SimSun" w:hAnsi="SimSun" w:hint="eastAsia"/>
          <w:bCs/>
          <w:kern w:val="28"/>
          <w:sz w:val="28"/>
          <w:szCs w:val="28"/>
        </w:rPr>
        <w:sym w:font="Wingdings" w:char="F08C"/>
      </w:r>
      <w:r w:rsidRPr="00D831E9">
        <w:rPr>
          <w:rFonts w:ascii="SimSun" w:hAnsi="SimSun" w:cs="Traditional Arabic" w:hint="eastAsia"/>
          <w:color w:val="000000"/>
          <w:kern w:val="28"/>
          <w:sz w:val="28"/>
          <w:szCs w:val="28"/>
          <w:lang w:val="zh-CN"/>
        </w:rPr>
        <w:t>-艾布</w:t>
      </w:r>
      <w:r w:rsidRPr="00D831E9">
        <w:rPr>
          <w:rFonts w:ascii="SimSun" w:hAnsi="SimSun" w:cs="Traditional Arabic" w:hint="eastAsia"/>
          <w:kern w:val="28"/>
          <w:sz w:val="28"/>
          <w:szCs w:val="28"/>
        </w:rPr>
        <w:t>塞尔德·艾勒胡德利（愿主喜悦他）的传述，他说：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أبي سعيد الخدري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ascii="SimSun" w:hAnsi="SimSun" w:cs="KFGQPC Uthman Taha Naskh"/>
          <w:b/>
          <w:bCs/>
          <w:color w:val="008000"/>
          <w:kern w:val="28"/>
          <w:sz w:val="30"/>
          <w:szCs w:val="30"/>
          <w:rtl/>
          <w:lang w:eastAsia="zh-CN" w:bidi="ar-EG"/>
        </w:rPr>
        <w:t xml:space="preserve">كَانَ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إذَا اسْتَـجَدَّ ثَوباً سَمَّاهُ بِاسْمِهِ: إمَّا قَمِيصاً أَوْ عِمَامَةً ثُمَّ يَـقُولُ: «اللهُمَّ لَكَ الحَـمْدُ أَنْتَ كَسَوتَنِيهِ، أَسْأَلُكَ مِن خَيْرِهِ وَخَيْرِ مَا صُنِعَ لَـهُ، وَأَعُوذُ بِكَ مِنْ شَرِّهِ وَشَرِّ مَا صُنِعَ لَـهُ»</w:t>
      </w:r>
      <w:r w:rsidRPr="00D831E9">
        <w:rPr>
          <w:rFonts w:ascii="SimSun" w:hAnsi="SimSun" w:cs="KFGQPC Uthman Taha Naskh"/>
          <w:kern w:val="28"/>
          <w:sz w:val="30"/>
          <w:szCs w:val="30"/>
          <w:rtl/>
          <w:lang w:eastAsia="zh-CN" w:bidi="ar-EG"/>
        </w:rPr>
        <w:t xml:space="preserve"> قَالَ أَبُو نَضْرَةَ: فَكَانَ أَصْحَابُ النَّبِيِّ </w:t>
      </w:r>
      <w:r w:rsidRPr="00D831E9">
        <w:rPr>
          <w:rFonts w:ascii="SimSun" w:hAnsi="SimSun" w:cs="KFGQPC Uthman Taha Naskh" w:hint="cs"/>
          <w:kern w:val="28"/>
          <w:sz w:val="30"/>
          <w:szCs w:val="30"/>
          <w:rtl/>
          <w:lang w:eastAsia="zh-CN" w:bidi="ar-EG"/>
        </w:rPr>
        <w:t>ﷺ</w:t>
      </w:r>
      <w:r w:rsidRPr="00D831E9">
        <w:rPr>
          <w:rFonts w:ascii="SimSun" w:hAnsi="SimSun" w:cs="KFGQPC Uthman Taha Naskh"/>
          <w:kern w:val="28"/>
          <w:sz w:val="30"/>
          <w:szCs w:val="30"/>
          <w:rtl/>
          <w:lang w:eastAsia="zh-CN" w:bidi="ar-EG"/>
        </w:rPr>
        <w:t xml:space="preserve"> إذَا لَبِسَ أَحَدُهُـمْ ثَوباً جَدِيداً قِيلَ لَـهُ: تُبْلِي وَيُـخْلِفُ الله تَعَالَى</w:t>
      </w:r>
      <w:r w:rsidRPr="00D831E9">
        <w:rPr>
          <w:rFonts w:cs="KFGQPC Uthman Taha Naskh"/>
          <w:kern w:val="28"/>
          <w:sz w:val="30"/>
          <w:szCs w:val="30"/>
          <w:rtl/>
        </w:rPr>
        <w:t>. أخرجه أبو داود والترمذي.</w:t>
      </w:r>
    </w:p>
    <w:p w:rsidR="005363D0" w:rsidRPr="00D831E9" w:rsidRDefault="005363D0" w:rsidP="005363D0">
      <w:pPr>
        <w:widowControl/>
        <w:spacing w:line="360" w:lineRule="auto"/>
        <w:ind w:firstLineChars="200" w:firstLine="562"/>
        <w:rPr>
          <w:rFonts w:ascii="SimSun" w:hAnsi="SimSun" w:cs="Traditional Arabic"/>
          <w:b/>
          <w:bCs/>
          <w:color w:val="008000"/>
          <w:kern w:val="28"/>
          <w:sz w:val="28"/>
          <w:szCs w:val="28"/>
        </w:rPr>
      </w:pPr>
      <w:r w:rsidRPr="00D831E9">
        <w:rPr>
          <w:rFonts w:ascii="SimSun" w:hAnsi="SimSun" w:cs="Traditional Arabic" w:hint="eastAsia"/>
          <w:b/>
          <w:bCs/>
          <w:color w:val="008000"/>
          <w:kern w:val="28"/>
          <w:sz w:val="28"/>
          <w:szCs w:val="28"/>
        </w:rPr>
        <w:t>每当主的使者</w:t>
      </w:r>
      <w:r w:rsidR="00E6762C">
        <w:rPr>
          <w:rFonts w:ascii="SimSun" w:hAnsi="SimSun" w:cs="Traditional Arabic" w:hint="eastAsia"/>
          <w:b/>
          <w:bCs/>
          <w:color w:val="008000"/>
          <w:kern w:val="28"/>
          <w:sz w:val="28"/>
          <w:szCs w:val="28"/>
        </w:rPr>
        <w:t>（愿主赐福之，并使其平安）</w:t>
      </w:r>
      <w:r w:rsidRPr="00D831E9">
        <w:rPr>
          <w:rFonts w:ascii="SimSun" w:hAnsi="SimSun" w:cs="Traditional Arabic" w:hint="eastAsia"/>
          <w:b/>
          <w:bCs/>
          <w:color w:val="008000"/>
          <w:kern w:val="28"/>
          <w:sz w:val="28"/>
          <w:szCs w:val="28"/>
        </w:rPr>
        <w:t>穿新衣服时，他就指名那件衣服，如长袍或缠头，接着祈祷说：“主啊！一切赞颂都归于您，您使我穿上了这件新衣，求您使我获得它带来的幸福，使我知恩感恩；求您使我免遭它带来的不幸，不要使我忘恩负义。”</w:t>
      </w:r>
      <w:r w:rsidRPr="00D831E9">
        <w:rPr>
          <w:rFonts w:ascii="SimSun" w:hAnsi="SimSun" w:cs="Traditional Arabic" w:hint="eastAsia"/>
          <w:kern w:val="28"/>
          <w:sz w:val="28"/>
          <w:szCs w:val="28"/>
        </w:rPr>
        <w:t>艾布奈杜尔说：“每当先知</w:t>
      </w:r>
      <w:r w:rsidR="00E6762C">
        <w:rPr>
          <w:rFonts w:ascii="SimSun" w:hAnsi="SimSun" w:cs="Traditional Arabic" w:hint="eastAsia"/>
          <w:kern w:val="28"/>
          <w:sz w:val="28"/>
          <w:szCs w:val="28"/>
        </w:rPr>
        <w:t>（愿主赐福之，并使其平安）</w:t>
      </w:r>
      <w:r w:rsidRPr="00D831E9">
        <w:rPr>
          <w:rFonts w:ascii="SimSun" w:hAnsi="SimSun" w:cs="Traditional Arabic" w:hint="eastAsia"/>
          <w:kern w:val="28"/>
          <w:sz w:val="28"/>
          <w:szCs w:val="28"/>
        </w:rPr>
        <w:t>的某位弟子穿新衣服时，就有人对他说：‘你穿破了它</w:t>
      </w:r>
      <w:r w:rsidRPr="00D831E9">
        <w:rPr>
          <w:rStyle w:val="a7"/>
          <w:rFonts w:ascii="SimSun" w:hAnsi="SimSun" w:cs="Traditional Arabic"/>
          <w:bCs/>
          <w:kern w:val="28"/>
          <w:sz w:val="28"/>
          <w:szCs w:val="28"/>
          <w:lang w:val="zh-CN"/>
        </w:rPr>
        <w:footnoteReference w:id="61"/>
      </w:r>
      <w:r w:rsidRPr="00D831E9">
        <w:rPr>
          <w:rFonts w:ascii="SimSun" w:hAnsi="SimSun" w:cs="Traditional Arabic" w:hint="eastAsia"/>
          <w:kern w:val="28"/>
          <w:sz w:val="28"/>
          <w:szCs w:val="28"/>
        </w:rPr>
        <w:t>，清高的真主为你更换新衣服’。”</w:t>
      </w:r>
      <w:r w:rsidRPr="00D831E9">
        <w:rPr>
          <w:rStyle w:val="a7"/>
          <w:rFonts w:ascii="SimSun" w:hAnsi="SimSun" w:cs="Traditional Arabic"/>
          <w:b/>
          <w:color w:val="008000"/>
          <w:kern w:val="28"/>
          <w:sz w:val="28"/>
          <w:szCs w:val="28"/>
          <w:lang w:val="zh-CN"/>
        </w:rPr>
        <w:footnoteReference w:id="62"/>
      </w:r>
    </w:p>
    <w:p w:rsidR="005363D0" w:rsidRPr="00D831E9" w:rsidRDefault="005363D0" w:rsidP="005363D0">
      <w:pPr>
        <w:spacing w:line="360" w:lineRule="auto"/>
        <w:ind w:firstLineChars="200" w:firstLine="560"/>
        <w:rPr>
          <w:rFonts w:ascii="SimSun" w:hAnsi="SimSun" w:cs="Traditional Arabic"/>
          <w:b/>
          <w:bCs/>
          <w:color w:val="008000"/>
          <w:kern w:val="28"/>
          <w:sz w:val="28"/>
          <w:szCs w:val="28"/>
        </w:rPr>
      </w:pPr>
      <w:r w:rsidRPr="00D831E9">
        <w:rPr>
          <w:rFonts w:ascii="SimSun" w:hAnsi="SimSun" w:hint="eastAsia"/>
          <w:bCs/>
          <w:kern w:val="28"/>
          <w:sz w:val="28"/>
          <w:szCs w:val="28"/>
        </w:rPr>
        <w:sym w:font="Wingdings" w:char="F08D"/>
      </w:r>
      <w:r w:rsidRPr="00D831E9">
        <w:rPr>
          <w:rFonts w:ascii="SimSun" w:hAnsi="SimSun" w:cs="Traditional Arabic" w:hint="eastAsia"/>
          <w:color w:val="000000"/>
          <w:kern w:val="28"/>
          <w:sz w:val="28"/>
          <w:szCs w:val="28"/>
          <w:lang w:val="zh-CN"/>
        </w:rPr>
        <w:t>-温姆哈</w:t>
      </w:r>
      <w:r w:rsidRPr="00D831E9">
        <w:rPr>
          <w:rFonts w:ascii="SimSun" w:hAnsi="SimSun" w:cs="Traditional Arabic" w:hint="eastAsia"/>
          <w:kern w:val="28"/>
          <w:sz w:val="28"/>
          <w:szCs w:val="28"/>
        </w:rPr>
        <w:t>立德•宾图•哈立德的传述，她说：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عن أم خالد بنت خالد قالت:</w:t>
      </w:r>
      <w:r w:rsidRPr="00D831E9">
        <w:rPr>
          <w:rFonts w:ascii="SimSun" w:hAnsi="SimSun" w:cs="KFGQPC Uthman Taha Naskh"/>
          <w:b/>
          <w:bCs/>
          <w:color w:val="008000"/>
          <w:kern w:val="28"/>
          <w:sz w:val="30"/>
          <w:szCs w:val="30"/>
          <w:rtl/>
          <w:lang w:eastAsia="zh-CN" w:bidi="ar-EG"/>
        </w:rPr>
        <w:t xml:space="preserve"> أُتِيَ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بِثِيَابٍ فِيهَا خَـمِيْصَةٌ سَودَاءُ فَقَالَ: «مَنْ تَرَونَ نَكْسُوهَا هَذِهِ الخَـمِيصَةَ؟» </w:t>
      </w:r>
      <w:r w:rsidRPr="00D831E9">
        <w:rPr>
          <w:rFonts w:cs="KFGQPC Uthman Taha Naskh"/>
          <w:kern w:val="28"/>
          <w:sz w:val="30"/>
          <w:szCs w:val="30"/>
          <w:rtl/>
        </w:rPr>
        <w:t>فَأُسْكِتَ القَومُ.</w:t>
      </w:r>
      <w:r w:rsidRPr="00D831E9">
        <w:rPr>
          <w:rFonts w:ascii="SimSun" w:hAnsi="SimSun" w:cs="KFGQPC Uthman Taha Naskh"/>
          <w:b/>
          <w:bCs/>
          <w:color w:val="008000"/>
          <w:kern w:val="28"/>
          <w:sz w:val="30"/>
          <w:szCs w:val="30"/>
          <w:rtl/>
          <w:lang w:eastAsia="zh-CN" w:bidi="ar-EG"/>
        </w:rPr>
        <w:t xml:space="preserve"> فَقَالَ: «ائْتُونِي بِأُمِّ خَالِدٍ» فَأُتِيَ بِيَ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فَأَلْبَسَنِيهَا بِيَدِهِ، وَقَالَ: «أبْلِي وَأخْلِقِي» مَرَّتَينِ. فَجَعَلَ يَنْظُرُ إلَى عَلَـمِ الخَـميصَةِ وَيُشِيرُ بِيَدِهِ إلَيَّ، وَيَـقُولُ: «يَا أُمَّ خَالِدٍ هَذَا سَنا».</w:t>
      </w:r>
      <w:r w:rsidRPr="00D831E9">
        <w:rPr>
          <w:rFonts w:cs="KFGQPC Uthman Taha Naskh"/>
          <w:kern w:val="28"/>
          <w:sz w:val="30"/>
          <w:szCs w:val="30"/>
          <w:rtl/>
        </w:rPr>
        <w:t>أخرجه البخاري.</w:t>
      </w:r>
    </w:p>
    <w:p w:rsidR="005363D0" w:rsidRPr="00D831E9" w:rsidRDefault="005363D0" w:rsidP="005363D0">
      <w:pPr>
        <w:tabs>
          <w:tab w:val="num" w:pos="980"/>
        </w:tabs>
        <w:spacing w:line="360" w:lineRule="auto"/>
        <w:ind w:firstLineChars="200" w:firstLine="562"/>
        <w:rPr>
          <w:rFonts w:ascii="SimSun" w:hAnsi="SimSun" w:cs="Traditional Arabic"/>
          <w:bCs/>
          <w:kern w:val="28"/>
          <w:sz w:val="28"/>
          <w:szCs w:val="28"/>
        </w:rPr>
      </w:pPr>
      <w:r w:rsidRPr="00D831E9">
        <w:rPr>
          <w:rFonts w:ascii="SimSun" w:hAnsi="SimSun" w:hint="eastAsia"/>
          <w:b/>
          <w:bCs/>
          <w:color w:val="008000"/>
          <w:kern w:val="28"/>
          <w:sz w:val="28"/>
          <w:szCs w:val="28"/>
        </w:rPr>
        <w:t>有人给主的使者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送了一件黑格子衣服，使者问：“你们看谁最合适穿这件格子衣服呢</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w:t>
      </w:r>
      <w:r w:rsidRPr="00D831E9">
        <w:rPr>
          <w:rFonts w:hint="eastAsia"/>
          <w:kern w:val="28"/>
          <w:sz w:val="28"/>
          <w:szCs w:val="28"/>
        </w:rPr>
        <w:t>人们都沉默不语，</w:t>
      </w:r>
      <w:r w:rsidRPr="00D831E9">
        <w:rPr>
          <w:rFonts w:ascii="SimSun" w:hAnsi="SimSun" w:hint="eastAsia"/>
          <w:b/>
          <w:bCs/>
          <w:color w:val="008000"/>
          <w:kern w:val="28"/>
          <w:sz w:val="28"/>
          <w:szCs w:val="28"/>
        </w:rPr>
        <w:t>他说：“你们给我把温姆哈立德喊来。”先知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喊来我之后，他</w:t>
      </w:r>
      <w:r w:rsidRPr="00D831E9">
        <w:rPr>
          <w:rFonts w:ascii="SimSun" w:hAnsi="SimSun" w:cs="Traditional Arabic" w:hint="eastAsia"/>
          <w:b/>
          <w:bCs/>
          <w:color w:val="008000"/>
          <w:kern w:val="28"/>
          <w:sz w:val="28"/>
          <w:szCs w:val="28"/>
        </w:rPr>
        <w:t>亲手为我穿上那件衣服，并且连说了两遍：“你要穿破它（愿真主使你长寿）。”他观看了一下格子图案，然后用手指着我说：“温姆哈立德，这个很好。”</w:t>
      </w:r>
      <w:r w:rsidRPr="00D831E9">
        <w:rPr>
          <w:rStyle w:val="a7"/>
          <w:rFonts w:ascii="SimSun" w:hAnsi="SimSun" w:cs="Traditional Arabic"/>
          <w:b/>
          <w:color w:val="008000"/>
          <w:kern w:val="28"/>
          <w:sz w:val="28"/>
          <w:szCs w:val="28"/>
          <w:lang w:val="zh-CN"/>
        </w:rPr>
        <w:footnoteReference w:id="63"/>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-进家时的言词：</w:t>
      </w:r>
    </w:p>
    <w:p w:rsidR="005363D0" w:rsidRPr="00D831E9" w:rsidRDefault="005363D0" w:rsidP="005363D0">
      <w:pPr>
        <w:tabs>
          <w:tab w:val="num" w:pos="0"/>
        </w:tabs>
        <w:spacing w:line="360" w:lineRule="auto"/>
        <w:ind w:firstLineChars="200" w:firstLine="560"/>
        <w:rPr>
          <w:rFonts w:ascii="SimSun" w:hAnsi="SimSun" w:cs="Traditional Arabic"/>
          <w:b/>
          <w:bCs/>
          <w:color w:val="008000"/>
          <w:kern w:val="28"/>
          <w:sz w:val="28"/>
          <w:szCs w:val="28"/>
          <w:rtl/>
        </w:rPr>
      </w:pPr>
      <w:r w:rsidRPr="00D831E9">
        <w:rPr>
          <w:rFonts w:ascii="SimSun" w:hAnsi="SimSun" w:hint="eastAsia"/>
          <w:kern w:val="28"/>
          <w:sz w:val="28"/>
          <w:szCs w:val="28"/>
        </w:rPr>
        <w:t>贾比尔（愿主喜悦他）的传述，他说：我听</w:t>
      </w:r>
      <w:r w:rsidRPr="00D831E9">
        <w:rPr>
          <w:rFonts w:ascii="SimSun" w:hAnsi="SimSun" w:cs="Traditional Arabic" w:hint="eastAsia"/>
          <w:b/>
          <w:bCs/>
          <w:color w:val="008000"/>
          <w:kern w:val="28"/>
          <w:sz w:val="28"/>
          <w:szCs w:val="28"/>
        </w:rPr>
        <w:t>先知</w:t>
      </w:r>
      <w:r w:rsidR="00E6762C">
        <w:rPr>
          <w:rFonts w:ascii="SimSun" w:hAnsi="SimSun" w:cs="Traditional Arabic" w:hint="eastAsia"/>
          <w:b/>
          <w:bCs/>
          <w:color w:val="008000"/>
          <w:kern w:val="28"/>
          <w:sz w:val="28"/>
          <w:szCs w:val="28"/>
        </w:rPr>
        <w:t>（愿主赐福之，并使其平安）</w:t>
      </w:r>
      <w:r w:rsidRPr="00D831E9">
        <w:rPr>
          <w:rFonts w:ascii="SimSun" w:hAnsi="SimSun" w:cs="Traditional Arabic"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جابر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قال: سمعت</w:t>
      </w:r>
      <w:r w:rsidRPr="00D831E9">
        <w:rPr>
          <w:rFonts w:ascii="SimSun" w:hAnsi="SimSun" w:cs="KFGQPC Uthman Taha Naskh"/>
          <w:b/>
          <w:bCs/>
          <w:color w:val="008000"/>
          <w:kern w:val="28"/>
          <w:sz w:val="30"/>
          <w:szCs w:val="30"/>
          <w:rtl/>
          <w:lang w:eastAsia="zh-CN" w:bidi="ar-EG"/>
        </w:rPr>
        <w:t xml:space="preserve">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يقول: «إذَا دَخَلَ الرَّجُلُ بَيْتَـهُ، فَذَكَرَ الله عِنْدَ دُخُولِـهِ وَعِنْدَ طَعَامِهِ، قَالَ الشَّيْطَانُ</w:t>
      </w:r>
      <w:r w:rsidRPr="00D831E9">
        <w:rPr>
          <w:rFonts w:ascii="SimSun" w:hAnsi="SimSun" w:cs="KFGQPC Uthman Taha Naskh" w:hint="cs"/>
          <w:b/>
          <w:bCs/>
          <w:color w:val="008000"/>
          <w:kern w:val="28"/>
          <w:sz w:val="30"/>
          <w:szCs w:val="30"/>
          <w:rtl/>
          <w:lang w:eastAsia="zh-CN" w:bidi="ar-EG"/>
        </w:rPr>
        <w:t xml:space="preserve">: </w:t>
      </w:r>
      <w:r w:rsidRPr="00D831E9">
        <w:rPr>
          <w:rFonts w:ascii="SimSun" w:hAnsi="SimSun" w:cs="KFGQPC Uthman Taha Naskh"/>
          <w:b/>
          <w:bCs/>
          <w:color w:val="008000"/>
          <w:kern w:val="28"/>
          <w:sz w:val="30"/>
          <w:szCs w:val="30"/>
          <w:rtl/>
          <w:lang w:eastAsia="zh-CN" w:bidi="ar-EG"/>
        </w:rPr>
        <w:t xml:space="preserve">لا مَبِيتَ لَكُمْ وَلا عَشَاءَ، وَإذَا دَخَلَ فَلَـمْ يَذْكُرِ الله عِنْدَ دُخُولِـهِ، قَالَ الشَّيْطَانُ أَدْرَكْتُـمُ المَبِيتَ، وَإذَا لَـمْ يَذْكُرِ الله عِنْدَ طَعَامِهِ قَالَ أَدْرَكْتُـمُ المَبِيتَ وَالعَشَاءَ». </w:t>
      </w:r>
      <w:r w:rsidRPr="00D831E9">
        <w:rPr>
          <w:rFonts w:cs="KFGQPC Uthman Taha Naskh"/>
          <w:kern w:val="28"/>
          <w:sz w:val="30"/>
          <w:szCs w:val="30"/>
          <w:rtl/>
        </w:rPr>
        <w:t>أخرجه مسلم</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cs="Traditional Arabic" w:hint="eastAsia"/>
          <w:b/>
          <w:bCs/>
          <w:color w:val="008000"/>
          <w:kern w:val="28"/>
          <w:sz w:val="28"/>
          <w:szCs w:val="28"/>
        </w:rPr>
        <w:t>“当一个人回到自己的家里，进门时他记念真主，吃饭时也记念真主，恶魔就对它的同伴们说：‘今晚你们没有住处和晚饭。’如果那个人在进家时没有记念真主，恶魔就会说：‘你们找到了住处。’如果他吃饭时也没有记念真主，恶魔就会说：‘你们找到了住处，也找到了晚餐’。”</w:t>
      </w:r>
      <w:r w:rsidRPr="00D831E9">
        <w:rPr>
          <w:rStyle w:val="a7"/>
          <w:rFonts w:ascii="SimSun" w:hAnsi="SimSun"/>
          <w:b/>
          <w:bCs/>
          <w:color w:val="008000"/>
          <w:kern w:val="28"/>
          <w:sz w:val="28"/>
          <w:szCs w:val="28"/>
        </w:rPr>
        <w:footnoteReference w:id="64"/>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-出家时的言词：</w:t>
      </w:r>
    </w:p>
    <w:p w:rsidR="005363D0" w:rsidRPr="00D831E9" w:rsidRDefault="005363D0" w:rsidP="005363D0">
      <w:pPr>
        <w:tabs>
          <w:tab w:val="num" w:pos="0"/>
        </w:tabs>
        <w:spacing w:line="360" w:lineRule="auto"/>
        <w:ind w:firstLineChars="200" w:firstLine="560"/>
        <w:rPr>
          <w:b/>
          <w:bCs/>
          <w:color w:val="008000"/>
          <w:kern w:val="28"/>
          <w:sz w:val="28"/>
          <w:szCs w:val="28"/>
        </w:rPr>
      </w:pPr>
      <w:r w:rsidRPr="00D831E9">
        <w:rPr>
          <w:rFonts w:ascii="SimSun" w:hAnsi="SimSun" w:hint="eastAsia"/>
          <w:bCs/>
          <w:kern w:val="28"/>
          <w:sz w:val="28"/>
          <w:szCs w:val="28"/>
        </w:rPr>
        <w:sym w:font="Wingdings" w:char="F08C"/>
      </w:r>
      <w:r w:rsidRPr="00D831E9">
        <w:rPr>
          <w:rFonts w:ascii="SimSun" w:hAnsi="SimSun" w:hint="eastAsia"/>
          <w:bCs/>
          <w:kern w:val="28"/>
          <w:sz w:val="28"/>
          <w:szCs w:val="28"/>
        </w:rPr>
        <w:t>-温姆塞莱麦（愿主喜悦她）的传述，</w:t>
      </w:r>
      <w:r w:rsidRPr="00D831E9">
        <w:rPr>
          <w:rFonts w:ascii="SimSun" w:hAnsi="SimSun" w:cs="Traditional Arabic" w:hint="eastAsia"/>
          <w:b/>
          <w:bCs/>
          <w:color w:val="008000"/>
          <w:kern w:val="28"/>
          <w:sz w:val="28"/>
          <w:szCs w:val="28"/>
        </w:rPr>
        <w:t>每当先知</w:t>
      </w:r>
      <w:r w:rsidR="00E6762C">
        <w:rPr>
          <w:rFonts w:ascii="SimSun" w:hAnsi="SimSun" w:cs="Traditional Arabic" w:hint="eastAsia"/>
          <w:b/>
          <w:bCs/>
          <w:color w:val="008000"/>
          <w:kern w:val="28"/>
          <w:sz w:val="28"/>
          <w:szCs w:val="28"/>
        </w:rPr>
        <w:t>（愿主赐福之，并使其平安）</w:t>
      </w:r>
      <w:r w:rsidRPr="00D831E9">
        <w:rPr>
          <w:rFonts w:ascii="SimSun" w:hAnsi="SimSun" w:cs="Traditional Arabic" w:hint="eastAsia"/>
          <w:b/>
          <w:bCs/>
          <w:color w:val="008000"/>
          <w:kern w:val="28"/>
          <w:sz w:val="28"/>
          <w:szCs w:val="28"/>
        </w:rPr>
        <w:t>离开家门时他都会说：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أم سلمة </w:t>
      </w:r>
      <w:r w:rsidRPr="00D831E9">
        <w:rPr>
          <w:rFonts w:cs="KFGQPC Uthman Taha Naskh" w:hint="cs"/>
          <w:kern w:val="28"/>
          <w:sz w:val="30"/>
          <w:szCs w:val="30"/>
          <w:rtl/>
        </w:rPr>
        <w:t>رضي الله عنها</w:t>
      </w:r>
      <w:r w:rsidRPr="00D831E9">
        <w:rPr>
          <w:rFonts w:ascii="SimSun" w:hAnsi="SimSun" w:cs="KFGQPC Uthman Taha Naskh" w:hint="cs"/>
          <w:b/>
          <w:bCs/>
          <w:color w:val="008000"/>
          <w:kern w:val="28"/>
          <w:sz w:val="30"/>
          <w:szCs w:val="30"/>
          <w:rtl/>
          <w:lang w:eastAsia="zh-CN" w:bidi="ar-EG"/>
        </w:rPr>
        <w:t xml:space="preserve"> </w:t>
      </w:r>
      <w:r w:rsidRPr="00D831E9">
        <w:rPr>
          <w:rFonts w:ascii="SimSun" w:hAnsi="SimSun" w:cs="KFGQPC Uthman Taha Naskh"/>
          <w:b/>
          <w:bCs/>
          <w:color w:val="008000"/>
          <w:kern w:val="28"/>
          <w:sz w:val="30"/>
          <w:szCs w:val="30"/>
          <w:rtl/>
          <w:lang w:eastAsia="zh-CN" w:bidi="ar-EG"/>
        </w:rPr>
        <w:t>أن النَّبِي</w:t>
      </w:r>
      <w:r w:rsidRPr="00D831E9">
        <w:rPr>
          <w:rFonts w:ascii="SimSun" w:hAnsi="SimSun" w:cs="KFGQPC Uthman Taha Naskh" w:hint="cs"/>
          <w:b/>
          <w:bCs/>
          <w:color w:val="008000"/>
          <w:kern w:val="28"/>
          <w:sz w:val="30"/>
          <w:szCs w:val="30"/>
          <w:rtl/>
          <w:lang w:eastAsia="zh-CN" w:bidi="ar-EG"/>
        </w:rPr>
        <w:t>َّ</w:t>
      </w:r>
      <w:r w:rsidRPr="00D831E9">
        <w:rPr>
          <w:rFonts w:ascii="SimSun" w:hAnsi="SimSun" w:cs="KFGQPC Uthman Taha Naskh"/>
          <w:b/>
          <w:bCs/>
          <w:color w:val="008000"/>
          <w:kern w:val="28"/>
          <w:sz w:val="30"/>
          <w:szCs w:val="30"/>
          <w:rtl/>
          <w:lang w:eastAsia="zh-CN" w:bidi="ar-EG"/>
        </w:rPr>
        <w:t xml:space="preserve">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كان إذا خَرج مِنْ بَيْتِـه قَالَ: «بسم الله تَوكّلت عَلى الله اللهُمَّ إنّا نعُوذُ بِكَ من أَنْ نزِلَّ أَوْ نضِلَّ، أَوْ نظْلِـمَ أَوْ نُظْلَـمَ، أَوْ نجْهَلَ أَوْ يُـجْهَلَ عَلَينا».</w:t>
      </w:r>
      <w:r w:rsidRPr="00D831E9">
        <w:rPr>
          <w:rFonts w:cs="KFGQPC Uthman Taha Naskh"/>
          <w:kern w:val="28"/>
          <w:sz w:val="30"/>
          <w:szCs w:val="30"/>
          <w:rtl/>
        </w:rPr>
        <w:t xml:space="preserve"> أخرجه الترمذ</w:t>
      </w:r>
      <w:r w:rsidRPr="00D831E9">
        <w:rPr>
          <w:rFonts w:cs="KFGQPC Uthman Taha Naskh" w:hint="cs"/>
          <w:kern w:val="28"/>
          <w:sz w:val="30"/>
          <w:szCs w:val="30"/>
          <w:rtl/>
        </w:rPr>
        <w:t>ي والنسائ</w:t>
      </w:r>
      <w:r w:rsidRPr="00D831E9">
        <w:rPr>
          <w:rFonts w:cs="KFGQPC Uthman Taha Naskh"/>
          <w:kern w:val="28"/>
          <w:sz w:val="30"/>
          <w:szCs w:val="30"/>
          <w:rtl/>
        </w:rPr>
        <w:t>ي</w:t>
      </w:r>
    </w:p>
    <w:p w:rsidR="005363D0" w:rsidRPr="00D831E9" w:rsidRDefault="005363D0" w:rsidP="005363D0">
      <w:pPr>
        <w:spacing w:line="360" w:lineRule="auto"/>
        <w:ind w:firstLineChars="200" w:firstLine="562"/>
        <w:rPr>
          <w:rFonts w:ascii="SimSun" w:hAnsi="SimSun" w:cs="Traditional Arabic"/>
          <w:b/>
          <w:color w:val="006600"/>
          <w:kern w:val="28"/>
          <w:sz w:val="28"/>
          <w:szCs w:val="28"/>
        </w:rPr>
      </w:pPr>
      <w:r w:rsidRPr="00D831E9">
        <w:rPr>
          <w:rFonts w:ascii="SimSun" w:hAnsi="SimSun" w:cs="Traditional Arabic" w:hint="eastAsia"/>
          <w:b/>
          <w:color w:val="006600"/>
          <w:kern w:val="28"/>
          <w:sz w:val="28"/>
          <w:szCs w:val="28"/>
          <w:lang w:bidi="ar-JO"/>
        </w:rPr>
        <w:t>“</w:t>
      </w:r>
      <w:r w:rsidRPr="00D831E9">
        <w:rPr>
          <w:rFonts w:ascii="SimSun" w:hAnsi="SimSun" w:cs="Traditional Arabic" w:hint="eastAsia"/>
          <w:b/>
          <w:bCs/>
          <w:color w:val="008000"/>
          <w:kern w:val="28"/>
          <w:sz w:val="28"/>
          <w:szCs w:val="28"/>
        </w:rPr>
        <w:t>奉真主之名，我只托靠真主；主啊</w:t>
      </w:r>
      <w:r w:rsidRPr="00D831E9">
        <w:rPr>
          <w:rFonts w:ascii="SimSun" w:hAnsi="SimSun" w:cs="Traditional Arabic"/>
          <w:b/>
          <w:bCs/>
          <w:color w:val="008000"/>
          <w:kern w:val="28"/>
          <w:sz w:val="28"/>
          <w:szCs w:val="28"/>
        </w:rPr>
        <w:t>！</w:t>
      </w:r>
      <w:r w:rsidRPr="00D831E9">
        <w:rPr>
          <w:rFonts w:ascii="SimSun" w:hAnsi="SimSun" w:cs="Traditional Arabic" w:hint="eastAsia"/>
          <w:b/>
          <w:bCs/>
          <w:color w:val="008000"/>
          <w:kern w:val="28"/>
          <w:sz w:val="28"/>
          <w:szCs w:val="28"/>
        </w:rPr>
        <w:t>我们求您保佑远离失足或迷误，保佑我们远离行亏或被亏，保佑我们远离愚昧无知或遭人愚弄的伤害</w:t>
      </w:r>
      <w:r w:rsidRPr="00D831E9">
        <w:rPr>
          <w:rFonts w:ascii="SimSun" w:hAnsi="SimSun" w:cs="Traditional Arabic" w:hint="eastAsia"/>
          <w:b/>
          <w:color w:val="006600"/>
          <w:kern w:val="28"/>
          <w:sz w:val="28"/>
          <w:szCs w:val="28"/>
        </w:rPr>
        <w:t>。”</w:t>
      </w:r>
      <w:r w:rsidRPr="00D831E9">
        <w:rPr>
          <w:rStyle w:val="a7"/>
          <w:rFonts w:ascii="SimSun" w:hAnsi="SimSun"/>
          <w:b/>
          <w:color w:val="006600"/>
          <w:kern w:val="28"/>
          <w:sz w:val="28"/>
          <w:szCs w:val="28"/>
        </w:rPr>
        <w:footnoteReference w:id="65"/>
      </w:r>
    </w:p>
    <w:p w:rsidR="005363D0" w:rsidRPr="00D831E9" w:rsidRDefault="005363D0" w:rsidP="005363D0">
      <w:pPr>
        <w:spacing w:line="360" w:lineRule="auto"/>
        <w:ind w:firstLineChars="200" w:firstLine="560"/>
        <w:rPr>
          <w:rFonts w:ascii="SimSun" w:hAnsi="SimSun" w:cs="SimSun"/>
          <w:b/>
          <w:bCs/>
          <w:color w:val="006600"/>
          <w:kern w:val="28"/>
          <w:sz w:val="28"/>
          <w:szCs w:val="28"/>
        </w:rPr>
      </w:pPr>
      <w:r w:rsidRPr="00D831E9">
        <w:rPr>
          <w:rFonts w:ascii="SimSun" w:hAnsi="SimSun" w:hint="eastAsia"/>
          <w:bCs/>
          <w:kern w:val="28"/>
          <w:sz w:val="28"/>
          <w:szCs w:val="28"/>
        </w:rPr>
        <w:sym w:font="Wingdings" w:char="F08D"/>
      </w:r>
      <w:r w:rsidRPr="00D831E9">
        <w:rPr>
          <w:rFonts w:ascii="SimSun" w:hAnsi="SimSun" w:hint="eastAsia"/>
          <w:bCs/>
          <w:kern w:val="28"/>
          <w:sz w:val="28"/>
          <w:szCs w:val="28"/>
        </w:rPr>
        <w:t>-</w:t>
      </w:r>
      <w:r w:rsidRPr="00D831E9">
        <w:rPr>
          <w:rFonts w:ascii="SimSun" w:cs="SimSun" w:hint="eastAsia"/>
          <w:kern w:val="28"/>
          <w:sz w:val="28"/>
          <w:szCs w:val="28"/>
          <w:lang w:val="zh-CN"/>
        </w:rPr>
        <w:t>艾奈斯</w:t>
      </w:r>
      <w:r w:rsidRPr="00D831E9">
        <w:rPr>
          <w:rFonts w:ascii="SimSun" w:hAnsi="SimSun" w:hint="eastAsia"/>
          <w:kern w:val="28"/>
          <w:sz w:val="28"/>
          <w:szCs w:val="28"/>
        </w:rPr>
        <w:t>·本·马立克</w:t>
      </w:r>
      <w:r w:rsidRPr="00D831E9">
        <w:rPr>
          <w:rFonts w:ascii="SimSun" w:cs="SimSun" w:hint="eastAsia"/>
          <w:kern w:val="28"/>
          <w:sz w:val="28"/>
          <w:szCs w:val="28"/>
          <w:lang w:val="zh-CN"/>
        </w:rPr>
        <w:t>（愿主喜悦他）的传述，</w:t>
      </w:r>
      <w:r w:rsidRPr="00D831E9">
        <w:rPr>
          <w:rFonts w:ascii="SimSun" w:hAnsi="SimSun" w:hint="eastAsia"/>
          <w:b/>
          <w:bCs/>
          <w:color w:val="008000"/>
          <w:kern w:val="28"/>
          <w:sz w:val="28"/>
          <w:szCs w:val="28"/>
        </w:rPr>
        <w:t>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أنس بن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EG"/>
        </w:rPr>
        <w:t xml:space="preserve">أن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«إذَا خَرَجَ الرَّجُلُ مِنْ بَيْتِـهِ فَقَالَ: بِاسْمِ الله، تَوَكَّلْتُ عَلَى الله، لا حَوْلَ وَلا قُوَّةَ إلَّا بِالله» قَالَ: «يُـقَالُ حِينَئِذٍ هُدِيتَ وَكُفِيتَ وَوُقِيتَ فَتَتَنَحَّى لَـهُ الشَّيَاطِينُ، فَيَـقُولُ لَـهُ شَيْطَانٌ آخَرُ: كَيفَ لَكَ بِرَجُلٍ قَدْ هُدِيَ وَكُفِيَ وَوُقِيَ». </w:t>
      </w:r>
      <w:r w:rsidRPr="00D831E9">
        <w:rPr>
          <w:rFonts w:cs="KFGQPC Uthman Taha Naskh"/>
          <w:kern w:val="28"/>
          <w:sz w:val="30"/>
          <w:szCs w:val="30"/>
          <w:rtl/>
        </w:rPr>
        <w:t>أخرجه أبو داود والترمذي.</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lang w:bidi="ar-JO"/>
        </w:rPr>
        <w:t>“</w:t>
      </w:r>
      <w:r w:rsidRPr="00D831E9">
        <w:rPr>
          <w:rFonts w:ascii="SimSun" w:hAnsi="SimSun" w:hint="eastAsia"/>
          <w:b/>
          <w:bCs/>
          <w:color w:val="008000"/>
          <w:kern w:val="28"/>
          <w:sz w:val="28"/>
          <w:szCs w:val="28"/>
        </w:rPr>
        <w:t>当一个人从自己的家中出去时，他说：‘奉真主之名，我托靠真主，无能无力，全凭真主’。”他又说：“这时就会有一个声音对他说：‘你已经获得了指引，获得了满足，获得了保护’，所有的恶魔只能远离他。另一个恶魔对他说：‘你对这个人怎么了，他确已获得了指引，获得了满足，获得了保护’。”</w:t>
      </w:r>
      <w:r w:rsidRPr="00D831E9">
        <w:rPr>
          <w:rStyle w:val="a7"/>
          <w:rFonts w:ascii="SimSun" w:hAnsi="SimSun" w:cs="Traditional Arabic"/>
          <w:b/>
          <w:color w:val="008000"/>
          <w:kern w:val="28"/>
          <w:sz w:val="28"/>
          <w:szCs w:val="28"/>
          <w:lang w:val="zh-CN"/>
        </w:rPr>
        <w:footnoteReference w:id="66"/>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-进卫生间时的言词：</w:t>
      </w:r>
    </w:p>
    <w:p w:rsidR="005363D0" w:rsidRPr="00D831E9" w:rsidRDefault="005363D0" w:rsidP="005363D0">
      <w:pPr>
        <w:spacing w:line="360" w:lineRule="auto"/>
        <w:ind w:firstLineChars="200" w:firstLine="560"/>
        <w:rPr>
          <w:rFonts w:ascii="SimSun" w:hAnsi="SimSun"/>
          <w:kern w:val="28"/>
          <w:sz w:val="28"/>
          <w:szCs w:val="28"/>
          <w:rtl/>
        </w:rPr>
      </w:pPr>
      <w:r w:rsidRPr="00D831E9">
        <w:rPr>
          <w:rFonts w:ascii="SimSun" w:hAnsi="SimSun" w:hint="eastAsia"/>
          <w:kern w:val="28"/>
          <w:sz w:val="28"/>
          <w:szCs w:val="28"/>
        </w:rPr>
        <w:t>艾奈斯（愿主喜悦他）的传述，他说：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أنس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قال:</w:t>
      </w:r>
      <w:r w:rsidRPr="00D831E9">
        <w:rPr>
          <w:rFonts w:ascii="SimSun" w:hAnsi="SimSun" w:cs="KFGQPC Uthman Taha Naskh"/>
          <w:b/>
          <w:bCs/>
          <w:color w:val="008000"/>
          <w:kern w:val="28"/>
          <w:sz w:val="30"/>
          <w:szCs w:val="30"/>
          <w:rtl/>
          <w:lang w:eastAsia="zh-CN" w:bidi="ar-EG"/>
        </w:rPr>
        <w:t xml:space="preserve"> كان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إذا دخل الخلاء قال: «اللهُمَّ إنِّي أَعُوذُ بِكَ مِنَ الخُبْثِ وَالخَبَائِثِ».</w:t>
      </w:r>
      <w:r w:rsidRPr="00D831E9">
        <w:rPr>
          <w:rFonts w:cs="KFGQPC Uthman Taha Naskh"/>
          <w:kern w:val="28"/>
          <w:sz w:val="30"/>
          <w:szCs w:val="30"/>
          <w:rtl/>
        </w:rPr>
        <w:t xml:space="preserve"> متفق عليه.</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每当先知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进厕所时，他都说：“主啊！我求您保护免遭男女恶魔的伤害。”</w:t>
      </w:r>
      <w:r w:rsidRPr="00D831E9">
        <w:rPr>
          <w:rStyle w:val="a7"/>
          <w:rFonts w:ascii="SimSun" w:hAnsi="SimSun"/>
          <w:b/>
          <w:bCs/>
          <w:color w:val="008000"/>
          <w:kern w:val="28"/>
          <w:sz w:val="28"/>
          <w:szCs w:val="28"/>
        </w:rPr>
        <w:footnoteReference w:id="67"/>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-出卫生间时的言词：</w:t>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hint="eastAsia"/>
          <w:bCs/>
          <w:kern w:val="28"/>
          <w:sz w:val="28"/>
          <w:szCs w:val="28"/>
        </w:rPr>
        <w:t>阿依莎（愿主喜悦她）的传述，</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عن عائشة رضي الله عنها</w:t>
      </w:r>
      <w:r w:rsidRPr="00D831E9">
        <w:rPr>
          <w:rFonts w:ascii="SimSun" w:hAnsi="SimSun" w:cs="KFGQPC Uthman Taha Naskh"/>
          <w:b/>
          <w:bCs/>
          <w:color w:val="008000"/>
          <w:kern w:val="28"/>
          <w:sz w:val="30"/>
          <w:szCs w:val="30"/>
          <w:rtl/>
          <w:lang w:eastAsia="zh-CN" w:bidi="ar-EG"/>
        </w:rPr>
        <w:t xml:space="preserve"> أَنَّ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كَانَ إذَا خَرَجَ مِنَ الغَائِطِ قَالَ: «غُفْرَانَكَ». </w:t>
      </w:r>
      <w:r w:rsidRPr="00D831E9">
        <w:rPr>
          <w:rFonts w:cs="KFGQPC Uthman Taha Naskh"/>
          <w:kern w:val="28"/>
          <w:sz w:val="30"/>
          <w:szCs w:val="30"/>
          <w:rtl/>
        </w:rPr>
        <w:t>أخرجه أبو داود والترمذي.</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每当先知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从厕所出来时，他都说：</w:t>
      </w:r>
      <w:r w:rsidRPr="00D831E9">
        <w:rPr>
          <w:rFonts w:ascii="SimSun" w:hAnsi="SimSun" w:hint="eastAsia"/>
          <w:b/>
          <w:bCs/>
          <w:color w:val="008000"/>
          <w:kern w:val="28"/>
          <w:sz w:val="28"/>
          <w:szCs w:val="28"/>
          <w:lang w:bidi="ar-JO"/>
        </w:rPr>
        <w:t>“主啊！求您饶恕吧！</w:t>
      </w:r>
      <w:r w:rsidRPr="00D831E9">
        <w:rPr>
          <w:rFonts w:ascii="SimSun" w:hAnsi="SimSun" w:hint="eastAsia"/>
          <w:b/>
          <w:bCs/>
          <w:color w:val="008000"/>
          <w:kern w:val="28"/>
          <w:sz w:val="28"/>
          <w:szCs w:val="28"/>
        </w:rPr>
        <w:t>”</w:t>
      </w:r>
      <w:r w:rsidRPr="00D831E9">
        <w:rPr>
          <w:rStyle w:val="a7"/>
          <w:rFonts w:ascii="SimSun" w:hAnsi="SimSun" w:cs="Traditional Arabic"/>
          <w:b/>
          <w:color w:val="008000"/>
          <w:kern w:val="28"/>
          <w:sz w:val="28"/>
          <w:szCs w:val="28"/>
          <w:lang w:val="zh-CN"/>
        </w:rPr>
        <w:footnoteReference w:id="68"/>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-进出清真寺时的言词：</w:t>
      </w:r>
    </w:p>
    <w:p w:rsidR="005363D0" w:rsidRPr="00D831E9" w:rsidRDefault="005363D0" w:rsidP="005363D0">
      <w:pPr>
        <w:spacing w:line="360" w:lineRule="auto"/>
        <w:ind w:firstLineChars="200" w:firstLine="560"/>
        <w:rPr>
          <w:rFonts w:ascii="SimSun" w:hAnsi="SimSun" w:cs="Traditional Arabic"/>
          <w:bCs/>
          <w:kern w:val="28"/>
          <w:sz w:val="28"/>
          <w:szCs w:val="28"/>
        </w:rPr>
      </w:pPr>
      <w:r w:rsidRPr="00D831E9">
        <w:rPr>
          <w:rFonts w:ascii="SimSun" w:hAnsi="SimSun" w:hint="eastAsia"/>
          <w:bCs/>
          <w:kern w:val="28"/>
          <w:sz w:val="28"/>
          <w:szCs w:val="28"/>
        </w:rPr>
        <w:sym w:font="Wingdings" w:char="F08C"/>
      </w:r>
      <w:r w:rsidRPr="00D831E9">
        <w:rPr>
          <w:rFonts w:ascii="SimSun" w:hAnsi="SimSun" w:hint="eastAsia"/>
          <w:bCs/>
          <w:kern w:val="28"/>
          <w:sz w:val="28"/>
          <w:szCs w:val="28"/>
        </w:rPr>
        <w:t>-又说：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1</w:t>
      </w:r>
      <w:r w:rsidRPr="00D831E9">
        <w:rPr>
          <w:rFonts w:cs="KFGQPC Uthman Taha Naskh"/>
          <w:kern w:val="28"/>
          <w:sz w:val="30"/>
          <w:szCs w:val="30"/>
          <w:rtl/>
        </w:rPr>
        <w:t>-</w:t>
      </w:r>
      <w:r w:rsidRPr="00D831E9">
        <w:rPr>
          <w:rFonts w:ascii="SimSun" w:hAnsi="SimSun" w:cs="KFGQPC Uthman Taha Naskh"/>
          <w:b/>
          <w:bCs/>
          <w:color w:val="008000"/>
          <w:kern w:val="28"/>
          <w:sz w:val="30"/>
          <w:szCs w:val="30"/>
          <w:rtl/>
          <w:lang w:eastAsia="zh-CN" w:bidi="ar-EG"/>
        </w:rPr>
        <w:t xml:space="preserve"> «اللهُمَّ افْتَـحْ لِي أَبْوَابَ رَحْـمَتِكَ»</w:t>
      </w:r>
      <w:r w:rsidRPr="00D831E9">
        <w:rPr>
          <w:rFonts w:cs="KFGQPC Uthman Taha Naskh" w:hint="cs"/>
          <w:kern w:val="28"/>
          <w:sz w:val="30"/>
          <w:szCs w:val="30"/>
          <w:rtl/>
        </w:rPr>
        <w:t xml:space="preserve"> أخرجه مسلم</w:t>
      </w:r>
      <w:r w:rsidRPr="00D831E9">
        <w:rPr>
          <w:rFonts w:cs="KFGQPC Uthman Taha Naskh"/>
          <w:kern w:val="28"/>
          <w:sz w:val="30"/>
          <w:szCs w:val="30"/>
          <w:rtl/>
        </w:rPr>
        <w:t>.</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“主啊！求您为我打开您的慈悯之门吧。”</w:t>
      </w:r>
      <w:r w:rsidRPr="00D831E9">
        <w:rPr>
          <w:rStyle w:val="a7"/>
          <w:rFonts w:ascii="SimSun" w:hAnsi="SimSun"/>
          <w:b/>
          <w:bCs/>
          <w:color w:val="008000"/>
          <w:kern w:val="28"/>
          <w:sz w:val="28"/>
          <w:szCs w:val="28"/>
        </w:rPr>
        <w:footnoteReference w:id="69"/>
      </w:r>
    </w:p>
    <w:p w:rsidR="005363D0" w:rsidRPr="00D831E9" w:rsidRDefault="005363D0" w:rsidP="005363D0">
      <w:pPr>
        <w:tabs>
          <w:tab w:val="num" w:pos="0"/>
        </w:tabs>
        <w:spacing w:line="360" w:lineRule="auto"/>
        <w:ind w:firstLineChars="200" w:firstLine="560"/>
        <w:rPr>
          <w:b/>
          <w:bCs/>
          <w:color w:val="008000"/>
          <w:kern w:val="28"/>
          <w:sz w:val="28"/>
          <w:szCs w:val="28"/>
        </w:rPr>
      </w:pPr>
      <w:r w:rsidRPr="00D831E9">
        <w:rPr>
          <w:rFonts w:ascii="SimSun" w:hAnsi="SimSun" w:hint="eastAsia"/>
          <w:bCs/>
          <w:kern w:val="28"/>
          <w:sz w:val="28"/>
          <w:szCs w:val="28"/>
        </w:rPr>
        <w:sym w:font="Wingdings" w:char="F08D"/>
      </w:r>
      <w:r w:rsidRPr="00D831E9">
        <w:rPr>
          <w:rFonts w:ascii="SimSun" w:hAnsi="SimSun" w:hint="eastAsia"/>
          <w:bCs/>
          <w:kern w:val="28"/>
          <w:sz w:val="28"/>
          <w:szCs w:val="28"/>
        </w:rPr>
        <w:t>-</w:t>
      </w:r>
      <w:r w:rsidRPr="00D831E9">
        <w:rPr>
          <w:rFonts w:ascii="SimSun" w:hAnsi="SimSun" w:cs="Traditional Arabic" w:hint="eastAsia"/>
          <w:bCs/>
          <w:kern w:val="28"/>
          <w:sz w:val="28"/>
          <w:szCs w:val="28"/>
          <w:lang w:val="zh-CN"/>
        </w:rPr>
        <w:t>阿布杜拉·本·</w:t>
      </w:r>
      <w:r>
        <w:rPr>
          <w:rFonts w:ascii="SimSun" w:hAnsi="SimSun" w:cs="Traditional Arabic" w:hint="eastAsia"/>
          <w:bCs/>
          <w:kern w:val="28"/>
          <w:sz w:val="28"/>
          <w:szCs w:val="28"/>
          <w:lang w:val="zh-CN"/>
        </w:rPr>
        <w:t>阿慕鲁</w:t>
      </w:r>
      <w:r w:rsidRPr="00D831E9">
        <w:rPr>
          <w:rFonts w:ascii="SimSun" w:hAnsi="SimSun" w:cs="Traditional Arabic" w:hint="eastAsia"/>
          <w:bCs/>
          <w:kern w:val="28"/>
          <w:sz w:val="28"/>
          <w:szCs w:val="28"/>
          <w:lang w:val="zh-CN"/>
        </w:rPr>
        <w:t>（愿主喜悦他俩）的传述，每当</w:t>
      </w:r>
      <w:r w:rsidRPr="00D831E9">
        <w:rPr>
          <w:rFonts w:ascii="SimSun" w:hAnsi="SimSun" w:hint="eastAsia"/>
          <w:b/>
          <w:bCs/>
          <w:color w:val="008000"/>
          <w:kern w:val="28"/>
          <w:sz w:val="28"/>
          <w:szCs w:val="28"/>
        </w:rPr>
        <w:t>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进清真寺时他都说</w:t>
      </w:r>
      <w:r w:rsidRPr="00D831E9">
        <w:rPr>
          <w:rFonts w:ascii="SimSun" w:hAnsi="SimSun" w:cs="Traditional Arabic" w:hint="eastAsia"/>
          <w:b/>
          <w:bCs/>
          <w:color w:val="008000"/>
          <w:kern w:val="28"/>
          <w:sz w:val="28"/>
          <w:szCs w:val="28"/>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2</w:t>
      </w:r>
      <w:r w:rsidRPr="00D831E9">
        <w:rPr>
          <w:rFonts w:cs="KFGQPC Uthman Taha Naskh"/>
          <w:kern w:val="28"/>
          <w:sz w:val="30"/>
          <w:szCs w:val="30"/>
          <w:rtl/>
        </w:rPr>
        <w:t xml:space="preserve">- </w:t>
      </w:r>
      <w:r w:rsidRPr="00D831E9">
        <w:rPr>
          <w:rFonts w:ascii="SimSun" w:hAnsi="SimSun" w:cs="KFGQPC Uthman Taha Naskh"/>
          <w:b/>
          <w:bCs/>
          <w:color w:val="008000"/>
          <w:kern w:val="28"/>
          <w:sz w:val="30"/>
          <w:szCs w:val="30"/>
          <w:rtl/>
          <w:lang w:eastAsia="zh-CN" w:bidi="ar-EG"/>
        </w:rPr>
        <w:t>«أَعُوذُ بِالله العَظِيمِ، وَبِوَجْهِهِ الكَرِيمِ، وَسُلْطَانِـهِ القَدِيمِ مِنَ الشَّيْطَانِ الرَّجِيمِ».</w:t>
      </w:r>
      <w:r w:rsidRPr="00D831E9">
        <w:rPr>
          <w:rFonts w:cs="KFGQPC Uthman Taha Naskh"/>
          <w:kern w:val="28"/>
          <w:sz w:val="30"/>
          <w:szCs w:val="30"/>
          <w:rtl/>
        </w:rPr>
        <w:t xml:space="preserve"> أخرجه أبو داود.</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“我求伟大的真主及其尊容，永恒的权威护佑我，免遭被驱逐恶魔的伤害。”</w:t>
      </w:r>
      <w:r w:rsidRPr="00D831E9">
        <w:rPr>
          <w:rStyle w:val="a7"/>
          <w:rFonts w:ascii="SimSun" w:hAnsi="SimSun"/>
          <w:b/>
          <w:bCs/>
          <w:color w:val="008000"/>
          <w:kern w:val="28"/>
          <w:sz w:val="28"/>
          <w:szCs w:val="28"/>
        </w:rPr>
        <w:footnoteReference w:id="70"/>
      </w:r>
    </w:p>
    <w:p w:rsidR="005363D0" w:rsidRPr="00D831E9" w:rsidRDefault="005363D0" w:rsidP="005363D0">
      <w:pPr>
        <w:spacing w:line="360" w:lineRule="auto"/>
        <w:ind w:firstLineChars="200" w:firstLine="562"/>
        <w:rPr>
          <w:rFonts w:ascii="SimSun" w:hAnsi="SimSun"/>
          <w:color w:val="0000FF"/>
          <w:kern w:val="28"/>
          <w:sz w:val="28"/>
          <w:szCs w:val="28"/>
        </w:rPr>
      </w:pPr>
      <w:r w:rsidRPr="00D831E9">
        <w:rPr>
          <w:rFonts w:ascii="SimSun" w:hAnsi="SimSun" w:hint="eastAsia"/>
          <w:b/>
          <w:bCs/>
          <w:color w:val="008000"/>
          <w:kern w:val="28"/>
          <w:sz w:val="28"/>
          <w:szCs w:val="28"/>
        </w:rPr>
        <w:t>每当他出清真寺时会说：</w:t>
      </w:r>
    </w:p>
    <w:p w:rsidR="005363D0" w:rsidRPr="00D831E9" w:rsidRDefault="005363D0" w:rsidP="005363D0">
      <w:pPr>
        <w:pStyle w:val="a8"/>
        <w:widowControl w:val="0"/>
        <w:spacing w:after="0" w:line="240" w:lineRule="auto"/>
        <w:ind w:left="0" w:firstLineChars="200" w:firstLine="602"/>
        <w:jc w:val="both"/>
        <w:rPr>
          <w:rFonts w:cs="KFGQPC Uthman Taha Naskh"/>
          <w:kern w:val="28"/>
          <w:sz w:val="30"/>
          <w:szCs w:val="30"/>
          <w:rtl/>
        </w:rPr>
      </w:pPr>
      <w:r w:rsidRPr="00D831E9">
        <w:rPr>
          <w:rFonts w:ascii="SimSun" w:hAnsi="SimSun" w:cs="KFGQPC Uthman Taha Naskh"/>
          <w:b/>
          <w:bCs/>
          <w:color w:val="008000"/>
          <w:kern w:val="28"/>
          <w:sz w:val="30"/>
          <w:szCs w:val="30"/>
          <w:rtl/>
          <w:lang w:eastAsia="zh-CN" w:bidi="ar-EG"/>
        </w:rPr>
        <w:t>قَالَ: «اللهُمَّ إنِّي أَسْأَلُكَ مِنْ فَضْلِكَ»</w:t>
      </w:r>
      <w:r w:rsidRPr="00D831E9">
        <w:rPr>
          <w:rFonts w:cs="KFGQPC Uthman Taha Naskh" w:hint="cs"/>
          <w:kern w:val="28"/>
          <w:sz w:val="30"/>
          <w:szCs w:val="30"/>
          <w:rtl/>
        </w:rPr>
        <w:t xml:space="preserve"> أخرجه مسلم </w:t>
      </w:r>
    </w:p>
    <w:p w:rsidR="005363D0" w:rsidRPr="00D831E9" w:rsidRDefault="005363D0" w:rsidP="005363D0">
      <w:pPr>
        <w:spacing w:line="360" w:lineRule="auto"/>
        <w:ind w:firstLineChars="200" w:firstLine="562"/>
        <w:rPr>
          <w:rFonts w:ascii="SimSun" w:hAnsi="SimSun"/>
          <w:color w:val="0000FF"/>
          <w:kern w:val="28"/>
          <w:sz w:val="28"/>
          <w:szCs w:val="28"/>
        </w:rPr>
      </w:pPr>
      <w:r w:rsidRPr="00D831E9">
        <w:rPr>
          <w:rFonts w:ascii="SimSun" w:hAnsi="SimSun" w:hint="eastAsia"/>
          <w:b/>
          <w:bCs/>
          <w:color w:val="008000"/>
          <w:kern w:val="28"/>
          <w:sz w:val="28"/>
          <w:szCs w:val="28"/>
        </w:rPr>
        <w:t>“主啊！我向您祈求您的恩典。”</w:t>
      </w:r>
      <w:r w:rsidRPr="00D831E9">
        <w:rPr>
          <w:rStyle w:val="a7"/>
          <w:rFonts w:ascii="SimSun" w:hAnsi="SimSun"/>
          <w:b/>
          <w:bCs/>
          <w:color w:val="008000"/>
          <w:kern w:val="28"/>
          <w:sz w:val="28"/>
          <w:szCs w:val="28"/>
        </w:rPr>
        <w:footnoteReference w:id="71"/>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-听见宣礼声时的言词：</w:t>
      </w:r>
    </w:p>
    <w:p w:rsidR="005363D0" w:rsidRPr="00D831E9" w:rsidRDefault="005363D0" w:rsidP="005363D0">
      <w:pPr>
        <w:tabs>
          <w:tab w:val="num" w:pos="0"/>
        </w:tabs>
        <w:spacing w:line="360" w:lineRule="auto"/>
        <w:ind w:firstLineChars="200" w:firstLine="560"/>
        <w:rPr>
          <w:b/>
          <w:bCs/>
          <w:color w:val="008000"/>
          <w:kern w:val="28"/>
          <w:sz w:val="28"/>
          <w:szCs w:val="28"/>
        </w:rPr>
      </w:pPr>
      <w:r w:rsidRPr="00D831E9">
        <w:rPr>
          <w:rFonts w:ascii="SimSun" w:hAnsi="SimSun" w:hint="eastAsia"/>
          <w:bCs/>
          <w:kern w:val="28"/>
          <w:sz w:val="28"/>
          <w:szCs w:val="28"/>
        </w:rPr>
        <w:sym w:font="Wingdings" w:char="F08C"/>
      </w:r>
      <w:r w:rsidRPr="00D831E9">
        <w:rPr>
          <w:rFonts w:ascii="SimSun" w:hAnsi="SimSun" w:hint="eastAsia"/>
          <w:bCs/>
          <w:kern w:val="28"/>
          <w:sz w:val="28"/>
          <w:szCs w:val="28"/>
        </w:rPr>
        <w:t>-</w:t>
      </w:r>
      <w:r w:rsidRPr="00D831E9">
        <w:rPr>
          <w:rFonts w:ascii="SimSun" w:hAnsi="SimSun" w:cs="Traditional Arabic" w:hint="eastAsia"/>
          <w:bCs/>
          <w:kern w:val="28"/>
          <w:sz w:val="28"/>
          <w:szCs w:val="28"/>
          <w:lang w:val="zh-CN"/>
        </w:rPr>
        <w:t>阿布杜拉·本·</w:t>
      </w:r>
      <w:r>
        <w:rPr>
          <w:rFonts w:ascii="SimSun" w:hAnsi="SimSun" w:cs="Traditional Arabic" w:hint="eastAsia"/>
          <w:bCs/>
          <w:kern w:val="28"/>
          <w:sz w:val="28"/>
          <w:szCs w:val="28"/>
          <w:lang w:val="zh-CN"/>
        </w:rPr>
        <w:t>阿慕鲁</w:t>
      </w:r>
      <w:r w:rsidRPr="00D831E9">
        <w:rPr>
          <w:rFonts w:ascii="SimSun" w:hAnsi="SimSun" w:hint="eastAsia"/>
          <w:bCs/>
          <w:kern w:val="28"/>
          <w:sz w:val="28"/>
          <w:szCs w:val="28"/>
        </w:rPr>
        <w:t>·本·阿税</w:t>
      </w:r>
      <w:r w:rsidRPr="00D831E9">
        <w:rPr>
          <w:rFonts w:ascii="SimSun" w:hAnsi="SimSun" w:cs="Traditional Arabic" w:hint="eastAsia"/>
          <w:bCs/>
          <w:kern w:val="28"/>
          <w:sz w:val="28"/>
          <w:szCs w:val="28"/>
          <w:lang w:val="zh-CN"/>
        </w:rPr>
        <w:t>（愿主喜悦他俩）的传述，他听</w:t>
      </w:r>
      <w:r w:rsidRPr="00D831E9">
        <w:rPr>
          <w:rFonts w:ascii="SimSun" w:hAnsi="SimSun" w:hint="eastAsia"/>
          <w:b/>
          <w:bCs/>
          <w:color w:val="008000"/>
          <w:kern w:val="28"/>
          <w:sz w:val="28"/>
          <w:szCs w:val="28"/>
        </w:rPr>
        <w:t>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r w:rsidRPr="00D831E9">
        <w:rPr>
          <w:rFonts w:ascii="SimSun" w:hAnsi="SimSun" w:cs="Traditional Arabic" w:hint="eastAsia"/>
          <w:b/>
          <w:bCs/>
          <w:color w:val="008000"/>
          <w:kern w:val="28"/>
          <w:sz w:val="28"/>
          <w:szCs w:val="28"/>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1- عن عبدالله بن عمرو بن العاص رضي الله عنهما أنه سمع</w:t>
      </w:r>
      <w:r w:rsidRPr="00D831E9">
        <w:rPr>
          <w:rFonts w:ascii="SimSun" w:hAnsi="SimSun" w:cs="KFGQPC Uthman Taha Naskh"/>
          <w:b/>
          <w:bCs/>
          <w:color w:val="008000"/>
          <w:kern w:val="28"/>
          <w:sz w:val="30"/>
          <w:szCs w:val="30"/>
          <w:rtl/>
          <w:lang w:eastAsia="zh-CN" w:bidi="ar-EG"/>
        </w:rPr>
        <w:t xml:space="preserve">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يقول: «إذَا سَمِعْتُـمُ المُؤَذِّنَ فَقُولُوا مِثْلَ مَا يَـقُولُ، ثُمَّ صَلُّوا عَلَيَّ؛ فَإنَّهُ مَنْ صَلَّى عَلَيَّ صَلاةً صَلَّى الله عَلَيهِ بِـهَا عَشْراً، ثُمَّ سَلُوا الله لِيَ الوَسِيلَةَ فَإنَّهَا مَنْزِلَةٌ فِي الجَنَّةِ لا تَنْبَـغِي إلَّا لِعَبْدٍ مِنْ عِبَادِ الله، وَأَرْجُو أَنْ أَكُونَ أَنَا هُوَ، فَمَنْ سَأَلَ لِيَ الوَسِيلَةَ حَلَّتْ لَـهُ الشَّفَاعَةُ».</w:t>
      </w:r>
      <w:r w:rsidRPr="00D831E9">
        <w:rPr>
          <w:rFonts w:cs="KFGQPC Uthman Taha Naskh" w:hint="cs"/>
          <w:kern w:val="28"/>
          <w:sz w:val="30"/>
          <w:szCs w:val="30"/>
          <w:rtl/>
        </w:rPr>
        <w:t xml:space="preserve"> </w:t>
      </w:r>
      <w:r w:rsidRPr="00D831E9">
        <w:rPr>
          <w:rFonts w:cs="KFGQPC Uthman Taha Naskh"/>
          <w:kern w:val="28"/>
          <w:sz w:val="30"/>
          <w:szCs w:val="30"/>
          <w:rtl/>
        </w:rPr>
        <w:t xml:space="preserve">أخرجه مسلم.  </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cs="SimSun" w:hint="eastAsia"/>
          <w:b/>
          <w:bCs/>
          <w:color w:val="008000"/>
          <w:kern w:val="28"/>
          <w:sz w:val="28"/>
          <w:szCs w:val="28"/>
        </w:rPr>
        <w:t>“当你们听到宣礼员念宣礼词时，你们应该和宣礼员念的一样，然后你们当祝福我；的确，谁祝福我一次，真主以此赐福他十次；然后你们当向真主为我祈求媒介，那是</w:t>
      </w:r>
      <w:r>
        <w:rPr>
          <w:rFonts w:ascii="SimSun" w:hAnsi="SimSun" w:cs="SimSun" w:hint="eastAsia"/>
          <w:b/>
          <w:bCs/>
          <w:color w:val="008000"/>
          <w:kern w:val="28"/>
          <w:sz w:val="28"/>
          <w:szCs w:val="28"/>
        </w:rPr>
        <w:t>乐园</w:t>
      </w:r>
      <w:r w:rsidRPr="00D831E9">
        <w:rPr>
          <w:rFonts w:ascii="SimSun" w:hAnsi="SimSun" w:cs="SimSun" w:hint="eastAsia"/>
          <w:b/>
          <w:bCs/>
          <w:color w:val="008000"/>
          <w:kern w:val="28"/>
          <w:sz w:val="28"/>
          <w:szCs w:val="28"/>
        </w:rPr>
        <w:t>中的一个品级，在真主的众仆人中只有一个人能获得，</w:t>
      </w:r>
      <w:r>
        <w:rPr>
          <w:rFonts w:ascii="SimSun" w:hAnsi="SimSun" w:cs="SimSun" w:hint="eastAsia"/>
          <w:b/>
          <w:bCs/>
          <w:color w:val="008000"/>
          <w:kern w:val="28"/>
          <w:sz w:val="28"/>
          <w:szCs w:val="28"/>
        </w:rPr>
        <w:t>我希望我就是那个人，所以，谁为我祈求媒介，</w:t>
      </w:r>
      <w:r w:rsidRPr="00D831E9">
        <w:rPr>
          <w:rFonts w:ascii="SimSun" w:hAnsi="SimSun" w:cs="SimSun" w:hint="eastAsia"/>
          <w:b/>
          <w:bCs/>
          <w:color w:val="008000"/>
          <w:kern w:val="28"/>
          <w:sz w:val="28"/>
          <w:szCs w:val="28"/>
        </w:rPr>
        <w:t>他在复生日将能得到我的说情。”</w:t>
      </w:r>
      <w:r w:rsidRPr="00D831E9">
        <w:rPr>
          <w:rStyle w:val="a7"/>
          <w:rFonts w:ascii="SimSun" w:hAnsi="SimSun"/>
          <w:b/>
          <w:color w:val="008000"/>
          <w:kern w:val="28"/>
          <w:sz w:val="28"/>
          <w:szCs w:val="28"/>
        </w:rPr>
        <w:footnoteReference w:id="72"/>
      </w:r>
    </w:p>
    <w:p w:rsidR="005363D0" w:rsidRPr="00D831E9" w:rsidRDefault="005363D0" w:rsidP="005363D0">
      <w:pPr>
        <w:pStyle w:val="a8"/>
        <w:widowControl w:val="0"/>
        <w:bidi w:val="0"/>
        <w:spacing w:after="0" w:line="360" w:lineRule="auto"/>
        <w:ind w:left="0" w:firstLineChars="200" w:firstLine="560"/>
        <w:jc w:val="both"/>
        <w:rPr>
          <w:rFonts w:ascii="SimSun" w:hAnsi="SimSun"/>
          <w:color w:val="0000FF"/>
          <w:kern w:val="28"/>
          <w:sz w:val="28"/>
          <w:szCs w:val="28"/>
          <w:lang w:eastAsia="zh-CN"/>
        </w:rPr>
      </w:pPr>
      <w:r w:rsidRPr="00D831E9">
        <w:rPr>
          <w:rFonts w:ascii="SimSun" w:hAnsi="SimSun" w:hint="eastAsia"/>
          <w:bCs/>
          <w:kern w:val="28"/>
          <w:sz w:val="28"/>
          <w:szCs w:val="28"/>
        </w:rPr>
        <w:sym w:font="Wingdings" w:char="F08D"/>
      </w:r>
      <w:r w:rsidRPr="00D831E9">
        <w:rPr>
          <w:rFonts w:ascii="SimSun" w:hAnsi="SimSun" w:hint="eastAsia"/>
          <w:bCs/>
          <w:kern w:val="28"/>
          <w:sz w:val="28"/>
          <w:szCs w:val="28"/>
          <w:lang w:eastAsia="zh-CN"/>
        </w:rPr>
        <w:t>-</w:t>
      </w:r>
      <w:r w:rsidRPr="00D831E9">
        <w:rPr>
          <w:rFonts w:ascii="SimSun" w:hAnsi="SimSun" w:cs="Traditional Arabic" w:hint="eastAsia"/>
          <w:bCs/>
          <w:kern w:val="28"/>
          <w:sz w:val="28"/>
          <w:szCs w:val="28"/>
          <w:lang w:eastAsia="zh-CN"/>
        </w:rPr>
        <w:t>塞阿德·本·艾布万噶斯（愿主喜悦他）的传述，</w:t>
      </w:r>
      <w:r w:rsidRPr="00D831E9">
        <w:rPr>
          <w:rFonts w:ascii="SimSun" w:hAnsi="SimSun" w:cs="SimSun" w:hint="eastAsia"/>
          <w:b/>
          <w:bCs/>
          <w:color w:val="008000"/>
          <w:kern w:val="28"/>
          <w:sz w:val="28"/>
          <w:szCs w:val="28"/>
          <w:lang w:eastAsia="zh-CN"/>
        </w:rPr>
        <w:t>主的使者</w:t>
      </w:r>
      <w:r w:rsidR="00E6762C">
        <w:rPr>
          <w:rFonts w:ascii="SimSun" w:hAnsi="SimSun" w:cs="SimSun" w:hint="eastAsia"/>
          <w:b/>
          <w:bCs/>
          <w:color w:val="008000"/>
          <w:kern w:val="28"/>
          <w:sz w:val="28"/>
          <w:szCs w:val="28"/>
          <w:lang w:eastAsia="zh-CN"/>
        </w:rPr>
        <w:t>（愿主赐福之，并使其平安）</w:t>
      </w:r>
      <w:r w:rsidRPr="00D831E9">
        <w:rPr>
          <w:rFonts w:ascii="SimSun" w:hAnsi="SimSun" w:cs="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hint="cs"/>
          <w:kern w:val="28"/>
          <w:sz w:val="30"/>
          <w:szCs w:val="30"/>
          <w:rtl/>
        </w:rPr>
        <w:t>2</w:t>
      </w:r>
      <w:r w:rsidRPr="00D831E9">
        <w:rPr>
          <w:rFonts w:cs="KFGQPC Uthman Taha Naskh"/>
          <w:kern w:val="28"/>
          <w:sz w:val="30"/>
          <w:szCs w:val="30"/>
          <w:rtl/>
        </w:rPr>
        <w:t xml:space="preserve">- </w:t>
      </w:r>
      <w:r w:rsidRPr="00D831E9">
        <w:rPr>
          <w:rFonts w:cs="KFGQPC Uthman Taha Naskh" w:hint="cs"/>
          <w:kern w:val="28"/>
          <w:sz w:val="30"/>
          <w:szCs w:val="30"/>
          <w:rtl/>
        </w:rPr>
        <w:t>و</w:t>
      </w:r>
      <w:r w:rsidRPr="00D831E9">
        <w:rPr>
          <w:rFonts w:cs="KFGQPC Uthman Taha Naskh"/>
          <w:kern w:val="28"/>
          <w:sz w:val="30"/>
          <w:szCs w:val="30"/>
          <w:rtl/>
        </w:rPr>
        <w:t xml:space="preserve">عن سعد بن أبي وقاص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عن</w:t>
      </w:r>
      <w:r w:rsidRPr="00D831E9">
        <w:rPr>
          <w:rFonts w:ascii="SimSun" w:hAnsi="SimSun" w:cs="KFGQPC Uthman Taha Naskh"/>
          <w:b/>
          <w:bCs/>
          <w:color w:val="008000"/>
          <w:kern w:val="28"/>
          <w:sz w:val="30"/>
          <w:szCs w:val="30"/>
          <w:rtl/>
          <w:lang w:eastAsia="zh-CN" w:bidi="ar-EG"/>
        </w:rPr>
        <w:t xml:space="preserve">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أَنَّهُ قَالَ: «مَنْ قَالَ حِينَ يَسْمَعُ المُؤَذِّنَ: أَشْهَدُ أَنْ لا إلَـهَ إلَّا الله وَحْدَهُ لا شَرِيكَ لَـهُ، وَأَنَّ مُـحَـمَّداً عَبْدُهُ وَرَسُولُـهُ، رَضِيتُ بِالله رَبّاً، وَبِمُـحَـمَّدٍ رَسُولاً، وَبِالإسْلامِ دِيناً، غُفِرَ لَـهُ ذَنْبُـهُ»</w:t>
      </w:r>
      <w:r w:rsidRPr="00D831E9">
        <w:rPr>
          <w:rFonts w:cs="KFGQPC Uthman Taha Naskh"/>
          <w:kern w:val="28"/>
          <w:sz w:val="30"/>
          <w:szCs w:val="30"/>
          <w:rtl/>
        </w:rPr>
        <w:t>. أخرجه مسلم.</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“谁听见宣礼词之后说了</w:t>
      </w:r>
      <w:r w:rsidRPr="00D831E9">
        <w:rPr>
          <w:rFonts w:ascii="SimSun" w:hAnsi="SimSun"/>
          <w:b/>
          <w:bCs/>
          <w:color w:val="008000"/>
          <w:kern w:val="28"/>
          <w:sz w:val="28"/>
          <w:szCs w:val="28"/>
        </w:rPr>
        <w:t>：</w:t>
      </w:r>
      <w:r w:rsidRPr="00D831E9">
        <w:rPr>
          <w:rFonts w:ascii="SimSun" w:hAnsi="SimSun" w:hint="eastAsia"/>
          <w:b/>
          <w:bCs/>
          <w:color w:val="008000"/>
          <w:kern w:val="28"/>
          <w:sz w:val="28"/>
          <w:szCs w:val="28"/>
        </w:rPr>
        <w:t>‘我作证除独一无二的真主之外，绝无真正应受崇拜者，穆罕默德是他的仆人和使者；</w:t>
      </w:r>
      <w:r w:rsidRPr="00D831E9">
        <w:rPr>
          <w:rFonts w:ascii="SimSun" w:hAnsi="SimSun" w:cs="SimSun" w:hint="eastAsia"/>
          <w:b/>
          <w:bCs/>
          <w:color w:val="008000"/>
          <w:kern w:val="28"/>
          <w:sz w:val="28"/>
          <w:szCs w:val="28"/>
        </w:rPr>
        <w:t>我喜爱真主为我的主宰，喜爱穆罕默德为我的先知，喜爱伊斯兰为我的生活准绳</w:t>
      </w:r>
      <w:r w:rsidRPr="00D831E9">
        <w:rPr>
          <w:rFonts w:ascii="SimSun" w:hAnsi="SimSun" w:hint="eastAsia"/>
          <w:b/>
          <w:bCs/>
          <w:color w:val="008000"/>
          <w:kern w:val="28"/>
          <w:sz w:val="28"/>
          <w:szCs w:val="28"/>
        </w:rPr>
        <w:t>’，那么，他的罪过都己得到了饶恕。”</w:t>
      </w:r>
      <w:r w:rsidRPr="00D831E9">
        <w:rPr>
          <w:rStyle w:val="a7"/>
          <w:rFonts w:ascii="SimSun" w:hAnsi="SimSun"/>
          <w:b/>
          <w:bCs/>
          <w:color w:val="008000"/>
          <w:kern w:val="28"/>
          <w:sz w:val="28"/>
          <w:szCs w:val="28"/>
        </w:rPr>
        <w:footnoteReference w:id="73"/>
      </w:r>
    </w:p>
    <w:p w:rsidR="005363D0" w:rsidRPr="00D831E9" w:rsidRDefault="005363D0" w:rsidP="005363D0">
      <w:pPr>
        <w:pStyle w:val="a8"/>
        <w:widowControl w:val="0"/>
        <w:bidi w:val="0"/>
        <w:spacing w:after="0" w:line="360" w:lineRule="auto"/>
        <w:ind w:left="0" w:firstLineChars="200" w:firstLine="560"/>
        <w:jc w:val="both"/>
        <w:rPr>
          <w:rFonts w:ascii="SimSun" w:hAnsi="SimSun" w:cs="SimSun"/>
          <w:b/>
          <w:bCs/>
          <w:color w:val="008000"/>
          <w:kern w:val="28"/>
          <w:sz w:val="28"/>
          <w:szCs w:val="28"/>
          <w:rtl/>
          <w:lang w:eastAsia="zh-CN" w:bidi="ar-SA"/>
        </w:rPr>
      </w:pPr>
      <w:r w:rsidRPr="00D831E9">
        <w:rPr>
          <w:rFonts w:ascii="SimSun" w:hAnsi="SimSun" w:hint="eastAsia"/>
          <w:bCs/>
          <w:kern w:val="28"/>
          <w:sz w:val="28"/>
          <w:szCs w:val="28"/>
        </w:rPr>
        <w:sym w:font="Wingdings" w:char="F08E"/>
      </w:r>
      <w:r w:rsidRPr="00D831E9">
        <w:rPr>
          <w:rFonts w:ascii="SimSun" w:hAnsi="SimSun" w:hint="eastAsia"/>
          <w:bCs/>
          <w:kern w:val="28"/>
          <w:sz w:val="28"/>
          <w:szCs w:val="28"/>
          <w:lang w:eastAsia="zh-CN"/>
        </w:rPr>
        <w:t>-</w:t>
      </w:r>
      <w:r w:rsidRPr="00D831E9">
        <w:rPr>
          <w:rFonts w:ascii="SimSun" w:hAnsi="SimSun" w:cs="Traditional Arabic" w:hint="eastAsia"/>
          <w:bCs/>
          <w:kern w:val="28"/>
          <w:sz w:val="28"/>
          <w:szCs w:val="28"/>
          <w:lang w:eastAsia="zh-CN"/>
        </w:rPr>
        <w:t>贾比尔·本·阿布杜拉（愿主喜悦他俩）的传述中，</w:t>
      </w:r>
      <w:r w:rsidRPr="00D831E9">
        <w:rPr>
          <w:rFonts w:ascii="SimSun" w:hAnsi="SimSun" w:cs="SimSun" w:hint="eastAsia"/>
          <w:b/>
          <w:bCs/>
          <w:color w:val="008000"/>
          <w:kern w:val="28"/>
          <w:sz w:val="28"/>
          <w:szCs w:val="28"/>
          <w:lang w:eastAsia="zh-CN" w:bidi="ar-SA"/>
        </w:rPr>
        <w:t>主的使者</w:t>
      </w:r>
      <w:r w:rsidR="00E6762C">
        <w:rPr>
          <w:rFonts w:ascii="SimSun" w:hAnsi="SimSun" w:cs="SimSun" w:hint="eastAsia"/>
          <w:b/>
          <w:bCs/>
          <w:color w:val="008000"/>
          <w:kern w:val="28"/>
          <w:sz w:val="28"/>
          <w:szCs w:val="28"/>
          <w:lang w:eastAsia="zh-CN" w:bidi="ar-SA"/>
        </w:rPr>
        <w:t>（愿主赐福之，并使其平安）</w:t>
      </w:r>
      <w:r w:rsidRPr="00D831E9">
        <w:rPr>
          <w:rFonts w:ascii="SimSun" w:hAnsi="SimSun" w:cs="SimSun" w:hint="eastAsia"/>
          <w:b/>
          <w:bCs/>
          <w:color w:val="008000"/>
          <w:kern w:val="28"/>
          <w:sz w:val="28"/>
          <w:szCs w:val="28"/>
          <w:lang w:eastAsia="zh-CN" w:bidi="ar-SA"/>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3</w:t>
      </w:r>
      <w:r w:rsidRPr="00D831E9">
        <w:rPr>
          <w:rFonts w:cs="KFGQPC Uthman Taha Naskh"/>
          <w:kern w:val="28"/>
          <w:sz w:val="30"/>
          <w:szCs w:val="30"/>
          <w:rtl/>
        </w:rPr>
        <w:t xml:space="preserve">- </w:t>
      </w:r>
      <w:r w:rsidRPr="00D831E9">
        <w:rPr>
          <w:rFonts w:cs="KFGQPC Uthman Taha Naskh" w:hint="cs"/>
          <w:kern w:val="28"/>
          <w:sz w:val="30"/>
          <w:szCs w:val="30"/>
          <w:rtl/>
        </w:rPr>
        <w:t>و</w:t>
      </w:r>
      <w:r w:rsidRPr="00D831E9">
        <w:rPr>
          <w:rFonts w:cs="KFGQPC Uthman Taha Naskh"/>
          <w:kern w:val="28"/>
          <w:sz w:val="30"/>
          <w:szCs w:val="30"/>
          <w:rtl/>
        </w:rPr>
        <w:t xml:space="preserve">عن جابر بن عبدالله رضي الله عنهما </w:t>
      </w:r>
      <w:r w:rsidRPr="00D831E9">
        <w:rPr>
          <w:rFonts w:ascii="SimSun" w:hAnsi="SimSun" w:cs="KFGQPC Uthman Taha Naskh"/>
          <w:b/>
          <w:bCs/>
          <w:color w:val="008000"/>
          <w:kern w:val="28"/>
          <w:sz w:val="30"/>
          <w:szCs w:val="30"/>
          <w:rtl/>
          <w:lang w:eastAsia="zh-CN" w:bidi="ar-EG"/>
        </w:rPr>
        <w:t xml:space="preserve">أن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قال: «مَنْ قَالَ حِينَ يَسْمَعُ النِّدَاءَ: اللهُمَّ رَبَّ هَذِهِ الدَّعْوَةِ التَّامَّةِ، وَالصَّلاةِ القَائِمَةِ، آتِ مُـحَـمَّداً الوَسِيلَةَ وَالفَضِيلَةَ، وَابْعَثْهُ مَقَاماً مَـحْـمُوداً الَّذِي وَعَدْتَـهُ، حَلَّتْ لَـهُ شَفَاعَتِي يَومَ القِيَامَةِ»</w:t>
      </w:r>
      <w:r w:rsidRPr="00D831E9">
        <w:rPr>
          <w:rFonts w:cs="KFGQPC Uthman Taha Naskh"/>
          <w:kern w:val="28"/>
          <w:sz w:val="30"/>
          <w:szCs w:val="30"/>
          <w:rtl/>
        </w:rPr>
        <w:t>. أخرجه البخاري</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“谁当他听见宣礼词之后说：‘主啊！这个完美召唤词的养主啊！完美拜功的主，</w:t>
      </w:r>
      <w:r>
        <w:rPr>
          <w:rFonts w:ascii="SimSun" w:hAnsi="SimSun" w:hint="eastAsia"/>
          <w:b/>
          <w:bCs/>
          <w:color w:val="008000"/>
          <w:kern w:val="28"/>
          <w:sz w:val="28"/>
          <w:szCs w:val="28"/>
        </w:rPr>
        <w:t>求您赐予穆罕默德亲近您的媒介和尊贵</w:t>
      </w:r>
      <w:r w:rsidRPr="00D831E9">
        <w:rPr>
          <w:rFonts w:ascii="SimSun" w:hAnsi="SimSun" w:hint="eastAsia"/>
          <w:b/>
          <w:bCs/>
          <w:color w:val="008000"/>
          <w:kern w:val="28"/>
          <w:sz w:val="28"/>
          <w:szCs w:val="28"/>
        </w:rPr>
        <w:t>，求您将他提升到您曾许约</w:t>
      </w:r>
      <w:r>
        <w:rPr>
          <w:rFonts w:ascii="SimSun" w:hAnsi="SimSun" w:hint="eastAsia"/>
          <w:b/>
          <w:bCs/>
          <w:color w:val="008000"/>
          <w:kern w:val="28"/>
          <w:sz w:val="28"/>
          <w:szCs w:val="28"/>
        </w:rPr>
        <w:t>他</w:t>
      </w:r>
      <w:r w:rsidRPr="00D831E9">
        <w:rPr>
          <w:rFonts w:ascii="SimSun" w:hAnsi="SimSun" w:hint="eastAsia"/>
          <w:b/>
          <w:bCs/>
          <w:color w:val="008000"/>
          <w:kern w:val="28"/>
          <w:sz w:val="28"/>
          <w:szCs w:val="28"/>
        </w:rPr>
        <w:t>的</w:t>
      </w:r>
      <w:r w:rsidRPr="00D25054">
        <w:rPr>
          <w:rFonts w:ascii="SimSun" w:hAnsi="SimSun" w:hint="eastAsia"/>
          <w:b/>
          <w:bCs/>
          <w:color w:val="008000"/>
          <w:kern w:val="28"/>
          <w:sz w:val="28"/>
          <w:szCs w:val="28"/>
        </w:rPr>
        <w:t>一个值得称颂的地位</w:t>
      </w:r>
      <w:r w:rsidRPr="00D831E9">
        <w:rPr>
          <w:rFonts w:ascii="SimSun" w:hAnsi="SimSun" w:hint="eastAsia"/>
          <w:b/>
          <w:bCs/>
          <w:color w:val="008000"/>
          <w:kern w:val="28"/>
          <w:sz w:val="28"/>
          <w:szCs w:val="28"/>
        </w:rPr>
        <w:t>。’那么，在复生日他就</w:t>
      </w:r>
      <w:r>
        <w:rPr>
          <w:rFonts w:ascii="SimSun" w:hAnsi="SimSun" w:hint="eastAsia"/>
          <w:b/>
          <w:bCs/>
          <w:color w:val="008000"/>
          <w:kern w:val="28"/>
          <w:sz w:val="28"/>
          <w:szCs w:val="28"/>
        </w:rPr>
        <w:t>有权得到我的说情</w:t>
      </w:r>
      <w:r w:rsidRPr="00D831E9">
        <w:rPr>
          <w:rFonts w:ascii="SimSun" w:hAnsi="SimSun" w:hint="eastAsia"/>
          <w:b/>
          <w:bCs/>
          <w:color w:val="008000"/>
          <w:kern w:val="28"/>
          <w:sz w:val="28"/>
          <w:szCs w:val="28"/>
        </w:rPr>
        <w:t>。”</w:t>
      </w:r>
      <w:r w:rsidRPr="00D831E9">
        <w:rPr>
          <w:rStyle w:val="a7"/>
          <w:rFonts w:ascii="SimSun" w:hAnsi="SimSun"/>
          <w:b/>
          <w:bCs/>
          <w:color w:val="008000"/>
          <w:kern w:val="28"/>
          <w:sz w:val="28"/>
          <w:szCs w:val="28"/>
        </w:rPr>
        <w:footnoteReference w:id="74"/>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p>
    <w:p w:rsidR="005363D0" w:rsidRPr="00D831E9" w:rsidRDefault="005363D0" w:rsidP="005363D0">
      <w:pPr>
        <w:widowControl/>
        <w:spacing w:beforeLines="100" w:afterLines="100" w:line="360" w:lineRule="auto"/>
        <w:ind w:firstLineChars="200" w:firstLine="560"/>
        <w:jc w:val="center"/>
        <w:rPr>
          <w:rFonts w:ascii="STXingkai" w:eastAsia="STXingkai" w:cs="Arial"/>
          <w:b/>
          <w:bCs/>
          <w:kern w:val="28"/>
          <w:sz w:val="28"/>
          <w:szCs w:val="28"/>
          <w:rtl/>
        </w:rPr>
      </w:pPr>
      <w:r w:rsidRPr="00D831E9">
        <w:rPr>
          <w:kern w:val="28"/>
          <w:sz w:val="28"/>
          <w:szCs w:val="28"/>
          <w:rtl/>
        </w:rPr>
        <w:br w:type="page"/>
      </w:r>
      <w:r w:rsidRPr="00D831E9">
        <w:rPr>
          <w:rFonts w:ascii="STXingkai" w:eastAsia="STXingkai" w:cs="Arial" w:hint="eastAsia"/>
          <w:b/>
          <w:bCs/>
          <w:kern w:val="28"/>
          <w:sz w:val="28"/>
          <w:szCs w:val="28"/>
        </w:rPr>
        <w:t>2.困难时的记念词</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-遇到忧愁时的言词：</w:t>
      </w:r>
    </w:p>
    <w:p w:rsidR="005363D0" w:rsidRPr="00D831E9" w:rsidRDefault="005363D0" w:rsidP="005363D0">
      <w:pPr>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lang w:val="zh-CN"/>
        </w:rPr>
        <w:sym w:font="Wingdings" w:char="F08C"/>
      </w:r>
      <w:r w:rsidRPr="00D831E9">
        <w:rPr>
          <w:rFonts w:ascii="SimSun" w:hAnsi="SimSun" w:cs="Traditional Arabic" w:hint="eastAsia"/>
          <w:bCs/>
          <w:kern w:val="28"/>
          <w:sz w:val="28"/>
          <w:szCs w:val="28"/>
          <w:lang w:val="zh-CN"/>
        </w:rPr>
        <w:t>-</w:t>
      </w:r>
      <w:r w:rsidRPr="00D831E9">
        <w:rPr>
          <w:rFonts w:ascii="SimSun" w:hAnsi="SimSun" w:cs="Traditional Arabic" w:hint="eastAsia"/>
          <w:bCs/>
          <w:kern w:val="28"/>
          <w:sz w:val="28"/>
          <w:szCs w:val="28"/>
        </w:rPr>
        <w:t>伊本阿巴斯（愿主喜悦他俩）的传述，</w:t>
      </w:r>
      <w:r w:rsidRPr="00D831E9">
        <w:rPr>
          <w:rFonts w:ascii="SimSun" w:hAnsi="SimSun" w:cs="SimSun" w:hint="eastAsia"/>
          <w:b/>
          <w:bCs/>
          <w:color w:val="008000"/>
          <w:kern w:val="28"/>
          <w:sz w:val="28"/>
          <w:szCs w:val="28"/>
        </w:rPr>
        <w:t>主的使者</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ابن عباس رضي الله عنهما </w:t>
      </w:r>
      <w:r w:rsidRPr="00D831E9">
        <w:rPr>
          <w:rFonts w:ascii="SimSun" w:hAnsi="SimSun" w:cs="KFGQPC Uthman Taha Naskh"/>
          <w:b/>
          <w:bCs/>
          <w:color w:val="008000"/>
          <w:kern w:val="28"/>
          <w:sz w:val="30"/>
          <w:szCs w:val="30"/>
          <w:rtl/>
          <w:lang w:eastAsia="zh-CN" w:bidi="ar-EG"/>
        </w:rPr>
        <w:t xml:space="preserve">أَنَّ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كَانَ يَـقُولُ عِنْدَ الكَرْبِ: «لا إلَـهَ إلَّا الله العَظِيمُ الحَلِيمُ، لا إلَـهَ إلَّا الله رَبُّ العَرْشِ العَظِيمِ، لا إلَـهَ إلَّا الله رَبُّ السَّماَوَاتِ، وَرَبُّ الأَرْضِ، وَرَبُّ العَرْشِ الكَريمِ».</w:t>
      </w:r>
      <w:r w:rsidRPr="00D831E9">
        <w:rPr>
          <w:rFonts w:cs="KFGQPC Uthman Taha Naskh"/>
          <w:kern w:val="28"/>
          <w:sz w:val="30"/>
          <w:szCs w:val="30"/>
          <w:rtl/>
        </w:rPr>
        <w:t xml:space="preserve"> متفق عليه.</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lang w:bidi="ar-JO"/>
        </w:rPr>
        <w:t>“</w:t>
      </w:r>
      <w:r w:rsidRPr="00D831E9">
        <w:rPr>
          <w:rFonts w:ascii="SimSun" w:hAnsi="SimSun" w:hint="eastAsia"/>
          <w:b/>
          <w:bCs/>
          <w:color w:val="008000"/>
          <w:kern w:val="28"/>
          <w:sz w:val="28"/>
          <w:szCs w:val="28"/>
        </w:rPr>
        <w:t>除了伟大宽容的真主之外，绝无真正应受崇拜的，除了伟大的阿尔西的养育者真主之外，绝无真正应受崇拜的，除了诸天地和尊贵阿尔西的养育者真主之外，绝无真正应受崇拜的。”</w:t>
      </w:r>
      <w:r w:rsidRPr="00D831E9">
        <w:rPr>
          <w:rStyle w:val="a7"/>
          <w:rFonts w:ascii="SimSun" w:hAnsi="SimSun"/>
          <w:b/>
          <w:bCs/>
          <w:color w:val="008000"/>
          <w:kern w:val="28"/>
          <w:sz w:val="28"/>
          <w:szCs w:val="28"/>
        </w:rPr>
        <w:footnoteReference w:id="75"/>
      </w:r>
    </w:p>
    <w:p w:rsidR="005363D0" w:rsidRPr="00D831E9" w:rsidRDefault="005363D0" w:rsidP="005363D0">
      <w:pPr>
        <w:pStyle w:val="a8"/>
        <w:widowControl w:val="0"/>
        <w:bidi w:val="0"/>
        <w:spacing w:after="0" w:line="360" w:lineRule="auto"/>
        <w:ind w:left="0" w:firstLineChars="200" w:firstLine="560"/>
        <w:jc w:val="both"/>
        <w:rPr>
          <w:rFonts w:ascii="SimSun" w:hAnsi="SimSun" w:cs="SimSun"/>
          <w:b/>
          <w:bCs/>
          <w:color w:val="008000"/>
          <w:kern w:val="28"/>
          <w:sz w:val="28"/>
          <w:szCs w:val="28"/>
          <w:rtl/>
          <w:lang w:eastAsia="zh-CN" w:bidi="ar-SA"/>
        </w:rPr>
      </w:pPr>
      <w:r w:rsidRPr="00D831E9">
        <w:rPr>
          <w:rFonts w:ascii="SimSun" w:hAnsi="SimSun" w:hint="eastAsia"/>
          <w:bCs/>
          <w:kern w:val="28"/>
          <w:sz w:val="28"/>
          <w:szCs w:val="28"/>
        </w:rPr>
        <w:sym w:font="Wingdings" w:char="F08D"/>
      </w:r>
      <w:r w:rsidRPr="00D831E9">
        <w:rPr>
          <w:rFonts w:ascii="SimSun" w:hAnsi="SimSun" w:hint="eastAsia"/>
          <w:bCs/>
          <w:kern w:val="28"/>
          <w:sz w:val="28"/>
          <w:szCs w:val="28"/>
          <w:lang w:eastAsia="zh-CN"/>
        </w:rPr>
        <w:t>-</w:t>
      </w:r>
      <w:r w:rsidRPr="00D831E9">
        <w:rPr>
          <w:rFonts w:ascii="SimSun" w:hAnsi="SimSun" w:cs="Traditional Arabic" w:hint="eastAsia"/>
          <w:bCs/>
          <w:kern w:val="28"/>
          <w:sz w:val="28"/>
          <w:szCs w:val="28"/>
          <w:lang w:eastAsia="zh-CN"/>
        </w:rPr>
        <w:t>在《穆斯林圣训集》中提到，</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w:t>
      </w:r>
      <w:r w:rsidRPr="00D831E9">
        <w:rPr>
          <w:rFonts w:cs="KFGQPC Uthman Taha Naskh" w:hint="cs"/>
          <w:kern w:val="28"/>
          <w:sz w:val="30"/>
          <w:szCs w:val="30"/>
          <w:rtl/>
        </w:rPr>
        <w:t xml:space="preserve">وفي لفظ لمسلم: </w:t>
      </w:r>
      <w:r w:rsidRPr="00D831E9">
        <w:rPr>
          <w:rFonts w:cs="KFGQPC Uthman Taha Naskh" w:hint="cs"/>
          <w:b/>
          <w:bCs/>
          <w:color w:val="008000"/>
          <w:kern w:val="28"/>
          <w:sz w:val="30"/>
          <w:szCs w:val="30"/>
          <w:rtl/>
        </w:rPr>
        <w:t>أن النبي ﷺ كان إذا حَزَبَهُ أمرٌ قال، ... فذكر بمثل ما تقدم، وزاد معهن: «ل</w:t>
      </w:r>
      <w:r w:rsidRPr="00D831E9">
        <w:rPr>
          <w:rFonts w:cs="KFGQPC Uthman Taha Naskh"/>
          <w:b/>
          <w:bCs/>
          <w:color w:val="008000"/>
          <w:kern w:val="28"/>
          <w:sz w:val="30"/>
          <w:szCs w:val="30"/>
          <w:rtl/>
        </w:rPr>
        <w:t>ا إلَـهَ إلَّا الله رَبُّ العَرْشِ ال</w:t>
      </w:r>
      <w:r w:rsidRPr="00D831E9">
        <w:rPr>
          <w:rFonts w:cs="KFGQPC Uthman Taha Naskh" w:hint="cs"/>
          <w:b/>
          <w:bCs/>
          <w:color w:val="008000"/>
          <w:kern w:val="28"/>
          <w:sz w:val="30"/>
          <w:szCs w:val="30"/>
          <w:rtl/>
        </w:rPr>
        <w:t>كَريمِ».</w:t>
      </w:r>
      <w:r w:rsidRPr="00D831E9">
        <w:rPr>
          <w:rFonts w:cs="KFGQPC Uthman Taha Naskh" w:hint="cs"/>
          <w:kern w:val="28"/>
          <w:sz w:val="30"/>
          <w:szCs w:val="30"/>
          <w:rtl/>
        </w:rPr>
        <w:t xml:space="preserve"> </w:t>
      </w:r>
      <w:r w:rsidRPr="00D831E9">
        <w:rPr>
          <w:rFonts w:cs="KFGQPC Uthman Taha Naskh"/>
          <w:kern w:val="28"/>
          <w:sz w:val="30"/>
          <w:szCs w:val="30"/>
          <w:rtl/>
        </w:rPr>
        <w:t xml:space="preserve"> أخرجه </w:t>
      </w:r>
      <w:r w:rsidRPr="00D831E9">
        <w:rPr>
          <w:rFonts w:cs="KFGQPC Uthman Taha Naskh" w:hint="cs"/>
          <w:kern w:val="28"/>
          <w:sz w:val="30"/>
          <w:szCs w:val="30"/>
          <w:rtl/>
        </w:rPr>
        <w:t xml:space="preserve">مسلم. </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cs="SimSun" w:hint="eastAsia"/>
          <w:b/>
          <w:bCs/>
          <w:color w:val="008000"/>
          <w:kern w:val="28"/>
          <w:sz w:val="28"/>
          <w:szCs w:val="28"/>
        </w:rPr>
        <w:t>每当先知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遇到使其忧愁的事情时，他就说上面这段记念词，与此同时，他还增加：“</w:t>
      </w:r>
      <w:r w:rsidRPr="00D831E9">
        <w:rPr>
          <w:rFonts w:ascii="SimSun" w:hAnsi="SimSun" w:hint="eastAsia"/>
          <w:b/>
          <w:bCs/>
          <w:color w:val="008000"/>
          <w:kern w:val="28"/>
          <w:sz w:val="28"/>
          <w:szCs w:val="28"/>
        </w:rPr>
        <w:t>除了尊贵阿尔西的养育者真主之外，绝无真正应受崇拜的。”</w:t>
      </w:r>
      <w:r w:rsidRPr="00D831E9">
        <w:rPr>
          <w:rStyle w:val="a7"/>
          <w:rFonts w:ascii="SimSun" w:hAnsi="SimSun"/>
          <w:b/>
          <w:bCs/>
          <w:color w:val="008000"/>
          <w:kern w:val="28"/>
          <w:sz w:val="28"/>
          <w:szCs w:val="28"/>
        </w:rPr>
        <w:footnoteReference w:id="76"/>
      </w:r>
    </w:p>
    <w:p w:rsidR="005363D0" w:rsidRPr="00D831E9" w:rsidRDefault="005363D0" w:rsidP="005363D0">
      <w:pPr>
        <w:pStyle w:val="a8"/>
        <w:widowControl w:val="0"/>
        <w:bidi w:val="0"/>
        <w:spacing w:after="0" w:line="360" w:lineRule="auto"/>
        <w:ind w:left="0" w:firstLineChars="200" w:firstLine="560"/>
        <w:jc w:val="both"/>
        <w:rPr>
          <w:rFonts w:ascii="SimSun" w:hAnsi="SimSun"/>
          <w:color w:val="0000FF"/>
          <w:kern w:val="28"/>
          <w:sz w:val="28"/>
          <w:szCs w:val="28"/>
          <w:lang w:eastAsia="zh-CN"/>
        </w:rPr>
      </w:pPr>
      <w:r w:rsidRPr="00D831E9">
        <w:rPr>
          <w:rFonts w:ascii="SimSun" w:hAnsi="SimSun" w:hint="eastAsia"/>
          <w:bCs/>
          <w:kern w:val="28"/>
          <w:sz w:val="28"/>
          <w:szCs w:val="28"/>
        </w:rPr>
        <w:sym w:font="Wingdings" w:char="F08E"/>
      </w:r>
      <w:r w:rsidRPr="00D831E9">
        <w:rPr>
          <w:rFonts w:ascii="SimSun" w:hAnsi="SimSun" w:hint="eastAsia"/>
          <w:bCs/>
          <w:kern w:val="28"/>
          <w:sz w:val="28"/>
          <w:szCs w:val="28"/>
          <w:lang w:eastAsia="zh-CN"/>
        </w:rPr>
        <w:t>-</w:t>
      </w:r>
      <w:r w:rsidRPr="00D831E9">
        <w:rPr>
          <w:rFonts w:ascii="SimSun" w:hAnsi="SimSun" w:cs="Traditional Arabic" w:hint="eastAsia"/>
          <w:bCs/>
          <w:kern w:val="28"/>
          <w:sz w:val="28"/>
          <w:szCs w:val="28"/>
          <w:lang w:eastAsia="zh-CN"/>
        </w:rPr>
        <w:t>塞阿德·本·艾布万噶斯（愿主喜悦他）的传述，</w:t>
      </w:r>
      <w:r w:rsidRPr="00D831E9">
        <w:rPr>
          <w:rFonts w:ascii="SimSun" w:hAnsi="SimSun" w:cs="SimSun" w:hint="eastAsia"/>
          <w:b/>
          <w:bCs/>
          <w:color w:val="008000"/>
          <w:kern w:val="28"/>
          <w:sz w:val="28"/>
          <w:szCs w:val="28"/>
          <w:lang w:eastAsia="zh-CN"/>
        </w:rPr>
        <w:t>主的使者</w:t>
      </w:r>
      <w:r w:rsidR="00E6762C">
        <w:rPr>
          <w:rFonts w:ascii="SimSun" w:hAnsi="SimSun" w:cs="SimSun" w:hint="eastAsia"/>
          <w:b/>
          <w:bCs/>
          <w:color w:val="008000"/>
          <w:kern w:val="28"/>
          <w:sz w:val="28"/>
          <w:szCs w:val="28"/>
          <w:lang w:eastAsia="zh-CN"/>
        </w:rPr>
        <w:t>（愿主赐福之，并使其平安）</w:t>
      </w:r>
      <w:r w:rsidRPr="00D831E9">
        <w:rPr>
          <w:rFonts w:ascii="SimSun" w:hAnsi="SimSun" w:cs="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hint="cs"/>
          <w:kern w:val="28"/>
          <w:sz w:val="30"/>
          <w:szCs w:val="30"/>
          <w:rtl/>
        </w:rPr>
        <w:t>3</w:t>
      </w:r>
      <w:r w:rsidRPr="00D831E9">
        <w:rPr>
          <w:rFonts w:cs="KFGQPC Uthman Taha Naskh"/>
          <w:kern w:val="28"/>
          <w:sz w:val="30"/>
          <w:szCs w:val="30"/>
          <w:rtl/>
        </w:rPr>
        <w:t xml:space="preserve">- </w:t>
      </w:r>
      <w:r w:rsidRPr="00D831E9">
        <w:rPr>
          <w:rFonts w:cs="KFGQPC Uthman Taha Naskh" w:hint="cs"/>
          <w:kern w:val="28"/>
          <w:sz w:val="30"/>
          <w:szCs w:val="30"/>
          <w:rtl/>
        </w:rPr>
        <w:t>و</w:t>
      </w:r>
      <w:r w:rsidRPr="00D831E9">
        <w:rPr>
          <w:rFonts w:cs="KFGQPC Uthman Taha Naskh"/>
          <w:kern w:val="28"/>
          <w:sz w:val="30"/>
          <w:szCs w:val="30"/>
          <w:rtl/>
        </w:rPr>
        <w:t xml:space="preserve">عن سعد بن أبي وقاص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«دَعْوَةُ ذِي النُّونِ إذْ دَعَا وَهُوَ فِي بَطْنِ الحُوتِ: </w:t>
      </w:r>
      <w:r w:rsidRPr="00D831E9">
        <w:rPr>
          <w:rFonts w:ascii="QCF_BSML" w:hAnsi="QCF_BSML" w:cs="QCF_BSML"/>
          <w:b/>
          <w:bCs/>
          <w:color w:val="0000FF"/>
          <w:kern w:val="28"/>
          <w:sz w:val="30"/>
          <w:szCs w:val="30"/>
          <w:rtl/>
        </w:rPr>
        <w:t>(</w:t>
      </w:r>
      <w:r w:rsidRPr="00D831E9">
        <w:rPr>
          <w:rFonts w:ascii="Arial" w:hAnsi="Arial" w:cs="Traditional Arabic" w:hint="cs"/>
          <w:b/>
          <w:bCs/>
          <w:color w:val="0000FF"/>
          <w:kern w:val="28"/>
          <w:sz w:val="30"/>
          <w:szCs w:val="30"/>
          <w:rtl/>
          <w:lang w:bidi="ar-EG"/>
        </w:rPr>
        <w:t>لاَّ إِلَهَ إِلاَّ أَنْتَ سُبْحَانَك</w:t>
      </w:r>
      <w:r w:rsidRPr="00D831E9">
        <w:rPr>
          <w:rFonts w:ascii="Arial" w:hAnsi="Arial" w:cs="Traditional Arabic"/>
          <w:b/>
          <w:bCs/>
          <w:color w:val="0000FF"/>
          <w:kern w:val="28"/>
          <w:sz w:val="30"/>
          <w:szCs w:val="30"/>
          <w:rtl/>
          <w:lang w:bidi="ar-EG"/>
        </w:rPr>
        <w:t>َ</w:t>
      </w:r>
      <w:r w:rsidRPr="00D831E9">
        <w:rPr>
          <w:rFonts w:ascii="Arial" w:hAnsi="Arial" w:cs="Traditional Arabic" w:hint="cs"/>
          <w:b/>
          <w:bCs/>
          <w:color w:val="0000FF"/>
          <w:kern w:val="28"/>
          <w:sz w:val="30"/>
          <w:szCs w:val="30"/>
          <w:rtl/>
          <w:lang w:bidi="ar-EG"/>
        </w:rPr>
        <w:t xml:space="preserve"> إِنِّي كُنتُ مِنَ الظَّالِمِينَ</w:t>
      </w:r>
      <w:r w:rsidRPr="00D831E9">
        <w:rPr>
          <w:rFonts w:ascii="Arial" w:hAnsi="Arial" w:cs="DecoType Naskh Swashes" w:hint="cs"/>
          <w:b/>
          <w:bCs/>
          <w:color w:val="0000FF"/>
          <w:kern w:val="28"/>
          <w:sz w:val="30"/>
          <w:szCs w:val="30"/>
          <w:rtl/>
          <w:lang w:bidi="ar-EG"/>
        </w:rPr>
        <w:t xml:space="preserve"> </w:t>
      </w:r>
      <w:r w:rsidRPr="00D831E9">
        <w:rPr>
          <w:rFonts w:ascii="QCF_BSML" w:hAnsi="QCF_BSML" w:cs="QCF_BSML"/>
          <w:b/>
          <w:bCs/>
          <w:color w:val="0000FF"/>
          <w:kern w:val="28"/>
          <w:sz w:val="30"/>
          <w:szCs w:val="30"/>
          <w:rtl/>
        </w:rPr>
        <w:t>)</w:t>
      </w:r>
      <w:r w:rsidRPr="00D831E9">
        <w:rPr>
          <w:rFonts w:cs="KFGQPC Uthman Taha Naskh"/>
          <w:b/>
          <w:bCs/>
          <w:color w:val="008000"/>
          <w:kern w:val="28"/>
          <w:sz w:val="30"/>
          <w:szCs w:val="30"/>
          <w:rtl/>
        </w:rPr>
        <w:t>فإنه لَـمْ يَدْعُ بِـهَا رَجُلٌ مُسْلِـمٌ فِي شَيْءٍ قَطُّ إلَّا اسْتَـجَابَ الله لَـهُ»</w:t>
      </w:r>
      <w:r w:rsidRPr="00D831E9">
        <w:rPr>
          <w:rFonts w:cs="KFGQPC Uthman Taha Naskh"/>
          <w:kern w:val="28"/>
          <w:sz w:val="30"/>
          <w:szCs w:val="30"/>
          <w:rtl/>
        </w:rPr>
        <w:t>. أخرجه الترمذي.</w:t>
      </w:r>
    </w:p>
    <w:p w:rsidR="005363D0" w:rsidRPr="00D831E9" w:rsidRDefault="005363D0" w:rsidP="005363D0">
      <w:pPr>
        <w:tabs>
          <w:tab w:val="num" w:pos="0"/>
        </w:tabs>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“先知优努斯当初在鱼腹中所做的杜阿是：</w:t>
      </w:r>
      <w:r w:rsidRPr="00D831E9">
        <w:rPr>
          <w:rFonts w:ascii="SimSun" w:hAnsi="SimSun" w:hint="eastAsia"/>
          <w:b/>
          <w:bCs/>
          <w:color w:val="800000"/>
          <w:kern w:val="28"/>
          <w:sz w:val="28"/>
          <w:szCs w:val="28"/>
        </w:rPr>
        <w:t>【除您之外，绝无真正应受崇拜者，我赞颂您超绝万物，我曾经确是不义的。</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77"/>
      </w:r>
      <w:r w:rsidRPr="00D831E9">
        <w:rPr>
          <w:rFonts w:ascii="SimSun" w:hAnsi="SimSun" w:cs="SimSun" w:hint="eastAsia"/>
          <w:b/>
          <w:bCs/>
          <w:color w:val="008000"/>
          <w:kern w:val="28"/>
          <w:sz w:val="28"/>
          <w:szCs w:val="28"/>
        </w:rPr>
        <w:t>的确，任何一位穆斯林因某件事情而以此一直向真主祈求，那么，真主必定应答他。”</w:t>
      </w:r>
      <w:r w:rsidRPr="00D831E9">
        <w:rPr>
          <w:rStyle w:val="a7"/>
          <w:rFonts w:ascii="SimSun" w:hAnsi="SimSun"/>
          <w:b/>
          <w:color w:val="008000"/>
          <w:kern w:val="28"/>
          <w:sz w:val="28"/>
          <w:szCs w:val="28"/>
        </w:rPr>
        <w:footnoteReference w:id="78"/>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-遇到害怕的事情时的言词：</w:t>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r w:rsidRPr="00D831E9">
        <w:rPr>
          <w:rFonts w:ascii="SimSun" w:hAnsi="SimSun" w:cs="Traditional Arabic" w:hint="eastAsia"/>
          <w:bCs/>
          <w:kern w:val="28"/>
          <w:sz w:val="28"/>
          <w:szCs w:val="28"/>
          <w:lang w:eastAsia="zh-CN"/>
        </w:rPr>
        <w:t>稍巴尼（愿主喜悦他）的传述，每当</w:t>
      </w:r>
      <w:r w:rsidRPr="00D831E9">
        <w:rPr>
          <w:rFonts w:ascii="SimSun" w:hAnsi="SimSun" w:hint="eastAsia"/>
          <w:b/>
          <w:bCs/>
          <w:color w:val="008000"/>
          <w:kern w:val="28"/>
          <w:sz w:val="28"/>
          <w:szCs w:val="28"/>
          <w:lang w:eastAsia="zh-CN"/>
        </w:rPr>
        <w:t>先知</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遇到</w:t>
      </w:r>
      <w:r w:rsidRPr="00D831E9">
        <w:rPr>
          <w:rFonts w:ascii="SimSun" w:hAnsi="SimSun" w:cs="Times New Roman" w:hint="eastAsia"/>
          <w:b/>
          <w:bCs/>
          <w:color w:val="008000"/>
          <w:kern w:val="28"/>
          <w:sz w:val="28"/>
          <w:szCs w:val="28"/>
          <w:lang w:eastAsia="zh-CN" w:bidi="ar-SA"/>
        </w:rPr>
        <w:t>某件使他害怕的事情</w:t>
      </w:r>
      <w:r w:rsidRPr="00D831E9">
        <w:rPr>
          <w:rFonts w:ascii="SimSun" w:hAnsi="SimSun" w:hint="eastAsia"/>
          <w:b/>
          <w:bCs/>
          <w:color w:val="008000"/>
          <w:kern w:val="28"/>
          <w:sz w:val="28"/>
          <w:szCs w:val="28"/>
          <w:lang w:eastAsia="zh-CN"/>
        </w:rPr>
        <w:t>时，他</w:t>
      </w:r>
      <w:r w:rsidRPr="00D831E9">
        <w:rPr>
          <w:rFonts w:ascii="SimSun" w:hAnsi="SimSun" w:cs="Times New Roman" w:hint="eastAsia"/>
          <w:b/>
          <w:bCs/>
          <w:color w:val="008000"/>
          <w:kern w:val="28"/>
          <w:sz w:val="28"/>
          <w:szCs w:val="28"/>
          <w:lang w:eastAsia="zh-CN" w:bidi="ar-SA"/>
        </w:rPr>
        <w:t>就</w:t>
      </w:r>
      <w:r w:rsidRPr="00D831E9">
        <w:rPr>
          <w:rFonts w:ascii="SimSun" w:hAnsi="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ثوبان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EG"/>
        </w:rPr>
        <w:t xml:space="preserve">أَنَّ النَّبِيَّ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xml:space="preserve"> كَانَ إذَا رَاعَهُ شَيْءٌ قَالَ: «هُوَ الله رَبِّي لا أُشْرِكُ بِـهِ شَيْئاً». </w:t>
      </w:r>
      <w:r w:rsidRPr="00D831E9">
        <w:rPr>
          <w:rFonts w:cs="KFGQPC Uthman Taha Naskh"/>
          <w:kern w:val="28"/>
          <w:sz w:val="30"/>
          <w:szCs w:val="30"/>
          <w:rtl/>
        </w:rPr>
        <w:t>أخرجه النسائي في عمل اليوم والليلة.</w:t>
      </w:r>
    </w:p>
    <w:p w:rsidR="005363D0" w:rsidRPr="00D831E9" w:rsidRDefault="005363D0" w:rsidP="005363D0">
      <w:pPr>
        <w:pStyle w:val="a8"/>
        <w:widowControl w:val="0"/>
        <w:bidi w:val="0"/>
        <w:spacing w:after="0" w:line="360" w:lineRule="auto"/>
        <w:ind w:left="0" w:firstLineChars="200" w:firstLine="562"/>
        <w:jc w:val="both"/>
        <w:rPr>
          <w:rFonts w:ascii="SimSun" w:hAnsi="SimSun" w:cs="Times New Roman"/>
          <w:b/>
          <w:bCs/>
          <w:color w:val="008000"/>
          <w:kern w:val="28"/>
          <w:sz w:val="28"/>
          <w:szCs w:val="28"/>
          <w:lang w:eastAsia="zh-CN" w:bidi="ar-SA"/>
        </w:rPr>
      </w:pPr>
      <w:r w:rsidRPr="00D831E9">
        <w:rPr>
          <w:rFonts w:ascii="SimSun" w:hAnsi="SimSun" w:cs="Times New Roman" w:hint="eastAsia"/>
          <w:b/>
          <w:bCs/>
          <w:color w:val="008000"/>
          <w:kern w:val="28"/>
          <w:sz w:val="28"/>
          <w:szCs w:val="28"/>
          <w:lang w:eastAsia="zh-CN" w:bidi="ar-SA"/>
        </w:rPr>
        <w:t>“他是真主——我的养育主，我绝不以任何举伴他。”</w:t>
      </w:r>
      <w:r w:rsidRPr="00D831E9">
        <w:rPr>
          <w:rStyle w:val="a7"/>
          <w:rFonts w:ascii="SimSun" w:hAnsi="SimSun"/>
          <w:b/>
          <w:bCs/>
          <w:color w:val="008000"/>
          <w:kern w:val="28"/>
          <w:sz w:val="28"/>
          <w:szCs w:val="28"/>
        </w:rPr>
        <w:footnoteReference w:id="79"/>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-遭遇忧愁和烦恼时的言词：</w:t>
      </w:r>
    </w:p>
    <w:p w:rsidR="005363D0" w:rsidRPr="00D831E9" w:rsidRDefault="005363D0" w:rsidP="005363D0">
      <w:pPr>
        <w:spacing w:line="360" w:lineRule="auto"/>
        <w:ind w:firstLineChars="200" w:firstLine="560"/>
        <w:rPr>
          <w:rFonts w:ascii="STLiti" w:eastAsia="STLiti" w:hAnsi="SimSun" w:cs="Traditional Arabic"/>
          <w:b/>
          <w:color w:val="008000"/>
          <w:kern w:val="28"/>
          <w:sz w:val="28"/>
          <w:szCs w:val="28"/>
          <w:lang w:val="zh-CN"/>
        </w:rPr>
      </w:pPr>
      <w:r w:rsidRPr="00D831E9">
        <w:rPr>
          <w:rFonts w:ascii="SimSun" w:hAnsi="SimSun" w:cs="Traditional Arabic" w:hint="eastAsia"/>
          <w:bCs/>
          <w:kern w:val="28"/>
          <w:sz w:val="28"/>
          <w:szCs w:val="28"/>
          <w:lang w:val="zh-CN"/>
        </w:rPr>
        <w:t>阿布杜拉·本·麦斯欧德（愿主喜悦他）的传述，他说：</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عبدالله بن مسعود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ascii="SimSun" w:hAnsi="SimSun" w:cs="KFGQPC Uthman Taha Naskh"/>
          <w:b/>
          <w:bCs/>
          <w:color w:val="008000"/>
          <w:kern w:val="28"/>
          <w:sz w:val="30"/>
          <w:szCs w:val="30"/>
          <w:rtl/>
          <w:lang w:eastAsia="zh-CN" w:bidi="ar-EG"/>
        </w:rPr>
        <w:t xml:space="preserve">قال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«مَا أَصَابَ أَحَداً قَطُّ هَـمٌّ وَلا حُزْنٌ فَقَالَ: اللهُمَّ إنِّي عَبْدُكَ، وَابْنُ عَبْدِكَ، وَابْنُ أَمَتِكَ نَاصِيَتِي بِيَدِكَ، مَاضٍ فِيَّ حُكْمُكَ، عَدْلٌ فِيَّ قَضَاؤُكَ، أَسْأَلُكَ بِكُلِّ اسْمٍ هُوَ لَكَ سَمَّيْتَ بِـهِ نَفْسَكَ، أَوْ عَلَّمْتَـهُ أَحَداً مِن خَلْقِكَ، أَوْ أَنْزَلْتَـهُ فِي كِتَابِكَ، أَوْ اسْتَأْثَرْتَ بِـهِ فِي عِلْـمِ الغَيْبِ عِنْدَكَ، أَنْ تَـجْعَلَ القُرآنَ رَبِيعَ قَلْبِي، وَنُورَ صَدْرِي، وَجِلاءَ حُزْنِي وَذَهَابَ هَـمِّي، إلَّا أَذْهَبَ الله هَـمَّهُ وَحُزْنَـهُ وَأَبْدَلَـهُ مَكَانَـهُ فَرَحَاً»</w:t>
      </w:r>
      <w:r w:rsidRPr="00D831E9">
        <w:rPr>
          <w:rFonts w:cs="KFGQPC Uthman Taha Naskh"/>
          <w:kern w:val="28"/>
          <w:sz w:val="30"/>
          <w:szCs w:val="30"/>
          <w:rtl/>
        </w:rPr>
        <w:t xml:space="preserve"> قَالَ: فَقِيلَ: يَا رَسُولَ الله ألا نَتَعَلَّمُهَا</w:t>
      </w:r>
      <w:r w:rsidRPr="00D831E9">
        <w:rPr>
          <w:rFonts w:ascii="SimSun" w:hAnsi="SimSun" w:cs="KFGQPC Uthman Taha Naskh"/>
          <w:b/>
          <w:bCs/>
          <w:color w:val="008000"/>
          <w:kern w:val="28"/>
          <w:sz w:val="30"/>
          <w:szCs w:val="30"/>
          <w:rtl/>
          <w:lang w:eastAsia="zh-CN" w:bidi="ar-EG"/>
        </w:rPr>
        <w:t xml:space="preserve"> فَقَالَ: «بَلَى يَنْبَـغِي لِـمَنْ سَمِعَهَا أَنْ يَتَعَلَّمَهَا».</w:t>
      </w:r>
      <w:r w:rsidRPr="00D831E9">
        <w:rPr>
          <w:rFonts w:cs="KFGQPC Uthman Taha Naskh"/>
          <w:kern w:val="28"/>
          <w:sz w:val="30"/>
          <w:szCs w:val="30"/>
          <w:rtl/>
        </w:rPr>
        <w:t xml:space="preserve"> أخرجه أحمد.</w:t>
      </w:r>
    </w:p>
    <w:p w:rsidR="005363D0" w:rsidRPr="00D831E9" w:rsidRDefault="005363D0" w:rsidP="005363D0">
      <w:pPr>
        <w:widowControl/>
        <w:spacing w:line="360" w:lineRule="auto"/>
        <w:ind w:firstLineChars="200" w:firstLine="562"/>
        <w:rPr>
          <w:rFonts w:ascii="SimSun" w:hAnsi="SimSun"/>
          <w:color w:val="008000"/>
          <w:kern w:val="28"/>
          <w:sz w:val="28"/>
          <w:szCs w:val="28"/>
        </w:rPr>
      </w:pPr>
      <w:r w:rsidRPr="00D831E9">
        <w:rPr>
          <w:rFonts w:ascii="SimSun" w:hAnsi="SimSun" w:hint="eastAsia"/>
          <w:b/>
          <w:bCs/>
          <w:color w:val="008000"/>
          <w:kern w:val="28"/>
          <w:sz w:val="28"/>
          <w:szCs w:val="28"/>
        </w:rPr>
        <w:t>“任何一个人，当他忧愁和烦恼的时候说：‘主啊！我是您的仆人，是您仆人的儿子，是您奴婢的孩子，我的生命由您掌管，我的过去由您裁决，您秉公判决，我以您所有的尊名向您祈求——您自称的尊名，或者是您降示在您的经典中的尊名，或者是您教授给您某个仆人的尊名，或者是在您跟前只有您才知道的幽玄知识中的尊名向您祈祷，求您使伟大的《古兰经》成为我心中之春，我胸中之光，求您排除我的忧愁，消除我的极度忧伤吧！’只要他这样说了，那么，真主就会消除他的忧愁，而以欢乐取而代之。”</w:t>
      </w:r>
      <w:r w:rsidRPr="00D831E9">
        <w:rPr>
          <w:rFonts w:ascii="SimSun" w:hAnsi="SimSun" w:hint="eastAsia"/>
          <w:kern w:val="28"/>
          <w:sz w:val="28"/>
          <w:szCs w:val="28"/>
        </w:rPr>
        <w:t>他说：“有人问：‘主的使者啊！我们应该学习它吗</w:t>
      </w:r>
      <w:r>
        <w:rPr>
          <w:rFonts w:ascii="SimSun" w:hAnsi="SimSun" w:hint="eastAsia"/>
          <w:kern w:val="28"/>
          <w:sz w:val="28"/>
          <w:szCs w:val="28"/>
        </w:rPr>
        <w:t>？</w:t>
      </w:r>
      <w:r w:rsidRPr="00D831E9">
        <w:rPr>
          <w:rFonts w:ascii="SimSun" w:hAnsi="SimSun" w:hint="eastAsia"/>
          <w:kern w:val="28"/>
          <w:sz w:val="28"/>
          <w:szCs w:val="28"/>
        </w:rPr>
        <w:t>’”</w:t>
      </w:r>
      <w:r w:rsidRPr="00D831E9">
        <w:rPr>
          <w:rFonts w:ascii="SimSun" w:hAnsi="SimSun" w:hint="eastAsia"/>
          <w:b/>
          <w:bCs/>
          <w:color w:val="008000"/>
          <w:kern w:val="28"/>
          <w:sz w:val="28"/>
          <w:szCs w:val="28"/>
        </w:rPr>
        <w:t>使者说：“当然，凡听到它的人都应当学习它。”</w:t>
      </w:r>
      <w:r w:rsidRPr="00D831E9">
        <w:rPr>
          <w:rFonts w:ascii="SimSun" w:hAnsi="SimSun"/>
          <w:b/>
          <w:bCs/>
          <w:kern w:val="28"/>
          <w:sz w:val="28"/>
          <w:szCs w:val="28"/>
          <w:vertAlign w:val="superscript"/>
        </w:rPr>
        <w:footnoteReference w:id="80"/>
      </w:r>
    </w:p>
    <w:p w:rsidR="00AE1FEF" w:rsidRDefault="00AE1FEF" w:rsidP="005363D0">
      <w:pPr>
        <w:widowControl/>
        <w:spacing w:beforeLines="50" w:line="360" w:lineRule="auto"/>
        <w:ind w:firstLineChars="200" w:firstLine="560"/>
        <w:rPr>
          <w:rFonts w:asciiTheme="minorHAnsi" w:eastAsia="STXingkai" w:hAnsiTheme="minorHAnsi" w:cs="KFGQPC Uthman Taha Naskh"/>
          <w:bCs/>
          <w:kern w:val="28"/>
          <w:sz w:val="28"/>
          <w:szCs w:val="28"/>
        </w:rPr>
      </w:pP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-害怕遭到他人伤害时的言词：</w:t>
      </w:r>
    </w:p>
    <w:p w:rsidR="005363D0" w:rsidRPr="00D831E9" w:rsidRDefault="005363D0" w:rsidP="005363D0">
      <w:pPr>
        <w:spacing w:line="360" w:lineRule="auto"/>
        <w:ind w:firstLineChars="200" w:firstLine="560"/>
        <w:rPr>
          <w:rFonts w:ascii="SimSun" w:hAnsi="SimSun"/>
          <w:b/>
          <w:bCs/>
          <w:color w:val="008000"/>
          <w:kern w:val="28"/>
          <w:sz w:val="28"/>
          <w:szCs w:val="28"/>
          <w:rtl/>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rPr>
        <w:t>-艾布穆沙·艾勒艾斯阿利（愿主喜悦他）的传述，每当</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害怕受到人们的伤害时，他都会说：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أبي موسى الأشعري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b/>
          <w:bCs/>
          <w:color w:val="008000"/>
          <w:kern w:val="28"/>
          <w:sz w:val="30"/>
          <w:szCs w:val="30"/>
          <w:rtl/>
        </w:rPr>
        <w:t xml:space="preserve">أَنَّ </w:t>
      </w:r>
      <w:r w:rsidRPr="00D831E9">
        <w:rPr>
          <w:rFonts w:ascii="SimSun" w:hAnsi="SimSun" w:cs="KFGQPC Uthman Taha Naskh"/>
          <w:b/>
          <w:bCs/>
          <w:color w:val="008000"/>
          <w:kern w:val="28"/>
          <w:sz w:val="30"/>
          <w:szCs w:val="30"/>
          <w:rtl/>
          <w:lang w:eastAsia="zh-CN" w:bidi="ar-EG"/>
        </w:rPr>
        <w:t>النَّبِيَّ</w:t>
      </w:r>
      <w:r w:rsidRPr="00D831E9">
        <w:rPr>
          <w:rFonts w:cs="KFGQPC Uthman Taha Naskh"/>
          <w:b/>
          <w:bCs/>
          <w:color w:val="008000"/>
          <w:kern w:val="28"/>
          <w:sz w:val="30"/>
          <w:szCs w:val="30"/>
          <w:rtl/>
        </w:rPr>
        <w:t xml:space="preserve">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كَانَ إذَا خَافَ قَوْماً قَالَ: «اللهُمَّ إنَّا نَجْعَلُكَ فِي نُحُورِهِـمْ، وَنَعُوذُ بِكَ مِنْ شُرُورِهِـمْ».</w:t>
      </w:r>
      <w:r w:rsidRPr="00D831E9">
        <w:rPr>
          <w:rFonts w:cs="KFGQPC Uthman Taha Naskh"/>
          <w:kern w:val="28"/>
          <w:sz w:val="30"/>
          <w:szCs w:val="30"/>
          <w:rtl/>
        </w:rPr>
        <w:t xml:space="preserve"> أخرجه أحمد وأبو داود.</w:t>
      </w:r>
    </w:p>
    <w:p w:rsidR="005363D0" w:rsidRPr="00D831E9" w:rsidRDefault="005363D0" w:rsidP="005363D0">
      <w:pPr>
        <w:spacing w:line="360" w:lineRule="auto"/>
        <w:ind w:firstLineChars="200" w:firstLine="562"/>
        <w:rPr>
          <w:rFonts w:ascii="SimSun" w:hAnsi="SimSun" w:cs="Traditional Arabic"/>
          <w:b/>
          <w:kern w:val="28"/>
          <w:sz w:val="28"/>
          <w:szCs w:val="28"/>
          <w:lang w:val="zh-CN"/>
        </w:rPr>
      </w:pPr>
      <w:r w:rsidRPr="00D831E9">
        <w:rPr>
          <w:rFonts w:ascii="SimSun" w:hAnsi="SimSun" w:hint="eastAsia"/>
          <w:b/>
          <w:bCs/>
          <w:noProof/>
          <w:color w:val="008000"/>
          <w:kern w:val="28"/>
          <w:sz w:val="28"/>
          <w:szCs w:val="28"/>
        </w:rPr>
        <w:t>“</w:t>
      </w:r>
      <w:r w:rsidRPr="00D831E9">
        <w:rPr>
          <w:rFonts w:ascii="SimSun" w:hAnsi="SimSun" w:hint="eastAsia"/>
          <w:b/>
          <w:bCs/>
          <w:color w:val="008000"/>
          <w:kern w:val="28"/>
          <w:sz w:val="28"/>
          <w:szCs w:val="28"/>
        </w:rPr>
        <w:t>主啊！我们求您战胜他们，我们求您保护免遭他们的伤害</w:t>
      </w:r>
      <w:r w:rsidRPr="00D831E9">
        <w:rPr>
          <w:rFonts w:ascii="SimSun" w:hAnsi="SimSun" w:hint="eastAsia"/>
          <w:b/>
          <w:bCs/>
          <w:noProof/>
          <w:color w:val="008000"/>
          <w:kern w:val="28"/>
          <w:sz w:val="28"/>
          <w:szCs w:val="28"/>
        </w:rPr>
        <w:t>。</w:t>
      </w:r>
      <w:r w:rsidRPr="00D831E9">
        <w:rPr>
          <w:rFonts w:ascii="SimSun" w:hAnsi="SimSun" w:hint="eastAsia"/>
          <w:b/>
          <w:bCs/>
          <w:color w:val="008000"/>
          <w:kern w:val="28"/>
          <w:sz w:val="28"/>
          <w:szCs w:val="28"/>
        </w:rPr>
        <w:t>”</w:t>
      </w:r>
      <w:r w:rsidRPr="00D831E9">
        <w:rPr>
          <w:rStyle w:val="a7"/>
          <w:rFonts w:ascii="SimSun" w:hAnsi="SimSun"/>
          <w:b/>
          <w:bCs/>
          <w:color w:val="008000"/>
          <w:kern w:val="28"/>
          <w:sz w:val="28"/>
          <w:szCs w:val="28"/>
        </w:rPr>
        <w:footnoteReference w:id="81"/>
      </w:r>
    </w:p>
    <w:p w:rsidR="005363D0" w:rsidRPr="00D831E9" w:rsidRDefault="005363D0" w:rsidP="005363D0">
      <w:pPr>
        <w:spacing w:line="360" w:lineRule="auto"/>
        <w:ind w:firstLineChars="200" w:firstLine="560"/>
        <w:rPr>
          <w:rFonts w:ascii="SimSun" w:hAnsi="SimSun" w:cs="Traditional Arabic"/>
          <w:bCs/>
          <w:kern w:val="28"/>
          <w:sz w:val="28"/>
          <w:szCs w:val="28"/>
        </w:rPr>
      </w:pPr>
      <w:r w:rsidRPr="00D831E9">
        <w:rPr>
          <w:rFonts w:ascii="SimSun" w:hAnsi="SimSun" w:hint="eastAsia"/>
          <w:bCs/>
          <w:kern w:val="28"/>
          <w:sz w:val="28"/>
          <w:szCs w:val="28"/>
        </w:rPr>
        <w:sym w:font="Wingdings" w:char="F08D"/>
      </w:r>
      <w:r w:rsidRPr="00D831E9">
        <w:rPr>
          <w:rFonts w:ascii="SimSun" w:hAnsi="SimSun" w:hint="eastAsia"/>
          <w:bCs/>
          <w:kern w:val="28"/>
          <w:sz w:val="28"/>
          <w:szCs w:val="28"/>
        </w:rPr>
        <w:t>-又说：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2-</w:t>
      </w:r>
      <w:r w:rsidRPr="00D831E9">
        <w:rPr>
          <w:rFonts w:cs="KFGQPC Uthman Taha Naskh"/>
          <w:b/>
          <w:bCs/>
          <w:color w:val="008000"/>
          <w:kern w:val="28"/>
          <w:sz w:val="30"/>
          <w:szCs w:val="30"/>
          <w:rtl/>
        </w:rPr>
        <w:t xml:space="preserve"> «اللهُمَّ اكْفِنِيهِـمْ بِمَا شِئْتَ».</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“主啊！求您随意地保护我免遭他们的伤害。”</w:t>
      </w:r>
      <w:r w:rsidRPr="00D831E9">
        <w:rPr>
          <w:rStyle w:val="a7"/>
          <w:rFonts w:ascii="SimSun" w:hAnsi="SimSun"/>
          <w:b/>
          <w:bCs/>
          <w:color w:val="008000"/>
          <w:kern w:val="28"/>
          <w:sz w:val="28"/>
          <w:szCs w:val="28"/>
        </w:rPr>
        <w:footnoteReference w:id="82"/>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-与敌人开战时的言词：</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rPr>
        <w:t>-艾奈斯·本·马立克（愿主喜悦他）的传述，他说：</w:t>
      </w:r>
      <w:r w:rsidRPr="00D831E9">
        <w:rPr>
          <w:rFonts w:ascii="SimSun" w:hAnsi="SimSun" w:cs="SimSun" w:hint="eastAsia"/>
          <w:b/>
          <w:bCs/>
          <w:color w:val="008000"/>
          <w:kern w:val="28"/>
          <w:sz w:val="28"/>
          <w:szCs w:val="28"/>
        </w:rPr>
        <w:t>每当</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开战前，他都会</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أنس بن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قال:</w:t>
      </w:r>
      <w:r w:rsidRPr="00D831E9">
        <w:rPr>
          <w:rFonts w:cs="KFGQPC Uthman Taha Naskh"/>
          <w:b/>
          <w:bCs/>
          <w:color w:val="008000"/>
          <w:kern w:val="28"/>
          <w:sz w:val="30"/>
          <w:szCs w:val="30"/>
          <w:rtl/>
        </w:rPr>
        <w:t xml:space="preserve"> كَانَ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إذَا غَزَا قَالَ: «اللهُمَّ أَنْتَ عَضُدِي وَنَصِيرِي بِكَ أَحُولُ، وَبِكَ أَصُولُ، وَبِكَ أُقَاتِلُ»</w:t>
      </w:r>
      <w:r w:rsidRPr="00D831E9">
        <w:rPr>
          <w:rFonts w:cs="KFGQPC Uthman Taha Naskh"/>
          <w:kern w:val="28"/>
          <w:sz w:val="30"/>
          <w:szCs w:val="30"/>
          <w:rtl/>
        </w:rPr>
        <w:t>. أخرجه أبو داود والترمذي.</w:t>
      </w:r>
    </w:p>
    <w:p w:rsidR="005363D0" w:rsidRPr="00D831E9" w:rsidRDefault="005363D0" w:rsidP="005363D0">
      <w:pPr>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“主啊！您是我的后盾，是我的援助者，我以您的名义转移，我以您的名义进攻，我以您的名义厮杀。”</w:t>
      </w:r>
      <w:r w:rsidRPr="00D831E9">
        <w:rPr>
          <w:rStyle w:val="a7"/>
          <w:rFonts w:ascii="SimSun" w:hAnsi="SimSun"/>
          <w:b/>
          <w:bCs/>
          <w:color w:val="008000"/>
          <w:kern w:val="28"/>
          <w:sz w:val="28"/>
          <w:szCs w:val="28"/>
        </w:rPr>
        <w:footnoteReference w:id="83"/>
      </w:r>
    </w:p>
    <w:p w:rsidR="005363D0" w:rsidRPr="00D831E9" w:rsidRDefault="005363D0" w:rsidP="005363D0">
      <w:pPr>
        <w:pStyle w:val="ac"/>
        <w:bidi w:val="0"/>
        <w:spacing w:after="0" w:line="360" w:lineRule="auto"/>
        <w:ind w:left="0" w:firstLineChars="200" w:firstLine="560"/>
        <w:jc w:val="both"/>
        <w:rPr>
          <w:rFonts w:ascii="SimSun" w:hAnsi="SimSun" w:cs="SimSun"/>
          <w:b/>
          <w:bCs/>
          <w:color w:val="008000"/>
          <w:kern w:val="28"/>
          <w:sz w:val="28"/>
          <w:rtl/>
          <w:lang w:eastAsia="zh-CN" w:bidi="ar-SA"/>
        </w:rPr>
      </w:pPr>
      <w:r w:rsidRPr="00D831E9">
        <w:rPr>
          <w:rFonts w:ascii="SimSun" w:hAnsi="SimSun" w:cs="Traditional Arabic" w:hint="eastAsia"/>
          <w:bCs/>
          <w:kern w:val="28"/>
          <w:sz w:val="28"/>
        </w:rPr>
        <w:sym w:font="Wingdings" w:char="F08D"/>
      </w:r>
      <w:r w:rsidRPr="00D831E9">
        <w:rPr>
          <w:rFonts w:ascii="SimSun" w:hAnsi="SimSun" w:cs="Traditional Arabic" w:hint="eastAsia"/>
          <w:bCs/>
          <w:kern w:val="28"/>
          <w:sz w:val="28"/>
          <w:lang w:eastAsia="zh-CN"/>
        </w:rPr>
        <w:t>-伊本阿巴斯（愿主喜悦他俩）的传述</w:t>
      </w:r>
      <w:r w:rsidRPr="00D831E9">
        <w:rPr>
          <w:rFonts w:ascii="SimSun" w:hAnsi="SimSun" w:cs="Traditional Arabic" w:hint="cs"/>
          <w:bCs/>
          <w:kern w:val="28"/>
          <w:sz w:val="28"/>
          <w:rtl/>
          <w:lang w:eastAsia="zh-CN"/>
        </w:rPr>
        <w:t xml:space="preserve"> </w:t>
      </w:r>
      <w:r w:rsidRPr="00D831E9">
        <w:rPr>
          <w:rFonts w:ascii="SimSun" w:hAnsi="SimSun" w:cs="Traditional Arabic" w:hint="eastAsia"/>
          <w:bCs/>
          <w:kern w:val="28"/>
          <w:sz w:val="28"/>
          <w:lang w:eastAsia="zh-CN"/>
        </w:rPr>
        <w:t>：</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ابن عباس رضي الله عنهما: </w:t>
      </w:r>
      <w:r w:rsidRPr="00D831E9">
        <w:rPr>
          <w:rFonts w:ascii="QCF_BSML" w:hAnsi="QCF_BSML" w:cs="QCF_BSML"/>
          <w:b/>
          <w:bCs/>
          <w:color w:val="0000FF"/>
          <w:kern w:val="28"/>
          <w:sz w:val="30"/>
          <w:szCs w:val="30"/>
          <w:rtl/>
        </w:rPr>
        <w:t>(</w:t>
      </w:r>
      <w:r w:rsidRPr="00D831E9">
        <w:rPr>
          <w:rFonts w:ascii="QCF_P072" w:hAnsi="QCF_P072" w:cs="QCF_P072"/>
          <w:b/>
          <w:bCs/>
          <w:color w:val="0000FF"/>
          <w:kern w:val="28"/>
          <w:sz w:val="30"/>
          <w:szCs w:val="30"/>
          <w:rtl/>
        </w:rPr>
        <w:t>ﰃ</w:t>
      </w:r>
      <w:r w:rsidRPr="00D831E9">
        <w:rPr>
          <w:rFonts w:ascii="QCF_P072" w:hAnsi="QCF_P072" w:cs="Traditional Arabic"/>
          <w:b/>
          <w:bCs/>
          <w:color w:val="0000FF"/>
          <w:kern w:val="28"/>
          <w:sz w:val="30"/>
          <w:szCs w:val="30"/>
          <w:rtl/>
        </w:rPr>
        <w:t xml:space="preserve"> </w:t>
      </w:r>
      <w:r w:rsidRPr="00D831E9">
        <w:rPr>
          <w:rFonts w:ascii="QCF_P072" w:hAnsi="QCF_P072" w:cs="QCF_P072"/>
          <w:b/>
          <w:bCs/>
          <w:color w:val="0000FF"/>
          <w:kern w:val="28"/>
          <w:sz w:val="30"/>
          <w:szCs w:val="30"/>
          <w:rtl/>
        </w:rPr>
        <w:t>ﰄ</w:t>
      </w:r>
      <w:r w:rsidRPr="00D831E9">
        <w:rPr>
          <w:rFonts w:ascii="QCF_P072" w:hAnsi="QCF_P072" w:cs="Traditional Arabic"/>
          <w:b/>
          <w:bCs/>
          <w:color w:val="0000FF"/>
          <w:kern w:val="28"/>
          <w:sz w:val="30"/>
          <w:szCs w:val="30"/>
          <w:rtl/>
        </w:rPr>
        <w:t xml:space="preserve"> </w:t>
      </w:r>
      <w:r w:rsidRPr="00D831E9">
        <w:rPr>
          <w:rFonts w:ascii="QCF_P072" w:hAnsi="QCF_P072" w:cs="QCF_P072"/>
          <w:b/>
          <w:bCs/>
          <w:color w:val="0000FF"/>
          <w:kern w:val="28"/>
          <w:sz w:val="30"/>
          <w:szCs w:val="30"/>
          <w:rtl/>
        </w:rPr>
        <w:t>ﰅ</w:t>
      </w:r>
      <w:r w:rsidRPr="00D831E9">
        <w:rPr>
          <w:rFonts w:ascii="QCF_P072" w:hAnsi="QCF_P072" w:cs="Traditional Arabic"/>
          <w:b/>
          <w:bCs/>
          <w:color w:val="0000FF"/>
          <w:kern w:val="28"/>
          <w:sz w:val="30"/>
          <w:szCs w:val="30"/>
          <w:rtl/>
        </w:rPr>
        <w:t xml:space="preserve"> </w:t>
      </w:r>
      <w:r w:rsidRPr="00D831E9">
        <w:rPr>
          <w:rFonts w:ascii="QCF_P072" w:hAnsi="QCF_P072" w:cs="QCF_P072"/>
          <w:b/>
          <w:bCs/>
          <w:color w:val="0000FF"/>
          <w:kern w:val="28"/>
          <w:sz w:val="30"/>
          <w:szCs w:val="30"/>
          <w:rtl/>
        </w:rPr>
        <w:t>ﰆ</w:t>
      </w:r>
      <w:r w:rsidRPr="00D831E9">
        <w:rPr>
          <w:rFonts w:ascii="QCF_BSML" w:hAnsi="QCF_BSML" w:cs="QCF_BSML"/>
          <w:b/>
          <w:bCs/>
          <w:color w:val="0000FF"/>
          <w:kern w:val="28"/>
          <w:sz w:val="30"/>
          <w:szCs w:val="30"/>
          <w:rtl/>
        </w:rPr>
        <w:t>)</w:t>
      </w:r>
      <w:r w:rsidRPr="00D831E9">
        <w:rPr>
          <w:rFonts w:cs="KFGQPC Uthman Taha Naskh" w:hint="cs"/>
          <w:b/>
          <w:bCs/>
          <w:color w:val="008000"/>
          <w:kern w:val="28"/>
          <w:sz w:val="30"/>
          <w:szCs w:val="30"/>
          <w:rtl/>
        </w:rPr>
        <w:t xml:space="preserve"> </w:t>
      </w:r>
      <w:r w:rsidRPr="00D831E9">
        <w:rPr>
          <w:rFonts w:cs="KFGQPC Uthman Taha Naskh"/>
          <w:b/>
          <w:bCs/>
          <w:color w:val="008000"/>
          <w:kern w:val="28"/>
          <w:sz w:val="30"/>
          <w:szCs w:val="30"/>
          <w:rtl/>
        </w:rPr>
        <w:t xml:space="preserve">قَالَـهَا إبرَاهِيمُ عَلَيهِ السَّلامُ حِينَ أُلْقِيَ فِي النَّارِ، وَقَالَـهَا مُـحَـمَّدٌ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حِينَ قَالُوا:</w:t>
      </w:r>
      <w:r w:rsidRPr="00D831E9">
        <w:rPr>
          <w:rFonts w:cs="Traditional Arabic"/>
          <w:kern w:val="28"/>
          <w:sz w:val="30"/>
          <w:szCs w:val="30"/>
          <w:rtl/>
        </w:rPr>
        <w:t xml:space="preserve"> </w:t>
      </w:r>
      <w:r w:rsidRPr="00D831E9">
        <w:rPr>
          <w:rFonts w:ascii="QCF_BSML" w:hAnsi="QCF_BSML" w:cs="QCF_BSML"/>
          <w:b/>
          <w:bCs/>
          <w:color w:val="0000FF"/>
          <w:kern w:val="28"/>
          <w:sz w:val="30"/>
          <w:szCs w:val="30"/>
          <w:rtl/>
        </w:rPr>
        <w:t>(</w:t>
      </w:r>
      <w:r w:rsidRPr="00D831E9">
        <w:rPr>
          <w:rFonts w:ascii="QCF_P072" w:hAnsi="QCF_P072" w:cs="QCF_P072"/>
          <w:b/>
          <w:bCs/>
          <w:color w:val="0000FF"/>
          <w:kern w:val="28"/>
          <w:sz w:val="30"/>
          <w:szCs w:val="30"/>
          <w:rtl/>
        </w:rPr>
        <w:t>ﯺ ﯻ ﯼ ﯽ ﯾ ﯿ ﰀ ﰁ ﰂ ﰃ ﰄ ﰅ ﰆﰇ</w:t>
      </w:r>
      <w:r w:rsidRPr="00D831E9">
        <w:rPr>
          <w:rFonts w:ascii="QCF_BSML" w:hAnsi="QCF_BSML" w:cs="QCF_BSML"/>
          <w:b/>
          <w:bCs/>
          <w:color w:val="0000FF"/>
          <w:kern w:val="28"/>
          <w:sz w:val="30"/>
          <w:szCs w:val="30"/>
          <w:rtl/>
        </w:rPr>
        <w:t>)</w:t>
      </w:r>
      <w:r w:rsidRPr="00D831E9">
        <w:rPr>
          <w:rFonts w:cs="KFGQPC Uthman Taha Naskh"/>
          <w:kern w:val="28"/>
          <w:sz w:val="30"/>
          <w:szCs w:val="30"/>
          <w:rtl/>
        </w:rPr>
        <w:t>. أخرجه البخاري.</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lang w:bidi="ar-JO"/>
        </w:rPr>
        <w:t>当伊布拉欣</w:t>
      </w:r>
      <w:r w:rsidR="00E6762C">
        <w:rPr>
          <w:rFonts w:ascii="SimSun" w:hAnsi="SimSun" w:hint="eastAsia"/>
          <w:b/>
          <w:bCs/>
          <w:color w:val="008000"/>
          <w:kern w:val="28"/>
          <w:sz w:val="28"/>
          <w:szCs w:val="28"/>
          <w:lang w:bidi="ar-JO"/>
        </w:rPr>
        <w:t>（愿主赐福之，并使其平安）</w:t>
      </w:r>
      <w:r w:rsidRPr="00D831E9">
        <w:rPr>
          <w:rFonts w:ascii="SimSun" w:hAnsi="SimSun" w:hint="eastAsia"/>
          <w:b/>
          <w:bCs/>
          <w:color w:val="008000"/>
          <w:kern w:val="28"/>
          <w:sz w:val="28"/>
          <w:szCs w:val="28"/>
          <w:lang w:bidi="ar-JO"/>
        </w:rPr>
        <w:t>被投入大火时所说的</w:t>
      </w:r>
      <w:r w:rsidRPr="00D831E9">
        <w:rPr>
          <w:rFonts w:ascii="SimSun" w:hAnsi="SimSun" w:hint="eastAsia"/>
          <w:b/>
          <w:bCs/>
          <w:color w:val="800000"/>
          <w:kern w:val="28"/>
          <w:sz w:val="28"/>
          <w:szCs w:val="28"/>
        </w:rPr>
        <w:t>【真主是使我们满足的，他是优美的监护者！】</w:t>
      </w:r>
      <w:r w:rsidRPr="00D831E9">
        <w:rPr>
          <w:rFonts w:ascii="SimSun" w:hAnsi="SimSun" w:hint="eastAsia"/>
          <w:b/>
          <w:bCs/>
          <w:color w:val="008000"/>
          <w:kern w:val="28"/>
          <w:sz w:val="28"/>
          <w:szCs w:val="28"/>
          <w:lang w:bidi="ar-JO"/>
        </w:rPr>
        <w:t>，也是当他们说</w:t>
      </w:r>
      <w:r w:rsidRPr="00D831E9">
        <w:rPr>
          <w:rFonts w:ascii="SimSun" w:hAnsi="SimSun" w:cs="Traditional Arabic" w:hint="eastAsia"/>
          <w:b/>
          <w:bCs/>
          <w:color w:val="800000"/>
          <w:kern w:val="28"/>
          <w:sz w:val="28"/>
          <w:szCs w:val="28"/>
          <w:lang w:val="zh-CN"/>
        </w:rPr>
        <w:t>【“</w:t>
      </w:r>
      <w:r w:rsidRPr="00D831E9">
        <w:rPr>
          <w:rFonts w:ascii="SimSun" w:hAnsi="SimSun" w:hint="eastAsia"/>
          <w:b/>
          <w:bCs/>
          <w:color w:val="800000"/>
          <w:kern w:val="28"/>
          <w:sz w:val="28"/>
          <w:szCs w:val="28"/>
        </w:rPr>
        <w:t>那些人确已为进攻你们而集合队伍了，故你们应当畏惧他们。”这句话却增加了他们的信念，他们说：“真主是使我们满足的，他是优美的监护者”</w:t>
      </w:r>
      <w:r w:rsidRPr="00D831E9">
        <w:rPr>
          <w:rFonts w:ascii="SimSun" w:hAnsi="SimSun" w:cs="Traditional Arabic" w:hint="eastAsia"/>
          <w:b/>
          <w:bCs/>
          <w:color w:val="800000"/>
          <w:kern w:val="28"/>
          <w:sz w:val="28"/>
          <w:szCs w:val="28"/>
          <w:lang w:val="zh-CN"/>
        </w:rPr>
        <w:t>】</w:t>
      </w:r>
      <w:r w:rsidRPr="00D831E9">
        <w:rPr>
          <w:rStyle w:val="a7"/>
          <w:rFonts w:ascii="SimSun" w:hAnsi="SimSun" w:cs="Traditional Arabic"/>
          <w:b/>
          <w:bCs/>
          <w:color w:val="800000"/>
          <w:kern w:val="28"/>
          <w:sz w:val="28"/>
          <w:szCs w:val="28"/>
          <w:lang w:val="zh-CN"/>
        </w:rPr>
        <w:footnoteReference w:id="84"/>
      </w:r>
      <w:r w:rsidRPr="00D831E9">
        <w:rPr>
          <w:rFonts w:ascii="SimSun" w:hAnsi="SimSun" w:hint="eastAsia"/>
          <w:b/>
          <w:bCs/>
          <w:color w:val="008000"/>
          <w:kern w:val="28"/>
          <w:sz w:val="28"/>
          <w:szCs w:val="28"/>
          <w:lang w:bidi="ar-JO"/>
        </w:rPr>
        <w:t>时穆罕默德</w:t>
      </w:r>
      <w:r w:rsidR="00E6762C">
        <w:rPr>
          <w:rFonts w:ascii="SimSun" w:hAnsi="SimSun" w:hint="eastAsia"/>
          <w:b/>
          <w:bCs/>
          <w:color w:val="008000"/>
          <w:kern w:val="28"/>
          <w:sz w:val="28"/>
          <w:szCs w:val="28"/>
          <w:lang w:bidi="ar-JO"/>
        </w:rPr>
        <w:t>（愿主赐福之，并使其平安）</w:t>
      </w:r>
      <w:r w:rsidRPr="00D831E9">
        <w:rPr>
          <w:rFonts w:ascii="SimSun" w:hAnsi="SimSun" w:hint="eastAsia"/>
          <w:b/>
          <w:bCs/>
          <w:color w:val="008000"/>
          <w:kern w:val="28"/>
          <w:sz w:val="28"/>
          <w:szCs w:val="28"/>
          <w:lang w:bidi="ar-JO"/>
        </w:rPr>
        <w:t>所说的话。</w:t>
      </w:r>
      <w:r w:rsidRPr="00D831E9">
        <w:rPr>
          <w:rStyle w:val="a7"/>
          <w:rFonts w:ascii="SimSun" w:hAnsi="SimSun"/>
          <w:b/>
          <w:bCs/>
          <w:color w:val="008000"/>
          <w:kern w:val="28"/>
          <w:sz w:val="28"/>
          <w:szCs w:val="28"/>
        </w:rPr>
        <w:footnoteReference w:id="85"/>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-当遇见敌人时的言词：</w:t>
      </w:r>
    </w:p>
    <w:p w:rsidR="005363D0" w:rsidRPr="00D831E9" w:rsidRDefault="005363D0" w:rsidP="005363D0">
      <w:pPr>
        <w:widowControl/>
        <w:spacing w:beforeLines="50" w:line="360" w:lineRule="auto"/>
        <w:ind w:firstLineChars="200" w:firstLine="560"/>
        <w:rPr>
          <w:rFonts w:ascii="SimSun" w:hAnsi="SimSun" w:cs="SimSun"/>
          <w:kern w:val="28"/>
          <w:sz w:val="28"/>
          <w:szCs w:val="28"/>
        </w:rPr>
      </w:pPr>
      <w:r w:rsidRPr="00D831E9">
        <w:rPr>
          <w:rFonts w:ascii="SimSun" w:hAnsi="SimSun" w:cs="Arial" w:hint="eastAsia"/>
          <w:bCs/>
          <w:kern w:val="28"/>
          <w:sz w:val="28"/>
          <w:szCs w:val="28"/>
        </w:rPr>
        <w:t>艾奈斯·本·马里克（愿主喜悦他）</w:t>
      </w:r>
      <w:r w:rsidRPr="00D831E9">
        <w:rPr>
          <w:rFonts w:ascii="SimSun" w:hAnsi="SimSun" w:hint="eastAsia"/>
          <w:bCs/>
          <w:kern w:val="28"/>
          <w:sz w:val="28"/>
          <w:szCs w:val="28"/>
        </w:rPr>
        <w:t>的传述，他说：真主的</w:t>
      </w:r>
      <w:r w:rsidRPr="00D831E9">
        <w:rPr>
          <w:rFonts w:ascii="SimSun" w:hAnsi="SimSun" w:cs="SimSun" w:hint="eastAsia"/>
          <w:kern w:val="28"/>
          <w:sz w:val="28"/>
          <w:szCs w:val="28"/>
        </w:rPr>
        <w:t>先知</w:t>
      </w:r>
      <w:r w:rsidR="00E6762C">
        <w:rPr>
          <w:rFonts w:ascii="SimSun" w:hAnsi="SimSun" w:cs="SimSun" w:hint="eastAsia"/>
          <w:kern w:val="28"/>
          <w:sz w:val="28"/>
          <w:szCs w:val="28"/>
        </w:rPr>
        <w:t>（愿主赐福之，并使其平安）</w:t>
      </w:r>
      <w:r w:rsidRPr="00D831E9">
        <w:rPr>
          <w:rFonts w:ascii="SimSun" w:hAnsi="SimSun" w:cs="SimSun" w:hint="eastAsia"/>
          <w:kern w:val="28"/>
          <w:sz w:val="28"/>
          <w:szCs w:val="28"/>
        </w:rPr>
        <w:t>由艾布白克尔陪同迁徙麦地那，艾布白克尔是多数人都认识的老者，主的先知</w:t>
      </w:r>
      <w:r w:rsidR="00E6762C">
        <w:rPr>
          <w:rFonts w:ascii="SimSun" w:hAnsi="SimSun" w:cs="SimSun" w:hint="eastAsia"/>
          <w:kern w:val="28"/>
          <w:sz w:val="28"/>
          <w:szCs w:val="28"/>
        </w:rPr>
        <w:t>（愿主赐福之，并使其平安）</w:t>
      </w:r>
      <w:r w:rsidRPr="00D831E9">
        <w:rPr>
          <w:rFonts w:ascii="SimSun" w:hAnsi="SimSun" w:cs="SimSun" w:hint="eastAsia"/>
          <w:kern w:val="28"/>
          <w:sz w:val="28"/>
          <w:szCs w:val="28"/>
        </w:rPr>
        <w:t>是大多数人都不认识的青年</w:t>
      </w:r>
      <w:r w:rsidRPr="00D831E9">
        <w:rPr>
          <w:rStyle w:val="a7"/>
          <w:rFonts w:ascii="SimSun" w:hAnsi="SimSun" w:cs="SimSun"/>
          <w:kern w:val="28"/>
          <w:sz w:val="28"/>
          <w:szCs w:val="28"/>
        </w:rPr>
        <w:footnoteReference w:id="86"/>
      </w:r>
      <w:r w:rsidRPr="00D831E9">
        <w:rPr>
          <w:rFonts w:ascii="SimSun" w:hAnsi="SimSun" w:cs="SimSun" w:hint="eastAsia"/>
          <w:kern w:val="28"/>
          <w:sz w:val="28"/>
          <w:szCs w:val="28"/>
        </w:rPr>
        <w:t>。他说：有一男子</w:t>
      </w:r>
      <w:r w:rsidRPr="00D831E9">
        <w:rPr>
          <w:rStyle w:val="a7"/>
          <w:rFonts w:ascii="SimSun" w:hAnsi="SimSun"/>
          <w:kern w:val="28"/>
          <w:sz w:val="28"/>
          <w:szCs w:val="28"/>
        </w:rPr>
        <w:footnoteReference w:id="87"/>
      </w:r>
      <w:r w:rsidRPr="00D831E9">
        <w:rPr>
          <w:rFonts w:ascii="SimSun" w:hAnsi="SimSun" w:cs="SimSun" w:hint="eastAsia"/>
          <w:kern w:val="28"/>
          <w:sz w:val="28"/>
          <w:szCs w:val="28"/>
        </w:rPr>
        <w:t>遇见艾布白克尔，他说：“艾布白克尔啊！你前边这个人是谁</w:t>
      </w:r>
      <w:r>
        <w:rPr>
          <w:rFonts w:ascii="SimSun" w:hAnsi="SimSun" w:cs="SimSun" w:hint="eastAsia"/>
          <w:kern w:val="28"/>
          <w:sz w:val="28"/>
          <w:szCs w:val="28"/>
        </w:rPr>
        <w:t>？</w:t>
      </w:r>
      <w:r w:rsidRPr="00D831E9">
        <w:rPr>
          <w:rFonts w:ascii="SimSun" w:hAnsi="SimSun" w:cs="SimSun" w:hint="eastAsia"/>
          <w:kern w:val="28"/>
          <w:sz w:val="28"/>
          <w:szCs w:val="28"/>
        </w:rPr>
        <w:t>”他说：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 xml:space="preserve">عن أنس بن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قَالَ</w:t>
      </w:r>
      <w:r w:rsidRPr="00D831E9">
        <w:rPr>
          <w:rFonts w:cs="KFGQPC Uthman Taha Naskh" w:hint="cs"/>
          <w:kern w:val="28"/>
          <w:sz w:val="30"/>
          <w:szCs w:val="30"/>
          <w:rtl/>
        </w:rPr>
        <w:t>:</w:t>
      </w:r>
      <w:r w:rsidRPr="00D831E9">
        <w:rPr>
          <w:rFonts w:cs="KFGQPC Uthman Taha Naskh"/>
          <w:kern w:val="28"/>
          <w:sz w:val="30"/>
          <w:szCs w:val="30"/>
          <w:rtl/>
        </w:rPr>
        <w:t xml:space="preserve"> أَقْبَلَ نَبِيُّ </w:t>
      </w:r>
      <w:r w:rsidRPr="00D831E9">
        <w:rPr>
          <w:rFonts w:cs="KFGQPC Uthman Taha Naskh" w:hint="cs"/>
          <w:kern w:val="28"/>
          <w:sz w:val="30"/>
          <w:szCs w:val="30"/>
          <w:rtl/>
        </w:rPr>
        <w:t>الله</w:t>
      </w:r>
      <w:r w:rsidRPr="00D831E9">
        <w:rPr>
          <w:rFonts w:cs="KFGQPC Uthman Taha Naskh"/>
          <w:kern w:val="28"/>
          <w:sz w:val="30"/>
          <w:szCs w:val="30"/>
          <w:rtl/>
        </w:rPr>
        <w:t xml:space="preserve"> ﷺ</w:t>
      </w:r>
      <w:r w:rsidRPr="00D831E9">
        <w:rPr>
          <w:rFonts w:cs="KFGQPC Uthman Taha Naskh" w:hint="cs"/>
          <w:kern w:val="28"/>
          <w:sz w:val="30"/>
          <w:szCs w:val="30"/>
          <w:rtl/>
        </w:rPr>
        <w:t xml:space="preserve"> </w:t>
      </w:r>
      <w:r w:rsidRPr="00D831E9">
        <w:rPr>
          <w:rFonts w:cs="KFGQPC Uthman Taha Naskh"/>
          <w:kern w:val="28"/>
          <w:sz w:val="30"/>
          <w:szCs w:val="30"/>
          <w:rtl/>
        </w:rPr>
        <w:t>إِلَى ال</w:t>
      </w:r>
      <w:r w:rsidRPr="00D831E9">
        <w:rPr>
          <w:rFonts w:cs="KFGQPC Uthman Taha Naskh" w:hint="cs"/>
          <w:kern w:val="28"/>
          <w:sz w:val="30"/>
          <w:szCs w:val="30"/>
          <w:rtl/>
        </w:rPr>
        <w:t>م</w:t>
      </w:r>
      <w:r w:rsidRPr="00D831E9">
        <w:rPr>
          <w:rFonts w:cs="KFGQPC Uthman Taha Naskh"/>
          <w:kern w:val="28"/>
          <w:sz w:val="30"/>
          <w:szCs w:val="30"/>
          <w:rtl/>
        </w:rPr>
        <w:t>دِينَةِ وَهُوَ مُرْدِفٌ أَبَا بَكْرٍ</w:t>
      </w:r>
      <w:r w:rsidRPr="00D831E9">
        <w:rPr>
          <w:rFonts w:cs="KFGQPC Uthman Taha Naskh" w:hint="cs"/>
          <w:kern w:val="28"/>
          <w:sz w:val="30"/>
          <w:szCs w:val="30"/>
          <w:rtl/>
        </w:rPr>
        <w:t>،</w:t>
      </w:r>
      <w:r w:rsidRPr="00D831E9">
        <w:rPr>
          <w:rFonts w:cs="KFGQPC Uthman Taha Naskh"/>
          <w:kern w:val="28"/>
          <w:sz w:val="30"/>
          <w:szCs w:val="30"/>
          <w:rtl/>
        </w:rPr>
        <w:t xml:space="preserve"> وَأَبُو بَكْرٍ شَيْخٌ يُعْرَفُ وَنَبِيُّ اللهِ ﷺ</w:t>
      </w:r>
      <w:r w:rsidRPr="00D831E9">
        <w:rPr>
          <w:rFonts w:cs="KFGQPC Uthman Taha Naskh" w:hint="cs"/>
          <w:kern w:val="28"/>
          <w:sz w:val="30"/>
          <w:szCs w:val="30"/>
          <w:rtl/>
        </w:rPr>
        <w:t xml:space="preserve"> </w:t>
      </w:r>
      <w:r w:rsidRPr="00D831E9">
        <w:rPr>
          <w:rFonts w:cs="KFGQPC Uthman Taha Naskh"/>
          <w:kern w:val="28"/>
          <w:sz w:val="30"/>
          <w:szCs w:val="30"/>
          <w:rtl/>
        </w:rPr>
        <w:t>شَابٌّ لَا يُعْرَفُ</w:t>
      </w:r>
      <w:r w:rsidRPr="00D831E9">
        <w:rPr>
          <w:rFonts w:cs="KFGQPC Uthman Taha Naskh" w:hint="cs"/>
          <w:kern w:val="28"/>
          <w:sz w:val="30"/>
          <w:szCs w:val="30"/>
          <w:rtl/>
        </w:rPr>
        <w:t>،</w:t>
      </w:r>
      <w:r w:rsidRPr="00D831E9">
        <w:rPr>
          <w:rFonts w:cs="KFGQPC Uthman Taha Naskh"/>
          <w:kern w:val="28"/>
          <w:sz w:val="30"/>
          <w:szCs w:val="30"/>
          <w:rtl/>
        </w:rPr>
        <w:t xml:space="preserve"> قَالَ فَيَلْقَى الرَّجُلُ</w:t>
      </w:r>
      <w:r w:rsidRPr="00D831E9">
        <w:rPr>
          <w:rFonts w:cs="KFGQPC Uthman Taha Naskh" w:hint="eastAsia"/>
          <w:kern w:val="28"/>
          <w:sz w:val="30"/>
          <w:szCs w:val="30"/>
        </w:rPr>
        <w:t xml:space="preserve"> </w:t>
      </w:r>
      <w:r w:rsidRPr="00D831E9">
        <w:rPr>
          <w:rFonts w:cs="KFGQPC Uthman Taha Naskh"/>
          <w:kern w:val="28"/>
          <w:sz w:val="30"/>
          <w:szCs w:val="30"/>
          <w:rtl/>
        </w:rPr>
        <w:t>أَبَا بَكْرٍ فَيَقُولُ</w:t>
      </w:r>
      <w:r w:rsidRPr="00D831E9">
        <w:rPr>
          <w:rFonts w:cs="KFGQPC Uthman Taha Naskh" w:hint="cs"/>
          <w:kern w:val="28"/>
          <w:sz w:val="30"/>
          <w:szCs w:val="30"/>
          <w:rtl/>
        </w:rPr>
        <w:t>:</w:t>
      </w:r>
      <w:r w:rsidRPr="00D831E9">
        <w:rPr>
          <w:rFonts w:cs="KFGQPC Uthman Taha Naskh"/>
          <w:kern w:val="28"/>
          <w:sz w:val="30"/>
          <w:szCs w:val="30"/>
          <w:rtl/>
        </w:rPr>
        <w:t xml:space="preserve"> يَا أَبَا بَكْرٍ مَنْ هَذَا الرَّجُلُ الَّذِي بَيْنَ يَدَيْكَ</w:t>
      </w:r>
      <w:r w:rsidRPr="00D831E9">
        <w:rPr>
          <w:rFonts w:cs="KFGQPC Uthman Taha Naskh" w:hint="cs"/>
          <w:kern w:val="28"/>
          <w:sz w:val="30"/>
          <w:szCs w:val="30"/>
          <w:rtl/>
        </w:rPr>
        <w:t>؟</w:t>
      </w:r>
      <w:r w:rsidRPr="00D831E9">
        <w:rPr>
          <w:rFonts w:cs="KFGQPC Uthman Taha Naskh"/>
          <w:kern w:val="28"/>
          <w:sz w:val="30"/>
          <w:szCs w:val="30"/>
          <w:rtl/>
        </w:rPr>
        <w:t xml:space="preserve"> فَيَقُولُ</w:t>
      </w:r>
      <w:r w:rsidRPr="00D831E9">
        <w:rPr>
          <w:rFonts w:cs="KFGQPC Uthman Taha Naskh" w:hint="cs"/>
          <w:kern w:val="28"/>
          <w:sz w:val="30"/>
          <w:szCs w:val="30"/>
          <w:rtl/>
        </w:rPr>
        <w:t>:</w:t>
      </w:r>
      <w:r w:rsidRPr="00D831E9">
        <w:rPr>
          <w:rFonts w:cs="KFGQPC Uthman Taha Naskh"/>
          <w:kern w:val="28"/>
          <w:sz w:val="30"/>
          <w:szCs w:val="30"/>
          <w:rtl/>
        </w:rPr>
        <w:t xml:space="preserve"> هَذَا الرَّجُلُ يَهْدِينِي السَّبِيلَ</w:t>
      </w:r>
      <w:r w:rsidRPr="00D831E9">
        <w:rPr>
          <w:rFonts w:cs="KFGQPC Uthman Taha Naskh" w:hint="cs"/>
          <w:kern w:val="28"/>
          <w:sz w:val="30"/>
          <w:szCs w:val="30"/>
          <w:rtl/>
        </w:rPr>
        <w:t>،</w:t>
      </w:r>
      <w:r w:rsidRPr="00D831E9">
        <w:rPr>
          <w:rFonts w:cs="KFGQPC Uthman Taha Naskh"/>
          <w:kern w:val="28"/>
          <w:sz w:val="30"/>
          <w:szCs w:val="30"/>
          <w:rtl/>
        </w:rPr>
        <w:t xml:space="preserve"> قَالَ فَيَحْسِبُ الْحَاسِبُ أَنَّهُ إِنَّمَا يَعْنِي الطَّرِيقَ وَإِنَّمَا يَعْنِي سَبِيلَ الخَيْرِ</w:t>
      </w:r>
      <w:r w:rsidRPr="00D831E9">
        <w:rPr>
          <w:rFonts w:cs="KFGQPC Uthman Taha Naskh" w:hint="cs"/>
          <w:kern w:val="28"/>
          <w:sz w:val="30"/>
          <w:szCs w:val="30"/>
          <w:rtl/>
        </w:rPr>
        <w:t>،</w:t>
      </w:r>
      <w:r w:rsidRPr="00D831E9">
        <w:rPr>
          <w:rFonts w:cs="KFGQPC Uthman Taha Naskh"/>
          <w:kern w:val="28"/>
          <w:sz w:val="30"/>
          <w:szCs w:val="30"/>
          <w:rtl/>
        </w:rPr>
        <w:t xml:space="preserve"> فَالْتَفَتَ أَبُو بَكْرٍ فَإِذَا هُوَ بِفَارِسٍ قَدْ لَحِقَهُمْ</w:t>
      </w:r>
      <w:r w:rsidRPr="00D831E9">
        <w:rPr>
          <w:rFonts w:cs="KFGQPC Uthman Taha Naskh" w:hint="cs"/>
          <w:kern w:val="28"/>
          <w:sz w:val="30"/>
          <w:szCs w:val="30"/>
          <w:rtl/>
        </w:rPr>
        <w:t>،</w:t>
      </w:r>
      <w:r w:rsidRPr="00D831E9">
        <w:rPr>
          <w:rFonts w:cs="KFGQPC Uthman Taha Naskh"/>
          <w:kern w:val="28"/>
          <w:sz w:val="30"/>
          <w:szCs w:val="30"/>
          <w:rtl/>
        </w:rPr>
        <w:t xml:space="preserve"> فَقَالَ يَا رَسُولَ </w:t>
      </w:r>
      <w:r w:rsidRPr="00D831E9">
        <w:rPr>
          <w:rFonts w:cs="KFGQPC Uthman Taha Naskh" w:hint="cs"/>
          <w:kern w:val="28"/>
          <w:sz w:val="30"/>
          <w:szCs w:val="30"/>
          <w:rtl/>
        </w:rPr>
        <w:t>الله</w:t>
      </w:r>
      <w:r w:rsidRPr="00D831E9">
        <w:rPr>
          <w:rFonts w:cs="KFGQPC Uthman Taha Naskh"/>
          <w:kern w:val="28"/>
          <w:sz w:val="30"/>
          <w:szCs w:val="30"/>
          <w:rtl/>
        </w:rPr>
        <w:t xml:space="preserve"> هَذَا فَارِسٌ قَدْ لَحِقَ بِنَا</w:t>
      </w:r>
      <w:r w:rsidRPr="00D831E9">
        <w:rPr>
          <w:rFonts w:cs="KFGQPC Uthman Taha Naskh" w:hint="cs"/>
          <w:kern w:val="28"/>
          <w:sz w:val="30"/>
          <w:szCs w:val="30"/>
          <w:rtl/>
        </w:rPr>
        <w:t>،</w:t>
      </w:r>
      <w:r w:rsidRPr="00D831E9">
        <w:rPr>
          <w:rFonts w:cs="KFGQPC Uthman Taha Naskh"/>
          <w:kern w:val="28"/>
          <w:sz w:val="30"/>
          <w:szCs w:val="30"/>
          <w:rtl/>
        </w:rPr>
        <w:t xml:space="preserve"> </w:t>
      </w:r>
      <w:r w:rsidRPr="00D831E9">
        <w:rPr>
          <w:rFonts w:cs="KFGQPC Uthman Taha Naskh"/>
          <w:b/>
          <w:bCs/>
          <w:color w:val="008000"/>
          <w:kern w:val="28"/>
          <w:sz w:val="30"/>
          <w:szCs w:val="30"/>
          <w:rtl/>
        </w:rPr>
        <w:t xml:space="preserve">فَالْتَفَتَ نَبِيُّ </w:t>
      </w:r>
      <w:r w:rsidRPr="00D831E9">
        <w:rPr>
          <w:rFonts w:cs="KFGQPC Uthman Taha Naskh" w:hint="cs"/>
          <w:b/>
          <w:bCs/>
          <w:color w:val="008000"/>
          <w:kern w:val="28"/>
          <w:sz w:val="30"/>
          <w:szCs w:val="30"/>
          <w:rtl/>
        </w:rPr>
        <w:t>الله</w:t>
      </w:r>
      <w:r w:rsidRPr="00D831E9">
        <w:rPr>
          <w:rFonts w:cs="KFGQPC Uthman Taha Naskh"/>
          <w:b/>
          <w:bCs/>
          <w:color w:val="008000"/>
          <w:kern w:val="28"/>
          <w:sz w:val="30"/>
          <w:szCs w:val="30"/>
          <w:rtl/>
        </w:rPr>
        <w:t xml:space="preserve"> ﷺ</w:t>
      </w:r>
      <w:r w:rsidRPr="00D831E9">
        <w:rPr>
          <w:rFonts w:cs="KFGQPC Uthman Taha Naskh" w:hint="cs"/>
          <w:b/>
          <w:bCs/>
          <w:color w:val="008000"/>
          <w:kern w:val="28"/>
          <w:sz w:val="30"/>
          <w:szCs w:val="30"/>
          <w:rtl/>
        </w:rPr>
        <w:t xml:space="preserve"> </w:t>
      </w:r>
      <w:r w:rsidRPr="00D831E9">
        <w:rPr>
          <w:rFonts w:cs="KFGQPC Uthman Taha Naskh"/>
          <w:b/>
          <w:bCs/>
          <w:color w:val="008000"/>
          <w:kern w:val="28"/>
          <w:sz w:val="30"/>
          <w:szCs w:val="30"/>
          <w:rtl/>
        </w:rPr>
        <w:t>فَقَالَ</w:t>
      </w:r>
      <w:r>
        <w:rPr>
          <w:rFonts w:cs="KFGQPC Uthman Taha Naskh" w:hint="cs"/>
          <w:b/>
          <w:bCs/>
          <w:color w:val="008000"/>
          <w:kern w:val="28"/>
          <w:sz w:val="30"/>
          <w:szCs w:val="30"/>
          <w:rtl/>
        </w:rPr>
        <w:t xml:space="preserve">: </w:t>
      </w:r>
      <w:r w:rsidRPr="00D831E9">
        <w:rPr>
          <w:rFonts w:cs="KFGQPC Uthman Taha Naskh"/>
          <w:b/>
          <w:bCs/>
          <w:color w:val="008000"/>
          <w:kern w:val="28"/>
          <w:sz w:val="30"/>
          <w:szCs w:val="30"/>
          <w:rtl/>
        </w:rPr>
        <w:t>« اللَّهُمَّ اصْرَعْهُ »</w:t>
      </w:r>
      <w:r w:rsidRPr="00D831E9">
        <w:rPr>
          <w:rFonts w:cs="KFGQPC Uthman Taha Naskh" w:hint="cs"/>
          <w:kern w:val="28"/>
          <w:sz w:val="30"/>
          <w:szCs w:val="30"/>
          <w:rtl/>
        </w:rPr>
        <w:t xml:space="preserve"> </w:t>
      </w:r>
      <w:r w:rsidRPr="00D831E9">
        <w:rPr>
          <w:rFonts w:cs="KFGQPC Uthman Taha Naskh"/>
          <w:kern w:val="28"/>
          <w:sz w:val="30"/>
          <w:szCs w:val="30"/>
          <w:rtl/>
        </w:rPr>
        <w:t>فَصَرَعَهُ الْفَرَسُ ثُمَّ قَامَتْ</w:t>
      </w:r>
      <w:r w:rsidRPr="00D831E9">
        <w:rPr>
          <w:rFonts w:cs="KFGQPC Uthman Taha Naskh" w:hint="cs"/>
          <w:kern w:val="28"/>
          <w:sz w:val="30"/>
          <w:szCs w:val="30"/>
          <w:rtl/>
        </w:rPr>
        <w:t xml:space="preserve"> </w:t>
      </w:r>
      <w:r w:rsidRPr="00D831E9">
        <w:rPr>
          <w:rFonts w:cs="KFGQPC Uthman Taha Naskh"/>
          <w:kern w:val="28"/>
          <w:sz w:val="30"/>
          <w:szCs w:val="30"/>
          <w:rtl/>
        </w:rPr>
        <w:t xml:space="preserve"> </w:t>
      </w:r>
      <w:r w:rsidRPr="00D831E9">
        <w:rPr>
          <w:rFonts w:cs="KFGQPC Uthman Taha Naskh" w:hint="cs"/>
          <w:kern w:val="28"/>
          <w:sz w:val="30"/>
          <w:szCs w:val="30"/>
          <w:rtl/>
        </w:rPr>
        <w:t>ُ</w:t>
      </w:r>
      <w:r w:rsidRPr="00D831E9">
        <w:rPr>
          <w:rFonts w:cs="KFGQPC Uthman Taha Naskh"/>
          <w:kern w:val="28"/>
          <w:sz w:val="30"/>
          <w:szCs w:val="30"/>
          <w:rtl/>
        </w:rPr>
        <w:t xml:space="preserve">تحَمْحِمُ. </w:t>
      </w:r>
      <w:r w:rsidRPr="00D831E9">
        <w:rPr>
          <w:rFonts w:cs="KFGQPC Uthman Taha Naskh" w:hint="cs"/>
          <w:kern w:val="28"/>
          <w:sz w:val="30"/>
          <w:szCs w:val="30"/>
          <w:rtl/>
        </w:rPr>
        <w:t>أخرجه البخاري</w:t>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cs="SimSun" w:hint="eastAsia"/>
          <w:kern w:val="28"/>
          <w:sz w:val="28"/>
          <w:szCs w:val="28"/>
        </w:rPr>
        <w:t>“这个是指引我道路的人。”别人都认为他指的是行走的道路，其实他指的是幸福之道。艾布白克尔回头一看，突然发现一个乘骑者已经追上来了，他说：“主的使者啊！这个乘骑者确已追上了我们”。</w:t>
      </w:r>
      <w:r w:rsidRPr="00D831E9">
        <w:rPr>
          <w:rFonts w:ascii="SimSun" w:hAnsi="SimSun" w:hint="eastAsia"/>
          <w:b/>
          <w:bCs/>
          <w:color w:val="008000"/>
          <w:kern w:val="28"/>
          <w:sz w:val="28"/>
          <w:szCs w:val="28"/>
          <w:lang w:bidi="ar-JO"/>
        </w:rPr>
        <w:t>主的先知</w:t>
      </w:r>
      <w:r w:rsidR="00E6762C">
        <w:rPr>
          <w:rFonts w:ascii="SimSun" w:hAnsi="SimSun" w:hint="eastAsia"/>
          <w:b/>
          <w:bCs/>
          <w:color w:val="008000"/>
          <w:kern w:val="28"/>
          <w:sz w:val="28"/>
          <w:szCs w:val="28"/>
          <w:lang w:bidi="ar-JO"/>
        </w:rPr>
        <w:t>（愿主赐福之，并使其平安）</w:t>
      </w:r>
      <w:r w:rsidRPr="00D831E9">
        <w:rPr>
          <w:rFonts w:ascii="SimSun" w:hAnsi="SimSun" w:hint="eastAsia"/>
          <w:b/>
          <w:bCs/>
          <w:color w:val="008000"/>
          <w:kern w:val="28"/>
          <w:sz w:val="28"/>
          <w:szCs w:val="28"/>
          <w:lang w:bidi="ar-JO"/>
        </w:rPr>
        <w:t>转身说：“主啊！求您摔倒他吧！”</w:t>
      </w:r>
      <w:r w:rsidRPr="00D831E9">
        <w:rPr>
          <w:rFonts w:ascii="SimSun" w:hAnsi="SimSun" w:cs="SimSun" w:hint="eastAsia"/>
          <w:kern w:val="28"/>
          <w:sz w:val="28"/>
          <w:szCs w:val="28"/>
        </w:rPr>
        <w:t>他的马随即把他摔倒，然后直立嘶鸣。</w:t>
      </w:r>
      <w:r w:rsidRPr="00D831E9">
        <w:rPr>
          <w:rStyle w:val="a7"/>
          <w:rFonts w:ascii="SimSun" w:hAnsi="SimSun"/>
          <w:kern w:val="28"/>
          <w:sz w:val="28"/>
          <w:szCs w:val="28"/>
        </w:rPr>
        <w:footnoteReference w:id="88"/>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-祈求援助战胜敌人的言词：</w:t>
      </w:r>
    </w:p>
    <w:p w:rsidR="005363D0" w:rsidRPr="00D831E9" w:rsidRDefault="005363D0" w:rsidP="005363D0">
      <w:pPr>
        <w:pStyle w:val="aff0"/>
        <w:bidi w:val="0"/>
        <w:spacing w:line="360" w:lineRule="auto"/>
        <w:ind w:left="0" w:firstLineChars="200" w:firstLine="560"/>
        <w:jc w:val="both"/>
        <w:rPr>
          <w:rFonts w:ascii="SimSun" w:hAnsi="SimSun" w:cs="Arial"/>
          <w:b/>
          <w:bCs/>
          <w:color w:val="008000"/>
          <w:kern w:val="28"/>
          <w:sz w:val="28"/>
          <w:szCs w:val="28"/>
          <w:rtl/>
          <w:lang w:eastAsia="zh-CN"/>
        </w:rPr>
      </w:pPr>
      <w:r w:rsidRPr="00D831E9">
        <w:rPr>
          <w:rFonts w:ascii="SimSun" w:hAnsi="SimSun" w:cs="SimSun" w:hint="eastAsia"/>
          <w:kern w:val="28"/>
          <w:sz w:val="28"/>
          <w:szCs w:val="28"/>
          <w:lang w:eastAsia="zh-CN" w:bidi="ar-SA"/>
        </w:rPr>
        <w:t>阿布杜拉·本·艾布奥斐</w:t>
      </w:r>
      <w:r w:rsidRPr="00D831E9">
        <w:rPr>
          <w:rFonts w:ascii="SimSun" w:hAnsi="SimSun" w:cs="Traditional Arabic" w:hint="eastAsia"/>
          <w:bCs/>
          <w:kern w:val="28"/>
          <w:sz w:val="28"/>
          <w:szCs w:val="28"/>
          <w:lang w:eastAsia="zh-CN"/>
        </w:rPr>
        <w:t>（愿主喜悦他俩）的传述，他说：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عبدالله بن أبي أوفى رضي الله عنهما قال: </w:t>
      </w:r>
      <w:r w:rsidRPr="00D831E9">
        <w:rPr>
          <w:rFonts w:cs="KFGQPC Uthman Taha Naskh"/>
          <w:b/>
          <w:bCs/>
          <w:color w:val="008000"/>
          <w:kern w:val="28"/>
          <w:sz w:val="30"/>
          <w:szCs w:val="30"/>
          <w:rtl/>
        </w:rPr>
        <w:t xml:space="preserve">دعا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يوم الأحزاب على المشركين فقال: «اللهُمَّ مُنْزِلَ الكِتَابِ، سَرِيعَ الحِسَابِ، اللهُمَّ اهْزِمِ الأَحْزَابَ، اللهُمَّ اهْزِمْهُـمْ وَزَلْزِلْـهُـمْ»</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在联盟军战役之日诅咒多神教徒，他说：“主啊！降示经典，清算神速的主啊！主啊！求您击败联军吧！求您使他们败逃吧！求您使他们混乱吧！</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89"/>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-对伤害穆斯林者的诅咒：</w:t>
      </w:r>
    </w:p>
    <w:p w:rsidR="005363D0" w:rsidRPr="00D831E9" w:rsidRDefault="005363D0" w:rsidP="005363D0">
      <w:pPr>
        <w:pStyle w:val="a8"/>
        <w:widowControl w:val="0"/>
        <w:bidi w:val="0"/>
        <w:spacing w:after="0" w:line="360" w:lineRule="auto"/>
        <w:ind w:left="0" w:firstLineChars="200" w:firstLine="560"/>
        <w:jc w:val="both"/>
        <w:rPr>
          <w:rFonts w:ascii="SimSun" w:hAnsi="SimSun" w:cs="Times New Roman"/>
          <w:b/>
          <w:bCs/>
          <w:color w:val="008000"/>
          <w:kern w:val="28"/>
          <w:sz w:val="28"/>
          <w:szCs w:val="28"/>
          <w:rtl/>
          <w:lang w:eastAsia="zh-CN" w:bidi="ar-SA"/>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lang w:eastAsia="zh-CN"/>
        </w:rPr>
        <w:t>-阿里·本·艾布塔利布（愿主喜悦他）的传述，他说：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علي بن أبي طالب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كُنَّا مَعَ النَّبِيِّ </w:t>
      </w:r>
      <w:r w:rsidRPr="00D831E9">
        <w:rPr>
          <w:rFonts w:cs="KFGQPC Uthman Taha Naskh" w:hint="cs"/>
          <w:kern w:val="28"/>
          <w:sz w:val="30"/>
          <w:szCs w:val="30"/>
          <w:rtl/>
        </w:rPr>
        <w:t>ﷺ</w:t>
      </w:r>
      <w:r w:rsidRPr="00D831E9">
        <w:rPr>
          <w:rFonts w:cs="KFGQPC Uthman Taha Naskh"/>
          <w:kern w:val="28"/>
          <w:sz w:val="30"/>
          <w:szCs w:val="30"/>
          <w:rtl/>
        </w:rPr>
        <w:t xml:space="preserve"> يَومَ الخَنْدَقِ </w:t>
      </w:r>
      <w:r w:rsidRPr="00D831E9">
        <w:rPr>
          <w:rFonts w:cs="KFGQPC Uthman Taha Naskh"/>
          <w:b/>
          <w:bCs/>
          <w:color w:val="008000"/>
          <w:kern w:val="28"/>
          <w:sz w:val="30"/>
          <w:szCs w:val="30"/>
          <w:rtl/>
        </w:rPr>
        <w:t>فَقَالَ: «مَلأَ الله قُبُورَهُـمْ وَبُيُوتَـهُـمْ نَاراً كَمَا شَغَلُونَا عَنِ الصَّلاةِ الوُسْطَى حَتَّى غَابَتِ الشَّمْسُ»</w:t>
      </w:r>
      <w:r w:rsidRPr="00D831E9">
        <w:rPr>
          <w:rFonts w:cs="KFGQPC Uthman Taha Naskh"/>
          <w:kern w:val="28"/>
          <w:sz w:val="30"/>
          <w:szCs w:val="30"/>
          <w:rtl/>
        </w:rPr>
        <w:t>.متفق عليه.</w:t>
      </w:r>
    </w:p>
    <w:p w:rsidR="005363D0" w:rsidRPr="00D831E9" w:rsidRDefault="005363D0" w:rsidP="005363D0">
      <w:pPr>
        <w:spacing w:line="360" w:lineRule="auto"/>
        <w:ind w:firstLineChars="200" w:firstLine="560"/>
        <w:rPr>
          <w:rFonts w:ascii="SimSun" w:hAnsi="SimSun"/>
          <w:b/>
          <w:bCs/>
          <w:color w:val="008000"/>
          <w:kern w:val="28"/>
          <w:sz w:val="28"/>
          <w:szCs w:val="28"/>
          <w:lang w:bidi="ar-JO"/>
        </w:rPr>
      </w:pPr>
      <w:r w:rsidRPr="00D831E9">
        <w:rPr>
          <w:rFonts w:hint="eastAsia"/>
          <w:kern w:val="28"/>
          <w:sz w:val="28"/>
          <w:szCs w:val="28"/>
        </w:rPr>
        <w:t>壕沟战役之日，我们曾经伴随着先知</w:t>
      </w:r>
      <w:r w:rsidR="00E6762C">
        <w:rPr>
          <w:rFonts w:hint="eastAsia"/>
          <w:kern w:val="28"/>
          <w:sz w:val="28"/>
          <w:szCs w:val="28"/>
        </w:rPr>
        <w:t>（愿主赐福之，并使其平安）</w:t>
      </w:r>
      <w:r w:rsidRPr="00D831E9">
        <w:rPr>
          <w:rFonts w:hint="eastAsia"/>
          <w:kern w:val="28"/>
          <w:sz w:val="28"/>
          <w:szCs w:val="28"/>
        </w:rPr>
        <w:t>，</w:t>
      </w:r>
      <w:r w:rsidRPr="00D831E9">
        <w:rPr>
          <w:rFonts w:ascii="SimSun" w:hAnsi="SimSun" w:hint="eastAsia"/>
          <w:b/>
          <w:bCs/>
          <w:color w:val="008000"/>
          <w:kern w:val="28"/>
          <w:sz w:val="28"/>
          <w:szCs w:val="28"/>
          <w:lang w:bidi="ar-JO"/>
        </w:rPr>
        <w:t>他说：“愿真主使他们的坟墓里，他们的家中充满大火，犹如</w:t>
      </w:r>
      <w:r w:rsidRPr="00D831E9">
        <w:rPr>
          <w:rFonts w:ascii="SimSun" w:hAnsi="SimSun" w:cs="SimSun" w:hint="eastAsia"/>
          <w:b/>
          <w:bCs/>
          <w:color w:val="008000"/>
          <w:kern w:val="28"/>
          <w:sz w:val="28"/>
          <w:szCs w:val="28"/>
        </w:rPr>
        <w:t>他们使我们忙碌的没有礼成中间的拜功一样</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90"/>
      </w:r>
    </w:p>
    <w:p w:rsidR="005363D0" w:rsidRPr="00D831E9" w:rsidRDefault="005363D0" w:rsidP="005363D0">
      <w:pPr>
        <w:pStyle w:val="a8"/>
        <w:widowControl w:val="0"/>
        <w:bidi w:val="0"/>
        <w:spacing w:after="0" w:line="360" w:lineRule="auto"/>
        <w:ind w:left="0" w:firstLineChars="200" w:firstLine="560"/>
        <w:jc w:val="both"/>
        <w:rPr>
          <w:rFonts w:ascii="SimSun" w:hAnsi="SimSun" w:cs="Traditional Arabic"/>
          <w:bCs/>
          <w:kern w:val="28"/>
          <w:sz w:val="28"/>
          <w:szCs w:val="28"/>
          <w:lang w:eastAsia="zh-CN"/>
        </w:rPr>
      </w:pPr>
      <w:r w:rsidRPr="00D831E9">
        <w:rPr>
          <w:rFonts w:ascii="SimSun" w:hAnsi="SimSun" w:cs="Traditional Arabic" w:hint="eastAsia"/>
          <w:bCs/>
          <w:kern w:val="28"/>
          <w:sz w:val="28"/>
          <w:szCs w:val="28"/>
        </w:rPr>
        <w:sym w:font="Wingdings" w:char="F08D"/>
      </w:r>
      <w:r w:rsidRPr="00D831E9">
        <w:rPr>
          <w:rFonts w:ascii="SimSun" w:hAnsi="SimSun" w:cs="Traditional Arabic" w:hint="eastAsia"/>
          <w:bCs/>
          <w:kern w:val="28"/>
          <w:sz w:val="28"/>
          <w:szCs w:val="28"/>
          <w:lang w:eastAsia="zh-CN"/>
        </w:rPr>
        <w:t>-又说：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w:t>
      </w:r>
      <w:r w:rsidRPr="00D831E9">
        <w:rPr>
          <w:rFonts w:cs="KFGQPC Uthman Taha Naskh"/>
          <w:b/>
          <w:bCs/>
          <w:color w:val="008000"/>
          <w:kern w:val="28"/>
          <w:sz w:val="30"/>
          <w:szCs w:val="30"/>
          <w:rtl/>
        </w:rPr>
        <w:t>«اللهُمَّ اشْدُدْ وَطْأَتَـكَ عَلَى مُضَرَ، اللهُمَّ اجْعَلْـهَا عَلَيهِـمْ سِنِينَ كَسِنِيِّ يُوسُفَ»</w:t>
      </w:r>
      <w:r w:rsidRPr="00D831E9">
        <w:rPr>
          <w:rFonts w:cs="KFGQPC Uthman Taha Naskh"/>
          <w:kern w:val="28"/>
          <w:sz w:val="30"/>
          <w:szCs w:val="30"/>
          <w:rtl/>
        </w:rPr>
        <w:t>.متفق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rPr>
        <w:t>“</w:t>
      </w:r>
      <w:r w:rsidRPr="00D831E9">
        <w:rPr>
          <w:rFonts w:ascii="SimSun" w:hAnsi="SimSun" w:hint="eastAsia"/>
          <w:b/>
          <w:bCs/>
          <w:color w:val="008000"/>
          <w:kern w:val="28"/>
          <w:sz w:val="28"/>
          <w:szCs w:val="28"/>
          <w:lang w:bidi="ar-JO"/>
        </w:rPr>
        <w:t>主啊！求您严厉地惩罚穆达尔人吧！主啊！求您对他们降下犹如在优素福时代降下的旱灾吧</w:t>
      </w:r>
      <w:r w:rsidRPr="00D831E9">
        <w:rPr>
          <w:rFonts w:ascii="SimSun" w:hAnsi="SimSun"/>
          <w:b/>
          <w:bCs/>
          <w:color w:val="008000"/>
          <w:kern w:val="28"/>
          <w:sz w:val="28"/>
          <w:szCs w:val="28"/>
          <w:lang w:bidi="ar-JO"/>
        </w:rPr>
        <w:t>！</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91"/>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-遭遇不幸时的言词：</w:t>
      </w:r>
    </w:p>
    <w:p w:rsidR="005363D0" w:rsidRPr="00D831E9" w:rsidRDefault="005363D0" w:rsidP="005363D0">
      <w:pPr>
        <w:pStyle w:val="aff0"/>
        <w:bidi w:val="0"/>
        <w:spacing w:line="360" w:lineRule="auto"/>
        <w:ind w:left="0" w:firstLineChars="200" w:firstLine="560"/>
        <w:jc w:val="both"/>
        <w:rPr>
          <w:b/>
          <w:bCs/>
          <w:kern w:val="28"/>
          <w:sz w:val="28"/>
          <w:szCs w:val="28"/>
          <w:rtl/>
          <w:lang w:eastAsia="zh-CN"/>
        </w:rPr>
      </w:pPr>
      <w:r w:rsidRPr="00D831E9">
        <w:rPr>
          <w:rFonts w:ascii="SimSun" w:hAnsi="SimSun" w:hint="eastAsia"/>
          <w:kern w:val="28"/>
          <w:sz w:val="28"/>
          <w:szCs w:val="28"/>
          <w:lang w:eastAsia="zh-CN"/>
        </w:rPr>
        <w:t>艾布胡莱赖（愿主喜悦他）的传述，他说：</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تَفْتَـحُ عَمَلَ الشَّيْطَانِ». </w:t>
      </w:r>
      <w:r w:rsidRPr="00D831E9">
        <w:rPr>
          <w:rFonts w:cs="KFGQPC Uthman Taha Naskh"/>
          <w:kern w:val="28"/>
          <w:sz w:val="30"/>
          <w:szCs w:val="30"/>
          <w:rtl/>
        </w:rPr>
        <w:t>أخرجه مسلم.</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lang w:bidi="ar-JO"/>
        </w:rPr>
        <w:t>“</w:t>
      </w:r>
      <w:r w:rsidRPr="00D831E9">
        <w:rPr>
          <w:rFonts w:ascii="SimSun" w:hAnsi="SimSun" w:hint="eastAsia"/>
          <w:b/>
          <w:bCs/>
          <w:color w:val="008000"/>
          <w:kern w:val="28"/>
          <w:sz w:val="28"/>
          <w:szCs w:val="28"/>
        </w:rPr>
        <w:t>坚强的信士在真主看来比软弱的信士更受喜爱，对这两种人都有幸福。你当致力于对自己有益的事情，并求真主襄助，你不要碌碌无为；如果你遇到不幸时，你不要说：‘假如我曾经这样做了，它就会如此这般。’但是你当说：‘这是真主的定然，真主随心所欲。’因为‘假如’一词确为恶魔打开了工作之门</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92"/>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-犯罪之后的言行：</w:t>
      </w:r>
    </w:p>
    <w:p w:rsidR="005363D0" w:rsidRPr="00D831E9" w:rsidRDefault="005363D0" w:rsidP="005363D0">
      <w:pPr>
        <w:spacing w:line="360" w:lineRule="auto"/>
        <w:ind w:firstLineChars="200" w:firstLine="560"/>
        <w:rPr>
          <w:rFonts w:ascii="STLiti" w:eastAsia="STLiti" w:hAnsi="SimSun" w:cs="Traditional Arabic"/>
          <w:b/>
          <w:kern w:val="28"/>
          <w:sz w:val="28"/>
          <w:szCs w:val="28"/>
          <w:lang w:val="zh-CN"/>
        </w:rPr>
      </w:pPr>
      <w:r w:rsidRPr="00D831E9">
        <w:rPr>
          <w:rFonts w:ascii="SimSun" w:hAnsi="SimSun" w:cs="Traditional Arabic" w:hint="eastAsia"/>
          <w:bCs/>
          <w:kern w:val="28"/>
          <w:sz w:val="28"/>
          <w:szCs w:val="28"/>
        </w:rPr>
        <w:t>艾布白克尔</w:t>
      </w:r>
      <w:r w:rsidRPr="00D831E9">
        <w:rPr>
          <w:rFonts w:ascii="SimSun" w:hAnsi="SimSun" w:hint="eastAsia"/>
          <w:kern w:val="28"/>
          <w:sz w:val="28"/>
          <w:szCs w:val="28"/>
          <w:lang w:val="zh-CN"/>
        </w:rPr>
        <w:t>（愿主喜悦他）的传述，他说：我听</w:t>
      </w:r>
      <w:r w:rsidRPr="00D831E9">
        <w:rPr>
          <w:rFonts w:ascii="SimSun" w:hAnsi="SimSun" w:hint="eastAsia"/>
          <w:b/>
          <w:bCs/>
          <w:color w:val="008000"/>
          <w:kern w:val="28"/>
          <w:sz w:val="28"/>
          <w:szCs w:val="28"/>
          <w:lang w:val="zh-CN"/>
        </w:rPr>
        <w:t>主的使者</w:t>
      </w:r>
      <w:r w:rsidR="00E6762C">
        <w:rPr>
          <w:rFonts w:ascii="SimSun" w:hAnsi="SimSun" w:hint="eastAsia"/>
          <w:b/>
          <w:bCs/>
          <w:color w:val="008000"/>
          <w:kern w:val="28"/>
          <w:sz w:val="28"/>
          <w:szCs w:val="28"/>
          <w:lang w:val="zh-CN"/>
        </w:rPr>
        <w:t>（愿主赐福之，并使其平安）</w:t>
      </w:r>
      <w:r w:rsidRPr="00D831E9">
        <w:rPr>
          <w:rFonts w:ascii="SimSun" w:hAnsi="SimSun" w:hint="eastAsia"/>
          <w:b/>
          <w:bCs/>
          <w:color w:val="008000"/>
          <w:kern w:val="28"/>
          <w:sz w:val="28"/>
          <w:szCs w:val="28"/>
          <w:lang w:val="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أبي بكر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سمعت </w:t>
      </w:r>
      <w:r w:rsidRPr="00D831E9">
        <w:rPr>
          <w:rFonts w:cs="KFGQPC Uthman Taha Naskh"/>
          <w:b/>
          <w:bCs/>
          <w:color w:val="008000"/>
          <w:kern w:val="28"/>
          <w:sz w:val="30"/>
          <w:szCs w:val="30"/>
          <w:rtl/>
        </w:rPr>
        <w:t xml:space="preserve">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يقول: «مَا مِنْ عَبْدٍ يُذْنِبُ ذَنْباً فَيُـحْسِنُ الطُّهُورَ، ثُمَّ يَـقُومُ فَيُصَلِّي رَكْعَتَينِ، ثُمَّ يَسْتَغْفِرُ الله إلَّا غَفَرَ الله لَـهُ»</w:t>
      </w:r>
      <w:r w:rsidRPr="00D831E9">
        <w:rPr>
          <w:rFonts w:cs="KFGQPC Uthman Taha Naskh"/>
          <w:kern w:val="28"/>
          <w:sz w:val="30"/>
          <w:szCs w:val="30"/>
          <w:rtl/>
        </w:rPr>
        <w:t xml:space="preserve">، ثم قرأ هذه الآية: </w:t>
      </w:r>
      <w:r w:rsidRPr="00D831E9">
        <w:rPr>
          <w:rFonts w:ascii="QCF_BSML" w:hAnsi="QCF_BSML" w:cs="QCF_BSML"/>
          <w:b/>
          <w:bCs/>
          <w:color w:val="0000FF"/>
          <w:kern w:val="28"/>
          <w:sz w:val="30"/>
          <w:szCs w:val="30"/>
          <w:rtl/>
        </w:rPr>
        <w:t>(</w:t>
      </w:r>
      <w:r w:rsidRPr="00D831E9">
        <w:rPr>
          <w:rFonts w:ascii="QCF_P067" w:hAnsi="QCF_P067" w:cs="QCF_P067"/>
          <w:b/>
          <w:bCs/>
          <w:color w:val="0000FF"/>
          <w:kern w:val="28"/>
          <w:sz w:val="30"/>
          <w:szCs w:val="30"/>
          <w:rtl/>
        </w:rPr>
        <w:t>ﭭ ﭮ ﭯ ﭰ ﭱ ﭲ ﭳ ﭴ ﭵ</w:t>
      </w:r>
      <w:r w:rsidRPr="00D831E9">
        <w:rPr>
          <w:rFonts w:ascii="QCF_BSML" w:hAnsi="QCF_BSML" w:cs="QCF_BSML"/>
          <w:b/>
          <w:bCs/>
          <w:color w:val="0000FF"/>
          <w:kern w:val="28"/>
          <w:sz w:val="30"/>
          <w:szCs w:val="30"/>
          <w:rtl/>
        </w:rPr>
        <w:t>)</w:t>
      </w:r>
      <w:r w:rsidRPr="00D831E9">
        <w:rPr>
          <w:rFonts w:cs="KFGQPC Uthman Taha Naskh" w:hint="cs"/>
          <w:kern w:val="28"/>
          <w:sz w:val="30"/>
          <w:szCs w:val="30"/>
          <w:rtl/>
        </w:rPr>
        <w:t xml:space="preserve"> إلى آخر الآية</w:t>
      </w:r>
      <w:r w:rsidRPr="00D831E9">
        <w:rPr>
          <w:rFonts w:cs="KFGQPC Uthman Taha Naskh"/>
          <w:kern w:val="28"/>
          <w:sz w:val="30"/>
          <w:szCs w:val="30"/>
          <w:rtl/>
        </w:rPr>
        <w:t>. أخرجه أبو داود والترمذي.</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“任何一个仆人犯了过错，然后他洗个完美的小净，站起来礼两拜，然后再向真主求饶，那么，真主都会饶恕他。”他接着诵念了这节经文</w:t>
      </w:r>
      <w:r w:rsidRPr="00D831E9">
        <w:rPr>
          <w:rFonts w:ascii="SimSun" w:hAnsi="SimSun" w:hint="eastAsia"/>
          <w:b/>
          <w:bCs/>
          <w:color w:val="800000"/>
          <w:kern w:val="28"/>
          <w:sz w:val="28"/>
          <w:szCs w:val="28"/>
        </w:rPr>
        <w:t>【当他们做了丑事或自欺的时候，记念真主，且为自己的罪恶而求饶——除真主外，谁能赦宥罪恶呢</w:t>
      </w:r>
      <w:r>
        <w:rPr>
          <w:rFonts w:ascii="SimSun" w:hAnsi="SimSun" w:hint="eastAsia"/>
          <w:b/>
          <w:bCs/>
          <w:color w:val="800000"/>
          <w:kern w:val="28"/>
          <w:sz w:val="28"/>
          <w:szCs w:val="28"/>
        </w:rPr>
        <w:t>？</w:t>
      </w:r>
      <w:r w:rsidRPr="00D831E9">
        <w:rPr>
          <w:rFonts w:ascii="SimSun" w:hAnsi="SimSun" w:hint="eastAsia"/>
          <w:b/>
          <w:bCs/>
          <w:color w:val="800000"/>
          <w:kern w:val="28"/>
          <w:sz w:val="28"/>
          <w:szCs w:val="28"/>
        </w:rPr>
        <w:t>——他们没有明知故犯地怙恶不悛</w:t>
      </w:r>
      <w:r w:rsidRPr="00D831E9">
        <w:rPr>
          <w:rFonts w:ascii="SimSun" w:hAnsi="SimSun" w:cs="Traditional Arabic" w:hint="eastAsia"/>
          <w:b/>
          <w:bCs/>
          <w:color w:val="800000"/>
          <w:kern w:val="28"/>
          <w:sz w:val="28"/>
          <w:szCs w:val="28"/>
          <w:lang w:val="zh-CN"/>
        </w:rPr>
        <w:t>】</w:t>
      </w:r>
      <w:r w:rsidRPr="00D831E9">
        <w:rPr>
          <w:rStyle w:val="a7"/>
          <w:rFonts w:ascii="SimSun" w:hAnsi="SimSun" w:cs="Traditional Arabic"/>
          <w:b/>
          <w:bCs/>
          <w:color w:val="800000"/>
          <w:kern w:val="28"/>
          <w:sz w:val="28"/>
          <w:szCs w:val="28"/>
          <w:lang w:val="zh-CN"/>
        </w:rPr>
        <w:footnoteReference w:id="93"/>
      </w:r>
      <w:r w:rsidRPr="00D831E9">
        <w:rPr>
          <w:rFonts w:ascii="SimSun" w:hAnsi="SimSun" w:hint="eastAsia"/>
          <w:b/>
          <w:bCs/>
          <w:color w:val="008000"/>
          <w:kern w:val="28"/>
          <w:sz w:val="28"/>
          <w:szCs w:val="28"/>
        </w:rPr>
        <w:t>。</w:t>
      </w:r>
      <w:r w:rsidRPr="00D831E9">
        <w:rPr>
          <w:rStyle w:val="a7"/>
          <w:rFonts w:ascii="SimSun" w:hAnsi="SimSun" w:cs="Traditional Arabic"/>
          <w:b/>
          <w:color w:val="008000"/>
          <w:kern w:val="28"/>
          <w:sz w:val="28"/>
          <w:szCs w:val="28"/>
          <w:lang w:val="zh-CN"/>
        </w:rPr>
        <w:footnoteReference w:id="94"/>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-有债务而无力偿还者：</w:t>
      </w:r>
    </w:p>
    <w:p w:rsidR="005363D0" w:rsidRPr="00D831E9" w:rsidRDefault="005363D0" w:rsidP="005363D0">
      <w:pPr>
        <w:pStyle w:val="a8"/>
        <w:widowControl w:val="0"/>
        <w:bidi w:val="0"/>
        <w:spacing w:after="0" w:line="360" w:lineRule="auto"/>
        <w:ind w:left="0" w:firstLineChars="200" w:firstLine="560"/>
        <w:jc w:val="both"/>
        <w:rPr>
          <w:rFonts w:ascii="SimSun" w:hAnsi="SimSun" w:cs="SimSun"/>
          <w:kern w:val="28"/>
          <w:sz w:val="28"/>
          <w:szCs w:val="28"/>
          <w:rtl/>
          <w:lang w:eastAsia="zh-CN"/>
        </w:rPr>
      </w:pPr>
      <w:r w:rsidRPr="00D831E9">
        <w:rPr>
          <w:rFonts w:ascii="SimSun" w:hAnsi="SimSun" w:cs="SimSun" w:hint="eastAsia"/>
          <w:kern w:val="28"/>
          <w:sz w:val="28"/>
          <w:szCs w:val="28"/>
          <w:lang w:eastAsia="zh-CN"/>
        </w:rPr>
        <w:sym w:font="Wingdings" w:char="F08C"/>
      </w:r>
      <w:r w:rsidRPr="00D831E9">
        <w:rPr>
          <w:rFonts w:ascii="SimSun" w:hAnsi="SimSun" w:cs="SimSun" w:hint="eastAsia"/>
          <w:kern w:val="28"/>
          <w:sz w:val="28"/>
          <w:szCs w:val="28"/>
          <w:lang w:eastAsia="zh-CN"/>
        </w:rPr>
        <w:t>-阿里（愿主喜悦他）的传述，一个交钱赎身的奴隶来找他说：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علي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أَنَّ مُكَاتَباً جَاءَهُ فَقَالَ: إنِّي قَدْ عَجَزْتُ عَنْ كِتَابَتِي فَأَعِنِّي قَالَ: أَلا أُعَلِّمُكَ كَلِـمَاتٍ عَلَّمَنِيهِنَّ رَسُولُ الله </w:t>
      </w:r>
      <w:r w:rsidRPr="00D831E9">
        <w:rPr>
          <w:rFonts w:cs="KFGQPC Uthman Taha Naskh" w:hint="cs"/>
          <w:kern w:val="28"/>
          <w:sz w:val="30"/>
          <w:szCs w:val="30"/>
          <w:rtl/>
        </w:rPr>
        <w:t>ﷺ</w:t>
      </w:r>
      <w:r w:rsidRPr="00D831E9">
        <w:rPr>
          <w:rFonts w:cs="KFGQPC Uthman Taha Naskh"/>
          <w:kern w:val="28"/>
          <w:sz w:val="30"/>
          <w:szCs w:val="30"/>
          <w:rtl/>
        </w:rPr>
        <w:t xml:space="preserve"> لَوْ كَانَ عَلَيْكَ مِثْلُ جَبَلِ ثَبِيرٍ دَيْناً أَدَّاهُ الله عَنْكَ؟ </w:t>
      </w:r>
      <w:r w:rsidRPr="00D831E9">
        <w:rPr>
          <w:rFonts w:cs="KFGQPC Uthman Taha Naskh"/>
          <w:b/>
          <w:bCs/>
          <w:color w:val="008000"/>
          <w:kern w:val="28"/>
          <w:sz w:val="30"/>
          <w:szCs w:val="30"/>
          <w:rtl/>
        </w:rPr>
        <w:t>قال: قُلْ: «اللهُمَّ اكْفِنِي بِـحَلالِكَ عَنْ حَرَامِكَ، وَأَغَنِنِي بِفَضْلِكَ عَمَّنْ سِوَاكَ».</w:t>
      </w:r>
      <w:r w:rsidRPr="00D831E9">
        <w:rPr>
          <w:rFonts w:cs="KFGQPC Uthman Taha Naskh"/>
          <w:kern w:val="28"/>
          <w:sz w:val="30"/>
          <w:szCs w:val="30"/>
          <w:rtl/>
        </w:rPr>
        <w:t xml:space="preserve"> أخرجه أحمد والترمذي.</w:t>
      </w:r>
    </w:p>
    <w:p w:rsidR="005363D0" w:rsidRPr="00D831E9" w:rsidRDefault="005363D0" w:rsidP="005363D0">
      <w:pPr>
        <w:pStyle w:val="a8"/>
        <w:widowControl w:val="0"/>
        <w:bidi w:val="0"/>
        <w:spacing w:after="0" w:line="360" w:lineRule="auto"/>
        <w:ind w:left="0" w:firstLineChars="200" w:firstLine="560"/>
        <w:jc w:val="both"/>
        <w:rPr>
          <w:rFonts w:ascii="STLiti" w:eastAsia="STLiti" w:hAnsi="SimSun" w:cs="Traditional Arabic"/>
          <w:b/>
          <w:kern w:val="28"/>
          <w:sz w:val="28"/>
          <w:szCs w:val="28"/>
          <w:lang w:val="zh-CN" w:eastAsia="zh-CN"/>
        </w:rPr>
      </w:pPr>
      <w:r w:rsidRPr="00D831E9">
        <w:rPr>
          <w:rFonts w:ascii="SimSun" w:hAnsi="SimSun" w:cs="SimSun" w:hint="eastAsia"/>
          <w:kern w:val="28"/>
          <w:sz w:val="28"/>
          <w:szCs w:val="28"/>
          <w:lang w:eastAsia="zh-CN"/>
        </w:rPr>
        <w:t>“的确，我无能交纳赎金，您帮帮我吧！”阿里说：“我教授你主的使者</w:t>
      </w:r>
      <w:r w:rsidR="00E6762C">
        <w:rPr>
          <w:rFonts w:ascii="SimSun" w:hAnsi="SimSun" w:cs="SimSun" w:hint="eastAsia"/>
          <w:kern w:val="28"/>
          <w:sz w:val="28"/>
          <w:szCs w:val="28"/>
          <w:lang w:eastAsia="zh-CN"/>
        </w:rPr>
        <w:t>（愿主赐福之，并使其平安）</w:t>
      </w:r>
      <w:r w:rsidRPr="00D831E9">
        <w:rPr>
          <w:rFonts w:ascii="SimSun" w:hAnsi="SimSun" w:cs="SimSun" w:hint="eastAsia"/>
          <w:kern w:val="28"/>
          <w:sz w:val="28"/>
          <w:szCs w:val="28"/>
          <w:lang w:eastAsia="zh-CN"/>
        </w:rPr>
        <w:t>曾教授我的几句话，如你念了，即使你负有山大的债务，真主也会替你偿还的。”他说：</w:t>
      </w:r>
      <w:r w:rsidRPr="00D831E9">
        <w:rPr>
          <w:rFonts w:ascii="SimSun" w:hAnsi="SimSun" w:cs="SimSun" w:hint="eastAsia"/>
          <w:b/>
          <w:bCs/>
          <w:color w:val="008000"/>
          <w:kern w:val="28"/>
          <w:sz w:val="28"/>
          <w:szCs w:val="28"/>
          <w:lang w:eastAsia="zh-CN"/>
        </w:rPr>
        <w:t>“你说：‘主啊</w:t>
      </w:r>
      <w:r w:rsidRPr="00D831E9">
        <w:rPr>
          <w:rFonts w:ascii="SimSun" w:hAnsi="SimSun" w:cs="SimSun"/>
          <w:b/>
          <w:bCs/>
          <w:color w:val="008000"/>
          <w:kern w:val="28"/>
          <w:sz w:val="28"/>
          <w:szCs w:val="28"/>
          <w:lang w:eastAsia="zh-CN"/>
        </w:rPr>
        <w:t>！</w:t>
      </w:r>
      <w:r w:rsidRPr="00D831E9">
        <w:rPr>
          <w:rFonts w:ascii="SimSun" w:hAnsi="SimSun" w:cs="SimSun" w:hint="eastAsia"/>
          <w:b/>
          <w:bCs/>
          <w:color w:val="008000"/>
          <w:kern w:val="28"/>
          <w:sz w:val="28"/>
          <w:szCs w:val="28"/>
          <w:lang w:eastAsia="zh-CN"/>
        </w:rPr>
        <w:t>您让我满足于您的合法的给养，远离你所禁止的；让我满足于您的恩赐，无求于他人’。</w:t>
      </w:r>
      <w:r w:rsidRPr="00D831E9">
        <w:rPr>
          <w:rFonts w:ascii="SimSun" w:hAnsi="SimSun" w:cs="SimSun"/>
          <w:b/>
          <w:bCs/>
          <w:color w:val="008000"/>
          <w:kern w:val="28"/>
          <w:sz w:val="28"/>
          <w:szCs w:val="28"/>
          <w:lang w:eastAsia="zh-CN"/>
        </w:rPr>
        <w:t>”</w:t>
      </w:r>
      <w:r w:rsidRPr="00D831E9">
        <w:rPr>
          <w:rStyle w:val="a7"/>
          <w:rFonts w:ascii="SimSun" w:hAnsi="SimSun" w:cs="Traditional Arabic"/>
          <w:b/>
          <w:color w:val="336600"/>
          <w:kern w:val="28"/>
          <w:sz w:val="28"/>
          <w:szCs w:val="28"/>
        </w:rPr>
        <w:footnoteReference w:id="95"/>
      </w:r>
    </w:p>
    <w:p w:rsidR="005363D0" w:rsidRPr="00D831E9" w:rsidRDefault="005363D0" w:rsidP="005363D0">
      <w:pPr>
        <w:pStyle w:val="a8"/>
        <w:widowControl w:val="0"/>
        <w:bidi w:val="0"/>
        <w:spacing w:after="0" w:line="360" w:lineRule="auto"/>
        <w:ind w:left="0" w:firstLineChars="200" w:firstLine="560"/>
        <w:jc w:val="both"/>
        <w:rPr>
          <w:rFonts w:ascii="SimSun" w:hAnsi="SimSun" w:cs="Times New Roman"/>
          <w:b/>
          <w:bCs/>
          <w:color w:val="008000"/>
          <w:kern w:val="28"/>
          <w:sz w:val="28"/>
          <w:szCs w:val="28"/>
          <w:rtl/>
          <w:lang w:eastAsia="zh-CN" w:bidi="ar-SA"/>
        </w:rPr>
      </w:pPr>
      <w:r w:rsidRPr="00D831E9">
        <w:rPr>
          <w:rFonts w:ascii="SimSun" w:hAnsi="SimSun" w:cs="Traditional Arabic" w:hint="eastAsia"/>
          <w:bCs/>
          <w:kern w:val="28"/>
          <w:sz w:val="28"/>
          <w:szCs w:val="28"/>
        </w:rPr>
        <w:sym w:font="Wingdings" w:char="F08D"/>
      </w:r>
      <w:r w:rsidRPr="00D831E9">
        <w:rPr>
          <w:rFonts w:ascii="SimSun" w:hAnsi="SimSun" w:cs="Traditional Arabic" w:hint="eastAsia"/>
          <w:bCs/>
          <w:kern w:val="28"/>
          <w:sz w:val="28"/>
          <w:szCs w:val="28"/>
          <w:lang w:eastAsia="zh-CN"/>
        </w:rPr>
        <w:t>-</w:t>
      </w:r>
      <w:r w:rsidRPr="00D831E9">
        <w:rPr>
          <w:rFonts w:ascii="SimSun" w:cs="SimSun" w:hint="eastAsia"/>
          <w:kern w:val="28"/>
          <w:sz w:val="28"/>
          <w:szCs w:val="28"/>
          <w:lang w:val="zh-CN" w:eastAsia="zh-CN"/>
        </w:rPr>
        <w:t>艾奈斯</w:t>
      </w:r>
      <w:r w:rsidRPr="00D831E9">
        <w:rPr>
          <w:rFonts w:ascii="SimSun" w:hAnsi="SimSun" w:hint="eastAsia"/>
          <w:kern w:val="28"/>
          <w:sz w:val="28"/>
          <w:szCs w:val="28"/>
          <w:lang w:eastAsia="zh-CN"/>
        </w:rPr>
        <w:t>·本·马立克</w:t>
      </w:r>
      <w:r w:rsidRPr="00D831E9">
        <w:rPr>
          <w:rFonts w:ascii="SimSun" w:hAnsi="SimSun" w:cs="Traditional Arabic" w:hint="eastAsia"/>
          <w:bCs/>
          <w:kern w:val="28"/>
          <w:sz w:val="28"/>
          <w:szCs w:val="28"/>
          <w:lang w:eastAsia="zh-CN"/>
        </w:rPr>
        <w:t>（愿主喜悦他）的传述，他说：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أنس بن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cs="KFGQPC Uthman Taha Naskh"/>
          <w:b/>
          <w:bCs/>
          <w:color w:val="008000"/>
          <w:kern w:val="28"/>
          <w:sz w:val="30"/>
          <w:szCs w:val="30"/>
          <w:rtl/>
        </w:rPr>
        <w:t xml:space="preserve">كَانَ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يَـقُولُ: «اللهُمَّ إنِّي أَعُوذُ بِكَ مِنَ الهَـمِّ وَالحَزَنِ، وَالعَجْزِ وَالكَسَلِ، وَالجُبْنِ وَالبُـخْلِ، وَضَلَعِ الدَّينِ وَغَلَبَةِ الرِّجَالِ».</w:t>
      </w:r>
      <w:r w:rsidRPr="00D831E9">
        <w:rPr>
          <w:rFonts w:cs="KFGQPC Uthman Taha Naskh"/>
          <w:kern w:val="28"/>
          <w:sz w:val="30"/>
          <w:szCs w:val="30"/>
          <w:rtl/>
        </w:rPr>
        <w:t xml:space="preserve"> أخرجه البخاري.</w:t>
      </w:r>
    </w:p>
    <w:p w:rsidR="005363D0" w:rsidRPr="00D831E9" w:rsidRDefault="005363D0" w:rsidP="005363D0">
      <w:pPr>
        <w:tabs>
          <w:tab w:val="num" w:pos="980"/>
        </w:tabs>
        <w:spacing w:line="360" w:lineRule="auto"/>
        <w:ind w:firstLineChars="200" w:firstLine="562"/>
        <w:rPr>
          <w:rFonts w:ascii="SimSun" w:hAnsi="SimSun" w:cs="Traditional Arabic"/>
          <w:bCs/>
          <w:kern w:val="28"/>
          <w:sz w:val="28"/>
          <w:szCs w:val="28"/>
        </w:rPr>
      </w:pPr>
      <w:r w:rsidRPr="00D831E9">
        <w:rPr>
          <w:rFonts w:ascii="SimSun" w:hAnsi="SimSun" w:cs="Traditional Arabic" w:hint="eastAsia"/>
          <w:b/>
          <w:bCs/>
          <w:color w:val="008000"/>
          <w:kern w:val="28"/>
          <w:sz w:val="28"/>
          <w:szCs w:val="28"/>
          <w:lang w:bidi="ar-JO"/>
        </w:rPr>
        <w:t>先知</w:t>
      </w:r>
      <w:r w:rsidR="00E6762C">
        <w:rPr>
          <w:rFonts w:ascii="SimSun" w:hAnsi="SimSun" w:cs="Traditional Arabic" w:hint="eastAsia"/>
          <w:b/>
          <w:bCs/>
          <w:color w:val="008000"/>
          <w:kern w:val="28"/>
          <w:sz w:val="28"/>
          <w:szCs w:val="28"/>
          <w:lang w:bidi="ar-JO"/>
        </w:rPr>
        <w:t>（愿主赐福之，并使其平安）</w:t>
      </w:r>
      <w:r w:rsidRPr="00D831E9">
        <w:rPr>
          <w:rFonts w:ascii="SimSun" w:hAnsi="SimSun" w:cs="Traditional Arabic" w:hint="eastAsia"/>
          <w:b/>
          <w:bCs/>
          <w:color w:val="008000"/>
          <w:kern w:val="28"/>
          <w:sz w:val="28"/>
          <w:szCs w:val="28"/>
          <w:lang w:bidi="ar-JO"/>
        </w:rPr>
        <w:t>曾说：“主啊！我求您保护远离忧愁，烦恼，无能，懒惰，胆怯，吝啬，负债和压迫</w:t>
      </w:r>
      <w:r w:rsidRPr="00D831E9">
        <w:rPr>
          <w:rFonts w:ascii="SimSun" w:hAnsi="SimSun" w:cs="Traditional Arabic" w:hint="eastAsia"/>
          <w:b/>
          <w:bCs/>
          <w:color w:val="008000"/>
          <w:kern w:val="28"/>
          <w:sz w:val="28"/>
          <w:szCs w:val="28"/>
        </w:rPr>
        <w:t>。”</w:t>
      </w:r>
      <w:r w:rsidRPr="00D831E9">
        <w:rPr>
          <w:rStyle w:val="a7"/>
          <w:rFonts w:ascii="SimSun" w:hAnsi="SimSun" w:cs="Traditional Arabic"/>
          <w:b/>
          <w:color w:val="008000"/>
          <w:kern w:val="28"/>
          <w:sz w:val="28"/>
          <w:szCs w:val="28"/>
          <w:lang w:val="zh-CN"/>
        </w:rPr>
        <w:footnoteReference w:id="96"/>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-遭遇大小困境时的言词：</w:t>
      </w:r>
    </w:p>
    <w:p w:rsidR="005363D0" w:rsidRPr="00D831E9" w:rsidRDefault="005363D0" w:rsidP="005363D0">
      <w:pPr>
        <w:pStyle w:val="a8"/>
        <w:widowControl w:val="0"/>
        <w:bidi w:val="0"/>
        <w:spacing w:after="0" w:line="360" w:lineRule="auto"/>
        <w:ind w:left="0" w:firstLineChars="200" w:firstLine="560"/>
        <w:jc w:val="both"/>
        <w:rPr>
          <w:rFonts w:ascii="SimSun" w:cs="SimSun"/>
          <w:kern w:val="28"/>
          <w:sz w:val="28"/>
          <w:szCs w:val="28"/>
          <w:lang w:val="zh-CN" w:eastAsia="zh-CN"/>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lang w:eastAsia="zh-CN"/>
        </w:rPr>
        <w:t>-</w:t>
      </w:r>
      <w:r w:rsidRPr="00D831E9">
        <w:rPr>
          <w:rFonts w:ascii="SimSun" w:cs="SimSun" w:hint="eastAsia"/>
          <w:kern w:val="28"/>
          <w:sz w:val="28"/>
          <w:szCs w:val="28"/>
          <w:lang w:val="zh-CN" w:eastAsia="zh-CN"/>
        </w:rPr>
        <w:t>清高的真主说：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1- قال الله تعالى:</w:t>
      </w:r>
      <w:r w:rsidRPr="00D831E9">
        <w:rPr>
          <w:rFonts w:cs="Traditional Arabic"/>
          <w:kern w:val="28"/>
          <w:sz w:val="30"/>
          <w:szCs w:val="30"/>
          <w:rtl/>
        </w:rPr>
        <w:t xml:space="preserve"> </w:t>
      </w:r>
      <w:r w:rsidRPr="00D831E9">
        <w:rPr>
          <w:rFonts w:ascii="QCF_BSML" w:hAnsi="QCF_BSML" w:cs="QCF_BSML"/>
          <w:b/>
          <w:bCs/>
          <w:color w:val="0000FF"/>
          <w:kern w:val="28"/>
          <w:sz w:val="30"/>
          <w:szCs w:val="30"/>
          <w:rtl/>
        </w:rPr>
        <w:t>(</w:t>
      </w:r>
      <w:r w:rsidRPr="00D831E9">
        <w:rPr>
          <w:rFonts w:ascii="QCF_P024" w:hAnsi="QCF_P024" w:cs="QCF_P024"/>
          <w:b/>
          <w:bCs/>
          <w:color w:val="0000FF"/>
          <w:kern w:val="28"/>
          <w:sz w:val="30"/>
          <w:szCs w:val="30"/>
          <w:rtl/>
        </w:rPr>
        <w:t xml:space="preserve"> ﭫ ﭬ ﭭ</w:t>
      </w:r>
      <w:r w:rsidRPr="00D831E9">
        <w:rPr>
          <w:rFonts w:ascii="QCF_BSML" w:hAnsi="QCF_BSML" w:cs="QCF_BSML" w:hint="cs"/>
          <w:b/>
          <w:bCs/>
          <w:color w:val="0000FF"/>
          <w:kern w:val="28"/>
          <w:sz w:val="30"/>
          <w:szCs w:val="30"/>
          <w:rtl/>
        </w:rPr>
        <w:t xml:space="preserve"> </w:t>
      </w:r>
      <w:r w:rsidRPr="00D831E9">
        <w:rPr>
          <w:rFonts w:ascii="QCF_P024" w:hAnsi="QCF_P024" w:cs="QCF_P024"/>
          <w:b/>
          <w:bCs/>
          <w:color w:val="0000FF"/>
          <w:kern w:val="28"/>
          <w:sz w:val="30"/>
          <w:szCs w:val="30"/>
          <w:rtl/>
        </w:rPr>
        <w:t>ﭮ ﭯ ﭰ ﭱ ﭲ ﭳ ﭴ ﭵ ﭶ ﭷ ﭸ</w:t>
      </w:r>
      <w:r w:rsidRPr="00D831E9">
        <w:rPr>
          <w:rFonts w:ascii="QCF_BSML" w:hAnsi="QCF_BSML" w:cs="QCF_BSML" w:hint="cs"/>
          <w:b/>
          <w:bCs/>
          <w:color w:val="0000FF"/>
          <w:kern w:val="28"/>
          <w:sz w:val="30"/>
          <w:szCs w:val="30"/>
          <w:rtl/>
        </w:rPr>
        <w:t xml:space="preserve"> </w:t>
      </w:r>
      <w:r w:rsidRPr="00D831E9">
        <w:rPr>
          <w:rFonts w:ascii="QCF_P024" w:hAnsi="QCF_P024" w:cs="QCF_P024"/>
          <w:b/>
          <w:bCs/>
          <w:color w:val="0000FF"/>
          <w:kern w:val="28"/>
          <w:sz w:val="30"/>
          <w:szCs w:val="30"/>
          <w:rtl/>
        </w:rPr>
        <w:t>ﭹ ﭺ ﭻ ﭼ ﭽ ﭾ ﭿ ﮀ ﮁ ﮂ ﮃ</w:t>
      </w:r>
      <w:r w:rsidRPr="00D831E9">
        <w:rPr>
          <w:rFonts w:ascii="QCF_BSML" w:hAnsi="QCF_BSML" w:cs="QCF_BSML"/>
          <w:b/>
          <w:bCs/>
          <w:color w:val="0000FF"/>
          <w:kern w:val="28"/>
          <w:sz w:val="30"/>
          <w:szCs w:val="30"/>
          <w:rtl/>
        </w:rPr>
        <w:t>)</w:t>
      </w:r>
      <w:r w:rsidRPr="00D831E9">
        <w:rPr>
          <w:rFonts w:cs="Traditional Arabic" w:hint="cs"/>
          <w:kern w:val="28"/>
          <w:sz w:val="30"/>
          <w:szCs w:val="30"/>
          <w:rtl/>
        </w:rPr>
        <w:t xml:space="preserve"> </w:t>
      </w:r>
      <w:r w:rsidRPr="00D831E9">
        <w:rPr>
          <w:rFonts w:cs="KFGQPC Uthman Taha Naskh"/>
          <w:kern w:val="28"/>
          <w:sz w:val="30"/>
          <w:szCs w:val="30"/>
          <w:rtl/>
        </w:rPr>
        <w:t xml:space="preserve">[البقرة: 155-157]. </w:t>
      </w:r>
    </w:p>
    <w:p w:rsidR="005363D0" w:rsidRPr="00D831E9" w:rsidRDefault="005363D0" w:rsidP="005363D0">
      <w:pPr>
        <w:tabs>
          <w:tab w:val="num" w:pos="0"/>
        </w:tabs>
        <w:spacing w:line="360" w:lineRule="auto"/>
        <w:ind w:firstLineChars="200" w:firstLine="562"/>
        <w:rPr>
          <w:rFonts w:ascii="SimSun" w:hAnsi="SimSun" w:cs="Traditional Arabic"/>
          <w:b/>
          <w:bCs/>
          <w:color w:val="800000"/>
          <w:kern w:val="28"/>
          <w:sz w:val="28"/>
          <w:szCs w:val="28"/>
          <w:lang w:val="zh-CN"/>
        </w:rPr>
      </w:pPr>
      <w:r w:rsidRPr="00D831E9">
        <w:rPr>
          <w:rFonts w:ascii="SimSun" w:hAnsi="SimSun" w:cs="Traditional Arabic" w:hint="eastAsia"/>
          <w:b/>
          <w:bCs/>
          <w:color w:val="800000"/>
          <w:kern w:val="28"/>
          <w:sz w:val="28"/>
          <w:szCs w:val="28"/>
          <w:lang w:val="zh-CN" w:bidi="ar-JO"/>
        </w:rPr>
        <w:t>【</w:t>
      </w:r>
      <w:r w:rsidRPr="00D831E9">
        <w:rPr>
          <w:rFonts w:ascii="SimSun" w:hAnsi="SimSun" w:hint="eastAsia"/>
          <w:b/>
          <w:bCs/>
          <w:color w:val="800000"/>
          <w:kern w:val="28"/>
          <w:sz w:val="28"/>
          <w:szCs w:val="28"/>
        </w:rPr>
        <w:t>你当向坚忍的人报喜。[156]他们遭难的时候，说：“我们确是真主所有的，我们必定只归依他。”[157]这等人，是蒙真主的祜佑和慈恩的；这等人，确是遵循正道的。</w:t>
      </w:r>
      <w:r w:rsidRPr="00D831E9">
        <w:rPr>
          <w:rFonts w:ascii="SimSun" w:hAnsi="SimSun" w:cs="Traditional Arabic" w:hint="eastAsia"/>
          <w:b/>
          <w:bCs/>
          <w:color w:val="800000"/>
          <w:kern w:val="28"/>
          <w:sz w:val="28"/>
          <w:szCs w:val="28"/>
          <w:lang w:val="zh-CN"/>
        </w:rPr>
        <w:t>】</w:t>
      </w:r>
      <w:r w:rsidRPr="00D831E9">
        <w:rPr>
          <w:rStyle w:val="a7"/>
          <w:rFonts w:ascii="SimSun" w:hAnsi="SimSun" w:cs="Traditional Arabic"/>
          <w:b/>
          <w:bCs/>
          <w:color w:val="800000"/>
          <w:kern w:val="28"/>
          <w:sz w:val="28"/>
          <w:szCs w:val="28"/>
          <w:lang w:val="zh-CN"/>
        </w:rPr>
        <w:footnoteReference w:id="97"/>
      </w:r>
    </w:p>
    <w:p w:rsidR="005363D0" w:rsidRPr="00D831E9" w:rsidRDefault="005363D0" w:rsidP="005363D0">
      <w:pPr>
        <w:tabs>
          <w:tab w:val="num" w:pos="0"/>
        </w:tabs>
        <w:spacing w:line="360" w:lineRule="auto"/>
        <w:ind w:firstLineChars="200" w:firstLine="560"/>
        <w:rPr>
          <w:rStyle w:val="Char1"/>
          <w:rFonts w:ascii="SimSun" w:hAnsi="SimSun" w:cs="Traditional Arabic"/>
          <w:kern w:val="28"/>
          <w:sz w:val="28"/>
          <w:szCs w:val="28"/>
          <w:lang w:eastAsia="zh-CN"/>
        </w:rPr>
      </w:pPr>
      <w:r w:rsidRPr="00D831E9">
        <w:rPr>
          <w:rFonts w:ascii="SimSun" w:hAnsi="SimSun" w:hint="eastAsia"/>
          <w:bCs/>
          <w:kern w:val="28"/>
          <w:sz w:val="28"/>
          <w:szCs w:val="28"/>
        </w:rPr>
        <w:sym w:font="Wingdings" w:char="F08D"/>
      </w:r>
      <w:r w:rsidRPr="00D831E9">
        <w:rPr>
          <w:rFonts w:ascii="SimSun" w:hAnsi="SimSun" w:hint="eastAsia"/>
          <w:bCs/>
          <w:kern w:val="28"/>
          <w:sz w:val="28"/>
          <w:szCs w:val="28"/>
        </w:rPr>
        <w:t>-温姆塞莱麦（愿主喜悦她）的传述，她说：</w:t>
      </w:r>
      <w:r w:rsidRPr="00D831E9">
        <w:rPr>
          <w:rFonts w:ascii="SimSun" w:hAnsi="SimSun" w:hint="eastAsia"/>
          <w:kern w:val="28"/>
          <w:sz w:val="28"/>
          <w:szCs w:val="28"/>
        </w:rPr>
        <w:t>我听</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أم سلمة رضي الله عنها قالت: سمعت </w:t>
      </w:r>
      <w:r w:rsidRPr="00D831E9">
        <w:rPr>
          <w:rFonts w:cs="KFGQPC Uthman Taha Naskh"/>
          <w:b/>
          <w:bCs/>
          <w:color w:val="008000"/>
          <w:kern w:val="28"/>
          <w:sz w:val="30"/>
          <w:szCs w:val="30"/>
          <w:rtl/>
        </w:rPr>
        <w:t xml:space="preserve">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يقول: «مَا مِنْ عَبْدٍ تُصِيبُـهُ مُصِيبَةٌ فَيَـقُولُ: إنَّا لله وَإنَّا إلَيهِ رَاجِعُونَ، اللهُمَّ أَجُرْنِي فِي مُصِيبَتِي، وَأَخْلِفْ لِي خَيراً مِنْـهَا إلَّا أَجَرَهُ الله فِي مُصِيبَتِـهِ وَأَخْلَفَ لَـهُ خَيراً مِنْـهَا».</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rPr>
        <w:t>“任何一位穆斯林在遭到不幸时，他说：‘我们都是真主的，我们都将回归到他那里！主啊！求您在我所遭受的不幸中报酬我吧！您为我安排更好的代替者吧！’那么，真主一定会为他安排更好的代替者</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98"/>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-驱逐恶魔及其蛊惑的言词：</w:t>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lang w:eastAsia="zh-CN"/>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lang w:eastAsia="zh-CN"/>
        </w:rPr>
        <w:t>-</w:t>
      </w:r>
      <w:r w:rsidRPr="00D831E9">
        <w:rPr>
          <w:rFonts w:cs="Traditional Arabic" w:hint="eastAsia"/>
          <w:kern w:val="28"/>
          <w:sz w:val="28"/>
          <w:szCs w:val="28"/>
          <w:lang w:eastAsia="zh-CN"/>
        </w:rPr>
        <w:t>清高的真主说：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1- قال الله تعالى:</w:t>
      </w:r>
      <w:r w:rsidRPr="00D831E9">
        <w:rPr>
          <w:rFonts w:cs="Traditional Arabic"/>
          <w:kern w:val="28"/>
          <w:sz w:val="30"/>
          <w:szCs w:val="30"/>
          <w:rtl/>
        </w:rPr>
        <w:t xml:space="preserve"> </w:t>
      </w:r>
      <w:r w:rsidRPr="00D831E9">
        <w:rPr>
          <w:rFonts w:ascii="QCF_BSML" w:hAnsi="QCF_BSML" w:cs="QCF_BSML"/>
          <w:b/>
          <w:bCs/>
          <w:color w:val="0000FF"/>
          <w:kern w:val="28"/>
          <w:sz w:val="30"/>
          <w:szCs w:val="30"/>
          <w:rtl/>
        </w:rPr>
        <w:t>(</w:t>
      </w:r>
      <w:r w:rsidRPr="00D831E9">
        <w:rPr>
          <w:rFonts w:ascii="QCF_P480" w:hAnsi="QCF_P480" w:cs="QCF_P480"/>
          <w:b/>
          <w:bCs/>
          <w:color w:val="0000FF"/>
          <w:kern w:val="28"/>
          <w:sz w:val="30"/>
          <w:szCs w:val="30"/>
          <w:rtl/>
        </w:rPr>
        <w:t>ﮩ ﮪ ﮫ ﮬ ﮭ ﮮ ﮯ ﮰ ﮱ ﯓ ﯔ ﯕ</w:t>
      </w:r>
      <w:r w:rsidRPr="00D831E9">
        <w:rPr>
          <w:rFonts w:ascii="QCF_P084" w:hAnsi="QCF_P084" w:cs="QCF_P084"/>
          <w:b/>
          <w:bCs/>
          <w:color w:val="0000FF"/>
          <w:kern w:val="28"/>
          <w:sz w:val="30"/>
          <w:szCs w:val="30"/>
          <w:rtl/>
        </w:rPr>
        <w:t>ﯚ</w:t>
      </w:r>
      <w:r w:rsidRPr="00D831E9">
        <w:rPr>
          <w:rFonts w:ascii="QCF_BSML" w:hAnsi="QCF_BSML" w:cs="QCF_BSML"/>
          <w:b/>
          <w:bCs/>
          <w:color w:val="0000FF"/>
          <w:kern w:val="28"/>
          <w:sz w:val="30"/>
          <w:szCs w:val="30"/>
          <w:rtl/>
        </w:rPr>
        <w:t>)</w:t>
      </w:r>
      <w:r w:rsidRPr="00D831E9">
        <w:rPr>
          <w:rFonts w:cs="Traditional Arabic" w:hint="cs"/>
          <w:kern w:val="28"/>
          <w:sz w:val="30"/>
          <w:szCs w:val="30"/>
          <w:rtl/>
        </w:rPr>
        <w:t xml:space="preserve"> </w:t>
      </w:r>
      <w:r w:rsidRPr="00D831E9">
        <w:rPr>
          <w:rFonts w:cs="KFGQPC Uthman Taha Naskh"/>
          <w:kern w:val="28"/>
          <w:sz w:val="30"/>
          <w:szCs w:val="30"/>
          <w:rtl/>
        </w:rPr>
        <w:t xml:space="preserve">[فصلت: 36]. </w:t>
      </w:r>
    </w:p>
    <w:p w:rsidR="005363D0" w:rsidRPr="00D831E9" w:rsidRDefault="005363D0" w:rsidP="005363D0">
      <w:pPr>
        <w:tabs>
          <w:tab w:val="num" w:pos="0"/>
        </w:tabs>
        <w:spacing w:line="360" w:lineRule="auto"/>
        <w:ind w:firstLineChars="200" w:firstLine="562"/>
        <w:rPr>
          <w:rFonts w:ascii="SimSun" w:hAnsi="SimSun" w:cs="Traditional Arabic"/>
          <w:b/>
          <w:bCs/>
          <w:color w:val="800000"/>
          <w:kern w:val="28"/>
          <w:sz w:val="28"/>
          <w:szCs w:val="28"/>
          <w:lang w:val="zh-CN"/>
        </w:rPr>
      </w:pPr>
      <w:r w:rsidRPr="00D831E9">
        <w:rPr>
          <w:rFonts w:ascii="SimSun" w:hAnsi="SimSun" w:hint="eastAsia"/>
          <w:b/>
          <w:bCs/>
          <w:color w:val="800000"/>
          <w:kern w:val="28"/>
          <w:sz w:val="28"/>
          <w:szCs w:val="28"/>
        </w:rPr>
        <w:t>【[36]如果恶魔怂恿你，你应当求庇于真主。他确是全聪的，确是全知的。</w:t>
      </w:r>
      <w:r w:rsidRPr="00D831E9">
        <w:rPr>
          <w:rFonts w:ascii="SimSun" w:hAnsi="SimSun" w:cs="Traditional Arabic" w:hint="eastAsia"/>
          <w:b/>
          <w:bCs/>
          <w:color w:val="800000"/>
          <w:kern w:val="28"/>
          <w:sz w:val="28"/>
          <w:szCs w:val="28"/>
          <w:lang w:val="zh-CN"/>
        </w:rPr>
        <w:t>】</w:t>
      </w:r>
      <w:r w:rsidRPr="00D831E9">
        <w:rPr>
          <w:rStyle w:val="a7"/>
          <w:rFonts w:ascii="SimSun" w:hAnsi="SimSun" w:cs="Traditional Arabic"/>
          <w:b/>
          <w:bCs/>
          <w:color w:val="800000"/>
          <w:kern w:val="28"/>
          <w:sz w:val="28"/>
          <w:szCs w:val="28"/>
          <w:lang w:val="zh-CN"/>
        </w:rPr>
        <w:footnoteReference w:id="99"/>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lang w:eastAsia="zh-CN"/>
        </w:rPr>
      </w:pPr>
      <w:r w:rsidRPr="00D831E9">
        <w:rPr>
          <w:rFonts w:ascii="SimSun" w:hAnsi="SimSun" w:cs="Traditional Arabic" w:hint="eastAsia"/>
          <w:bCs/>
          <w:kern w:val="28"/>
          <w:sz w:val="28"/>
          <w:szCs w:val="28"/>
        </w:rPr>
        <w:sym w:font="Wingdings" w:char="F08D"/>
      </w:r>
      <w:r w:rsidRPr="00D831E9">
        <w:rPr>
          <w:rFonts w:ascii="SimSun" w:hAnsi="SimSun" w:cs="Traditional Arabic" w:hint="eastAsia"/>
          <w:bCs/>
          <w:kern w:val="28"/>
          <w:sz w:val="28"/>
          <w:szCs w:val="28"/>
          <w:lang w:eastAsia="zh-CN"/>
        </w:rPr>
        <w:t>-宣礼词，背记各种记念词，诵读《古兰经》以及“库尔西”经文等等。</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-恼怒时的言词：</w:t>
      </w:r>
    </w:p>
    <w:p w:rsidR="005363D0" w:rsidRPr="00D831E9" w:rsidRDefault="005363D0" w:rsidP="005363D0">
      <w:pPr>
        <w:pStyle w:val="a8"/>
        <w:widowControl w:val="0"/>
        <w:bidi w:val="0"/>
        <w:spacing w:after="0" w:line="360" w:lineRule="auto"/>
        <w:ind w:left="0" w:firstLineChars="200" w:firstLine="560"/>
        <w:jc w:val="both"/>
        <w:rPr>
          <w:rFonts w:ascii="SimSun" w:hAnsi="SimSun" w:cs="Traditional Arabic"/>
          <w:bCs/>
          <w:kern w:val="28"/>
          <w:sz w:val="28"/>
          <w:szCs w:val="28"/>
          <w:lang w:eastAsia="zh-CN"/>
        </w:rPr>
      </w:pPr>
      <w:r w:rsidRPr="00D831E9">
        <w:rPr>
          <w:rFonts w:ascii="SimSun" w:hAnsi="SimSun" w:cs="Traditional Arabic" w:hint="eastAsia"/>
          <w:bCs/>
          <w:kern w:val="28"/>
          <w:sz w:val="28"/>
          <w:szCs w:val="28"/>
          <w:lang w:eastAsia="zh-CN"/>
        </w:rPr>
        <w:t>苏莱曼·本·率尔德（愿主喜悦他）的传述，他说：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سليمان بن صرد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اسْتَبَّ رَجُلانِ عِنْدَ النَّبِيِّ </w:t>
      </w:r>
      <w:r w:rsidRPr="00D831E9">
        <w:rPr>
          <w:rFonts w:cs="KFGQPC Uthman Taha Naskh" w:hint="cs"/>
          <w:kern w:val="28"/>
          <w:sz w:val="30"/>
          <w:szCs w:val="30"/>
          <w:rtl/>
        </w:rPr>
        <w:t>ﷺ</w:t>
      </w:r>
      <w:r w:rsidRPr="00D831E9">
        <w:rPr>
          <w:rFonts w:cs="KFGQPC Uthman Taha Naskh"/>
          <w:kern w:val="28"/>
          <w:sz w:val="30"/>
          <w:szCs w:val="30"/>
          <w:rtl/>
        </w:rPr>
        <w:t xml:space="preserve"> وَنَحْنُ عِنْدَهُ جُلُوسٌ وَأَحَدُهُـمَا يَسُبُّ صَاحِبَـهُ مُغْضَباً قَدِ احْـمَرَّ وَجْهُهُ </w:t>
      </w:r>
      <w:r w:rsidRPr="00D831E9">
        <w:rPr>
          <w:rFonts w:cs="KFGQPC Uthman Taha Naskh"/>
          <w:b/>
          <w:bCs/>
          <w:color w:val="008000"/>
          <w:kern w:val="28"/>
          <w:sz w:val="30"/>
          <w:szCs w:val="30"/>
          <w:rtl/>
        </w:rPr>
        <w:t xml:space="preserve">فَقَالَ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«إنِّي لأَعْلَـمُ كَلِـمَةً لَو قَالَـهَا لَذَهَبَ عَنْـهُ مَا يَـجِدُ، لَو قَالَ: أَعُوذُ بِالله مِنَ الشَّيْطَانِ الرَّجِيمِ»</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0"/>
        <w:rPr>
          <w:rFonts w:ascii="SimSun" w:hAnsi="SimSun"/>
          <w:b/>
          <w:bCs/>
          <w:color w:val="008000"/>
          <w:kern w:val="28"/>
          <w:sz w:val="28"/>
          <w:szCs w:val="28"/>
          <w:lang w:bidi="ar-JO"/>
        </w:rPr>
      </w:pPr>
      <w:r w:rsidRPr="00D831E9">
        <w:rPr>
          <w:rFonts w:ascii="SimSun" w:hAnsi="SimSun" w:cs="Traditional Arabic" w:hint="eastAsia"/>
          <w:bCs/>
          <w:kern w:val="28"/>
          <w:sz w:val="28"/>
          <w:szCs w:val="28"/>
          <w:lang w:bidi="ar-JO"/>
        </w:rPr>
        <w:t>有两个人在先知</w:t>
      </w:r>
      <w:r w:rsidR="00E6762C">
        <w:rPr>
          <w:rFonts w:ascii="SimSun" w:hAnsi="SimSun" w:cs="Traditional Arabic" w:hint="eastAsia"/>
          <w:bCs/>
          <w:kern w:val="28"/>
          <w:sz w:val="28"/>
          <w:szCs w:val="28"/>
          <w:lang w:bidi="ar-JO"/>
        </w:rPr>
        <w:t>（愿主赐福之，并使其平安）</w:t>
      </w:r>
      <w:r w:rsidRPr="00D831E9">
        <w:rPr>
          <w:rFonts w:ascii="SimSun" w:hAnsi="SimSun" w:cs="Traditional Arabic" w:hint="eastAsia"/>
          <w:bCs/>
          <w:kern w:val="28"/>
          <w:sz w:val="28"/>
          <w:szCs w:val="28"/>
          <w:lang w:bidi="ar-JO"/>
        </w:rPr>
        <w:t>跟前对骂，我们当时也坐在他跟前，其中的一个人面红脖子粗，怒不可遏地骂另外一个人。</w:t>
      </w:r>
      <w:r w:rsidRPr="00D831E9">
        <w:rPr>
          <w:rFonts w:ascii="SimSun" w:hAnsi="SimSun" w:hint="eastAsia"/>
          <w:b/>
          <w:bCs/>
          <w:color w:val="008000"/>
          <w:kern w:val="28"/>
          <w:sz w:val="28"/>
          <w:szCs w:val="28"/>
          <w:lang w:bidi="ar-JO"/>
        </w:rPr>
        <w:t>先知</w:t>
      </w:r>
      <w:r w:rsidR="00E6762C">
        <w:rPr>
          <w:rFonts w:ascii="SimSun" w:hAnsi="SimSun" w:hint="eastAsia"/>
          <w:b/>
          <w:bCs/>
          <w:color w:val="008000"/>
          <w:kern w:val="28"/>
          <w:sz w:val="28"/>
          <w:szCs w:val="28"/>
          <w:lang w:bidi="ar-JO"/>
        </w:rPr>
        <w:t>（愿主赐福之，并使其平安）</w:t>
      </w:r>
      <w:r w:rsidRPr="00D831E9">
        <w:rPr>
          <w:rFonts w:ascii="SimSun" w:hAnsi="SimSun" w:hint="eastAsia"/>
          <w:b/>
          <w:bCs/>
          <w:color w:val="008000"/>
          <w:kern w:val="28"/>
          <w:sz w:val="28"/>
          <w:szCs w:val="28"/>
          <w:lang w:bidi="ar-JO"/>
        </w:rPr>
        <w:t>说：“的确，我知道有一句话，如果他说了，恼怒将离他而去，假若他说了：‘我求真主保护，免遭被逐恶魔的伤害’。”</w:t>
      </w:r>
      <w:r w:rsidRPr="00D831E9">
        <w:rPr>
          <w:rFonts w:ascii="SimSun" w:hAnsi="SimSun"/>
          <w:b/>
          <w:bCs/>
          <w:color w:val="008000"/>
          <w:kern w:val="28"/>
          <w:sz w:val="28"/>
          <w:szCs w:val="28"/>
          <w:vertAlign w:val="superscript"/>
          <w:lang w:bidi="ar-JO"/>
        </w:rPr>
        <w:footnoteReference w:id="100"/>
      </w:r>
    </w:p>
    <w:p w:rsidR="005363D0" w:rsidRPr="00D831E9" w:rsidRDefault="005363D0" w:rsidP="005363D0">
      <w:pPr>
        <w:pStyle w:val="ac"/>
        <w:bidi w:val="0"/>
        <w:spacing w:after="0" w:line="360" w:lineRule="auto"/>
        <w:ind w:left="0" w:firstLineChars="200" w:firstLine="580"/>
        <w:jc w:val="both"/>
        <w:rPr>
          <w:rFonts w:cs="Traditional Arabic"/>
          <w:kern w:val="28"/>
          <w:sz w:val="28"/>
          <w:rtl/>
          <w:lang w:eastAsia="zh-CN"/>
        </w:rPr>
      </w:pPr>
    </w:p>
    <w:p w:rsidR="005363D0" w:rsidRPr="00D831E9" w:rsidRDefault="005363D0" w:rsidP="005363D0">
      <w:pPr>
        <w:widowControl/>
        <w:spacing w:beforeLines="100" w:afterLines="100" w:line="360" w:lineRule="auto"/>
        <w:jc w:val="center"/>
        <w:rPr>
          <w:rFonts w:ascii="STXingkai" w:eastAsia="STXingkai" w:cs="Arial"/>
          <w:b/>
          <w:bCs/>
          <w:kern w:val="28"/>
          <w:sz w:val="28"/>
          <w:szCs w:val="28"/>
          <w:rtl/>
        </w:rPr>
      </w:pPr>
      <w:r w:rsidRPr="00D831E9">
        <w:rPr>
          <w:rFonts w:ascii="STXingkai" w:eastAsia="STXingkai" w:hAnsi="SimSun" w:cs="Arial"/>
          <w:bCs/>
          <w:kern w:val="28"/>
          <w:sz w:val="28"/>
          <w:szCs w:val="28"/>
        </w:rPr>
        <w:br w:type="page"/>
      </w:r>
      <w:r w:rsidRPr="00D831E9">
        <w:rPr>
          <w:rFonts w:ascii="STXingkai" w:eastAsia="STXingkai" w:cs="Arial" w:hint="eastAsia"/>
          <w:b/>
          <w:bCs/>
          <w:kern w:val="28"/>
          <w:sz w:val="28"/>
          <w:szCs w:val="28"/>
        </w:rPr>
        <w:t>3.特殊事件的记念词</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-离开座谈时的言词：</w:t>
      </w:r>
    </w:p>
    <w:p w:rsidR="005363D0" w:rsidRPr="00D831E9" w:rsidRDefault="005363D0" w:rsidP="005363D0">
      <w:pPr>
        <w:tabs>
          <w:tab w:val="num" w:pos="0"/>
        </w:tabs>
        <w:spacing w:line="360" w:lineRule="auto"/>
        <w:ind w:firstLineChars="200" w:firstLine="560"/>
        <w:rPr>
          <w:bCs/>
          <w:kern w:val="28"/>
          <w:sz w:val="28"/>
          <w:szCs w:val="28"/>
          <w:rtl/>
        </w:rPr>
      </w:pPr>
      <w:r w:rsidRPr="00D831E9">
        <w:rPr>
          <w:rFonts w:ascii="SimSun" w:hAnsi="SimSun" w:hint="eastAsia"/>
          <w:bCs/>
          <w:kern w:val="28"/>
          <w:sz w:val="28"/>
          <w:szCs w:val="28"/>
        </w:rPr>
        <w:t>艾布胡莱赖（愿主喜悦他）的传述，他说：</w:t>
      </w:r>
      <w:r w:rsidRPr="00D831E9">
        <w:rPr>
          <w:rFonts w:ascii="SimSun" w:hAnsi="SimSun" w:cs="SimSun" w:hint="eastAsia"/>
          <w:b/>
          <w:bCs/>
          <w:color w:val="008000"/>
          <w:kern w:val="28"/>
          <w:sz w:val="28"/>
          <w:szCs w:val="28"/>
        </w:rPr>
        <w:t>主的使者</w:t>
      </w:r>
      <w:r w:rsidR="00E6762C">
        <w:rPr>
          <w:rFonts w:ascii="SimSun" w:hAnsi="SimSun" w:cs="SimSun" w:hint="eastAsia"/>
          <w:b/>
          <w:bCs/>
          <w:color w:val="008000"/>
          <w:kern w:val="28"/>
          <w:sz w:val="28"/>
          <w:szCs w:val="28"/>
        </w:rPr>
        <w:t>（愿主赐福之，并使其平安）</w:t>
      </w:r>
      <w:r w:rsidRPr="00D831E9">
        <w:rPr>
          <w:rFonts w:ascii="SimSun" w:hAnsi="SimSun" w:cs="SimSun"/>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«مَنْ جَلَسَ فِي مَـجْلِسٍ فَكَثُرَ فِيْـهِ لَغَطُهُ فَقَالَ قَبْلَ أَنْ يَـقُومَ مِنْ مَـجْلِسِهِ ذَلِكَ: سُبْـحَانَكَ اللهُـمَّ وَبِـحَـمْدِكَ، أَشْهَدُ أَنْ لا إلَـهَ إلَّا أَنْتَ، أَسْتَغْفِرُكَ وَأَتُوبُ إلَيْكَ إلَّا غُفِرَ لَـهُ مَا كَانَ فِي مَـجْلِسِهِ ذَلِكَ».</w:t>
      </w:r>
      <w:r w:rsidRPr="00D831E9">
        <w:rPr>
          <w:rFonts w:cs="KFGQPC Uthman Taha Naskh"/>
          <w:kern w:val="28"/>
          <w:sz w:val="30"/>
          <w:szCs w:val="30"/>
          <w:rtl/>
        </w:rPr>
        <w:t xml:space="preserve"> أخرجه أحمد والترمذي.</w:t>
      </w:r>
    </w:p>
    <w:p w:rsidR="005363D0" w:rsidRPr="00D831E9" w:rsidRDefault="005363D0" w:rsidP="005363D0">
      <w:pPr>
        <w:tabs>
          <w:tab w:val="num" w:pos="0"/>
        </w:tabs>
        <w:spacing w:line="360" w:lineRule="auto"/>
        <w:ind w:firstLineChars="200" w:firstLine="562"/>
        <w:rPr>
          <w:rFonts w:ascii="SimSun" w:hAnsi="SimSun" w:cs="Traditional Arabic"/>
          <w:b/>
          <w:color w:val="006600"/>
          <w:kern w:val="28"/>
          <w:sz w:val="28"/>
          <w:szCs w:val="28"/>
        </w:rPr>
      </w:pPr>
      <w:r w:rsidRPr="00D831E9">
        <w:rPr>
          <w:rFonts w:ascii="SimSun" w:hAnsi="SimSun" w:cs="Traditional Arabic" w:hint="eastAsia"/>
          <w:b/>
          <w:color w:val="006600"/>
          <w:kern w:val="28"/>
          <w:sz w:val="28"/>
          <w:szCs w:val="28"/>
        </w:rPr>
        <w:t>“谁坐在某一场合说了许多无意的言语，在从那个场合站起身之前，他说</w:t>
      </w:r>
      <w:r w:rsidRPr="00D831E9">
        <w:rPr>
          <w:rFonts w:ascii="SimSun" w:hAnsi="SimSun" w:cs="Traditional Arabic"/>
          <w:b/>
          <w:color w:val="006600"/>
          <w:kern w:val="28"/>
          <w:sz w:val="28"/>
          <w:szCs w:val="28"/>
        </w:rPr>
        <w:t>：</w:t>
      </w:r>
      <w:r w:rsidRPr="00D831E9">
        <w:rPr>
          <w:rFonts w:ascii="SimSun" w:hAnsi="SimSun" w:cs="Traditional Arabic" w:hint="eastAsia"/>
          <w:b/>
          <w:color w:val="006600"/>
          <w:kern w:val="28"/>
          <w:sz w:val="28"/>
          <w:szCs w:val="28"/>
        </w:rPr>
        <w:t>‘主啊</w:t>
      </w:r>
      <w:r w:rsidRPr="00D831E9">
        <w:rPr>
          <w:rFonts w:ascii="SimSun" w:hAnsi="SimSun" w:cs="Traditional Arabic"/>
          <w:b/>
          <w:color w:val="006600"/>
          <w:kern w:val="28"/>
          <w:sz w:val="28"/>
          <w:szCs w:val="28"/>
        </w:rPr>
        <w:t>！</w:t>
      </w:r>
      <w:r w:rsidRPr="00D831E9">
        <w:rPr>
          <w:rFonts w:ascii="SimSun" w:hAnsi="SimSun" w:cs="Traditional Arabic" w:hint="eastAsia"/>
          <w:b/>
          <w:color w:val="006600"/>
          <w:kern w:val="28"/>
          <w:sz w:val="28"/>
          <w:szCs w:val="28"/>
        </w:rPr>
        <w:t>赞您超绝万物，赞颂您，我作证除您之外，绝无真正的主宰；我向您求饶恕，我向您悔过自新。’那么，他在那个场合里的过错都将得到饶恕。”</w:t>
      </w:r>
      <w:r w:rsidRPr="00D831E9">
        <w:rPr>
          <w:rStyle w:val="a7"/>
          <w:rFonts w:ascii="SimSun" w:hAnsi="SimSun"/>
          <w:b/>
          <w:bCs/>
          <w:color w:val="008000"/>
          <w:kern w:val="28"/>
          <w:sz w:val="28"/>
          <w:szCs w:val="28"/>
        </w:rPr>
        <w:footnoteReference w:id="101"/>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-听到鸡鸣，驴叫，犬吠时的言词：</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rPr>
        <w:t>-艾布胡莱赖（愿主喜悦他）的传述，先知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 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b/>
          <w:bCs/>
          <w:color w:val="008000"/>
          <w:kern w:val="28"/>
          <w:sz w:val="30"/>
          <w:szCs w:val="30"/>
          <w:rtl/>
        </w:rPr>
        <w:t xml:space="preserve">أَنَّ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قَالَ: «إذَا سَمِعْتُـمْ صِيَاحَ الدِّيَكَةِ فَاسْأَلُوا الله مِنْ فَضْلِـهِ، فَإنَّهَا رَأَتْ مَلَكاً، وَإذَا سَمِعْتُـمْ نَـهِيقَ الحِـمَارِ فَتَعَوَّذُوا بِالله مِنَ الشَّيْطَانِ فَإنَّهَا رَأَتْ شَيْطَاناً».</w:t>
      </w:r>
      <w:r w:rsidRPr="00D831E9">
        <w:rPr>
          <w:rFonts w:cs="KFGQPC Uthman Taha Naskh"/>
          <w:kern w:val="28"/>
          <w:sz w:val="30"/>
          <w:szCs w:val="30"/>
          <w:rtl/>
        </w:rPr>
        <w:t xml:space="preserve"> 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lang w:bidi="ar-JO"/>
        </w:rPr>
        <w:t>“如果你们听到公鸡打鸣时，你们当向真主祈求他的恩惠，因为它确已看到了天使；如果听到驴叫时，你们当祈求真主的护佑，免遭恶魔的伤害，因为它确已看到了恶魔。”</w:t>
      </w:r>
      <w:r w:rsidRPr="00D831E9">
        <w:rPr>
          <w:rFonts w:ascii="SimSun" w:hAnsi="SimSun"/>
          <w:b/>
          <w:bCs/>
          <w:color w:val="008000"/>
          <w:kern w:val="28"/>
          <w:sz w:val="28"/>
          <w:szCs w:val="28"/>
          <w:vertAlign w:val="superscript"/>
          <w:lang w:bidi="ar-JO"/>
        </w:rPr>
        <w:footnoteReference w:id="102"/>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lang w:eastAsia="zh-CN"/>
        </w:rPr>
      </w:pPr>
      <w:r w:rsidRPr="00D831E9">
        <w:rPr>
          <w:rFonts w:ascii="SimSun" w:hAnsi="SimSun" w:cs="Traditional Arabic" w:hint="eastAsia"/>
          <w:bCs/>
          <w:kern w:val="28"/>
          <w:sz w:val="28"/>
          <w:szCs w:val="28"/>
        </w:rPr>
        <w:sym w:font="Wingdings" w:char="F08D"/>
      </w:r>
      <w:r w:rsidRPr="00D831E9">
        <w:rPr>
          <w:rFonts w:ascii="SimSun" w:hAnsi="SimSun" w:cs="Traditional Arabic" w:hint="eastAsia"/>
          <w:bCs/>
          <w:kern w:val="28"/>
          <w:sz w:val="28"/>
          <w:szCs w:val="28"/>
          <w:lang w:eastAsia="zh-CN"/>
        </w:rPr>
        <w:t>-</w:t>
      </w:r>
      <w:r w:rsidRPr="00D831E9">
        <w:rPr>
          <w:rFonts w:ascii="SimSun" w:hAnsi="SimSun" w:cs="Times New Roman" w:hint="eastAsia"/>
          <w:kern w:val="28"/>
          <w:sz w:val="28"/>
          <w:szCs w:val="28"/>
          <w:lang w:eastAsia="zh-CN" w:bidi="ar-SA"/>
        </w:rPr>
        <w:t>贾比尔·本·阿布杜拉（愿主喜悦他）的传述，他说：</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جابر بن عبدالله رضي الله عنهما قال: </w:t>
      </w: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«إذَا سَمِعْتُـمْ نُبَاحَ الكِلابِ، وَنَـهِيقَ الحُـمُرِ بِاللَّيلِ فَتَعَوَّذُوْا بِالله، فَإنَّهُنَّ يَرَيْنَ مَا لا تَرَوْنَ».</w:t>
      </w:r>
      <w:r w:rsidRPr="00D831E9">
        <w:rPr>
          <w:rFonts w:cs="KFGQPC Uthman Taha Naskh"/>
          <w:kern w:val="28"/>
          <w:sz w:val="30"/>
          <w:szCs w:val="30"/>
          <w:rtl/>
        </w:rPr>
        <w:t xml:space="preserve"> أخرجه أحمد وأبو داود.</w:t>
      </w:r>
    </w:p>
    <w:p w:rsidR="005363D0" w:rsidRPr="00D831E9" w:rsidRDefault="005363D0" w:rsidP="005363D0">
      <w:pPr>
        <w:spacing w:line="360" w:lineRule="auto"/>
        <w:ind w:firstLineChars="200" w:firstLine="562"/>
        <w:rPr>
          <w:rFonts w:ascii="SimSun" w:hAnsi="SimSun" w:cs="Traditional Arabic"/>
          <w:b/>
          <w:kern w:val="28"/>
          <w:sz w:val="28"/>
          <w:szCs w:val="28"/>
          <w:lang w:val="zh-CN"/>
        </w:rPr>
      </w:pPr>
      <w:r w:rsidRPr="00D831E9">
        <w:rPr>
          <w:rFonts w:ascii="SimSun" w:hAnsi="SimSun" w:hint="eastAsia"/>
          <w:b/>
          <w:bCs/>
          <w:noProof/>
          <w:color w:val="008000"/>
          <w:kern w:val="28"/>
          <w:sz w:val="28"/>
          <w:szCs w:val="28"/>
        </w:rPr>
        <w:t>“如果你们在夜间听到犬吠或驴叫时，</w:t>
      </w:r>
      <w:r w:rsidRPr="00D831E9">
        <w:rPr>
          <w:rFonts w:ascii="SimSun" w:hAnsi="SimSun" w:hint="eastAsia"/>
          <w:b/>
          <w:bCs/>
          <w:color w:val="008000"/>
          <w:kern w:val="28"/>
          <w:sz w:val="28"/>
          <w:szCs w:val="28"/>
          <w:lang w:bidi="ar-JO"/>
        </w:rPr>
        <w:t>你们当祈求真主的护佑，因为它们确已看到了你们看不到的东西</w:t>
      </w:r>
      <w:r w:rsidRPr="00D831E9">
        <w:rPr>
          <w:rFonts w:ascii="SimSun" w:hAnsi="SimSun" w:hint="eastAsia"/>
          <w:b/>
          <w:bCs/>
          <w:noProof/>
          <w:color w:val="008000"/>
          <w:kern w:val="28"/>
          <w:sz w:val="28"/>
          <w:szCs w:val="28"/>
        </w:rPr>
        <w:t>。</w:t>
      </w:r>
      <w:r w:rsidRPr="00D831E9">
        <w:rPr>
          <w:rFonts w:ascii="SimSun" w:hAnsi="SimSun" w:hint="eastAsia"/>
          <w:b/>
          <w:bCs/>
          <w:color w:val="008000"/>
          <w:kern w:val="28"/>
          <w:sz w:val="28"/>
          <w:szCs w:val="28"/>
        </w:rPr>
        <w:t>”</w:t>
      </w:r>
      <w:r w:rsidRPr="00D831E9">
        <w:rPr>
          <w:rStyle w:val="a7"/>
          <w:rFonts w:ascii="SimSun" w:hAnsi="SimSun"/>
          <w:b/>
          <w:bCs/>
          <w:color w:val="008000"/>
          <w:kern w:val="28"/>
          <w:sz w:val="28"/>
          <w:szCs w:val="28"/>
        </w:rPr>
        <w:footnoteReference w:id="103"/>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-看到患病者或其他遭灾者时的言词：</w:t>
      </w:r>
    </w:p>
    <w:p w:rsidR="005363D0" w:rsidRPr="00D831E9" w:rsidRDefault="005363D0" w:rsidP="005363D0">
      <w:pPr>
        <w:widowControl/>
        <w:spacing w:line="360" w:lineRule="auto"/>
        <w:ind w:firstLineChars="200" w:firstLine="560"/>
        <w:rPr>
          <w:rFonts w:ascii="SimSun" w:hAnsi="SimSun" w:cs="Traditional Arabic"/>
          <w:bCs/>
          <w:kern w:val="28"/>
          <w:sz w:val="28"/>
          <w:szCs w:val="28"/>
          <w:lang w:val="zh-CN"/>
        </w:rPr>
      </w:pPr>
      <w:r w:rsidRPr="00D831E9">
        <w:rPr>
          <w:rFonts w:ascii="SimSun" w:hAnsi="SimSun" w:cs="Traditional Arabic" w:hint="eastAsia"/>
          <w:bCs/>
          <w:kern w:val="28"/>
          <w:sz w:val="28"/>
          <w:szCs w:val="28"/>
          <w:lang w:val="zh-CN"/>
        </w:rPr>
        <w:t>伊本欧麦尔（愿主喜悦他俩）的传述，他说：</w:t>
      </w:r>
      <w:r w:rsidRPr="00D831E9">
        <w:rPr>
          <w:rFonts w:ascii="SimSun" w:hAnsi="SimSun" w:cs="SimSun" w:hint="eastAsia"/>
          <w:b/>
          <w:bCs/>
          <w:color w:val="008000"/>
          <w:kern w:val="28"/>
          <w:sz w:val="28"/>
          <w:szCs w:val="28"/>
        </w:rPr>
        <w:t>主的使者</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 xml:space="preserve">عن ابن عمر رضي الله عنهما قال: </w:t>
      </w: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«مَنْ رَأَى مُبْتَلَىً فَقَالَ: الحَـمْدُ لله الَّذِي عَافَانِي مِـمَّا ابْتَلاكَ بِـهِ، وَفَضَّلَنِي عَلَى كَثِيرٍ مِـمَّنْ خَلَقَ تَفْضِيلاً لَـمْ يُصِبْـهُ ذَلِكَ البَلاءُ». </w:t>
      </w:r>
      <w:r w:rsidRPr="00D831E9">
        <w:rPr>
          <w:rFonts w:cs="KFGQPC Uthman Taha Naskh"/>
          <w:kern w:val="28"/>
          <w:sz w:val="30"/>
          <w:szCs w:val="30"/>
          <w:rtl/>
        </w:rPr>
        <w:t>أخرجه الطبراني.</w:t>
      </w:r>
    </w:p>
    <w:p w:rsidR="005363D0" w:rsidRPr="00D831E9" w:rsidRDefault="005363D0" w:rsidP="005363D0">
      <w:pPr>
        <w:widowControl/>
        <w:spacing w:line="360" w:lineRule="auto"/>
        <w:ind w:firstLineChars="200" w:firstLine="562"/>
        <w:rPr>
          <w:rFonts w:ascii="SimSun" w:hAnsi="SimSun"/>
          <w:bCs/>
          <w:kern w:val="28"/>
          <w:sz w:val="28"/>
          <w:szCs w:val="28"/>
        </w:rPr>
      </w:pPr>
      <w:r w:rsidRPr="00D831E9">
        <w:rPr>
          <w:rFonts w:ascii="SimSun" w:hAnsi="SimSun" w:hint="eastAsia"/>
          <w:b/>
          <w:bCs/>
          <w:color w:val="008000"/>
          <w:kern w:val="28"/>
          <w:sz w:val="28"/>
          <w:szCs w:val="28"/>
        </w:rPr>
        <w:t>“谁看见遭到患难者时说</w:t>
      </w: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‘一切赞颂全归真主，他使我免遭你所遭遇的灾难，他使我比其所创造的许多人都好。’那么，他就不会遭遇那种灾难。”</w:t>
      </w:r>
      <w:r w:rsidRPr="00D831E9">
        <w:rPr>
          <w:rStyle w:val="a7"/>
          <w:rFonts w:ascii="SimSun" w:hAnsi="SimSun" w:cs="Traditional Arabic"/>
          <w:b/>
          <w:color w:val="008000"/>
          <w:kern w:val="28"/>
          <w:sz w:val="28"/>
          <w:szCs w:val="28"/>
          <w:lang w:val="zh-CN"/>
        </w:rPr>
        <w:footnoteReference w:id="104"/>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-对高傲自大不接受忠告者的言词：</w:t>
      </w:r>
    </w:p>
    <w:p w:rsidR="005363D0" w:rsidRPr="00D831E9" w:rsidRDefault="005363D0" w:rsidP="005363D0">
      <w:pPr>
        <w:pStyle w:val="ac"/>
        <w:bidi w:val="0"/>
        <w:spacing w:after="0" w:line="360" w:lineRule="auto"/>
        <w:ind w:left="0" w:firstLineChars="200" w:firstLine="560"/>
        <w:jc w:val="both"/>
        <w:rPr>
          <w:rFonts w:cs="Traditional Arabic"/>
          <w:kern w:val="28"/>
          <w:sz w:val="28"/>
          <w:rtl/>
          <w:lang w:eastAsia="zh-CN"/>
        </w:rPr>
      </w:pPr>
      <w:r w:rsidRPr="00D831E9">
        <w:rPr>
          <w:rFonts w:ascii="SimSun" w:hAnsi="SimSun" w:cs="Traditional Arabic" w:hint="eastAsia"/>
          <w:kern w:val="28"/>
          <w:sz w:val="28"/>
          <w:lang w:eastAsia="zh-CN"/>
        </w:rPr>
        <w:t>赛莱麦图·本·艾勒艾克沃阿（愿主喜悦他）的传述，有个人在主的使者</w:t>
      </w:r>
      <w:r w:rsidR="00E6762C">
        <w:rPr>
          <w:rFonts w:ascii="SimSun" w:hAnsi="SimSun" w:cs="Traditional Arabic" w:hint="eastAsia"/>
          <w:kern w:val="28"/>
          <w:sz w:val="28"/>
          <w:lang w:eastAsia="zh-CN"/>
        </w:rPr>
        <w:t>（愿主赐福之，并使其平安）</w:t>
      </w:r>
      <w:r w:rsidRPr="00D831E9">
        <w:rPr>
          <w:rFonts w:ascii="SimSun" w:hAnsi="SimSun" w:cs="Traditional Arabic" w:hint="eastAsia"/>
          <w:kern w:val="28"/>
          <w:sz w:val="28"/>
          <w:lang w:eastAsia="zh-CN"/>
        </w:rPr>
        <w:t>跟前用左手吃饭，</w:t>
      </w:r>
      <w:r w:rsidRPr="00D831E9">
        <w:rPr>
          <w:rFonts w:ascii="SimSun" w:hAnsi="SimSun" w:hint="eastAsia"/>
          <w:b/>
          <w:bCs/>
          <w:color w:val="008000"/>
          <w:kern w:val="28"/>
          <w:sz w:val="28"/>
          <w:lang w:eastAsia="zh-CN"/>
        </w:rPr>
        <w:t>使者说：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سلمة بن الأكوع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أَنَّ رَجُلاً أَكَلَ عِنْدَ رَسُولِ الله  </w:t>
      </w:r>
      <w:r w:rsidRPr="00D831E9">
        <w:rPr>
          <w:rFonts w:cs="KFGQPC Uthman Taha Naskh" w:hint="cs"/>
          <w:kern w:val="28"/>
          <w:sz w:val="30"/>
          <w:szCs w:val="30"/>
          <w:rtl/>
        </w:rPr>
        <w:t>ﷺ</w:t>
      </w:r>
      <w:r w:rsidRPr="00D831E9">
        <w:rPr>
          <w:rFonts w:cs="KFGQPC Uthman Taha Naskh"/>
          <w:kern w:val="28"/>
          <w:sz w:val="30"/>
          <w:szCs w:val="30"/>
          <w:rtl/>
        </w:rPr>
        <w:t xml:space="preserve"> بِشِمَالِـهِ </w:t>
      </w:r>
      <w:r w:rsidRPr="00D831E9">
        <w:rPr>
          <w:rFonts w:cs="KFGQPC Uthman Taha Naskh"/>
          <w:b/>
          <w:bCs/>
          <w:color w:val="008000"/>
          <w:kern w:val="28"/>
          <w:sz w:val="30"/>
          <w:szCs w:val="30"/>
          <w:rtl/>
        </w:rPr>
        <w:t>فَقَالَ: «كُلْ بِيَـمِيْنِكَ»</w:t>
      </w:r>
      <w:r w:rsidRPr="00D831E9">
        <w:rPr>
          <w:rFonts w:cs="KFGQPC Uthman Taha Naskh"/>
          <w:kern w:val="28"/>
          <w:sz w:val="30"/>
          <w:szCs w:val="30"/>
          <w:rtl/>
        </w:rPr>
        <w:t xml:space="preserve"> قَالَ: لا أَسْتَطِيعُ،</w:t>
      </w:r>
      <w:r w:rsidRPr="00D831E9">
        <w:rPr>
          <w:rFonts w:cs="KFGQPC Uthman Taha Naskh"/>
          <w:b/>
          <w:bCs/>
          <w:color w:val="008000"/>
          <w:kern w:val="28"/>
          <w:sz w:val="30"/>
          <w:szCs w:val="30"/>
          <w:rtl/>
        </w:rPr>
        <w:t xml:space="preserve"> قَالَ: «لا اسْتَطَعْتَ» </w:t>
      </w:r>
      <w:r w:rsidRPr="00D831E9">
        <w:rPr>
          <w:rFonts w:cs="KFGQPC Uthman Taha Naskh"/>
          <w:kern w:val="28"/>
          <w:sz w:val="30"/>
          <w:szCs w:val="30"/>
          <w:rtl/>
        </w:rPr>
        <w:t>مَا مَنَعَهُ إلَّا الكِبْرُ، قَالَ: فَمَا رَفَعَهَا إلَى فِيْـهِ. أخرجه مسلم.</w:t>
      </w:r>
    </w:p>
    <w:p w:rsidR="005363D0" w:rsidRPr="00D831E9" w:rsidRDefault="005363D0" w:rsidP="005363D0">
      <w:pPr>
        <w:spacing w:line="360" w:lineRule="auto"/>
        <w:ind w:firstLineChars="200" w:firstLine="562"/>
        <w:rPr>
          <w:rFonts w:ascii="SimSun" w:hAnsi="SimSun"/>
          <w:color w:val="008000"/>
          <w:kern w:val="28"/>
          <w:sz w:val="28"/>
          <w:szCs w:val="28"/>
        </w:rPr>
      </w:pPr>
      <w:r w:rsidRPr="00D831E9">
        <w:rPr>
          <w:rFonts w:ascii="SimSun" w:hAnsi="SimSun" w:cs="mylotus1" w:hint="eastAsia"/>
          <w:b/>
          <w:bCs/>
          <w:color w:val="008000"/>
          <w:kern w:val="28"/>
          <w:sz w:val="28"/>
          <w:szCs w:val="28"/>
          <w:lang w:bidi="ar-JO"/>
        </w:rPr>
        <w:t>“你当用右手吃饭。”</w:t>
      </w:r>
      <w:r w:rsidRPr="00D831E9">
        <w:rPr>
          <w:rFonts w:ascii="SimSun" w:hAnsi="SimSun" w:cs="Traditional Arabic" w:hint="eastAsia"/>
          <w:kern w:val="28"/>
          <w:sz w:val="28"/>
          <w:szCs w:val="28"/>
          <w:lang w:bidi="ar-JO"/>
        </w:rPr>
        <w:t>他说：“我做不到。”</w:t>
      </w:r>
      <w:r w:rsidRPr="00D831E9">
        <w:rPr>
          <w:rFonts w:ascii="SimSun" w:hAnsi="SimSun" w:cs="mylotus1" w:hint="eastAsia"/>
          <w:b/>
          <w:bCs/>
          <w:color w:val="008000"/>
          <w:kern w:val="28"/>
          <w:sz w:val="28"/>
          <w:szCs w:val="28"/>
          <w:lang w:bidi="ar-JO"/>
        </w:rPr>
        <w:t>使者（愿主赐福之）说：“不，你做得到。”</w:t>
      </w:r>
      <w:r w:rsidRPr="00D831E9">
        <w:rPr>
          <w:rFonts w:ascii="SimSun" w:hAnsi="SimSun" w:cs="Traditional Arabic" w:hint="eastAsia"/>
          <w:kern w:val="28"/>
          <w:sz w:val="28"/>
          <w:szCs w:val="28"/>
          <w:lang w:bidi="ar-JO"/>
        </w:rPr>
        <w:t>但骄傲阻止了他。他说：“他再也无法将左手抬到嘴边。”</w:t>
      </w:r>
      <w:r w:rsidRPr="00D831E9">
        <w:rPr>
          <w:rFonts w:ascii="SimSun" w:hAnsi="SimSun"/>
          <w:b/>
          <w:bCs/>
          <w:color w:val="008000"/>
          <w:kern w:val="28"/>
          <w:sz w:val="28"/>
          <w:szCs w:val="28"/>
          <w:vertAlign w:val="superscript"/>
          <w:lang w:bidi="ar-JO"/>
        </w:rPr>
        <w:footnoteReference w:id="105"/>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-当法定消除罪恶时的言词：</w:t>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hint="eastAsia"/>
          <w:kern w:val="28"/>
          <w:sz w:val="28"/>
          <w:szCs w:val="28"/>
        </w:rPr>
        <w:t>阿布杜拉·本·麦斯欧德（愿主喜悦他）的传述，他说：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عبدالله بن مسعود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w:t>
      </w:r>
      <w:r w:rsidRPr="00D831E9">
        <w:rPr>
          <w:rFonts w:cs="KFGQPC Uthman Taha Naskh"/>
          <w:b/>
          <w:bCs/>
          <w:color w:val="008000"/>
          <w:kern w:val="28"/>
          <w:sz w:val="30"/>
          <w:szCs w:val="30"/>
          <w:rtl/>
        </w:rPr>
        <w:t xml:space="preserve">دَخَلَ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مَكَّةَ وَحَوْلَ البَيْتِ ثَلاثُمِائَةٍ وَسِتُّونَ نُصُباً، فَجَعَلَ يَطْعَنُـهَا بِـعُودٍ فِي يَدِهِ، وَجَعَلَ يَـقُولُ: «</w:t>
      </w:r>
      <w:r w:rsidRPr="00D831E9">
        <w:rPr>
          <w:rFonts w:ascii="QCF_BSML" w:hAnsi="QCF_BSML" w:cs="QCF_BSML"/>
          <w:b/>
          <w:bCs/>
          <w:color w:val="0000FF"/>
          <w:kern w:val="28"/>
          <w:sz w:val="30"/>
          <w:szCs w:val="30"/>
          <w:rtl/>
        </w:rPr>
        <w:t>(</w:t>
      </w:r>
      <w:r w:rsidRPr="00D831E9">
        <w:rPr>
          <w:rFonts w:ascii="QCF_P290" w:hAnsi="QCF_P290" w:cs="QCF_P290"/>
          <w:b/>
          <w:bCs/>
          <w:color w:val="0000FF"/>
          <w:kern w:val="28"/>
          <w:sz w:val="30"/>
          <w:szCs w:val="30"/>
          <w:rtl/>
        </w:rPr>
        <w:t xml:space="preserve">ﮚ ﮛ ﮜ ﮝ ﮞ </w:t>
      </w:r>
      <w:r w:rsidRPr="00D831E9">
        <w:rPr>
          <w:rFonts w:ascii="QCF_BSML" w:hAnsi="QCF_BSML" w:cs="QCF_BSML"/>
          <w:b/>
          <w:bCs/>
          <w:color w:val="0000FF"/>
          <w:kern w:val="28"/>
          <w:sz w:val="30"/>
          <w:szCs w:val="30"/>
          <w:rtl/>
        </w:rPr>
        <w:t>)</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cs="Traditional Arabic" w:hint="eastAsia"/>
          <w:b/>
          <w:bCs/>
          <w:color w:val="008000"/>
          <w:kern w:val="28"/>
          <w:sz w:val="28"/>
          <w:szCs w:val="28"/>
        </w:rPr>
        <w:t>“先知</w:t>
      </w:r>
      <w:r w:rsidR="00E6762C">
        <w:rPr>
          <w:rFonts w:cs="Traditional Arabic" w:hint="eastAsia"/>
          <w:b/>
          <w:bCs/>
          <w:color w:val="008000"/>
          <w:kern w:val="28"/>
          <w:sz w:val="28"/>
          <w:szCs w:val="28"/>
        </w:rPr>
        <w:t>（愿主赐福之，并使其平安）</w:t>
      </w:r>
      <w:r w:rsidRPr="00D831E9">
        <w:rPr>
          <w:rFonts w:cs="Traditional Arabic" w:hint="eastAsia"/>
          <w:b/>
          <w:bCs/>
          <w:color w:val="008000"/>
          <w:kern w:val="28"/>
          <w:sz w:val="28"/>
          <w:szCs w:val="28"/>
        </w:rPr>
        <w:t>进入麦加时，在天房的四周有三百六十座偶像，先知用手杖打着偶像说：</w:t>
      </w:r>
      <w:r w:rsidRPr="00D831E9">
        <w:rPr>
          <w:rFonts w:ascii="SimSun" w:hAnsi="SimSun" w:cs="Lotus Linotype" w:hint="eastAsia"/>
          <w:b/>
          <w:color w:val="800000"/>
          <w:kern w:val="28"/>
          <w:sz w:val="28"/>
          <w:szCs w:val="28"/>
          <w:lang w:val="zh-CN"/>
        </w:rPr>
        <w:t>【真理已来临了，虚妄已消灭了</w:t>
      </w:r>
      <w:r w:rsidRPr="00D831E9">
        <w:rPr>
          <w:rFonts w:ascii="SimSun" w:hAnsi="SimSun" w:cs="Lotus Linotype"/>
          <w:b/>
          <w:color w:val="800000"/>
          <w:kern w:val="28"/>
          <w:sz w:val="28"/>
          <w:szCs w:val="28"/>
          <w:lang w:val="zh-CN"/>
        </w:rPr>
        <w:t>】</w:t>
      </w:r>
      <w:r w:rsidRPr="00D831E9">
        <w:rPr>
          <w:rStyle w:val="a7"/>
          <w:rFonts w:ascii="SimSun" w:hAnsi="SimSun" w:cs="Lotus Linotype"/>
          <w:b/>
          <w:color w:val="800000"/>
          <w:kern w:val="28"/>
          <w:sz w:val="28"/>
          <w:szCs w:val="28"/>
          <w:lang w:val="zh-CN"/>
        </w:rPr>
        <w:footnoteReference w:id="106"/>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107"/>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-对向自己行善者的言词：</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lang w:val="zh-CN"/>
        </w:rPr>
        <w:sym w:font="Wingdings" w:char="F08C"/>
      </w:r>
      <w:r w:rsidRPr="00D831E9">
        <w:rPr>
          <w:rFonts w:ascii="SimSun" w:hAnsi="SimSun" w:cs="Traditional Arabic" w:hint="eastAsia"/>
          <w:bCs/>
          <w:kern w:val="28"/>
          <w:sz w:val="28"/>
          <w:szCs w:val="28"/>
          <w:lang w:val="zh-CN"/>
        </w:rPr>
        <w:t>-</w:t>
      </w:r>
      <w:r w:rsidRPr="00D831E9">
        <w:rPr>
          <w:rFonts w:ascii="SimSun" w:hAnsi="SimSun" w:cs="Traditional Arabic" w:hint="eastAsia"/>
          <w:bCs/>
          <w:kern w:val="28"/>
          <w:sz w:val="28"/>
          <w:szCs w:val="28"/>
        </w:rPr>
        <w:t>伊本阿巴斯（愿主喜悦他俩）的传述，</w:t>
      </w:r>
      <w:r w:rsidRPr="00EE7742">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EE7742">
        <w:rPr>
          <w:rFonts w:ascii="SimSun" w:hAnsi="SimSun" w:cs="SimSun" w:hint="eastAsia"/>
          <w:b/>
          <w:bCs/>
          <w:color w:val="008000"/>
          <w:kern w:val="28"/>
          <w:sz w:val="28"/>
          <w:szCs w:val="28"/>
        </w:rPr>
        <w:t>上厕所去了，我为他备了洗小净用的水，</w:t>
      </w:r>
      <w:r w:rsidRPr="00D831E9">
        <w:rPr>
          <w:rFonts w:ascii="SimSun" w:hAnsi="SimSun" w:cs="SimSun" w:hint="eastAsia"/>
          <w:b/>
          <w:bCs/>
          <w:color w:val="008000"/>
          <w:kern w:val="28"/>
          <w:sz w:val="28"/>
          <w:szCs w:val="28"/>
        </w:rPr>
        <w:t>他问：</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1- عن ابن عباس رضي الله عنهما</w:t>
      </w:r>
      <w:r w:rsidRPr="00D831E9">
        <w:rPr>
          <w:rFonts w:cs="KFGQPC Uthman Taha Naskh"/>
          <w:b/>
          <w:bCs/>
          <w:color w:val="008000"/>
          <w:kern w:val="28"/>
          <w:sz w:val="30"/>
          <w:szCs w:val="30"/>
          <w:rtl/>
        </w:rPr>
        <w:t xml:space="preserve"> أَنَّ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دَخ</w:t>
      </w:r>
      <w:r>
        <w:rPr>
          <w:rFonts w:cs="KFGQPC Uthman Taha Naskh"/>
          <w:b/>
          <w:bCs/>
          <w:color w:val="008000"/>
          <w:kern w:val="28"/>
          <w:sz w:val="30"/>
          <w:szCs w:val="30"/>
          <w:rtl/>
        </w:rPr>
        <w:t>َلَ الخَلاءَ فَوَضَعْتُ لَـهُ و</w:t>
      </w:r>
      <w:r>
        <w:rPr>
          <w:rFonts w:cs="KFGQPC Uthman Taha Naskh" w:hint="cs"/>
          <w:b/>
          <w:bCs/>
          <w:color w:val="008000"/>
          <w:kern w:val="28"/>
          <w:sz w:val="30"/>
          <w:szCs w:val="30"/>
          <w:rtl/>
          <w:lang w:bidi="ar-SA"/>
        </w:rPr>
        <w:t>َ</w:t>
      </w:r>
      <w:r w:rsidRPr="00D831E9">
        <w:rPr>
          <w:rFonts w:cs="KFGQPC Uthman Taha Naskh"/>
          <w:b/>
          <w:bCs/>
          <w:color w:val="008000"/>
          <w:kern w:val="28"/>
          <w:sz w:val="30"/>
          <w:szCs w:val="30"/>
          <w:rtl/>
        </w:rPr>
        <w:t>ضُوءاً، قَالَ: «مَنَ وَضَعَ هَذَا؟» فَأُخْبِرَ فَقَالَ: «اللهُمَّ فَقِّهْهُ فِي الدِّينِ»</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lang w:bidi="ar-JO"/>
        </w:rPr>
        <w:t>“这是谁放的水</w:t>
      </w:r>
      <w:r>
        <w:rPr>
          <w:rFonts w:ascii="SimSun" w:hAnsi="SimSun" w:hint="eastAsia"/>
          <w:b/>
          <w:bCs/>
          <w:color w:val="008000"/>
          <w:kern w:val="28"/>
          <w:sz w:val="28"/>
          <w:szCs w:val="28"/>
          <w:lang w:bidi="ar-JO"/>
        </w:rPr>
        <w:t>？</w:t>
      </w:r>
      <w:r w:rsidRPr="00D831E9">
        <w:rPr>
          <w:rFonts w:ascii="SimSun" w:hAnsi="SimSun" w:hint="eastAsia"/>
          <w:b/>
          <w:bCs/>
          <w:color w:val="008000"/>
          <w:kern w:val="28"/>
          <w:sz w:val="28"/>
          <w:szCs w:val="28"/>
          <w:lang w:bidi="ar-JO"/>
        </w:rPr>
        <w:t>”</w:t>
      </w:r>
      <w:r w:rsidRPr="00D831E9">
        <w:rPr>
          <w:rFonts w:ascii="SimSun" w:hAnsi="SimSun" w:cs="Traditional Arabic" w:hint="eastAsia"/>
          <w:bCs/>
          <w:kern w:val="28"/>
          <w:sz w:val="28"/>
          <w:szCs w:val="28"/>
        </w:rPr>
        <w:t>我告诉了他是我；</w:t>
      </w:r>
      <w:r w:rsidRPr="00D831E9">
        <w:rPr>
          <w:rFonts w:ascii="SimSun" w:hAnsi="SimSun" w:hint="eastAsia"/>
          <w:b/>
          <w:bCs/>
          <w:color w:val="008000"/>
          <w:kern w:val="28"/>
          <w:sz w:val="28"/>
          <w:szCs w:val="28"/>
          <w:lang w:bidi="ar-JO"/>
        </w:rPr>
        <w:t>然后他说：“主啊！求您使他精通伊斯兰吧！”</w:t>
      </w:r>
      <w:r w:rsidRPr="00D831E9">
        <w:rPr>
          <w:rFonts w:ascii="SimSun" w:hAnsi="SimSun"/>
          <w:b/>
          <w:bCs/>
          <w:color w:val="008000"/>
          <w:kern w:val="28"/>
          <w:sz w:val="28"/>
          <w:szCs w:val="28"/>
          <w:vertAlign w:val="superscript"/>
          <w:lang w:bidi="ar-JO"/>
        </w:rPr>
        <w:footnoteReference w:id="108"/>
      </w:r>
    </w:p>
    <w:p w:rsidR="005363D0" w:rsidRPr="00D831E9" w:rsidRDefault="005363D0" w:rsidP="005363D0">
      <w:pPr>
        <w:pStyle w:val="a8"/>
        <w:widowControl w:val="0"/>
        <w:bidi w:val="0"/>
        <w:spacing w:after="0" w:line="360" w:lineRule="auto"/>
        <w:ind w:left="0" w:firstLineChars="200" w:firstLine="560"/>
        <w:jc w:val="both"/>
        <w:rPr>
          <w:rFonts w:ascii="SimSun" w:hAnsi="SimSun"/>
          <w:kern w:val="28"/>
          <w:sz w:val="28"/>
          <w:szCs w:val="28"/>
          <w:rtl/>
          <w:lang w:eastAsia="zh-CN"/>
        </w:rPr>
      </w:pPr>
      <w:r w:rsidRPr="00D831E9">
        <w:rPr>
          <w:rFonts w:ascii="SimSun" w:hAnsi="SimSun" w:hint="eastAsia"/>
          <w:kern w:val="28"/>
          <w:sz w:val="28"/>
          <w:szCs w:val="28"/>
          <w:lang w:eastAsia="zh-CN"/>
        </w:rPr>
        <w:sym w:font="Wingdings" w:char="F08D"/>
      </w:r>
      <w:r w:rsidRPr="00D831E9">
        <w:rPr>
          <w:rFonts w:ascii="SimSun" w:hAnsi="SimSun" w:hint="eastAsia"/>
          <w:kern w:val="28"/>
          <w:sz w:val="28"/>
          <w:szCs w:val="28"/>
          <w:lang w:eastAsia="zh-CN"/>
        </w:rPr>
        <w:t>-欧萨麦·本·宰德（愿主喜悦他俩）的传述，他说：主的使者</w:t>
      </w:r>
      <w:r w:rsidR="00E6762C">
        <w:rPr>
          <w:rFonts w:ascii="SimSun" w:hAnsi="SimSun" w:hint="eastAsia"/>
          <w:kern w:val="28"/>
          <w:sz w:val="28"/>
          <w:szCs w:val="28"/>
          <w:lang w:eastAsia="zh-CN"/>
        </w:rPr>
        <w:t>（愿主赐福之，并使其平安）</w:t>
      </w:r>
      <w:r w:rsidRPr="00D831E9">
        <w:rPr>
          <w:rFonts w:ascii="SimSun" w:hAnsi="SimSun" w:hint="eastAsia"/>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أسامة بن زيد رضي الله عنهما قال: </w:t>
      </w: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«مَنْ صُنِعَ إلَيهِ معْرُوفٌ فقال لِفَاعِلِـهِ: جَزَاكَ الله خَيراً، فَقَدْ أَبْلَغَ فِي الثَّنَاءِ»</w:t>
      </w:r>
      <w:r w:rsidRPr="00D831E9">
        <w:rPr>
          <w:rFonts w:cs="KFGQPC Uthman Taha Naskh"/>
          <w:kern w:val="28"/>
          <w:sz w:val="30"/>
          <w:szCs w:val="30"/>
          <w:rtl/>
        </w:rPr>
        <w:t xml:space="preserve">.أخرجه الترمذي </w:t>
      </w:r>
    </w:p>
    <w:p w:rsidR="005363D0" w:rsidRPr="00D831E9" w:rsidRDefault="005363D0" w:rsidP="005363D0">
      <w:pPr>
        <w:tabs>
          <w:tab w:val="num" w:pos="0"/>
        </w:tabs>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“凡得到他人帮助者，当对帮助者说</w:t>
      </w:r>
      <w:r w:rsidRPr="00D831E9">
        <w:rPr>
          <w:rFonts w:ascii="SimSun" w:hAnsi="SimSun" w:cs="SimSun"/>
          <w:b/>
          <w:bCs/>
          <w:color w:val="008000"/>
          <w:kern w:val="28"/>
          <w:sz w:val="28"/>
          <w:szCs w:val="28"/>
        </w:rPr>
        <w:t>：</w:t>
      </w:r>
      <w:r w:rsidRPr="00D831E9">
        <w:rPr>
          <w:rFonts w:ascii="SimSun" w:hAnsi="SimSun" w:cs="SimSun" w:hint="eastAsia"/>
          <w:b/>
          <w:bCs/>
          <w:color w:val="008000"/>
          <w:kern w:val="28"/>
          <w:sz w:val="28"/>
          <w:szCs w:val="28"/>
        </w:rPr>
        <w:t>‘愿真主赐你幸福’。那么，他已做到了对他的报答。”</w:t>
      </w:r>
      <w:r w:rsidRPr="00D831E9">
        <w:rPr>
          <w:rStyle w:val="a7"/>
          <w:rFonts w:ascii="SimSun" w:hAnsi="SimSun"/>
          <w:b/>
          <w:color w:val="008000"/>
          <w:kern w:val="28"/>
          <w:sz w:val="28"/>
          <w:szCs w:val="28"/>
        </w:rPr>
        <w:footnoteReference w:id="109"/>
      </w:r>
    </w:p>
    <w:p w:rsidR="005363D0" w:rsidRPr="00D831E9" w:rsidRDefault="005363D0" w:rsidP="005363D0">
      <w:pPr>
        <w:widowControl/>
        <w:spacing w:line="360" w:lineRule="auto"/>
        <w:ind w:firstLineChars="200" w:firstLine="560"/>
        <w:rPr>
          <w:rFonts w:ascii="SimSun" w:hAnsi="SimSun" w:cs="Traditional Arabic"/>
          <w:kern w:val="28"/>
          <w:sz w:val="28"/>
          <w:szCs w:val="28"/>
          <w:rtl/>
        </w:rPr>
      </w:pPr>
      <w:r w:rsidRPr="00D831E9">
        <w:rPr>
          <w:rFonts w:ascii="SimSun" w:hAnsi="SimSun" w:cs="Traditional Arabic" w:hint="eastAsia"/>
          <w:bCs/>
          <w:kern w:val="28"/>
          <w:sz w:val="28"/>
          <w:szCs w:val="28"/>
        </w:rPr>
        <w:sym w:font="Wingdings" w:char="F08E"/>
      </w:r>
      <w:r w:rsidRPr="00D831E9">
        <w:rPr>
          <w:rFonts w:ascii="SimSun" w:hAnsi="SimSun" w:cs="Traditional Arabic" w:hint="eastAsia"/>
          <w:bCs/>
          <w:kern w:val="28"/>
          <w:sz w:val="28"/>
          <w:szCs w:val="28"/>
        </w:rPr>
        <w:t>-</w:t>
      </w:r>
      <w:r w:rsidRPr="00D831E9">
        <w:rPr>
          <w:rFonts w:ascii="SimSun" w:hAnsi="SimSun" w:hint="eastAsia"/>
          <w:kern w:val="28"/>
          <w:sz w:val="28"/>
          <w:szCs w:val="28"/>
        </w:rPr>
        <w:t>阿布杜拉·本·艾布莱比阿（愿主喜悦</w:t>
      </w:r>
      <w:r w:rsidRPr="00D831E9">
        <w:rPr>
          <w:rFonts w:ascii="SimSun" w:hAnsi="SimSun" w:cs="宋体-18030" w:hint="eastAsia"/>
          <w:kern w:val="28"/>
          <w:sz w:val="28"/>
          <w:szCs w:val="28"/>
        </w:rPr>
        <w:t>他</w:t>
      </w:r>
      <w:r w:rsidRPr="00D831E9">
        <w:rPr>
          <w:rFonts w:ascii="SimSun" w:hAnsi="SimSun" w:hint="eastAsia"/>
          <w:kern w:val="28"/>
          <w:sz w:val="28"/>
          <w:szCs w:val="28"/>
        </w:rPr>
        <w:t>）的传述，他说：</w:t>
      </w:r>
      <w:r w:rsidRPr="00D831E9">
        <w:rPr>
          <w:rFonts w:ascii="SimSun" w:hAnsi="SimSun" w:cs="SimSun" w:hint="eastAsia"/>
          <w:b/>
          <w:bCs/>
          <w:color w:val="006600"/>
          <w:kern w:val="28"/>
          <w:sz w:val="28"/>
          <w:szCs w:val="28"/>
        </w:rPr>
        <w:t>先知</w:t>
      </w:r>
      <w:r w:rsidR="00E6762C">
        <w:rPr>
          <w:rFonts w:ascii="SimSun" w:hAnsi="SimSun" w:cs="SimSun" w:hint="eastAsia"/>
          <w:b/>
          <w:bCs/>
          <w:color w:val="006600"/>
          <w:kern w:val="28"/>
          <w:sz w:val="28"/>
          <w:szCs w:val="28"/>
        </w:rPr>
        <w:t>（愿主赐福之，并使其平安）</w:t>
      </w:r>
      <w:r w:rsidRPr="00D831E9">
        <w:rPr>
          <w:rFonts w:ascii="SimSun" w:hAnsi="SimSun" w:cs="SimSun" w:hint="eastAsia"/>
          <w:b/>
          <w:bCs/>
          <w:color w:val="006600"/>
          <w:kern w:val="28"/>
          <w:sz w:val="28"/>
          <w:szCs w:val="28"/>
        </w:rPr>
        <w:t>跟我借了四万银币，当他有钱之后，就把钱还给了我，并说：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3- </w:t>
      </w:r>
      <w:r w:rsidRPr="00D831E9">
        <w:rPr>
          <w:rFonts w:cs="KFGQPC Uthman Taha Naskh" w:hint="cs"/>
          <w:kern w:val="28"/>
          <w:sz w:val="30"/>
          <w:szCs w:val="30"/>
          <w:rtl/>
        </w:rPr>
        <w:t>و</w:t>
      </w:r>
      <w:r w:rsidRPr="00D831E9">
        <w:rPr>
          <w:rFonts w:cs="KFGQPC Uthman Taha Naskh"/>
          <w:kern w:val="28"/>
          <w:sz w:val="30"/>
          <w:szCs w:val="30"/>
          <w:rtl/>
        </w:rPr>
        <w:t xml:space="preserve">عن عبدالله بن أبي ربيعة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قال:</w:t>
      </w:r>
      <w:r w:rsidRPr="00D831E9">
        <w:rPr>
          <w:rFonts w:cs="KFGQPC Uthman Taha Naskh"/>
          <w:b/>
          <w:bCs/>
          <w:color w:val="008000"/>
          <w:kern w:val="28"/>
          <w:sz w:val="30"/>
          <w:szCs w:val="30"/>
          <w:rtl/>
        </w:rPr>
        <w:t xml:space="preserve"> اسْتَقْرَضَ مِنِّي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أَرْبَـعِينَ أَلْفاً فَجَاءَهُ مَالٌ فَدَفَعَهُ إلَيَّ وَقَالَ: «بَارَكَ الله لَكَ فِي أَهْلِكَ وَمَالِكَ، إنَّمَا جَزَاءُ السَّلَفِ الحَـمْدُ وَالأَدَاءُ».</w:t>
      </w:r>
      <w:r w:rsidRPr="00D831E9">
        <w:rPr>
          <w:rFonts w:cs="KFGQPC Uthman Taha Naskh"/>
          <w:kern w:val="28"/>
          <w:sz w:val="30"/>
          <w:szCs w:val="30"/>
          <w:rtl/>
        </w:rPr>
        <w:t xml:space="preserve"> أخرجه النسائي وابن ماجه.</w:t>
      </w:r>
    </w:p>
    <w:p w:rsidR="005363D0" w:rsidRPr="00D831E9" w:rsidRDefault="005363D0" w:rsidP="005363D0">
      <w:pPr>
        <w:widowControl/>
        <w:spacing w:line="360" w:lineRule="auto"/>
        <w:ind w:firstLineChars="200" w:firstLine="562"/>
        <w:rPr>
          <w:rFonts w:ascii="SimSun" w:hAnsi="SimSun" w:cs="Traditional Arabic"/>
          <w:bCs/>
          <w:kern w:val="28"/>
          <w:sz w:val="28"/>
          <w:szCs w:val="28"/>
          <w:lang w:val="zh-CN"/>
        </w:rPr>
      </w:pPr>
      <w:r w:rsidRPr="00D831E9">
        <w:rPr>
          <w:rFonts w:ascii="SimSun" w:hAnsi="SimSun" w:cs="SimSun" w:hint="eastAsia"/>
          <w:b/>
          <w:bCs/>
          <w:color w:val="008000"/>
          <w:kern w:val="28"/>
          <w:sz w:val="28"/>
          <w:szCs w:val="28"/>
        </w:rPr>
        <w:t>“愿真主在你的家人和钱财中赐予你吉庆，先贤的回报就是表扬和归还。”</w:t>
      </w:r>
      <w:r w:rsidRPr="00D831E9">
        <w:rPr>
          <w:rStyle w:val="a7"/>
          <w:rFonts w:ascii="SimSun" w:hAnsi="SimSun"/>
          <w:b/>
          <w:bCs/>
          <w:color w:val="008000"/>
          <w:kern w:val="28"/>
          <w:sz w:val="28"/>
          <w:szCs w:val="28"/>
        </w:rPr>
        <w:footnoteReference w:id="110"/>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-看见早熟的果子时的言词：</w:t>
      </w:r>
    </w:p>
    <w:p w:rsidR="005363D0" w:rsidRPr="00D831E9" w:rsidRDefault="005363D0" w:rsidP="005363D0">
      <w:pPr>
        <w:pStyle w:val="aff0"/>
        <w:bidi w:val="0"/>
        <w:spacing w:line="360" w:lineRule="auto"/>
        <w:ind w:left="0" w:firstLineChars="200" w:firstLine="560"/>
        <w:jc w:val="both"/>
        <w:rPr>
          <w:b/>
          <w:bCs/>
          <w:kern w:val="28"/>
          <w:sz w:val="28"/>
          <w:szCs w:val="28"/>
          <w:rtl/>
          <w:lang w:eastAsia="zh-CN"/>
        </w:rPr>
      </w:pPr>
      <w:r w:rsidRPr="00D831E9">
        <w:rPr>
          <w:rFonts w:ascii="SimSun" w:hAnsi="SimSun" w:hint="eastAsia"/>
          <w:kern w:val="28"/>
          <w:sz w:val="28"/>
          <w:szCs w:val="28"/>
          <w:lang w:eastAsia="zh-CN"/>
        </w:rPr>
        <w:t>艾布胡莱赖（愿主喜悦他）的传述，他说：人们看见早熟的果子，他们就把果子带给先知</w:t>
      </w:r>
      <w:r w:rsidR="00E6762C">
        <w:rPr>
          <w:rFonts w:ascii="SimSun" w:hAnsi="SimSun" w:hint="eastAsia"/>
          <w:kern w:val="28"/>
          <w:sz w:val="28"/>
          <w:szCs w:val="28"/>
          <w:lang w:eastAsia="zh-CN"/>
        </w:rPr>
        <w:t>（愿主赐福之，并使其平安）</w:t>
      </w:r>
      <w:r w:rsidRPr="00D831E9">
        <w:rPr>
          <w:rFonts w:ascii="SimSun" w:hAnsi="SimSun" w:hint="eastAsia"/>
          <w:kern w:val="28"/>
          <w:sz w:val="28"/>
          <w:szCs w:val="28"/>
          <w:lang w:eastAsia="zh-CN"/>
        </w:rPr>
        <w:t>，</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拿到果子时说：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أنه قال: كَانَ النَّاسُ إذَا رَأَوْا أَوَّلَ الثَّمَرِ جَاؤُوْا بِـهِ إلَى النَّبِيِّ </w:t>
      </w:r>
      <w:r w:rsidRPr="00D831E9">
        <w:rPr>
          <w:rFonts w:cs="KFGQPC Uthman Taha Naskh" w:hint="cs"/>
          <w:kern w:val="28"/>
          <w:sz w:val="30"/>
          <w:szCs w:val="30"/>
          <w:rtl/>
        </w:rPr>
        <w:t>ﷺ</w:t>
      </w:r>
      <w:r w:rsidRPr="00D831E9">
        <w:rPr>
          <w:rFonts w:cs="KFGQPC Uthman Taha Naskh"/>
          <w:kern w:val="28"/>
          <w:sz w:val="30"/>
          <w:szCs w:val="30"/>
          <w:rtl/>
        </w:rPr>
        <w:t xml:space="preserve">، </w:t>
      </w:r>
      <w:r w:rsidRPr="00D831E9">
        <w:rPr>
          <w:rFonts w:cs="KFGQPC Uthman Taha Naskh"/>
          <w:b/>
          <w:bCs/>
          <w:color w:val="008000"/>
          <w:kern w:val="28"/>
          <w:sz w:val="30"/>
          <w:szCs w:val="30"/>
          <w:rtl/>
        </w:rPr>
        <w:t xml:space="preserve">فَإذَا أَخَذَهُ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قَالَ: «اللهُمَّ بَارِكْ لَنَا فِي ثَمَرِنَا، وَبَارِكْ لَنَا فِي مَدِيْنَتِنَا، وَبَارِكْ لَنَا فِي صَاعِنَا، وَبَارِكْ لَنَا فِي مُدِّنَا» </w:t>
      </w:r>
      <w:r w:rsidRPr="00D831E9">
        <w:rPr>
          <w:rFonts w:cs="KFGQPC Uthman Taha Naskh"/>
          <w:kern w:val="28"/>
          <w:sz w:val="30"/>
          <w:szCs w:val="30"/>
          <w:rtl/>
        </w:rPr>
        <w:t>قَالَ: ثُمَّ يَدْعُو أَصْغَرَ وَلِيدٍ لَـهُ فَيُـعْطِيهِ ذَلِكَ الثَّمَـرَ. أخرجه مسلم</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lang w:bidi="ar-JO"/>
        </w:rPr>
        <w:t>“主啊！求您在我们果子里赐予我们吉庆！求您在我们的城市里赐予我们吉庆！求您在我们的沙阿里赐予我们吉庆！求您在我们的莫德里赐予我们吉庆！”</w:t>
      </w:r>
      <w:r w:rsidRPr="00D831E9">
        <w:rPr>
          <w:rFonts w:ascii="SimSun" w:hAnsi="SimSun" w:cs="mylotus1" w:hint="eastAsia"/>
          <w:kern w:val="28"/>
          <w:sz w:val="28"/>
          <w:szCs w:val="28"/>
          <w:lang w:bidi="ar-JO"/>
        </w:rPr>
        <w:t>他说：“然后他喊来最小的儿童，把那个果子给予他。”</w:t>
      </w:r>
      <w:r w:rsidRPr="00D831E9">
        <w:rPr>
          <w:rFonts w:ascii="SimSun" w:hAnsi="SimSun"/>
          <w:b/>
          <w:bCs/>
          <w:color w:val="008000"/>
          <w:kern w:val="28"/>
          <w:sz w:val="28"/>
          <w:szCs w:val="28"/>
          <w:vertAlign w:val="superscript"/>
          <w:lang w:bidi="ar-JO"/>
        </w:rPr>
        <w:footnoteReference w:id="111"/>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-遇到令人喜悦的事情时</w:t>
      </w:r>
      <w:r>
        <w:rPr>
          <w:rFonts w:ascii="STXingkai" w:eastAsia="STXingkai" w:hAnsi="SimSun" w:cs="KFGQPC Uthman Taha Naskh" w:hint="eastAsia"/>
          <w:bCs/>
          <w:kern w:val="28"/>
          <w:sz w:val="28"/>
          <w:szCs w:val="28"/>
        </w:rPr>
        <w:t>的行为</w:t>
      </w:r>
    </w:p>
    <w:p w:rsidR="005363D0" w:rsidRPr="00D831E9" w:rsidRDefault="005363D0" w:rsidP="005363D0">
      <w:pPr>
        <w:spacing w:line="360" w:lineRule="auto"/>
        <w:ind w:firstLineChars="200" w:firstLine="560"/>
        <w:rPr>
          <w:rFonts w:ascii="STLiti" w:eastAsia="STLiti" w:hAnsi="SimSun" w:cs="Traditional Arabic"/>
          <w:b/>
          <w:kern w:val="28"/>
          <w:sz w:val="28"/>
          <w:szCs w:val="28"/>
          <w:lang w:val="zh-CN"/>
        </w:rPr>
      </w:pPr>
      <w:r w:rsidRPr="00D831E9">
        <w:rPr>
          <w:rFonts w:ascii="SimSun" w:hAnsi="SimSun" w:cs="Traditional Arabic" w:hint="eastAsia"/>
          <w:bCs/>
          <w:kern w:val="28"/>
          <w:sz w:val="28"/>
          <w:szCs w:val="28"/>
        </w:rPr>
        <w:t>艾布白克尔</w:t>
      </w:r>
      <w:r w:rsidRPr="00D831E9">
        <w:rPr>
          <w:rFonts w:ascii="SimSun" w:hAnsi="SimSun" w:hint="eastAsia"/>
          <w:kern w:val="28"/>
          <w:sz w:val="28"/>
          <w:szCs w:val="28"/>
          <w:lang w:val="zh-CN"/>
        </w:rPr>
        <w:t>（愿主喜悦他）的传述，</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أبي بكرة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b/>
          <w:bCs/>
          <w:color w:val="008000"/>
          <w:kern w:val="28"/>
          <w:sz w:val="30"/>
          <w:szCs w:val="30"/>
          <w:rtl/>
        </w:rPr>
        <w:t xml:space="preserve">أنَّ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كانَ إذَا أَتَاهُ أَمْرٌ يَسُرُّهُ أَوْ يُسَرُّ بِـهِ خَرَّ سَاجِداً شُكْرالله تَـبَارَكَ وَتَعَالَى.</w:t>
      </w:r>
      <w:r w:rsidRPr="00D831E9">
        <w:rPr>
          <w:rFonts w:cs="KFGQPC Uthman Taha Naskh"/>
          <w:kern w:val="28"/>
          <w:sz w:val="30"/>
          <w:szCs w:val="30"/>
          <w:rtl/>
        </w:rPr>
        <w:t xml:space="preserve"> أخرجه الترمذي وابن ماجه</w:t>
      </w:r>
    </w:p>
    <w:p w:rsidR="005363D0" w:rsidRPr="00D831E9" w:rsidRDefault="005363D0" w:rsidP="005363D0">
      <w:pPr>
        <w:widowControl/>
        <w:spacing w:line="360" w:lineRule="auto"/>
        <w:ind w:firstLineChars="200" w:firstLine="562"/>
        <w:rPr>
          <w:rFonts w:ascii="SimSun" w:hAnsi="SimSun"/>
          <w:bCs/>
          <w:kern w:val="28"/>
          <w:sz w:val="28"/>
          <w:szCs w:val="28"/>
        </w:rPr>
      </w:pPr>
      <w:r w:rsidRPr="00D831E9">
        <w:rPr>
          <w:rFonts w:ascii="SimSun" w:hAnsi="SimSun" w:hint="eastAsia"/>
          <w:b/>
          <w:bCs/>
          <w:color w:val="008000"/>
          <w:kern w:val="28"/>
          <w:sz w:val="28"/>
          <w:szCs w:val="28"/>
          <w:lang w:val="zh-CN"/>
        </w:rPr>
        <w:t>每当先知</w:t>
      </w:r>
      <w:r w:rsidR="00E6762C">
        <w:rPr>
          <w:rFonts w:ascii="SimSun" w:hAnsi="SimSun" w:hint="eastAsia"/>
          <w:b/>
          <w:bCs/>
          <w:color w:val="008000"/>
          <w:kern w:val="28"/>
          <w:sz w:val="28"/>
          <w:szCs w:val="28"/>
          <w:lang w:val="zh-CN"/>
        </w:rPr>
        <w:t>（愿主赐福之，并使其平安）</w:t>
      </w:r>
      <w:r w:rsidRPr="00D831E9">
        <w:rPr>
          <w:rFonts w:ascii="SimSun" w:hAnsi="SimSun" w:hint="eastAsia"/>
          <w:b/>
          <w:bCs/>
          <w:color w:val="008000"/>
          <w:kern w:val="28"/>
          <w:sz w:val="28"/>
          <w:szCs w:val="28"/>
          <w:lang w:val="zh-CN"/>
        </w:rPr>
        <w:t>遇到令他喜悦或使他喜爱的事情时，他就会倒身下拜，感谢伟大尊严的真主。</w:t>
      </w:r>
      <w:r w:rsidRPr="00D831E9">
        <w:rPr>
          <w:rStyle w:val="a7"/>
          <w:rFonts w:ascii="SimSun" w:hAnsi="SimSun" w:cs="Traditional Arabic"/>
          <w:b/>
          <w:color w:val="008000"/>
          <w:kern w:val="28"/>
          <w:sz w:val="28"/>
          <w:szCs w:val="28"/>
          <w:lang w:val="zh-CN"/>
        </w:rPr>
        <w:footnoteReference w:id="112"/>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-愉快与高兴时的言词：</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rPr>
        <w:sym w:font="Wingdings" w:char="F08C"/>
      </w:r>
      <w:r w:rsidRPr="00D831E9">
        <w:rPr>
          <w:rFonts w:ascii="SimSun" w:hAnsi="SimSun" w:cs="Traditional Arabic" w:hint="eastAsia"/>
          <w:bCs/>
          <w:kern w:val="28"/>
          <w:sz w:val="28"/>
          <w:szCs w:val="28"/>
        </w:rPr>
        <w:t>-艾布胡莱赖（愿主喜悦他）的传述，在麦地那的某条道路上遇见了他，他当时没有大净，就悄悄溜走去洗大净了。</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 xml:space="preserve">1- 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أَنَّهُ لَقِيَـهُ النَّبِيُّ </w:t>
      </w:r>
      <w:r w:rsidRPr="00D831E9">
        <w:rPr>
          <w:rFonts w:cs="KFGQPC Uthman Taha Naskh" w:hint="cs"/>
          <w:kern w:val="28"/>
          <w:sz w:val="30"/>
          <w:szCs w:val="30"/>
          <w:rtl/>
        </w:rPr>
        <w:t>ﷺ</w:t>
      </w:r>
      <w:r w:rsidRPr="00D831E9">
        <w:rPr>
          <w:rFonts w:cs="KFGQPC Uthman Taha Naskh"/>
          <w:kern w:val="28"/>
          <w:sz w:val="30"/>
          <w:szCs w:val="30"/>
          <w:rtl/>
        </w:rPr>
        <w:t xml:space="preserve"> فِي طَرِيقٍ مِنْ طُرُقِ المَدِيْنَةِ وَهُوَ جُنُبٌ فَانْسَلَّ فَذَهَبَ فَاغْتَسَلَ فَتَفَقَّدَهُ النَّبِيُّ </w:t>
      </w:r>
      <w:r w:rsidRPr="00D831E9">
        <w:rPr>
          <w:rFonts w:cs="KFGQPC Uthman Taha Naskh" w:hint="cs"/>
          <w:b/>
          <w:bCs/>
          <w:color w:val="008000"/>
          <w:kern w:val="28"/>
          <w:sz w:val="30"/>
          <w:szCs w:val="30"/>
          <w:rtl/>
          <w:lang w:eastAsia="zh-CN" w:bidi="ar-SA"/>
        </w:rPr>
        <w:t>ﷺ</w:t>
      </w:r>
      <w:r w:rsidRPr="00D831E9">
        <w:rPr>
          <w:rFonts w:cs="KFGQPC Uthman Taha Naskh"/>
          <w:kern w:val="28"/>
          <w:sz w:val="30"/>
          <w:szCs w:val="30"/>
          <w:rtl/>
        </w:rPr>
        <w:t xml:space="preserve"> </w:t>
      </w:r>
      <w:r w:rsidRPr="00D831E9">
        <w:rPr>
          <w:rFonts w:cs="KFGQPC Uthman Taha Naskh"/>
          <w:b/>
          <w:bCs/>
          <w:color w:val="008000"/>
          <w:kern w:val="28"/>
          <w:sz w:val="30"/>
          <w:szCs w:val="30"/>
          <w:rtl/>
          <w:lang w:eastAsia="zh-CN" w:bidi="ar-SA"/>
        </w:rPr>
        <w:t>فَلَـمَّا جَاءَهَ قَالَ: «أَيْنَ كُنْتَ يَا أَبَا هُرَيرَةَ؟»</w:t>
      </w:r>
      <w:r w:rsidRPr="00D831E9">
        <w:rPr>
          <w:rFonts w:cs="KFGQPC Uthman Taha Naskh"/>
          <w:kern w:val="28"/>
          <w:sz w:val="30"/>
          <w:szCs w:val="30"/>
          <w:rtl/>
        </w:rPr>
        <w:t xml:space="preserve"> قَالَ: يَا رَسُولَ الله لَقِيْتَنِي وأَنَاَ جُنُبٌ فَكَرِهْتُ أَنْ أُجَالِسَكَ حَتَّى أَغْتَسِلَ </w:t>
      </w:r>
      <w:r w:rsidRPr="00D831E9">
        <w:rPr>
          <w:rFonts w:cs="KFGQPC Uthman Taha Naskh"/>
          <w:b/>
          <w:bCs/>
          <w:color w:val="008000"/>
          <w:kern w:val="28"/>
          <w:sz w:val="30"/>
          <w:szCs w:val="30"/>
          <w:rtl/>
          <w:lang w:eastAsia="zh-CN" w:bidi="ar-SA"/>
        </w:rPr>
        <w:t xml:space="preserve">فَقَالَ رَسُولُ الله </w:t>
      </w:r>
      <w:r w:rsidRPr="00D831E9">
        <w:rPr>
          <w:rFonts w:cs="KFGQPC Uthman Taha Naskh" w:hint="cs"/>
          <w:b/>
          <w:bCs/>
          <w:color w:val="008000"/>
          <w:kern w:val="28"/>
          <w:sz w:val="30"/>
          <w:szCs w:val="30"/>
          <w:rtl/>
          <w:lang w:eastAsia="zh-CN" w:bidi="ar-SA"/>
        </w:rPr>
        <w:t>ﷺ</w:t>
      </w:r>
      <w:r w:rsidRPr="00D831E9">
        <w:rPr>
          <w:rFonts w:cs="KFGQPC Uthman Taha Naskh"/>
          <w:b/>
          <w:bCs/>
          <w:color w:val="008000"/>
          <w:kern w:val="28"/>
          <w:sz w:val="30"/>
          <w:szCs w:val="30"/>
          <w:rtl/>
          <w:lang w:eastAsia="zh-CN" w:bidi="ar-SA"/>
        </w:rPr>
        <w:t>: «سُبْـحَانَ الله إنَّ المُؤْمِنَ لا يَنْجُسُ»</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rPr>
        <w:t>然后先知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找他，当他返回时，先知说：“艾布胡莱赖！你去哪了</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w:t>
      </w:r>
      <w:r w:rsidRPr="00D831E9">
        <w:rPr>
          <w:rFonts w:ascii="SimSun" w:hAnsi="SimSun" w:cs="Traditional Arabic" w:hint="eastAsia"/>
          <w:bCs/>
          <w:kern w:val="28"/>
          <w:sz w:val="28"/>
          <w:szCs w:val="28"/>
        </w:rPr>
        <w:t>他说：“主的使者！您遇见我时，我没有大净，我不喜爱没有洗大净与您同坐。”</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说：“赞颂真主超绝万物，信士是洁净的</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113"/>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r w:rsidRPr="00D831E9">
        <w:rPr>
          <w:rFonts w:ascii="SimSun" w:hAnsi="SimSun" w:hint="eastAsia"/>
          <w:kern w:val="28"/>
          <w:sz w:val="28"/>
          <w:szCs w:val="28"/>
          <w:lang w:eastAsia="zh-CN"/>
        </w:rPr>
        <w:sym w:font="Wingdings" w:char="F08D"/>
      </w:r>
      <w:r w:rsidRPr="00D831E9">
        <w:rPr>
          <w:rFonts w:ascii="SimSun" w:hAnsi="SimSun" w:hint="eastAsia"/>
          <w:kern w:val="28"/>
          <w:sz w:val="28"/>
          <w:szCs w:val="28"/>
          <w:lang w:eastAsia="zh-CN"/>
        </w:rPr>
        <w:t>-</w:t>
      </w:r>
      <w:r w:rsidRPr="00D831E9">
        <w:rPr>
          <w:rFonts w:ascii="SimSun" w:hAnsi="SimSun" w:cs="Traditional Arabic" w:hint="eastAsia"/>
          <w:bCs/>
          <w:kern w:val="28"/>
          <w:sz w:val="28"/>
          <w:szCs w:val="28"/>
          <w:lang w:eastAsia="zh-CN"/>
        </w:rPr>
        <w:t>伊本阿巴斯（愿主喜悦他俩）的传述，在其中提到，欧麦尔说：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 xml:space="preserve">عن ابن عباس رضي الله عنهما </w:t>
      </w:r>
      <w:r w:rsidRPr="00D831E9">
        <w:rPr>
          <w:rFonts w:cs="KFGQPC Uthman Taha Naskh" w:hint="cs"/>
          <w:kern w:val="28"/>
          <w:sz w:val="30"/>
          <w:szCs w:val="30"/>
          <w:rtl/>
        </w:rPr>
        <w:t>-</w:t>
      </w:r>
      <w:r w:rsidRPr="00D831E9">
        <w:rPr>
          <w:rFonts w:cs="KFGQPC Uthman Taha Naskh"/>
          <w:kern w:val="28"/>
          <w:sz w:val="30"/>
          <w:szCs w:val="30"/>
          <w:rtl/>
        </w:rPr>
        <w:t>وفيه</w:t>
      </w:r>
      <w:r w:rsidRPr="00D831E9">
        <w:rPr>
          <w:rFonts w:cs="KFGQPC Uthman Taha Naskh" w:hint="cs"/>
          <w:kern w:val="28"/>
          <w:sz w:val="30"/>
          <w:szCs w:val="30"/>
          <w:rtl/>
        </w:rPr>
        <w:t>-</w:t>
      </w:r>
      <w:r w:rsidRPr="00D831E9">
        <w:rPr>
          <w:rFonts w:cs="KFGQPC Uthman Taha Naskh"/>
          <w:kern w:val="28"/>
          <w:sz w:val="30"/>
          <w:szCs w:val="30"/>
          <w:rtl/>
        </w:rPr>
        <w:t>..قَالَ عُمَرُ يَا رَسُولَ ا</w:t>
      </w:r>
      <w:r w:rsidRPr="00D831E9">
        <w:rPr>
          <w:rFonts w:cs="KFGQPC Uthman Taha Naskh" w:hint="cs"/>
          <w:kern w:val="28"/>
          <w:sz w:val="30"/>
          <w:szCs w:val="30"/>
          <w:rtl/>
        </w:rPr>
        <w:t>لله</w:t>
      </w:r>
      <w:r w:rsidRPr="00D831E9">
        <w:rPr>
          <w:rFonts w:cs="KFGQPC Uthman Taha Naskh"/>
          <w:kern w:val="28"/>
          <w:sz w:val="30"/>
          <w:szCs w:val="30"/>
          <w:rtl/>
        </w:rPr>
        <w:t xml:space="preserve">: أَطَلَّقْتَ نِسَاءَكَ، فَرَفَعَ إلَيَّ بَصَرَهُ </w:t>
      </w:r>
      <w:r w:rsidRPr="00D831E9">
        <w:rPr>
          <w:rFonts w:cs="KFGQPC Uthman Taha Naskh"/>
          <w:b/>
          <w:bCs/>
          <w:color w:val="008000"/>
          <w:kern w:val="28"/>
          <w:sz w:val="30"/>
          <w:szCs w:val="30"/>
          <w:rtl/>
        </w:rPr>
        <w:t>فَقَالَ: «لا»</w:t>
      </w:r>
      <w:r w:rsidRPr="00D831E9">
        <w:rPr>
          <w:rFonts w:cs="KFGQPC Uthman Taha Naskh"/>
          <w:kern w:val="28"/>
          <w:sz w:val="30"/>
          <w:szCs w:val="30"/>
          <w:rtl/>
        </w:rPr>
        <w:t xml:space="preserve"> فَقُلْتُ: الله أَكْبَرُ... متفق عليه</w:t>
      </w:r>
    </w:p>
    <w:p w:rsidR="005363D0" w:rsidRPr="00D831E9" w:rsidRDefault="005363D0" w:rsidP="005363D0">
      <w:pPr>
        <w:spacing w:line="360" w:lineRule="auto"/>
        <w:ind w:firstLineChars="200" w:firstLine="560"/>
        <w:rPr>
          <w:rFonts w:ascii="SimSun" w:hAnsi="SimSun"/>
          <w:b/>
          <w:bCs/>
          <w:color w:val="008000"/>
          <w:kern w:val="28"/>
          <w:sz w:val="28"/>
          <w:szCs w:val="28"/>
          <w:lang w:bidi="ar-JO"/>
        </w:rPr>
      </w:pPr>
      <w:r w:rsidRPr="00D831E9">
        <w:rPr>
          <w:rFonts w:ascii="SimSun" w:hAnsi="SimSun" w:cs="Traditional Arabic" w:hint="eastAsia"/>
          <w:bCs/>
          <w:kern w:val="28"/>
          <w:sz w:val="28"/>
          <w:szCs w:val="28"/>
          <w:lang w:bidi="ar-JO"/>
        </w:rPr>
        <w:t>“主的使者啊！您休妻了</w:t>
      </w:r>
      <w:r>
        <w:rPr>
          <w:rFonts w:ascii="SimSun" w:hAnsi="SimSun" w:cs="Traditional Arabic" w:hint="eastAsia"/>
          <w:bCs/>
          <w:kern w:val="28"/>
          <w:sz w:val="28"/>
          <w:szCs w:val="28"/>
          <w:lang w:bidi="ar-JO"/>
        </w:rPr>
        <w:t>？</w:t>
      </w:r>
      <w:r w:rsidRPr="00D831E9">
        <w:rPr>
          <w:rFonts w:ascii="SimSun" w:hAnsi="SimSun" w:cs="Traditional Arabic" w:hint="eastAsia"/>
          <w:bCs/>
          <w:kern w:val="28"/>
          <w:sz w:val="28"/>
          <w:szCs w:val="28"/>
          <w:lang w:bidi="ar-JO"/>
        </w:rPr>
        <w:t>”</w:t>
      </w:r>
      <w:r w:rsidRPr="00D831E9">
        <w:rPr>
          <w:rFonts w:ascii="SimSun" w:hAnsi="SimSun" w:cs="SimSun" w:hint="eastAsia"/>
          <w:b/>
          <w:bCs/>
          <w:color w:val="008000"/>
          <w:kern w:val="28"/>
          <w:sz w:val="28"/>
          <w:szCs w:val="28"/>
        </w:rPr>
        <w:t>他看了我一眼，然后说：“没有</w:t>
      </w:r>
      <w:r w:rsidRPr="00D831E9">
        <w:rPr>
          <w:rFonts w:ascii="SimSun" w:hAnsi="SimSun" w:hint="eastAsia"/>
          <w:b/>
          <w:bCs/>
          <w:color w:val="008000"/>
          <w:kern w:val="28"/>
          <w:sz w:val="28"/>
          <w:szCs w:val="28"/>
          <w:lang w:bidi="ar-JO"/>
        </w:rPr>
        <w:t>。”</w:t>
      </w:r>
      <w:r w:rsidRPr="00D831E9">
        <w:rPr>
          <w:rFonts w:ascii="SimSun" w:hAnsi="SimSun" w:cs="Traditional Arabic" w:hint="eastAsia"/>
          <w:bCs/>
          <w:kern w:val="28"/>
          <w:sz w:val="28"/>
          <w:szCs w:val="28"/>
          <w:lang w:bidi="ar-JO"/>
        </w:rPr>
        <w:t>我说：“真主至大</w:t>
      </w:r>
      <w:r w:rsidRPr="00D831E9">
        <w:rPr>
          <w:rFonts w:ascii="SimSun" w:hAnsi="SimSun" w:cs="Traditional Arabic"/>
          <w:bCs/>
          <w:kern w:val="28"/>
          <w:sz w:val="28"/>
          <w:szCs w:val="28"/>
          <w:lang w:bidi="ar-JO"/>
        </w:rPr>
        <w:t>……</w:t>
      </w:r>
      <w:r w:rsidRPr="00D831E9">
        <w:rPr>
          <w:rFonts w:ascii="SimSun" w:hAnsi="SimSun" w:cs="Traditional Arabic" w:hint="eastAsia"/>
          <w:bCs/>
          <w:kern w:val="28"/>
          <w:sz w:val="28"/>
          <w:szCs w:val="28"/>
          <w:lang w:bidi="ar-JO"/>
        </w:rPr>
        <w:t>。”</w:t>
      </w:r>
      <w:r w:rsidRPr="00D831E9">
        <w:rPr>
          <w:rFonts w:ascii="SimSun" w:hAnsi="SimSun"/>
          <w:b/>
          <w:bCs/>
          <w:color w:val="008000"/>
          <w:kern w:val="28"/>
          <w:sz w:val="28"/>
          <w:szCs w:val="28"/>
          <w:vertAlign w:val="superscript"/>
          <w:lang w:bidi="ar-JO"/>
        </w:rPr>
        <w:footnoteReference w:id="114"/>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-遇到大风时的言词：</w:t>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hint="eastAsia"/>
          <w:bCs/>
          <w:kern w:val="28"/>
          <w:sz w:val="28"/>
          <w:szCs w:val="28"/>
        </w:rPr>
        <w:t>阿依莎（愿主喜悦她）的传述，</w:t>
      </w:r>
      <w:r w:rsidRPr="00D831E9">
        <w:rPr>
          <w:rFonts w:ascii="SimSun" w:hAnsi="SimSun" w:hint="eastAsia"/>
          <w:kern w:val="28"/>
          <w:sz w:val="28"/>
          <w:szCs w:val="28"/>
        </w:rPr>
        <w:t>她说：</w:t>
      </w:r>
      <w:r w:rsidRPr="00D831E9">
        <w:rPr>
          <w:rFonts w:ascii="SimSun" w:hAnsi="SimSun" w:hint="eastAsia"/>
          <w:b/>
          <w:bCs/>
          <w:color w:val="008000"/>
          <w:kern w:val="28"/>
          <w:sz w:val="28"/>
          <w:szCs w:val="28"/>
          <w:lang w:bidi="ar-JO"/>
        </w:rPr>
        <w:t>每当刮狂风时，先知</w:t>
      </w:r>
      <w:r w:rsidR="00E6762C">
        <w:rPr>
          <w:rFonts w:ascii="SimSun" w:hAnsi="SimSun" w:hint="eastAsia"/>
          <w:b/>
          <w:bCs/>
          <w:color w:val="008000"/>
          <w:kern w:val="28"/>
          <w:sz w:val="28"/>
          <w:szCs w:val="28"/>
          <w:lang w:bidi="ar-JO"/>
        </w:rPr>
        <w:t>（愿主赐福之，并使其平安）</w:t>
      </w:r>
      <w:r w:rsidRPr="00D831E9">
        <w:rPr>
          <w:rFonts w:ascii="SimSun" w:hAnsi="SimSun" w:hint="eastAsia"/>
          <w:b/>
          <w:bCs/>
          <w:color w:val="008000"/>
          <w:kern w:val="28"/>
          <w:sz w:val="28"/>
          <w:szCs w:val="28"/>
          <w:lang w:bidi="ar-JO"/>
        </w:rPr>
        <w:t>都会说：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عن عائشة رضي الله عنها قالت: </w:t>
      </w:r>
      <w:r w:rsidRPr="00D831E9">
        <w:rPr>
          <w:rFonts w:cs="KFGQPC Uthman Taha Naskh"/>
          <w:b/>
          <w:bCs/>
          <w:color w:val="008000"/>
          <w:kern w:val="28"/>
          <w:sz w:val="30"/>
          <w:szCs w:val="30"/>
          <w:rtl/>
        </w:rPr>
        <w:t xml:space="preserve">كان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إذا عصفت الريح قال: «اللهُمَّ إنِّي أَسْأَلُكَ خَيْرَهَا، وَخَيْرَ مَا فِيهَا، وَخَيْرَ مَا أُرْسِلَتْ بِـهِ، وَأَعُوذُ بِكَ مِنْ شَرِّهَا وَشَرِّ مَا فِيهَا، وَشَرِّ مَا أُرْسِلَتْ بِـهِ». </w:t>
      </w:r>
      <w:r w:rsidRPr="00D831E9">
        <w:rPr>
          <w:rFonts w:cs="KFGQPC Uthman Taha Naskh"/>
          <w:kern w:val="28"/>
          <w:sz w:val="30"/>
          <w:szCs w:val="30"/>
          <w:rtl/>
        </w:rPr>
        <w:t>أخرجه مسلم</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lang w:bidi="ar-JO"/>
        </w:rPr>
        <w:t>“主啊！我向您乞求它的益处和它所带来的益处，以及它被派遣的益处；我求您保佑免遭它的伤害，以及它所带来的和它被派遣的伤害。”</w:t>
      </w:r>
      <w:r w:rsidRPr="00D831E9">
        <w:rPr>
          <w:rFonts w:ascii="SimSun" w:hAnsi="SimSun"/>
          <w:b/>
          <w:bCs/>
          <w:color w:val="008000"/>
          <w:kern w:val="28"/>
          <w:sz w:val="28"/>
          <w:szCs w:val="28"/>
          <w:vertAlign w:val="superscript"/>
          <w:lang w:bidi="ar-JO"/>
        </w:rPr>
        <w:footnoteReference w:id="115"/>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-看见云和雨时的言词：</w:t>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hint="eastAsia"/>
          <w:kern w:val="28"/>
          <w:sz w:val="28"/>
          <w:szCs w:val="28"/>
        </w:rPr>
        <w:sym w:font="Wingdings" w:char="F08D"/>
      </w:r>
      <w:r w:rsidRPr="00D831E9">
        <w:rPr>
          <w:rFonts w:ascii="SimSun" w:hAnsi="SimSun" w:hint="eastAsia"/>
          <w:kern w:val="28"/>
          <w:sz w:val="28"/>
          <w:szCs w:val="28"/>
        </w:rPr>
        <w:t>-</w:t>
      </w:r>
      <w:r w:rsidRPr="00D831E9">
        <w:rPr>
          <w:rFonts w:ascii="SimSun" w:hAnsi="SimSun" w:hint="eastAsia"/>
          <w:bCs/>
          <w:kern w:val="28"/>
          <w:sz w:val="28"/>
          <w:szCs w:val="28"/>
        </w:rPr>
        <w:t>阿依莎（愿主喜悦她）的传述，</w:t>
      </w:r>
      <w:r w:rsidRPr="00D831E9">
        <w:rPr>
          <w:rFonts w:ascii="SimSun" w:hAnsi="SimSun" w:hint="eastAsia"/>
          <w:b/>
          <w:bCs/>
          <w:color w:val="008000"/>
          <w:kern w:val="28"/>
          <w:sz w:val="28"/>
          <w:szCs w:val="28"/>
          <w:lang w:bidi="ar-JO"/>
        </w:rPr>
        <w:t>每当先知</w:t>
      </w:r>
      <w:r w:rsidR="00E6762C">
        <w:rPr>
          <w:rFonts w:ascii="SimSun" w:hAnsi="SimSun" w:hint="eastAsia"/>
          <w:b/>
          <w:bCs/>
          <w:color w:val="008000"/>
          <w:kern w:val="28"/>
          <w:sz w:val="28"/>
          <w:szCs w:val="28"/>
          <w:lang w:bidi="ar-JO"/>
        </w:rPr>
        <w:t>（愿主赐福之，并使其平安）</w:t>
      </w:r>
      <w:r w:rsidRPr="00D831E9">
        <w:rPr>
          <w:rFonts w:ascii="SimSun" w:hAnsi="SimSun" w:hint="eastAsia"/>
          <w:b/>
          <w:bCs/>
          <w:color w:val="008000"/>
          <w:kern w:val="28"/>
          <w:sz w:val="28"/>
          <w:szCs w:val="28"/>
          <w:lang w:bidi="ar-JO"/>
        </w:rPr>
        <w:t>看见下雨时，他都会说：</w:t>
      </w:r>
    </w:p>
    <w:p w:rsidR="005363D0" w:rsidRPr="00D831E9" w:rsidRDefault="005363D0" w:rsidP="005363D0">
      <w:pPr>
        <w:pStyle w:val="ae"/>
        <w:spacing w:before="0" w:after="0" w:line="240" w:lineRule="auto"/>
        <w:ind w:firstLineChars="200" w:firstLine="600"/>
        <w:jc w:val="both"/>
        <w:rPr>
          <w:rFonts w:cs="KFGQPC Uthman Taha Naskh"/>
          <w:b/>
          <w:bCs w:val="0"/>
          <w:kern w:val="28"/>
          <w:sz w:val="30"/>
          <w:szCs w:val="30"/>
          <w:rtl/>
        </w:rPr>
      </w:pPr>
      <w:r w:rsidRPr="00D831E9">
        <w:rPr>
          <w:rFonts w:cs="KFGQPC Uthman Taha Naskh" w:hint="cs"/>
          <w:bCs w:val="0"/>
          <w:kern w:val="28"/>
          <w:sz w:val="30"/>
          <w:szCs w:val="30"/>
          <w:rtl/>
        </w:rPr>
        <w:t>1-</w:t>
      </w:r>
      <w:r w:rsidRPr="00D831E9">
        <w:rPr>
          <w:rFonts w:cs="KFGQPC Uthman Taha Naskh"/>
          <w:bCs w:val="0"/>
          <w:kern w:val="28"/>
          <w:sz w:val="30"/>
          <w:szCs w:val="30"/>
          <w:rtl/>
        </w:rPr>
        <w:t xml:space="preserve"> </w:t>
      </w:r>
      <w:r w:rsidRPr="00D831E9">
        <w:rPr>
          <w:rFonts w:cs="KFGQPC Uthman Taha Naskh" w:hint="cs"/>
          <w:bCs w:val="0"/>
          <w:kern w:val="28"/>
          <w:sz w:val="30"/>
          <w:szCs w:val="30"/>
          <w:rtl/>
        </w:rPr>
        <w:t xml:space="preserve"> عن عائشة رضي الله عنها </w:t>
      </w:r>
      <w:r w:rsidRPr="00D831E9">
        <w:rPr>
          <w:rFonts w:cs="KFGQPC Uthman Taha Naskh" w:hint="cs"/>
          <w:b/>
          <w:color w:val="008000"/>
          <w:kern w:val="28"/>
          <w:sz w:val="30"/>
          <w:szCs w:val="30"/>
          <w:rtl/>
        </w:rPr>
        <w:t xml:space="preserve">أن رسول الله </w:t>
      </w:r>
      <w:r w:rsidRPr="00D831E9">
        <w:rPr>
          <w:rFonts w:cs="KFGQPC Uthman Taha Naskh"/>
          <w:b/>
          <w:color w:val="008000"/>
          <w:kern w:val="28"/>
          <w:sz w:val="30"/>
          <w:szCs w:val="30"/>
          <w:rtl/>
        </w:rPr>
        <w:t xml:space="preserve">ﷺ </w:t>
      </w:r>
      <w:r w:rsidRPr="00D831E9">
        <w:rPr>
          <w:rFonts w:cs="KFGQPC Uthman Taha Naskh" w:hint="cs"/>
          <w:b/>
          <w:color w:val="008000"/>
          <w:kern w:val="28"/>
          <w:sz w:val="30"/>
          <w:szCs w:val="30"/>
          <w:rtl/>
        </w:rPr>
        <w:t>كان إذا رأى المطر قال :</w:t>
      </w:r>
      <w:r w:rsidRPr="00D831E9">
        <w:rPr>
          <w:rFonts w:cs="KFGQPC Uthman Taha Naskh"/>
          <w:b/>
          <w:color w:val="008000"/>
          <w:kern w:val="28"/>
          <w:sz w:val="30"/>
          <w:szCs w:val="30"/>
          <w:rtl/>
        </w:rPr>
        <w:t>« اللَّهُمَّ صَيِّبًا نَافِعًا »</w:t>
      </w:r>
      <w:r w:rsidRPr="00D831E9">
        <w:rPr>
          <w:rFonts w:cs="KFGQPC Uthman Taha Naskh"/>
          <w:bCs w:val="0"/>
          <w:kern w:val="28"/>
          <w:sz w:val="30"/>
          <w:szCs w:val="30"/>
          <w:rtl/>
        </w:rPr>
        <w:t xml:space="preserve">. </w:t>
      </w:r>
      <w:r w:rsidRPr="00D831E9">
        <w:rPr>
          <w:rFonts w:cs="KFGQPC Uthman Taha Naskh" w:hint="cs"/>
          <w:bCs w:val="0"/>
          <w:kern w:val="28"/>
          <w:sz w:val="30"/>
          <w:szCs w:val="30"/>
          <w:rtl/>
        </w:rPr>
        <w:t>أخرجه البخاري</w:t>
      </w:r>
    </w:p>
    <w:p w:rsidR="005363D0" w:rsidRPr="00D831E9" w:rsidRDefault="005363D0" w:rsidP="005363D0">
      <w:pPr>
        <w:spacing w:line="360" w:lineRule="auto"/>
        <w:ind w:firstLine="522"/>
        <w:rPr>
          <w:rFonts w:ascii="SimSun" w:hAnsi="SimSun"/>
          <w:b/>
          <w:bCs/>
          <w:color w:val="008000"/>
          <w:kern w:val="28"/>
          <w:sz w:val="28"/>
          <w:szCs w:val="28"/>
        </w:rPr>
      </w:pPr>
      <w:r w:rsidRPr="00D831E9">
        <w:rPr>
          <w:rFonts w:ascii="SimSun" w:hAnsi="SimSun" w:hint="eastAsia"/>
          <w:b/>
          <w:bCs/>
          <w:color w:val="008000"/>
          <w:kern w:val="28"/>
          <w:sz w:val="28"/>
          <w:szCs w:val="28"/>
        </w:rPr>
        <w:t>“主啊！求您使它成为有益的雨水吧！”</w:t>
      </w:r>
      <w:r w:rsidRPr="00D831E9">
        <w:rPr>
          <w:rStyle w:val="a7"/>
          <w:rFonts w:ascii="SimSun" w:hAnsi="SimSun"/>
          <w:b/>
          <w:bCs/>
          <w:color w:val="008000"/>
          <w:kern w:val="28"/>
          <w:sz w:val="28"/>
          <w:szCs w:val="28"/>
        </w:rPr>
        <w:footnoteReference w:id="116"/>
      </w:r>
    </w:p>
    <w:p w:rsidR="005363D0" w:rsidRPr="00D831E9" w:rsidRDefault="005363D0" w:rsidP="005363D0">
      <w:pPr>
        <w:spacing w:line="360" w:lineRule="auto"/>
        <w:ind w:firstLineChars="200" w:firstLine="560"/>
        <w:rPr>
          <w:rFonts w:ascii="SimSun" w:hAnsi="SimSun"/>
          <w:kern w:val="28"/>
          <w:sz w:val="28"/>
          <w:szCs w:val="28"/>
        </w:rPr>
      </w:pPr>
      <w:r w:rsidRPr="00D831E9">
        <w:rPr>
          <w:rFonts w:ascii="SimSun" w:hAnsi="SimSun" w:hint="eastAsia"/>
          <w:kern w:val="28"/>
          <w:sz w:val="28"/>
          <w:szCs w:val="28"/>
        </w:rPr>
        <w:sym w:font="Wingdings" w:char="F08D"/>
      </w:r>
      <w:r w:rsidRPr="00D831E9">
        <w:rPr>
          <w:rFonts w:ascii="SimSun" w:hAnsi="SimSun" w:hint="eastAsia"/>
          <w:kern w:val="28"/>
          <w:sz w:val="28"/>
          <w:szCs w:val="28"/>
        </w:rPr>
        <w:t>-</w:t>
      </w:r>
      <w:r w:rsidRPr="00D831E9">
        <w:rPr>
          <w:rFonts w:ascii="SimSun" w:hAnsi="SimSun" w:hint="eastAsia"/>
          <w:bCs/>
          <w:kern w:val="28"/>
          <w:sz w:val="28"/>
          <w:szCs w:val="28"/>
        </w:rPr>
        <w:t>阿依莎（愿主喜悦她）的传述，</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2-</w:t>
      </w:r>
      <w:r w:rsidRPr="00D831E9">
        <w:rPr>
          <w:rFonts w:cs="KFGQPC Uthman Taha Naskh"/>
          <w:kern w:val="28"/>
          <w:sz w:val="30"/>
          <w:szCs w:val="30"/>
          <w:rtl/>
        </w:rPr>
        <w:t xml:space="preserve">عن عائشة رضي الله عنها </w:t>
      </w:r>
      <w:r w:rsidRPr="00D831E9">
        <w:rPr>
          <w:rFonts w:cs="KFGQPC Uthman Taha Naskh"/>
          <w:b/>
          <w:bCs/>
          <w:color w:val="008000"/>
          <w:kern w:val="28"/>
          <w:sz w:val="30"/>
          <w:szCs w:val="30"/>
          <w:rtl/>
        </w:rPr>
        <w:t xml:space="preserve">أن النَّبِيَّ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كانَ إذا رأى سَحَاباً مُقبلاً من أُفُقٍ منَ الآفاقِ ترَكَ ما هُوَ فيه وإنْ كانَ في صَلاتِـهِ حَتَّى يَسْتَقْبِلَـهُ فيقُولُ: «اللهُمَّ إنَّا نَعُوذُ بكَ من شَرّ مَا أُرْسِلَ بِـهِ» فإنْ أمطَرَ قالَ: «اللهُمَّ </w:t>
      </w:r>
      <w:r w:rsidRPr="00D831E9">
        <w:rPr>
          <w:rFonts w:cs="KFGQPC Uthman Taha Naskh" w:hint="cs"/>
          <w:b/>
          <w:bCs/>
          <w:color w:val="008000"/>
          <w:kern w:val="28"/>
          <w:sz w:val="30"/>
          <w:szCs w:val="30"/>
          <w:rtl/>
        </w:rPr>
        <w:t>س</w:t>
      </w:r>
      <w:r w:rsidRPr="00D831E9">
        <w:rPr>
          <w:rFonts w:cs="KFGQPC Uthman Taha Naskh"/>
          <w:b/>
          <w:bCs/>
          <w:color w:val="008000"/>
          <w:kern w:val="28"/>
          <w:sz w:val="30"/>
          <w:szCs w:val="30"/>
          <w:rtl/>
        </w:rPr>
        <w:t>َيْباً نَافِعاً» مَرَّتْينِ أو ثلاثةً، وإنْ كَشَفَهُ الله عزَّ وجلَّ ولمْ يُـمطِرْ حَـمِدَ الله على ذَلكَ.</w:t>
      </w:r>
      <w:r w:rsidRPr="00D831E9">
        <w:rPr>
          <w:rFonts w:cs="KFGQPC Uthman Taha Naskh"/>
          <w:kern w:val="28"/>
          <w:sz w:val="30"/>
          <w:szCs w:val="30"/>
          <w:rtl/>
        </w:rPr>
        <w:t xml:space="preserve"> أخرجه البخاري في الأدب المفرد وابن ماجه</w:t>
      </w:r>
    </w:p>
    <w:p w:rsidR="005363D0" w:rsidRPr="00D831E9" w:rsidRDefault="005363D0" w:rsidP="005363D0">
      <w:pPr>
        <w:widowControl/>
        <w:spacing w:line="360" w:lineRule="auto"/>
        <w:ind w:firstLineChars="200" w:firstLine="562"/>
        <w:rPr>
          <w:rFonts w:ascii="SimSun" w:hAnsi="SimSun"/>
          <w:bCs/>
          <w:kern w:val="28"/>
          <w:sz w:val="28"/>
          <w:szCs w:val="28"/>
        </w:rPr>
      </w:pPr>
      <w:r w:rsidRPr="00D831E9">
        <w:rPr>
          <w:rFonts w:ascii="SimSun" w:hAnsi="SimSun" w:hint="eastAsia"/>
          <w:b/>
          <w:bCs/>
          <w:color w:val="008000"/>
          <w:kern w:val="28"/>
          <w:sz w:val="28"/>
          <w:szCs w:val="28"/>
        </w:rPr>
        <w:t>每当先知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看到有乌云从地平线升起，他就会停止工作，即使是在礼拜也罢！直到他遇见它，他说：“主啊！我们求您保护</w:t>
      </w:r>
      <w:r w:rsidRPr="00D831E9">
        <w:rPr>
          <w:rFonts w:ascii="SimSun" w:hAnsi="SimSun" w:hint="eastAsia"/>
          <w:b/>
          <w:bCs/>
          <w:color w:val="008000"/>
          <w:kern w:val="28"/>
          <w:sz w:val="28"/>
          <w:szCs w:val="28"/>
          <w:lang w:bidi="ar-JO"/>
        </w:rPr>
        <w:t>它被派遣的伤害</w:t>
      </w:r>
      <w:r w:rsidRPr="00D831E9">
        <w:rPr>
          <w:rFonts w:ascii="SimSun" w:hAnsi="SimSun" w:hint="eastAsia"/>
          <w:b/>
          <w:bCs/>
          <w:color w:val="008000"/>
          <w:kern w:val="28"/>
          <w:sz w:val="28"/>
          <w:szCs w:val="28"/>
        </w:rPr>
        <w:t>。”如果下雨了，他就说两遍或三遍：“主啊！求您使它成为有益的恩惠。”如果伟大尊严的真主消除了乌云，而没有下雨，那么，他就会赞颂真主消除乌云。</w:t>
      </w:r>
      <w:r w:rsidRPr="00D831E9">
        <w:rPr>
          <w:rStyle w:val="a7"/>
          <w:rFonts w:ascii="SimSun" w:hAnsi="SimSun" w:cs="Traditional Arabic"/>
          <w:b/>
          <w:color w:val="008000"/>
          <w:kern w:val="28"/>
          <w:sz w:val="28"/>
          <w:szCs w:val="28"/>
          <w:lang w:val="zh-CN"/>
        </w:rPr>
        <w:footnoteReference w:id="117"/>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-下雨之后</w:t>
      </w:r>
      <w:r>
        <w:rPr>
          <w:rFonts w:ascii="STXingkai" w:eastAsia="STXingkai" w:hAnsi="SimSun" w:cs="KFGQPC Uthman Taha Naskh" w:hint="eastAsia"/>
          <w:bCs/>
          <w:kern w:val="28"/>
          <w:sz w:val="28"/>
          <w:szCs w:val="28"/>
        </w:rPr>
        <w:t>的</w:t>
      </w:r>
      <w:r w:rsidRPr="00D831E9">
        <w:rPr>
          <w:rFonts w:ascii="STXingkai" w:eastAsia="STXingkai" w:hAnsi="SimSun" w:cs="KFGQPC Uthman Taha Naskh" w:hint="eastAsia"/>
          <w:bCs/>
          <w:kern w:val="28"/>
          <w:sz w:val="28"/>
          <w:szCs w:val="28"/>
        </w:rPr>
        <w:t>言词：</w:t>
      </w:r>
    </w:p>
    <w:p w:rsidR="005363D0" w:rsidRPr="00D831E9" w:rsidRDefault="005363D0" w:rsidP="005363D0">
      <w:pPr>
        <w:pStyle w:val="a8"/>
        <w:widowControl w:val="0"/>
        <w:spacing w:after="0" w:line="240" w:lineRule="auto"/>
        <w:ind w:left="0" w:firstLineChars="200" w:firstLine="602"/>
        <w:jc w:val="both"/>
        <w:rPr>
          <w:rFonts w:ascii="mylotus" w:hAnsi="mylotus" w:cs="KFGQPC Uthman Taha Naskh"/>
          <w:kern w:val="28"/>
          <w:sz w:val="30"/>
          <w:szCs w:val="30"/>
          <w:lang w:eastAsia="zh-CN"/>
        </w:rPr>
      </w:pPr>
      <w:r w:rsidRPr="00D831E9">
        <w:rPr>
          <w:rFonts w:ascii="mylotus" w:hAnsi="mylotus" w:cs="KFGQPC Uthman Taha Naskh"/>
          <w:b/>
          <w:bCs/>
          <w:color w:val="006600"/>
          <w:kern w:val="28"/>
          <w:sz w:val="30"/>
          <w:szCs w:val="30"/>
          <w:rtl/>
        </w:rPr>
        <w:t>«مُطِرْنَا بِفَضْلِ الله وَرَحْـمَتِـهِ».</w:t>
      </w:r>
      <w:r w:rsidRPr="00D831E9">
        <w:rPr>
          <w:rFonts w:ascii="mylotus" w:hAnsi="mylotus" w:cs="KFGQPC Uthman Taha Naskh"/>
          <w:kern w:val="28"/>
          <w:sz w:val="30"/>
          <w:szCs w:val="30"/>
          <w:rtl/>
        </w:rPr>
        <w:t xml:space="preserve"> متفق عليه</w:t>
      </w:r>
    </w:p>
    <w:p w:rsidR="005363D0" w:rsidRPr="00D831E9" w:rsidRDefault="005363D0" w:rsidP="005363D0">
      <w:pPr>
        <w:spacing w:line="360" w:lineRule="auto"/>
        <w:ind w:firstLine="522"/>
        <w:rPr>
          <w:rFonts w:ascii="SimSun" w:hAnsi="SimSun"/>
          <w:b/>
          <w:bCs/>
          <w:color w:val="008000"/>
          <w:kern w:val="28"/>
          <w:sz w:val="28"/>
          <w:szCs w:val="28"/>
        </w:rPr>
      </w:pPr>
      <w:r w:rsidRPr="00D831E9">
        <w:rPr>
          <w:rFonts w:ascii="SimSun" w:hAnsi="SimSun" w:hint="eastAsia"/>
          <w:b/>
          <w:bCs/>
          <w:color w:val="008000"/>
          <w:kern w:val="28"/>
          <w:sz w:val="28"/>
          <w:szCs w:val="28"/>
        </w:rPr>
        <w:t>“我们凭借真主的恩典和慈悯才得到了雨水。”</w:t>
      </w:r>
      <w:r w:rsidRPr="00D831E9">
        <w:rPr>
          <w:rStyle w:val="a7"/>
          <w:rFonts w:ascii="SimSun" w:hAnsi="SimSun"/>
          <w:b/>
          <w:bCs/>
          <w:color w:val="008000"/>
          <w:kern w:val="28"/>
          <w:sz w:val="28"/>
          <w:szCs w:val="28"/>
        </w:rPr>
        <w:footnoteReference w:id="118"/>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-为服务员祈福：</w:t>
      </w:r>
    </w:p>
    <w:p w:rsidR="005363D0" w:rsidRPr="00D831E9" w:rsidRDefault="005363D0" w:rsidP="005363D0">
      <w:pPr>
        <w:spacing w:line="360" w:lineRule="auto"/>
        <w:ind w:firstLineChars="200" w:firstLine="560"/>
        <w:rPr>
          <w:rFonts w:ascii="SimSun" w:hAnsi="SimSun"/>
          <w:kern w:val="28"/>
          <w:sz w:val="28"/>
          <w:szCs w:val="28"/>
          <w:rtl/>
          <w:lang w:bidi="ar-JO"/>
        </w:rPr>
      </w:pPr>
      <w:r w:rsidRPr="00D831E9">
        <w:rPr>
          <w:rFonts w:ascii="SimSun" w:hAnsi="SimSun" w:hint="eastAsia"/>
          <w:kern w:val="28"/>
          <w:sz w:val="28"/>
          <w:szCs w:val="28"/>
          <w:lang w:bidi="ar-JO"/>
        </w:rPr>
        <w:t>艾奈斯（愿主喜悦他）的传述，他说：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Pr>
      </w:pPr>
      <w:r w:rsidRPr="00D831E9">
        <w:rPr>
          <w:rFonts w:cs="KFGQPC Uthman Taha Naskh"/>
          <w:kern w:val="28"/>
          <w:sz w:val="30"/>
          <w:szCs w:val="30"/>
          <w:rtl/>
        </w:rPr>
        <w:t xml:space="preserve">عن أنس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kern w:val="28"/>
          <w:sz w:val="30"/>
          <w:szCs w:val="30"/>
          <w:rtl/>
        </w:rPr>
        <w:t xml:space="preserve">قال: قالت أمي: يا رسول الله خادمك ادع الله له، </w:t>
      </w:r>
      <w:r w:rsidRPr="00D831E9">
        <w:rPr>
          <w:rFonts w:cs="KFGQPC Uthman Taha Naskh"/>
          <w:b/>
          <w:bCs/>
          <w:color w:val="008000"/>
          <w:kern w:val="28"/>
          <w:sz w:val="30"/>
          <w:szCs w:val="30"/>
          <w:rtl/>
        </w:rPr>
        <w:t>قال</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«اللهُمَّ أكْثِرْ مَالَـهُ، وَوَلَدَهُ، وَبَارِكْ لَـهُ فِيمَا أَعْطَيْتَـهُ»</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0"/>
        <w:rPr>
          <w:rFonts w:ascii="SimSun" w:hAnsi="SimSun"/>
          <w:b/>
          <w:bCs/>
          <w:color w:val="008000"/>
          <w:kern w:val="28"/>
          <w:sz w:val="28"/>
          <w:szCs w:val="28"/>
          <w:lang w:bidi="ar-JO"/>
        </w:rPr>
      </w:pPr>
      <w:r w:rsidRPr="00D831E9">
        <w:rPr>
          <w:rFonts w:ascii="SimSun" w:hAnsi="SimSun" w:hint="eastAsia"/>
          <w:kern w:val="28"/>
          <w:sz w:val="28"/>
          <w:szCs w:val="28"/>
          <w:lang w:bidi="ar-JO"/>
        </w:rPr>
        <w:t>“我的母亲说：‘主的使者啊！您向真主为您的服务员祈福吧！’”</w:t>
      </w:r>
      <w:r w:rsidRPr="00D831E9">
        <w:rPr>
          <w:rFonts w:ascii="SimSun" w:hAnsi="SimSun" w:hint="eastAsia"/>
          <w:b/>
          <w:bCs/>
          <w:color w:val="008000"/>
          <w:kern w:val="28"/>
          <w:sz w:val="28"/>
          <w:szCs w:val="28"/>
        </w:rPr>
        <w:t>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r w:rsidRPr="00D831E9">
        <w:rPr>
          <w:rFonts w:ascii="SimSun" w:hAnsi="SimSun" w:hint="eastAsia"/>
          <w:b/>
          <w:bCs/>
          <w:color w:val="008000"/>
          <w:kern w:val="28"/>
          <w:sz w:val="28"/>
          <w:szCs w:val="28"/>
          <w:lang w:bidi="ar-JO"/>
        </w:rPr>
        <w:t>“主啊！求您赐予他多福多子吧！求您在其中赐予他吉庆吧！”</w:t>
      </w:r>
      <w:r w:rsidRPr="00D831E9">
        <w:rPr>
          <w:rFonts w:ascii="SimSun" w:hAnsi="SimSun"/>
          <w:b/>
          <w:bCs/>
          <w:color w:val="008000"/>
          <w:kern w:val="28"/>
          <w:sz w:val="28"/>
          <w:szCs w:val="28"/>
          <w:vertAlign w:val="superscript"/>
          <w:lang w:bidi="ar-JO"/>
        </w:rPr>
        <w:footnoteReference w:id="119"/>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-赞美他人时的言词：</w:t>
      </w:r>
    </w:p>
    <w:p w:rsidR="005363D0" w:rsidRPr="00D831E9" w:rsidRDefault="005363D0" w:rsidP="005363D0">
      <w:pPr>
        <w:spacing w:line="360" w:lineRule="auto"/>
        <w:ind w:firstLineChars="200" w:firstLine="560"/>
        <w:rPr>
          <w:rFonts w:ascii="STLiti" w:eastAsia="STLiti" w:hAnsi="SimSun" w:cs="Traditional Arabic"/>
          <w:b/>
          <w:kern w:val="28"/>
          <w:sz w:val="28"/>
          <w:szCs w:val="28"/>
          <w:lang w:val="zh-CN"/>
        </w:rPr>
      </w:pPr>
      <w:r w:rsidRPr="00D831E9">
        <w:rPr>
          <w:rFonts w:ascii="SimSun" w:hAnsi="SimSun" w:cs="Traditional Arabic" w:hint="eastAsia"/>
          <w:bCs/>
          <w:kern w:val="28"/>
          <w:sz w:val="28"/>
          <w:szCs w:val="28"/>
        </w:rPr>
        <w:t>艾布白克尔</w:t>
      </w:r>
      <w:r w:rsidRPr="00D831E9">
        <w:rPr>
          <w:rFonts w:ascii="SimSun" w:hAnsi="SimSun" w:hint="eastAsia"/>
          <w:kern w:val="28"/>
          <w:sz w:val="28"/>
          <w:szCs w:val="28"/>
          <w:lang w:val="zh-CN"/>
        </w:rPr>
        <w:t>（愿主喜悦他）的传述，在其中提到</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 xml:space="preserve">عن أبي بكرة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cs="KFGQPC Uthman Taha Naskh" w:hint="cs"/>
          <w:kern w:val="28"/>
          <w:sz w:val="30"/>
          <w:szCs w:val="30"/>
          <w:rtl/>
        </w:rPr>
        <w:t>-و</w:t>
      </w:r>
      <w:r w:rsidRPr="00D831E9">
        <w:rPr>
          <w:rFonts w:cs="KFGQPC Uthman Taha Naskh"/>
          <w:kern w:val="28"/>
          <w:sz w:val="30"/>
          <w:szCs w:val="30"/>
          <w:rtl/>
        </w:rPr>
        <w:t>فيه</w:t>
      </w:r>
      <w:r w:rsidRPr="00D831E9">
        <w:rPr>
          <w:rFonts w:cs="KFGQPC Uthman Taha Naskh" w:hint="cs"/>
          <w:kern w:val="28"/>
          <w:sz w:val="30"/>
          <w:szCs w:val="30"/>
          <w:rtl/>
        </w:rPr>
        <w:t>-</w:t>
      </w:r>
      <w:r w:rsidRPr="00D831E9">
        <w:rPr>
          <w:rFonts w:cs="KFGQPC Uthman Taha Naskh"/>
          <w:kern w:val="28"/>
          <w:sz w:val="30"/>
          <w:szCs w:val="30"/>
          <w:rtl/>
        </w:rPr>
        <w:t xml:space="preserve">.. </w:t>
      </w:r>
      <w:r w:rsidRPr="00D831E9">
        <w:rPr>
          <w:rFonts w:cs="KFGQPC Uthman Taha Naskh"/>
          <w:b/>
          <w:bCs/>
          <w:color w:val="008000"/>
          <w:kern w:val="28"/>
          <w:sz w:val="30"/>
          <w:szCs w:val="30"/>
          <w:rtl/>
        </w:rPr>
        <w:t xml:space="preserve">أن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قال: «إذَا كَانَ أَحَدُكُمْ مَادِحاً صَاحِبَـهُ لا مَـحَالَةَ، فَلْيَـقُلْ: أَحْسِبُ فُلاناً، وَالله حَسِيْبُـهُ، وَلا أُزَكِّي عَلَى الله أَحَداً، أَحْسِبُـهُ </w:t>
      </w:r>
      <w:r w:rsidRPr="00D831E9">
        <w:rPr>
          <w:rFonts w:cs="KFGQPC Uthman Taha Naskh" w:hint="cs"/>
          <w:b/>
          <w:bCs/>
          <w:color w:val="008000"/>
          <w:kern w:val="28"/>
          <w:sz w:val="30"/>
          <w:szCs w:val="30"/>
          <w:rtl/>
        </w:rPr>
        <w:t>-</w:t>
      </w:r>
      <w:r w:rsidRPr="00D831E9">
        <w:rPr>
          <w:rFonts w:cs="KFGQPC Uthman Taha Naskh"/>
          <w:b/>
          <w:bCs/>
          <w:color w:val="008000"/>
          <w:kern w:val="28"/>
          <w:sz w:val="30"/>
          <w:szCs w:val="30"/>
          <w:rtl/>
        </w:rPr>
        <w:t>إنْ كَانَ يَـعْلَـمُ ذَاكَ</w:t>
      </w:r>
      <w:r w:rsidRPr="00D831E9">
        <w:rPr>
          <w:rFonts w:cs="KFGQPC Uthman Taha Naskh" w:hint="cs"/>
          <w:b/>
          <w:bCs/>
          <w:color w:val="008000"/>
          <w:kern w:val="28"/>
          <w:sz w:val="30"/>
          <w:szCs w:val="30"/>
          <w:rtl/>
        </w:rPr>
        <w:t>-</w:t>
      </w:r>
      <w:r w:rsidRPr="00D831E9">
        <w:rPr>
          <w:rFonts w:cs="KFGQPC Uthman Taha Naskh"/>
          <w:b/>
          <w:bCs/>
          <w:color w:val="008000"/>
          <w:kern w:val="28"/>
          <w:sz w:val="30"/>
          <w:szCs w:val="30"/>
          <w:rtl/>
        </w:rPr>
        <w:t xml:space="preserve"> كَذَا وَكَذَا»</w:t>
      </w:r>
      <w:r w:rsidRPr="00D831E9">
        <w:rPr>
          <w:rFonts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lang w:bidi="ar-JO"/>
        </w:rPr>
        <w:t>“如果你们某人必须要赞美他的朋友，而他也了解实情，那么，让他说：‘我认为某人是如此如此的，真主是最知道他的，在真主面前我无权证明任何人的清白，但我认为他是如此如此的’。”</w:t>
      </w:r>
      <w:r w:rsidRPr="00D831E9">
        <w:rPr>
          <w:rFonts w:ascii="SimSun" w:hAnsi="SimSun"/>
          <w:b/>
          <w:bCs/>
          <w:color w:val="008000"/>
          <w:kern w:val="28"/>
          <w:sz w:val="28"/>
          <w:szCs w:val="28"/>
          <w:vertAlign w:val="superscript"/>
          <w:lang w:bidi="ar-JO"/>
        </w:rPr>
        <w:footnoteReference w:id="120"/>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-被证明是清白时的言词：</w:t>
      </w:r>
    </w:p>
    <w:p w:rsidR="005363D0" w:rsidRPr="00D831E9" w:rsidRDefault="005363D0" w:rsidP="005363D0">
      <w:pPr>
        <w:pStyle w:val="a8"/>
        <w:widowControl w:val="0"/>
        <w:bidi w:val="0"/>
        <w:spacing w:after="0" w:line="360" w:lineRule="auto"/>
        <w:ind w:left="0" w:firstLineChars="200" w:firstLine="560"/>
        <w:jc w:val="both"/>
        <w:rPr>
          <w:rFonts w:ascii="SimSun" w:hAnsi="SimSun" w:cs="Arial"/>
          <w:kern w:val="28"/>
          <w:sz w:val="28"/>
          <w:szCs w:val="28"/>
          <w:rtl/>
          <w:lang w:eastAsia="zh-CN" w:bidi="ar-SA"/>
        </w:rPr>
      </w:pPr>
      <w:r w:rsidRPr="00D831E9">
        <w:rPr>
          <w:rFonts w:ascii="SimSun" w:hAnsi="SimSun" w:cs="Arial" w:hint="eastAsia"/>
          <w:kern w:val="28"/>
          <w:sz w:val="28"/>
          <w:szCs w:val="28"/>
          <w:lang w:eastAsia="zh-CN" w:bidi="ar-SA"/>
        </w:rPr>
        <w:t>阿迪云·本·艾尔泰爱的传述，他说：</w:t>
      </w:r>
      <w:r w:rsidRPr="00D831E9">
        <w:rPr>
          <w:rFonts w:ascii="SimSun" w:hAnsi="SimSun" w:hint="eastAsia"/>
          <w:kern w:val="28"/>
          <w:sz w:val="28"/>
          <w:szCs w:val="28"/>
          <w:lang w:eastAsia="zh-CN"/>
        </w:rPr>
        <w:t>曾有一位圣门弟子，每当有人证明他是清白的时，他都会说：</w:t>
      </w:r>
    </w:p>
    <w:p w:rsidR="005363D0" w:rsidRPr="00D831E9" w:rsidRDefault="005363D0" w:rsidP="005363D0">
      <w:pPr>
        <w:pStyle w:val="a8"/>
        <w:widowControl w:val="0"/>
        <w:spacing w:after="0" w:line="240" w:lineRule="auto"/>
        <w:ind w:left="0" w:firstLineChars="200" w:firstLine="600"/>
        <w:jc w:val="both"/>
        <w:rPr>
          <w:rFonts w:cs="KFGQPC Uthman Taha Naskh"/>
          <w:b/>
          <w:bCs/>
          <w:kern w:val="28"/>
          <w:sz w:val="30"/>
          <w:szCs w:val="30"/>
          <w:rtl/>
        </w:rPr>
      </w:pPr>
      <w:r w:rsidRPr="00D831E9">
        <w:rPr>
          <w:rFonts w:cs="KFGQPC Uthman Taha Naskh"/>
          <w:kern w:val="28"/>
          <w:sz w:val="30"/>
          <w:szCs w:val="30"/>
          <w:rtl/>
        </w:rPr>
        <w:t xml:space="preserve">عن عدي بن أرطأة قال: كان الرجل من أصحاب النبي </w:t>
      </w:r>
      <w:r w:rsidRPr="00D831E9">
        <w:rPr>
          <w:rFonts w:cs="KFGQPC Uthman Taha Naskh" w:hint="cs"/>
          <w:kern w:val="28"/>
          <w:sz w:val="30"/>
          <w:szCs w:val="30"/>
          <w:rtl/>
        </w:rPr>
        <w:t>ﷺ</w:t>
      </w:r>
      <w:r w:rsidRPr="00D831E9">
        <w:rPr>
          <w:rFonts w:cs="KFGQPC Uthman Taha Naskh"/>
          <w:kern w:val="28"/>
          <w:sz w:val="30"/>
          <w:szCs w:val="30"/>
          <w:rtl/>
        </w:rPr>
        <w:t xml:space="preserve"> إذا زُكي </w:t>
      </w:r>
      <w:r w:rsidRPr="00D831E9">
        <w:rPr>
          <w:rFonts w:cs="KFGQPC Uthman Taha Naskh"/>
          <w:b/>
          <w:bCs/>
          <w:kern w:val="28"/>
          <w:sz w:val="30"/>
          <w:szCs w:val="30"/>
          <w:rtl/>
        </w:rPr>
        <w:t>قال: اللهُمَّ لا تُؤَاخِذْنِي بِمَا يَـقُولُونَ، وَاغْفِرْ لِي مَا لا يَـعْلَـمُونَ.</w:t>
      </w:r>
      <w:r w:rsidRPr="00D831E9">
        <w:rPr>
          <w:rFonts w:cs="KFGQPC Uthman Taha Naskh"/>
          <w:b/>
          <w:bCs/>
          <w:color w:val="008000"/>
          <w:kern w:val="28"/>
          <w:sz w:val="30"/>
          <w:szCs w:val="30"/>
          <w:rtl/>
        </w:rPr>
        <w:t xml:space="preserve"> </w:t>
      </w:r>
      <w:r w:rsidRPr="00D831E9">
        <w:rPr>
          <w:rFonts w:cs="KFGQPC Uthman Taha Naskh"/>
          <w:kern w:val="28"/>
          <w:sz w:val="30"/>
          <w:szCs w:val="30"/>
          <w:rtl/>
        </w:rPr>
        <w:t>أخرجه البخاري في الأدب المفرد.</w:t>
      </w:r>
    </w:p>
    <w:p w:rsidR="005363D0" w:rsidRPr="00D831E9" w:rsidRDefault="005363D0" w:rsidP="005363D0">
      <w:pPr>
        <w:widowControl/>
        <w:spacing w:line="360" w:lineRule="auto"/>
        <w:ind w:firstLineChars="200" w:firstLine="562"/>
        <w:rPr>
          <w:rFonts w:ascii="SimSun" w:hAnsi="SimSun"/>
          <w:b/>
          <w:bCs/>
          <w:kern w:val="28"/>
          <w:sz w:val="28"/>
          <w:szCs w:val="28"/>
        </w:rPr>
      </w:pPr>
      <w:r w:rsidRPr="00D831E9">
        <w:rPr>
          <w:rFonts w:ascii="SimSun" w:hAnsi="SimSun" w:hint="eastAsia"/>
          <w:b/>
          <w:bCs/>
          <w:kern w:val="28"/>
          <w:sz w:val="28"/>
          <w:szCs w:val="28"/>
        </w:rPr>
        <w:t>“主啊！求您不要因为他们所说的话而惩罚我，对于他们不知道的，求您饶恕我。”</w:t>
      </w:r>
      <w:r w:rsidRPr="00D831E9">
        <w:rPr>
          <w:rStyle w:val="a7"/>
          <w:rFonts w:ascii="SimSun" w:hAnsi="SimSun" w:cs="Traditional Arabic"/>
          <w:b/>
          <w:bCs/>
          <w:kern w:val="28"/>
          <w:sz w:val="28"/>
          <w:szCs w:val="28"/>
          <w:lang w:val="zh-CN"/>
        </w:rPr>
        <w:footnoteReference w:id="121"/>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tl/>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-祈求财产和子嗣时的言词：</w:t>
      </w:r>
    </w:p>
    <w:p w:rsidR="005363D0" w:rsidRPr="00D831E9" w:rsidRDefault="005363D0" w:rsidP="005363D0">
      <w:pPr>
        <w:pStyle w:val="a8"/>
        <w:widowControl w:val="0"/>
        <w:bidi w:val="0"/>
        <w:spacing w:after="0" w:line="360" w:lineRule="auto"/>
        <w:ind w:left="0" w:firstLineChars="200" w:firstLine="560"/>
        <w:jc w:val="both"/>
        <w:rPr>
          <w:rFonts w:ascii="SimSun" w:hAnsi="SimSun" w:cs="Arial"/>
          <w:kern w:val="28"/>
          <w:sz w:val="28"/>
          <w:szCs w:val="28"/>
          <w:rtl/>
          <w:lang w:eastAsia="zh-CN" w:bidi="ar-SA"/>
        </w:rPr>
      </w:pPr>
      <w:r w:rsidRPr="00D831E9">
        <w:rPr>
          <w:rFonts w:ascii="SimSun" w:hAnsi="SimSun" w:cs="Arial" w:hint="eastAsia"/>
          <w:kern w:val="28"/>
          <w:sz w:val="28"/>
          <w:szCs w:val="28"/>
          <w:lang w:eastAsia="zh-CN" w:bidi="ar-SA"/>
        </w:rPr>
        <w:t>清高的真主说：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hint="cs"/>
          <w:kern w:val="28"/>
          <w:sz w:val="30"/>
          <w:szCs w:val="30"/>
          <w:rtl/>
        </w:rPr>
        <w:t>قال الله تعالى</w:t>
      </w:r>
      <w:r>
        <w:rPr>
          <w:rFonts w:cs="KFGQPC Uthman Taha Naskh" w:hint="cs"/>
          <w:kern w:val="28"/>
          <w:sz w:val="30"/>
          <w:szCs w:val="30"/>
          <w:rtl/>
        </w:rPr>
        <w:t xml:space="preserve">: </w:t>
      </w:r>
      <w:r w:rsidRPr="00D831E9">
        <w:rPr>
          <w:rFonts w:ascii="QCF_BSML" w:hAnsi="QCF_BSML" w:cs="QCF_BSML"/>
          <w:b/>
          <w:bCs/>
          <w:color w:val="0000FF"/>
          <w:kern w:val="28"/>
          <w:sz w:val="30"/>
          <w:szCs w:val="30"/>
          <w:rtl/>
        </w:rPr>
        <w:t>(</w:t>
      </w:r>
      <w:r w:rsidRPr="00D831E9">
        <w:rPr>
          <w:rFonts w:ascii="QCF_P570" w:hAnsi="QCF_P570" w:cs="QCF_P570"/>
          <w:b/>
          <w:bCs/>
          <w:color w:val="0000FF"/>
          <w:kern w:val="28"/>
          <w:sz w:val="30"/>
          <w:szCs w:val="30"/>
          <w:rtl/>
        </w:rPr>
        <w:t xml:space="preserve">ﯼ  ﯽ   ﯾ  ﯿ       ﰀ           ﰁ  ﰂ   </w:t>
      </w:r>
      <w:r w:rsidRPr="00D831E9">
        <w:rPr>
          <w:rFonts w:ascii="QCF_P571" w:hAnsi="QCF_P571" w:cs="QCF_P571"/>
          <w:b/>
          <w:bCs/>
          <w:color w:val="0000FF"/>
          <w:kern w:val="28"/>
          <w:sz w:val="30"/>
          <w:szCs w:val="30"/>
          <w:rtl/>
        </w:rPr>
        <w:t>ﭑ    ﭒ  ﭓ  ﭔ  ﭕ  ﭖ  ﭗ  ﭘ  ﭙ   ﭚ          ﭛ  ﭜ  ﭝ     ﭞ  ﭟ</w:t>
      </w:r>
      <w:r w:rsidRPr="00D831E9">
        <w:rPr>
          <w:rFonts w:ascii="QCF_BSML" w:hAnsi="QCF_BSML" w:cs="QCF_BSML"/>
          <w:b/>
          <w:bCs/>
          <w:color w:val="0000FF"/>
          <w:kern w:val="28"/>
          <w:sz w:val="30"/>
          <w:szCs w:val="30"/>
          <w:rtl/>
        </w:rPr>
        <w:t>)</w:t>
      </w:r>
      <w:r w:rsidRPr="00D831E9">
        <w:rPr>
          <w:rFonts w:cs="KFGQPC Uthman Taha Naskh"/>
          <w:kern w:val="28"/>
          <w:sz w:val="30"/>
          <w:szCs w:val="30"/>
          <w:rtl/>
        </w:rPr>
        <w:t xml:space="preserve">  </w:t>
      </w:r>
      <w:r w:rsidRPr="00D831E9">
        <w:rPr>
          <w:rFonts w:cs="KFGQPC Uthman Taha Naskh"/>
          <w:kern w:val="28"/>
          <w:sz w:val="30"/>
          <w:szCs w:val="30"/>
          <w:lang w:eastAsia="zh-CN"/>
        </w:rPr>
        <w:t>]</w:t>
      </w:r>
      <w:r w:rsidRPr="00D831E9">
        <w:rPr>
          <w:rFonts w:cs="KFGQPC Uthman Taha Naskh" w:hint="cs"/>
          <w:kern w:val="28"/>
          <w:sz w:val="30"/>
          <w:szCs w:val="30"/>
          <w:rtl/>
        </w:rPr>
        <w:t xml:space="preserve"> نوح</w:t>
      </w:r>
      <w:r>
        <w:rPr>
          <w:rFonts w:cs="KFGQPC Uthman Taha Naskh" w:hint="cs"/>
          <w:kern w:val="28"/>
          <w:sz w:val="30"/>
          <w:szCs w:val="30"/>
          <w:rtl/>
        </w:rPr>
        <w:t xml:space="preserve">: </w:t>
      </w:r>
      <w:r w:rsidRPr="00D831E9">
        <w:rPr>
          <w:rFonts w:cs="KFGQPC Uthman Taha Naskh" w:hint="cs"/>
          <w:kern w:val="28"/>
          <w:sz w:val="30"/>
          <w:szCs w:val="30"/>
          <w:rtl/>
        </w:rPr>
        <w:t xml:space="preserve">10 - 12 </w:t>
      </w:r>
      <w:r w:rsidRPr="00D831E9">
        <w:rPr>
          <w:rFonts w:cs="KFGQPC Uthman Taha Naskh"/>
          <w:kern w:val="28"/>
          <w:sz w:val="30"/>
          <w:szCs w:val="30"/>
          <w:lang w:eastAsia="zh-CN"/>
        </w:rPr>
        <w:t>[</w:t>
      </w:r>
      <w:r w:rsidRPr="00D831E9">
        <w:rPr>
          <w:rFonts w:cs="KFGQPC Uthman Taha Naskh" w:hint="cs"/>
          <w:kern w:val="28"/>
          <w:sz w:val="30"/>
          <w:szCs w:val="30"/>
          <w:rtl/>
        </w:rPr>
        <w:t>.</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【[10]我说，你们应当向你们的主求饶，他确是至赦的。[11]他就使丰足的雨水降临你们，[12]并且以财产和子嗣援助你们，为你们创造园圃和河流</w:t>
      </w:r>
      <w:r w:rsidRPr="00D831E9">
        <w:rPr>
          <w:rFonts w:ascii="SimSun" w:hAnsi="SimSun"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22"/>
      </w:r>
      <w:r w:rsidRPr="00D831E9">
        <w:rPr>
          <w:rFonts w:ascii="SimSun" w:hAnsi="SimSun" w:cs="Traditional Arabic" w:hint="eastAsia"/>
          <w:b/>
          <w:color w:val="800000"/>
          <w:kern w:val="28"/>
          <w:sz w:val="28"/>
          <w:szCs w:val="28"/>
          <w:lang w:val="zh-CN"/>
        </w:rPr>
        <w:t xml:space="preserve"> </w:t>
      </w:r>
    </w:p>
    <w:p w:rsidR="005363D0" w:rsidRPr="00D831E9" w:rsidRDefault="005363D0" w:rsidP="005363D0">
      <w:pPr>
        <w:spacing w:line="360" w:lineRule="auto"/>
        <w:ind w:firstLineChars="200" w:firstLine="560"/>
        <w:rPr>
          <w:rFonts w:ascii="SimSun" w:hAnsi="SimSun"/>
          <w:kern w:val="28"/>
          <w:sz w:val="28"/>
          <w:szCs w:val="28"/>
        </w:rPr>
      </w:pPr>
    </w:p>
    <w:p w:rsidR="005363D0" w:rsidRPr="00D831E9" w:rsidRDefault="005363D0" w:rsidP="005363D0">
      <w:pPr>
        <w:widowControl/>
        <w:spacing w:beforeLines="100" w:afterLines="100" w:line="360" w:lineRule="auto"/>
        <w:jc w:val="center"/>
        <w:rPr>
          <w:rFonts w:ascii="STXingkai" w:eastAsia="STXingkai" w:cs="Arial"/>
          <w:b/>
          <w:bCs/>
          <w:kern w:val="28"/>
          <w:sz w:val="28"/>
          <w:szCs w:val="28"/>
        </w:rPr>
      </w:pPr>
      <w:r w:rsidRPr="00D831E9">
        <w:rPr>
          <w:rFonts w:ascii="SimSun" w:hAnsi="SimSun"/>
          <w:kern w:val="28"/>
          <w:sz w:val="28"/>
          <w:szCs w:val="28"/>
        </w:rPr>
        <w:br w:type="page"/>
      </w:r>
      <w:r w:rsidRPr="00D831E9">
        <w:rPr>
          <w:rFonts w:ascii="STXingkai" w:eastAsia="STXingkai" w:cs="Arial" w:hint="eastAsia"/>
          <w:b/>
          <w:bCs/>
          <w:kern w:val="28"/>
          <w:sz w:val="28"/>
          <w:szCs w:val="28"/>
        </w:rPr>
        <w:t>第三：穆斯林用于免遭恶魔伤害的祈祷词和记念词</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-疾病：疾病的种类与治疗：</w:t>
      </w:r>
    </w:p>
    <w:p w:rsidR="005363D0" w:rsidRPr="00D831E9" w:rsidRDefault="005363D0" w:rsidP="005363D0">
      <w:pPr>
        <w:widowControl/>
        <w:spacing w:line="360" w:lineRule="auto"/>
        <w:ind w:firstLineChars="200" w:firstLine="560"/>
        <w:rPr>
          <w:rFonts w:ascii="STLiti" w:eastAsia="STLiti" w:hAnsi="SimSun"/>
          <w:bCs/>
          <w:kern w:val="28"/>
          <w:sz w:val="28"/>
          <w:szCs w:val="28"/>
          <w:rtl/>
        </w:rPr>
      </w:pPr>
      <w:r w:rsidRPr="00D831E9">
        <w:rPr>
          <w:rFonts w:ascii="STLiti" w:eastAsia="STLiti" w:hAnsi="SimSun" w:hint="eastAsia"/>
          <w:bCs/>
          <w:kern w:val="28"/>
          <w:sz w:val="28"/>
          <w:szCs w:val="28"/>
        </w:rPr>
        <w:t>疾病分为两种：心病和身体疾病。心病也分为两种：</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w:t>
      </w:r>
      <w:r w:rsidRPr="00D831E9">
        <w:rPr>
          <w:rFonts w:cs="Traditional Arabic" w:hint="eastAsia"/>
          <w:kern w:val="28"/>
          <w:sz w:val="28"/>
          <w:szCs w:val="28"/>
        </w:rPr>
        <w:t>伪信者的疑病，</w:t>
      </w:r>
      <w:r w:rsidRPr="00D831E9">
        <w:rPr>
          <w:rFonts w:ascii="SimSun" w:hAnsi="SimSun" w:cs="Traditional Arabic" w:hint="eastAsia"/>
          <w:kern w:val="28"/>
          <w:sz w:val="28"/>
          <w:szCs w:val="28"/>
          <w:lang w:bidi="ar-JO"/>
        </w:rPr>
        <w:t>犹如</w:t>
      </w:r>
      <w:r w:rsidRPr="00D831E9">
        <w:rPr>
          <w:rFonts w:cs="Traditional Arabic" w:hint="eastAsia"/>
          <w:kern w:val="28"/>
          <w:sz w:val="28"/>
          <w:szCs w:val="28"/>
        </w:rPr>
        <w:t>伟大尊严的真主所说：</w:t>
      </w:r>
    </w:p>
    <w:p w:rsidR="005363D0" w:rsidRPr="00D831E9" w:rsidRDefault="005363D0" w:rsidP="005363D0">
      <w:pPr>
        <w:pStyle w:val="a8"/>
        <w:widowControl w:val="0"/>
        <w:spacing w:after="0" w:line="240" w:lineRule="auto"/>
        <w:ind w:left="0" w:firstLineChars="200" w:firstLine="600"/>
        <w:jc w:val="both"/>
        <w:rPr>
          <w:rFonts w:ascii="SimSun" w:hAnsi="SimSun" w:cs="Traditional Arabic"/>
          <w:kern w:val="28"/>
          <w:sz w:val="30"/>
          <w:szCs w:val="30"/>
          <w:rtl/>
          <w:lang w:eastAsia="zh-CN" w:bidi="ar-SA"/>
        </w:rPr>
      </w:pPr>
      <w:r w:rsidRPr="00D831E9">
        <w:rPr>
          <w:rFonts w:ascii="mylotus" w:hAnsi="mylotus" w:cs="mylotus"/>
          <w:kern w:val="28"/>
          <w:sz w:val="30"/>
          <w:szCs w:val="30"/>
          <w:rtl/>
          <w:lang w:eastAsia="zh-CN" w:bidi="ar-EG"/>
        </w:rPr>
        <w:t xml:space="preserve">1- قال الله عز وجل: </w:t>
      </w:r>
      <w:r w:rsidRPr="00D831E9">
        <w:rPr>
          <w:rFonts w:ascii="QCF_BSML" w:hAnsi="QCF_BSML" w:cs="QCF_BSML"/>
          <w:b/>
          <w:bCs/>
          <w:color w:val="0000FF"/>
          <w:kern w:val="28"/>
          <w:sz w:val="30"/>
          <w:szCs w:val="30"/>
          <w:rtl/>
        </w:rPr>
        <w:t>(</w:t>
      </w:r>
      <w:r w:rsidRPr="00D831E9">
        <w:rPr>
          <w:rFonts w:ascii="QCF_P003" w:hAnsi="QCF_P003" w:cs="QCF_P003"/>
          <w:b/>
          <w:bCs/>
          <w:color w:val="0000FF"/>
          <w:kern w:val="28"/>
          <w:sz w:val="30"/>
          <w:szCs w:val="30"/>
          <w:rtl/>
        </w:rPr>
        <w:t>ﮃ ﮄ ﮅ ﮆ ﮇ ﮈ ﮉ ﮊ ﮋ ﮌ ﮍ ﮎ ﮏ ﮐ</w:t>
      </w:r>
      <w:r w:rsidRPr="00D831E9">
        <w:rPr>
          <w:rFonts w:ascii="QCF_BSML" w:hAnsi="QCF_BSML" w:cs="QCF_BSML"/>
          <w:b/>
          <w:bCs/>
          <w:color w:val="0000FF"/>
          <w:kern w:val="28"/>
          <w:sz w:val="30"/>
          <w:szCs w:val="30"/>
          <w:rtl/>
        </w:rPr>
        <w:t>)</w:t>
      </w:r>
      <w:r w:rsidRPr="00D831E9">
        <w:rPr>
          <w:rFonts w:ascii="SimSun" w:hAnsi="SimSun" w:cs="Traditional Arabic" w:hint="cs"/>
          <w:b/>
          <w:bCs/>
          <w:color w:val="0000FF"/>
          <w:kern w:val="28"/>
          <w:sz w:val="30"/>
          <w:szCs w:val="30"/>
          <w:rtl/>
          <w:lang w:eastAsia="zh-CN" w:bidi="ar-EG"/>
        </w:rPr>
        <w:t xml:space="preserve"> </w:t>
      </w:r>
      <w:r w:rsidRPr="00D831E9">
        <w:rPr>
          <w:rFonts w:ascii="mylotus" w:hAnsi="mylotus" w:cs="mylotus"/>
          <w:kern w:val="28"/>
          <w:sz w:val="30"/>
          <w:szCs w:val="30"/>
          <w:rtl/>
          <w:lang w:eastAsia="zh-CN" w:bidi="ar-EG"/>
        </w:rPr>
        <w:t>[البقرة: 10].</w:t>
      </w:r>
    </w:p>
    <w:p w:rsidR="005363D0" w:rsidRPr="00D831E9" w:rsidRDefault="005363D0" w:rsidP="005363D0">
      <w:pPr>
        <w:spacing w:line="360" w:lineRule="auto"/>
        <w:ind w:firstLineChars="200" w:firstLine="562"/>
        <w:rPr>
          <w:rFonts w:ascii="SimSun" w:hAnsi="SimSun"/>
          <w:b/>
          <w:color w:val="800000"/>
          <w:kern w:val="28"/>
          <w:sz w:val="28"/>
          <w:szCs w:val="28"/>
          <w:lang w:val="zh-CN"/>
        </w:rPr>
      </w:pPr>
      <w:r w:rsidRPr="00D831E9">
        <w:rPr>
          <w:rFonts w:ascii="SimSun" w:hAnsi="SimSun" w:hint="eastAsia"/>
          <w:b/>
          <w:color w:val="800000"/>
          <w:kern w:val="28"/>
          <w:sz w:val="28"/>
          <w:szCs w:val="28"/>
          <w:lang w:bidi="ar-EG"/>
        </w:rPr>
        <w:t>【</w:t>
      </w:r>
      <w:r w:rsidRPr="00D831E9">
        <w:rPr>
          <w:rFonts w:ascii="SimSun" w:hAnsi="SimSun" w:hint="eastAsia"/>
          <w:b/>
          <w:bCs/>
          <w:color w:val="800000"/>
          <w:kern w:val="28"/>
          <w:sz w:val="28"/>
          <w:szCs w:val="28"/>
        </w:rPr>
        <w:t>[10]他们的心里有病，故真主增加他们的心病；他们将为说谎而遭受重大的刑罚</w:t>
      </w:r>
      <w:r w:rsidRPr="00D831E9">
        <w:rPr>
          <w:rFonts w:ascii="SimSun" w:hAnsi="SimSun" w:hint="eastAsia"/>
          <w:b/>
          <w:color w:val="800000"/>
          <w:kern w:val="28"/>
          <w:sz w:val="28"/>
          <w:szCs w:val="28"/>
        </w:rPr>
        <w:t>。</w:t>
      </w:r>
      <w:r w:rsidRPr="00D831E9">
        <w:rPr>
          <w:rFonts w:ascii="SimSun" w:hAnsi="SimSun" w:hint="eastAsia"/>
          <w:b/>
          <w:color w:val="800000"/>
          <w:kern w:val="28"/>
          <w:sz w:val="28"/>
          <w:szCs w:val="28"/>
          <w:lang w:val="zh-CN"/>
        </w:rPr>
        <w:t>】</w:t>
      </w:r>
      <w:r w:rsidRPr="00D831E9">
        <w:rPr>
          <w:rStyle w:val="a7"/>
          <w:rFonts w:ascii="SimSun" w:hAnsi="SimSun"/>
          <w:b/>
          <w:color w:val="800000"/>
          <w:kern w:val="28"/>
          <w:sz w:val="28"/>
          <w:szCs w:val="28"/>
          <w:lang w:val="zh-CN"/>
        </w:rPr>
        <w:footnoteReference w:id="123"/>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D"/>
      </w:r>
      <w:r w:rsidRPr="00D831E9">
        <w:rPr>
          <w:rFonts w:ascii="SimSun" w:hAnsi="SimSun" w:cs="Traditional Arabic" w:hint="eastAsia"/>
          <w:kern w:val="28"/>
          <w:sz w:val="28"/>
          <w:szCs w:val="28"/>
          <w:lang w:bidi="ar-JO"/>
        </w:rPr>
        <w:t>-贪婪的疾病，如</w:t>
      </w:r>
      <w:r w:rsidRPr="00D831E9">
        <w:rPr>
          <w:rFonts w:cs="Traditional Arabic" w:hint="eastAsia"/>
          <w:kern w:val="28"/>
          <w:sz w:val="28"/>
          <w:szCs w:val="28"/>
        </w:rPr>
        <w:t>伟大尊严的真主</w:t>
      </w:r>
      <w:r w:rsidRPr="00D831E9">
        <w:rPr>
          <w:rFonts w:ascii="SimSun" w:hAnsi="SimSun" w:cs="Traditional Arabic" w:hint="eastAsia"/>
          <w:kern w:val="28"/>
          <w:sz w:val="28"/>
          <w:szCs w:val="28"/>
          <w:lang w:bidi="ar-JO"/>
        </w:rPr>
        <w:t>对信士之母们</w:t>
      </w:r>
      <w:r w:rsidRPr="00D831E9">
        <w:rPr>
          <w:rFonts w:cs="Traditional Arabic" w:hint="eastAsia"/>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ascii="SimSun" w:hAnsi="SimSun" w:cs="Traditional Arabic"/>
          <w:kern w:val="28"/>
          <w:sz w:val="30"/>
          <w:szCs w:val="30"/>
          <w:rtl/>
          <w:lang w:eastAsia="zh-CN" w:bidi="ar-EG"/>
        </w:rPr>
      </w:pPr>
      <w:r w:rsidRPr="00D831E9">
        <w:rPr>
          <w:rFonts w:cs="KFGQPC Uthman Taha Naskh"/>
          <w:kern w:val="28"/>
          <w:sz w:val="30"/>
          <w:szCs w:val="30"/>
          <w:rtl/>
        </w:rPr>
        <w:t xml:space="preserve">2- قال الله عز وجل: </w:t>
      </w:r>
      <w:r w:rsidRPr="00D831E9">
        <w:rPr>
          <w:rFonts w:ascii="QCF_BSML" w:hAnsi="QCF_BSML" w:cs="QCF_BSML"/>
          <w:b/>
          <w:bCs/>
          <w:color w:val="0000FF"/>
          <w:kern w:val="28"/>
          <w:sz w:val="30"/>
          <w:szCs w:val="30"/>
          <w:rtl/>
        </w:rPr>
        <w:t>(</w:t>
      </w:r>
      <w:r w:rsidRPr="00D831E9">
        <w:rPr>
          <w:rFonts w:ascii="QCF_P422" w:hAnsi="QCF_P422" w:cs="QCF_P422"/>
          <w:b/>
          <w:bCs/>
          <w:color w:val="0000FF"/>
          <w:kern w:val="28"/>
          <w:sz w:val="30"/>
          <w:szCs w:val="30"/>
          <w:rtl/>
        </w:rPr>
        <w:t>ﭪ ﭫ ﭬ ﭭ ﭮ ﭯ ﭰ ﭱ</w:t>
      </w:r>
      <w:r w:rsidRPr="00D831E9">
        <w:rPr>
          <w:rFonts w:ascii="QCF_BSML" w:hAnsi="QCF_BSML" w:cs="QCF_BSML"/>
          <w:b/>
          <w:bCs/>
          <w:color w:val="0000FF"/>
          <w:kern w:val="28"/>
          <w:sz w:val="30"/>
          <w:szCs w:val="30"/>
          <w:rtl/>
        </w:rPr>
        <w:t>)</w:t>
      </w:r>
      <w:r w:rsidRPr="00D831E9">
        <w:rPr>
          <w:rFonts w:hint="cs"/>
          <w:b/>
          <w:bCs/>
          <w:color w:val="0000FF"/>
          <w:kern w:val="28"/>
          <w:sz w:val="30"/>
          <w:szCs w:val="30"/>
          <w:rtl/>
        </w:rPr>
        <w:t xml:space="preserve"> </w:t>
      </w:r>
      <w:r w:rsidRPr="00D831E9">
        <w:rPr>
          <w:rFonts w:ascii="SimSun" w:hAnsi="SimSun" w:cs="Traditional Arabic"/>
          <w:kern w:val="28"/>
          <w:sz w:val="30"/>
          <w:szCs w:val="30"/>
          <w:rtl/>
          <w:lang w:eastAsia="zh-CN" w:bidi="ar-EG"/>
        </w:rPr>
        <w:t>[</w:t>
      </w:r>
      <w:r w:rsidRPr="00D831E9">
        <w:rPr>
          <w:rFonts w:cs="KFGQPC Uthman Taha Naskh"/>
          <w:kern w:val="28"/>
          <w:sz w:val="30"/>
          <w:szCs w:val="30"/>
          <w:rtl/>
        </w:rPr>
        <w:t>الأحزاب</w:t>
      </w:r>
      <w:r w:rsidRPr="00D831E9">
        <w:rPr>
          <w:rFonts w:ascii="SimSun" w:hAnsi="SimSun" w:cs="Traditional Arabic"/>
          <w:kern w:val="28"/>
          <w:sz w:val="30"/>
          <w:szCs w:val="30"/>
          <w:rtl/>
          <w:lang w:eastAsia="zh-CN" w:bidi="ar-EG"/>
        </w:rPr>
        <w:t>: 32].</w:t>
      </w:r>
    </w:p>
    <w:p w:rsidR="005363D0" w:rsidRPr="00D831E9" w:rsidRDefault="005363D0" w:rsidP="005363D0">
      <w:pPr>
        <w:pStyle w:val="af1"/>
        <w:spacing w:after="0" w:line="360" w:lineRule="auto"/>
        <w:ind w:firstLineChars="200" w:firstLine="562"/>
        <w:rPr>
          <w:rFonts w:ascii="SimSun" w:hAnsi="SimSun" w:cs="Traditional Arabic"/>
          <w:color w:val="800000"/>
          <w:kern w:val="28"/>
          <w:sz w:val="28"/>
          <w:szCs w:val="28"/>
        </w:rPr>
      </w:pPr>
      <w:r w:rsidRPr="00D831E9">
        <w:rPr>
          <w:rFonts w:ascii="SimSun" w:hAnsi="SimSun" w:cs="Traditional Arabic" w:hint="eastAsia"/>
          <w:b/>
          <w:bCs/>
          <w:color w:val="800000"/>
          <w:kern w:val="28"/>
          <w:sz w:val="28"/>
          <w:szCs w:val="28"/>
          <w:lang w:bidi="ar-EG"/>
        </w:rPr>
        <w:t>【</w:t>
      </w:r>
      <w:r w:rsidRPr="00D831E9">
        <w:rPr>
          <w:rFonts w:ascii="SimSun" w:hAnsi="SimSun" w:hint="eastAsia"/>
          <w:b/>
          <w:bCs/>
          <w:color w:val="800000"/>
          <w:kern w:val="28"/>
          <w:sz w:val="28"/>
          <w:szCs w:val="28"/>
        </w:rPr>
        <w:t>你们不要说温柔的话，以免心中有病的人，贪恋你们</w:t>
      </w:r>
      <w:r w:rsidRPr="00D831E9">
        <w:rPr>
          <w:rFonts w:ascii="SimSun" w:hAnsi="SimSun" w:cs="Traditional Arabic" w:hint="eastAsia"/>
          <w:b/>
          <w:bCs/>
          <w:color w:val="800000"/>
          <w:kern w:val="28"/>
          <w:sz w:val="28"/>
          <w:szCs w:val="28"/>
        </w:rPr>
        <w:t>。</w:t>
      </w:r>
      <w:r w:rsidRPr="00D831E9">
        <w:rPr>
          <w:rFonts w:ascii="SimSun" w:hAnsi="SimSun" w:cs="Traditional Arabic" w:hint="eastAsia"/>
          <w:b/>
          <w:bCs/>
          <w:color w:val="800000"/>
          <w:kern w:val="28"/>
          <w:sz w:val="28"/>
          <w:szCs w:val="28"/>
          <w:lang w:val="zh-CN"/>
        </w:rPr>
        <w:t>】</w:t>
      </w:r>
      <w:r w:rsidRPr="00D831E9">
        <w:rPr>
          <w:rStyle w:val="a7"/>
          <w:rFonts w:ascii="SimSun" w:hAnsi="SimSun"/>
          <w:b/>
          <w:bCs/>
          <w:color w:val="800000"/>
          <w:kern w:val="28"/>
          <w:sz w:val="28"/>
          <w:szCs w:val="28"/>
          <w:lang w:val="zh-CN"/>
        </w:rPr>
        <w:footnoteReference w:id="124"/>
      </w:r>
      <w:r w:rsidRPr="00D831E9">
        <w:rPr>
          <w:rFonts w:ascii="SimSun" w:hAnsi="SimSun" w:cs="Traditional Arabic" w:hint="eastAsia"/>
          <w:color w:val="800000"/>
          <w:kern w:val="28"/>
          <w:sz w:val="28"/>
          <w:szCs w:val="28"/>
        </w:rPr>
        <w:t xml:space="preserve"> </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至于身体疾病，就是身体遭到的各种病症</w:t>
      </w:r>
      <w:r w:rsidRPr="00D831E9">
        <w:rPr>
          <w:rFonts w:ascii="STXingkai" w:eastAsia="STXingkai" w:hAnsi="SimSun" w:cs="KFGQPC Uthman Taha Naskh" w:hint="eastAsia"/>
          <w:bCs/>
          <w:kern w:val="28"/>
          <w:sz w:val="28"/>
          <w:szCs w:val="28"/>
          <w:rtl/>
        </w:rPr>
        <w:t>。</w:t>
      </w:r>
    </w:p>
    <w:p w:rsidR="005363D0" w:rsidRPr="00D831E9" w:rsidRDefault="005363D0" w:rsidP="005363D0">
      <w:pPr>
        <w:spacing w:line="360" w:lineRule="auto"/>
        <w:ind w:firstLineChars="200" w:firstLine="560"/>
        <w:rPr>
          <w:rFonts w:ascii="SimSun" w:hAnsi="SimSun" w:cs="Traditional Arabic"/>
          <w:kern w:val="28"/>
          <w:sz w:val="28"/>
          <w:szCs w:val="28"/>
          <w:lang w:bidi="ar-JO"/>
        </w:rPr>
      </w:pPr>
      <w:r w:rsidRPr="00D831E9">
        <w:rPr>
          <w:rFonts w:ascii="SimSun" w:hAnsi="SimSun" w:cs="Traditional Arabic" w:hint="eastAsia"/>
          <w:kern w:val="28"/>
          <w:sz w:val="28"/>
          <w:szCs w:val="28"/>
          <w:lang w:bidi="ar-JO"/>
        </w:rPr>
        <w:t>心理医学：只有通过认识众使者（愿真主赐他们幸福和平安），才能为了解决内心的精神疾病。心灵只有通过认识自己的养主，自己的创造主，认识主的尊名，属性，行为和法律，通过寻求主的喜悦，远离他的禁止和恼怒，才能得到改善。</w:t>
      </w:r>
    </w:p>
    <w:p w:rsidR="005363D0" w:rsidRPr="00D831E9" w:rsidRDefault="005363D0" w:rsidP="005363D0">
      <w:pPr>
        <w:spacing w:line="360" w:lineRule="auto"/>
        <w:ind w:firstLineChars="200" w:firstLine="560"/>
        <w:rPr>
          <w:rFonts w:ascii="SimSun" w:hAnsi="SimSun" w:cs="Traditional Arabic"/>
          <w:kern w:val="28"/>
          <w:sz w:val="28"/>
          <w:szCs w:val="28"/>
          <w:rtl/>
          <w:lang w:bidi="ar-JO"/>
        </w:rPr>
      </w:pPr>
      <w:r w:rsidRPr="00D831E9">
        <w:rPr>
          <w:rFonts w:ascii="SimSun" w:hAnsi="SimSun" w:cs="Traditional Arabic" w:hint="eastAsia"/>
          <w:kern w:val="28"/>
          <w:sz w:val="28"/>
          <w:szCs w:val="28"/>
          <w:lang w:bidi="ar-JO"/>
        </w:rPr>
        <w:t>生理物理医学分为两种：一种是真主为人类和动物而创造的，这种并不需要医生去治疗与其相抵触的，如饥饿，干渴和疲劳；另一种需要思考，需要用自然药物治疗，或者是以正确的信仰治疗，或者是以两者兼并来治疗。</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-心病：</w:t>
      </w:r>
    </w:p>
    <w:p w:rsidR="005363D0" w:rsidRPr="00D831E9" w:rsidRDefault="005363D0" w:rsidP="005363D0">
      <w:pPr>
        <w:spacing w:line="360" w:lineRule="auto"/>
        <w:ind w:firstLineChars="200" w:firstLine="560"/>
        <w:rPr>
          <w:rFonts w:ascii="SimSun" w:hAnsi="SimSun" w:cs="Traditional Arabic"/>
          <w:kern w:val="28"/>
          <w:sz w:val="28"/>
          <w:szCs w:val="28"/>
          <w:lang w:bidi="ar-JO"/>
        </w:rPr>
      </w:pPr>
      <w:r w:rsidRPr="00D831E9">
        <w:rPr>
          <w:rFonts w:ascii="SimSun" w:hAnsi="SimSun" w:cs="Traditional Arabic" w:hint="eastAsia"/>
          <w:kern w:val="28"/>
          <w:sz w:val="28"/>
          <w:szCs w:val="28"/>
          <w:lang w:bidi="ar-JO"/>
        </w:rPr>
        <w:t>内心疾病有损内心的健康和正直，内心的健康是认识和喜爱真理，而不会选择其他的。心病要么是因为对真理的怀疑，要么是选择其他的；伪信者的心病是对真理的疑问和怀疑，违背者的心病是欲望，还有其它的心病，如在大地上沽名钓誉，傲慢，自负，嫉妒，自夸，骄矜，喜爱权势和显赫的地位，而这些疾病就会产生猜疑和欲望的患者，我们祈求真主赐予健康和宽恕。</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-消除人类与精灵中的恶魔的伤害：</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-真主命令人们对待制造敌对者，当抚慰和善待他，以便他回归到良好的本性和高尚的品德。</w:t>
      </w:r>
      <w:r w:rsidRPr="00D831E9">
        <w:rPr>
          <w:rFonts w:cs="Traditional Arabic" w:hint="eastAsia"/>
          <w:kern w:val="28"/>
          <w:sz w:val="28"/>
          <w:szCs w:val="28"/>
        </w:rPr>
        <w:t>超绝万物的真主说：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1-قال سبحانه: </w:t>
      </w:r>
      <w:r w:rsidRPr="00D831E9">
        <w:rPr>
          <w:rFonts w:ascii="QCF_BSML" w:hAnsi="QCF_BSML" w:cs="QCF_BSML"/>
          <w:b/>
          <w:bCs/>
          <w:color w:val="0000FF"/>
          <w:kern w:val="28"/>
          <w:sz w:val="30"/>
          <w:szCs w:val="30"/>
          <w:rtl/>
        </w:rPr>
        <w:t>(</w:t>
      </w:r>
      <w:r w:rsidRPr="00D831E9">
        <w:rPr>
          <w:rFonts w:ascii="QCF_P480" w:hAnsi="QCF_P480" w:cs="QCF_P480"/>
          <w:b/>
          <w:bCs/>
          <w:color w:val="0000FF"/>
          <w:kern w:val="28"/>
          <w:sz w:val="30"/>
          <w:szCs w:val="30"/>
          <w:rtl/>
        </w:rPr>
        <w:t>ﮊ ﮋ ﮌ ﮍ ﮎ ﮏ ﮐ ﮑ ﮒ ﮓ ﮔ ﮕ ﮖ ﮗ ﮘ ﮙ ﮚ ﮛﮜ</w:t>
      </w:r>
      <w:r w:rsidRPr="00D831E9">
        <w:rPr>
          <w:rFonts w:ascii="QCF_BSML" w:hAnsi="QCF_BSML" w:cs="QCF_BSML" w:hint="cs"/>
          <w:b/>
          <w:bCs/>
          <w:color w:val="0000FF"/>
          <w:kern w:val="28"/>
          <w:sz w:val="30"/>
          <w:szCs w:val="30"/>
          <w:rtl/>
        </w:rPr>
        <w:t xml:space="preserve"> </w:t>
      </w:r>
      <w:r w:rsidRPr="00D831E9">
        <w:rPr>
          <w:rFonts w:ascii="QCF_P480" w:hAnsi="QCF_P480" w:cs="QCF_P480"/>
          <w:b/>
          <w:bCs/>
          <w:color w:val="0000FF"/>
          <w:kern w:val="28"/>
          <w:sz w:val="30"/>
          <w:szCs w:val="30"/>
          <w:rtl/>
        </w:rPr>
        <w:t>ﮝ ﮞ ﮟ ﮠ ﮡ ﮢ ﮣ ﮤ ﮥ ﮦ ﮧ ﮨ</w:t>
      </w:r>
      <w:r w:rsidRPr="00D831E9">
        <w:rPr>
          <w:rFonts w:ascii="QCF_BSML" w:hAnsi="QCF_BSML" w:cs="QCF_BSML"/>
          <w:b/>
          <w:bCs/>
          <w:color w:val="0000FF"/>
          <w:kern w:val="28"/>
          <w:sz w:val="30"/>
          <w:szCs w:val="30"/>
          <w:rtl/>
        </w:rPr>
        <w:t>)</w:t>
      </w:r>
      <w:r w:rsidRPr="00D831E9">
        <w:rPr>
          <w:rFonts w:hint="cs"/>
          <w:b/>
          <w:bCs/>
          <w:color w:val="0000FF"/>
          <w:kern w:val="28"/>
          <w:sz w:val="30"/>
          <w:szCs w:val="30"/>
          <w:rtl/>
        </w:rPr>
        <w:t xml:space="preserve"> </w:t>
      </w:r>
      <w:r w:rsidRPr="00D831E9">
        <w:rPr>
          <w:rFonts w:cs="KFGQPC Uthman Taha Naskh"/>
          <w:kern w:val="28"/>
          <w:sz w:val="30"/>
          <w:szCs w:val="30"/>
          <w:rtl/>
        </w:rPr>
        <w:t xml:space="preserve">[فصلت: 34-35].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[34]善恶不是一样的。你应当以最优美的品行去对付恶劣的品行，那么，与你相仇者，忽然间会变得亲如密友。[35]唯坚忍者，获此美德，唯有大福分者，获此美德。</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25"/>
      </w:r>
    </w:p>
    <w:p w:rsidR="005363D0" w:rsidRPr="00D831E9" w:rsidRDefault="005363D0" w:rsidP="005363D0">
      <w:pPr>
        <w:spacing w:line="360" w:lineRule="auto"/>
        <w:ind w:firstLineChars="200" w:firstLine="560"/>
        <w:rPr>
          <w:rFonts w:ascii="SimSun" w:hAnsi="SimSun" w:cs="Traditional Arabic"/>
          <w:kern w:val="28"/>
          <w:sz w:val="28"/>
          <w:szCs w:val="28"/>
          <w:lang w:bidi="ar-JO"/>
        </w:rPr>
      </w:pPr>
      <w:r w:rsidRPr="00D831E9">
        <w:rPr>
          <w:rFonts w:ascii="SimSun" w:hAnsi="SimSun" w:cs="Traditional Arabic" w:hint="eastAsia"/>
          <w:kern w:val="28"/>
          <w:sz w:val="28"/>
          <w:szCs w:val="28"/>
          <w:lang w:bidi="ar-JO"/>
        </w:rPr>
        <w:sym w:font="Wingdings" w:char="F08D"/>
      </w:r>
      <w:r w:rsidRPr="00D831E9">
        <w:rPr>
          <w:rFonts w:ascii="SimSun" w:hAnsi="SimSun" w:cs="Traditional Arabic" w:hint="eastAsia"/>
          <w:kern w:val="28"/>
          <w:sz w:val="28"/>
          <w:szCs w:val="28"/>
          <w:lang w:bidi="ar-JO"/>
        </w:rPr>
        <w:t>-伟大尊严的真主命令人们当祈求真主保护，免遭人类与精灵中工作和施舍都不被接受的恶魔的伤害，因为其本性就是欺骗和敌视人类。超绝万物的真主说：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2- قال سبحانه: </w:t>
      </w:r>
      <w:r w:rsidRPr="00D831E9">
        <w:rPr>
          <w:rFonts w:ascii="QCF_BSML" w:hAnsi="QCF_BSML" w:cs="QCF_BSML"/>
          <w:b/>
          <w:bCs/>
          <w:color w:val="0000FF"/>
          <w:kern w:val="28"/>
          <w:sz w:val="30"/>
          <w:szCs w:val="30"/>
          <w:rtl/>
        </w:rPr>
        <w:t>(</w:t>
      </w:r>
      <w:r w:rsidRPr="00D831E9">
        <w:rPr>
          <w:rFonts w:ascii="QCF_P480" w:hAnsi="QCF_P480" w:cs="QCF_P480"/>
          <w:b/>
          <w:bCs/>
          <w:color w:val="0000FF"/>
          <w:kern w:val="28"/>
          <w:sz w:val="30"/>
          <w:szCs w:val="30"/>
          <w:rtl/>
        </w:rPr>
        <w:t>ﮩ ﮪ ﮫ ﮬ ﮭ ﮮ ﮯ ﮰ ﮱ ﯓ ﯔ ﯕ ﯖ</w:t>
      </w:r>
      <w:r w:rsidRPr="00D831E9">
        <w:rPr>
          <w:rFonts w:ascii="QCF_BSML" w:hAnsi="QCF_BSML" w:cs="QCF_BSML"/>
          <w:b/>
          <w:bCs/>
          <w:color w:val="0000FF"/>
          <w:kern w:val="28"/>
          <w:sz w:val="30"/>
          <w:szCs w:val="30"/>
          <w:rtl/>
        </w:rPr>
        <w:t xml:space="preserve">) </w:t>
      </w:r>
      <w:r w:rsidRPr="00D831E9">
        <w:rPr>
          <w:rStyle w:val="Char1"/>
          <w:rFonts w:hint="cs"/>
          <w:b/>
          <w:bCs/>
          <w:kern w:val="28"/>
          <w:sz w:val="30"/>
          <w:szCs w:val="30"/>
          <w:rtl/>
        </w:rPr>
        <w:t xml:space="preserve"> </w:t>
      </w:r>
      <w:r w:rsidRPr="00D831E9">
        <w:rPr>
          <w:rFonts w:cs="KFGQPC Uthman Taha Naskh"/>
          <w:kern w:val="28"/>
          <w:sz w:val="30"/>
          <w:szCs w:val="30"/>
          <w:rtl/>
        </w:rPr>
        <w:t xml:space="preserve">[فصلت: 36].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【[36]如果恶魔怂恿你，你应当求庇于真主。他确是全聪的，确是全知的</w:t>
      </w:r>
      <w:r w:rsidRPr="00D831E9">
        <w:rPr>
          <w:rFonts w:ascii="SimSun" w:hAnsi="SimSun"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26"/>
      </w:r>
    </w:p>
    <w:p w:rsidR="005363D0" w:rsidRPr="00D831E9" w:rsidRDefault="005363D0" w:rsidP="005363D0">
      <w:pPr>
        <w:spacing w:line="360" w:lineRule="auto"/>
        <w:ind w:firstLineChars="200" w:firstLine="560"/>
        <w:rPr>
          <w:rFonts w:ascii="SimSun" w:hAnsi="SimSun" w:cs="Traditional Arabic"/>
          <w:kern w:val="28"/>
          <w:sz w:val="28"/>
          <w:szCs w:val="28"/>
          <w:lang w:bidi="ar-JO"/>
        </w:rPr>
      </w:pPr>
      <w:r w:rsidRPr="00D831E9">
        <w:rPr>
          <w:rFonts w:ascii="SimSun" w:hAnsi="SimSun" w:cs="Traditional Arabic" w:hint="eastAsia"/>
          <w:kern w:val="28"/>
          <w:sz w:val="28"/>
          <w:szCs w:val="28"/>
          <w:lang w:bidi="ar-JO"/>
        </w:rPr>
        <w:sym w:font="Wingdings" w:char="F046"/>
      </w:r>
      <w:r w:rsidRPr="00D831E9">
        <w:rPr>
          <w:rFonts w:ascii="SimSun" w:hAnsi="SimSun" w:cs="Traditional Arabic" w:hint="eastAsia"/>
          <w:kern w:val="28"/>
          <w:sz w:val="28"/>
          <w:szCs w:val="28"/>
          <w:lang w:bidi="ar-JO"/>
        </w:rPr>
        <w:t>-天使与恶魔在白天和黑夜相继到于人类的心中，其中有些人的夜晚比白天更长，有些人的白天的比夜晚更长，有些人所有的时间都是黑夜，有些人所有的时间都是白天。人内心与天使接触，也与恶魔接触，真主命令人心向善，而恶魔对人心有两种怂恿：要么是极端，过度；要么是疏忽，怠慢。</w:t>
      </w:r>
    </w:p>
    <w:p w:rsidR="00AE1FEF" w:rsidRDefault="00AE1FEF" w:rsidP="005363D0">
      <w:pPr>
        <w:widowControl/>
        <w:spacing w:beforeLines="50" w:line="360" w:lineRule="auto"/>
        <w:ind w:firstLineChars="200" w:firstLine="560"/>
        <w:rPr>
          <w:rFonts w:ascii="STXingkai" w:eastAsia="STXingkai" w:hAnsi="SimSun" w:cs="KFGQPC Uthman Taha Naskh"/>
          <w:bCs/>
          <w:kern w:val="28"/>
          <w:sz w:val="28"/>
          <w:szCs w:val="28"/>
        </w:rPr>
      </w:pP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-恶魔对人类的敌对：</w:t>
      </w:r>
    </w:p>
    <w:p w:rsidR="005363D0" w:rsidRPr="00D831E9" w:rsidRDefault="005363D0" w:rsidP="005363D0">
      <w:pPr>
        <w:spacing w:line="360" w:lineRule="auto"/>
        <w:ind w:firstLineChars="200" w:firstLine="560"/>
        <w:rPr>
          <w:rFonts w:ascii="SimSun" w:hAnsi="SimSun" w:cs="Traditional Arabic"/>
          <w:kern w:val="28"/>
          <w:sz w:val="28"/>
          <w:szCs w:val="28"/>
          <w:lang w:bidi="ar-JO"/>
        </w:rPr>
      </w:pPr>
      <w:r w:rsidRPr="00D831E9">
        <w:rPr>
          <w:rFonts w:ascii="SimSun" w:hAnsi="SimSun" w:cs="Traditional Arabic" w:hint="eastAsia"/>
          <w:kern w:val="28"/>
          <w:sz w:val="28"/>
          <w:szCs w:val="28"/>
          <w:lang w:bidi="ar-JO"/>
        </w:rPr>
        <w:t>伟大尊严的</w:t>
      </w:r>
      <w:r w:rsidRPr="00D831E9">
        <w:rPr>
          <w:rFonts w:ascii="SimSun" w:hAnsi="SimSun" w:cs="Traditional Arabic"/>
          <w:kern w:val="28"/>
          <w:sz w:val="28"/>
          <w:szCs w:val="28"/>
          <w:lang w:bidi="ar-JO"/>
        </w:rPr>
        <w:t>真主</w:t>
      </w:r>
      <w:r w:rsidRPr="00D831E9">
        <w:rPr>
          <w:rFonts w:ascii="SimSun" w:hAnsi="SimSun" w:cs="Traditional Arabic" w:hint="eastAsia"/>
          <w:kern w:val="28"/>
          <w:sz w:val="28"/>
          <w:szCs w:val="28"/>
          <w:lang w:bidi="ar-JO"/>
        </w:rPr>
        <w:t>专门赐予了承担职责的被造物——人类与精灵——三大恩典：理智，信仰和</w:t>
      </w:r>
      <w:r w:rsidRPr="00D831E9">
        <w:rPr>
          <w:rFonts w:ascii="SimSun" w:hAnsi="SimSun" w:cs="Traditional Arabic"/>
          <w:kern w:val="28"/>
          <w:sz w:val="28"/>
          <w:szCs w:val="28"/>
          <w:lang w:bidi="ar-JO"/>
        </w:rPr>
        <w:t>自由选择</w:t>
      </w:r>
      <w:r w:rsidRPr="00D831E9">
        <w:rPr>
          <w:rFonts w:ascii="SimSun" w:hAnsi="SimSun" w:cs="Traditional Arabic" w:hint="eastAsia"/>
          <w:kern w:val="28"/>
          <w:sz w:val="28"/>
          <w:szCs w:val="28"/>
          <w:lang w:bidi="ar-JO"/>
        </w:rPr>
        <w:t>。易卜劣厮是第一个</w:t>
      </w:r>
      <w:r w:rsidRPr="00D831E9">
        <w:rPr>
          <w:rFonts w:ascii="SimSun" w:hAnsi="SimSun" w:cs="Traditional Arabic"/>
          <w:kern w:val="28"/>
          <w:sz w:val="28"/>
          <w:szCs w:val="28"/>
          <w:lang w:bidi="ar-JO"/>
        </w:rPr>
        <w:t>滥用</w:t>
      </w:r>
      <w:r w:rsidRPr="00D831E9">
        <w:rPr>
          <w:rFonts w:ascii="SimSun" w:hAnsi="SimSun" w:cs="Traditional Arabic" w:hint="eastAsia"/>
          <w:kern w:val="28"/>
          <w:sz w:val="28"/>
          <w:szCs w:val="28"/>
          <w:lang w:bidi="ar-JO"/>
        </w:rPr>
        <w:t>这种恩典</w:t>
      </w:r>
      <w:r w:rsidRPr="00D831E9">
        <w:rPr>
          <w:rFonts w:ascii="SimSun" w:hAnsi="SimSun" w:cs="Traditional Arabic"/>
          <w:kern w:val="28"/>
          <w:sz w:val="28"/>
          <w:szCs w:val="28"/>
          <w:lang w:bidi="ar-JO"/>
        </w:rPr>
        <w:t>，</w:t>
      </w:r>
      <w:r w:rsidRPr="00D831E9">
        <w:rPr>
          <w:rFonts w:ascii="SimSun" w:hAnsi="SimSun" w:cs="Traditional Arabic" w:hint="eastAsia"/>
          <w:kern w:val="28"/>
          <w:sz w:val="28"/>
          <w:szCs w:val="28"/>
          <w:lang w:bidi="ar-JO"/>
        </w:rPr>
        <w:t>坚持背叛自己养主的命令；它请求真主</w:t>
      </w:r>
      <w:r w:rsidRPr="00D831E9">
        <w:rPr>
          <w:rFonts w:ascii="SimSun" w:hAnsi="SimSun" w:cs="Traditional Arabic"/>
          <w:kern w:val="28"/>
          <w:sz w:val="28"/>
          <w:szCs w:val="28"/>
          <w:lang w:bidi="ar-JO"/>
        </w:rPr>
        <w:t>宽限</w:t>
      </w:r>
      <w:r w:rsidRPr="00D831E9">
        <w:rPr>
          <w:rFonts w:ascii="SimSun" w:hAnsi="SimSun" w:cs="Traditional Arabic" w:hint="eastAsia"/>
          <w:kern w:val="28"/>
          <w:sz w:val="28"/>
          <w:szCs w:val="28"/>
          <w:lang w:bidi="ar-JO"/>
        </w:rPr>
        <w:t>它复生日</w:t>
      </w:r>
      <w:r w:rsidRPr="00D831E9">
        <w:rPr>
          <w:rFonts w:ascii="SimSun" w:hAnsi="SimSun" w:cs="Traditional Arabic"/>
          <w:kern w:val="28"/>
          <w:sz w:val="28"/>
          <w:szCs w:val="28"/>
          <w:lang w:bidi="ar-JO"/>
        </w:rPr>
        <w:t>，</w:t>
      </w:r>
      <w:r w:rsidRPr="00D831E9">
        <w:rPr>
          <w:rFonts w:ascii="SimSun" w:hAnsi="SimSun" w:cs="Traditional Arabic" w:hint="eastAsia"/>
          <w:kern w:val="28"/>
          <w:sz w:val="28"/>
          <w:szCs w:val="28"/>
          <w:lang w:bidi="ar-JO"/>
        </w:rPr>
        <w:t>然后它恶劣地利用这些恩典诱骗人类</w:t>
      </w:r>
      <w:r w:rsidRPr="00D831E9">
        <w:rPr>
          <w:rFonts w:ascii="SimSun" w:hAnsi="SimSun" w:cs="Traditional Arabic"/>
          <w:kern w:val="28"/>
          <w:sz w:val="28"/>
          <w:szCs w:val="28"/>
          <w:lang w:bidi="ar-JO"/>
        </w:rPr>
        <w:t>，</w:t>
      </w:r>
      <w:r w:rsidRPr="00D831E9">
        <w:rPr>
          <w:rFonts w:ascii="SimSun" w:hAnsi="SimSun" w:cs="Traditional Arabic" w:hint="eastAsia"/>
          <w:kern w:val="28"/>
          <w:sz w:val="28"/>
          <w:szCs w:val="28"/>
          <w:lang w:bidi="ar-JO"/>
        </w:rPr>
        <w:t>促使他们犯</w:t>
      </w:r>
      <w:r w:rsidRPr="00D831E9">
        <w:rPr>
          <w:rFonts w:ascii="SimSun" w:hAnsi="SimSun" w:cs="Traditional Arabic"/>
          <w:kern w:val="28"/>
          <w:sz w:val="28"/>
          <w:szCs w:val="28"/>
          <w:lang w:bidi="ar-JO"/>
        </w:rPr>
        <w:t>罪</w:t>
      </w:r>
      <w:r w:rsidRPr="00D831E9">
        <w:rPr>
          <w:rFonts w:ascii="SimSun" w:hAnsi="SimSun" w:cs="Traditional Arabic" w:hint="eastAsia"/>
          <w:kern w:val="28"/>
          <w:sz w:val="28"/>
          <w:szCs w:val="28"/>
          <w:lang w:bidi="ar-JO"/>
        </w:rPr>
        <w:t>，以便人类跟它一同进入火狱</w:t>
      </w:r>
      <w:r w:rsidRPr="00D831E9">
        <w:rPr>
          <w:rFonts w:ascii="SimSun" w:hAnsi="SimSun" w:cs="Traditional Arabic"/>
          <w:kern w:val="28"/>
          <w:sz w:val="28"/>
          <w:szCs w:val="28"/>
          <w:lang w:bidi="ar-JO"/>
        </w:rPr>
        <w:t>。</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rFonts w:ascii="SimSun" w:hAnsi="SimSun" w:cs="Traditional Arabic"/>
          <w:kern w:val="28"/>
          <w:sz w:val="30"/>
          <w:szCs w:val="30"/>
          <w:rtl/>
          <w:lang w:eastAsia="zh-CN" w:bidi="ar-EG"/>
        </w:rPr>
      </w:pPr>
      <w:r w:rsidRPr="00D831E9">
        <w:rPr>
          <w:rFonts w:ascii="mylotus" w:hAnsi="mylotus" w:cs="mylotus"/>
          <w:kern w:val="28"/>
          <w:sz w:val="30"/>
          <w:szCs w:val="30"/>
          <w:rtl/>
          <w:lang w:eastAsia="zh-CN" w:bidi="ar-EG"/>
        </w:rPr>
        <w:t xml:space="preserve">1- قال الله تعالى: </w:t>
      </w:r>
      <w:r w:rsidRPr="00D831E9">
        <w:rPr>
          <w:rFonts w:ascii="QCF_BSML" w:hAnsi="QCF_BSML" w:cs="QCF_BSML"/>
          <w:b/>
          <w:bCs/>
          <w:color w:val="0000FF"/>
          <w:kern w:val="28"/>
          <w:sz w:val="30"/>
          <w:szCs w:val="30"/>
          <w:rtl/>
        </w:rPr>
        <w:t>(</w:t>
      </w:r>
      <w:r w:rsidRPr="00D831E9">
        <w:rPr>
          <w:rFonts w:ascii="QCF_P435" w:hAnsi="QCF_P435" w:cs="QCF_P435"/>
          <w:b/>
          <w:bCs/>
          <w:color w:val="0000FF"/>
          <w:kern w:val="28"/>
          <w:sz w:val="30"/>
          <w:szCs w:val="30"/>
          <w:rtl/>
        </w:rPr>
        <w:t>ﭯ ﭰ ﭱ ﭲ ﭳ ﭴ ﭵ ﭶ ﭷ ﭸ ﭹ ﭺ ﭻ ﭼ ﭽ</w:t>
      </w:r>
      <w:r w:rsidRPr="00D831E9">
        <w:rPr>
          <w:rFonts w:ascii="QCF_BSML" w:hAnsi="QCF_BSML" w:cs="QCF_BSML"/>
          <w:b/>
          <w:bCs/>
          <w:color w:val="0000FF"/>
          <w:kern w:val="28"/>
          <w:sz w:val="30"/>
          <w:szCs w:val="30"/>
          <w:rtl/>
        </w:rPr>
        <w:t>)</w:t>
      </w:r>
      <w:r w:rsidRPr="00D831E9">
        <w:rPr>
          <w:b/>
          <w:bCs/>
          <w:color w:val="0000FF"/>
          <w:kern w:val="28"/>
          <w:sz w:val="30"/>
          <w:szCs w:val="30"/>
          <w:rtl/>
        </w:rPr>
        <w:t xml:space="preserve"> </w:t>
      </w:r>
      <w:r w:rsidRPr="00D831E9">
        <w:rPr>
          <w:rFonts w:ascii="mylotus" w:hAnsi="mylotus" w:cs="mylotus"/>
          <w:kern w:val="28"/>
          <w:sz w:val="30"/>
          <w:szCs w:val="30"/>
          <w:rtl/>
          <w:lang w:eastAsia="zh-CN" w:bidi="ar-EG"/>
        </w:rPr>
        <w:t>[</w:t>
      </w:r>
      <w:r w:rsidRPr="00D831E9">
        <w:rPr>
          <w:rFonts w:cs="KFGQPC Uthman Taha Naskh"/>
          <w:kern w:val="28"/>
          <w:sz w:val="30"/>
          <w:szCs w:val="30"/>
          <w:rtl/>
        </w:rPr>
        <w:t>فاطر</w:t>
      </w:r>
      <w:r w:rsidRPr="00D831E9">
        <w:rPr>
          <w:rFonts w:ascii="mylotus" w:hAnsi="mylotus" w:cs="mylotus"/>
          <w:kern w:val="28"/>
          <w:sz w:val="30"/>
          <w:szCs w:val="30"/>
          <w:rtl/>
          <w:lang w:eastAsia="zh-CN" w:bidi="ar-EG"/>
        </w:rPr>
        <w:t xml:space="preserve">: 6]. </w:t>
      </w:r>
    </w:p>
    <w:p w:rsidR="005363D0" w:rsidRPr="00D831E9" w:rsidRDefault="005363D0" w:rsidP="005363D0">
      <w:pPr>
        <w:pStyle w:val="a8"/>
        <w:widowControl w:val="0"/>
        <w:bidi w:val="0"/>
        <w:spacing w:after="0" w:line="360" w:lineRule="auto"/>
        <w:ind w:left="0" w:firstLineChars="200" w:firstLine="562"/>
        <w:jc w:val="both"/>
        <w:rPr>
          <w:rFonts w:ascii="SimSun" w:hAnsi="SimSun" w:cs="Traditional Arabic"/>
          <w:bCs/>
          <w:kern w:val="28"/>
          <w:sz w:val="28"/>
          <w:szCs w:val="28"/>
          <w:lang w:val="zh-CN" w:eastAsia="zh-CN"/>
        </w:rPr>
      </w:pPr>
      <w:r w:rsidRPr="00D831E9">
        <w:rPr>
          <w:rFonts w:ascii="SimSun" w:hAnsi="SimSun" w:cs="Traditional Arabic" w:hint="eastAsia"/>
          <w:b/>
          <w:color w:val="800000"/>
          <w:kern w:val="28"/>
          <w:sz w:val="28"/>
          <w:szCs w:val="28"/>
          <w:lang w:val="zh-CN" w:eastAsia="zh-CN"/>
        </w:rPr>
        <w:t>【</w:t>
      </w:r>
      <w:r w:rsidRPr="00D831E9">
        <w:rPr>
          <w:rFonts w:ascii="SimSun" w:hAnsi="SimSun" w:hint="eastAsia"/>
          <w:b/>
          <w:bCs/>
          <w:color w:val="800000"/>
          <w:kern w:val="28"/>
          <w:sz w:val="28"/>
          <w:szCs w:val="28"/>
          <w:lang w:eastAsia="zh-CN"/>
        </w:rPr>
        <w:t>[6]恶魔确是你们的仇敌，所以你们应当认他为仇敌。他只号召他的党羽，以便他们做烈火的居民。</w:t>
      </w:r>
      <w:r w:rsidRPr="00D831E9">
        <w:rPr>
          <w:rFonts w:ascii="SimSun" w:hAnsi="SimSun" w:cs="Traditional Arabic" w:hint="eastAsia"/>
          <w:b/>
          <w:color w:val="800000"/>
          <w:kern w:val="28"/>
          <w:sz w:val="28"/>
          <w:szCs w:val="28"/>
          <w:lang w:val="zh-CN" w:eastAsia="zh-CN"/>
        </w:rPr>
        <w:t>】</w:t>
      </w:r>
      <w:r w:rsidRPr="00D831E9">
        <w:rPr>
          <w:rStyle w:val="a7"/>
          <w:rFonts w:ascii="SimSun" w:hAnsi="SimSun"/>
          <w:b/>
          <w:color w:val="800000"/>
          <w:kern w:val="28"/>
          <w:sz w:val="28"/>
          <w:szCs w:val="28"/>
          <w:lang w:val="zh-CN"/>
        </w:rPr>
        <w:footnoteReference w:id="127"/>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D"/>
      </w: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rFonts w:ascii="mylotus" w:hAnsi="mylotus" w:cs="mylotus"/>
          <w:kern w:val="28"/>
          <w:sz w:val="30"/>
          <w:szCs w:val="30"/>
          <w:rtl/>
          <w:lang w:eastAsia="zh-CN" w:bidi="ar-EG"/>
        </w:rPr>
      </w:pPr>
      <w:r w:rsidRPr="00D831E9">
        <w:rPr>
          <w:rFonts w:ascii="mylotus" w:hAnsi="mylotus" w:cs="mylotus"/>
          <w:kern w:val="28"/>
          <w:sz w:val="30"/>
          <w:szCs w:val="30"/>
          <w:rtl/>
          <w:lang w:eastAsia="zh-CN" w:bidi="ar-EG"/>
        </w:rPr>
        <w:t xml:space="preserve">2- </w:t>
      </w:r>
      <w:r w:rsidRPr="00D831E9">
        <w:rPr>
          <w:rFonts w:ascii="mylotus" w:hAnsi="mylotus" w:cs="mylotus" w:hint="cs"/>
          <w:kern w:val="28"/>
          <w:sz w:val="30"/>
          <w:szCs w:val="30"/>
          <w:rtl/>
          <w:lang w:eastAsia="zh-CN" w:bidi="ar-EG"/>
        </w:rPr>
        <w:t>و</w:t>
      </w:r>
      <w:r w:rsidRPr="00D831E9">
        <w:rPr>
          <w:rFonts w:ascii="mylotus" w:hAnsi="mylotus" w:cs="mylotus"/>
          <w:kern w:val="28"/>
          <w:sz w:val="30"/>
          <w:szCs w:val="30"/>
          <w:rtl/>
          <w:lang w:eastAsia="zh-CN" w:bidi="ar-EG"/>
        </w:rPr>
        <w:t xml:space="preserve">قال الله تعالى: </w:t>
      </w:r>
      <w:r w:rsidRPr="00D831E9">
        <w:rPr>
          <w:rFonts w:ascii="QCF_BSML" w:hAnsi="QCF_BSML" w:cs="QCF_BSML"/>
          <w:b/>
          <w:bCs/>
          <w:color w:val="0000FF"/>
          <w:kern w:val="28"/>
          <w:sz w:val="30"/>
          <w:szCs w:val="30"/>
          <w:rtl/>
        </w:rPr>
        <w:t>(</w:t>
      </w:r>
      <w:r w:rsidRPr="00D831E9">
        <w:rPr>
          <w:rFonts w:ascii="QCF_P236" w:hAnsi="QCF_P236" w:cs="QCF_P236"/>
          <w:b/>
          <w:bCs/>
          <w:color w:val="0000FF"/>
          <w:kern w:val="28"/>
          <w:sz w:val="30"/>
          <w:szCs w:val="30"/>
          <w:rtl/>
        </w:rPr>
        <w:t>ﭜ ﭝ ﭞ ﭟ ﭠ ﭡ</w:t>
      </w:r>
      <w:r w:rsidRPr="00D831E9">
        <w:rPr>
          <w:rFonts w:ascii="QCF_BSML" w:hAnsi="QCF_BSML" w:cs="QCF_BSML"/>
          <w:b/>
          <w:bCs/>
          <w:color w:val="0000FF"/>
          <w:kern w:val="28"/>
          <w:sz w:val="30"/>
          <w:szCs w:val="30"/>
          <w:rtl/>
        </w:rPr>
        <w:t>)</w:t>
      </w:r>
      <w:r w:rsidRPr="00D831E9">
        <w:rPr>
          <w:rStyle w:val="Char1"/>
          <w:b/>
          <w:bCs/>
          <w:kern w:val="28"/>
          <w:sz w:val="30"/>
          <w:szCs w:val="30"/>
          <w:rtl/>
        </w:rPr>
        <w:t xml:space="preserve"> </w:t>
      </w:r>
      <w:r w:rsidRPr="00D831E9">
        <w:rPr>
          <w:rFonts w:ascii="mylotus" w:hAnsi="mylotus" w:cs="mylotus"/>
          <w:kern w:val="28"/>
          <w:sz w:val="30"/>
          <w:szCs w:val="30"/>
          <w:rtl/>
          <w:lang w:eastAsia="zh-CN" w:bidi="ar-EG"/>
        </w:rPr>
        <w:t xml:space="preserve">[يوسف: 5]. </w:t>
      </w:r>
    </w:p>
    <w:p w:rsidR="005363D0" w:rsidRPr="00D831E9" w:rsidRDefault="005363D0" w:rsidP="005363D0">
      <w:pPr>
        <w:pStyle w:val="a8"/>
        <w:widowControl w:val="0"/>
        <w:bidi w:val="0"/>
        <w:spacing w:after="0" w:line="360" w:lineRule="auto"/>
        <w:ind w:left="0" w:firstLineChars="200" w:firstLine="562"/>
        <w:jc w:val="both"/>
        <w:rPr>
          <w:rFonts w:ascii="SimSun" w:hAnsi="SimSun" w:cs="Traditional Arabic"/>
          <w:bCs/>
          <w:kern w:val="28"/>
          <w:sz w:val="28"/>
          <w:szCs w:val="28"/>
          <w:lang w:val="zh-CN" w:eastAsia="zh-CN"/>
        </w:rPr>
      </w:pPr>
      <w:r w:rsidRPr="00D831E9">
        <w:rPr>
          <w:rFonts w:ascii="SimSun" w:hAnsi="SimSun" w:cs="Traditional Arabic" w:hint="eastAsia"/>
          <w:b/>
          <w:color w:val="800000"/>
          <w:kern w:val="28"/>
          <w:sz w:val="28"/>
          <w:szCs w:val="28"/>
          <w:lang w:val="zh-CN" w:eastAsia="zh-CN"/>
        </w:rPr>
        <w:t>【</w:t>
      </w:r>
      <w:r w:rsidRPr="00D831E9">
        <w:rPr>
          <w:rFonts w:ascii="SimSun" w:hAnsi="SimSun" w:hint="eastAsia"/>
          <w:b/>
          <w:bCs/>
          <w:color w:val="800000"/>
          <w:kern w:val="28"/>
          <w:sz w:val="28"/>
          <w:szCs w:val="28"/>
          <w:lang w:eastAsia="zh-CN"/>
        </w:rPr>
        <w:t>恶魔确是人类公开的仇敌。</w:t>
      </w:r>
      <w:r w:rsidRPr="00D831E9">
        <w:rPr>
          <w:rFonts w:ascii="SimSun" w:hAnsi="SimSun" w:cs="Traditional Arabic" w:hint="eastAsia"/>
          <w:b/>
          <w:color w:val="800000"/>
          <w:kern w:val="28"/>
          <w:sz w:val="28"/>
          <w:szCs w:val="28"/>
          <w:lang w:val="zh-CN" w:eastAsia="zh-CN"/>
        </w:rPr>
        <w:t>】</w:t>
      </w:r>
      <w:r w:rsidRPr="00D831E9">
        <w:rPr>
          <w:rStyle w:val="a7"/>
          <w:rFonts w:ascii="SimSun" w:hAnsi="SimSun"/>
          <w:b/>
          <w:color w:val="800000"/>
          <w:kern w:val="28"/>
          <w:sz w:val="28"/>
          <w:szCs w:val="28"/>
          <w:lang w:val="zh-CN"/>
        </w:rPr>
        <w:footnoteReference w:id="128"/>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imSun" w:hAnsi="SimSun" w:hint="eastAsia"/>
          <w:kern w:val="28"/>
          <w:sz w:val="28"/>
          <w:szCs w:val="28"/>
        </w:rPr>
        <w:sym w:font="Wingdings" w:char="F08E"/>
      </w:r>
      <w:r w:rsidRPr="00D831E9">
        <w:rPr>
          <w:rFonts w:ascii="SimSun" w:hAnsi="SimSun" w:hint="eastAsia"/>
          <w:kern w:val="28"/>
          <w:sz w:val="28"/>
          <w:szCs w:val="28"/>
        </w:rPr>
        <w:t>-</w:t>
      </w:r>
      <w:r w:rsidRPr="00D831E9">
        <w:rPr>
          <w:rFonts w:ascii="SimSun" w:hAnsi="SimSun"/>
          <w:kern w:val="28"/>
          <w:sz w:val="28"/>
          <w:szCs w:val="28"/>
        </w:rPr>
        <w:t>贾比尔</w:t>
      </w:r>
      <w:r w:rsidRPr="00D831E9">
        <w:rPr>
          <w:rFonts w:ascii="SimSun" w:hAnsi="SimSun" w:hint="eastAsia"/>
          <w:kern w:val="28"/>
          <w:sz w:val="28"/>
          <w:szCs w:val="28"/>
        </w:rPr>
        <w:t>（愿主喜悦他）的传述，他说：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lang w:eastAsia="zh-CN"/>
        </w:rPr>
      </w:pPr>
      <w:r w:rsidRPr="00D831E9">
        <w:rPr>
          <w:rFonts w:ascii="mylotus" w:hAnsi="mylotus" w:cs="KFGQPC Uthman Taha Naskh"/>
          <w:kern w:val="28"/>
          <w:sz w:val="30"/>
          <w:szCs w:val="30"/>
          <w:rtl/>
        </w:rPr>
        <w:t xml:space="preserve">3- وعن جابر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 xml:space="preserve">قال: سمعت </w:t>
      </w:r>
      <w:r w:rsidRPr="00D831E9">
        <w:rPr>
          <w:rFonts w:ascii="mylotus" w:hAnsi="mylotus" w:cs="KFGQPC Uthman Taha Naskh"/>
          <w:b/>
          <w:bCs/>
          <w:color w:val="008000"/>
          <w:kern w:val="28"/>
          <w:sz w:val="30"/>
          <w:szCs w:val="30"/>
          <w:rtl/>
          <w:lang w:eastAsia="zh-CN" w:bidi="ar-SA"/>
        </w:rPr>
        <w:t>رسول الله ﷺ يقول: «إنَّ عَرْشَ إبْلِيسَ عَلَى البَـحْرِ فَيَبْعَثُ سَرَايَاهُ فَيَفْتِنُونَ النَّاسَ، فَأَعْظَمُهُـمْ عِنْدَهُ أَعْظَمُهُـمْ فِتْنَةً»</w:t>
      </w:r>
      <w:r w:rsidRPr="00D831E9">
        <w:rPr>
          <w:rFonts w:ascii="mylotus" w:hAnsi="mylotus" w:cs="KFGQPC Uthman Taha Naskh"/>
          <w:kern w:val="28"/>
          <w:sz w:val="30"/>
          <w:szCs w:val="30"/>
          <w:rtl/>
        </w:rPr>
        <w:t xml:space="preserve">. أخرجه </w:t>
      </w:r>
      <w:r w:rsidRPr="00D831E9">
        <w:rPr>
          <w:rFonts w:ascii="mylotus" w:hAnsi="mylotus" w:cs="KFGQPC Uthman Taha Naskh"/>
          <w:kern w:val="28"/>
          <w:sz w:val="30"/>
          <w:szCs w:val="30"/>
          <w:rtl/>
          <w:lang w:eastAsia="zh-CN" w:bidi="ar-EG"/>
        </w:rPr>
        <w:t>مسلم</w:t>
      </w:r>
      <w:r w:rsidRPr="00D831E9">
        <w:rPr>
          <w:rFonts w:ascii="mylotus" w:hAnsi="mylotus" w:cs="KFGQPC Uthman Taha Naskh"/>
          <w:kern w:val="28"/>
          <w:sz w:val="30"/>
          <w:szCs w:val="30"/>
          <w:rtl/>
        </w:rPr>
        <w:t>.</w:t>
      </w:r>
    </w:p>
    <w:p w:rsidR="005363D0" w:rsidRPr="00D831E9" w:rsidRDefault="005363D0" w:rsidP="005363D0">
      <w:pPr>
        <w:tabs>
          <w:tab w:val="num" w:pos="0"/>
        </w:tabs>
        <w:spacing w:line="360" w:lineRule="auto"/>
        <w:ind w:firstLineChars="200" w:firstLine="560"/>
        <w:rPr>
          <w:rFonts w:ascii="SimSun" w:hAnsi="SimSun"/>
          <w:bCs/>
          <w:kern w:val="28"/>
          <w:sz w:val="28"/>
          <w:szCs w:val="28"/>
          <w:lang w:val="zh-CN"/>
        </w:rPr>
      </w:pPr>
      <w:r w:rsidRPr="00D831E9">
        <w:rPr>
          <w:rFonts w:ascii="SimSun" w:hAnsi="SimSun" w:hint="eastAsia"/>
          <w:kern w:val="28"/>
          <w:sz w:val="28"/>
          <w:szCs w:val="28"/>
        </w:rPr>
        <w:t>我听</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说：“易卜劣厮的宝座是在海上的，它派遣自己的部队去诱惑人类；在它跟前，功劳最大者就是它们中对人类诱惑最大者。”</w:t>
      </w:r>
      <w:r w:rsidRPr="00D831E9">
        <w:rPr>
          <w:rStyle w:val="a7"/>
          <w:rFonts w:ascii="SimSun" w:hAnsi="SimSun"/>
          <w:b/>
          <w:bCs/>
          <w:color w:val="008000"/>
          <w:kern w:val="28"/>
          <w:sz w:val="28"/>
          <w:szCs w:val="28"/>
        </w:rPr>
        <w:footnoteReference w:id="129"/>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-恶魔对人类仇恨的表现：</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imSun" w:hAnsi="SimSun" w:hint="eastAsia"/>
          <w:kern w:val="28"/>
          <w:sz w:val="28"/>
          <w:szCs w:val="28"/>
        </w:rPr>
        <w:t>恶魔以各种不同的方式与人类为敌：</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 xml:space="preserve">诱惑人类，促使他们犯罪与作恶，然后与他们断绝关系。 </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 xml:space="preserve">工作时教唆地诱惑人类。 </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它使人类误入歧途，使他们处于幻想和亏折之中，并在他们之间挑拨离间。</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 xml:space="preserve">它引诱他们犯罪，以及其它的非法事情。 </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它坐在所有行善的道路上，阻止人行善，并对人进行妨碍，阻扰和恐吓。</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它忙碌于在人们之间进行挑拨是非，并在他们之间制造敌意和仇恨。</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 xml:space="preserve">它在人们的心中制造嫉妒和仇恨。 </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用各种灾害与疾病伤害他们，并尽其所能地阻止人们遵行正道。</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TLiti" w:eastAsia="STLiti" w:hAnsi="SimSun" w:hint="eastAsia"/>
          <w:kern w:val="28"/>
          <w:sz w:val="28"/>
          <w:szCs w:val="28"/>
        </w:rPr>
        <w:t>其中包括：</w:t>
      </w:r>
      <w:r w:rsidRPr="00D831E9">
        <w:rPr>
          <w:rFonts w:ascii="SimSun" w:hAnsi="SimSun" w:hint="eastAsia"/>
          <w:kern w:val="28"/>
          <w:sz w:val="28"/>
          <w:szCs w:val="28"/>
        </w:rPr>
        <w:t>它在人的耳朵里尿尿，使其睡觉直到早上，并在人的头上打结扣，阻止其醒来。</w:t>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imSun" w:hAnsi="SimSun" w:hint="eastAsia"/>
          <w:kern w:val="28"/>
          <w:sz w:val="28"/>
          <w:szCs w:val="28"/>
        </w:rPr>
        <w:t>谁听从恶魔的，顺服它，那么，他就成为恶魔的党羽，将于恶魔一起被稽核到火狱之中。谁服从自己的养主，抗拒恶魔，那么，真主就会保护他免遭恶魔的伤害，并使其进入</w:t>
      </w:r>
      <w:r>
        <w:rPr>
          <w:rFonts w:ascii="SimSun" w:hAnsi="SimSun" w:hint="eastAsia"/>
          <w:kern w:val="28"/>
          <w:sz w:val="28"/>
          <w:szCs w:val="28"/>
        </w:rPr>
        <w:t>乐园</w:t>
      </w:r>
      <w:r w:rsidRPr="00D831E9">
        <w:rPr>
          <w:rFonts w:ascii="SimSun" w:hAnsi="SimSun" w:hint="eastAsia"/>
          <w:kern w:val="28"/>
          <w:sz w:val="28"/>
          <w:szCs w:val="28"/>
        </w:rPr>
        <w:t>。</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rFonts w:cs="Traditional Arabic"/>
          <w:kern w:val="28"/>
          <w:sz w:val="30"/>
          <w:szCs w:val="30"/>
          <w:rtl/>
        </w:rPr>
      </w:pPr>
      <w:r w:rsidRPr="00D831E9">
        <w:rPr>
          <w:rFonts w:ascii="mylotus" w:hAnsi="mylotus" w:cs="KFGQPC Uthman Taha Naskh"/>
          <w:kern w:val="28"/>
          <w:sz w:val="30"/>
          <w:szCs w:val="30"/>
          <w:rtl/>
        </w:rPr>
        <w:t>1- قال الله تعالى</w:t>
      </w:r>
      <w:r w:rsidRPr="00D831E9">
        <w:rPr>
          <w:rFonts w:cs="KFGQPC Uthman Taha Naskh"/>
          <w:kern w:val="28"/>
          <w:sz w:val="30"/>
          <w:szCs w:val="30"/>
          <w:rtl/>
        </w:rPr>
        <w:t>:</w:t>
      </w:r>
      <w:r w:rsidRPr="00D831E9">
        <w:rPr>
          <w:rFonts w:cs="Traditional Arabic"/>
          <w:kern w:val="28"/>
          <w:sz w:val="30"/>
          <w:szCs w:val="30"/>
          <w:rtl/>
        </w:rPr>
        <w:t xml:space="preserve"> </w:t>
      </w:r>
      <w:r w:rsidRPr="00D831E9">
        <w:rPr>
          <w:rFonts w:ascii="QCF_BSML" w:hAnsi="QCF_BSML" w:cs="QCF_BSML"/>
          <w:b/>
          <w:bCs/>
          <w:color w:val="0000FF"/>
          <w:kern w:val="28"/>
          <w:sz w:val="30"/>
          <w:szCs w:val="30"/>
          <w:rtl/>
        </w:rPr>
        <w:t>(</w:t>
      </w:r>
      <w:r w:rsidRPr="00D831E9">
        <w:rPr>
          <w:rFonts w:ascii="QCF_P544" w:hAnsi="QCF_P544" w:cs="QCF_P544"/>
          <w:b/>
          <w:bCs/>
          <w:color w:val="0000FF"/>
          <w:kern w:val="28"/>
          <w:sz w:val="30"/>
          <w:szCs w:val="30"/>
          <w:rtl/>
        </w:rPr>
        <w:t>ﯸ ﯹ ﯺ ﯻ ﯼ ﯽ ﯾ ﯿ ﰀ ﰁ ﰂ ﰃ ﰄ ﰅ ﰆ ﰇ ﰈ ﰉ</w:t>
      </w:r>
      <w:r w:rsidRPr="00D831E9">
        <w:rPr>
          <w:rFonts w:ascii="QCF_BSML" w:hAnsi="QCF_BSML" w:cs="QCF_BSML"/>
          <w:b/>
          <w:bCs/>
          <w:color w:val="0000FF"/>
          <w:kern w:val="28"/>
          <w:sz w:val="30"/>
          <w:szCs w:val="30"/>
          <w:rtl/>
        </w:rPr>
        <w:t>)</w:t>
      </w:r>
      <w:r w:rsidRPr="00D831E9">
        <w:rPr>
          <w:rFonts w:ascii="QCF_BSML" w:hAnsi="QCF_BSML" w:cs="QCF_BSML"/>
          <w:kern w:val="28"/>
          <w:sz w:val="30"/>
          <w:szCs w:val="30"/>
          <w:rtl/>
        </w:rPr>
        <w:t xml:space="preserve">  </w:t>
      </w:r>
      <w:r w:rsidRPr="00D831E9">
        <w:rPr>
          <w:rFonts w:cs="Traditional Arabic" w:hint="cs"/>
          <w:kern w:val="28"/>
          <w:sz w:val="30"/>
          <w:szCs w:val="30"/>
          <w:rtl/>
        </w:rPr>
        <w:t xml:space="preserve"> </w:t>
      </w:r>
      <w:r w:rsidRPr="00D831E9">
        <w:rPr>
          <w:rFonts w:ascii="mylotus" w:hAnsi="mylotus" w:cs="KFGQPC Uthman Taha Naskh"/>
          <w:kern w:val="28"/>
          <w:sz w:val="30"/>
          <w:szCs w:val="30"/>
          <w:rtl/>
        </w:rPr>
        <w:t>[المجادلة: 19].</w:t>
      </w:r>
      <w:r w:rsidRPr="00D831E9">
        <w:rPr>
          <w:rFonts w:ascii="mylotus" w:hAnsi="mylotus" w:cs="mylotus"/>
          <w:kern w:val="28"/>
          <w:sz w:val="30"/>
          <w:szCs w:val="30"/>
          <w:rtl/>
        </w:rPr>
        <w:t xml:space="preserve"> </w:t>
      </w:r>
    </w:p>
    <w:p w:rsidR="005363D0" w:rsidRPr="00D831E9" w:rsidRDefault="005363D0" w:rsidP="005363D0">
      <w:pPr>
        <w:spacing w:line="360" w:lineRule="auto"/>
        <w:ind w:firstLineChars="200" w:firstLine="562"/>
        <w:rPr>
          <w:rFonts w:ascii="SimSun" w:hAnsi="SimSun" w:cs="Traditional Arabic"/>
          <w:kern w:val="28"/>
          <w:sz w:val="28"/>
          <w:szCs w:val="28"/>
          <w:lang w:bidi="ar-JO"/>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[19]恶魔已经制服了他们，因而使他们忘却真主的教训；这等人，是恶魔的党羽，真的，恶魔的党羽确是亏折的。</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30"/>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D"/>
      </w: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2- وقال الله تعالى: </w:t>
      </w:r>
      <w:r w:rsidRPr="00D831E9">
        <w:rPr>
          <w:rFonts w:ascii="QCF_BSML" w:hAnsi="QCF_BSML" w:cs="QCF_BSML"/>
          <w:b/>
          <w:bCs/>
          <w:color w:val="0000FF"/>
          <w:kern w:val="28"/>
          <w:sz w:val="30"/>
          <w:szCs w:val="30"/>
          <w:rtl/>
        </w:rPr>
        <w:t>(</w:t>
      </w:r>
      <w:r w:rsidRPr="00D831E9">
        <w:rPr>
          <w:rFonts w:ascii="QCF_P288" w:hAnsi="QCF_P288" w:cs="QCF_P288"/>
          <w:b/>
          <w:bCs/>
          <w:color w:val="0000FF"/>
          <w:kern w:val="28"/>
          <w:sz w:val="30"/>
          <w:szCs w:val="30"/>
          <w:rtl/>
        </w:rPr>
        <w:t>ﮣ ﮤ ﮥ ﮦ ﮧ ﮨ ﮩ ﮪ ﮫ ﮬﮭ</w:t>
      </w:r>
      <w:r w:rsidRPr="00D831E9">
        <w:rPr>
          <w:rFonts w:ascii="QCF_BSML" w:hAnsi="QCF_BSML" w:cs="QCF_BSML" w:hint="cs"/>
          <w:b/>
          <w:bCs/>
          <w:color w:val="0000FF"/>
          <w:kern w:val="28"/>
          <w:sz w:val="30"/>
          <w:szCs w:val="30"/>
          <w:rtl/>
        </w:rPr>
        <w:t xml:space="preserve"> </w:t>
      </w:r>
      <w:r w:rsidRPr="00D831E9">
        <w:rPr>
          <w:rFonts w:ascii="QCF_P288" w:hAnsi="QCF_P288" w:cs="QCF_P288"/>
          <w:b/>
          <w:bCs/>
          <w:color w:val="0000FF"/>
          <w:kern w:val="28"/>
          <w:sz w:val="30"/>
          <w:szCs w:val="30"/>
          <w:rtl/>
        </w:rPr>
        <w:t xml:space="preserve">ﮮ </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ﮯ ﮰ ﮱ</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 xml:space="preserve"> ﯓ ﯔ ﯕ</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 xml:space="preserve"> </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ﯖ ﯗ</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 xml:space="preserve"> ﯘ</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 xml:space="preserve"> ﯙ ﯚ </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 xml:space="preserve">ﯛ ﯜ </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ﯝ ﯞ ﯟ ﯠ</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 xml:space="preserve"> ﯡ </w:t>
      </w:r>
      <w:r w:rsidRPr="00D831E9">
        <w:rPr>
          <w:rFonts w:ascii="QCF_P288" w:hAnsi="QCF_P288" w:cs="QCF_P288" w:hint="cs"/>
          <w:b/>
          <w:bCs/>
          <w:color w:val="0000FF"/>
          <w:kern w:val="28"/>
          <w:sz w:val="30"/>
          <w:szCs w:val="30"/>
          <w:rtl/>
        </w:rPr>
        <w:t xml:space="preserve"> </w:t>
      </w:r>
      <w:r w:rsidRPr="00D831E9">
        <w:rPr>
          <w:rFonts w:ascii="QCF_P288" w:hAnsi="QCF_P288" w:cs="QCF_P288"/>
          <w:b/>
          <w:bCs/>
          <w:color w:val="0000FF"/>
          <w:kern w:val="28"/>
          <w:sz w:val="30"/>
          <w:szCs w:val="30"/>
          <w:rtl/>
        </w:rPr>
        <w:t>ﯢ ﯣ</w:t>
      </w:r>
      <w:r w:rsidRPr="00D831E9">
        <w:rPr>
          <w:rFonts w:ascii="QCF_BSML" w:hAnsi="QCF_BSML" w:cs="QCF_BSML" w:hint="cs"/>
          <w:b/>
          <w:bCs/>
          <w:color w:val="0000FF"/>
          <w:kern w:val="28"/>
          <w:sz w:val="30"/>
          <w:szCs w:val="30"/>
          <w:rtl/>
        </w:rPr>
        <w:t xml:space="preserve"> </w:t>
      </w:r>
      <w:r w:rsidRPr="00D831E9">
        <w:rPr>
          <w:rFonts w:ascii="QCF_P288" w:hAnsi="QCF_P288" w:cs="QCF_P288"/>
          <w:b/>
          <w:bCs/>
          <w:color w:val="0000FF"/>
          <w:kern w:val="28"/>
          <w:sz w:val="30"/>
          <w:szCs w:val="30"/>
          <w:rtl/>
        </w:rPr>
        <w:t>ﯤ ﯥ ﯦ ﯧ ﯨ ﯩ ﯪ ﯫ ﯬ ﯭ ﯮ</w:t>
      </w:r>
      <w:r w:rsidRPr="00D831E9">
        <w:rPr>
          <w:rFonts w:ascii="QCF_BSML" w:hAnsi="QCF_BSML" w:cs="QCF_BSML"/>
          <w:b/>
          <w:bCs/>
          <w:color w:val="0000FF"/>
          <w:kern w:val="28"/>
          <w:sz w:val="30"/>
          <w:szCs w:val="30"/>
          <w:rtl/>
        </w:rPr>
        <w:t>)</w:t>
      </w:r>
      <w:r w:rsidRPr="00D831E9">
        <w:rPr>
          <w:rFonts w:ascii="mylotus" w:hAnsi="mylotus" w:cs="KFGQPC Uthman Taha Naskh"/>
          <w:kern w:val="28"/>
          <w:sz w:val="30"/>
          <w:szCs w:val="30"/>
          <w:rtl/>
        </w:rPr>
        <w:t xml:space="preserve"> [الإسراء: 63-65]. </w:t>
      </w:r>
    </w:p>
    <w:p w:rsidR="005363D0" w:rsidRPr="00D831E9" w:rsidRDefault="005363D0" w:rsidP="005363D0">
      <w:pPr>
        <w:tabs>
          <w:tab w:val="num" w:pos="0"/>
        </w:tabs>
        <w:spacing w:line="360" w:lineRule="auto"/>
        <w:ind w:firstLineChars="200" w:firstLine="562"/>
        <w:rPr>
          <w:rFonts w:ascii="SimSun" w:hAnsi="SimSun" w:cs="Traditional Arabic"/>
          <w:bCs/>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[63]真主说：“你去吧！他们中凡顺从你的，火狱必定是他们和你的充分的报酬。[64]你可以用你的声音去恫吓他们中你所能恫吓的人；你可以统率你的骑兵和步兵，去反对他们；你可以和他们同享他们的财产和儿女；你可以许给他们任何东西——恶魔只许给他们妄想——[65]我的仆人，你对他们没有任何权柄，你的主足为监护者。”</w:t>
      </w:r>
      <w:r w:rsidRPr="00D831E9">
        <w:rPr>
          <w:rFonts w:ascii="SimSun" w:hAnsi="SimSun" w:cs="Traditional Arabic" w:hint="eastAsia"/>
          <w:b/>
          <w:color w:val="800000"/>
          <w:kern w:val="28"/>
          <w:sz w:val="28"/>
          <w:szCs w:val="28"/>
          <w:lang w:val="zh-CN"/>
        </w:rPr>
        <w:t>】</w:t>
      </w:r>
      <w:r w:rsidRPr="00D831E9">
        <w:rPr>
          <w:rStyle w:val="a7"/>
          <w:rFonts w:ascii="SimSun" w:hAnsi="SimSun" w:cs="Traditional Arabic"/>
          <w:b/>
          <w:color w:val="800000"/>
          <w:kern w:val="28"/>
          <w:sz w:val="28"/>
          <w:szCs w:val="28"/>
          <w:lang w:val="zh-CN"/>
        </w:rPr>
        <w:footnoteReference w:id="131"/>
      </w:r>
    </w:p>
    <w:p w:rsidR="005363D0" w:rsidRPr="00D831E9" w:rsidRDefault="005363D0" w:rsidP="005363D0">
      <w:pPr>
        <w:tabs>
          <w:tab w:val="num" w:pos="0"/>
        </w:tabs>
        <w:spacing w:line="360" w:lineRule="auto"/>
        <w:ind w:firstLineChars="200" w:firstLine="560"/>
        <w:rPr>
          <w:rFonts w:ascii="SimSun" w:hAnsi="SimSun"/>
          <w:kern w:val="28"/>
          <w:sz w:val="28"/>
          <w:szCs w:val="28"/>
        </w:rPr>
      </w:pPr>
      <w:r w:rsidRPr="00D831E9">
        <w:rPr>
          <w:rFonts w:ascii="SimSun" w:hAnsi="SimSun" w:hint="eastAsia"/>
          <w:kern w:val="28"/>
          <w:sz w:val="28"/>
          <w:szCs w:val="28"/>
        </w:rPr>
        <w:sym w:font="Wingdings" w:char="F08E"/>
      </w:r>
      <w:r w:rsidRPr="00D831E9">
        <w:rPr>
          <w:rFonts w:ascii="SimSun" w:hAnsi="SimSun" w:hint="eastAsia"/>
          <w:kern w:val="28"/>
          <w:sz w:val="28"/>
          <w:szCs w:val="28"/>
        </w:rPr>
        <w:t>-赛布尔·本·艾布法克海（愿主喜悦他）的传述，他说：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3</w:t>
      </w:r>
      <w:r w:rsidRPr="00D831E9">
        <w:rPr>
          <w:rFonts w:ascii="mylotus" w:hAnsi="mylotus" w:cs="KFGQPC Uthman Taha Naskh"/>
          <w:kern w:val="28"/>
          <w:sz w:val="30"/>
          <w:szCs w:val="30"/>
          <w:rtl/>
        </w:rPr>
        <w:t xml:space="preserve">- </w:t>
      </w:r>
      <w:r w:rsidRPr="00D831E9">
        <w:rPr>
          <w:rFonts w:ascii="mylotus" w:hAnsi="mylotus" w:cs="KFGQPC Uthman Taha Naskh" w:hint="cs"/>
          <w:kern w:val="28"/>
          <w:sz w:val="30"/>
          <w:szCs w:val="30"/>
          <w:rtl/>
        </w:rPr>
        <w:t>و</w:t>
      </w:r>
      <w:r w:rsidRPr="00D831E9">
        <w:rPr>
          <w:rFonts w:ascii="mylotus" w:hAnsi="mylotus" w:cs="KFGQPC Uthman Taha Naskh"/>
          <w:kern w:val="28"/>
          <w:sz w:val="30"/>
          <w:szCs w:val="30"/>
          <w:rtl/>
        </w:rPr>
        <w:t xml:space="preserve">عن سبرة بن أبي فاكه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 xml:space="preserve">قال: سمعت </w:t>
      </w:r>
      <w:r w:rsidRPr="00D831E9">
        <w:rPr>
          <w:rFonts w:ascii="mylotus" w:hAnsi="mylotus" w:cs="KFGQPC Uthman Taha Naskh"/>
          <w:b/>
          <w:bCs/>
          <w:color w:val="008000"/>
          <w:kern w:val="28"/>
          <w:sz w:val="30"/>
          <w:szCs w:val="30"/>
          <w:rtl/>
          <w:lang w:eastAsia="zh-CN" w:bidi="ar-SA"/>
        </w:rPr>
        <w:t xml:space="preserve">رسول الله ﷺ يقول: «إنَّ الشَّيْطَانَ قَعَدَ لابْنِ آدَمَ بَأَطْرُقِهِ، فَقَعَدَ لَـهُ بِطَرِيقِ الإسلاِم، فَقَالَ: تُسْلِـمُ وَتَذَرُ دِينَكَ وَدِينَ آبَائِكَ وآبَاءِ أَبِيكَ فَعَصَاهُ فَأَسْلَـمَ. ثُمَّ قَعَدَ لَـهُ بِطَرِيقِ الهِجْرَةِ فَقَالَ: تُـهَاجِرُ وَتَدَعُ أَرْضَكَ وَسَمَاءَكَ، وَإنَّمَا مَثَلُ المُهَاجِرِ كَمَثَلِ الفَرَسِ فِي الطِّوَلِ فَعَصَاهُ فَهَاجَرَ. ثُمَّ قَعَدَ لَـهُ بِطَرِيقِ الجِهَادِ، فَقَالَ: تُـجَاهِدُ فَهُوَ جُهْدُ النَّفْسِ وَالماَلِ فَتُقَاتِلُ فَتُقْتَلُ فَتُنْكَحُ المَرْأَةُ، وَيُـقْسَمُ المَالُ، فَعَصَاهُ فَجَاهَدَ» فَقَالَ رَسُولُ الله ﷺ: «فَمَنْ فَعَلَ ذَلِكَ كَانَ حَقّاً عَلَى الله عَزَّ وَجَلَّ أَنْ يُدْخِلَـهُ الجَنَّةَ..». </w:t>
      </w:r>
      <w:r w:rsidRPr="00D831E9">
        <w:rPr>
          <w:rFonts w:ascii="mylotus" w:hAnsi="mylotus" w:cs="KFGQPC Uthman Taha Naskh"/>
          <w:kern w:val="28"/>
          <w:sz w:val="30"/>
          <w:szCs w:val="30"/>
          <w:rtl/>
        </w:rPr>
        <w:t>أخرجه أحمد والنسائي</w:t>
      </w:r>
    </w:p>
    <w:p w:rsidR="005363D0" w:rsidRPr="00D831E9" w:rsidRDefault="005363D0" w:rsidP="005363D0">
      <w:pPr>
        <w:widowControl/>
        <w:spacing w:line="360" w:lineRule="auto"/>
        <w:ind w:firstLineChars="200" w:firstLine="560"/>
        <w:rPr>
          <w:rFonts w:ascii="SimSun" w:hAnsi="SimSun" w:cs="SimSun"/>
          <w:b/>
          <w:bCs/>
          <w:color w:val="008000"/>
          <w:kern w:val="28"/>
          <w:sz w:val="28"/>
          <w:szCs w:val="28"/>
        </w:rPr>
      </w:pPr>
      <w:r w:rsidRPr="00D831E9">
        <w:rPr>
          <w:rFonts w:ascii="SimSun" w:hAnsi="SimSun" w:hint="eastAsia"/>
          <w:kern w:val="28"/>
          <w:sz w:val="28"/>
          <w:szCs w:val="28"/>
        </w:rPr>
        <w:t>我听</w:t>
      </w:r>
      <w:r w:rsidRPr="00D831E9">
        <w:rPr>
          <w:rFonts w:ascii="SimSun" w:hAnsi="SimSun" w:hint="eastAsia"/>
          <w:b/>
          <w:bCs/>
          <w:color w:val="008000"/>
          <w:kern w:val="28"/>
          <w:sz w:val="28"/>
          <w:szCs w:val="28"/>
        </w:rPr>
        <w:t>主</w:t>
      </w:r>
      <w:r w:rsidRPr="00D831E9">
        <w:rPr>
          <w:rFonts w:ascii="SimSun" w:hAnsi="SimSun" w:cs="SimSun" w:hint="eastAsia"/>
          <w:b/>
          <w:bCs/>
          <w:color w:val="008000"/>
          <w:kern w:val="28"/>
          <w:sz w:val="28"/>
          <w:szCs w:val="28"/>
        </w:rPr>
        <w:t>的使者</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说：“恶魔坐在人的各条道路，坐在人皈依伊斯兰的道路上，它说：‘你加入伊斯兰，你要背叛自己的信仰，背叛你父亲的，你祖先的信仰吗</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’然而人没有服从它，加入了伊斯兰；坐在人迁徙的道路上，它说：‘你要放弃自己的天地而迁徙吗</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迁士就像长途旅行的马一样。’然而人没有服从它，而迁徙了；坐在人为主道奋斗的道路上，它说：‘你要为主道奋斗吗</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那是生命和财产的付出，你参加战斗，如果你被杀了，妻子会改嫁，财产被瓜分。’然而人没有服从它，而参加了为主道奋斗。”然后主的使者</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又说：“谁这样做了，伟大尊严的真主必定会使他进入</w:t>
      </w:r>
      <w:r>
        <w:rPr>
          <w:rFonts w:ascii="SimSun" w:hAnsi="SimSun" w:cs="SimSun" w:hint="eastAsia"/>
          <w:b/>
          <w:bCs/>
          <w:color w:val="008000"/>
          <w:kern w:val="28"/>
          <w:sz w:val="28"/>
          <w:szCs w:val="28"/>
        </w:rPr>
        <w:t>乐园</w:t>
      </w:r>
      <w:r w:rsidRPr="00D831E9">
        <w:rPr>
          <w:rFonts w:ascii="SimSun" w:hAnsi="SimSun" w:cs="SimSun" w:hint="eastAsia"/>
          <w:b/>
          <w:bCs/>
          <w:color w:val="008000"/>
          <w:kern w:val="28"/>
          <w:sz w:val="28"/>
          <w:szCs w:val="28"/>
        </w:rPr>
        <w:t>。”</w:t>
      </w:r>
      <w:r w:rsidRPr="00D831E9">
        <w:rPr>
          <w:rStyle w:val="a7"/>
          <w:rFonts w:ascii="SimSun" w:hAnsi="SimSun"/>
          <w:b/>
          <w:color w:val="008000"/>
          <w:kern w:val="28"/>
          <w:sz w:val="28"/>
          <w:szCs w:val="28"/>
        </w:rPr>
        <w:footnoteReference w:id="132"/>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-恶魔的道路：</w:t>
      </w:r>
    </w:p>
    <w:p w:rsidR="005363D0" w:rsidRPr="00D831E9" w:rsidRDefault="005363D0" w:rsidP="005363D0">
      <w:pPr>
        <w:widowControl/>
        <w:spacing w:line="360" w:lineRule="auto"/>
        <w:ind w:firstLineChars="200" w:firstLine="560"/>
        <w:rPr>
          <w:rFonts w:ascii="SimSun" w:hAnsi="SimSun"/>
          <w:kern w:val="28"/>
          <w:sz w:val="28"/>
          <w:szCs w:val="28"/>
        </w:rPr>
      </w:pPr>
      <w:r w:rsidRPr="00D831E9">
        <w:rPr>
          <w:rFonts w:ascii="SimSun" w:hAnsi="SimSun" w:hint="eastAsia"/>
          <w:kern w:val="28"/>
          <w:sz w:val="28"/>
          <w:szCs w:val="28"/>
        </w:rPr>
        <w:t>人们所走的道路有四条：右，左，前，后。人们在走着其中的任何一条道路时，他都会发现恶魔在其中监测监视着他。</w:t>
      </w:r>
    </w:p>
    <w:p w:rsidR="005363D0" w:rsidRPr="00D831E9" w:rsidRDefault="005363D0" w:rsidP="005363D0">
      <w:pPr>
        <w:widowControl/>
        <w:spacing w:line="360" w:lineRule="auto"/>
        <w:ind w:firstLineChars="200" w:firstLine="560"/>
        <w:rPr>
          <w:rFonts w:ascii="SimSun" w:hAnsi="SimSun"/>
          <w:kern w:val="28"/>
          <w:sz w:val="28"/>
          <w:szCs w:val="28"/>
        </w:rPr>
      </w:pPr>
      <w:r w:rsidRPr="00D831E9">
        <w:rPr>
          <w:rFonts w:ascii="SimSun" w:hAnsi="SimSun" w:hint="eastAsia"/>
          <w:kern w:val="28"/>
          <w:sz w:val="28"/>
          <w:szCs w:val="28"/>
        </w:rPr>
        <w:t>如果人走顺从的正道，从中他会发现恶魔阻扰和阻碍自己遵循正道。</w:t>
      </w:r>
    </w:p>
    <w:p w:rsidR="005363D0" w:rsidRPr="00D831E9" w:rsidRDefault="005363D0" w:rsidP="005363D0">
      <w:pPr>
        <w:widowControl/>
        <w:spacing w:line="360" w:lineRule="auto"/>
        <w:ind w:firstLineChars="200" w:firstLine="560"/>
        <w:rPr>
          <w:rFonts w:ascii="SimSun" w:hAnsi="SimSun"/>
          <w:kern w:val="28"/>
          <w:sz w:val="28"/>
          <w:szCs w:val="28"/>
          <w:rtl/>
        </w:rPr>
      </w:pPr>
      <w:r w:rsidRPr="00D831E9">
        <w:rPr>
          <w:rFonts w:ascii="SimSun" w:hAnsi="SimSun" w:hint="eastAsia"/>
          <w:kern w:val="28"/>
          <w:sz w:val="28"/>
          <w:szCs w:val="28"/>
        </w:rPr>
        <w:t>如果他走违抗的罪恶之路，他就会发现恶魔对其进行帮助，支持和美化。</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قال الله تعالى:</w:t>
      </w:r>
      <w:r w:rsidRPr="00D831E9">
        <w:rPr>
          <w:kern w:val="28"/>
          <w:sz w:val="30"/>
          <w:szCs w:val="30"/>
          <w:rtl/>
        </w:rPr>
        <w:t xml:space="preserve"> </w:t>
      </w:r>
      <w:r w:rsidRPr="00D831E9">
        <w:rPr>
          <w:rFonts w:ascii="QCF_BSML" w:hAnsi="QCF_BSML" w:cs="QCF_BSML"/>
          <w:b/>
          <w:bCs/>
          <w:color w:val="0000FF"/>
          <w:kern w:val="28"/>
          <w:sz w:val="30"/>
          <w:szCs w:val="30"/>
          <w:rtl/>
        </w:rPr>
        <w:t>(</w:t>
      </w:r>
      <w:r w:rsidRPr="00D831E9">
        <w:rPr>
          <w:rFonts w:ascii="QCF_P152" w:hAnsi="QCF_P152" w:cs="QCF_P152"/>
          <w:b/>
          <w:bCs/>
          <w:color w:val="0000FF"/>
          <w:kern w:val="28"/>
          <w:sz w:val="30"/>
          <w:szCs w:val="30"/>
          <w:rtl/>
        </w:rPr>
        <w:t>ﭽ ﭾ ﭿ ﮀ ﮁ ﮂ ﮃ ﮄ</w:t>
      </w:r>
      <w:r w:rsidRPr="00D831E9">
        <w:rPr>
          <w:rFonts w:ascii="QCF_BSML" w:hAnsi="QCF_BSML" w:cs="QCF_BSML" w:hint="cs"/>
          <w:b/>
          <w:bCs/>
          <w:color w:val="0000FF"/>
          <w:kern w:val="28"/>
          <w:sz w:val="30"/>
          <w:szCs w:val="30"/>
          <w:rtl/>
        </w:rPr>
        <w:t xml:space="preserve"> </w:t>
      </w:r>
      <w:r w:rsidRPr="00D831E9">
        <w:rPr>
          <w:rFonts w:ascii="QCF_P152" w:hAnsi="QCF_P152" w:cs="QCF_P152"/>
          <w:b/>
          <w:bCs/>
          <w:color w:val="0000FF"/>
          <w:kern w:val="28"/>
          <w:sz w:val="30"/>
          <w:szCs w:val="30"/>
          <w:rtl/>
        </w:rPr>
        <w:t>ﮅ ﮆ ﮇ ﮈ ﮉ ﮊ ﮋ ﮌ ﮍ ﮎ ﮏ ﮐ ﮑ ﮒ ﮓ ﮔ ﮕ</w:t>
      </w:r>
      <w:r w:rsidRPr="00D831E9">
        <w:rPr>
          <w:rFonts w:ascii="QCF_BSML" w:hAnsi="QCF_BSML" w:cs="QCF_BSML"/>
          <w:b/>
          <w:bCs/>
          <w:color w:val="0000FF"/>
          <w:kern w:val="28"/>
          <w:sz w:val="30"/>
          <w:szCs w:val="30"/>
          <w:rtl/>
        </w:rPr>
        <w:t>)</w:t>
      </w:r>
      <w:r w:rsidRPr="00D831E9">
        <w:rPr>
          <w:rFonts w:cs="KFGQPC Uthman Taha Naskh" w:hint="cs"/>
          <w:kern w:val="28"/>
          <w:sz w:val="30"/>
          <w:szCs w:val="30"/>
          <w:rtl/>
        </w:rPr>
        <w:t xml:space="preserve"> </w:t>
      </w:r>
      <w:r w:rsidRPr="00D831E9">
        <w:rPr>
          <w:rFonts w:cs="KFGQPC Uthman Taha Naskh"/>
          <w:kern w:val="28"/>
          <w:sz w:val="30"/>
          <w:szCs w:val="30"/>
          <w:rtl/>
        </w:rPr>
        <w:t>[الأعراف: 16-17].</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【[16]它说：“由于您使我迷误，我必定在您的正路上伺候他们。[17]然后，我必定从他们的前后左右进攻他们。您不致于发现他们大半是感谢的。”】</w:t>
      </w:r>
      <w:r w:rsidRPr="00D831E9">
        <w:rPr>
          <w:rStyle w:val="a7"/>
          <w:rFonts w:ascii="SimSun" w:hAnsi="SimSun" w:cs="Traditional Arabic"/>
          <w:b/>
          <w:color w:val="800000"/>
          <w:kern w:val="28"/>
          <w:sz w:val="28"/>
          <w:szCs w:val="28"/>
          <w:lang w:val="zh-CN"/>
        </w:rPr>
        <w:footnoteReference w:id="133"/>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-恶魔的入口：</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恶魔到于人类的</w:t>
      </w:r>
      <w:r w:rsidRPr="00D831E9">
        <w:rPr>
          <w:kern w:val="28"/>
          <w:sz w:val="28"/>
          <w:lang w:eastAsia="zh-CN"/>
        </w:rPr>
        <w:t>入口</w:t>
      </w:r>
      <w:r w:rsidRPr="00D831E9">
        <w:rPr>
          <w:rFonts w:hint="eastAsia"/>
          <w:kern w:val="28"/>
          <w:sz w:val="28"/>
          <w:lang w:eastAsia="zh-CN"/>
        </w:rPr>
        <w:t>有三个</w:t>
      </w:r>
      <w:r w:rsidRPr="00D831E9">
        <w:rPr>
          <w:kern w:val="28"/>
          <w:sz w:val="28"/>
          <w:lang w:eastAsia="zh-CN"/>
        </w:rPr>
        <w:t>：欲望</w:t>
      </w:r>
      <w:r w:rsidRPr="00D831E9">
        <w:rPr>
          <w:rFonts w:hint="eastAsia"/>
          <w:kern w:val="28"/>
          <w:sz w:val="28"/>
          <w:lang w:eastAsia="zh-CN"/>
        </w:rPr>
        <w:t>，恼怒和私欲。而兽欲使人不公正地对待自己</w:t>
      </w:r>
      <w:r w:rsidRPr="00D831E9">
        <w:rPr>
          <w:kern w:val="28"/>
          <w:sz w:val="28"/>
          <w:lang w:eastAsia="zh-CN"/>
        </w:rPr>
        <w:t>，</w:t>
      </w:r>
      <w:r w:rsidRPr="00D831E9">
        <w:rPr>
          <w:rFonts w:hint="eastAsia"/>
          <w:kern w:val="28"/>
          <w:sz w:val="28"/>
          <w:lang w:eastAsia="zh-CN"/>
        </w:rPr>
        <w:t>其结果是贪婪和吝啬。</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恼怒是野兽</w:t>
      </w:r>
      <w:r w:rsidRPr="00D831E9">
        <w:rPr>
          <w:kern w:val="28"/>
          <w:sz w:val="28"/>
          <w:lang w:eastAsia="zh-CN"/>
        </w:rPr>
        <w:t>，</w:t>
      </w:r>
      <w:r w:rsidRPr="00D831E9">
        <w:rPr>
          <w:rFonts w:hint="eastAsia"/>
          <w:kern w:val="28"/>
          <w:sz w:val="28"/>
          <w:lang w:eastAsia="zh-CN"/>
        </w:rPr>
        <w:t>它</w:t>
      </w:r>
      <w:r w:rsidRPr="00D831E9">
        <w:rPr>
          <w:kern w:val="28"/>
          <w:sz w:val="28"/>
          <w:lang w:eastAsia="zh-CN"/>
        </w:rPr>
        <w:t>是</w:t>
      </w:r>
      <w:r w:rsidRPr="00D831E9">
        <w:rPr>
          <w:rFonts w:hint="eastAsia"/>
          <w:kern w:val="28"/>
          <w:sz w:val="28"/>
          <w:lang w:eastAsia="zh-CN"/>
        </w:rPr>
        <w:t>比</w:t>
      </w:r>
      <w:r w:rsidRPr="00D831E9">
        <w:rPr>
          <w:kern w:val="28"/>
          <w:sz w:val="28"/>
          <w:lang w:eastAsia="zh-CN"/>
        </w:rPr>
        <w:t>欲望</w:t>
      </w:r>
      <w:r w:rsidRPr="00D831E9">
        <w:rPr>
          <w:rFonts w:hint="eastAsia"/>
          <w:kern w:val="28"/>
          <w:sz w:val="28"/>
          <w:lang w:eastAsia="zh-CN"/>
        </w:rPr>
        <w:t>更</w:t>
      </w:r>
      <w:r w:rsidRPr="00D831E9">
        <w:rPr>
          <w:kern w:val="28"/>
          <w:sz w:val="28"/>
          <w:lang w:eastAsia="zh-CN"/>
        </w:rPr>
        <w:t>大的祸害</w:t>
      </w:r>
      <w:r w:rsidRPr="00D831E9">
        <w:rPr>
          <w:rFonts w:hint="eastAsia"/>
          <w:kern w:val="28"/>
          <w:sz w:val="28"/>
          <w:lang w:eastAsia="zh-CN"/>
        </w:rPr>
        <w:t>；恼怒使人不公正地对待自己与他人。</w:t>
      </w:r>
      <w:r w:rsidRPr="00D831E9">
        <w:rPr>
          <w:kern w:val="28"/>
          <w:sz w:val="28"/>
          <w:lang w:eastAsia="zh-CN"/>
        </w:rPr>
        <w:t>其结果是</w:t>
      </w:r>
      <w:r w:rsidRPr="00D831E9">
        <w:rPr>
          <w:rFonts w:hint="eastAsia"/>
          <w:kern w:val="28"/>
          <w:sz w:val="28"/>
          <w:lang w:eastAsia="zh-CN"/>
        </w:rPr>
        <w:t>自负</w:t>
      </w:r>
      <w:r w:rsidRPr="00D831E9">
        <w:rPr>
          <w:kern w:val="28"/>
          <w:sz w:val="28"/>
          <w:lang w:eastAsia="zh-CN"/>
        </w:rPr>
        <w:t>和</w:t>
      </w:r>
      <w:r w:rsidRPr="00D831E9">
        <w:rPr>
          <w:rFonts w:hint="eastAsia"/>
          <w:kern w:val="28"/>
          <w:sz w:val="28"/>
          <w:lang w:eastAsia="zh-CN"/>
        </w:rPr>
        <w:t>得意忘形。</w:t>
      </w:r>
    </w:p>
    <w:p w:rsidR="005363D0" w:rsidRPr="00D831E9" w:rsidRDefault="005363D0" w:rsidP="005363D0">
      <w:pPr>
        <w:pStyle w:val="ac"/>
        <w:bidi w:val="0"/>
        <w:spacing w:after="0" w:line="360" w:lineRule="auto"/>
        <w:ind w:left="0" w:firstLineChars="200" w:firstLine="560"/>
        <w:jc w:val="both"/>
        <w:rPr>
          <w:kern w:val="28"/>
          <w:sz w:val="28"/>
          <w:rtl/>
          <w:lang w:eastAsia="zh-CN"/>
        </w:rPr>
      </w:pPr>
      <w:r w:rsidRPr="00D831E9">
        <w:rPr>
          <w:rFonts w:hint="eastAsia"/>
          <w:kern w:val="28"/>
          <w:sz w:val="28"/>
          <w:lang w:eastAsia="zh-CN"/>
        </w:rPr>
        <w:t>私欲是恶魔</w:t>
      </w:r>
      <w:r w:rsidRPr="00D831E9">
        <w:rPr>
          <w:kern w:val="28"/>
          <w:sz w:val="28"/>
          <w:lang w:eastAsia="zh-CN"/>
        </w:rPr>
        <w:t>，</w:t>
      </w:r>
      <w:r w:rsidRPr="00D831E9">
        <w:rPr>
          <w:rFonts w:hint="eastAsia"/>
          <w:kern w:val="28"/>
          <w:sz w:val="28"/>
          <w:lang w:eastAsia="zh-CN"/>
        </w:rPr>
        <w:t>它</w:t>
      </w:r>
      <w:r w:rsidRPr="00D831E9">
        <w:rPr>
          <w:kern w:val="28"/>
          <w:sz w:val="28"/>
          <w:lang w:eastAsia="zh-CN"/>
        </w:rPr>
        <w:t>是</w:t>
      </w:r>
      <w:r w:rsidRPr="00D831E9">
        <w:rPr>
          <w:rFonts w:hint="eastAsia"/>
          <w:kern w:val="28"/>
          <w:sz w:val="28"/>
          <w:lang w:eastAsia="zh-CN"/>
        </w:rPr>
        <w:t>比恼怒更</w:t>
      </w:r>
      <w:r w:rsidRPr="00D831E9">
        <w:rPr>
          <w:kern w:val="28"/>
          <w:sz w:val="28"/>
          <w:lang w:eastAsia="zh-CN"/>
        </w:rPr>
        <w:t>大的祸害</w:t>
      </w:r>
      <w:r w:rsidRPr="00D831E9">
        <w:rPr>
          <w:rFonts w:hint="eastAsia"/>
          <w:kern w:val="28"/>
          <w:sz w:val="28"/>
          <w:lang w:eastAsia="zh-CN"/>
        </w:rPr>
        <w:t>；私欲使人不义地违法乱纪，并以举伴与昧恩侵犯自己的创造主。</w:t>
      </w:r>
      <w:r w:rsidRPr="00D831E9">
        <w:rPr>
          <w:kern w:val="28"/>
          <w:sz w:val="28"/>
          <w:lang w:eastAsia="zh-CN"/>
        </w:rPr>
        <w:t>其结果是</w:t>
      </w:r>
      <w:r w:rsidRPr="00D831E9">
        <w:rPr>
          <w:rFonts w:hint="eastAsia"/>
          <w:kern w:val="28"/>
          <w:sz w:val="28"/>
          <w:lang w:eastAsia="zh-CN"/>
        </w:rPr>
        <w:t>昧恩，制造异端，最大的罪孽就是兽欲</w:t>
      </w:r>
      <w:r w:rsidRPr="00D831E9">
        <w:rPr>
          <w:kern w:val="28"/>
          <w:sz w:val="28"/>
          <w:lang w:eastAsia="zh-CN"/>
        </w:rPr>
        <w:t>，</w:t>
      </w:r>
      <w:r w:rsidRPr="00D831E9">
        <w:rPr>
          <w:rFonts w:hint="eastAsia"/>
          <w:kern w:val="28"/>
          <w:sz w:val="28"/>
          <w:lang w:eastAsia="zh-CN"/>
        </w:rPr>
        <w:t>使他们对任何事情都无论为力，从而使他们进入其它的各种恶魔的入口之中。</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-恶魔的步骤：</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kern w:val="28"/>
          <w:sz w:val="28"/>
          <w:lang w:eastAsia="zh-CN"/>
        </w:rPr>
        <w:t>在世界上所有的罪恶</w:t>
      </w:r>
      <w:r w:rsidRPr="00D831E9">
        <w:rPr>
          <w:rFonts w:hint="eastAsia"/>
          <w:kern w:val="28"/>
          <w:sz w:val="28"/>
          <w:lang w:eastAsia="zh-CN"/>
        </w:rPr>
        <w:t>都是恶魔</w:t>
      </w:r>
      <w:r w:rsidRPr="00D831E9">
        <w:rPr>
          <w:kern w:val="28"/>
          <w:sz w:val="28"/>
          <w:lang w:eastAsia="zh-CN"/>
        </w:rPr>
        <w:t>造成的，</w:t>
      </w:r>
      <w:r w:rsidRPr="00D831E9">
        <w:rPr>
          <w:rFonts w:hint="eastAsia"/>
          <w:kern w:val="28"/>
          <w:sz w:val="28"/>
          <w:lang w:eastAsia="zh-CN"/>
        </w:rPr>
        <w:t>它是罪恶的因素，但是，它的罪孽局限在</w:t>
      </w:r>
      <w:r w:rsidRPr="00D831E9">
        <w:rPr>
          <w:kern w:val="28"/>
          <w:sz w:val="28"/>
          <w:lang w:eastAsia="zh-CN"/>
        </w:rPr>
        <w:t>七个步骤</w:t>
      </w:r>
      <w:r w:rsidRPr="00D831E9">
        <w:rPr>
          <w:rFonts w:hint="eastAsia"/>
          <w:kern w:val="28"/>
          <w:sz w:val="28"/>
          <w:lang w:eastAsia="zh-CN"/>
        </w:rPr>
        <w:t>之中</w:t>
      </w:r>
      <w:r w:rsidRPr="00D831E9">
        <w:rPr>
          <w:kern w:val="28"/>
          <w:sz w:val="28"/>
          <w:lang w:eastAsia="zh-CN"/>
        </w:rPr>
        <w:t>，</w:t>
      </w:r>
      <w:r w:rsidRPr="00D831E9">
        <w:rPr>
          <w:rFonts w:hint="eastAsia"/>
          <w:kern w:val="28"/>
          <w:sz w:val="28"/>
          <w:lang w:eastAsia="zh-CN"/>
        </w:rPr>
        <w:t>直至人类其中的</w:t>
      </w:r>
      <w:r w:rsidRPr="00D831E9">
        <w:rPr>
          <w:kern w:val="28"/>
          <w:sz w:val="28"/>
          <w:lang w:eastAsia="zh-CN"/>
        </w:rPr>
        <w:t>一个或多个步骤</w:t>
      </w:r>
      <w:r w:rsidRPr="00D831E9">
        <w:rPr>
          <w:rFonts w:hint="eastAsia"/>
          <w:kern w:val="28"/>
          <w:sz w:val="28"/>
          <w:lang w:eastAsia="zh-CN"/>
        </w:rPr>
        <w:t>伤害</w:t>
      </w:r>
      <w:r w:rsidRPr="00D831E9">
        <w:rPr>
          <w:kern w:val="28"/>
          <w:sz w:val="28"/>
          <w:lang w:eastAsia="zh-CN"/>
        </w:rPr>
        <w:t>：</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kern w:val="28"/>
          <w:sz w:val="28"/>
          <w:lang w:eastAsia="zh-CN"/>
        </w:rPr>
        <w:t>第一</w:t>
      </w:r>
      <w:r w:rsidRPr="00D831E9">
        <w:rPr>
          <w:rFonts w:hint="eastAsia"/>
          <w:kern w:val="28"/>
          <w:sz w:val="28"/>
          <w:lang w:eastAsia="zh-CN"/>
        </w:rPr>
        <w:t>：也是</w:t>
      </w:r>
      <w:r w:rsidRPr="00D831E9">
        <w:rPr>
          <w:kern w:val="28"/>
          <w:sz w:val="28"/>
          <w:lang w:eastAsia="zh-CN"/>
        </w:rPr>
        <w:t>最</w:t>
      </w:r>
      <w:r w:rsidRPr="00D831E9">
        <w:rPr>
          <w:rFonts w:hint="eastAsia"/>
          <w:kern w:val="28"/>
          <w:sz w:val="28"/>
          <w:lang w:eastAsia="zh-CN"/>
        </w:rPr>
        <w:t>恶劣的就是它企图让人类否认和举伴真主</w:t>
      </w:r>
      <w:r w:rsidRPr="00D831E9">
        <w:rPr>
          <w:kern w:val="28"/>
          <w:sz w:val="28"/>
          <w:lang w:eastAsia="zh-CN"/>
        </w:rPr>
        <w:t>，</w:t>
      </w:r>
      <w:r w:rsidRPr="00D831E9">
        <w:rPr>
          <w:rFonts w:hint="eastAsia"/>
          <w:kern w:val="28"/>
          <w:sz w:val="28"/>
          <w:lang w:eastAsia="zh-CN"/>
        </w:rPr>
        <w:t>并且敌对真主及其使者</w:t>
      </w:r>
      <w:r w:rsidR="00E6762C">
        <w:rPr>
          <w:rFonts w:hint="eastAsia"/>
          <w:kern w:val="28"/>
          <w:sz w:val="28"/>
          <w:lang w:eastAsia="zh-CN"/>
        </w:rPr>
        <w:t>（愿主赐福之，并使其平安）</w:t>
      </w:r>
      <w:r w:rsidRPr="00D831E9">
        <w:rPr>
          <w:rFonts w:hint="eastAsia"/>
          <w:kern w:val="28"/>
          <w:sz w:val="28"/>
          <w:lang w:eastAsia="zh-CN"/>
        </w:rPr>
        <w:t>。</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如果它对这种无能为力时，它就会使其转向异端邪说，这是第二种</w:t>
      </w:r>
      <w:r w:rsidRPr="00D831E9">
        <w:rPr>
          <w:kern w:val="28"/>
          <w:sz w:val="28"/>
          <w:lang w:eastAsia="zh-CN"/>
        </w:rPr>
        <w:t>。</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如果它对这种无能为力时，它就会使其转向制造分裂的大罪，这是第三种</w:t>
      </w:r>
      <w:r w:rsidRPr="00D831E9">
        <w:rPr>
          <w:kern w:val="28"/>
          <w:sz w:val="28"/>
          <w:lang w:eastAsia="zh-CN"/>
        </w:rPr>
        <w:t>。</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如果它对这种无能为力时，它就会使其转向小罪，这是第四种。</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如果它对这种无能为力时，它就会使其忙于无益也无害的事情，从而放弃顺从真主与各种应尽的义务，这是第五种。</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如果它对这种无能为力时，它就会使其忙于次要的而放弃主要的，如忙于副功而失去主命，这是第六种。</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如果它对这种也无能为力时，它就会让人类与精灵中的恶魔统治他，用各种灾难伤害他，使其忙碌，紊乱，这是第七种。信士一直奴隶奋斗，直至与真主相见。我们祈求真主援助，稳定我们的步伐。</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-人类祈求真主保佑免遭恶魔伤害的祷词：</w:t>
      </w:r>
    </w:p>
    <w:p w:rsidR="005363D0" w:rsidRPr="00D831E9" w:rsidRDefault="005363D0" w:rsidP="005363D0">
      <w:pPr>
        <w:pStyle w:val="ac"/>
        <w:bidi w:val="0"/>
        <w:spacing w:after="0" w:line="360" w:lineRule="auto"/>
        <w:ind w:left="0" w:firstLineChars="200" w:firstLine="560"/>
        <w:jc w:val="both"/>
        <w:rPr>
          <w:kern w:val="28"/>
          <w:sz w:val="28"/>
          <w:lang w:eastAsia="zh-CN"/>
        </w:rPr>
      </w:pPr>
      <w:r w:rsidRPr="00D831E9">
        <w:rPr>
          <w:rFonts w:hint="eastAsia"/>
          <w:kern w:val="28"/>
          <w:sz w:val="28"/>
          <w:lang w:eastAsia="zh-CN"/>
        </w:rPr>
        <w:t>人类根据《古兰经》和正确的《圣训》所提到的祈祷词和记念词祈求真主保护，免遭恶魔的伤害。凭借清高真主的意欲，其中包含了康复，怜悯，指导和免遭今后两世的一切伤害的祈祷词和记念词。其中包括：</w:t>
      </w:r>
    </w:p>
    <w:p w:rsidR="00AE1FEF" w:rsidRDefault="00AE1FEF" w:rsidP="005363D0">
      <w:pPr>
        <w:widowControl/>
        <w:spacing w:beforeLines="50" w:line="360" w:lineRule="auto"/>
        <w:ind w:firstLineChars="200" w:firstLine="560"/>
        <w:rPr>
          <w:rFonts w:asciiTheme="minorHAnsi" w:eastAsia="STXingkai" w:hAnsiTheme="minorHAnsi"/>
          <w:kern w:val="28"/>
          <w:sz w:val="28"/>
        </w:rPr>
      </w:pPr>
    </w:p>
    <w:p w:rsidR="00AE1FEF" w:rsidRDefault="00AE1FEF" w:rsidP="005363D0">
      <w:pPr>
        <w:widowControl/>
        <w:spacing w:beforeLines="50" w:line="360" w:lineRule="auto"/>
        <w:ind w:firstLineChars="200" w:firstLine="560"/>
        <w:rPr>
          <w:rFonts w:asciiTheme="minorHAnsi" w:eastAsia="STXingkai" w:hAnsiTheme="minorHAnsi"/>
          <w:kern w:val="28"/>
          <w:sz w:val="28"/>
        </w:rPr>
      </w:pPr>
    </w:p>
    <w:p w:rsidR="005363D0" w:rsidRPr="00D831E9" w:rsidRDefault="005363D0" w:rsidP="005363D0">
      <w:pPr>
        <w:widowControl/>
        <w:spacing w:beforeLines="50" w:line="360" w:lineRule="auto"/>
        <w:ind w:firstLineChars="200" w:firstLine="560"/>
        <w:rPr>
          <w:rFonts w:ascii="STXingkai" w:eastAsia="STXingkai"/>
          <w:kern w:val="28"/>
          <w:sz w:val="28"/>
        </w:rPr>
      </w:pPr>
      <w:r w:rsidRPr="00D831E9">
        <w:rPr>
          <w:rFonts w:ascii="STXingkai" w:eastAsia="STXingkai" w:hint="eastAsia"/>
          <w:kern w:val="28"/>
          <w:sz w:val="28"/>
        </w:rPr>
        <w:t>第一个堡垒：祈求伟大的真主护佑。</w:t>
      </w:r>
    </w:p>
    <w:p w:rsidR="005363D0" w:rsidRPr="00D831E9" w:rsidRDefault="005363D0" w:rsidP="005363D0">
      <w:pPr>
        <w:widowControl/>
        <w:spacing w:beforeLines="50" w:line="360" w:lineRule="auto"/>
        <w:ind w:firstLineChars="200" w:firstLine="560"/>
        <w:rPr>
          <w:kern w:val="28"/>
          <w:sz w:val="28"/>
          <w:rtl/>
        </w:rPr>
      </w:pPr>
      <w:r w:rsidRPr="00D831E9">
        <w:rPr>
          <w:rFonts w:hint="eastAsia"/>
          <w:kern w:val="28"/>
          <w:sz w:val="28"/>
        </w:rPr>
        <w:t>伟大尊严的真主确已命令他的使者</w:t>
      </w:r>
      <w:r w:rsidR="00E6762C">
        <w:rPr>
          <w:rFonts w:hint="eastAsia"/>
          <w:kern w:val="28"/>
          <w:sz w:val="28"/>
        </w:rPr>
        <w:t>（愿主赐福之，并使其平安）</w:t>
      </w:r>
      <w:r w:rsidRPr="00D831E9">
        <w:rPr>
          <w:rFonts w:hint="eastAsia"/>
          <w:kern w:val="28"/>
          <w:sz w:val="28"/>
        </w:rPr>
        <w:t>全面地祈求真主保护，免遭恶魔的伤害——诵读《古兰经》时，恼怒时，以及被诱惑时，尤其是在令人厌恶的梦境中。</w:t>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C"/>
      </w: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1- قال الله تعالى:</w:t>
      </w:r>
      <w:r w:rsidRPr="00D831E9">
        <w:rPr>
          <w:kern w:val="28"/>
          <w:sz w:val="30"/>
          <w:szCs w:val="30"/>
          <w:rtl/>
        </w:rPr>
        <w:t xml:space="preserve"> </w:t>
      </w:r>
      <w:r w:rsidRPr="00D831E9">
        <w:rPr>
          <w:rFonts w:ascii="QCF_BSML" w:hAnsi="QCF_BSML" w:cs="QCF_BSML"/>
          <w:b/>
          <w:bCs/>
          <w:color w:val="0000FF"/>
          <w:kern w:val="28"/>
          <w:sz w:val="30"/>
          <w:szCs w:val="30"/>
          <w:rtl/>
        </w:rPr>
        <w:t>(</w:t>
      </w:r>
      <w:r w:rsidRPr="00D831E9">
        <w:rPr>
          <w:rFonts w:ascii="QCF_P480" w:hAnsi="QCF_P480" w:cs="QCF_P480"/>
          <w:b/>
          <w:bCs/>
          <w:color w:val="0000FF"/>
          <w:kern w:val="28"/>
          <w:sz w:val="30"/>
          <w:szCs w:val="30"/>
          <w:rtl/>
        </w:rPr>
        <w:t>ﮩ ﮪ ﮫ ﮬ ﮭ ﮮ ﮯ ﮰ ﮱ ﯓ ﯔ ﯕ ﯖ</w:t>
      </w:r>
      <w:r w:rsidRPr="00D831E9">
        <w:rPr>
          <w:rFonts w:ascii="QCF_BSML" w:hAnsi="QCF_BSML" w:cs="QCF_BSML"/>
          <w:b/>
          <w:bCs/>
          <w:color w:val="0000FF"/>
          <w:kern w:val="28"/>
          <w:sz w:val="30"/>
          <w:szCs w:val="30"/>
          <w:rtl/>
        </w:rPr>
        <w:t>)</w:t>
      </w:r>
      <w:r w:rsidRPr="00D831E9">
        <w:rPr>
          <w:rStyle w:val="Char1"/>
          <w:b/>
          <w:bCs/>
          <w:kern w:val="28"/>
          <w:sz w:val="30"/>
          <w:szCs w:val="30"/>
          <w:rtl/>
        </w:rPr>
        <w:t xml:space="preserve"> </w:t>
      </w:r>
      <w:r w:rsidRPr="00D831E9">
        <w:rPr>
          <w:rFonts w:cs="KFGQPC Uthman Taha Naskh"/>
          <w:kern w:val="28"/>
          <w:sz w:val="30"/>
          <w:szCs w:val="30"/>
          <w:rtl/>
        </w:rPr>
        <w:t xml:space="preserve">[فصلت: 36].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【[36]如果恶魔怂恿你，你应当求庇于真主。他确是全聪的，确是全知的</w:t>
      </w:r>
      <w:r w:rsidRPr="00D831E9">
        <w:rPr>
          <w:rFonts w:ascii="SimSun" w:hAnsi="SimSun"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34"/>
      </w:r>
    </w:p>
    <w:p w:rsidR="005363D0" w:rsidRPr="00D831E9" w:rsidRDefault="005363D0" w:rsidP="005363D0">
      <w:pPr>
        <w:spacing w:line="360" w:lineRule="auto"/>
        <w:ind w:firstLineChars="200" w:firstLine="560"/>
        <w:rPr>
          <w:rFonts w:cs="Traditional Arabic"/>
          <w:kern w:val="28"/>
          <w:sz w:val="28"/>
          <w:szCs w:val="28"/>
          <w:lang w:bidi="ar-JO"/>
        </w:rPr>
      </w:pPr>
      <w:r w:rsidRPr="00D831E9">
        <w:rPr>
          <w:rFonts w:ascii="SimSun" w:hAnsi="SimSun" w:cs="Traditional Arabic" w:hint="eastAsia"/>
          <w:kern w:val="28"/>
          <w:sz w:val="28"/>
          <w:szCs w:val="28"/>
          <w:lang w:bidi="ar-JO"/>
        </w:rPr>
        <w:sym w:font="Wingdings" w:char="F08D"/>
      </w:r>
      <w:r w:rsidRPr="00D831E9">
        <w:rPr>
          <w:rFonts w:ascii="SimSun" w:hAnsi="SimSun" w:cs="Traditional Arabic" w:hint="eastAsia"/>
          <w:kern w:val="28"/>
          <w:sz w:val="28"/>
          <w:szCs w:val="28"/>
          <w:lang w:bidi="ar-JO"/>
        </w:rPr>
        <w:t>-清高</w:t>
      </w:r>
      <w:r w:rsidRPr="00D831E9">
        <w:rPr>
          <w:rFonts w:cs="Traditional Arabic" w:hint="eastAsia"/>
          <w:kern w:val="28"/>
          <w:sz w:val="28"/>
          <w:szCs w:val="28"/>
        </w:rPr>
        <w:t>的真主说：</w:t>
      </w:r>
    </w:p>
    <w:p w:rsidR="005363D0" w:rsidRPr="00D831E9" w:rsidRDefault="005363D0" w:rsidP="005363D0">
      <w:pPr>
        <w:pStyle w:val="a8"/>
        <w:widowControl w:val="0"/>
        <w:spacing w:after="0" w:line="240" w:lineRule="auto"/>
        <w:ind w:left="0" w:firstLineChars="200" w:firstLine="600"/>
        <w:jc w:val="both"/>
        <w:rPr>
          <w:kern w:val="28"/>
          <w:sz w:val="30"/>
          <w:szCs w:val="30"/>
          <w:rtl/>
        </w:rPr>
      </w:pPr>
      <w:r w:rsidRPr="00D831E9">
        <w:rPr>
          <w:rFonts w:cs="KFGQPC Uthman Taha Naskh"/>
          <w:kern w:val="28"/>
          <w:sz w:val="30"/>
          <w:szCs w:val="30"/>
          <w:rtl/>
        </w:rPr>
        <w:t xml:space="preserve">2- </w:t>
      </w:r>
      <w:r w:rsidRPr="00D831E9">
        <w:rPr>
          <w:rFonts w:cs="KFGQPC Uthman Taha Naskh" w:hint="cs"/>
          <w:kern w:val="28"/>
          <w:sz w:val="30"/>
          <w:szCs w:val="30"/>
          <w:rtl/>
        </w:rPr>
        <w:t>و</w:t>
      </w:r>
      <w:r w:rsidRPr="00D831E9">
        <w:rPr>
          <w:rFonts w:cs="KFGQPC Uthman Taha Naskh"/>
          <w:kern w:val="28"/>
          <w:sz w:val="30"/>
          <w:szCs w:val="30"/>
          <w:rtl/>
        </w:rPr>
        <w:t>قال الله تعالى:</w:t>
      </w:r>
      <w:r w:rsidRPr="00D831E9">
        <w:rPr>
          <w:kern w:val="28"/>
          <w:sz w:val="30"/>
          <w:szCs w:val="30"/>
          <w:rtl/>
        </w:rPr>
        <w:t xml:space="preserve"> </w:t>
      </w:r>
      <w:r w:rsidRPr="00D831E9">
        <w:rPr>
          <w:rFonts w:ascii="QCF_BSML" w:hAnsi="QCF_BSML" w:cs="QCF_BSML"/>
          <w:b/>
          <w:bCs/>
          <w:color w:val="0000FF"/>
          <w:kern w:val="28"/>
          <w:sz w:val="30"/>
          <w:szCs w:val="30"/>
          <w:rtl/>
        </w:rPr>
        <w:t>(</w:t>
      </w:r>
      <w:r w:rsidRPr="00D831E9">
        <w:rPr>
          <w:rFonts w:ascii="QCF_P278" w:hAnsi="QCF_P278" w:cs="QCF_P278"/>
          <w:b/>
          <w:bCs/>
          <w:color w:val="0000FF"/>
          <w:kern w:val="28"/>
          <w:sz w:val="30"/>
          <w:szCs w:val="30"/>
          <w:rtl/>
        </w:rPr>
        <w:t>ﮝ ﮞ ﮟ ﮠ ﮡ ﮢ ﮣ ﮤ ﮥ</w:t>
      </w:r>
      <w:r w:rsidRPr="00D831E9">
        <w:rPr>
          <w:rFonts w:ascii="QCF_BSML" w:hAnsi="QCF_BSML" w:cs="QCF_BSML" w:hint="cs"/>
          <w:b/>
          <w:bCs/>
          <w:color w:val="0000FF"/>
          <w:kern w:val="28"/>
          <w:sz w:val="30"/>
          <w:szCs w:val="30"/>
          <w:rtl/>
        </w:rPr>
        <w:t xml:space="preserve"> </w:t>
      </w:r>
      <w:r w:rsidRPr="00D831E9">
        <w:rPr>
          <w:rFonts w:ascii="QCF_P278" w:hAnsi="QCF_P278" w:cs="QCF_P278"/>
          <w:b/>
          <w:bCs/>
          <w:color w:val="0000FF"/>
          <w:kern w:val="28"/>
          <w:sz w:val="30"/>
          <w:szCs w:val="30"/>
          <w:rtl/>
        </w:rPr>
        <w:t>ﮦ ﮧ ﮨ ﮩ ﮪ ﮫ ﮬ ﮭ ﮮ ﮯ ﮰ</w:t>
      </w:r>
      <w:r w:rsidRPr="00D831E9">
        <w:rPr>
          <w:rFonts w:ascii="QCF_BSML" w:hAnsi="QCF_BSML" w:cs="QCF_BSML"/>
          <w:b/>
          <w:bCs/>
          <w:color w:val="0000FF"/>
          <w:kern w:val="28"/>
          <w:sz w:val="30"/>
          <w:szCs w:val="30"/>
          <w:rtl/>
        </w:rPr>
        <w:t>)</w:t>
      </w:r>
      <w:r w:rsidRPr="00D831E9">
        <w:rPr>
          <w:rFonts w:hint="cs"/>
          <w:kern w:val="28"/>
          <w:sz w:val="30"/>
          <w:szCs w:val="30"/>
          <w:rtl/>
        </w:rPr>
        <w:t xml:space="preserve"> </w:t>
      </w:r>
      <w:r w:rsidRPr="00D831E9">
        <w:rPr>
          <w:rFonts w:cs="KFGQPC Uthman Taha Naskh"/>
          <w:kern w:val="28"/>
          <w:sz w:val="30"/>
          <w:szCs w:val="30"/>
          <w:rtl/>
        </w:rPr>
        <w:t>[النحل: 98-99].</w:t>
      </w:r>
      <w:r w:rsidRPr="00D831E9">
        <w:rPr>
          <w:kern w:val="28"/>
          <w:sz w:val="30"/>
          <w:szCs w:val="30"/>
          <w:rtl/>
        </w:rPr>
        <w:t xml:space="preserve">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【[98]当你要诵读《古兰经》的时候，</w:t>
      </w:r>
      <w:r>
        <w:rPr>
          <w:rFonts w:ascii="SimSun" w:hAnsi="SimSun" w:cs="Traditional Arabic" w:hint="eastAsia"/>
          <w:b/>
          <w:color w:val="800000"/>
          <w:kern w:val="28"/>
          <w:sz w:val="28"/>
          <w:szCs w:val="28"/>
          <w:lang w:val="zh-CN"/>
        </w:rPr>
        <w:t>你应当求真主保护，免遭被逐</w:t>
      </w:r>
      <w:r w:rsidRPr="00D831E9">
        <w:rPr>
          <w:rFonts w:ascii="SimSun" w:hAnsi="SimSun" w:cs="Traditional Arabic" w:hint="eastAsia"/>
          <w:b/>
          <w:color w:val="800000"/>
          <w:kern w:val="28"/>
          <w:sz w:val="28"/>
          <w:szCs w:val="28"/>
          <w:lang w:val="zh-CN"/>
        </w:rPr>
        <w:t>恶魔的干扰。[99]对信道而且信赖真主者，他毫无权力</w:t>
      </w:r>
      <w:r w:rsidRPr="00D831E9">
        <w:rPr>
          <w:rFonts w:ascii="SimSun" w:hAnsi="SimSun" w:cs="Traditional Arabic"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35"/>
      </w:r>
    </w:p>
    <w:p w:rsidR="005363D0" w:rsidRPr="00D831E9" w:rsidRDefault="005363D0" w:rsidP="005363D0">
      <w:pPr>
        <w:tabs>
          <w:tab w:val="num" w:pos="0"/>
        </w:tabs>
        <w:spacing w:line="360" w:lineRule="auto"/>
        <w:ind w:firstLineChars="200" w:firstLine="560"/>
        <w:rPr>
          <w:rFonts w:ascii="SimSun" w:hAnsi="SimSun" w:cs="Traditional Arabic"/>
          <w:b/>
          <w:color w:val="800000"/>
          <w:kern w:val="28"/>
          <w:sz w:val="28"/>
          <w:szCs w:val="28"/>
          <w:lang w:val="zh-CN"/>
        </w:rPr>
      </w:pPr>
      <w:r w:rsidRPr="00D831E9">
        <w:rPr>
          <w:rFonts w:ascii="STXingkai" w:eastAsia="STXingkai" w:hint="eastAsia"/>
          <w:kern w:val="28"/>
          <w:sz w:val="28"/>
          <w:szCs w:val="28"/>
        </w:rPr>
        <w:t>第二个堡垒：泰斯米。</w:t>
      </w:r>
      <w:r w:rsidRPr="00D831E9">
        <w:rPr>
          <w:rFonts w:hint="eastAsia"/>
          <w:kern w:val="28"/>
          <w:sz w:val="28"/>
          <w:szCs w:val="28"/>
        </w:rPr>
        <w:t>泰斯米是穆斯林免遭恶魔伤害的堡垒，可以避免恶魔混杂到人的食物，饮料，房事，进家等其它的各种状况之中。</w:t>
      </w:r>
    </w:p>
    <w:p w:rsidR="005363D0" w:rsidRPr="00D831E9" w:rsidRDefault="005363D0" w:rsidP="005363D0">
      <w:pPr>
        <w:widowControl/>
        <w:spacing w:line="360" w:lineRule="auto"/>
        <w:ind w:firstLineChars="200" w:firstLine="560"/>
        <w:rPr>
          <w:rFonts w:ascii="SimSun" w:hAnsi="SimSun"/>
          <w:kern w:val="28"/>
          <w:sz w:val="28"/>
          <w:szCs w:val="28"/>
          <w:rtl/>
        </w:rPr>
      </w:pPr>
      <w:r w:rsidRPr="00D831E9">
        <w:rPr>
          <w:rFonts w:ascii="SimSun" w:hAnsi="SimSun" w:cs="Traditional Arabic" w:hint="eastAsia"/>
          <w:kern w:val="28"/>
          <w:sz w:val="28"/>
          <w:szCs w:val="28"/>
        </w:rPr>
        <w:sym w:font="Wingdings" w:char="F08C"/>
      </w:r>
      <w:r w:rsidRPr="00D831E9">
        <w:rPr>
          <w:rFonts w:ascii="SimSun" w:hAnsi="SimSun" w:cs="Traditional Arabic" w:hint="eastAsia"/>
          <w:kern w:val="28"/>
          <w:sz w:val="28"/>
          <w:szCs w:val="28"/>
        </w:rPr>
        <w:t>-</w:t>
      </w:r>
      <w:r w:rsidRPr="00D831E9">
        <w:rPr>
          <w:rFonts w:ascii="SimSun" w:hAnsi="SimSun" w:hint="eastAsia"/>
          <w:kern w:val="28"/>
          <w:sz w:val="28"/>
          <w:szCs w:val="28"/>
        </w:rPr>
        <w:t>贾比尔·本·阿布杜拉（愿主喜悦他俩）的传述，他听</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Style w:val="Char1"/>
          <w:rFonts w:cs="KFGQPC Uthman Taha Naskh"/>
          <w:kern w:val="28"/>
          <w:sz w:val="30"/>
          <w:szCs w:val="30"/>
          <w:rtl/>
        </w:rPr>
      </w:pPr>
      <w:r w:rsidRPr="00D831E9">
        <w:rPr>
          <w:rFonts w:ascii="mylotus" w:hAnsi="mylotus" w:cs="KFGQPC Uthman Taha Naskh"/>
          <w:kern w:val="28"/>
          <w:sz w:val="30"/>
          <w:szCs w:val="30"/>
          <w:rtl/>
        </w:rPr>
        <w:t>1- عن جابر بن عبدالله رضي الله عنهما أَنَّهُ</w:t>
      </w:r>
      <w:r w:rsidRPr="00D831E9">
        <w:rPr>
          <w:rFonts w:ascii="mylotus" w:hAnsi="mylotus" w:cs="KFGQPC Uthman Taha Naskh"/>
          <w:b/>
          <w:bCs/>
          <w:color w:val="008000"/>
          <w:kern w:val="28"/>
          <w:sz w:val="30"/>
          <w:szCs w:val="30"/>
          <w:rtl/>
          <w:lang w:eastAsia="zh-CN"/>
        </w:rPr>
        <w:t xml:space="preserve"> سَمِعَ النَّبِيَّ </w:t>
      </w:r>
      <w:r w:rsidRPr="00D831E9">
        <w:rPr>
          <w:rFonts w:ascii="SimSun" w:hAnsi="SimSun" w:cs="KFGQPC Uthman Taha Naskh"/>
          <w:b/>
          <w:bCs/>
          <w:color w:val="008000"/>
          <w:kern w:val="28"/>
          <w:sz w:val="30"/>
          <w:szCs w:val="30"/>
          <w:rtl/>
        </w:rPr>
        <w:t>ﷺ</w:t>
      </w:r>
      <w:r w:rsidRPr="00D831E9">
        <w:rPr>
          <w:rFonts w:ascii="mylotus" w:hAnsi="mylotus" w:cs="KFGQPC Uthman Taha Naskh"/>
          <w:b/>
          <w:bCs/>
          <w:color w:val="008000"/>
          <w:kern w:val="28"/>
          <w:sz w:val="30"/>
          <w:szCs w:val="30"/>
          <w:rtl/>
          <w:lang w:eastAsia="zh-CN"/>
        </w:rPr>
        <w:t xml:space="preserve"> يقول: «إذَا دَخَلَ الرَّجُلُ بَيْتَـهُ، فَذَكَرَ الله عِنْدَ دُخُولِـهِ وَعِنْدَ طَعَامِهِ، قَالَ الشَّيْطَانُ: لا مَبِيتَ لَكُمْ وَلا عَشَاءَ، وَإذَا دَخَلَ فَلَـمْ يَذْكُرِ الله عِنْدَ دُخُولِـهِ، قَالَ الشَّيْطَانُ أَدْرَكْتُـمُ المَبِيتَ، وَإذَا لَـمْ يَذْكُرِ الله عِنْدَ طَعَامِهِ قَالَ أَدْرَكْتُـمُ المَبِيتَ وَالعَشَاءَ»</w:t>
      </w:r>
      <w:r w:rsidRPr="00D831E9">
        <w:rPr>
          <w:rFonts w:ascii="mylotus" w:hAnsi="mylotus" w:cs="KFGQPC Uthman Taha Naskh"/>
          <w:kern w:val="28"/>
          <w:sz w:val="30"/>
          <w:szCs w:val="30"/>
          <w:rtl/>
        </w:rPr>
        <w:t xml:space="preserve">. </w:t>
      </w:r>
      <w:r w:rsidRPr="00D831E9">
        <w:rPr>
          <w:rStyle w:val="Char1"/>
          <w:rFonts w:cs="KFGQPC Uthman Taha Naskh"/>
          <w:kern w:val="28"/>
          <w:sz w:val="30"/>
          <w:szCs w:val="30"/>
          <w:rtl/>
        </w:rPr>
        <w:t>أخرجه مسلم</w:t>
      </w:r>
    </w:p>
    <w:p w:rsidR="005363D0" w:rsidRPr="00D831E9" w:rsidRDefault="005363D0" w:rsidP="005363D0">
      <w:pPr>
        <w:tabs>
          <w:tab w:val="num" w:pos="0"/>
        </w:tabs>
        <w:spacing w:line="360" w:lineRule="auto"/>
        <w:ind w:firstLineChars="200" w:firstLine="562"/>
        <w:rPr>
          <w:rFonts w:ascii="SimSun" w:hAnsi="SimSun"/>
          <w:b/>
          <w:bCs/>
          <w:color w:val="008000"/>
          <w:kern w:val="28"/>
          <w:sz w:val="28"/>
          <w:szCs w:val="28"/>
        </w:rPr>
      </w:pPr>
      <w:r w:rsidRPr="00D831E9">
        <w:rPr>
          <w:rFonts w:ascii="SimSun" w:hAnsi="SimSun" w:cs="Traditional Arabic" w:hint="eastAsia"/>
          <w:b/>
          <w:bCs/>
          <w:color w:val="008000"/>
          <w:kern w:val="28"/>
          <w:sz w:val="28"/>
          <w:szCs w:val="28"/>
        </w:rPr>
        <w:t>“当一个人回到自己的家里，进门时他记念真主，吃饭时也记念真主，恶魔就对它的同伴们说：‘今晚你们没有住处和晚饭。’如果那个人在进家时没有记念真主，恶魔就会说：‘你们找到了住处。’如果他吃饭时也没有记念真主，恶魔就会说：‘你们找到了住处，也找到了晚餐’。”</w:t>
      </w:r>
      <w:r w:rsidRPr="00D831E9">
        <w:rPr>
          <w:rStyle w:val="a7"/>
          <w:rFonts w:ascii="SimSun" w:hAnsi="SimSun"/>
          <w:b/>
          <w:bCs/>
          <w:color w:val="008000"/>
          <w:kern w:val="28"/>
          <w:sz w:val="28"/>
          <w:szCs w:val="28"/>
        </w:rPr>
        <w:footnoteReference w:id="136"/>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lang w:eastAsia="zh-CN"/>
        </w:rPr>
      </w:pPr>
      <w:r w:rsidRPr="00D831E9">
        <w:rPr>
          <w:rFonts w:ascii="SimSun" w:hAnsi="SimSun" w:cs="Traditional Arabic" w:hint="eastAsia"/>
          <w:bCs/>
          <w:kern w:val="28"/>
          <w:sz w:val="28"/>
          <w:szCs w:val="28"/>
          <w:lang w:val="zh-CN"/>
        </w:rPr>
        <w:sym w:font="Wingdings" w:char="F08D"/>
      </w:r>
      <w:r w:rsidRPr="00D831E9">
        <w:rPr>
          <w:rFonts w:ascii="SimSun" w:hAnsi="SimSun" w:cs="Traditional Arabic" w:hint="eastAsia"/>
          <w:bCs/>
          <w:kern w:val="28"/>
          <w:sz w:val="28"/>
          <w:szCs w:val="28"/>
          <w:lang w:val="zh-CN" w:eastAsia="zh-CN"/>
        </w:rPr>
        <w:t>-</w:t>
      </w:r>
      <w:r w:rsidRPr="00D831E9">
        <w:rPr>
          <w:rFonts w:ascii="SimSun" w:hAnsi="SimSun" w:cs="SimSun" w:hint="eastAsia"/>
          <w:kern w:val="28"/>
          <w:sz w:val="28"/>
          <w:szCs w:val="28"/>
          <w:lang w:eastAsia="zh-CN"/>
        </w:rPr>
        <w:t>伊本阿巴斯</w:t>
      </w:r>
      <w:r w:rsidRPr="00D831E9">
        <w:rPr>
          <w:rFonts w:ascii="SimSun" w:hAnsi="SimSun" w:cs="SimSun" w:hint="eastAsia"/>
          <w:bCs/>
          <w:kern w:val="28"/>
          <w:sz w:val="28"/>
          <w:szCs w:val="28"/>
          <w:lang w:eastAsia="zh-CN"/>
        </w:rPr>
        <w:t>（愿主喜悦他俩）的传述，他说：</w:t>
      </w:r>
      <w:r w:rsidRPr="00D831E9">
        <w:rPr>
          <w:rFonts w:ascii="SimSun" w:hAnsi="SimSun" w:cs="SimSun" w:hint="eastAsia"/>
          <w:b/>
          <w:bCs/>
          <w:color w:val="008000"/>
          <w:kern w:val="28"/>
          <w:sz w:val="28"/>
          <w:szCs w:val="28"/>
          <w:lang w:eastAsia="zh-CN"/>
        </w:rPr>
        <w:t>主的使者</w:t>
      </w:r>
      <w:r w:rsidR="00E6762C">
        <w:rPr>
          <w:rFonts w:ascii="SimSun" w:hAnsi="SimSun" w:cs="SimSun" w:hint="eastAsia"/>
          <w:b/>
          <w:bCs/>
          <w:color w:val="008000"/>
          <w:kern w:val="28"/>
          <w:sz w:val="28"/>
          <w:szCs w:val="28"/>
          <w:lang w:eastAsia="zh-CN"/>
        </w:rPr>
        <w:t>（愿主赐福之，并使其平安）</w:t>
      </w:r>
      <w:r w:rsidRPr="00D831E9">
        <w:rPr>
          <w:rFonts w:ascii="SimSun" w:hAnsi="SimSun" w:cs="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2- وعن ابن عباس رضي الله عنهما قال:</w:t>
      </w:r>
      <w:r w:rsidRPr="00D831E9">
        <w:rPr>
          <w:rFonts w:ascii="mylotus" w:hAnsi="mylotus" w:cs="KFGQPC Uthman Taha Naskh"/>
          <w:b/>
          <w:bCs/>
          <w:color w:val="008000"/>
          <w:kern w:val="28"/>
          <w:sz w:val="30"/>
          <w:szCs w:val="30"/>
          <w:rtl/>
          <w:lang w:eastAsia="zh-CN"/>
        </w:rPr>
        <w:t xml:space="preserve"> قال رسول الله ﷺ: «لَو أَنَّ أَحَدَكُمْ إذَا أَرَادَ أَنْ يَأْتِيَ أَهْلَـهُ فَقَالَ: بِاسْمِ الله، اللهُمَّ جَنِّبْنَا الشَّيْطَانَ، وَجَنِّبِ الشَّيْطَانَ مَا رَزَقْتَنَا، فَإنَّهُ إنْ يُـقَدَّرْ بَيْنَـهُـمَا وَلَدٌ فِي ذَلِكَ لَـمْ يَضُرَّهُ شَيْطَانٌ أَبَدًا»</w:t>
      </w:r>
      <w:r w:rsidRPr="00D831E9">
        <w:rPr>
          <w:rFonts w:ascii="mylotus" w:hAnsi="mylotus" w:cs="KFGQPC Uthman Taha Naskh"/>
          <w:kern w:val="28"/>
          <w:sz w:val="30"/>
          <w:szCs w:val="30"/>
          <w:rtl/>
        </w:rPr>
        <w:t>. متفق عليه.</w:t>
      </w:r>
    </w:p>
    <w:p w:rsidR="005363D0" w:rsidRPr="00D831E9" w:rsidRDefault="005363D0" w:rsidP="005363D0">
      <w:pPr>
        <w:pStyle w:val="a8"/>
        <w:widowControl w:val="0"/>
        <w:bidi w:val="0"/>
        <w:spacing w:after="0" w:line="360" w:lineRule="auto"/>
        <w:ind w:left="0" w:firstLineChars="200" w:firstLine="562"/>
        <w:jc w:val="both"/>
        <w:rPr>
          <w:rFonts w:ascii="SimSun" w:hAnsi="SimSun" w:cs="Times New Roman"/>
          <w:b/>
          <w:bCs/>
          <w:color w:val="008000"/>
          <w:kern w:val="28"/>
          <w:sz w:val="28"/>
          <w:szCs w:val="28"/>
          <w:lang w:eastAsia="zh-CN" w:bidi="ar-SA"/>
        </w:rPr>
      </w:pPr>
      <w:r w:rsidRPr="00D831E9">
        <w:rPr>
          <w:rFonts w:ascii="SimSun" w:hAnsi="SimSun" w:cs="Times New Roman" w:hint="eastAsia"/>
          <w:b/>
          <w:bCs/>
          <w:color w:val="008000"/>
          <w:kern w:val="28"/>
          <w:sz w:val="28"/>
          <w:szCs w:val="28"/>
          <w:lang w:eastAsia="zh-CN" w:bidi="ar-SA"/>
        </w:rPr>
        <w:t>“假若你们谁想跟妻室同房，让他就说</w:t>
      </w:r>
      <w:r w:rsidRPr="00D831E9">
        <w:rPr>
          <w:rFonts w:ascii="SimSun" w:hAnsi="SimSun" w:cs="Times New Roman"/>
          <w:b/>
          <w:bCs/>
          <w:color w:val="008000"/>
          <w:kern w:val="28"/>
          <w:sz w:val="28"/>
          <w:szCs w:val="28"/>
          <w:lang w:eastAsia="zh-CN" w:bidi="ar-SA"/>
        </w:rPr>
        <w:t>：</w:t>
      </w:r>
      <w:r w:rsidRPr="00D831E9">
        <w:rPr>
          <w:rFonts w:ascii="SimSun" w:hAnsi="SimSun" w:cs="Times New Roman" w:hint="eastAsia"/>
          <w:b/>
          <w:bCs/>
          <w:color w:val="008000"/>
          <w:kern w:val="28"/>
          <w:sz w:val="28"/>
          <w:szCs w:val="28"/>
          <w:lang w:eastAsia="zh-CN" w:bidi="ar-SA"/>
        </w:rPr>
        <w:t>‘以真主之名，主啊！求您使我们远离恶魔，求您使恶魔远离您所赐给我们的。’如果在那次房事中他注定得子，那么，恶魔永远都不能伤害他。”</w:t>
      </w:r>
      <w:r w:rsidRPr="00D831E9">
        <w:rPr>
          <w:rStyle w:val="a7"/>
          <w:rFonts w:ascii="SimSun" w:hAnsi="SimSun"/>
          <w:b/>
          <w:bCs/>
          <w:color w:val="008000"/>
          <w:kern w:val="28"/>
          <w:sz w:val="28"/>
          <w:szCs w:val="28"/>
        </w:rPr>
        <w:footnoteReference w:id="137"/>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第三个堡垒：在睡觉时，礼每番拜之后，生病等类似情况下，诵读求护佑的两章经文——《曙光章</w:t>
      </w:r>
      <w:r w:rsidRPr="00D831E9">
        <w:rPr>
          <w:rFonts w:ascii="STXingkai" w:eastAsia="STXingkai" w:hAnsi="SimSun" w:cs="KFGQPC Uthman Taha Naskh"/>
          <w:bCs/>
          <w:kern w:val="28"/>
          <w:sz w:val="28"/>
          <w:szCs w:val="28"/>
        </w:rPr>
        <w:t>》</w:t>
      </w:r>
      <w:r w:rsidRPr="00D831E9">
        <w:rPr>
          <w:rFonts w:ascii="STXingkai" w:eastAsia="STXingkai" w:hAnsi="SimSun" w:cs="KFGQPC Uthman Taha Naskh" w:hint="eastAsia"/>
          <w:bCs/>
          <w:kern w:val="28"/>
          <w:sz w:val="28"/>
          <w:szCs w:val="28"/>
        </w:rPr>
        <w:t>和《世人章》。</w:t>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t>欧格柏·本·阿米尔（愿主喜悦他）的传述，他说：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عقبة بن عامر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 xml:space="preserve">قال: بَيْنَا أَنَا أَسِيرُ مَعَ رَسُولِ الله ﷺ بَينَ الجُحْفَةِ وَالأَبْوَاءِ إذْ غَشِيَتْنَا رِيْـحٌ وَظُلْـمَةٌ شَدِيدَةٌ، </w:t>
      </w:r>
      <w:r w:rsidRPr="00D831E9">
        <w:rPr>
          <w:rFonts w:ascii="mylotus" w:hAnsi="mylotus" w:cs="KFGQPC Uthman Taha Naskh"/>
          <w:b/>
          <w:bCs/>
          <w:color w:val="008000"/>
          <w:kern w:val="28"/>
          <w:sz w:val="30"/>
          <w:szCs w:val="30"/>
          <w:rtl/>
          <w:lang w:eastAsia="zh-CN"/>
        </w:rPr>
        <w:t xml:space="preserve">فَجَعَلَ رَسُولُ الله </w:t>
      </w:r>
      <w:r w:rsidRPr="00D831E9">
        <w:rPr>
          <w:rFonts w:ascii="SimSun" w:hAnsi="SimSun" w:cs="KFGQPC Uthman Taha Naskh"/>
          <w:b/>
          <w:bCs/>
          <w:color w:val="008000"/>
          <w:kern w:val="28"/>
          <w:sz w:val="30"/>
          <w:szCs w:val="30"/>
          <w:rtl/>
        </w:rPr>
        <w:t>ﷺ</w:t>
      </w:r>
      <w:r w:rsidRPr="00D831E9">
        <w:rPr>
          <w:rFonts w:ascii="mylotus" w:hAnsi="mylotus" w:cs="KFGQPC Uthman Taha Naskh"/>
          <w:b/>
          <w:bCs/>
          <w:color w:val="008000"/>
          <w:kern w:val="28"/>
          <w:sz w:val="30"/>
          <w:szCs w:val="30"/>
          <w:rtl/>
          <w:lang w:eastAsia="zh-CN"/>
        </w:rPr>
        <w:t xml:space="preserve"> يَتَعَوَّذُ بـ</w:t>
      </w:r>
      <w:r w:rsidRPr="00D831E9">
        <w:rPr>
          <w:rFonts w:ascii="mylotus" w:hAnsi="mylotus" w:cs="KFGQPC Uthman Taha Naskh"/>
          <w:kern w:val="28"/>
          <w:sz w:val="30"/>
          <w:szCs w:val="30"/>
          <w:rtl/>
        </w:rPr>
        <w:t xml:space="preserve"> </w:t>
      </w:r>
      <w:r w:rsidRPr="00D831E9">
        <w:rPr>
          <w:rFonts w:ascii="QCF_BSML" w:hAnsi="QCF_BSML" w:cs="QCF_BSML"/>
          <w:b/>
          <w:bCs/>
          <w:color w:val="0000FF"/>
          <w:kern w:val="28"/>
          <w:sz w:val="30"/>
          <w:szCs w:val="30"/>
          <w:rtl/>
        </w:rPr>
        <w:t>(</w:t>
      </w:r>
      <w:r w:rsidRPr="00D831E9">
        <w:rPr>
          <w:rFonts w:ascii="QCF_P604" w:hAnsi="QCF_P604" w:cs="QCF_P604"/>
          <w:b/>
          <w:bCs/>
          <w:color w:val="0000FF"/>
          <w:kern w:val="28"/>
          <w:sz w:val="30"/>
          <w:szCs w:val="30"/>
          <w:rtl/>
        </w:rPr>
        <w:t>ﭤ ﭥ ﭦ ﭧ</w:t>
      </w:r>
      <w:r w:rsidRPr="00D831E9">
        <w:rPr>
          <w:rFonts w:ascii="QCF_BSML" w:hAnsi="QCF_BSML" w:cs="QCF_BSML"/>
          <w:b/>
          <w:bCs/>
          <w:color w:val="0000FF"/>
          <w:kern w:val="28"/>
          <w:sz w:val="30"/>
          <w:szCs w:val="30"/>
          <w:rtl/>
        </w:rPr>
        <w:t>)</w:t>
      </w:r>
      <w:r w:rsidRPr="00D831E9">
        <w:rPr>
          <w:rFonts w:ascii="mylotus" w:hAnsi="mylotus" w:cs="KFGQPC Uthman Taha Naskh" w:hint="cs"/>
          <w:b/>
          <w:bCs/>
          <w:color w:val="008000"/>
          <w:kern w:val="28"/>
          <w:sz w:val="30"/>
          <w:szCs w:val="30"/>
          <w:rtl/>
          <w:lang w:eastAsia="zh-CN"/>
        </w:rPr>
        <w:t xml:space="preserve"> و</w:t>
      </w:r>
      <w:r w:rsidRPr="00D831E9">
        <w:rPr>
          <w:rFonts w:ascii="QCF_BSML" w:hAnsi="QCF_BSML" w:cs="QCF_BSML"/>
          <w:b/>
          <w:bCs/>
          <w:color w:val="0000FF"/>
          <w:kern w:val="28"/>
          <w:sz w:val="30"/>
          <w:szCs w:val="30"/>
          <w:rtl/>
        </w:rPr>
        <w:t>(</w:t>
      </w:r>
      <w:r w:rsidRPr="00D831E9">
        <w:rPr>
          <w:rFonts w:ascii="QCF_P604" w:hAnsi="QCF_P604" w:cs="QCF_P604"/>
          <w:b/>
          <w:bCs/>
          <w:color w:val="0000FF"/>
          <w:kern w:val="28"/>
          <w:sz w:val="30"/>
          <w:szCs w:val="30"/>
          <w:rtl/>
        </w:rPr>
        <w:t>ﮀ ﮁ ﮂ ﮃ</w:t>
      </w:r>
      <w:r w:rsidRPr="00D831E9">
        <w:rPr>
          <w:rFonts w:ascii="QCF_BSML" w:hAnsi="QCF_BSML" w:cs="QCF_BSML"/>
          <w:b/>
          <w:bCs/>
          <w:color w:val="0000FF"/>
          <w:kern w:val="28"/>
          <w:sz w:val="30"/>
          <w:szCs w:val="30"/>
          <w:rtl/>
        </w:rPr>
        <w:t>)</w:t>
      </w:r>
      <w:r w:rsidRPr="00D831E9">
        <w:rPr>
          <w:rFonts w:cs="KFGQPC Uthman Taha Naskh" w:hint="cs"/>
          <w:kern w:val="28"/>
          <w:sz w:val="30"/>
          <w:szCs w:val="30"/>
          <w:rtl/>
        </w:rPr>
        <w:t xml:space="preserve"> </w:t>
      </w:r>
      <w:r w:rsidRPr="00D831E9">
        <w:rPr>
          <w:rFonts w:ascii="mylotus" w:hAnsi="mylotus" w:cs="KFGQPC Uthman Taha Naskh"/>
          <w:b/>
          <w:bCs/>
          <w:color w:val="008000"/>
          <w:kern w:val="28"/>
          <w:sz w:val="30"/>
          <w:szCs w:val="30"/>
          <w:rtl/>
          <w:lang w:eastAsia="zh-CN"/>
        </w:rPr>
        <w:t>وَيَـقُولُ: «يَا عُقْبَةُ تَعَوَّذْ بِـهِـمَا فَمَا تَعَوَّذَ مُتَعَوِّذٌ بِمِثْلِـهِـمَا».</w:t>
      </w:r>
      <w:r w:rsidRPr="00D831E9">
        <w:rPr>
          <w:rFonts w:ascii="mylotus" w:hAnsi="mylotus" w:cs="KFGQPC Uthman Taha Naskh"/>
          <w:kern w:val="28"/>
          <w:sz w:val="30"/>
          <w:szCs w:val="30"/>
          <w:rtl/>
        </w:rPr>
        <w:t xml:space="preserve"> قَالَ: وَسَمِعْتُـهُ يَؤُمُّنَا بِـهِـمَا فِي الصَّلاةِ. أخرجه أحمد وأبو داود</w:t>
      </w:r>
    </w:p>
    <w:p w:rsidR="005363D0" w:rsidRPr="00D831E9" w:rsidRDefault="005363D0" w:rsidP="005363D0">
      <w:pPr>
        <w:spacing w:line="360" w:lineRule="auto"/>
        <w:ind w:firstLineChars="200" w:firstLine="560"/>
        <w:rPr>
          <w:rFonts w:ascii="SimSun" w:hAnsi="SimSun" w:cs="Traditional Arabic"/>
          <w:b/>
          <w:kern w:val="28"/>
          <w:sz w:val="28"/>
          <w:szCs w:val="28"/>
          <w:lang w:val="zh-CN"/>
        </w:rPr>
      </w:pPr>
      <w:r w:rsidRPr="00D831E9">
        <w:rPr>
          <w:rFonts w:ascii="SimSun" w:hAnsi="SimSun" w:hint="eastAsia"/>
          <w:kern w:val="28"/>
          <w:sz w:val="28"/>
          <w:szCs w:val="28"/>
        </w:rPr>
        <w:t>正当我伴随主的使者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走在祖哈法和艾布瓦之间，突然遭遇暴风和黑暗。主的使者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一直诵读求护佑的两章经文：</w:t>
      </w:r>
      <w:r w:rsidRPr="00D831E9">
        <w:rPr>
          <w:rFonts w:ascii="SimSun" w:hAnsi="SimSun" w:hint="eastAsia"/>
          <w:b/>
          <w:bCs/>
          <w:color w:val="800000"/>
          <w:kern w:val="28"/>
          <w:sz w:val="28"/>
          <w:szCs w:val="28"/>
        </w:rPr>
        <w:t>【［1］你说：“我求曙光的主保护</w:t>
      </w:r>
      <w:r w:rsidRPr="00D831E9">
        <w:rPr>
          <w:rFonts w:ascii="SimSun" w:hAnsi="SimSun"/>
          <w:b/>
          <w:bCs/>
          <w:color w:val="800000"/>
          <w:kern w:val="28"/>
          <w:sz w:val="28"/>
          <w:szCs w:val="28"/>
        </w:rPr>
        <w:t>……</w:t>
      </w:r>
      <w:r w:rsidRPr="00D831E9">
        <w:rPr>
          <w:rFonts w:ascii="SimSun" w:hAnsi="SimSun" w:hint="eastAsia"/>
          <w:kern w:val="28"/>
          <w:sz w:val="28"/>
          <w:szCs w:val="28"/>
        </w:rPr>
        <w:t>】</w:t>
      </w:r>
      <w:r w:rsidRPr="00D831E9">
        <w:rPr>
          <w:rStyle w:val="a7"/>
          <w:rFonts w:ascii="SimSun" w:hAnsi="SimSun"/>
          <w:b/>
          <w:bCs/>
          <w:color w:val="008000"/>
          <w:kern w:val="28"/>
          <w:sz w:val="28"/>
          <w:szCs w:val="28"/>
        </w:rPr>
        <w:footnoteReference w:id="138"/>
      </w:r>
      <w:r w:rsidRPr="00D831E9">
        <w:rPr>
          <w:rFonts w:ascii="SimSun" w:hAnsi="SimSun" w:hint="eastAsia"/>
          <w:kern w:val="28"/>
          <w:sz w:val="28"/>
          <w:szCs w:val="28"/>
        </w:rPr>
        <w:t>和【</w:t>
      </w:r>
      <w:r w:rsidRPr="00D831E9">
        <w:rPr>
          <w:rFonts w:ascii="SimSun" w:hAnsi="SimSun" w:hint="eastAsia"/>
          <w:b/>
          <w:bCs/>
          <w:color w:val="800000"/>
          <w:kern w:val="28"/>
          <w:sz w:val="28"/>
          <w:szCs w:val="28"/>
        </w:rPr>
        <w:t>［1］你说：“我求人类的养主保护</w:t>
      </w:r>
      <w:r w:rsidRPr="00D831E9">
        <w:rPr>
          <w:rFonts w:ascii="SimSun" w:hAnsi="SimSun"/>
          <w:b/>
          <w:bCs/>
          <w:color w:val="800000"/>
          <w:kern w:val="28"/>
          <w:sz w:val="28"/>
          <w:szCs w:val="28"/>
        </w:rPr>
        <w:t>……</w:t>
      </w:r>
      <w:r w:rsidRPr="00D831E9">
        <w:rPr>
          <w:rFonts w:ascii="SimSun" w:hAnsi="SimSun" w:hint="eastAsia"/>
          <w:kern w:val="28"/>
          <w:sz w:val="28"/>
          <w:szCs w:val="28"/>
        </w:rPr>
        <w:t>】</w:t>
      </w:r>
      <w:r w:rsidRPr="00D831E9">
        <w:rPr>
          <w:rStyle w:val="a7"/>
          <w:rFonts w:ascii="SimSun" w:hAnsi="SimSun"/>
          <w:b/>
          <w:bCs/>
          <w:color w:val="008000"/>
          <w:kern w:val="28"/>
          <w:sz w:val="28"/>
          <w:szCs w:val="28"/>
        </w:rPr>
        <w:footnoteReference w:id="139"/>
      </w:r>
      <w:r w:rsidRPr="00D831E9">
        <w:rPr>
          <w:rFonts w:ascii="SimSun" w:hAnsi="SimSun" w:hint="eastAsia"/>
          <w:kern w:val="28"/>
          <w:sz w:val="28"/>
          <w:szCs w:val="28"/>
        </w:rPr>
        <w:t>，</w:t>
      </w:r>
      <w:r w:rsidRPr="00D831E9">
        <w:rPr>
          <w:rFonts w:ascii="SimSun" w:hAnsi="SimSun" w:hint="eastAsia"/>
          <w:b/>
          <w:bCs/>
          <w:color w:val="008000"/>
          <w:kern w:val="28"/>
          <w:sz w:val="28"/>
          <w:szCs w:val="28"/>
        </w:rPr>
        <w:t>然后他说：“欧格柏啊！你当以这两章经文祈求护佑，任何祈求护佑者的求助莫过于这两章经文。”</w:t>
      </w:r>
      <w:r w:rsidRPr="00D831E9">
        <w:rPr>
          <w:rFonts w:ascii="SimSun" w:hAnsi="SimSun" w:hint="eastAsia"/>
          <w:kern w:val="28"/>
          <w:sz w:val="28"/>
          <w:szCs w:val="28"/>
        </w:rPr>
        <w:t>他说：“我听他在带着我们礼拜中诵读的就是这两章经文。”</w:t>
      </w:r>
      <w:r w:rsidRPr="00D831E9">
        <w:rPr>
          <w:rStyle w:val="a7"/>
          <w:rFonts w:ascii="SimSun" w:hAnsi="SimSun"/>
          <w:b/>
          <w:bCs/>
          <w:color w:val="008000"/>
          <w:kern w:val="28"/>
          <w:sz w:val="28"/>
          <w:szCs w:val="28"/>
        </w:rPr>
        <w:footnoteReference w:id="140"/>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第四个堡垒：诵读“库尔西”的经文。</w:t>
      </w:r>
    </w:p>
    <w:p w:rsidR="005363D0" w:rsidRPr="00D831E9" w:rsidRDefault="005363D0" w:rsidP="005363D0">
      <w:pPr>
        <w:pStyle w:val="a8"/>
        <w:widowControl w:val="0"/>
        <w:bidi w:val="0"/>
        <w:spacing w:after="0" w:line="360" w:lineRule="auto"/>
        <w:ind w:left="0" w:firstLineChars="200" w:firstLine="560"/>
        <w:jc w:val="both"/>
        <w:rPr>
          <w:kern w:val="28"/>
          <w:sz w:val="28"/>
          <w:szCs w:val="28"/>
          <w:lang w:eastAsia="zh-CN"/>
        </w:rPr>
      </w:pPr>
      <w:r w:rsidRPr="00D831E9">
        <w:rPr>
          <w:rFonts w:ascii="SimSun" w:hAnsi="SimSun" w:cs="Traditional Arabic" w:hint="eastAsia"/>
          <w:bCs/>
          <w:kern w:val="28"/>
          <w:sz w:val="28"/>
          <w:szCs w:val="28"/>
          <w:lang w:val="zh-CN" w:eastAsia="zh-CN"/>
        </w:rPr>
        <w:t>艾布胡莱赖（愿主喜悦他）的传述，他</w:t>
      </w:r>
      <w:r w:rsidRPr="00D831E9">
        <w:rPr>
          <w:rFonts w:ascii="SimSun" w:hAnsi="SimSun" w:hint="eastAsia"/>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 xml:space="preserve">قال: وَكَّلَنِي رَسُولُ الله ﷺ بِـحِفْظِ زَكَاةِ رَمَضَانَ، فَأَتَانِي آتٍ فَجَعَلَ يَـحْثُو مِنَ الطَّعَامِ، فَأَخَذْتُـهُ فَقُلْتُ: لأَرْفَعَنَّكَ إلَى رَسُولِ الله ﷺ ، فَقَصَّ الحَدِيثَ فَقَالَ: إذَا أَوَيْتَ إلَى فِرَاشِكَ فَاقْرَأْ آيَةَ الكُرْسِيِّ، لَـمْ يَزَلْ مَعَكَ مِنَ الله حَافِظٌ، وَلا يَـقْرَبُكَ شَيْطَانٌ حَتَّى تُصْبِـحَ، </w:t>
      </w:r>
      <w:r w:rsidRPr="00D831E9">
        <w:rPr>
          <w:rFonts w:ascii="mylotus" w:hAnsi="mylotus" w:cs="KFGQPC Uthman Taha Naskh"/>
          <w:b/>
          <w:bCs/>
          <w:color w:val="008000"/>
          <w:kern w:val="28"/>
          <w:sz w:val="30"/>
          <w:szCs w:val="30"/>
          <w:rtl/>
        </w:rPr>
        <w:t xml:space="preserve">فَقَالَ النَّبِيُّ </w:t>
      </w:r>
      <w:r w:rsidRPr="00D831E9">
        <w:rPr>
          <w:rFonts w:ascii="SimSun" w:hAnsi="SimSun" w:cs="KFGQPC Uthman Taha Naskh"/>
          <w:b/>
          <w:bCs/>
          <w:color w:val="008000"/>
          <w:kern w:val="28"/>
          <w:sz w:val="30"/>
          <w:szCs w:val="30"/>
          <w:rtl/>
        </w:rPr>
        <w:t>ﷺ</w:t>
      </w:r>
      <w:r w:rsidRPr="00D831E9">
        <w:rPr>
          <w:rFonts w:ascii="mylotus" w:hAnsi="mylotus" w:cs="KFGQPC Uthman Taha Naskh"/>
          <w:b/>
          <w:bCs/>
          <w:color w:val="008000"/>
          <w:kern w:val="28"/>
          <w:sz w:val="30"/>
          <w:szCs w:val="30"/>
          <w:rtl/>
        </w:rPr>
        <w:t>: «صَدَقَكَ وَهُوَ كَذُوبٌ، ذَاكَ شَيْطَانٌ».</w:t>
      </w:r>
      <w:r w:rsidRPr="00D831E9">
        <w:rPr>
          <w:rFonts w:ascii="mylotus" w:hAnsi="mylotus" w:cs="KFGQPC Uthman Taha Naskh"/>
          <w:kern w:val="28"/>
          <w:sz w:val="30"/>
          <w:szCs w:val="30"/>
          <w:rtl/>
        </w:rPr>
        <w:t xml:space="preserve"> أخرجه البخاري.</w:t>
      </w:r>
    </w:p>
    <w:p w:rsidR="005363D0" w:rsidRPr="00D831E9" w:rsidRDefault="005363D0" w:rsidP="005363D0">
      <w:pPr>
        <w:pStyle w:val="a8"/>
        <w:widowControl w:val="0"/>
        <w:bidi w:val="0"/>
        <w:spacing w:after="0" w:line="360" w:lineRule="auto"/>
        <w:ind w:left="0" w:firstLineChars="200" w:firstLine="560"/>
        <w:jc w:val="both"/>
        <w:rPr>
          <w:rFonts w:ascii="SimSun" w:hAnsi="SimSun" w:cs="Traditional Arabic"/>
          <w:color w:val="008000"/>
          <w:kern w:val="28"/>
          <w:sz w:val="28"/>
          <w:szCs w:val="28"/>
          <w:lang w:eastAsia="zh-CN"/>
        </w:rPr>
      </w:pPr>
      <w:r w:rsidRPr="00D831E9">
        <w:rPr>
          <w:rFonts w:ascii="SimSun" w:hAnsi="SimSun" w:cs="Times New Roman" w:hint="eastAsia"/>
          <w:kern w:val="28"/>
          <w:sz w:val="28"/>
          <w:szCs w:val="28"/>
          <w:lang w:eastAsia="zh-CN" w:bidi="ar-SA"/>
        </w:rPr>
        <w:t>主的使者</w:t>
      </w:r>
      <w:r w:rsidR="00E6762C">
        <w:rPr>
          <w:rFonts w:ascii="SimSun" w:hAnsi="SimSun" w:cs="Times New Roman" w:hint="eastAsia"/>
          <w:kern w:val="28"/>
          <w:sz w:val="28"/>
          <w:szCs w:val="28"/>
          <w:lang w:eastAsia="zh-CN" w:bidi="ar-SA"/>
        </w:rPr>
        <w:t>（愿主赐福之，并使其平安）</w:t>
      </w:r>
      <w:r w:rsidRPr="00D831E9">
        <w:rPr>
          <w:rFonts w:ascii="SimSun" w:hAnsi="SimSun" w:cs="Times New Roman" w:hint="eastAsia"/>
          <w:kern w:val="28"/>
          <w:sz w:val="28"/>
          <w:szCs w:val="28"/>
          <w:lang w:eastAsia="zh-CN" w:bidi="ar-SA"/>
        </w:rPr>
        <w:t>委派我看管</w:t>
      </w:r>
      <w:r>
        <w:rPr>
          <w:rFonts w:ascii="SimSun" w:hAnsi="SimSun" w:cs="Times New Roman" w:hint="eastAsia"/>
          <w:kern w:val="28"/>
          <w:sz w:val="28"/>
          <w:szCs w:val="28"/>
          <w:lang w:eastAsia="zh-CN" w:bidi="ar-SA"/>
        </w:rPr>
        <w:t>赖麦丹</w:t>
      </w:r>
      <w:r w:rsidRPr="00D831E9">
        <w:rPr>
          <w:rFonts w:ascii="SimSun" w:hAnsi="SimSun" w:cs="Times New Roman" w:hint="eastAsia"/>
          <w:kern w:val="28"/>
          <w:sz w:val="28"/>
          <w:szCs w:val="28"/>
          <w:lang w:eastAsia="zh-CN" w:bidi="ar-SA"/>
        </w:rPr>
        <w:t>月里的天课，一天晚上来了一人，偷拿天课中的食物，被我逮住了，我说</w:t>
      </w:r>
      <w:r w:rsidRPr="00D831E9">
        <w:rPr>
          <w:rFonts w:ascii="SimSun" w:hAnsi="SimSun" w:cs="Times New Roman"/>
          <w:kern w:val="28"/>
          <w:sz w:val="28"/>
          <w:szCs w:val="28"/>
          <w:lang w:eastAsia="zh-CN" w:bidi="ar-SA"/>
        </w:rPr>
        <w:t>：</w:t>
      </w:r>
      <w:r w:rsidRPr="00D831E9">
        <w:rPr>
          <w:rFonts w:ascii="SimSun" w:hAnsi="SimSun" w:cs="Times New Roman" w:hint="eastAsia"/>
          <w:kern w:val="28"/>
          <w:sz w:val="28"/>
          <w:szCs w:val="28"/>
          <w:lang w:eastAsia="zh-CN" w:bidi="ar-SA"/>
        </w:rPr>
        <w:t>“我一定将你交给真主的使者</w:t>
      </w:r>
      <w:r w:rsidR="00E6762C">
        <w:rPr>
          <w:rFonts w:ascii="SimSun" w:hAnsi="SimSun" w:cs="Times New Roman" w:hint="eastAsia"/>
          <w:kern w:val="28"/>
          <w:sz w:val="28"/>
          <w:szCs w:val="28"/>
          <w:lang w:eastAsia="zh-CN" w:bidi="ar-SA"/>
        </w:rPr>
        <w:t>（愿主赐福之，并使其平安）</w:t>
      </w:r>
      <w:r w:rsidRPr="00D831E9">
        <w:rPr>
          <w:rFonts w:ascii="SimSun" w:hAnsi="SimSun" w:cs="Times New Roman" w:hint="eastAsia"/>
          <w:kern w:val="28"/>
          <w:sz w:val="28"/>
          <w:szCs w:val="28"/>
          <w:lang w:eastAsia="zh-CN" w:bidi="ar-SA"/>
        </w:rPr>
        <w:t>处理。”他在讲述中提到：那个人（小偷对他）说</w:t>
      </w:r>
      <w:r w:rsidRPr="00D831E9">
        <w:rPr>
          <w:rFonts w:ascii="SimSun" w:hAnsi="SimSun" w:cs="Times New Roman"/>
          <w:kern w:val="28"/>
          <w:sz w:val="28"/>
          <w:szCs w:val="28"/>
          <w:lang w:eastAsia="zh-CN" w:bidi="ar-SA"/>
        </w:rPr>
        <w:t>：</w:t>
      </w:r>
      <w:r w:rsidRPr="00D831E9">
        <w:rPr>
          <w:rFonts w:ascii="SimSun" w:hAnsi="SimSun" w:cs="Times New Roman" w:hint="eastAsia"/>
          <w:kern w:val="28"/>
          <w:sz w:val="28"/>
          <w:szCs w:val="28"/>
          <w:lang w:eastAsia="zh-CN" w:bidi="ar-SA"/>
        </w:rPr>
        <w:t>“当你上床睡觉时，你诵念‘库尔西’经文，来自真主保护者会一直看护你，恶魔不能接近你，直到早晨。”</w:t>
      </w:r>
      <w:r w:rsidRPr="00D831E9">
        <w:rPr>
          <w:rFonts w:ascii="SimSun" w:hAnsi="SimSun" w:cs="Times New Roman" w:hint="eastAsia"/>
          <w:b/>
          <w:bCs/>
          <w:color w:val="008000"/>
          <w:kern w:val="28"/>
          <w:sz w:val="28"/>
          <w:szCs w:val="28"/>
          <w:lang w:eastAsia="zh-CN" w:bidi="ar-SA"/>
        </w:rPr>
        <w:t>先知</w:t>
      </w:r>
      <w:r w:rsidR="00E6762C">
        <w:rPr>
          <w:rFonts w:ascii="SimSun" w:hAnsi="SimSun" w:cs="Times New Roman" w:hint="eastAsia"/>
          <w:b/>
          <w:bCs/>
          <w:color w:val="008000"/>
          <w:kern w:val="28"/>
          <w:sz w:val="28"/>
          <w:szCs w:val="28"/>
          <w:lang w:eastAsia="zh-CN" w:bidi="ar-SA"/>
        </w:rPr>
        <w:t>（愿主赐福之，并使其平安）</w:t>
      </w:r>
      <w:r w:rsidRPr="00D831E9">
        <w:rPr>
          <w:rFonts w:ascii="SimSun" w:hAnsi="SimSun" w:cs="Times New Roman" w:hint="eastAsia"/>
          <w:b/>
          <w:bCs/>
          <w:color w:val="008000"/>
          <w:kern w:val="28"/>
          <w:sz w:val="28"/>
          <w:szCs w:val="28"/>
          <w:lang w:eastAsia="zh-CN" w:bidi="ar-SA"/>
        </w:rPr>
        <w:t>说：“你是实话的，他是说谎者，那是恶魔。”</w:t>
      </w:r>
      <w:r w:rsidRPr="00D831E9">
        <w:rPr>
          <w:rStyle w:val="a7"/>
          <w:rFonts w:ascii="SimSun" w:hAnsi="SimSun"/>
          <w:b/>
          <w:bCs/>
          <w:color w:val="008000"/>
          <w:kern w:val="28"/>
          <w:sz w:val="28"/>
          <w:szCs w:val="28"/>
        </w:rPr>
        <w:footnoteReference w:id="141"/>
      </w:r>
    </w:p>
    <w:p w:rsidR="005363D0" w:rsidRPr="00D831E9" w:rsidRDefault="005363D0" w:rsidP="005363D0">
      <w:pPr>
        <w:pStyle w:val="a8"/>
        <w:widowControl w:val="0"/>
        <w:bidi w:val="0"/>
        <w:spacing w:after="0" w:line="360" w:lineRule="auto"/>
        <w:ind w:left="0" w:firstLineChars="200" w:firstLine="560"/>
        <w:jc w:val="both"/>
        <w:rPr>
          <w:rFonts w:ascii="SimSun" w:hAnsi="SimSun" w:cs="Traditional Arabic"/>
          <w:kern w:val="28"/>
          <w:sz w:val="28"/>
          <w:szCs w:val="28"/>
          <w:lang w:eastAsia="zh-CN"/>
        </w:rPr>
      </w:pPr>
      <w:r w:rsidRPr="00D831E9">
        <w:rPr>
          <w:rFonts w:ascii="STXingkai" w:eastAsia="STXingkai" w:hint="eastAsia"/>
          <w:kern w:val="28"/>
          <w:sz w:val="28"/>
          <w:szCs w:val="28"/>
          <w:lang w:eastAsia="zh-CN"/>
        </w:rPr>
        <w:t>第五个堡垒：诵读《黄牛章》的最后两节经文。</w:t>
      </w:r>
    </w:p>
    <w:p w:rsidR="005363D0" w:rsidRPr="00D831E9" w:rsidRDefault="005363D0" w:rsidP="005363D0">
      <w:pPr>
        <w:pStyle w:val="a8"/>
        <w:widowControl w:val="0"/>
        <w:bidi w:val="0"/>
        <w:spacing w:after="0" w:line="360" w:lineRule="auto"/>
        <w:ind w:left="0" w:firstLineChars="200" w:firstLine="560"/>
        <w:jc w:val="both"/>
        <w:rPr>
          <w:rFonts w:cs="Traditional Arabic"/>
          <w:kern w:val="28"/>
          <w:sz w:val="28"/>
          <w:szCs w:val="28"/>
          <w:rtl/>
          <w:lang w:eastAsia="zh-CN"/>
        </w:rPr>
      </w:pPr>
      <w:r w:rsidRPr="00D831E9">
        <w:rPr>
          <w:rFonts w:ascii="SimSun" w:hAnsi="SimSun" w:cs="Traditional Arabic" w:hint="eastAsia"/>
          <w:bCs/>
          <w:kern w:val="28"/>
          <w:sz w:val="28"/>
          <w:szCs w:val="28"/>
          <w:lang w:eastAsia="zh-CN"/>
        </w:rPr>
        <w:t>艾布麦斯欧德·艾勒白德利（愿主喜悦他）的传述，他说：</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أبي مسعود الأنصاري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 xml:space="preserve">قال: </w:t>
      </w:r>
      <w:r w:rsidRPr="00D831E9">
        <w:rPr>
          <w:rFonts w:ascii="SimSun" w:hAnsi="SimSun" w:cs="KFGQPC Uthman Taha Naskh"/>
          <w:b/>
          <w:bCs/>
          <w:color w:val="008000"/>
          <w:kern w:val="28"/>
          <w:sz w:val="30"/>
          <w:szCs w:val="30"/>
          <w:rtl/>
        </w:rPr>
        <w:t>قال رسول الله ﷺ: «مَنْ قَرَأَ هَاتَينِ الآيَتَيْنِ مِنْ آخِرِ سُورَةِ البَقَرَةِ فِي لَيْلَةٍ كَفَتَاهُ»</w:t>
      </w:r>
      <w:r w:rsidRPr="00D831E9">
        <w:rPr>
          <w:rFonts w:ascii="mylotus" w:hAnsi="mylotus" w:cs="KFGQPC Uthman Taha Naskh"/>
          <w:kern w:val="28"/>
          <w:sz w:val="30"/>
          <w:szCs w:val="30"/>
          <w:rtl/>
        </w:rPr>
        <w:t>. متفق عليه</w:t>
      </w:r>
    </w:p>
    <w:p w:rsidR="005363D0" w:rsidRPr="00D831E9" w:rsidRDefault="005363D0" w:rsidP="005363D0">
      <w:pPr>
        <w:pStyle w:val="a8"/>
        <w:widowControl w:val="0"/>
        <w:bidi w:val="0"/>
        <w:spacing w:after="0" w:line="360" w:lineRule="auto"/>
        <w:ind w:left="0" w:firstLineChars="200" w:firstLine="562"/>
        <w:jc w:val="both"/>
        <w:rPr>
          <w:rFonts w:ascii="SimSun" w:hAnsi="SimSun" w:cs="Traditional Arabic"/>
          <w:kern w:val="28"/>
          <w:sz w:val="28"/>
          <w:szCs w:val="28"/>
          <w:lang w:eastAsia="zh-CN"/>
        </w:rPr>
      </w:pPr>
      <w:r w:rsidRPr="00D831E9">
        <w:rPr>
          <w:rFonts w:ascii="SimSun" w:hAnsi="SimSun" w:cs="Times New Roman" w:hint="eastAsia"/>
          <w:b/>
          <w:bCs/>
          <w:color w:val="008000"/>
          <w:kern w:val="28"/>
          <w:sz w:val="28"/>
          <w:szCs w:val="28"/>
          <w:lang w:eastAsia="zh-CN" w:bidi="ar-SA"/>
        </w:rPr>
        <w:t>“谁在夜晚诵读了《黄牛章》中最后的两节经文，那么，它俩足够他的了。”</w:t>
      </w:r>
      <w:r w:rsidRPr="00D831E9">
        <w:rPr>
          <w:rStyle w:val="a7"/>
          <w:rFonts w:ascii="SimSun" w:hAnsi="SimSun"/>
          <w:b/>
          <w:bCs/>
          <w:color w:val="008000"/>
          <w:kern w:val="28"/>
          <w:sz w:val="28"/>
          <w:szCs w:val="28"/>
        </w:rPr>
        <w:footnoteReference w:id="142"/>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第六个堡垒：诵读《黄牛章》。</w:t>
      </w:r>
    </w:p>
    <w:p w:rsidR="005363D0" w:rsidRPr="00D831E9" w:rsidRDefault="005363D0" w:rsidP="005363D0">
      <w:pPr>
        <w:tabs>
          <w:tab w:val="num" w:pos="0"/>
        </w:tabs>
        <w:spacing w:line="360" w:lineRule="auto"/>
        <w:ind w:firstLineChars="200" w:firstLine="560"/>
        <w:rPr>
          <w:rFonts w:ascii="SimSun" w:hAnsi="SimSun"/>
          <w:b/>
          <w:bCs/>
          <w:color w:val="008000"/>
          <w:kern w:val="28"/>
          <w:sz w:val="28"/>
          <w:szCs w:val="28"/>
        </w:rPr>
      </w:pPr>
      <w:r w:rsidRPr="00D831E9">
        <w:rPr>
          <w:rFonts w:ascii="SimSun" w:hAnsi="SimSun" w:hint="eastAsia"/>
          <w:kern w:val="28"/>
          <w:sz w:val="28"/>
          <w:szCs w:val="28"/>
        </w:rPr>
        <w:t>艾布胡莱赖（愿主喜悦他）的传述</w:t>
      </w:r>
      <w:r w:rsidRPr="00D831E9">
        <w:rPr>
          <w:rFonts w:ascii="SimSun" w:hAnsi="SimSun" w:hint="eastAsia"/>
          <w:b/>
          <w:bCs/>
          <w:kern w:val="28"/>
          <w:sz w:val="28"/>
          <w:szCs w:val="28"/>
        </w:rPr>
        <w:t>，</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c"/>
        <w:spacing w:after="0" w:line="240" w:lineRule="auto"/>
        <w:ind w:left="0" w:firstLineChars="200" w:firstLine="600"/>
        <w:jc w:val="both"/>
        <w:rPr>
          <w:rFonts w:ascii="SimSun" w:hAnsi="SimSun" w:cs="KFGQPC Uthman Taha Naskh"/>
          <w:kern w:val="28"/>
          <w:sz w:val="30"/>
          <w:szCs w:val="30"/>
          <w:rtl/>
          <w:lang w:eastAsia="zh-CN" w:bidi="ar-SA"/>
        </w:rPr>
      </w:pPr>
      <w:r w:rsidRPr="00D831E9">
        <w:rPr>
          <w:rFonts w:ascii="SimSun" w:hAnsi="SimSun" w:cs="KFGQPC Uthman Taha Naskh"/>
          <w:kern w:val="28"/>
          <w:sz w:val="30"/>
          <w:szCs w:val="30"/>
          <w:rtl/>
          <w:lang w:eastAsia="zh-CN" w:bidi="ar-SA"/>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SA"/>
        </w:rPr>
        <w:t xml:space="preserve">أَنَّ رَسُولَ الله </w:t>
      </w:r>
      <w:r w:rsidRPr="00D831E9">
        <w:rPr>
          <w:rFonts w:ascii="SimSun" w:hAnsi="SimSun" w:cs="KFGQPC Uthman Taha Naskh"/>
          <w:b/>
          <w:bCs/>
          <w:color w:val="008000"/>
          <w:kern w:val="28"/>
          <w:sz w:val="30"/>
          <w:szCs w:val="30"/>
          <w:rtl/>
        </w:rPr>
        <w:t>ﷺ</w:t>
      </w:r>
      <w:r w:rsidRPr="00D831E9">
        <w:rPr>
          <w:rFonts w:ascii="SimSun" w:hAnsi="SimSun" w:cs="KFGQPC Uthman Taha Naskh"/>
          <w:b/>
          <w:bCs/>
          <w:color w:val="008000"/>
          <w:kern w:val="28"/>
          <w:sz w:val="30"/>
          <w:szCs w:val="30"/>
          <w:rtl/>
          <w:lang w:eastAsia="zh-CN" w:bidi="ar-SA"/>
        </w:rPr>
        <w:t xml:space="preserve"> قَالَ: «لا تَـجْعَلُوا بُيُوتَـكُمْ مَقَابِرَ إنَّ الشَّيْطَانَ يَنْفِرُ مِنَ البَيْتِ الَّذِي تُقْرَأُ فِيهِ سُورَةُ البَقَرَةِ». </w:t>
      </w:r>
      <w:r w:rsidRPr="00D831E9">
        <w:rPr>
          <w:rFonts w:ascii="SimSun" w:hAnsi="SimSun" w:cs="KFGQPC Uthman Taha Naskh"/>
          <w:kern w:val="28"/>
          <w:sz w:val="30"/>
          <w:szCs w:val="30"/>
          <w:rtl/>
          <w:lang w:eastAsia="zh-CN" w:bidi="ar-SA"/>
        </w:rPr>
        <w:t>أخرجه مسلم.</w:t>
      </w:r>
    </w:p>
    <w:p w:rsidR="005363D0" w:rsidRPr="00D831E9" w:rsidRDefault="005363D0" w:rsidP="005363D0">
      <w:pPr>
        <w:tabs>
          <w:tab w:val="num" w:pos="0"/>
        </w:tabs>
        <w:spacing w:line="360" w:lineRule="auto"/>
        <w:ind w:firstLineChars="200" w:firstLine="562"/>
        <w:rPr>
          <w:rFonts w:ascii="SimSun" w:hAnsi="SimSun"/>
          <w:bCs/>
          <w:kern w:val="28"/>
          <w:sz w:val="28"/>
          <w:szCs w:val="28"/>
          <w:lang w:val="zh-CN"/>
        </w:rPr>
      </w:pPr>
      <w:r w:rsidRPr="00D831E9">
        <w:rPr>
          <w:rFonts w:ascii="SimSun" w:hAnsi="SimSun" w:hint="eastAsia"/>
          <w:b/>
          <w:bCs/>
          <w:color w:val="008000"/>
          <w:kern w:val="28"/>
          <w:sz w:val="28"/>
          <w:szCs w:val="28"/>
        </w:rPr>
        <w:t>“你们不要把家当作墓地，恶魔会从颂读《黄牛章》的家中逃走。”</w:t>
      </w:r>
      <w:r w:rsidRPr="00D831E9">
        <w:rPr>
          <w:rStyle w:val="a7"/>
          <w:rFonts w:ascii="SimSun" w:hAnsi="SimSun"/>
          <w:b/>
          <w:bCs/>
          <w:color w:val="008000"/>
          <w:kern w:val="28"/>
          <w:sz w:val="28"/>
          <w:szCs w:val="28"/>
        </w:rPr>
        <w:footnoteReference w:id="143"/>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第七个堡垒：以诵读《古兰经》，赞主清静，赞颂真主，赞主至大和赞美真主等赞词多多地记念真主。</w:t>
      </w:r>
    </w:p>
    <w:p w:rsidR="005363D0" w:rsidRPr="00D831E9" w:rsidRDefault="005363D0" w:rsidP="005363D0">
      <w:pPr>
        <w:spacing w:line="360" w:lineRule="auto"/>
        <w:ind w:firstLineChars="200" w:firstLine="560"/>
        <w:rPr>
          <w:rStyle w:val="Char1"/>
          <w:rFonts w:cs="Traditional Arabic"/>
          <w:kern w:val="28"/>
          <w:sz w:val="28"/>
          <w:szCs w:val="28"/>
          <w:rtl/>
        </w:rPr>
      </w:pPr>
      <w:r w:rsidRPr="00D831E9">
        <w:rPr>
          <w:rFonts w:ascii="SimSun" w:hAnsi="SimSun" w:hint="eastAsia"/>
          <w:kern w:val="28"/>
          <w:sz w:val="28"/>
          <w:szCs w:val="28"/>
        </w:rPr>
        <w:t>艾布胡莱赖（愿主喜悦他）的传述，</w:t>
      </w:r>
      <w:r w:rsidRPr="00D831E9">
        <w:rPr>
          <w:rFonts w:ascii="SimSun" w:hAnsi="SimSun" w:cs="STXinwei" w:hint="eastAsia"/>
          <w:b/>
          <w:bCs/>
          <w:color w:val="008000"/>
          <w:kern w:val="28"/>
          <w:sz w:val="28"/>
          <w:szCs w:val="28"/>
          <w:lang w:val="zh-CN"/>
        </w:rPr>
        <w:t>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SA"/>
        </w:rPr>
        <w:t xml:space="preserve">أن رسول الله ﷺ قال: «مَنْ قَالَ: لا إلَـهَ إلَّا الله وَحْدَهُ لا شَرِيكَ لَـهُ، لَـهُ المُلْكُ وَلَـهُ الحَـمْدُ وَهُوَ عَلَى كُلِّ شَيْءٍ قَدِيرٌ فِي يَومٍ مِائَةَ مَرَّةٍ، كَانَتْ لَـهُ عَدْلَ عَشْرِ رِقَابٍ، وَكُتِبَتْ لَـهُ مِائَةُ حَسَنَةٍ، وَمُـحِيَتْ عَنْـهُ مِائَةُ سَيِّئَةٍ، وَكَانَتْ لَـهُ حِرْزاً مِنَ الشَّيْطَانِ يَومَهُ ذَلِكَ حَتَّى يُـمْسِيَ، وَلَـمْ يَأْتِ أَحَدٌ أَفْضَلَ مِـمَّا جَاءَ بِـهِ إلَّا أَحَدٌ عَمِلَ أَكْثَرَ مِنْ ذَلِكَ». </w:t>
      </w:r>
      <w:r w:rsidRPr="00D831E9">
        <w:rPr>
          <w:rFonts w:ascii="mylotus" w:hAnsi="mylotus" w:cs="KFGQPC Uthman Taha Naskh"/>
          <w:kern w:val="28"/>
          <w:sz w:val="30"/>
          <w:szCs w:val="30"/>
          <w:rtl/>
        </w:rPr>
        <w:t>متفق عليه.</w:t>
      </w:r>
    </w:p>
    <w:p w:rsidR="005363D0" w:rsidRPr="00D831E9" w:rsidRDefault="005363D0" w:rsidP="005363D0">
      <w:pPr>
        <w:pStyle w:val="a8"/>
        <w:widowControl w:val="0"/>
        <w:bidi w:val="0"/>
        <w:spacing w:after="0" w:line="360" w:lineRule="auto"/>
        <w:ind w:left="0" w:firstLineChars="200" w:firstLine="562"/>
        <w:jc w:val="both"/>
        <w:rPr>
          <w:rFonts w:ascii="SimSun" w:hAnsi="SimSun" w:cs="Times New Roman"/>
          <w:b/>
          <w:bCs/>
          <w:color w:val="008000"/>
          <w:kern w:val="28"/>
          <w:sz w:val="28"/>
          <w:szCs w:val="28"/>
          <w:lang w:eastAsia="zh-CN" w:bidi="ar-SA"/>
        </w:rPr>
      </w:pPr>
      <w:r w:rsidRPr="00D831E9">
        <w:rPr>
          <w:rFonts w:ascii="SimSun" w:hAnsi="SimSun" w:cs="Times New Roman" w:hint="eastAsia"/>
          <w:b/>
          <w:bCs/>
          <w:color w:val="008000"/>
          <w:kern w:val="28"/>
          <w:sz w:val="28"/>
          <w:szCs w:val="28"/>
          <w:lang w:eastAsia="zh-CN" w:bidi="ar-SA"/>
        </w:rPr>
        <w:t>“谁每天念一百遍：‘除独一无二的真主之外，绝无应受崇拜的，他拥有一切权力，拥有一切赞美，他确是大能于万物的主’；那么，这个记念词对于他犹如释放了十个奴隶的回赐，并为他记录一百件善功，消除他的一百件过错；这个记念词是他那一天中的堡垒，保护他免遭恶魔的伤害，直至夜晚；没有任何人比他带来的更优越了，除非是比他做的更多者。”</w:t>
      </w:r>
      <w:r w:rsidRPr="00D831E9">
        <w:rPr>
          <w:rStyle w:val="a7"/>
          <w:rFonts w:ascii="SimSun" w:hAnsi="SimSun"/>
          <w:b/>
          <w:bCs/>
          <w:color w:val="008000"/>
          <w:kern w:val="28"/>
          <w:sz w:val="28"/>
          <w:szCs w:val="28"/>
        </w:rPr>
        <w:footnoteReference w:id="144"/>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第八个堡垒：出门时的祈祷词。</w:t>
      </w:r>
    </w:p>
    <w:p w:rsidR="005363D0" w:rsidRPr="00D831E9" w:rsidRDefault="005363D0" w:rsidP="005363D0">
      <w:pPr>
        <w:spacing w:line="360" w:lineRule="auto"/>
        <w:ind w:firstLineChars="200" w:firstLine="560"/>
        <w:rPr>
          <w:rFonts w:ascii="SimSun" w:hAnsi="SimSun" w:cs="SimSun"/>
          <w:b/>
          <w:bCs/>
          <w:color w:val="006600"/>
          <w:kern w:val="28"/>
          <w:sz w:val="28"/>
          <w:szCs w:val="28"/>
        </w:rPr>
      </w:pPr>
      <w:r w:rsidRPr="00D831E9">
        <w:rPr>
          <w:rFonts w:ascii="SimSun" w:cs="SimSun" w:hint="eastAsia"/>
          <w:kern w:val="28"/>
          <w:sz w:val="28"/>
          <w:szCs w:val="28"/>
          <w:lang w:val="zh-CN"/>
        </w:rPr>
        <w:t>艾奈斯</w:t>
      </w:r>
      <w:r w:rsidRPr="00D831E9">
        <w:rPr>
          <w:rFonts w:ascii="SimSun" w:hAnsi="SimSun" w:hint="eastAsia"/>
          <w:kern w:val="28"/>
          <w:sz w:val="28"/>
          <w:szCs w:val="28"/>
        </w:rPr>
        <w:t>·本·马立克</w:t>
      </w:r>
      <w:r w:rsidRPr="00D831E9">
        <w:rPr>
          <w:rFonts w:ascii="SimSun" w:cs="SimSun" w:hint="eastAsia"/>
          <w:kern w:val="28"/>
          <w:sz w:val="28"/>
          <w:szCs w:val="28"/>
          <w:lang w:val="zh-CN"/>
        </w:rPr>
        <w:t>（愿主喜悦他）的传述，</w:t>
      </w:r>
      <w:r w:rsidRPr="00D831E9">
        <w:rPr>
          <w:rFonts w:ascii="SimSun" w:hAnsi="SimSun" w:hint="eastAsia"/>
          <w:b/>
          <w:bCs/>
          <w:color w:val="008000"/>
          <w:kern w:val="28"/>
          <w:sz w:val="28"/>
          <w:szCs w:val="28"/>
        </w:rPr>
        <w:t>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أنس بن مالك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b/>
          <w:bCs/>
          <w:color w:val="008000"/>
          <w:kern w:val="28"/>
          <w:sz w:val="30"/>
          <w:szCs w:val="30"/>
          <w:rtl/>
          <w:lang w:eastAsia="zh-CN" w:bidi="ar-SA"/>
        </w:rPr>
        <w:t>أن النبي ﷺ قال: «إذَا خَرَجَ الرَّجُلُ مِنْ بَيْتِـهِ فَقَالَ: بِاسْمِ الله، تَوَكَّلْتُ عَلَى الله، لا حَوْلَ وَلا قُوَّةَ إلَّا بِالله» قَالَ: «يُـقَالُ حِينَئِذٍ هُدِيتَ وَكُفِيتَ وَوُقِيتَ فَتَتَنَحَّى لَـهُ الشَّيَاطِينُ، فَيَـقُولُ لَـهُ شَيْطَانٌ آخَرُ: كَيفَ لَكَ بِرَجُلٍ قَدْ هُدِيَ وَكُفِيَ وَوُقِيَ».</w:t>
      </w:r>
      <w:r w:rsidRPr="00D831E9">
        <w:rPr>
          <w:rFonts w:ascii="mylotus" w:hAnsi="mylotus" w:cs="KFGQPC Uthman Taha Naskh"/>
          <w:kern w:val="28"/>
          <w:sz w:val="30"/>
          <w:szCs w:val="30"/>
          <w:rtl/>
        </w:rPr>
        <w:t xml:space="preserve"> أخرجه أبو داود والترمذي.</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lang w:bidi="ar-JO"/>
        </w:rPr>
        <w:t>“</w:t>
      </w:r>
      <w:r w:rsidRPr="00D831E9">
        <w:rPr>
          <w:rFonts w:ascii="SimSun" w:hAnsi="SimSun" w:hint="eastAsia"/>
          <w:b/>
          <w:bCs/>
          <w:color w:val="008000"/>
          <w:kern w:val="28"/>
          <w:sz w:val="28"/>
          <w:szCs w:val="28"/>
        </w:rPr>
        <w:t>当一个人从自己的家中出去时，他说：‘奉真主之名，我托靠真主，无能无力，全凭真主’。”他又说：“这时就会有一个声音对他说：‘你已经获得了指引，获得了满足，获得了保护’，所有的恶魔只能远离他。另一个恶魔对他说：‘你对这个人怎么了，他确已获得了指引，获得了满足，获得了保护’。”</w:t>
      </w:r>
      <w:r w:rsidRPr="00D831E9">
        <w:rPr>
          <w:rStyle w:val="a7"/>
          <w:rFonts w:ascii="SimSun" w:hAnsi="SimSun" w:cs="Traditional Arabic"/>
          <w:b/>
          <w:color w:val="008000"/>
          <w:kern w:val="28"/>
          <w:sz w:val="28"/>
          <w:szCs w:val="28"/>
          <w:lang w:val="zh-CN"/>
        </w:rPr>
        <w:footnoteReference w:id="145"/>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第九个堡垒：住宿时的祈祷词。</w:t>
      </w:r>
    </w:p>
    <w:p w:rsidR="005363D0" w:rsidRPr="00D831E9" w:rsidRDefault="005363D0" w:rsidP="005363D0">
      <w:pPr>
        <w:pStyle w:val="ac"/>
        <w:bidi w:val="0"/>
        <w:spacing w:after="0" w:line="360" w:lineRule="auto"/>
        <w:ind w:left="0" w:firstLineChars="200" w:firstLine="560"/>
        <w:jc w:val="both"/>
        <w:rPr>
          <w:kern w:val="28"/>
          <w:sz w:val="28"/>
          <w:rtl/>
          <w:lang w:eastAsia="zh-CN"/>
        </w:rPr>
      </w:pPr>
      <w:r w:rsidRPr="00D831E9">
        <w:rPr>
          <w:rFonts w:ascii="SimSun" w:hAnsi="SimSun" w:hint="eastAsia"/>
          <w:kern w:val="28"/>
          <w:sz w:val="28"/>
          <w:lang w:eastAsia="zh-CN"/>
        </w:rPr>
        <w:t>呼来图·宾图·哈克米·艾勒赛莱米业（愿主喜悦她）的传述，她说：我听</w:t>
      </w:r>
      <w:r w:rsidRPr="00D831E9">
        <w:rPr>
          <w:rFonts w:ascii="SimSun" w:hAnsi="SimSun" w:hint="eastAsia"/>
          <w:b/>
          <w:bCs/>
          <w:color w:val="008000"/>
          <w:kern w:val="28"/>
          <w:sz w:val="28"/>
          <w:lang w:eastAsia="zh-CN"/>
        </w:rPr>
        <w:t>主的使者</w:t>
      </w:r>
      <w:r w:rsidR="00E6762C">
        <w:rPr>
          <w:rFonts w:ascii="SimSun" w:hAnsi="SimSun" w:hint="eastAsia"/>
          <w:b/>
          <w:bCs/>
          <w:color w:val="008000"/>
          <w:kern w:val="28"/>
          <w:sz w:val="28"/>
          <w:lang w:eastAsia="zh-CN"/>
        </w:rPr>
        <w:t>（愿主赐福之，并使其平安）</w:t>
      </w:r>
      <w:r w:rsidRPr="00D831E9">
        <w:rPr>
          <w:rFonts w:ascii="SimSun" w:hAnsi="SimSun" w:hint="eastAsia"/>
          <w:b/>
          <w:bCs/>
          <w:color w:val="008000"/>
          <w:kern w:val="28"/>
          <w:sz w:val="28"/>
          <w:lang w:eastAsia="zh-CN"/>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خولة بنت حكيم السلمية رضي الله عنها أنها سمعت </w:t>
      </w:r>
      <w:r w:rsidRPr="00D831E9">
        <w:rPr>
          <w:rFonts w:ascii="SimSun" w:hAnsi="SimSun" w:cs="KFGQPC Uthman Taha Naskh"/>
          <w:b/>
          <w:bCs/>
          <w:color w:val="008000"/>
          <w:kern w:val="28"/>
          <w:sz w:val="30"/>
          <w:szCs w:val="30"/>
          <w:rtl/>
          <w:lang w:eastAsia="zh-CN" w:bidi="ar-SA"/>
        </w:rPr>
        <w:t>رسول الله ﷺ يقول: «مَنْ نَزَلَ مَنْزِلاً ثُمَّ قَالَ: أَعُوذُ بِكَلِـمَاتِ الله التَّامَّاتِ مِنْ شَرِّ مَا خَلَقَ، لَـمْ يَضُرُّهُ شَيْءٌ حَتَّى يَرْتَـحِلَ مِنْ مَنْزِلِـهِ ذَلِكَ»</w:t>
      </w:r>
      <w:r w:rsidRPr="00D831E9">
        <w:rPr>
          <w:rFonts w:ascii="mylotus" w:hAnsi="mylotus" w:cs="KFGQPC Uthman Taha Naskh"/>
          <w:kern w:val="28"/>
          <w:sz w:val="30"/>
          <w:szCs w:val="30"/>
          <w:rtl/>
        </w:rPr>
        <w:t>. أخرجه مسلم.</w:t>
      </w:r>
    </w:p>
    <w:p w:rsidR="005363D0" w:rsidRPr="00D831E9" w:rsidRDefault="005363D0" w:rsidP="005363D0">
      <w:pPr>
        <w:widowControl/>
        <w:spacing w:line="360" w:lineRule="auto"/>
        <w:ind w:firstLineChars="200" w:firstLine="562"/>
        <w:rPr>
          <w:rFonts w:ascii="SimSun" w:hAnsi="SimSun"/>
          <w:bCs/>
          <w:kern w:val="28"/>
          <w:sz w:val="28"/>
          <w:szCs w:val="28"/>
        </w:rPr>
      </w:pPr>
      <w:r w:rsidRPr="00D831E9">
        <w:rPr>
          <w:rFonts w:ascii="SimSun" w:hAnsi="SimSun" w:hint="eastAsia"/>
          <w:b/>
          <w:bCs/>
          <w:color w:val="008000"/>
          <w:kern w:val="28"/>
          <w:sz w:val="28"/>
          <w:szCs w:val="28"/>
        </w:rPr>
        <w:t>“谁投宿某地，然后他说：我以真主完美的言辞祈求护佑，免遭万物的伤害。那么，任何事物都不能伤害他，直至离开他住宿的那个地方。”</w:t>
      </w:r>
      <w:r w:rsidRPr="00D831E9">
        <w:rPr>
          <w:rStyle w:val="a7"/>
          <w:rFonts w:ascii="SimSun" w:hAnsi="SimSun" w:cs="Traditional Arabic"/>
          <w:b/>
          <w:color w:val="008000"/>
          <w:kern w:val="28"/>
          <w:sz w:val="28"/>
          <w:szCs w:val="28"/>
          <w:lang w:val="zh-CN"/>
        </w:rPr>
        <w:footnoteReference w:id="146"/>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第十个堡垒：把手放在嘴上，克制打哈欠。</w:t>
      </w:r>
    </w:p>
    <w:p w:rsidR="005363D0" w:rsidRPr="00D831E9" w:rsidRDefault="005363D0" w:rsidP="005363D0">
      <w:pPr>
        <w:widowControl/>
        <w:spacing w:line="360" w:lineRule="auto"/>
        <w:ind w:firstLineChars="200" w:firstLine="560"/>
        <w:rPr>
          <w:rFonts w:ascii="SimSun" w:hAnsi="SimSun"/>
          <w:bCs/>
          <w:kern w:val="28"/>
          <w:sz w:val="28"/>
          <w:szCs w:val="28"/>
        </w:rPr>
      </w:pPr>
      <w:r w:rsidRPr="00D831E9">
        <w:rPr>
          <w:rFonts w:ascii="SimSun" w:hAnsi="SimSun" w:cs="Traditional Arabic" w:hint="eastAsia"/>
          <w:kern w:val="28"/>
          <w:sz w:val="28"/>
          <w:szCs w:val="28"/>
        </w:rPr>
        <w:sym w:font="Wingdings" w:char="F08C"/>
      </w:r>
      <w:r w:rsidRPr="00D831E9">
        <w:rPr>
          <w:rFonts w:ascii="SimSun" w:hAnsi="SimSun" w:cs="Traditional Arabic" w:hint="eastAsia"/>
          <w:kern w:val="28"/>
          <w:sz w:val="28"/>
          <w:szCs w:val="28"/>
        </w:rPr>
        <w:t>-艾布赛尔德·艾勒胡德利</w:t>
      </w:r>
      <w:r w:rsidRPr="00D831E9">
        <w:rPr>
          <w:rFonts w:ascii="SimSun" w:hAnsi="SimSun" w:hint="eastAsia"/>
          <w:kern w:val="28"/>
          <w:sz w:val="28"/>
          <w:szCs w:val="28"/>
        </w:rPr>
        <w:t>（愿主喜悦他）的传述，他说：</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Pr>
      </w:pPr>
      <w:r w:rsidRPr="00D831E9">
        <w:rPr>
          <w:rFonts w:ascii="mylotus" w:hAnsi="mylotus" w:cs="KFGQPC Uthman Taha Naskh"/>
          <w:kern w:val="28"/>
          <w:sz w:val="30"/>
          <w:szCs w:val="30"/>
          <w:rtl/>
        </w:rPr>
        <w:t xml:space="preserve">1- عن أبي سعيد الخدري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قال</w:t>
      </w:r>
      <w:r w:rsidRPr="00D831E9">
        <w:rPr>
          <w:rFonts w:ascii="SimSun" w:hAnsi="SimSun" w:cs="KFGQPC Uthman Taha Naskh"/>
          <w:b/>
          <w:bCs/>
          <w:color w:val="008000"/>
          <w:kern w:val="28"/>
          <w:sz w:val="30"/>
          <w:szCs w:val="30"/>
          <w:rtl/>
          <w:lang w:eastAsia="zh-CN" w:bidi="ar-SA"/>
        </w:rPr>
        <w:t>: قال رسول الله ﷺ: «إذَا تَثَاوَبَ أَحَدُكُمْ فَلْيُـمْسِكْ بِيَدِهِ عَلَى فِيهِ فَإنَّ الشَّيْطَانَ يَدْخُلُ»</w:t>
      </w:r>
      <w:r w:rsidRPr="00D831E9">
        <w:rPr>
          <w:rFonts w:ascii="mylotus" w:hAnsi="mylotus" w:cs="KFGQPC Uthman Taha Naskh"/>
          <w:kern w:val="28"/>
          <w:sz w:val="30"/>
          <w:szCs w:val="30"/>
          <w:rtl/>
        </w:rPr>
        <w:t>. أخرجه مسلم</w:t>
      </w:r>
    </w:p>
    <w:p w:rsidR="005363D0" w:rsidRPr="00D831E9" w:rsidRDefault="005363D0" w:rsidP="005363D0">
      <w:pPr>
        <w:widowControl/>
        <w:spacing w:line="360" w:lineRule="auto"/>
        <w:ind w:firstLineChars="200" w:firstLine="562"/>
        <w:rPr>
          <w:rFonts w:ascii="mylotus" w:hAnsi="mylotus" w:cs="mylotus"/>
          <w:kern w:val="28"/>
          <w:sz w:val="28"/>
          <w:szCs w:val="28"/>
        </w:rPr>
      </w:pPr>
      <w:r w:rsidRPr="00D831E9">
        <w:rPr>
          <w:rFonts w:ascii="SimSun" w:hAnsi="SimSun"/>
          <w:b/>
          <w:bCs/>
          <w:color w:val="008000"/>
          <w:kern w:val="28"/>
          <w:sz w:val="28"/>
          <w:szCs w:val="28"/>
        </w:rPr>
        <w:t>“</w:t>
      </w:r>
      <w:r w:rsidRPr="00D831E9">
        <w:rPr>
          <w:rFonts w:ascii="SimSun" w:hAnsi="SimSun" w:hint="eastAsia"/>
          <w:b/>
          <w:bCs/>
          <w:color w:val="008000"/>
          <w:kern w:val="28"/>
          <w:sz w:val="28"/>
          <w:szCs w:val="28"/>
        </w:rPr>
        <w:t>你们中谁打哈欠，让他用自己的手捂住他的嘴，因为他张开嘴打哈欠时，恶魔会钻进他的嘴里。”</w:t>
      </w:r>
      <w:r w:rsidRPr="00D831E9">
        <w:rPr>
          <w:rStyle w:val="a7"/>
          <w:rFonts w:ascii="SimSun" w:hAnsi="SimSun" w:cs="Traditional Arabic"/>
          <w:b/>
          <w:color w:val="008000"/>
          <w:kern w:val="28"/>
          <w:sz w:val="28"/>
          <w:szCs w:val="28"/>
          <w:lang w:val="zh-CN"/>
        </w:rPr>
        <w:footnoteReference w:id="147"/>
      </w:r>
    </w:p>
    <w:p w:rsidR="005363D0" w:rsidRPr="00D831E9" w:rsidRDefault="005363D0" w:rsidP="005363D0">
      <w:pPr>
        <w:pStyle w:val="a8"/>
        <w:widowControl w:val="0"/>
        <w:bidi w:val="0"/>
        <w:spacing w:after="0" w:line="360" w:lineRule="auto"/>
        <w:ind w:left="0" w:firstLineChars="200" w:firstLine="560"/>
        <w:jc w:val="both"/>
        <w:rPr>
          <w:kern w:val="28"/>
          <w:sz w:val="28"/>
          <w:szCs w:val="28"/>
          <w:rtl/>
          <w:lang w:eastAsia="zh-CN"/>
        </w:rPr>
      </w:pPr>
      <w:r w:rsidRPr="00D831E9">
        <w:rPr>
          <w:rFonts w:ascii="SimSun" w:hAnsi="SimSun" w:cs="Traditional Arabic" w:hint="eastAsia"/>
          <w:kern w:val="28"/>
          <w:sz w:val="28"/>
          <w:szCs w:val="28"/>
        </w:rPr>
        <w:sym w:font="Wingdings" w:char="F08D"/>
      </w:r>
      <w:r w:rsidRPr="00D831E9">
        <w:rPr>
          <w:rFonts w:ascii="SimSun" w:hAnsi="SimSun" w:cs="Traditional Arabic" w:hint="eastAsia"/>
          <w:kern w:val="28"/>
          <w:sz w:val="28"/>
          <w:szCs w:val="28"/>
          <w:lang w:eastAsia="zh-CN"/>
        </w:rPr>
        <w:t>-艾布胡莱赖</w:t>
      </w:r>
      <w:r w:rsidRPr="00D831E9">
        <w:rPr>
          <w:rFonts w:ascii="SimSun" w:hAnsi="SimSun" w:hint="eastAsia"/>
          <w:kern w:val="28"/>
          <w:sz w:val="28"/>
          <w:szCs w:val="28"/>
          <w:lang w:eastAsia="zh-CN"/>
        </w:rPr>
        <w:t>（愿主喜悦他）的传述，</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hint="eastAsia"/>
          <w:kern w:val="28"/>
          <w:sz w:val="30"/>
          <w:szCs w:val="30"/>
        </w:rPr>
        <w:t>2</w:t>
      </w:r>
      <w:r w:rsidRPr="00D831E9">
        <w:rPr>
          <w:rFonts w:ascii="mylotus" w:hAnsi="mylotus" w:cs="KFGQPC Uthman Taha Naskh"/>
          <w:kern w:val="28"/>
          <w:sz w:val="30"/>
          <w:szCs w:val="30"/>
          <w:rtl/>
        </w:rPr>
        <w:t xml:space="preserve">- 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b/>
          <w:bCs/>
          <w:color w:val="008000"/>
          <w:kern w:val="28"/>
          <w:sz w:val="30"/>
          <w:szCs w:val="30"/>
          <w:rtl/>
        </w:rPr>
        <w:t xml:space="preserve">أن رسول الله ﷺ قال: «التَّثَاؤُبُ مِنَ الشَّيْطَانِ، فَإذَا تَثَاءَبَ أَحَدُكُمْ فَلْيَكْظِمْ مَا اسْتَطَاعَ». </w:t>
      </w:r>
      <w:r w:rsidRPr="00D831E9">
        <w:rPr>
          <w:rFonts w:ascii="mylotus" w:hAnsi="mylotus" w:cs="KFGQPC Uthman Taha Naskh"/>
          <w:kern w:val="28"/>
          <w:sz w:val="30"/>
          <w:szCs w:val="30"/>
          <w:rtl/>
        </w:rPr>
        <w:t>متفق عليه.</w:t>
      </w:r>
    </w:p>
    <w:p w:rsidR="005363D0" w:rsidRPr="00D831E9" w:rsidRDefault="005363D0" w:rsidP="005363D0">
      <w:pPr>
        <w:widowControl/>
        <w:spacing w:line="360" w:lineRule="auto"/>
        <w:ind w:firstLineChars="200" w:firstLine="562"/>
        <w:rPr>
          <w:rFonts w:ascii="SimSun" w:hAnsi="SimSun"/>
          <w:b/>
          <w:bCs/>
          <w:color w:val="008000"/>
          <w:kern w:val="28"/>
          <w:sz w:val="28"/>
          <w:szCs w:val="28"/>
        </w:rPr>
      </w:pPr>
      <w:r w:rsidRPr="00D831E9">
        <w:rPr>
          <w:rFonts w:ascii="SimSun" w:hAnsi="SimSun"/>
          <w:b/>
          <w:bCs/>
          <w:color w:val="008000"/>
          <w:kern w:val="28"/>
          <w:sz w:val="28"/>
          <w:szCs w:val="28"/>
        </w:rPr>
        <w:t>“</w:t>
      </w:r>
      <w:r w:rsidRPr="00D831E9">
        <w:rPr>
          <w:rFonts w:ascii="SimSun" w:hAnsi="SimSun" w:hint="eastAsia"/>
          <w:b/>
          <w:bCs/>
          <w:color w:val="008000"/>
          <w:kern w:val="28"/>
          <w:sz w:val="28"/>
          <w:szCs w:val="28"/>
        </w:rPr>
        <w:t>哈欠是来自于恶魔，如果中有人想打哈欠时，让他当尽力克制。”</w:t>
      </w:r>
      <w:r w:rsidRPr="00D831E9">
        <w:rPr>
          <w:rStyle w:val="a7"/>
          <w:rFonts w:ascii="SimSun" w:hAnsi="SimSun" w:cs="Traditional Arabic"/>
          <w:b/>
          <w:color w:val="008000"/>
          <w:kern w:val="28"/>
          <w:sz w:val="28"/>
          <w:szCs w:val="28"/>
          <w:lang w:val="zh-CN"/>
        </w:rPr>
        <w:footnoteReference w:id="148"/>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第十一个堡垒：宣礼词。</w:t>
      </w:r>
    </w:p>
    <w:p w:rsidR="005363D0" w:rsidRPr="00D831E9" w:rsidRDefault="005363D0" w:rsidP="005363D0">
      <w:pPr>
        <w:pStyle w:val="a8"/>
        <w:widowControl w:val="0"/>
        <w:bidi w:val="0"/>
        <w:spacing w:after="0" w:line="360" w:lineRule="auto"/>
        <w:ind w:left="0" w:firstLineChars="200" w:firstLine="560"/>
        <w:jc w:val="both"/>
        <w:rPr>
          <w:kern w:val="28"/>
          <w:sz w:val="28"/>
          <w:szCs w:val="28"/>
          <w:rtl/>
          <w:lang w:eastAsia="zh-CN"/>
        </w:rPr>
      </w:pPr>
      <w:r w:rsidRPr="00D831E9">
        <w:rPr>
          <w:rFonts w:ascii="SimSun" w:hAnsi="SimSun" w:cs="Traditional Arabic" w:hint="eastAsia"/>
          <w:kern w:val="28"/>
          <w:sz w:val="28"/>
          <w:szCs w:val="28"/>
          <w:lang w:eastAsia="zh-CN"/>
        </w:rPr>
        <w:t>艾布胡莱赖</w:t>
      </w:r>
      <w:r w:rsidRPr="00D831E9">
        <w:rPr>
          <w:rFonts w:ascii="SimSun" w:hAnsi="SimSun" w:hint="eastAsia"/>
          <w:kern w:val="28"/>
          <w:sz w:val="28"/>
          <w:szCs w:val="28"/>
          <w:lang w:eastAsia="zh-CN"/>
        </w:rPr>
        <w:t>（愿主喜悦他）的传述，</w:t>
      </w:r>
      <w:r w:rsidRPr="00D831E9">
        <w:rPr>
          <w:rFonts w:ascii="SimSun" w:hAnsi="SimSun" w:hint="eastAsia"/>
          <w:b/>
          <w:bCs/>
          <w:color w:val="008000"/>
          <w:kern w:val="28"/>
          <w:sz w:val="28"/>
          <w:szCs w:val="28"/>
          <w:lang w:eastAsia="zh-CN"/>
        </w:rPr>
        <w:t>主的使者</w:t>
      </w:r>
      <w:r w:rsidR="00E6762C">
        <w:rPr>
          <w:rFonts w:ascii="SimSun" w:hAnsi="SimSun" w:hint="eastAsia"/>
          <w:b/>
          <w:bCs/>
          <w:color w:val="008000"/>
          <w:kern w:val="28"/>
          <w:sz w:val="28"/>
          <w:szCs w:val="28"/>
          <w:lang w:eastAsia="zh-CN"/>
        </w:rPr>
        <w:t>（愿主赐福之，并使其平安）</w:t>
      </w:r>
      <w:r w:rsidRPr="00D831E9">
        <w:rPr>
          <w:rFonts w:ascii="SimSun" w:hAnsi="SimSun" w:hint="eastAsia"/>
          <w:b/>
          <w:bCs/>
          <w:color w:val="008000"/>
          <w:kern w:val="28"/>
          <w:sz w:val="28"/>
          <w:szCs w:val="28"/>
          <w:lang w:eastAsia="zh-CN"/>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b/>
          <w:bCs/>
          <w:color w:val="008000"/>
          <w:kern w:val="28"/>
          <w:sz w:val="30"/>
          <w:szCs w:val="30"/>
          <w:rtl/>
        </w:rPr>
        <w:t>أن رسول الله ﷺ قال: «إذَا نُودِيَ لِلصَّلاةِ أَدْبَرَ الشَّيْطَانُ لَـهُ ضُرَاطٌ حَتَّى لا يَسْمَعَ التَّأْذِينَ، فَإذَا قُضِيَ النِّدَاءُ أَقْبَلَ، حَتَّى إذَا ثُوِّبَ لِلصَّلاةِ أَدْبَرَ، حَتَّى إذَا قُضِيَ التَّثْوِيبُ أَقْبَلَ، حَتَّى يَـخْطُرَ بَيْنَ المَرْءِ وَنَفْسِهِ، يَـقُولُ اذْكُرْ كَذَا، اذْكُرْ كَذَا لِـمَا لَـمْ يَكُنْ يَذْكُر حَتَّى َيظَلَّ الرَّجُلُ لا يَدْرِي كَمْ صَلَّى».</w:t>
      </w:r>
      <w:r w:rsidRPr="00D831E9">
        <w:rPr>
          <w:rFonts w:ascii="mylotus" w:hAnsi="mylotus" w:cs="KFGQPC Uthman Taha Naskh"/>
          <w:kern w:val="28"/>
          <w:sz w:val="30"/>
          <w:szCs w:val="30"/>
          <w:rtl/>
        </w:rPr>
        <w:t xml:space="preserve"> متفق عليه</w:t>
      </w:r>
    </w:p>
    <w:p w:rsidR="005363D0" w:rsidRPr="00D831E9" w:rsidRDefault="005363D0" w:rsidP="005363D0">
      <w:pPr>
        <w:pStyle w:val="a8"/>
        <w:widowControl w:val="0"/>
        <w:bidi w:val="0"/>
        <w:spacing w:after="0" w:line="360" w:lineRule="auto"/>
        <w:ind w:left="0" w:firstLineChars="200" w:firstLine="562"/>
        <w:jc w:val="both"/>
        <w:rPr>
          <w:rFonts w:ascii="SimSun" w:hAnsi="SimSun" w:cs="Traditional Arabic"/>
          <w:kern w:val="28"/>
          <w:sz w:val="28"/>
          <w:szCs w:val="28"/>
          <w:lang w:eastAsia="zh-CN"/>
        </w:rPr>
      </w:pPr>
      <w:r w:rsidRPr="00D831E9">
        <w:rPr>
          <w:rFonts w:ascii="SimSun" w:hAnsi="SimSun" w:cs="Times New Roman" w:hint="eastAsia"/>
          <w:b/>
          <w:bCs/>
          <w:color w:val="008000"/>
          <w:kern w:val="28"/>
          <w:sz w:val="28"/>
          <w:szCs w:val="28"/>
          <w:lang w:eastAsia="zh-CN" w:bidi="ar-SA"/>
        </w:rPr>
        <w:t>“当宣礼员为礼拜而念宣礼词时，恶魔就屁滚尿流地逃之夭夭，直至它听不到宣礼声才停下；当宣礼词结束之后，他就返回。当成拜词念起时，他又逃之夭夭；当成拜词结束之后，它又再次返回，并穿梭在礼拜的人及其内心之间进行蛊惑，他说：‘你当记起这件事，你当记起这件事。’让他想起以前想不起来的事，直到那个礼拜的人不知道自己已经礼了多少拜。”</w:t>
      </w:r>
      <w:r w:rsidRPr="00D831E9">
        <w:rPr>
          <w:rStyle w:val="a7"/>
          <w:rFonts w:ascii="SimSun" w:hAnsi="SimSun"/>
          <w:b/>
          <w:bCs/>
          <w:color w:val="008000"/>
          <w:kern w:val="28"/>
          <w:sz w:val="28"/>
          <w:szCs w:val="28"/>
        </w:rPr>
        <w:footnoteReference w:id="149"/>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Pr>
          <w:rFonts w:ascii="STXingkai" w:eastAsia="STXingkai" w:hAnsi="SimSun" w:cs="KFGQPC Uthman Taha Naskh" w:hint="eastAsia"/>
          <w:bCs/>
          <w:kern w:val="28"/>
          <w:sz w:val="28"/>
          <w:szCs w:val="28"/>
        </w:rPr>
        <w:t>第十二个堡垒：进入清真寺时的祈祷词</w:t>
      </w:r>
    </w:p>
    <w:p w:rsidR="005363D0" w:rsidRPr="00D831E9" w:rsidRDefault="005363D0" w:rsidP="005363D0">
      <w:pPr>
        <w:tabs>
          <w:tab w:val="left" w:pos="1734"/>
        </w:tabs>
        <w:spacing w:line="360" w:lineRule="auto"/>
        <w:ind w:firstLineChars="200" w:firstLine="560"/>
        <w:rPr>
          <w:rFonts w:ascii="SimSun" w:hAnsi="SimSun"/>
          <w:kern w:val="28"/>
          <w:sz w:val="28"/>
          <w:szCs w:val="28"/>
        </w:rPr>
      </w:pPr>
      <w:r w:rsidRPr="00D831E9">
        <w:rPr>
          <w:rFonts w:ascii="SimSun" w:hAnsi="SimSun" w:hint="eastAsia"/>
          <w:kern w:val="28"/>
          <w:sz w:val="28"/>
          <w:szCs w:val="28"/>
        </w:rPr>
        <w:t>欧格柏的传述，他说：阿布杜拉·本·</w:t>
      </w:r>
      <w:r>
        <w:rPr>
          <w:rFonts w:ascii="SimSun" w:hAnsi="SimSun" w:hint="eastAsia"/>
          <w:kern w:val="28"/>
          <w:sz w:val="28"/>
          <w:szCs w:val="28"/>
        </w:rPr>
        <w:t>阿慕鲁</w:t>
      </w:r>
      <w:r w:rsidRPr="00D831E9">
        <w:rPr>
          <w:rFonts w:ascii="SimSun" w:hAnsi="SimSun" w:hint="eastAsia"/>
          <w:kern w:val="28"/>
          <w:sz w:val="28"/>
          <w:szCs w:val="28"/>
        </w:rPr>
        <w:t>·本·阿税（愿主喜悦他俩）告诉我们：</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عن عقبة قال: حدثنا عبدالله بن عمرو رضي الله عنهما عن </w:t>
      </w:r>
      <w:r w:rsidRPr="00D831E9">
        <w:rPr>
          <w:rFonts w:ascii="mylotus" w:hAnsi="mylotus" w:cs="KFGQPC Uthman Taha Naskh"/>
          <w:b/>
          <w:bCs/>
          <w:color w:val="008000"/>
          <w:kern w:val="28"/>
          <w:sz w:val="30"/>
          <w:szCs w:val="30"/>
          <w:rtl/>
        </w:rPr>
        <w:t xml:space="preserve">النبي ﷺ أَنَّهُ كَانَ إذَا دَخَلَ المَسْجِدَ قَالَ: «أَعُوذُ بِالله العَظِيمِ وَبِوَجْهِهِ الكَرِيمِ، وَسُلْطَانِـهِ القَدِيمِ مِنَ الشَّيْطَانِ الرَّجِيمِ» </w:t>
      </w:r>
      <w:r w:rsidRPr="00D831E9">
        <w:rPr>
          <w:rFonts w:ascii="mylotus" w:hAnsi="mylotus" w:cs="KFGQPC Uthman Taha Naskh"/>
          <w:kern w:val="28"/>
          <w:sz w:val="30"/>
          <w:szCs w:val="30"/>
          <w:rtl/>
        </w:rPr>
        <w:t>قَالَ: أَقَطُّ؟ قُلْتُ: نَعَمْ، قَالَ: فَإذَا قَالَ ذَلِكَ قَالَ الشَّيْطَانُ: حُفِظَ مِنِّي سَائِرَ اليَومِ. أخرجه أبو داود</w:t>
      </w:r>
    </w:p>
    <w:p w:rsidR="005363D0" w:rsidRPr="00D831E9" w:rsidRDefault="005363D0" w:rsidP="005363D0">
      <w:pPr>
        <w:tabs>
          <w:tab w:val="left" w:pos="1734"/>
        </w:tabs>
        <w:spacing w:line="360" w:lineRule="auto"/>
        <w:ind w:firstLineChars="200" w:firstLine="562"/>
        <w:rPr>
          <w:rFonts w:ascii="SimSun" w:hAnsi="SimSun" w:cs="Traditional Arabic"/>
          <w:b/>
          <w:kern w:val="28"/>
          <w:sz w:val="28"/>
          <w:szCs w:val="28"/>
          <w:lang w:val="zh-CN"/>
        </w:rPr>
      </w:pPr>
      <w:r w:rsidRPr="00D831E9">
        <w:rPr>
          <w:rFonts w:ascii="SimSun" w:hAnsi="SimSun" w:hint="eastAsia"/>
          <w:b/>
          <w:bCs/>
          <w:color w:val="008000"/>
          <w:kern w:val="28"/>
          <w:sz w:val="28"/>
          <w:szCs w:val="28"/>
        </w:rPr>
        <w:t>每当先知</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进入清真寺时，他都会说：“我求伟大的真主及其尊容，永恒的权威护佑我，免遭被驱逐恶魔的伤害。”</w:t>
      </w:r>
      <w:r w:rsidRPr="00D831E9">
        <w:rPr>
          <w:rFonts w:ascii="SimSun" w:hAnsi="SimSun" w:hint="eastAsia"/>
          <w:kern w:val="28"/>
          <w:sz w:val="28"/>
          <w:szCs w:val="28"/>
        </w:rPr>
        <w:t>他说：“仅此而已</w:t>
      </w:r>
      <w:r>
        <w:rPr>
          <w:rFonts w:ascii="SimSun" w:hAnsi="SimSun" w:hint="eastAsia"/>
          <w:kern w:val="28"/>
          <w:sz w:val="28"/>
          <w:szCs w:val="28"/>
        </w:rPr>
        <w:t>？</w:t>
      </w:r>
      <w:r w:rsidRPr="00D831E9">
        <w:rPr>
          <w:rFonts w:ascii="SimSun" w:hAnsi="SimSun" w:hint="eastAsia"/>
          <w:kern w:val="28"/>
          <w:sz w:val="28"/>
          <w:szCs w:val="28"/>
        </w:rPr>
        <w:t>”我说：“是的。”他说：“如果他这样说了，那么恶魔则会说：‘这一整天我无能侵扰他了！’”</w:t>
      </w:r>
      <w:r w:rsidRPr="00D831E9">
        <w:rPr>
          <w:rStyle w:val="a7"/>
          <w:rFonts w:ascii="SimSun" w:hAnsi="SimSun"/>
          <w:kern w:val="28"/>
          <w:sz w:val="28"/>
          <w:szCs w:val="28"/>
        </w:rPr>
        <w:footnoteReference w:id="150"/>
      </w:r>
      <w:r w:rsidRPr="00D831E9">
        <w:rPr>
          <w:rFonts w:ascii="SimSun" w:hAnsi="SimSun"/>
          <w:kern w:val="28"/>
          <w:sz w:val="28"/>
          <w:szCs w:val="28"/>
        </w:rPr>
        <w:tab/>
      </w:r>
    </w:p>
    <w:p w:rsidR="005363D0" w:rsidRPr="00D831E9" w:rsidRDefault="005363D0" w:rsidP="005363D0">
      <w:pPr>
        <w:widowControl/>
        <w:spacing w:beforeLines="50" w:line="360" w:lineRule="auto"/>
        <w:ind w:firstLineChars="200" w:firstLine="560"/>
        <w:rPr>
          <w:rFonts w:ascii="SimSun" w:hAnsi="SimSun" w:cs="Traditional Arabic"/>
          <w:kern w:val="28"/>
          <w:sz w:val="28"/>
          <w:szCs w:val="28"/>
        </w:rPr>
      </w:pPr>
      <w:r w:rsidRPr="00D831E9">
        <w:rPr>
          <w:rFonts w:ascii="STXingkai" w:eastAsia="STXingkai" w:hAnsi="SimSun" w:cs="KFGQPC Uthman Taha Naskh" w:hint="eastAsia"/>
          <w:bCs/>
          <w:kern w:val="28"/>
          <w:sz w:val="28"/>
          <w:szCs w:val="28"/>
        </w:rPr>
        <w:t>第十三个堡垒：小净与礼拜。</w:t>
      </w:r>
      <w:r w:rsidRPr="00D831E9">
        <w:rPr>
          <w:rFonts w:ascii="SimSun" w:hAnsi="SimSun" w:cs="Arial" w:hint="eastAsia"/>
          <w:kern w:val="28"/>
          <w:sz w:val="28"/>
          <w:szCs w:val="28"/>
        </w:rPr>
        <w:t>毋庸置疑，在恼怒与欲望时，没有任何比小净与礼拜更能有效地熄灭恼怒与欲望之火了。</w:t>
      </w:r>
    </w:p>
    <w:p w:rsidR="005363D0" w:rsidRPr="00D831E9" w:rsidRDefault="005363D0" w:rsidP="005363D0">
      <w:pPr>
        <w:widowControl/>
        <w:spacing w:beforeLines="50" w:line="360" w:lineRule="auto"/>
        <w:ind w:firstLineChars="200" w:firstLine="560"/>
        <w:rPr>
          <w:rFonts w:ascii="SimSun" w:hAnsi="SimSun" w:cs="Arial"/>
          <w:kern w:val="28"/>
          <w:sz w:val="28"/>
          <w:szCs w:val="28"/>
        </w:rPr>
      </w:pPr>
      <w:r w:rsidRPr="00D831E9">
        <w:rPr>
          <w:rFonts w:ascii="STXingkai" w:eastAsia="STXingkai" w:hAnsi="SimSun" w:cs="KFGQPC Uthman Taha Naskh" w:hint="eastAsia"/>
          <w:bCs/>
          <w:kern w:val="28"/>
          <w:sz w:val="28"/>
          <w:szCs w:val="28"/>
        </w:rPr>
        <w:t>第十四个堡垒：顺从清高的真主及其使者</w:t>
      </w:r>
      <w:r w:rsidR="00E6762C">
        <w:rPr>
          <w:rFonts w:ascii="STXingkai" w:eastAsia="STXingkai" w:hAnsi="SimSun" w:cs="KFGQPC Uthman Taha Naskh" w:hint="eastAsia"/>
          <w:bCs/>
          <w:kern w:val="28"/>
          <w:sz w:val="28"/>
          <w:szCs w:val="28"/>
        </w:rPr>
        <w:t>（愿主赐福之，并使其平安）</w:t>
      </w:r>
      <w:r w:rsidRPr="00D831E9">
        <w:rPr>
          <w:rFonts w:ascii="STXingkai" w:eastAsia="STXingkai" w:hint="eastAsia"/>
          <w:kern w:val="28"/>
          <w:sz w:val="28"/>
          <w:szCs w:val="28"/>
        </w:rPr>
        <w:t>；</w:t>
      </w:r>
      <w:r w:rsidRPr="00D831E9">
        <w:rPr>
          <w:rFonts w:ascii="SimSun" w:hAnsi="SimSun" w:cs="Arial" w:hint="eastAsia"/>
          <w:kern w:val="28"/>
          <w:sz w:val="28"/>
          <w:szCs w:val="28"/>
        </w:rPr>
        <w:t>远离无益地观看，以及过多地言语，饮食和无益地交际。</w:t>
      </w:r>
    </w:p>
    <w:p w:rsidR="005363D0" w:rsidRPr="00D831E9" w:rsidRDefault="005363D0" w:rsidP="005363D0">
      <w:pPr>
        <w:widowControl/>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t>第十五个堡垒：清除家中的图像，雕像，狗和铃铛。</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lang w:val="zh-CN"/>
        </w:rPr>
        <w:sym w:font="Wingdings" w:char="F08C"/>
      </w:r>
      <w:r w:rsidRPr="00D831E9">
        <w:rPr>
          <w:rFonts w:ascii="SimSun" w:hAnsi="SimSun" w:cs="Traditional Arabic" w:hint="eastAsia"/>
          <w:bCs/>
          <w:kern w:val="28"/>
          <w:sz w:val="28"/>
          <w:szCs w:val="28"/>
          <w:lang w:val="zh-CN"/>
        </w:rPr>
        <w:t>-</w:t>
      </w:r>
      <w:r w:rsidRPr="00D831E9">
        <w:rPr>
          <w:rFonts w:ascii="SimSun" w:hAnsi="SimSun" w:cs="Traditional Arabic" w:hint="eastAsia"/>
          <w:bCs/>
          <w:kern w:val="28"/>
          <w:sz w:val="28"/>
          <w:szCs w:val="28"/>
        </w:rPr>
        <w:t>艾布胡莱赖（愿主喜悦他）的传述，他说：</w:t>
      </w:r>
      <w:r w:rsidRPr="00D831E9">
        <w:rPr>
          <w:rFonts w:ascii="SimSun" w:hAnsi="SimSun" w:cs="SimSun" w:hint="eastAsia"/>
          <w:b/>
          <w:bCs/>
          <w:color w:val="008000"/>
          <w:kern w:val="28"/>
          <w:sz w:val="28"/>
          <w:szCs w:val="28"/>
        </w:rPr>
        <w:t>主的使者</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1- 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قال:</w:t>
      </w:r>
      <w:r w:rsidRPr="00D831E9">
        <w:rPr>
          <w:rFonts w:ascii="mylotus" w:hAnsi="mylotus" w:cs="KFGQPC Uthman Taha Naskh"/>
          <w:b/>
          <w:bCs/>
          <w:color w:val="008000"/>
          <w:kern w:val="28"/>
          <w:sz w:val="30"/>
          <w:szCs w:val="30"/>
          <w:rtl/>
        </w:rPr>
        <w:t xml:space="preserve"> قال رسول الله ﷺ: «لا تَدْخُلُ المَلائِكَةُ بَيْتاً فِيهِ تَـمَاثِيلُ أَوْ تَصَاوِيرُ».</w:t>
      </w:r>
      <w:r w:rsidRPr="00D831E9">
        <w:rPr>
          <w:rFonts w:ascii="mylotus" w:hAnsi="mylotus" w:cs="KFGQPC Uthman Taha Naskh"/>
          <w:kern w:val="28"/>
          <w:sz w:val="30"/>
          <w:szCs w:val="30"/>
          <w:rtl/>
        </w:rPr>
        <w:t xml:space="preserve"> أخرجه مسلم.</w:t>
      </w:r>
    </w:p>
    <w:p w:rsidR="005363D0" w:rsidRPr="00D831E9" w:rsidRDefault="005363D0" w:rsidP="005363D0">
      <w:pPr>
        <w:tabs>
          <w:tab w:val="num" w:pos="0"/>
        </w:tabs>
        <w:spacing w:line="360" w:lineRule="auto"/>
        <w:ind w:firstLineChars="200" w:firstLine="562"/>
        <w:rPr>
          <w:rFonts w:ascii="SimSun" w:hAnsi="SimSun"/>
          <w:bCs/>
          <w:color w:val="008000"/>
          <w:kern w:val="28"/>
          <w:sz w:val="28"/>
          <w:szCs w:val="28"/>
          <w:lang w:val="zh-CN"/>
        </w:rPr>
      </w:pPr>
      <w:r w:rsidRPr="00D831E9">
        <w:rPr>
          <w:rFonts w:ascii="SimSun" w:hAnsi="SimSun" w:hint="eastAsia"/>
          <w:b/>
          <w:bCs/>
          <w:color w:val="008000"/>
          <w:kern w:val="28"/>
          <w:sz w:val="28"/>
          <w:szCs w:val="28"/>
        </w:rPr>
        <w:t>“天使不进入其中有雕像或图像的家中。”</w:t>
      </w:r>
      <w:r w:rsidRPr="00D831E9">
        <w:rPr>
          <w:rStyle w:val="a7"/>
          <w:rFonts w:ascii="SimSun" w:hAnsi="SimSun"/>
          <w:b/>
          <w:bCs/>
          <w:color w:val="008000"/>
          <w:kern w:val="28"/>
          <w:sz w:val="28"/>
          <w:szCs w:val="28"/>
        </w:rPr>
        <w:footnoteReference w:id="151"/>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Traditional Arabic" w:hint="eastAsia"/>
          <w:bCs/>
          <w:kern w:val="28"/>
          <w:sz w:val="28"/>
          <w:szCs w:val="28"/>
          <w:lang w:val="zh-CN"/>
        </w:rPr>
        <w:sym w:font="Wingdings" w:char="F08D"/>
      </w:r>
      <w:r w:rsidRPr="00D831E9">
        <w:rPr>
          <w:rFonts w:ascii="SimSun" w:hAnsi="SimSun" w:cs="Traditional Arabic" w:hint="eastAsia"/>
          <w:b/>
          <w:kern w:val="28"/>
          <w:sz w:val="28"/>
          <w:szCs w:val="28"/>
        </w:rPr>
        <w:t>-</w:t>
      </w:r>
      <w:r w:rsidRPr="00D831E9">
        <w:rPr>
          <w:rFonts w:ascii="SimSun" w:hAnsi="SimSun" w:cs="Traditional Arabic" w:hint="eastAsia"/>
          <w:bCs/>
          <w:kern w:val="28"/>
          <w:sz w:val="28"/>
          <w:szCs w:val="28"/>
        </w:rPr>
        <w:t>艾布胡莱赖（愿主喜悦他）的传述，他说：</w:t>
      </w:r>
      <w:r w:rsidRPr="00D831E9">
        <w:rPr>
          <w:rFonts w:ascii="SimSun" w:hAnsi="SimSun" w:cs="SimSun" w:hint="eastAsia"/>
          <w:b/>
          <w:bCs/>
          <w:color w:val="008000"/>
          <w:kern w:val="28"/>
          <w:sz w:val="28"/>
          <w:szCs w:val="28"/>
        </w:rPr>
        <w:t>主的使者</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 xml:space="preserve">2- 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b/>
          <w:bCs/>
          <w:color w:val="008000"/>
          <w:kern w:val="28"/>
          <w:sz w:val="30"/>
          <w:szCs w:val="30"/>
          <w:rtl/>
        </w:rPr>
        <w:t>أن رسول الله ﷺ قال: «لا تَصْحَبُ المَلائِكَةُ رُفْقَةً فِيْـها كَلْبٌ وَلا جَرَسٌ».</w:t>
      </w:r>
      <w:r w:rsidRPr="00D831E9">
        <w:rPr>
          <w:rFonts w:ascii="mylotus" w:hAnsi="mylotus" w:cs="KFGQPC Uthman Taha Naskh"/>
          <w:kern w:val="28"/>
          <w:sz w:val="30"/>
          <w:szCs w:val="30"/>
          <w:rtl/>
        </w:rPr>
        <w:t xml:space="preserve"> أخرجه مسلم.</w:t>
      </w:r>
    </w:p>
    <w:p w:rsidR="005363D0" w:rsidRPr="00D831E9" w:rsidRDefault="005363D0" w:rsidP="005363D0">
      <w:pPr>
        <w:widowControl/>
        <w:spacing w:line="360" w:lineRule="auto"/>
        <w:ind w:firstLineChars="200" w:firstLine="562"/>
        <w:rPr>
          <w:rFonts w:ascii="SimSun" w:hAnsi="SimSun"/>
          <w:bCs/>
          <w:color w:val="008000"/>
          <w:kern w:val="28"/>
          <w:sz w:val="28"/>
          <w:szCs w:val="28"/>
        </w:rPr>
      </w:pPr>
      <w:r w:rsidRPr="00D831E9">
        <w:rPr>
          <w:rFonts w:ascii="SimSun" w:hAnsi="SimSun" w:hint="eastAsia"/>
          <w:b/>
          <w:bCs/>
          <w:color w:val="008000"/>
          <w:kern w:val="28"/>
          <w:sz w:val="28"/>
          <w:szCs w:val="28"/>
        </w:rPr>
        <w:t>“众天使不伴随带有狗与铃铛的人结伴而行。”</w:t>
      </w:r>
      <w:r w:rsidRPr="00D831E9">
        <w:rPr>
          <w:rStyle w:val="a7"/>
          <w:rFonts w:ascii="SimSun" w:hAnsi="SimSun" w:cs="Traditional Arabic"/>
          <w:b/>
          <w:color w:val="008000"/>
          <w:kern w:val="28"/>
          <w:sz w:val="28"/>
          <w:szCs w:val="28"/>
          <w:lang w:val="zh-CN"/>
        </w:rPr>
        <w:footnoteReference w:id="152"/>
      </w:r>
    </w:p>
    <w:p w:rsidR="005363D0" w:rsidRPr="00D831E9" w:rsidRDefault="005363D0" w:rsidP="005363D0">
      <w:pPr>
        <w:pStyle w:val="a8"/>
        <w:widowControl w:val="0"/>
        <w:bidi w:val="0"/>
        <w:spacing w:after="0" w:line="360" w:lineRule="auto"/>
        <w:ind w:left="0" w:firstLineChars="200" w:firstLine="560"/>
        <w:jc w:val="both"/>
        <w:rPr>
          <w:rFonts w:ascii="mylotus" w:hAnsi="mylotus" w:cs="mylotus"/>
          <w:b/>
          <w:bCs/>
          <w:kern w:val="28"/>
          <w:sz w:val="28"/>
          <w:szCs w:val="28"/>
          <w:lang w:eastAsia="zh-CN"/>
        </w:rPr>
      </w:pPr>
      <w:r w:rsidRPr="00D831E9">
        <w:rPr>
          <w:rFonts w:ascii="STXingkai" w:eastAsia="STXingkai" w:hint="eastAsia"/>
          <w:kern w:val="28"/>
          <w:sz w:val="28"/>
          <w:szCs w:val="28"/>
          <w:lang w:eastAsia="zh-CN"/>
        </w:rPr>
        <w:t>第十六个堡垒：</w:t>
      </w:r>
      <w:r w:rsidRPr="00D831E9">
        <w:rPr>
          <w:rFonts w:ascii="SimSun" w:hAnsi="SimSun" w:cs="Traditional Arabic" w:hint="eastAsia"/>
          <w:bCs/>
          <w:kern w:val="28"/>
          <w:sz w:val="28"/>
          <w:szCs w:val="28"/>
          <w:lang w:eastAsia="zh-CN" w:bidi="ar-SA"/>
        </w:rPr>
        <w:t>远离精灵与恶魔的居所，如洞穴，不洁净的地方；又如粪堆，垃圾站；远离人烟稀少的地方，如沙漠，遥远的海滨，骆驼的栏圈等等。</w:t>
      </w:r>
    </w:p>
    <w:p w:rsidR="005363D0" w:rsidRPr="00D831E9" w:rsidRDefault="005363D0" w:rsidP="005363D0">
      <w:pPr>
        <w:spacing w:line="360" w:lineRule="auto"/>
        <w:ind w:firstLineChars="200" w:firstLine="560"/>
        <w:rPr>
          <w:rFonts w:ascii="SimSun" w:hAnsi="SimSun"/>
          <w:kern w:val="28"/>
          <w:sz w:val="28"/>
          <w:szCs w:val="28"/>
        </w:rPr>
      </w:pPr>
    </w:p>
    <w:p w:rsidR="005363D0" w:rsidRPr="00D831E9" w:rsidRDefault="005363D0" w:rsidP="005363D0">
      <w:pPr>
        <w:widowControl/>
        <w:spacing w:beforeLines="100" w:afterLines="100" w:line="360" w:lineRule="auto"/>
        <w:jc w:val="center"/>
        <w:rPr>
          <w:rFonts w:ascii="STXingkai" w:eastAsia="STXingkai" w:cs="Arial"/>
          <w:b/>
          <w:bCs/>
          <w:kern w:val="28"/>
          <w:sz w:val="28"/>
          <w:szCs w:val="36"/>
          <w:rtl/>
        </w:rPr>
      </w:pPr>
      <w:r w:rsidRPr="00D831E9">
        <w:rPr>
          <w:rFonts w:ascii="SimSun" w:hAnsi="SimSun"/>
          <w:kern w:val="28"/>
          <w:sz w:val="28"/>
          <w:szCs w:val="28"/>
        </w:rPr>
        <w:br w:type="page"/>
      </w:r>
      <w:r w:rsidRPr="00D831E9">
        <w:rPr>
          <w:rFonts w:ascii="STXingkai" w:eastAsia="STXingkai" w:cs="Arial" w:hint="eastAsia"/>
          <w:b/>
          <w:bCs/>
          <w:kern w:val="28"/>
          <w:sz w:val="28"/>
          <w:szCs w:val="36"/>
        </w:rPr>
        <w:t>第四：治疗魔术与中邪</w:t>
      </w:r>
    </w:p>
    <w:p w:rsidR="005363D0" w:rsidRPr="00D831E9" w:rsidRDefault="005363D0" w:rsidP="005363D0">
      <w:pPr>
        <w:spacing w:beforeLines="50" w:line="360" w:lineRule="auto"/>
        <w:ind w:firstLineChars="200" w:firstLine="560"/>
        <w:rPr>
          <w:rFonts w:ascii="STXingkai" w:eastAsia="STXingkai"/>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-魔术</w:t>
      </w:r>
      <w:r w:rsidRPr="00D831E9">
        <w:rPr>
          <w:rFonts w:ascii="STXingkai" w:eastAsia="STXingkai" w:hint="eastAsia"/>
          <w:bCs/>
          <w:kern w:val="28"/>
          <w:sz w:val="28"/>
          <w:szCs w:val="28"/>
        </w:rPr>
        <w:t>：</w:t>
      </w:r>
      <w:r w:rsidRPr="00D831E9">
        <w:rPr>
          <w:rFonts w:ascii="Courier New" w:hAnsi="Courier New" w:cs="Courier New" w:hint="eastAsia"/>
          <w:kern w:val="28"/>
          <w:sz w:val="28"/>
          <w:szCs w:val="28"/>
        </w:rPr>
        <w:t>就是</w:t>
      </w:r>
      <w:r w:rsidRPr="00D831E9">
        <w:rPr>
          <w:rFonts w:ascii="Courier New" w:hAnsi="Courier New" w:cs="Courier New"/>
          <w:kern w:val="28"/>
          <w:sz w:val="28"/>
          <w:szCs w:val="28"/>
        </w:rPr>
        <w:t>影响</w:t>
      </w:r>
      <w:r w:rsidRPr="00D831E9">
        <w:rPr>
          <w:rFonts w:ascii="Courier New" w:hAnsi="Courier New" w:cs="Courier New" w:hint="eastAsia"/>
          <w:kern w:val="28"/>
          <w:sz w:val="28"/>
          <w:szCs w:val="28"/>
        </w:rPr>
        <w:t>身心的咒语，咒符与魔法</w:t>
      </w:r>
      <w:r w:rsidRPr="00D831E9">
        <w:rPr>
          <w:rFonts w:ascii="Courier New" w:hAnsi="Courier New" w:cs="Courier New"/>
          <w:kern w:val="28"/>
          <w:sz w:val="28"/>
          <w:szCs w:val="28"/>
        </w:rPr>
        <w:t>。</w:t>
      </w:r>
    </w:p>
    <w:p w:rsidR="005363D0" w:rsidRPr="00D831E9" w:rsidRDefault="005363D0" w:rsidP="005363D0">
      <w:pPr>
        <w:spacing w:line="360" w:lineRule="auto"/>
        <w:ind w:firstLineChars="200" w:firstLine="560"/>
        <w:rPr>
          <w:rFonts w:ascii="Courier New" w:hAnsi="Courier New" w:cs="Courier New"/>
          <w:kern w:val="28"/>
          <w:sz w:val="28"/>
          <w:szCs w:val="28"/>
        </w:rPr>
      </w:pPr>
      <w:r w:rsidRPr="00D831E9">
        <w:rPr>
          <w:rFonts w:ascii="Courier New" w:hAnsi="Courier New" w:cs="Courier New" w:hint="eastAsia"/>
          <w:kern w:val="28"/>
          <w:sz w:val="28"/>
          <w:szCs w:val="28"/>
        </w:rPr>
        <w:sym w:font="Wingdings" w:char="F046"/>
      </w:r>
      <w:r w:rsidRPr="00D831E9">
        <w:rPr>
          <w:rFonts w:ascii="Courier New" w:hAnsi="Courier New" w:cs="Courier New" w:hint="eastAsia"/>
          <w:kern w:val="28"/>
          <w:sz w:val="28"/>
          <w:szCs w:val="28"/>
        </w:rPr>
        <w:t>-</w:t>
      </w:r>
      <w:r w:rsidRPr="00D831E9">
        <w:rPr>
          <w:rFonts w:ascii="Courier New" w:hAnsi="Courier New" w:cs="Courier New" w:hint="eastAsia"/>
          <w:kern w:val="28"/>
          <w:sz w:val="28"/>
          <w:szCs w:val="28"/>
        </w:rPr>
        <w:t>魔术纯属是</w:t>
      </w:r>
      <w:r w:rsidRPr="00D831E9">
        <w:rPr>
          <w:rFonts w:ascii="Courier New" w:hAnsi="Courier New" w:cs="Courier New"/>
          <w:kern w:val="28"/>
          <w:sz w:val="28"/>
          <w:szCs w:val="28"/>
        </w:rPr>
        <w:t>邪恶的</w:t>
      </w:r>
      <w:r w:rsidRPr="00D831E9">
        <w:rPr>
          <w:rFonts w:ascii="Courier New" w:hAnsi="Courier New" w:cs="Courier New" w:hint="eastAsia"/>
          <w:kern w:val="28"/>
          <w:sz w:val="28"/>
          <w:szCs w:val="28"/>
        </w:rPr>
        <w:t>，</w:t>
      </w:r>
      <w:r w:rsidRPr="00D831E9">
        <w:rPr>
          <w:rFonts w:ascii="Courier New" w:hAnsi="Courier New" w:cs="Courier New"/>
          <w:kern w:val="28"/>
          <w:sz w:val="28"/>
          <w:szCs w:val="28"/>
        </w:rPr>
        <w:t>不公正</w:t>
      </w:r>
      <w:r w:rsidRPr="00D831E9">
        <w:rPr>
          <w:rFonts w:ascii="Courier New" w:hAnsi="Courier New" w:cs="Courier New" w:hint="eastAsia"/>
          <w:kern w:val="28"/>
          <w:sz w:val="28"/>
          <w:szCs w:val="28"/>
        </w:rPr>
        <w:t>的，作恶的，侵略的</w:t>
      </w:r>
      <w:r w:rsidRPr="00D831E9">
        <w:rPr>
          <w:rFonts w:ascii="Courier New" w:hAnsi="Courier New" w:cs="Courier New"/>
          <w:kern w:val="28"/>
          <w:sz w:val="28"/>
          <w:szCs w:val="28"/>
        </w:rPr>
        <w:t>，</w:t>
      </w:r>
      <w:r w:rsidRPr="00D831E9">
        <w:rPr>
          <w:rFonts w:ascii="Courier New" w:hAnsi="Courier New" w:cs="Courier New" w:hint="eastAsia"/>
          <w:kern w:val="28"/>
          <w:sz w:val="28"/>
          <w:szCs w:val="28"/>
        </w:rPr>
        <w:t>它</w:t>
      </w:r>
      <w:r w:rsidRPr="00D831E9">
        <w:rPr>
          <w:rFonts w:ascii="Courier New" w:hAnsi="Courier New" w:cs="Courier New"/>
          <w:kern w:val="28"/>
          <w:sz w:val="28"/>
          <w:szCs w:val="28"/>
        </w:rPr>
        <w:t>侵犯了</w:t>
      </w:r>
      <w:r w:rsidRPr="00D831E9">
        <w:rPr>
          <w:rFonts w:ascii="Courier New" w:hAnsi="Courier New" w:cs="Courier New" w:hint="eastAsia"/>
          <w:kern w:val="28"/>
          <w:sz w:val="28"/>
          <w:szCs w:val="28"/>
        </w:rPr>
        <w:t>人类的</w:t>
      </w:r>
      <w:r w:rsidRPr="00D831E9">
        <w:rPr>
          <w:rFonts w:ascii="Courier New" w:hAnsi="Courier New" w:cs="Courier New"/>
          <w:kern w:val="28"/>
          <w:sz w:val="28"/>
          <w:szCs w:val="28"/>
        </w:rPr>
        <w:t>权利，</w:t>
      </w:r>
      <w:r w:rsidRPr="00D831E9">
        <w:rPr>
          <w:rFonts w:ascii="Courier New" w:hAnsi="Courier New" w:cs="Courier New" w:hint="eastAsia"/>
          <w:kern w:val="28"/>
          <w:sz w:val="28"/>
          <w:szCs w:val="28"/>
        </w:rPr>
        <w:t>要么是人的身体，</w:t>
      </w:r>
      <w:r w:rsidRPr="00D831E9">
        <w:rPr>
          <w:rFonts w:ascii="Courier New" w:hAnsi="Courier New" w:cs="Courier New"/>
          <w:kern w:val="28"/>
          <w:sz w:val="28"/>
          <w:szCs w:val="28"/>
        </w:rPr>
        <w:t>或他的金钱</w:t>
      </w:r>
      <w:r w:rsidRPr="00D831E9">
        <w:rPr>
          <w:rFonts w:ascii="Courier New" w:hAnsi="Courier New" w:cs="Courier New" w:hint="eastAsia"/>
          <w:kern w:val="28"/>
          <w:sz w:val="28"/>
          <w:szCs w:val="28"/>
        </w:rPr>
        <w:t>，</w:t>
      </w:r>
      <w:r w:rsidRPr="00D831E9">
        <w:rPr>
          <w:rFonts w:ascii="Courier New" w:hAnsi="Courier New" w:cs="Courier New"/>
          <w:kern w:val="28"/>
          <w:sz w:val="28"/>
          <w:szCs w:val="28"/>
        </w:rPr>
        <w:t>或他</w:t>
      </w:r>
      <w:r w:rsidRPr="00D831E9">
        <w:rPr>
          <w:rFonts w:ascii="Courier New" w:hAnsi="Courier New" w:cs="Courier New" w:hint="eastAsia"/>
          <w:kern w:val="28"/>
          <w:sz w:val="28"/>
          <w:szCs w:val="28"/>
        </w:rPr>
        <w:t>的理智，</w:t>
      </w:r>
      <w:r w:rsidRPr="00D831E9">
        <w:rPr>
          <w:rFonts w:ascii="Courier New" w:hAnsi="Courier New" w:cs="Courier New"/>
          <w:kern w:val="28"/>
          <w:sz w:val="28"/>
          <w:szCs w:val="28"/>
        </w:rPr>
        <w:t>或</w:t>
      </w:r>
      <w:r w:rsidRPr="00D831E9">
        <w:rPr>
          <w:rFonts w:ascii="Courier New" w:hAnsi="Courier New" w:cs="Courier New" w:hint="eastAsia"/>
          <w:kern w:val="28"/>
          <w:sz w:val="28"/>
          <w:szCs w:val="28"/>
        </w:rPr>
        <w:t>他</w:t>
      </w:r>
      <w:r w:rsidRPr="00D831E9">
        <w:rPr>
          <w:rFonts w:ascii="Courier New" w:hAnsi="Courier New" w:cs="Courier New"/>
          <w:kern w:val="28"/>
          <w:sz w:val="28"/>
          <w:szCs w:val="28"/>
        </w:rPr>
        <w:t>与他人的关系。</w:t>
      </w:r>
    </w:p>
    <w:p w:rsidR="005363D0" w:rsidRPr="00D831E9" w:rsidRDefault="005363D0" w:rsidP="005363D0">
      <w:pPr>
        <w:spacing w:line="360" w:lineRule="auto"/>
        <w:ind w:firstLineChars="200" w:firstLine="560"/>
        <w:rPr>
          <w:rFonts w:ascii="STXingkai" w:eastAsia="STXingkai"/>
          <w:bCs/>
          <w:kern w:val="28"/>
          <w:sz w:val="28"/>
          <w:szCs w:val="28"/>
        </w:rPr>
      </w:pPr>
      <w:r w:rsidRPr="00D831E9">
        <w:rPr>
          <w:rFonts w:ascii="STXingkai" w:eastAsia="STXingkai" w:hint="eastAsia"/>
          <w:bCs/>
          <w:kern w:val="28"/>
          <w:sz w:val="28"/>
          <w:szCs w:val="28"/>
        </w:rPr>
        <w:sym w:font="Wingdings" w:char="F046"/>
      </w:r>
      <w:r w:rsidRPr="00D831E9">
        <w:rPr>
          <w:rFonts w:ascii="STXingkai" w:eastAsia="STXingkai" w:hint="eastAsia"/>
          <w:bCs/>
          <w:kern w:val="28"/>
          <w:sz w:val="28"/>
          <w:szCs w:val="28"/>
        </w:rPr>
        <w:t>-中邪：</w:t>
      </w:r>
      <w:r w:rsidRPr="00D831E9">
        <w:rPr>
          <w:rFonts w:ascii="Courier New" w:hAnsi="Courier New" w:cs="Courier New" w:hint="eastAsia"/>
          <w:kern w:val="28"/>
          <w:sz w:val="28"/>
          <w:szCs w:val="28"/>
        </w:rPr>
        <w:t>就是指精灵</w:t>
      </w:r>
      <w:r w:rsidRPr="00D831E9">
        <w:rPr>
          <w:rFonts w:ascii="Courier New" w:hAnsi="Courier New" w:cs="Courier New"/>
          <w:kern w:val="28"/>
          <w:sz w:val="28"/>
          <w:szCs w:val="28"/>
        </w:rPr>
        <w:t>附</w:t>
      </w:r>
      <w:r w:rsidRPr="00D831E9">
        <w:rPr>
          <w:rFonts w:ascii="Courier New" w:hAnsi="Courier New" w:cs="Courier New" w:hint="eastAsia"/>
          <w:kern w:val="28"/>
          <w:sz w:val="28"/>
          <w:szCs w:val="28"/>
        </w:rPr>
        <w:t>入人体</w:t>
      </w:r>
      <w:r w:rsidRPr="00D831E9">
        <w:rPr>
          <w:rFonts w:ascii="Courier New" w:hAnsi="Courier New" w:cs="Courier New"/>
          <w:kern w:val="28"/>
          <w:sz w:val="28"/>
          <w:szCs w:val="28"/>
        </w:rPr>
        <w:t>。</w:t>
      </w:r>
    </w:p>
    <w:p w:rsidR="005363D0" w:rsidRPr="00D831E9" w:rsidRDefault="005363D0" w:rsidP="005363D0">
      <w:pPr>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-人类同精灵的各种状况：</w:t>
      </w:r>
    </w:p>
    <w:p w:rsidR="005363D0" w:rsidRPr="00D831E9" w:rsidRDefault="005363D0" w:rsidP="005363D0">
      <w:pPr>
        <w:spacing w:line="360" w:lineRule="auto"/>
        <w:ind w:firstLineChars="200" w:firstLine="560"/>
        <w:rPr>
          <w:rFonts w:ascii="SimSun" w:hAnsi="SimSun" w:cs="Courier New"/>
          <w:kern w:val="28"/>
          <w:sz w:val="28"/>
          <w:szCs w:val="28"/>
        </w:rPr>
      </w:pPr>
      <w:r w:rsidRPr="00D831E9">
        <w:rPr>
          <w:rFonts w:ascii="SimSun" w:hAnsi="SimSun" w:cs="Courier New" w:hint="eastAsia"/>
          <w:kern w:val="28"/>
          <w:sz w:val="28"/>
          <w:szCs w:val="28"/>
        </w:rPr>
        <w:t>精灵是有生命的，有理智的，被命令的，被禁止的，他们中有顺从的，也有违背的，他们有将获得赏赐的，也有将遭受惩罚的：</w:t>
      </w:r>
    </w:p>
    <w:p w:rsidR="005363D0" w:rsidRPr="00D831E9" w:rsidRDefault="005363D0" w:rsidP="005363D0">
      <w:pPr>
        <w:spacing w:line="360" w:lineRule="auto"/>
        <w:ind w:firstLineChars="200" w:firstLine="560"/>
        <w:rPr>
          <w:rFonts w:ascii="SimSun" w:hAnsi="SimSun" w:cs="Courier New"/>
          <w:kern w:val="28"/>
          <w:sz w:val="28"/>
          <w:szCs w:val="28"/>
        </w:rPr>
      </w:pPr>
      <w:r w:rsidRPr="00D831E9">
        <w:rPr>
          <w:rFonts w:ascii="SimSun" w:hAnsi="SimSun" w:cs="Courier New" w:hint="eastAsia"/>
          <w:kern w:val="28"/>
          <w:sz w:val="28"/>
          <w:szCs w:val="28"/>
        </w:rPr>
        <w:sym w:font="Wingdings" w:char="F08C"/>
      </w:r>
      <w:r w:rsidRPr="00D831E9">
        <w:rPr>
          <w:rFonts w:ascii="SimSun" w:hAnsi="SimSun" w:cs="Courier New" w:hint="eastAsia"/>
          <w:kern w:val="28"/>
          <w:sz w:val="28"/>
          <w:szCs w:val="28"/>
        </w:rPr>
        <w:t>-其中有人根据真主及其使者命令自己的去命令人类，或命令精灵皈依真主，并且命人行善，止人作恶，这种人属于真主最优越的爱仆。</w:t>
      </w:r>
    </w:p>
    <w:p w:rsidR="005363D0" w:rsidRPr="00D831E9" w:rsidRDefault="005363D0" w:rsidP="005363D0">
      <w:pPr>
        <w:spacing w:line="360" w:lineRule="auto"/>
        <w:ind w:firstLineChars="200" w:firstLine="560"/>
        <w:rPr>
          <w:rFonts w:ascii="SimSun" w:hAnsi="SimSun" w:cs="Courier New"/>
          <w:kern w:val="28"/>
          <w:sz w:val="28"/>
          <w:szCs w:val="28"/>
        </w:rPr>
      </w:pPr>
      <w:r w:rsidRPr="00D831E9">
        <w:rPr>
          <w:rFonts w:ascii="SimSun" w:hAnsi="SimSun" w:cs="Courier New" w:hint="eastAsia"/>
          <w:kern w:val="28"/>
          <w:sz w:val="28"/>
          <w:szCs w:val="28"/>
        </w:rPr>
        <w:sym w:font="Wingdings" w:char="F08D"/>
      </w:r>
      <w:r w:rsidRPr="00D831E9">
        <w:rPr>
          <w:rFonts w:ascii="SimSun" w:hAnsi="SimSun" w:cs="Courier New" w:hint="eastAsia"/>
          <w:kern w:val="28"/>
          <w:sz w:val="28"/>
          <w:szCs w:val="28"/>
        </w:rPr>
        <w:t>-其中有人请求精灵帮助他做一些真主及其使者禁止的事情，要么是举伴真主，或者是杀害受到保护的生命，或者是暴虐，犹如使他们生病；要么是作恶。这种人求助于精灵作恶和横暴。</w:t>
      </w:r>
    </w:p>
    <w:p w:rsidR="005363D0" w:rsidRPr="00D831E9" w:rsidRDefault="005363D0" w:rsidP="005363D0">
      <w:pPr>
        <w:spacing w:line="360" w:lineRule="auto"/>
        <w:ind w:firstLineChars="200" w:firstLine="560"/>
        <w:rPr>
          <w:rFonts w:ascii="SimSun" w:hAnsi="SimSun" w:cs="Courier New"/>
          <w:kern w:val="28"/>
          <w:sz w:val="28"/>
          <w:szCs w:val="28"/>
        </w:rPr>
      </w:pPr>
      <w:r w:rsidRPr="00D831E9">
        <w:rPr>
          <w:rFonts w:ascii="SimSun" w:hAnsi="SimSun" w:cs="Courier New" w:hint="eastAsia"/>
          <w:kern w:val="28"/>
          <w:sz w:val="28"/>
          <w:szCs w:val="28"/>
        </w:rPr>
        <w:sym w:font="Wingdings" w:char="F08E"/>
      </w:r>
      <w:r w:rsidRPr="00D831E9">
        <w:rPr>
          <w:rFonts w:ascii="SimSun" w:hAnsi="SimSun" w:cs="Courier New" w:hint="eastAsia"/>
          <w:kern w:val="28"/>
          <w:sz w:val="28"/>
          <w:szCs w:val="28"/>
        </w:rPr>
        <w:t>-其中有人求助于精灵，并认为他有许多荣誉；这种人是在自欺欺人，他们确在欺骗他。</w:t>
      </w:r>
    </w:p>
    <w:p w:rsidR="005363D0" w:rsidRPr="00D831E9" w:rsidRDefault="005363D0" w:rsidP="005363D0">
      <w:pPr>
        <w:spacing w:line="360" w:lineRule="auto"/>
        <w:ind w:firstLineChars="200" w:firstLine="560"/>
        <w:rPr>
          <w:rFonts w:cs="Courier New"/>
          <w:kern w:val="28"/>
          <w:sz w:val="28"/>
          <w:szCs w:val="28"/>
        </w:rPr>
      </w:pPr>
      <w:r w:rsidRPr="00D831E9">
        <w:rPr>
          <w:rFonts w:ascii="SimSun" w:hAnsi="SimSun" w:cs="Courier New" w:hint="eastAsia"/>
          <w:kern w:val="28"/>
          <w:sz w:val="28"/>
          <w:szCs w:val="28"/>
        </w:rPr>
        <w:sym w:font="Wingdings" w:char="F08F"/>
      </w:r>
      <w:r w:rsidRPr="00D831E9">
        <w:rPr>
          <w:rFonts w:ascii="SimSun" w:hAnsi="SimSun" w:cs="Courier New" w:hint="eastAsia"/>
          <w:kern w:val="28"/>
          <w:sz w:val="28"/>
          <w:szCs w:val="28"/>
        </w:rPr>
        <w:t>-其中有人</w:t>
      </w:r>
      <w:r w:rsidRPr="00D831E9">
        <w:rPr>
          <w:rFonts w:cs="Courier New" w:hint="eastAsia"/>
          <w:kern w:val="28"/>
          <w:sz w:val="28"/>
          <w:szCs w:val="28"/>
        </w:rPr>
        <w:t>请求精灵帮助他做一些许可的事情，这是行为是被禁止的，因为这是在法律中没有依据的。</w:t>
      </w:r>
    </w:p>
    <w:p w:rsidR="005363D0" w:rsidRPr="00D831E9" w:rsidRDefault="005363D0" w:rsidP="005363D0">
      <w:pPr>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-中邪的因素：</w:t>
      </w:r>
    </w:p>
    <w:p w:rsidR="005363D0" w:rsidRPr="00D831E9" w:rsidRDefault="005363D0" w:rsidP="005363D0">
      <w:pPr>
        <w:spacing w:line="360" w:lineRule="auto"/>
        <w:ind w:firstLineChars="200" w:firstLine="560"/>
        <w:rPr>
          <w:rFonts w:cs="Courier New"/>
          <w:kern w:val="28"/>
          <w:sz w:val="28"/>
          <w:szCs w:val="28"/>
        </w:rPr>
      </w:pPr>
      <w:r w:rsidRPr="00D831E9">
        <w:rPr>
          <w:rFonts w:cs="Courier New" w:hint="eastAsia"/>
          <w:kern w:val="28"/>
          <w:sz w:val="28"/>
          <w:szCs w:val="28"/>
        </w:rPr>
        <w:t>中邪</w:t>
      </w:r>
      <w:r w:rsidRPr="00D831E9">
        <w:rPr>
          <w:rFonts w:cs="Courier New"/>
          <w:kern w:val="28"/>
          <w:sz w:val="28"/>
          <w:szCs w:val="28"/>
        </w:rPr>
        <w:t>是直接</w:t>
      </w:r>
      <w:r w:rsidRPr="00D831E9">
        <w:rPr>
          <w:rFonts w:cs="Courier New" w:hint="eastAsia"/>
          <w:kern w:val="28"/>
          <w:sz w:val="28"/>
          <w:szCs w:val="28"/>
        </w:rPr>
        <w:t>来自于精灵，要么是通过</w:t>
      </w:r>
      <w:r w:rsidRPr="00D831E9">
        <w:rPr>
          <w:rFonts w:cs="Courier New"/>
          <w:kern w:val="28"/>
          <w:sz w:val="28"/>
          <w:szCs w:val="28"/>
        </w:rPr>
        <w:t>欲望</w:t>
      </w:r>
      <w:r w:rsidRPr="00D831E9">
        <w:rPr>
          <w:rFonts w:cs="Courier New" w:hint="eastAsia"/>
          <w:kern w:val="28"/>
          <w:sz w:val="28"/>
          <w:szCs w:val="28"/>
        </w:rPr>
        <w:t>，私欲</w:t>
      </w:r>
      <w:r w:rsidRPr="00D831E9">
        <w:rPr>
          <w:rFonts w:cs="Courier New"/>
          <w:kern w:val="28"/>
          <w:sz w:val="28"/>
          <w:szCs w:val="28"/>
        </w:rPr>
        <w:t>和</w:t>
      </w:r>
      <w:r w:rsidRPr="00D831E9">
        <w:rPr>
          <w:rFonts w:cs="Courier New" w:hint="eastAsia"/>
          <w:kern w:val="28"/>
          <w:sz w:val="28"/>
          <w:szCs w:val="28"/>
        </w:rPr>
        <w:t>恋爱</w:t>
      </w:r>
      <w:r w:rsidRPr="00D831E9">
        <w:rPr>
          <w:rFonts w:cs="Courier New"/>
          <w:kern w:val="28"/>
          <w:sz w:val="28"/>
          <w:szCs w:val="28"/>
        </w:rPr>
        <w:t>，</w:t>
      </w:r>
      <w:r w:rsidRPr="00D831E9">
        <w:rPr>
          <w:rFonts w:cs="Courier New" w:hint="eastAsia"/>
          <w:kern w:val="28"/>
          <w:sz w:val="28"/>
          <w:szCs w:val="28"/>
        </w:rPr>
        <w:t>就像是发生在部分人中间的那样；</w:t>
      </w:r>
      <w:r w:rsidRPr="00D831E9">
        <w:rPr>
          <w:rFonts w:cs="Courier New"/>
          <w:kern w:val="28"/>
          <w:sz w:val="28"/>
          <w:szCs w:val="28"/>
        </w:rPr>
        <w:t>或</w:t>
      </w:r>
      <w:r w:rsidRPr="00D831E9">
        <w:rPr>
          <w:rFonts w:cs="Courier New" w:hint="eastAsia"/>
          <w:kern w:val="28"/>
          <w:sz w:val="28"/>
          <w:szCs w:val="28"/>
        </w:rPr>
        <w:t>者是因为恼怒，报复不公正者而发生。或者是惩罚他们，</w:t>
      </w:r>
      <w:r w:rsidRPr="00D831E9">
        <w:rPr>
          <w:rFonts w:cs="Courier New"/>
          <w:kern w:val="28"/>
          <w:sz w:val="28"/>
          <w:szCs w:val="28"/>
        </w:rPr>
        <w:t>要么杀死他们</w:t>
      </w:r>
      <w:r w:rsidRPr="00D831E9">
        <w:rPr>
          <w:rFonts w:cs="Courier New" w:hint="eastAsia"/>
          <w:kern w:val="28"/>
          <w:sz w:val="28"/>
          <w:szCs w:val="28"/>
        </w:rPr>
        <w:t>中的部分人，</w:t>
      </w:r>
      <w:r w:rsidRPr="00D831E9">
        <w:rPr>
          <w:rFonts w:cs="Courier New"/>
          <w:kern w:val="28"/>
          <w:sz w:val="28"/>
          <w:szCs w:val="28"/>
        </w:rPr>
        <w:t>或</w:t>
      </w:r>
      <w:r w:rsidRPr="00D831E9">
        <w:rPr>
          <w:rFonts w:cs="Courier New" w:hint="eastAsia"/>
          <w:kern w:val="28"/>
          <w:sz w:val="28"/>
          <w:szCs w:val="28"/>
        </w:rPr>
        <w:t>者是把</w:t>
      </w:r>
      <w:r w:rsidRPr="00D831E9">
        <w:rPr>
          <w:rFonts w:cs="Courier New"/>
          <w:kern w:val="28"/>
          <w:sz w:val="28"/>
          <w:szCs w:val="28"/>
        </w:rPr>
        <w:t>热水</w:t>
      </w:r>
      <w:r w:rsidRPr="00D831E9">
        <w:rPr>
          <w:rFonts w:cs="Courier New" w:hint="eastAsia"/>
          <w:kern w:val="28"/>
          <w:sz w:val="28"/>
          <w:szCs w:val="28"/>
        </w:rPr>
        <w:t>或尿</w:t>
      </w:r>
      <w:r w:rsidRPr="00D831E9">
        <w:rPr>
          <w:rFonts w:cs="Courier New"/>
          <w:kern w:val="28"/>
          <w:sz w:val="28"/>
          <w:szCs w:val="28"/>
        </w:rPr>
        <w:t>泼</w:t>
      </w:r>
      <w:r w:rsidRPr="00D831E9">
        <w:rPr>
          <w:rFonts w:cs="Courier New" w:hint="eastAsia"/>
          <w:kern w:val="28"/>
          <w:sz w:val="28"/>
          <w:szCs w:val="28"/>
        </w:rPr>
        <w:t>在他们中的部分人身上，这也</w:t>
      </w:r>
      <w:r w:rsidRPr="00D831E9">
        <w:rPr>
          <w:rFonts w:cs="Courier New"/>
          <w:kern w:val="28"/>
          <w:sz w:val="28"/>
          <w:szCs w:val="28"/>
        </w:rPr>
        <w:t>可能是</w:t>
      </w:r>
      <w:r w:rsidRPr="00D831E9">
        <w:rPr>
          <w:rFonts w:cs="Courier New" w:hint="eastAsia"/>
          <w:kern w:val="28"/>
          <w:sz w:val="28"/>
          <w:szCs w:val="28"/>
        </w:rPr>
        <w:t>来自于精灵的藐视和伤害，犹如无知的人们一样。</w:t>
      </w:r>
    </w:p>
    <w:p w:rsidR="005363D0" w:rsidRPr="00D831E9" w:rsidRDefault="005363D0" w:rsidP="005363D0">
      <w:pPr>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-治疗魔术与中邪分为两种情况：</w:t>
      </w:r>
    </w:p>
    <w:p w:rsidR="005363D0" w:rsidRPr="00D831E9" w:rsidRDefault="005363D0" w:rsidP="005363D0">
      <w:pPr>
        <w:spacing w:line="360" w:lineRule="auto"/>
        <w:ind w:firstLineChars="200" w:firstLine="560"/>
        <w:rPr>
          <w:rFonts w:cs="Courier New"/>
          <w:kern w:val="28"/>
          <w:sz w:val="28"/>
          <w:szCs w:val="28"/>
        </w:rPr>
      </w:pPr>
      <w:r w:rsidRPr="00D831E9">
        <w:rPr>
          <w:rFonts w:ascii="STXingkai" w:eastAsia="STXingkai"/>
          <w:bCs/>
          <w:kern w:val="28"/>
          <w:sz w:val="28"/>
          <w:szCs w:val="28"/>
        </w:rPr>
        <w:t>第一：</w:t>
      </w:r>
      <w:r w:rsidRPr="00D831E9">
        <w:rPr>
          <w:rFonts w:cs="Courier New"/>
          <w:kern w:val="28"/>
          <w:sz w:val="28"/>
          <w:szCs w:val="28"/>
        </w:rPr>
        <w:t>知道</w:t>
      </w:r>
      <w:r w:rsidRPr="00D831E9">
        <w:rPr>
          <w:rFonts w:cs="Courier New" w:hint="eastAsia"/>
          <w:kern w:val="28"/>
          <w:sz w:val="28"/>
          <w:szCs w:val="28"/>
        </w:rPr>
        <w:t>魔术所在</w:t>
      </w:r>
      <w:r w:rsidRPr="00D831E9">
        <w:rPr>
          <w:rFonts w:cs="Courier New"/>
          <w:kern w:val="28"/>
          <w:sz w:val="28"/>
          <w:szCs w:val="28"/>
        </w:rPr>
        <w:t>，</w:t>
      </w:r>
      <w:r w:rsidRPr="00D831E9">
        <w:rPr>
          <w:rFonts w:cs="Courier New" w:hint="eastAsia"/>
          <w:kern w:val="28"/>
          <w:sz w:val="28"/>
          <w:szCs w:val="28"/>
        </w:rPr>
        <w:t>然后凭着真主的意欲，把其驱除，销毁并使其无效。</w:t>
      </w:r>
      <w:r w:rsidRPr="00D831E9">
        <w:rPr>
          <w:rFonts w:cs="Courier New"/>
          <w:kern w:val="28"/>
          <w:sz w:val="28"/>
          <w:szCs w:val="28"/>
        </w:rPr>
        <w:t>这是</w:t>
      </w:r>
      <w:r w:rsidRPr="00D831E9">
        <w:rPr>
          <w:rFonts w:cs="Courier New" w:hint="eastAsia"/>
          <w:kern w:val="28"/>
          <w:sz w:val="28"/>
          <w:szCs w:val="28"/>
        </w:rPr>
        <w:t>通常医治中邪者的方法，</w:t>
      </w:r>
      <w:r w:rsidRPr="00D831E9">
        <w:rPr>
          <w:rFonts w:cs="Courier New"/>
          <w:kern w:val="28"/>
          <w:sz w:val="28"/>
          <w:szCs w:val="28"/>
        </w:rPr>
        <w:t>可以</w:t>
      </w:r>
      <w:r w:rsidRPr="00D831E9">
        <w:rPr>
          <w:rFonts w:cs="Courier New" w:hint="eastAsia"/>
          <w:kern w:val="28"/>
          <w:sz w:val="28"/>
          <w:szCs w:val="28"/>
        </w:rPr>
        <w:t>通过以下方式</w:t>
      </w:r>
      <w:r w:rsidRPr="00D831E9">
        <w:rPr>
          <w:rFonts w:cs="Courier New"/>
          <w:kern w:val="28"/>
          <w:sz w:val="28"/>
          <w:szCs w:val="28"/>
        </w:rPr>
        <w:t>知道</w:t>
      </w:r>
      <w:r w:rsidRPr="00D831E9">
        <w:rPr>
          <w:rFonts w:cs="Courier New" w:hint="eastAsia"/>
          <w:kern w:val="28"/>
          <w:sz w:val="28"/>
          <w:szCs w:val="28"/>
        </w:rPr>
        <w:t>魔术所在</w:t>
      </w:r>
      <w:r w:rsidRPr="00D831E9">
        <w:rPr>
          <w:rFonts w:cs="Courier New"/>
          <w:kern w:val="28"/>
          <w:sz w:val="28"/>
          <w:szCs w:val="28"/>
        </w:rPr>
        <w:t>：要么</w:t>
      </w:r>
      <w:r w:rsidRPr="00D831E9">
        <w:rPr>
          <w:rFonts w:cs="Courier New" w:hint="eastAsia"/>
          <w:kern w:val="28"/>
          <w:sz w:val="28"/>
          <w:szCs w:val="28"/>
        </w:rPr>
        <w:t>是在睡梦之中</w:t>
      </w:r>
      <w:r w:rsidRPr="00D831E9">
        <w:rPr>
          <w:rFonts w:cs="Courier New"/>
          <w:kern w:val="28"/>
          <w:sz w:val="28"/>
          <w:szCs w:val="28"/>
        </w:rPr>
        <w:t>，或</w:t>
      </w:r>
      <w:r w:rsidRPr="00D831E9">
        <w:rPr>
          <w:rFonts w:cs="Courier New" w:hint="eastAsia"/>
          <w:kern w:val="28"/>
          <w:sz w:val="28"/>
          <w:szCs w:val="28"/>
        </w:rPr>
        <w:t>者是在搜索</w:t>
      </w:r>
      <w:r w:rsidRPr="00D831E9">
        <w:rPr>
          <w:rFonts w:cs="Courier New"/>
          <w:kern w:val="28"/>
          <w:sz w:val="28"/>
          <w:szCs w:val="28"/>
        </w:rPr>
        <w:t>魔术</w:t>
      </w:r>
      <w:r w:rsidRPr="00D831E9">
        <w:rPr>
          <w:rFonts w:cs="Courier New" w:hint="eastAsia"/>
          <w:kern w:val="28"/>
          <w:sz w:val="28"/>
          <w:szCs w:val="28"/>
        </w:rPr>
        <w:t>之际真主</w:t>
      </w:r>
      <w:r w:rsidRPr="00D831E9">
        <w:rPr>
          <w:rFonts w:cs="Courier New"/>
          <w:kern w:val="28"/>
          <w:sz w:val="28"/>
          <w:szCs w:val="28"/>
        </w:rPr>
        <w:t>赐予他</w:t>
      </w:r>
      <w:r w:rsidRPr="00D831E9">
        <w:rPr>
          <w:rFonts w:cs="Courier New" w:hint="eastAsia"/>
          <w:kern w:val="28"/>
          <w:sz w:val="28"/>
          <w:szCs w:val="28"/>
        </w:rPr>
        <w:t>的真知灼见</w:t>
      </w:r>
      <w:r w:rsidRPr="00D831E9">
        <w:rPr>
          <w:rFonts w:cs="Courier New"/>
          <w:kern w:val="28"/>
          <w:sz w:val="28"/>
          <w:szCs w:val="28"/>
        </w:rPr>
        <w:t>，或</w:t>
      </w:r>
      <w:r w:rsidRPr="00D831E9">
        <w:rPr>
          <w:rFonts w:cs="Courier New" w:hint="eastAsia"/>
          <w:kern w:val="28"/>
          <w:sz w:val="28"/>
          <w:szCs w:val="28"/>
        </w:rPr>
        <w:t>者是</w:t>
      </w:r>
      <w:r w:rsidRPr="00D831E9">
        <w:rPr>
          <w:rFonts w:cs="Courier New"/>
          <w:kern w:val="28"/>
          <w:sz w:val="28"/>
          <w:szCs w:val="28"/>
        </w:rPr>
        <w:t>通过</w:t>
      </w:r>
      <w:r w:rsidRPr="00D831E9">
        <w:rPr>
          <w:rFonts w:cs="Courier New" w:hint="eastAsia"/>
          <w:kern w:val="28"/>
          <w:sz w:val="28"/>
          <w:szCs w:val="28"/>
        </w:rPr>
        <w:t>精灵的途径</w:t>
      </w:r>
      <w:r w:rsidRPr="00D831E9">
        <w:rPr>
          <w:rFonts w:cs="Courier New"/>
          <w:kern w:val="28"/>
          <w:sz w:val="28"/>
          <w:szCs w:val="28"/>
        </w:rPr>
        <w:t>，</w:t>
      </w:r>
      <w:r w:rsidRPr="00D831E9">
        <w:rPr>
          <w:rFonts w:cs="Courier New" w:hint="eastAsia"/>
          <w:kern w:val="28"/>
          <w:sz w:val="28"/>
          <w:szCs w:val="28"/>
        </w:rPr>
        <w:t>就是在对中邪者诵读医治他的祈祷词时，迫使精灵说出魔术所在</w:t>
      </w:r>
      <w:r w:rsidRPr="00D831E9">
        <w:rPr>
          <w:rFonts w:cs="Courier New"/>
          <w:kern w:val="28"/>
          <w:sz w:val="28"/>
          <w:szCs w:val="28"/>
        </w:rPr>
        <w:t>。</w:t>
      </w:r>
    </w:p>
    <w:p w:rsidR="005363D0" w:rsidRPr="00D831E9" w:rsidRDefault="005363D0" w:rsidP="005363D0">
      <w:pPr>
        <w:spacing w:line="360" w:lineRule="auto"/>
        <w:ind w:firstLineChars="200" w:firstLine="560"/>
        <w:rPr>
          <w:kern w:val="28"/>
          <w:sz w:val="28"/>
          <w:szCs w:val="28"/>
        </w:rPr>
      </w:pPr>
      <w:r w:rsidRPr="00D831E9">
        <w:rPr>
          <w:rFonts w:hint="eastAsia"/>
          <w:bCs/>
          <w:kern w:val="28"/>
          <w:sz w:val="28"/>
          <w:szCs w:val="28"/>
        </w:rPr>
        <w:t>阿依莎（愿主喜悦她）的传述，</w:t>
      </w:r>
      <w:r w:rsidRPr="00D831E9">
        <w:rPr>
          <w:rFonts w:hint="eastAsia"/>
          <w:kern w:val="28"/>
          <w:sz w:val="28"/>
          <w:szCs w:val="28"/>
        </w:rPr>
        <w:t>她说：</w:t>
      </w:r>
      <w:r w:rsidRPr="00D831E9">
        <w:rPr>
          <w:rFonts w:cs="Courier New" w:hint="eastAsia"/>
          <w:kern w:val="28"/>
          <w:sz w:val="28"/>
          <w:szCs w:val="28"/>
        </w:rPr>
        <w:t>“主的使者</w:t>
      </w:r>
      <w:r w:rsidR="00E6762C">
        <w:rPr>
          <w:rFonts w:cs="Courier New" w:hint="eastAsia"/>
          <w:kern w:val="28"/>
          <w:sz w:val="28"/>
          <w:szCs w:val="28"/>
        </w:rPr>
        <w:t>（愿主赐福之，并使其平安）</w:t>
      </w:r>
      <w:r w:rsidRPr="00D831E9">
        <w:rPr>
          <w:rFonts w:cs="Courier New" w:hint="eastAsia"/>
          <w:kern w:val="28"/>
          <w:sz w:val="28"/>
          <w:szCs w:val="28"/>
        </w:rPr>
        <w:t>被人施了魔术，甚至到了他想去妻室那里，但是都没有去了。”苏福杨说：“如果事情真是这样，这确是最严厉的魔术。”</w:t>
      </w:r>
      <w:r w:rsidRPr="00D831E9">
        <w:rPr>
          <w:rFonts w:hint="eastAsia"/>
          <w:b/>
          <w:bCs/>
          <w:color w:val="008000"/>
          <w:kern w:val="28"/>
          <w:sz w:val="28"/>
          <w:szCs w:val="28"/>
        </w:rPr>
        <w:t>他说：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lang w:bidi="ar-SA"/>
        </w:rPr>
      </w:pPr>
      <w:r w:rsidRPr="00D831E9">
        <w:rPr>
          <w:rFonts w:ascii="mylotus" w:hAnsi="mylotus" w:cs="KFGQPC Uthman Taha Naskh"/>
          <w:kern w:val="28"/>
          <w:sz w:val="30"/>
          <w:szCs w:val="30"/>
          <w:rtl/>
        </w:rPr>
        <w:t>عن عائشة رضي الله عنها قالت: كَانَ رَسُولُ الله ﷺ سُحِرَ حَتَّى كَانَ يَرَى أَنَّهُ يَأْتِي النِّسَاءَ وَلا يَأْتِيهِنَّ. قال سفيان: وهذا أشد ما يكون من السحر إذا كان كذا،</w:t>
      </w:r>
      <w:r w:rsidRPr="00D831E9">
        <w:rPr>
          <w:rFonts w:ascii="mylotus" w:hAnsi="mylotus" w:cs="KFGQPC Uthman Taha Naskh"/>
          <w:b/>
          <w:bCs/>
          <w:color w:val="008000"/>
          <w:kern w:val="28"/>
          <w:sz w:val="30"/>
          <w:szCs w:val="30"/>
          <w:rtl/>
          <w:lang w:eastAsia="zh-CN" w:bidi="ar-SA"/>
        </w:rPr>
        <w:t xml:space="preserve"> فَقَالَ: «يَا عَائِشَةُ، أَعَلِـمْتِ أَنَّ الله قَدْ أَفْتَانِي فِيْـمَا اسْتَفْتَيْتُـهُ فِيهِ؟ أَتَانِي رَجُلانِ فَقَعَدَ أَحَدُهُـمَا عِنْدَ رَأْسِي، وَالآخَرُ عِنْدَ رِجْلَيَّ. فَقَالَ الَّذِي عِنْدَ رَأْسِي لِلآخَرِ: مَا بَالُ الرَّجُلِ؟</w:t>
      </w:r>
      <w:r w:rsidRPr="00D831E9">
        <w:rPr>
          <w:rFonts w:ascii="mylotus" w:hAnsi="mylotus" w:cs="KFGQPC Uthman Taha Naskh" w:hint="eastAsia"/>
          <w:b/>
          <w:bCs/>
          <w:color w:val="008000"/>
          <w:kern w:val="28"/>
          <w:sz w:val="30"/>
          <w:szCs w:val="30"/>
          <w:lang w:eastAsia="zh-CN" w:bidi="ar-SA"/>
        </w:rPr>
        <w:t xml:space="preserve"> </w:t>
      </w:r>
      <w:r w:rsidRPr="00D831E9">
        <w:rPr>
          <w:rFonts w:ascii="mylotus" w:hAnsi="mylotus" w:cs="KFGQPC Uthman Taha Naskh"/>
          <w:b/>
          <w:bCs/>
          <w:color w:val="008000"/>
          <w:kern w:val="28"/>
          <w:sz w:val="30"/>
          <w:szCs w:val="30"/>
          <w:rtl/>
          <w:lang w:eastAsia="zh-CN" w:bidi="ar-SA"/>
        </w:rPr>
        <w:t xml:space="preserve">قَالَ: مَطْبُوبٌ، قَالَ: وَمَنْ طَبَّهُ؟ قَالَ: لَبِيدُ بنُ الأَعْصَمِ رَجُلٌ مِنْ بَنِي زُرَيْقٍ حَلِيفٌ لِيَـهُودَ كَانَ مُنَافِقاً، قَالَ: وَفِيمَ؟ قَالَ: فِي مُشْطٍ وَمُشَاطَةٍ، قَالَ: وَأَيْنَ؟ قَالَ: فِي جُفِّ طَلْعَةِ ذَكَرٍ تَـحْتَ رَعُوفَةٍ فِي بِئْرِ ذَرْوَانَ» قَالَتْ: فَأَتَى النَّبِيُّ </w:t>
      </w:r>
      <w:r w:rsidRPr="00D831E9">
        <w:rPr>
          <w:rFonts w:cs="KFGQPC Uthman Taha Naskh"/>
          <w:b/>
          <w:bCs/>
          <w:color w:val="008000"/>
          <w:kern w:val="28"/>
          <w:sz w:val="30"/>
          <w:szCs w:val="30"/>
          <w:rtl/>
        </w:rPr>
        <w:t>ﷺ</w:t>
      </w:r>
      <w:r w:rsidRPr="00D831E9">
        <w:rPr>
          <w:rFonts w:ascii="mylotus" w:hAnsi="mylotus" w:cs="KFGQPC Uthman Taha Naskh"/>
          <w:b/>
          <w:bCs/>
          <w:color w:val="008000"/>
          <w:kern w:val="28"/>
          <w:sz w:val="30"/>
          <w:szCs w:val="30"/>
          <w:rtl/>
          <w:lang w:eastAsia="zh-CN" w:bidi="ar-SA"/>
        </w:rPr>
        <w:t xml:space="preserve"> البِئْرَ حَتَّى اسْتَـخْرَجَهُ... </w:t>
      </w:r>
      <w:r w:rsidRPr="00D831E9">
        <w:rPr>
          <w:rFonts w:ascii="mylotus" w:hAnsi="mylotus" w:cs="KFGQPC Uthman Taha Naskh"/>
          <w:kern w:val="28"/>
          <w:sz w:val="30"/>
          <w:szCs w:val="30"/>
          <w:rtl/>
        </w:rPr>
        <w:t>متفق عليه.</w:t>
      </w:r>
    </w:p>
    <w:p w:rsidR="005363D0" w:rsidRPr="00D831E9" w:rsidRDefault="005363D0" w:rsidP="005363D0">
      <w:pPr>
        <w:spacing w:line="360" w:lineRule="auto"/>
        <w:ind w:firstLineChars="200" w:firstLine="562"/>
        <w:rPr>
          <w:rFonts w:ascii="SimSun" w:hAnsi="SimSun"/>
          <w:b/>
          <w:bCs/>
          <w:color w:val="008000"/>
          <w:kern w:val="28"/>
          <w:sz w:val="28"/>
          <w:szCs w:val="28"/>
          <w:rtl/>
        </w:rPr>
      </w:pPr>
      <w:r w:rsidRPr="00D831E9">
        <w:rPr>
          <w:rFonts w:hint="eastAsia"/>
          <w:b/>
          <w:bCs/>
          <w:color w:val="008000"/>
          <w:kern w:val="28"/>
          <w:sz w:val="28"/>
          <w:szCs w:val="28"/>
        </w:rPr>
        <w:t>“阿依莎啊！你知道吗</w:t>
      </w:r>
      <w:r>
        <w:rPr>
          <w:rFonts w:hint="eastAsia"/>
          <w:b/>
          <w:bCs/>
          <w:color w:val="008000"/>
          <w:kern w:val="28"/>
          <w:sz w:val="28"/>
          <w:szCs w:val="28"/>
        </w:rPr>
        <w:t>？</w:t>
      </w:r>
      <w:r w:rsidRPr="00D831E9">
        <w:rPr>
          <w:rFonts w:hint="eastAsia"/>
          <w:b/>
          <w:bCs/>
          <w:color w:val="008000"/>
          <w:kern w:val="28"/>
          <w:sz w:val="28"/>
          <w:szCs w:val="28"/>
        </w:rPr>
        <w:t>凡是我求真主判断的事情，他都确已告诉了我对其的判断。有两个男子来于我，一个坐在我的头旁，另一个坐在我的脚旁，坐在我头旁的对坐在我脚旁的说：‘这个人怎么样了</w:t>
      </w:r>
      <w:r>
        <w:rPr>
          <w:rFonts w:hint="eastAsia"/>
          <w:b/>
          <w:bCs/>
          <w:color w:val="008000"/>
          <w:kern w:val="28"/>
          <w:sz w:val="28"/>
          <w:szCs w:val="28"/>
        </w:rPr>
        <w:t>？</w:t>
      </w:r>
      <w:r w:rsidRPr="00D831E9">
        <w:rPr>
          <w:rFonts w:hint="eastAsia"/>
          <w:b/>
          <w:bCs/>
          <w:color w:val="008000"/>
          <w:kern w:val="28"/>
          <w:sz w:val="28"/>
          <w:szCs w:val="28"/>
        </w:rPr>
        <w:t>’后者说：‘中了别人的魔术。’前者说：‘中了谁的魔术</w:t>
      </w:r>
      <w:r>
        <w:rPr>
          <w:rFonts w:hint="eastAsia"/>
          <w:b/>
          <w:bCs/>
          <w:color w:val="008000"/>
          <w:kern w:val="28"/>
          <w:sz w:val="28"/>
          <w:szCs w:val="28"/>
        </w:rPr>
        <w:t>？</w:t>
      </w:r>
      <w:r w:rsidRPr="00D831E9">
        <w:rPr>
          <w:rFonts w:hint="eastAsia"/>
          <w:b/>
          <w:bCs/>
          <w:color w:val="008000"/>
          <w:kern w:val="28"/>
          <w:sz w:val="28"/>
          <w:szCs w:val="28"/>
        </w:rPr>
        <w:t>’后者说：‘来比德·本·艾阿率姆，他是汝来古部落的人，是犹太人的盟友，是一个伪信者。’前者说：‘他用的是什么魔术</w:t>
      </w:r>
      <w:r>
        <w:rPr>
          <w:rFonts w:hint="eastAsia"/>
          <w:b/>
          <w:bCs/>
          <w:color w:val="008000"/>
          <w:kern w:val="28"/>
          <w:sz w:val="28"/>
          <w:szCs w:val="28"/>
        </w:rPr>
        <w:t>？</w:t>
      </w:r>
      <w:r w:rsidRPr="00D831E9">
        <w:rPr>
          <w:rFonts w:hint="eastAsia"/>
          <w:b/>
          <w:bCs/>
          <w:color w:val="008000"/>
          <w:kern w:val="28"/>
          <w:sz w:val="28"/>
          <w:szCs w:val="28"/>
        </w:rPr>
        <w:t>’后者说：‘一把梳子和一些梳落的头发。’前者问：‘在哪里</w:t>
      </w:r>
      <w:r>
        <w:rPr>
          <w:rFonts w:hint="eastAsia"/>
          <w:b/>
          <w:bCs/>
          <w:color w:val="008000"/>
          <w:kern w:val="28"/>
          <w:sz w:val="28"/>
          <w:szCs w:val="28"/>
        </w:rPr>
        <w:t>？</w:t>
      </w:r>
      <w:r w:rsidRPr="00D831E9">
        <w:rPr>
          <w:rFonts w:hint="eastAsia"/>
          <w:b/>
          <w:bCs/>
          <w:color w:val="008000"/>
          <w:kern w:val="28"/>
          <w:sz w:val="28"/>
          <w:szCs w:val="28"/>
        </w:rPr>
        <w:t>’后者回答说：‘在扎尔万井的井石下的一个干公椰枣的花序中。’”她说：“然后先知</w:t>
      </w:r>
      <w:r w:rsidR="00E6762C">
        <w:rPr>
          <w:rFonts w:hint="eastAsia"/>
          <w:b/>
          <w:bCs/>
          <w:color w:val="008000"/>
          <w:kern w:val="28"/>
          <w:sz w:val="28"/>
          <w:szCs w:val="28"/>
        </w:rPr>
        <w:t>（愿主赐福之，并使其平安）</w:t>
      </w:r>
      <w:r w:rsidRPr="00D831E9">
        <w:rPr>
          <w:rFonts w:hint="eastAsia"/>
          <w:b/>
          <w:bCs/>
          <w:color w:val="008000"/>
          <w:kern w:val="28"/>
          <w:sz w:val="28"/>
          <w:szCs w:val="28"/>
        </w:rPr>
        <w:t>来到那口水井，他取出</w:t>
      </w:r>
      <w:r w:rsidRPr="00D831E9">
        <w:rPr>
          <w:rFonts w:ascii="SimSun" w:hAnsi="SimSun" w:hint="eastAsia"/>
          <w:b/>
          <w:bCs/>
          <w:color w:val="008000"/>
          <w:kern w:val="28"/>
          <w:sz w:val="28"/>
          <w:szCs w:val="28"/>
        </w:rPr>
        <w:t>了它</w:t>
      </w:r>
      <w:r w:rsidRPr="00D831E9">
        <w:rPr>
          <w:rFonts w:ascii="SimSun" w:hAnsi="SimSun"/>
          <w:b/>
          <w:bCs/>
          <w:color w:val="008000"/>
          <w:kern w:val="28"/>
          <w:sz w:val="28"/>
          <w:szCs w:val="28"/>
        </w:rPr>
        <w:t>……</w:t>
      </w:r>
      <w:r w:rsidRPr="00D831E9">
        <w:rPr>
          <w:rFonts w:ascii="SimSun" w:hAnsi="SimSun" w:hint="eastAsia"/>
          <w:b/>
          <w:bCs/>
          <w:color w:val="008000"/>
          <w:kern w:val="28"/>
          <w:sz w:val="28"/>
          <w:szCs w:val="28"/>
        </w:rPr>
        <w:t>。”</w:t>
      </w:r>
      <w:r w:rsidRPr="00D831E9">
        <w:rPr>
          <w:rStyle w:val="a7"/>
          <w:rFonts w:ascii="SimSun" w:hAnsi="SimSun" w:cs="Traditional Arabic"/>
          <w:b/>
          <w:color w:val="008000"/>
          <w:kern w:val="28"/>
          <w:sz w:val="28"/>
          <w:szCs w:val="28"/>
          <w:lang w:val="zh-CN"/>
        </w:rPr>
        <w:footnoteReference w:id="153"/>
      </w:r>
    </w:p>
    <w:p w:rsidR="00AE1FEF" w:rsidRDefault="00AE1FEF" w:rsidP="005363D0">
      <w:pPr>
        <w:spacing w:line="360" w:lineRule="auto"/>
        <w:ind w:firstLineChars="200" w:firstLine="560"/>
        <w:rPr>
          <w:rFonts w:asciiTheme="minorHAnsi" w:eastAsia="STXingkai" w:hAnsiTheme="minorHAnsi"/>
          <w:bCs/>
          <w:kern w:val="28"/>
          <w:sz w:val="28"/>
          <w:szCs w:val="28"/>
        </w:rPr>
      </w:pPr>
    </w:p>
    <w:p w:rsidR="005363D0" w:rsidRPr="00D831E9" w:rsidRDefault="005363D0" w:rsidP="005363D0">
      <w:pPr>
        <w:spacing w:line="360" w:lineRule="auto"/>
        <w:ind w:firstLineChars="200" w:firstLine="560"/>
        <w:rPr>
          <w:rFonts w:cs="Arial"/>
          <w:bCs/>
          <w:kern w:val="28"/>
          <w:sz w:val="28"/>
          <w:szCs w:val="28"/>
        </w:rPr>
      </w:pPr>
      <w:r w:rsidRPr="00D831E9">
        <w:rPr>
          <w:rFonts w:ascii="STXingkai" w:eastAsia="STXingkai"/>
          <w:bCs/>
          <w:kern w:val="28"/>
          <w:sz w:val="28"/>
          <w:szCs w:val="28"/>
        </w:rPr>
        <w:t>第</w:t>
      </w:r>
      <w:r w:rsidRPr="00D831E9">
        <w:rPr>
          <w:rFonts w:ascii="STXingkai" w:eastAsia="STXingkai" w:hint="eastAsia"/>
          <w:bCs/>
          <w:kern w:val="28"/>
          <w:sz w:val="28"/>
          <w:szCs w:val="28"/>
        </w:rPr>
        <w:t>二</w:t>
      </w:r>
      <w:r w:rsidRPr="00D831E9">
        <w:rPr>
          <w:rFonts w:ascii="STXingkai" w:eastAsia="STXingkai"/>
          <w:bCs/>
          <w:kern w:val="28"/>
          <w:sz w:val="28"/>
          <w:szCs w:val="28"/>
        </w:rPr>
        <w:t>：</w:t>
      </w:r>
      <w:r w:rsidRPr="00D831E9">
        <w:rPr>
          <w:rFonts w:cs="Courier New" w:hint="eastAsia"/>
          <w:kern w:val="28"/>
          <w:sz w:val="28"/>
          <w:szCs w:val="28"/>
        </w:rPr>
        <w:t>不</w:t>
      </w:r>
      <w:r w:rsidRPr="00D831E9">
        <w:rPr>
          <w:rFonts w:cs="Courier New"/>
          <w:kern w:val="28"/>
          <w:sz w:val="28"/>
          <w:szCs w:val="28"/>
        </w:rPr>
        <w:t>知道</w:t>
      </w:r>
      <w:r w:rsidRPr="00D831E9">
        <w:rPr>
          <w:rFonts w:cs="Courier New" w:hint="eastAsia"/>
          <w:kern w:val="28"/>
          <w:sz w:val="28"/>
          <w:szCs w:val="28"/>
        </w:rPr>
        <w:t>魔术所在</w:t>
      </w:r>
      <w:r w:rsidRPr="00D831E9">
        <w:rPr>
          <w:rFonts w:cs="Courier New"/>
          <w:kern w:val="28"/>
          <w:sz w:val="28"/>
          <w:szCs w:val="28"/>
        </w:rPr>
        <w:t>，</w:t>
      </w:r>
      <w:r w:rsidRPr="00D831E9">
        <w:rPr>
          <w:rFonts w:cs="Courier New" w:hint="eastAsia"/>
          <w:kern w:val="28"/>
          <w:sz w:val="28"/>
          <w:szCs w:val="28"/>
        </w:rPr>
        <w:t>这时情况可以用两种方法进行治疗：</w:t>
      </w:r>
    </w:p>
    <w:p w:rsidR="005363D0" w:rsidRPr="00D831E9" w:rsidRDefault="005363D0" w:rsidP="005363D0">
      <w:pPr>
        <w:spacing w:line="360" w:lineRule="auto"/>
        <w:ind w:firstLineChars="200" w:firstLine="560"/>
        <w:rPr>
          <w:rFonts w:cs="Courier New"/>
          <w:kern w:val="28"/>
          <w:sz w:val="28"/>
          <w:szCs w:val="28"/>
        </w:rPr>
      </w:pPr>
      <w:r w:rsidRPr="00D831E9">
        <w:rPr>
          <w:rFonts w:ascii="STLiti" w:eastAsia="STLiti" w:cs="Courier New" w:hint="eastAsia"/>
          <w:kern w:val="28"/>
          <w:sz w:val="28"/>
          <w:szCs w:val="28"/>
        </w:rPr>
        <w:sym w:font="Wingdings" w:char="F08C"/>
      </w:r>
      <w:r w:rsidRPr="00D831E9">
        <w:rPr>
          <w:rFonts w:ascii="STLiti" w:eastAsia="STLiti" w:cs="Courier New" w:hint="eastAsia"/>
          <w:kern w:val="28"/>
          <w:sz w:val="28"/>
          <w:szCs w:val="28"/>
        </w:rPr>
        <w:t>-法律疗法（</w:t>
      </w:r>
      <w:r w:rsidRPr="00D831E9">
        <w:rPr>
          <w:rFonts w:ascii="mylotus" w:hAnsi="mylotus" w:cs="mylotus"/>
          <w:kern w:val="28"/>
          <w:sz w:val="28"/>
          <w:szCs w:val="28"/>
          <w:rtl/>
        </w:rPr>
        <w:t>الرقية الشرعية</w:t>
      </w:r>
      <w:r w:rsidRPr="00D831E9">
        <w:rPr>
          <w:rFonts w:ascii="STLiti" w:eastAsia="STLiti" w:cs="Courier New" w:hint="eastAsia"/>
          <w:kern w:val="28"/>
          <w:sz w:val="28"/>
          <w:szCs w:val="28"/>
        </w:rPr>
        <w:t>）。</w:t>
      </w:r>
      <w:r w:rsidRPr="00D831E9">
        <w:rPr>
          <w:rFonts w:cs="Courier New" w:hint="eastAsia"/>
          <w:kern w:val="28"/>
          <w:sz w:val="28"/>
          <w:szCs w:val="28"/>
        </w:rPr>
        <w:t>它就是必须要具备</w:t>
      </w:r>
      <w:r w:rsidRPr="00D831E9">
        <w:rPr>
          <w:rFonts w:cs="Courier New"/>
          <w:kern w:val="28"/>
          <w:sz w:val="28"/>
          <w:szCs w:val="28"/>
        </w:rPr>
        <w:t>三个条件</w:t>
      </w:r>
      <w:r w:rsidRPr="00D831E9">
        <w:rPr>
          <w:rFonts w:cs="Courier New" w:hint="eastAsia"/>
          <w:kern w:val="28"/>
          <w:sz w:val="28"/>
          <w:szCs w:val="28"/>
        </w:rPr>
        <w:t>：清高的真主的言语；因为《古兰经》可以</w:t>
      </w:r>
      <w:r w:rsidRPr="00D831E9">
        <w:rPr>
          <w:rFonts w:cs="Courier New"/>
          <w:kern w:val="28"/>
          <w:sz w:val="28"/>
          <w:szCs w:val="28"/>
        </w:rPr>
        <w:t>全面</w:t>
      </w:r>
      <w:r w:rsidRPr="00D831E9">
        <w:rPr>
          <w:rFonts w:cs="Courier New" w:hint="eastAsia"/>
          <w:kern w:val="28"/>
          <w:sz w:val="28"/>
          <w:szCs w:val="28"/>
        </w:rPr>
        <w:t>地治愈</w:t>
      </w:r>
      <w:r w:rsidRPr="00D831E9">
        <w:rPr>
          <w:rFonts w:cs="Courier New"/>
          <w:kern w:val="28"/>
          <w:sz w:val="28"/>
          <w:szCs w:val="28"/>
        </w:rPr>
        <w:t>所有心</w:t>
      </w:r>
      <w:r w:rsidRPr="00D831E9">
        <w:rPr>
          <w:rFonts w:cs="Courier New" w:hint="eastAsia"/>
          <w:kern w:val="28"/>
          <w:sz w:val="28"/>
          <w:szCs w:val="28"/>
        </w:rPr>
        <w:t>灵</w:t>
      </w:r>
      <w:r w:rsidRPr="00D831E9">
        <w:rPr>
          <w:rFonts w:cs="Courier New"/>
          <w:kern w:val="28"/>
          <w:sz w:val="28"/>
          <w:szCs w:val="28"/>
        </w:rPr>
        <w:t>和身体的弊病</w:t>
      </w:r>
      <w:r w:rsidRPr="00D831E9">
        <w:rPr>
          <w:rFonts w:cs="Courier New" w:hint="eastAsia"/>
          <w:kern w:val="28"/>
          <w:sz w:val="28"/>
          <w:szCs w:val="28"/>
        </w:rPr>
        <w:t>。或者是真主的使者</w:t>
      </w:r>
      <w:r w:rsidR="00E6762C">
        <w:rPr>
          <w:rFonts w:cs="Courier New" w:hint="eastAsia"/>
          <w:kern w:val="28"/>
          <w:sz w:val="28"/>
          <w:szCs w:val="28"/>
        </w:rPr>
        <w:t>（愿主赐福之，并使其平安）</w:t>
      </w:r>
      <w:r w:rsidRPr="00D831E9">
        <w:rPr>
          <w:rFonts w:cs="Courier New" w:hint="eastAsia"/>
          <w:kern w:val="28"/>
          <w:sz w:val="28"/>
          <w:szCs w:val="28"/>
        </w:rPr>
        <w:t>的言语，并且是阿拉伯语的。或者是其它明白其含义的记念词。并且当坚信这种治疗是凭借清高真主的大能，并非所念的经训，或记念词的本身。</w:t>
      </w:r>
    </w:p>
    <w:p w:rsidR="005363D0" w:rsidRPr="00D831E9" w:rsidRDefault="005363D0" w:rsidP="005363D0">
      <w:pPr>
        <w:spacing w:line="360" w:lineRule="auto"/>
        <w:ind w:firstLineChars="200" w:firstLine="560"/>
        <w:rPr>
          <w:rFonts w:cs="Arial"/>
          <w:bCs/>
          <w:kern w:val="28"/>
          <w:sz w:val="28"/>
          <w:szCs w:val="28"/>
          <w:lang w:bidi="ar-JO"/>
        </w:rPr>
      </w:pPr>
      <w:r w:rsidRPr="00D831E9">
        <w:rPr>
          <w:rFonts w:ascii="STLiti" w:eastAsia="STLiti" w:cs="Courier New" w:hint="eastAsia"/>
          <w:kern w:val="28"/>
          <w:sz w:val="28"/>
          <w:szCs w:val="28"/>
        </w:rPr>
        <w:sym w:font="Wingdings" w:char="F08D"/>
      </w:r>
      <w:r w:rsidRPr="00D831E9">
        <w:rPr>
          <w:rFonts w:ascii="STLiti" w:eastAsia="STLiti" w:cs="Courier New" w:hint="eastAsia"/>
          <w:kern w:val="28"/>
          <w:sz w:val="28"/>
          <w:szCs w:val="28"/>
        </w:rPr>
        <w:t>-法律允许的药物。</w:t>
      </w:r>
      <w:r w:rsidRPr="00D831E9">
        <w:rPr>
          <w:rFonts w:cs="Courier New" w:hint="eastAsia"/>
          <w:kern w:val="28"/>
          <w:sz w:val="28"/>
          <w:szCs w:val="28"/>
        </w:rPr>
        <w:t>如：</w:t>
      </w:r>
      <w:r w:rsidRPr="00D831E9">
        <w:rPr>
          <w:rFonts w:cs="Arial" w:hint="eastAsia"/>
          <w:bCs/>
          <w:kern w:val="28"/>
          <w:sz w:val="28"/>
          <w:szCs w:val="28"/>
          <w:lang w:bidi="ar-JO"/>
        </w:rPr>
        <w:t>蜂蜜，阿吉沃枣和芫荽子，以及放血疗法等等。</w:t>
      </w:r>
    </w:p>
    <w:p w:rsidR="005363D0" w:rsidRPr="00D831E9" w:rsidRDefault="005363D0" w:rsidP="005363D0">
      <w:pPr>
        <w:pStyle w:val="a8"/>
        <w:widowControl w:val="0"/>
        <w:bidi w:val="0"/>
        <w:spacing w:after="0" w:line="360" w:lineRule="auto"/>
        <w:ind w:left="0" w:firstLineChars="200" w:firstLine="560"/>
        <w:jc w:val="both"/>
        <w:rPr>
          <w:rFonts w:ascii="SimSun" w:hAnsi="SimSun" w:cs="Arial"/>
          <w:bCs/>
          <w:kern w:val="28"/>
          <w:sz w:val="28"/>
          <w:szCs w:val="28"/>
          <w:rtl/>
          <w:lang w:eastAsia="zh-CN"/>
        </w:rPr>
      </w:pPr>
      <w:r w:rsidRPr="00D831E9">
        <w:rPr>
          <w:rFonts w:ascii="SimSun" w:hAnsi="SimSun" w:cs="Arial" w:hint="eastAsia"/>
          <w:bCs/>
          <w:kern w:val="28"/>
          <w:sz w:val="28"/>
          <w:szCs w:val="28"/>
          <w:lang w:eastAsia="zh-CN"/>
        </w:rPr>
        <w:sym w:font="Wingdings" w:char="F046"/>
      </w:r>
      <w:r w:rsidRPr="00D831E9">
        <w:rPr>
          <w:rFonts w:ascii="SimSun" w:hAnsi="SimSun" w:cs="Arial" w:hint="eastAsia"/>
          <w:bCs/>
          <w:kern w:val="28"/>
          <w:sz w:val="28"/>
          <w:szCs w:val="28"/>
          <w:lang w:eastAsia="zh-CN"/>
        </w:rPr>
        <w:t>-伊本阿巴斯（愿主喜悦他俩）的传述，</w:t>
      </w:r>
      <w:r w:rsidRPr="00D831E9">
        <w:rPr>
          <w:rFonts w:ascii="SimSun" w:hAnsi="SimSun" w:cs="Times New Roman" w:hint="eastAsia"/>
          <w:b/>
          <w:bCs/>
          <w:color w:val="008000"/>
          <w:kern w:val="28"/>
          <w:sz w:val="28"/>
          <w:szCs w:val="28"/>
          <w:lang w:eastAsia="zh-CN" w:bidi="ar-SA"/>
        </w:rPr>
        <w:t>先知</w:t>
      </w:r>
      <w:r w:rsidR="00E6762C">
        <w:rPr>
          <w:rFonts w:ascii="SimSun" w:hAnsi="SimSun" w:cs="Times New Roman" w:hint="eastAsia"/>
          <w:b/>
          <w:bCs/>
          <w:color w:val="008000"/>
          <w:kern w:val="28"/>
          <w:sz w:val="28"/>
          <w:szCs w:val="28"/>
          <w:lang w:eastAsia="zh-CN" w:bidi="ar-SA"/>
        </w:rPr>
        <w:t>（愿主赐福之，并使其平安）</w:t>
      </w:r>
      <w:r w:rsidRPr="00D831E9">
        <w:rPr>
          <w:rFonts w:ascii="SimSun" w:hAnsi="SimSun" w:cs="Times New Roman" w:hint="eastAsia"/>
          <w:b/>
          <w:bCs/>
          <w:color w:val="008000"/>
          <w:kern w:val="28"/>
          <w:sz w:val="28"/>
          <w:szCs w:val="28"/>
          <w:lang w:eastAsia="zh-CN" w:bidi="ar-SA"/>
        </w:rPr>
        <w:t>说：</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tl/>
        </w:rPr>
      </w:pPr>
      <w:r w:rsidRPr="00D831E9">
        <w:rPr>
          <w:rFonts w:ascii="mylotus" w:hAnsi="mylotus" w:cs="KFGQPC Uthman Taha Naskh"/>
          <w:kern w:val="28"/>
          <w:sz w:val="30"/>
          <w:szCs w:val="30"/>
          <w:rtl/>
        </w:rPr>
        <w:t>عن ابن عباس رضي الله عنهما عن</w:t>
      </w:r>
      <w:r w:rsidRPr="00D831E9">
        <w:rPr>
          <w:rFonts w:cs="KFGQPC Uthman Taha Naskh"/>
          <w:b/>
          <w:bCs/>
          <w:color w:val="008000"/>
          <w:kern w:val="28"/>
          <w:sz w:val="30"/>
          <w:szCs w:val="30"/>
          <w:rtl/>
        </w:rPr>
        <w:t xml:space="preserve"> النبيﷺقال: «الشِّفَاءُ فِي ثَلاثَةٍ: فِي شَرْطَةِ مِـحْجَـمٍ، أَوْ شَرْبَةِ عَسَلٍ، أَوْ كَيَّةٍ بِنَارٍ، وَأنهَى أُمَّتِي عَنِ الكَيِّ»</w:t>
      </w:r>
      <w:r w:rsidRPr="00D831E9">
        <w:rPr>
          <w:rFonts w:ascii="mylotus" w:hAnsi="mylotus"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cs="Arial"/>
          <w:bCs/>
          <w:kern w:val="28"/>
          <w:sz w:val="28"/>
          <w:szCs w:val="28"/>
        </w:rPr>
      </w:pPr>
      <w:r w:rsidRPr="00D831E9">
        <w:rPr>
          <w:rFonts w:ascii="SimSun" w:hAnsi="SimSun" w:hint="eastAsia"/>
          <w:b/>
          <w:bCs/>
          <w:color w:val="008000"/>
          <w:kern w:val="28"/>
          <w:sz w:val="28"/>
          <w:szCs w:val="28"/>
        </w:rPr>
        <w:t>“医疗分为三种：放血疗法，或喝蜜，或火烙疗法；我憎恶族人用火烙疗法。”</w:t>
      </w:r>
      <w:r w:rsidRPr="00D831E9">
        <w:rPr>
          <w:rStyle w:val="a7"/>
          <w:rFonts w:ascii="SimSun" w:hAnsi="SimSun" w:cs="Traditional Arabic"/>
          <w:b/>
          <w:color w:val="008000"/>
          <w:kern w:val="28"/>
          <w:sz w:val="28"/>
          <w:szCs w:val="28"/>
          <w:lang w:val="zh-CN"/>
        </w:rPr>
        <w:footnoteReference w:id="154"/>
      </w:r>
    </w:p>
    <w:p w:rsidR="005363D0" w:rsidRPr="00D831E9" w:rsidRDefault="005363D0" w:rsidP="005363D0">
      <w:pPr>
        <w:spacing w:line="360" w:lineRule="auto"/>
        <w:ind w:firstLineChars="200" w:firstLine="560"/>
        <w:rPr>
          <w:rFonts w:ascii="SimSun" w:hAnsi="SimSun" w:cs="Traditional Arabic"/>
          <w:bCs/>
          <w:kern w:val="28"/>
          <w:sz w:val="28"/>
          <w:szCs w:val="28"/>
          <w:lang w:bidi="ar-EG"/>
        </w:rPr>
      </w:pPr>
      <w:r w:rsidRPr="00D831E9">
        <w:rPr>
          <w:rFonts w:ascii="SimSun" w:hAnsi="SimSun" w:cs="Arial" w:hint="eastAsia"/>
          <w:bCs/>
          <w:kern w:val="28"/>
          <w:sz w:val="28"/>
          <w:szCs w:val="28"/>
        </w:rPr>
        <w:sym w:font="Wingdings" w:char="F046"/>
      </w:r>
      <w:r w:rsidRPr="00D831E9">
        <w:rPr>
          <w:rFonts w:ascii="SimSun" w:hAnsi="SimSun" w:cs="Arial" w:hint="eastAsia"/>
          <w:bCs/>
          <w:kern w:val="28"/>
          <w:sz w:val="28"/>
          <w:szCs w:val="28"/>
        </w:rPr>
        <w:t>-</w:t>
      </w:r>
      <w:r w:rsidRPr="00D831E9">
        <w:rPr>
          <w:rFonts w:ascii="SimSun" w:hAnsi="SimSun" w:cs="Traditional Arabic" w:hint="eastAsia"/>
          <w:bCs/>
          <w:kern w:val="28"/>
          <w:sz w:val="28"/>
          <w:szCs w:val="28"/>
        </w:rPr>
        <w:t>塞阿德·本·艾布万噶斯（愿主喜悦他）的传述，他说：我听</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说：</w:t>
      </w:r>
    </w:p>
    <w:p w:rsidR="005363D0" w:rsidRPr="00D831E9" w:rsidRDefault="005363D0" w:rsidP="005363D0">
      <w:pPr>
        <w:pStyle w:val="a8"/>
        <w:widowControl w:val="0"/>
        <w:spacing w:after="0" w:line="240" w:lineRule="auto"/>
        <w:ind w:left="0" w:firstLineChars="200" w:firstLine="600"/>
        <w:jc w:val="both"/>
        <w:rPr>
          <w:rFonts w:ascii="SimSun" w:hAnsi="SimSun" w:cs="KFGQPC Uthman Taha Naskh"/>
          <w:kern w:val="28"/>
          <w:sz w:val="30"/>
          <w:szCs w:val="30"/>
          <w:rtl/>
        </w:rPr>
      </w:pPr>
      <w:r w:rsidRPr="00D831E9">
        <w:rPr>
          <w:rFonts w:ascii="SimSun" w:hAnsi="SimSun" w:cs="KFGQPC Uthman Taha Naskh" w:hint="cs"/>
          <w:kern w:val="28"/>
          <w:sz w:val="30"/>
          <w:szCs w:val="30"/>
          <w:rtl/>
        </w:rPr>
        <w:t>و</w:t>
      </w:r>
      <w:r w:rsidRPr="00D831E9">
        <w:rPr>
          <w:rFonts w:ascii="SimSun" w:hAnsi="SimSun" w:cs="KFGQPC Uthman Taha Naskh"/>
          <w:kern w:val="28"/>
          <w:sz w:val="30"/>
          <w:szCs w:val="30"/>
          <w:rtl/>
        </w:rPr>
        <w:t xml:space="preserve">عن سعد بن أبي وقاص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rPr>
        <w:t xml:space="preserve">قال: سمعت </w:t>
      </w:r>
      <w:r w:rsidRPr="00D831E9">
        <w:rPr>
          <w:rFonts w:ascii="SimSun" w:hAnsi="SimSun" w:cs="KFGQPC Uthman Taha Naskh"/>
          <w:b/>
          <w:bCs/>
          <w:color w:val="008000"/>
          <w:kern w:val="28"/>
          <w:sz w:val="30"/>
          <w:szCs w:val="30"/>
          <w:rtl/>
        </w:rPr>
        <w:t>رسول الله ﷺ يقول: «مَـنْ تَصَبَّحَ بِسَبْعِ تَـمَـرَاتٍ عَجْوَةً لَـمْ يَضُرُّهُ ذَلِكَ اليَومَ سُـمٌّ وَلا سِحْــرٌ»</w:t>
      </w:r>
      <w:r w:rsidRPr="00D831E9">
        <w:rPr>
          <w:rFonts w:ascii="SimSun" w:hAnsi="SimSun" w:cs="KFGQPC Uthman Taha Naskh"/>
          <w:kern w:val="28"/>
          <w:sz w:val="30"/>
          <w:szCs w:val="30"/>
          <w:rtl/>
        </w:rPr>
        <w:t>. متفق عليه.</w:t>
      </w:r>
    </w:p>
    <w:p w:rsidR="005363D0" w:rsidRPr="00D831E9" w:rsidRDefault="005363D0" w:rsidP="005363D0">
      <w:pPr>
        <w:spacing w:line="360" w:lineRule="auto"/>
        <w:ind w:firstLineChars="200" w:firstLine="562"/>
        <w:rPr>
          <w:rFonts w:ascii="SimSun" w:hAnsi="SimSun" w:cs="Arial"/>
          <w:bCs/>
          <w:kern w:val="28"/>
          <w:sz w:val="28"/>
          <w:szCs w:val="28"/>
        </w:rPr>
      </w:pPr>
      <w:r w:rsidRPr="00D831E9">
        <w:rPr>
          <w:rFonts w:ascii="SimSun" w:hAnsi="SimSun" w:hint="eastAsia"/>
          <w:b/>
          <w:bCs/>
          <w:color w:val="008000"/>
          <w:kern w:val="28"/>
          <w:sz w:val="28"/>
          <w:szCs w:val="28"/>
        </w:rPr>
        <w:t>“谁在早上吃了七颗阿吉沃枣，在那一天里任何毒物与魔术都不能伤害到他。”</w:t>
      </w:r>
      <w:r w:rsidRPr="00D831E9">
        <w:rPr>
          <w:rStyle w:val="a7"/>
          <w:rFonts w:ascii="SimSun" w:hAnsi="SimSun" w:cs="Traditional Arabic"/>
          <w:b/>
          <w:color w:val="008000"/>
          <w:kern w:val="28"/>
          <w:sz w:val="28"/>
          <w:szCs w:val="28"/>
          <w:lang w:val="zh-CN"/>
        </w:rPr>
        <w:footnoteReference w:id="155"/>
      </w:r>
      <w:r w:rsidRPr="00D831E9">
        <w:rPr>
          <w:rFonts w:ascii="SimSun" w:hAnsi="SimSun" w:hint="eastAsia"/>
          <w:bCs/>
          <w:kern w:val="28"/>
          <w:sz w:val="28"/>
          <w:szCs w:val="28"/>
        </w:rPr>
        <w:t>在《穆斯林圣训集》的另一传述中提到：</w:t>
      </w:r>
    </w:p>
    <w:p w:rsidR="005363D0" w:rsidRPr="00D831E9" w:rsidRDefault="005363D0" w:rsidP="005363D0">
      <w:pPr>
        <w:pStyle w:val="a8"/>
        <w:widowControl w:val="0"/>
        <w:spacing w:after="0" w:line="240" w:lineRule="auto"/>
        <w:ind w:left="0" w:firstLineChars="200" w:firstLine="602"/>
        <w:jc w:val="both"/>
        <w:rPr>
          <w:rFonts w:ascii="SimSun" w:hAnsi="SimSun" w:cs="KFGQPC Uthman Taha Naskh"/>
          <w:b/>
          <w:bCs/>
          <w:color w:val="008000"/>
          <w:kern w:val="28"/>
          <w:sz w:val="30"/>
          <w:szCs w:val="30"/>
          <w:rtl/>
        </w:rPr>
      </w:pPr>
      <w:r w:rsidRPr="00D831E9">
        <w:rPr>
          <w:rFonts w:ascii="SimSun" w:hAnsi="SimSun" w:cs="KFGQPC Uthman Taha Naskh"/>
          <w:b/>
          <w:bCs/>
          <w:color w:val="008000"/>
          <w:kern w:val="28"/>
          <w:sz w:val="30"/>
          <w:szCs w:val="30"/>
          <w:rtl/>
        </w:rPr>
        <w:t>«مَنْ أَكَلَ سَبْعَ تَـمَـرَاتٍ مِـمَّا بَيْنَ لابَتَيْـهَا حِينَ يُصْبِـحُ لَـمْ يَضُر</w:t>
      </w:r>
      <w:r w:rsidRPr="00D831E9">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 xml:space="preserve">هُ سُمٌّ حَتَّى يُـمْسِيَ». </w:t>
      </w:r>
    </w:p>
    <w:p w:rsidR="005363D0" w:rsidRPr="00D831E9" w:rsidRDefault="005363D0" w:rsidP="005363D0">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“谁在早上吃了七颗麦地那的椰枣，任何毒物都不能伤害到他，直到晚上。”</w:t>
      </w:r>
      <w:r w:rsidRPr="00D831E9">
        <w:rPr>
          <w:rStyle w:val="a7"/>
          <w:rFonts w:ascii="SimSun" w:hAnsi="SimSun" w:cs="Traditional Arabic"/>
          <w:b/>
          <w:color w:val="008000"/>
          <w:kern w:val="28"/>
          <w:sz w:val="28"/>
          <w:szCs w:val="28"/>
          <w:lang w:val="zh-CN"/>
        </w:rPr>
        <w:footnoteReference w:id="156"/>
      </w:r>
    </w:p>
    <w:p w:rsidR="005363D0" w:rsidRPr="00D831E9" w:rsidRDefault="005363D0" w:rsidP="005363D0">
      <w:pPr>
        <w:spacing w:line="360" w:lineRule="auto"/>
        <w:ind w:firstLineChars="200" w:firstLine="560"/>
        <w:rPr>
          <w:rFonts w:ascii="SimSun" w:hAnsi="SimSun" w:cs="Traditional Arabic"/>
          <w:kern w:val="28"/>
          <w:sz w:val="28"/>
          <w:szCs w:val="28"/>
          <w:rtl/>
        </w:rPr>
      </w:pPr>
      <w:r w:rsidRPr="00D831E9">
        <w:rPr>
          <w:rFonts w:ascii="SimSun" w:hAnsi="SimSun" w:cs="Arial" w:hint="eastAsia"/>
          <w:bCs/>
          <w:kern w:val="28"/>
          <w:sz w:val="28"/>
          <w:szCs w:val="28"/>
        </w:rPr>
        <w:sym w:font="Wingdings" w:char="F046"/>
      </w:r>
      <w:r w:rsidRPr="00D831E9">
        <w:rPr>
          <w:rFonts w:ascii="SimSun" w:hAnsi="SimSun" w:cs="Arial" w:hint="eastAsia"/>
          <w:bCs/>
          <w:kern w:val="28"/>
          <w:sz w:val="28"/>
          <w:szCs w:val="28"/>
        </w:rPr>
        <w:t>-</w:t>
      </w:r>
      <w:r w:rsidRPr="00D831E9">
        <w:rPr>
          <w:rFonts w:ascii="SimSun" w:hAnsi="SimSun" w:hint="eastAsia"/>
          <w:bCs/>
          <w:kern w:val="28"/>
          <w:sz w:val="28"/>
          <w:szCs w:val="28"/>
        </w:rPr>
        <w:t>艾布胡莱赖（愿主喜悦他）的传述，他听</w:t>
      </w:r>
      <w:r w:rsidRPr="00D831E9">
        <w:rPr>
          <w:rFonts w:ascii="SimSun" w:hAnsi="SimSun" w:cs="STXinwei" w:hint="eastAsia"/>
          <w:b/>
          <w:bCs/>
          <w:color w:val="008000"/>
          <w:kern w:val="28"/>
          <w:sz w:val="28"/>
          <w:szCs w:val="28"/>
          <w:lang w:val="zh-CN"/>
        </w:rPr>
        <w:t>主的使者</w:t>
      </w:r>
      <w:r w:rsidR="00E6762C">
        <w:rPr>
          <w:rFonts w:ascii="SimSun" w:hAnsi="SimSun" w:cs="STXinwei" w:hint="eastAsia"/>
          <w:b/>
          <w:bCs/>
          <w:color w:val="008000"/>
          <w:kern w:val="28"/>
          <w:sz w:val="28"/>
          <w:szCs w:val="28"/>
          <w:lang w:val="zh-CN"/>
        </w:rPr>
        <w:t>（愿主赐福之，并使其平安）</w:t>
      </w:r>
      <w:r w:rsidRPr="00D831E9">
        <w:rPr>
          <w:rFonts w:ascii="SimSun" w:hAnsi="SimSun" w:hint="eastAsia"/>
          <w:b/>
          <w:bCs/>
          <w:color w:val="008000"/>
          <w:kern w:val="28"/>
          <w:sz w:val="28"/>
          <w:szCs w:val="28"/>
        </w:rPr>
        <w:t>说</w:t>
      </w:r>
      <w:r w:rsidRPr="00D831E9">
        <w:rPr>
          <w:rFonts w:ascii="SimSun" w:hAnsi="SimSun" w:cs="STXinwei" w:hint="eastAsia"/>
          <w:b/>
          <w:bCs/>
          <w:color w:val="008000"/>
          <w:kern w:val="28"/>
          <w:sz w:val="28"/>
          <w:szCs w:val="28"/>
          <w:lang w:val="zh-CN"/>
        </w:rPr>
        <w:t>：</w:t>
      </w:r>
    </w:p>
    <w:p w:rsidR="005363D0" w:rsidRPr="00D831E9" w:rsidRDefault="005363D0" w:rsidP="005363D0">
      <w:pPr>
        <w:pStyle w:val="a8"/>
        <w:widowControl w:val="0"/>
        <w:spacing w:after="0" w:line="240" w:lineRule="auto"/>
        <w:ind w:left="0" w:firstLineChars="200" w:firstLine="600"/>
        <w:jc w:val="both"/>
        <w:rPr>
          <w:rFonts w:ascii="SimSun" w:hAnsi="SimSun" w:cs="KFGQPC Uthman Taha Naskh"/>
          <w:kern w:val="28"/>
          <w:sz w:val="30"/>
          <w:szCs w:val="30"/>
          <w:rtl/>
        </w:rPr>
      </w:pPr>
      <w:r w:rsidRPr="00D831E9">
        <w:rPr>
          <w:rFonts w:ascii="SimSun" w:hAnsi="SimSun"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SimSun" w:hAnsi="SimSun" w:cs="KFGQPC Uthman Taha Naskh"/>
          <w:kern w:val="28"/>
          <w:sz w:val="30"/>
          <w:szCs w:val="30"/>
          <w:rtl/>
        </w:rPr>
        <w:t xml:space="preserve">أنه سمع </w:t>
      </w:r>
      <w:r w:rsidRPr="00D831E9">
        <w:rPr>
          <w:rFonts w:ascii="SimSun" w:hAnsi="SimSun" w:cs="KFGQPC Uthman Taha Naskh"/>
          <w:b/>
          <w:bCs/>
          <w:color w:val="008000"/>
          <w:kern w:val="28"/>
          <w:sz w:val="30"/>
          <w:szCs w:val="30"/>
          <w:rtl/>
        </w:rPr>
        <w:t>رسول الله ﷺ يقول: «إنَّ فِي الحَبَّةِ السَّودَاءِ شِفَاءً مِنْ كُلِّ دَاءٍ إلَّا السَّامَ».</w:t>
      </w:r>
      <w:r w:rsidRPr="00D831E9">
        <w:rPr>
          <w:rFonts w:ascii="SimSun" w:hAnsi="SimSun" w:cs="KFGQPC Uthman Taha Naskh"/>
          <w:kern w:val="28"/>
          <w:sz w:val="30"/>
          <w:szCs w:val="30"/>
          <w:rtl/>
        </w:rPr>
        <w:t xml:space="preserve"> متفق عليه.</w:t>
      </w:r>
    </w:p>
    <w:p w:rsidR="005363D0" w:rsidRPr="00D831E9" w:rsidRDefault="005363D0" w:rsidP="005363D0">
      <w:pPr>
        <w:spacing w:line="360" w:lineRule="auto"/>
        <w:ind w:firstLineChars="200" w:firstLine="562"/>
        <w:rPr>
          <w:rFonts w:ascii="SimSun" w:hAnsi="SimSun" w:cs="Arial"/>
          <w:bCs/>
          <w:kern w:val="28"/>
          <w:sz w:val="28"/>
          <w:szCs w:val="28"/>
        </w:rPr>
      </w:pPr>
      <w:r w:rsidRPr="00D831E9">
        <w:rPr>
          <w:rFonts w:ascii="SimSun" w:hAnsi="SimSun" w:hint="eastAsia"/>
          <w:b/>
          <w:bCs/>
          <w:color w:val="008000"/>
          <w:kern w:val="28"/>
          <w:sz w:val="28"/>
          <w:szCs w:val="28"/>
        </w:rPr>
        <w:t>“的确，除了死亡，芫荽子可以治疗各种病症。”</w:t>
      </w:r>
      <w:r w:rsidRPr="00D831E9">
        <w:rPr>
          <w:rStyle w:val="a7"/>
          <w:rFonts w:ascii="SimSun" w:hAnsi="SimSun" w:cs="Traditional Arabic"/>
          <w:b/>
          <w:color w:val="008000"/>
          <w:kern w:val="28"/>
          <w:sz w:val="28"/>
          <w:szCs w:val="28"/>
          <w:lang w:val="zh-CN"/>
        </w:rPr>
        <w:footnoteReference w:id="157"/>
      </w:r>
    </w:p>
    <w:p w:rsidR="005363D0" w:rsidRPr="00D831E9" w:rsidRDefault="005363D0" w:rsidP="005363D0">
      <w:pPr>
        <w:pStyle w:val="a8"/>
        <w:widowControl w:val="0"/>
        <w:bidi w:val="0"/>
        <w:spacing w:after="0" w:line="360" w:lineRule="auto"/>
        <w:ind w:left="0" w:firstLineChars="200" w:firstLine="560"/>
        <w:jc w:val="both"/>
        <w:rPr>
          <w:rFonts w:ascii="SimSun" w:hAnsi="SimSun" w:cs="Traditional Arabic"/>
          <w:kern w:val="28"/>
          <w:sz w:val="28"/>
          <w:szCs w:val="28"/>
          <w:rtl/>
          <w:lang w:eastAsia="zh-CN"/>
        </w:rPr>
      </w:pPr>
      <w:r w:rsidRPr="00D831E9">
        <w:rPr>
          <w:rFonts w:ascii="SimSun" w:hAnsi="SimSun" w:cs="Arial" w:hint="eastAsia"/>
          <w:bCs/>
          <w:kern w:val="28"/>
          <w:sz w:val="28"/>
          <w:szCs w:val="28"/>
          <w:lang w:eastAsia="zh-CN"/>
        </w:rPr>
        <w:sym w:font="Wingdings" w:char="F046"/>
      </w:r>
      <w:r w:rsidRPr="00D831E9">
        <w:rPr>
          <w:rFonts w:ascii="SimSun" w:hAnsi="SimSun" w:cs="Arial" w:hint="eastAsia"/>
          <w:bCs/>
          <w:kern w:val="28"/>
          <w:sz w:val="28"/>
          <w:szCs w:val="28"/>
          <w:lang w:eastAsia="zh-CN"/>
        </w:rPr>
        <w:t>-</w:t>
      </w:r>
      <w:r w:rsidRPr="00D831E9">
        <w:rPr>
          <w:rFonts w:ascii="SimSun" w:hAnsi="SimSun" w:hint="eastAsia"/>
          <w:bCs/>
          <w:kern w:val="28"/>
          <w:sz w:val="28"/>
          <w:szCs w:val="28"/>
          <w:lang w:eastAsia="zh-CN"/>
        </w:rPr>
        <w:t>艾布胡莱赖（愿主喜悦他）的传述，他说：</w:t>
      </w:r>
      <w:r w:rsidRPr="00D831E9">
        <w:rPr>
          <w:rFonts w:ascii="SimSun" w:hAnsi="SimSun" w:cs="STXinwei" w:hint="eastAsia"/>
          <w:b/>
          <w:bCs/>
          <w:color w:val="008000"/>
          <w:kern w:val="28"/>
          <w:sz w:val="28"/>
          <w:szCs w:val="28"/>
          <w:lang w:val="zh-CN" w:eastAsia="zh-CN"/>
        </w:rPr>
        <w:t>主的使者</w:t>
      </w:r>
      <w:r w:rsidR="00E6762C">
        <w:rPr>
          <w:rFonts w:ascii="SimSun" w:hAnsi="SimSun" w:cs="STXinwei" w:hint="eastAsia"/>
          <w:b/>
          <w:bCs/>
          <w:color w:val="008000"/>
          <w:kern w:val="28"/>
          <w:sz w:val="28"/>
          <w:szCs w:val="28"/>
          <w:lang w:val="zh-CN" w:eastAsia="zh-CN"/>
        </w:rPr>
        <w:t>（愿主赐福之，并使其平安）</w:t>
      </w:r>
      <w:r w:rsidRPr="00D831E9">
        <w:rPr>
          <w:rFonts w:ascii="SimSun" w:hAnsi="SimSun" w:hint="eastAsia"/>
          <w:b/>
          <w:bCs/>
          <w:color w:val="008000"/>
          <w:kern w:val="28"/>
          <w:sz w:val="28"/>
          <w:szCs w:val="28"/>
          <w:lang w:eastAsia="zh-CN"/>
        </w:rPr>
        <w:t>说</w:t>
      </w:r>
      <w:r w:rsidRPr="00D831E9">
        <w:rPr>
          <w:rFonts w:ascii="SimSun" w:hAnsi="SimSun" w:cs="STXinwei" w:hint="eastAsia"/>
          <w:b/>
          <w:bCs/>
          <w:color w:val="008000"/>
          <w:kern w:val="28"/>
          <w:sz w:val="28"/>
          <w:szCs w:val="28"/>
          <w:lang w:val="zh-CN" w:eastAsia="zh-CN"/>
        </w:rPr>
        <w:t>：</w:t>
      </w:r>
    </w:p>
    <w:p w:rsidR="005363D0" w:rsidRPr="00D831E9" w:rsidRDefault="005363D0" w:rsidP="005363D0">
      <w:pPr>
        <w:pStyle w:val="a8"/>
        <w:widowControl w:val="0"/>
        <w:spacing w:after="0" w:line="240" w:lineRule="auto"/>
        <w:ind w:left="0" w:firstLineChars="200" w:firstLine="600"/>
        <w:jc w:val="both"/>
        <w:rPr>
          <w:rFonts w:ascii="mylotus" w:hAnsi="mylotus" w:cs="KFGQPC Uthman Taha Naskh"/>
          <w:kern w:val="28"/>
          <w:sz w:val="30"/>
          <w:szCs w:val="30"/>
        </w:rPr>
      </w:pPr>
      <w:r w:rsidRPr="00D831E9">
        <w:rPr>
          <w:rFonts w:ascii="mylotus" w:hAnsi="mylotus" w:cs="KFGQPC Uthman Taha Naskh" w:hint="cs"/>
          <w:kern w:val="28"/>
          <w:sz w:val="30"/>
          <w:szCs w:val="30"/>
          <w:rtl/>
        </w:rPr>
        <w:t>و</w:t>
      </w:r>
      <w:r w:rsidRPr="00D831E9">
        <w:rPr>
          <w:rFonts w:ascii="mylotus" w:hAnsi="mylotus" w:cs="KFGQPC Uthman Taha Naskh"/>
          <w:kern w:val="28"/>
          <w:sz w:val="30"/>
          <w:szCs w:val="30"/>
          <w:rtl/>
        </w:rPr>
        <w:t xml:space="preserve">عن أبي هريرة </w:t>
      </w:r>
      <w:r w:rsidRPr="00D831E9">
        <w:rPr>
          <w:rFonts w:ascii="SimSun" w:hAnsi="SimSun" w:cs="KFGQPC Uthman Taha Naskh" w:hint="eastAsia"/>
          <w:kern w:val="28"/>
          <w:sz w:val="30"/>
          <w:szCs w:val="30"/>
        </w:rPr>
        <w:sym w:font="AGA Arabesque" w:char="F074"/>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 xml:space="preserve">قال: </w:t>
      </w:r>
      <w:r w:rsidRPr="00D831E9">
        <w:rPr>
          <w:rFonts w:cs="KFGQPC Uthman Taha Naskh"/>
          <w:b/>
          <w:bCs/>
          <w:color w:val="008000"/>
          <w:kern w:val="28"/>
          <w:sz w:val="30"/>
          <w:szCs w:val="30"/>
          <w:rtl/>
        </w:rPr>
        <w:t>قال رسول الله ﷺ: «مَنْ احْتَـجَـمَ لِسَبْعَ عَشْرَةَ، وَتِسْعَ عَشْرَةَ، وَإحْدَى وَعِشْرِينَ كَانَ شِفَاءً مِنْ كُلِّ دَاءٍ»</w:t>
      </w:r>
      <w:r w:rsidRPr="00D831E9">
        <w:rPr>
          <w:rFonts w:ascii="mylotus" w:hAnsi="mylotus" w:cs="KFGQPC Uthman Taha Naskh"/>
          <w:kern w:val="28"/>
          <w:sz w:val="30"/>
          <w:szCs w:val="30"/>
          <w:rtl/>
        </w:rPr>
        <w:t>. أخرجه أبو داود.</w:t>
      </w:r>
    </w:p>
    <w:p w:rsidR="005363D0" w:rsidRPr="00D831E9" w:rsidRDefault="005363D0" w:rsidP="005363D0">
      <w:pPr>
        <w:spacing w:line="360" w:lineRule="auto"/>
        <w:ind w:firstLineChars="200" w:firstLine="562"/>
        <w:rPr>
          <w:rFonts w:ascii="SimSun" w:hAnsi="SimSun" w:cs="Arial"/>
          <w:b/>
          <w:bCs/>
          <w:color w:val="008000"/>
          <w:kern w:val="28"/>
          <w:sz w:val="28"/>
          <w:szCs w:val="28"/>
        </w:rPr>
      </w:pPr>
      <w:r w:rsidRPr="00D831E9">
        <w:rPr>
          <w:rFonts w:ascii="SimSun" w:hAnsi="SimSun" w:cs="Arial" w:hint="eastAsia"/>
          <w:b/>
          <w:bCs/>
          <w:color w:val="008000"/>
          <w:kern w:val="28"/>
          <w:sz w:val="28"/>
          <w:szCs w:val="28"/>
        </w:rPr>
        <w:t>“谁在十七，十九与二十一用放血疗法，便可消除所有的病症</w:t>
      </w:r>
      <w:r w:rsidRPr="00D831E9">
        <w:rPr>
          <w:rFonts w:ascii="SimSun" w:hAnsi="SimSun" w:hint="eastAsia"/>
          <w:b/>
          <w:bCs/>
          <w:noProof/>
          <w:color w:val="008000"/>
          <w:kern w:val="28"/>
          <w:sz w:val="28"/>
          <w:szCs w:val="28"/>
        </w:rPr>
        <w:t>。</w:t>
      </w:r>
      <w:r w:rsidRPr="00D831E9">
        <w:rPr>
          <w:rFonts w:ascii="SimSun" w:hAnsi="SimSun" w:cs="Arial" w:hint="eastAsia"/>
          <w:b/>
          <w:bCs/>
          <w:color w:val="008000"/>
          <w:kern w:val="28"/>
          <w:sz w:val="28"/>
          <w:szCs w:val="28"/>
        </w:rPr>
        <w:t>”</w:t>
      </w:r>
      <w:r w:rsidRPr="00D831E9">
        <w:rPr>
          <w:rStyle w:val="a7"/>
          <w:rFonts w:ascii="SimSun" w:hAnsi="SimSun" w:cs="Arial"/>
          <w:b/>
          <w:bCs/>
          <w:color w:val="008000"/>
          <w:kern w:val="28"/>
          <w:sz w:val="28"/>
          <w:szCs w:val="28"/>
        </w:rPr>
        <w:footnoteReference w:id="158"/>
      </w:r>
    </w:p>
    <w:p w:rsidR="005363D0" w:rsidRPr="00D831E9" w:rsidRDefault="005363D0" w:rsidP="005363D0">
      <w:pPr>
        <w:spacing w:line="360" w:lineRule="auto"/>
        <w:ind w:firstLineChars="200" w:firstLine="560"/>
        <w:rPr>
          <w:rFonts w:cs="Arial"/>
          <w:kern w:val="28"/>
          <w:sz w:val="28"/>
          <w:szCs w:val="28"/>
        </w:rPr>
      </w:pPr>
      <w:r w:rsidRPr="00D831E9">
        <w:rPr>
          <w:rFonts w:ascii="SimSun" w:hAnsi="SimSun" w:cs="Arial" w:hint="eastAsia"/>
          <w:kern w:val="28"/>
          <w:sz w:val="28"/>
          <w:szCs w:val="28"/>
        </w:rPr>
        <w:sym w:font="Wingdings" w:char="F046"/>
      </w:r>
      <w:r w:rsidRPr="00D831E9">
        <w:rPr>
          <w:rFonts w:ascii="SimSun" w:hAnsi="SimSun" w:cs="Arial" w:hint="eastAsia"/>
          <w:kern w:val="28"/>
          <w:sz w:val="28"/>
          <w:szCs w:val="28"/>
        </w:rPr>
        <w:t>-为他人治疗者洗小净，然后对着病人的胸部，或任何肢体讽诵经文，然后念容易的经文并吹病人。其中有：《开端章》，库尔西经文，《黄</w:t>
      </w:r>
      <w:r w:rsidRPr="00D831E9">
        <w:rPr>
          <w:rFonts w:cs="Arial" w:hint="eastAsia"/>
          <w:kern w:val="28"/>
          <w:sz w:val="28"/>
          <w:szCs w:val="28"/>
        </w:rPr>
        <w:t>牛章》的最后几节经文，《不信道的人们章》，《忠诚章》，《曙光章》和《世人章》，以及其它有关魔术与精灵的经文，如：</w:t>
      </w:r>
    </w:p>
    <w:p w:rsidR="005363D0" w:rsidRPr="00D831E9" w:rsidRDefault="005363D0" w:rsidP="005363D0">
      <w:pPr>
        <w:bidi/>
        <w:ind w:firstLineChars="200" w:firstLine="602"/>
        <w:rPr>
          <w:rFonts w:ascii="mylotus" w:hAnsi="mylotus" w:cs="KFGQPC Uthman Taha Naskh"/>
          <w:kern w:val="28"/>
          <w:sz w:val="30"/>
          <w:szCs w:val="30"/>
          <w:lang w:eastAsia="en-US" w:bidi="ar-JO"/>
        </w:rPr>
      </w:pPr>
      <w:r w:rsidRPr="00D831E9">
        <w:rPr>
          <w:rFonts w:ascii="QCF_BSML" w:hAnsi="QCF_BSML" w:cs="QCF_BSML"/>
          <w:b/>
          <w:bCs/>
          <w:color w:val="0000FF"/>
          <w:kern w:val="28"/>
          <w:sz w:val="30"/>
          <w:szCs w:val="30"/>
          <w:rtl/>
        </w:rPr>
        <w:t xml:space="preserve"> (</w:t>
      </w:r>
      <w:r w:rsidRPr="00D831E9">
        <w:rPr>
          <w:rFonts w:ascii="QCF_P164" w:hAnsi="QCF_P164" w:cs="QCF_P164"/>
          <w:b/>
          <w:bCs/>
          <w:color w:val="0000FF"/>
          <w:kern w:val="28"/>
          <w:sz w:val="30"/>
          <w:szCs w:val="30"/>
          <w:rtl/>
        </w:rPr>
        <w:t xml:space="preserve"> ﯫ</w:t>
      </w:r>
      <w:r w:rsidRPr="00D831E9">
        <w:rPr>
          <w:rFonts w:ascii="QCF_P164" w:hAnsi="QCF_P164" w:cs="QCF_P164" w:hint="cs"/>
          <w:b/>
          <w:bCs/>
          <w:color w:val="0000FF"/>
          <w:kern w:val="28"/>
          <w:sz w:val="30"/>
          <w:szCs w:val="30"/>
          <w:rtl/>
        </w:rPr>
        <w:t xml:space="preserve">  </w:t>
      </w:r>
      <w:r w:rsidRPr="00D831E9">
        <w:rPr>
          <w:rFonts w:ascii="QCF_P164" w:hAnsi="QCF_P164" w:cs="QCF_P164"/>
          <w:b/>
          <w:bCs/>
          <w:color w:val="0000FF"/>
          <w:kern w:val="28"/>
          <w:sz w:val="30"/>
          <w:szCs w:val="30"/>
          <w:rtl/>
        </w:rPr>
        <w:t xml:space="preserve"> ﯬ</w:t>
      </w:r>
      <w:r w:rsidRPr="00D831E9">
        <w:rPr>
          <w:rFonts w:ascii="QCF_P164" w:hAnsi="QCF_P164" w:cs="QCF_P164" w:hint="cs"/>
          <w:b/>
          <w:bCs/>
          <w:color w:val="0000FF"/>
          <w:kern w:val="28"/>
          <w:sz w:val="30"/>
          <w:szCs w:val="30"/>
          <w:rtl/>
        </w:rPr>
        <w:t xml:space="preserve">  </w:t>
      </w:r>
      <w:r w:rsidRPr="00D831E9">
        <w:rPr>
          <w:rFonts w:ascii="QCF_P164" w:hAnsi="QCF_P164" w:cs="QCF_P164"/>
          <w:b/>
          <w:bCs/>
          <w:color w:val="0000FF"/>
          <w:kern w:val="28"/>
          <w:sz w:val="30"/>
          <w:szCs w:val="30"/>
          <w:rtl/>
        </w:rPr>
        <w:t xml:space="preserve"> ﯭ ﯮ ﯯ ﯰ ﯱ ﯲ ﯳ ﯴ ﯵ ﯶ ﯷ ﯸ ﯹ ﯺ ﯻ ﯼ ﯽ ﯾ ﯿ ﰀ ﰁ ﰂ ﰃ ﰄ ﰅ ﰆ ﰇ</w:t>
      </w:r>
      <w:r w:rsidRPr="00D831E9">
        <w:rPr>
          <w:rFonts w:ascii="QCF_P165" w:hAnsi="QCF_P165" w:cs="QCF_P165"/>
          <w:b/>
          <w:bCs/>
          <w:color w:val="0000FF"/>
          <w:kern w:val="28"/>
          <w:sz w:val="30"/>
          <w:szCs w:val="30"/>
          <w:rtl/>
        </w:rPr>
        <w:t xml:space="preserve"> ﭑ ﭒ ﭓ ﭔ ﭕ ﭖ ﭗ ﭘ ﭙ</w:t>
      </w:r>
      <w:r w:rsidRPr="00D831E9">
        <w:rPr>
          <w:rFonts w:ascii="QCF_BSML" w:hAnsi="QCF_BSML" w:cs="QCF_BSML"/>
          <w:b/>
          <w:bCs/>
          <w:color w:val="0000FF"/>
          <w:kern w:val="28"/>
          <w:sz w:val="30"/>
          <w:szCs w:val="30"/>
          <w:rtl/>
        </w:rPr>
        <w:t>)</w:t>
      </w:r>
      <w:r w:rsidRPr="00D831E9">
        <w:rPr>
          <w:rFonts w:ascii="mylotus" w:hAnsi="mylotus" w:cs="KFGQPC Uthman Taha Naskh" w:hint="cs"/>
          <w:kern w:val="28"/>
          <w:sz w:val="30"/>
          <w:szCs w:val="30"/>
          <w:rtl/>
          <w:lang w:eastAsia="en-US" w:bidi="ar-JO"/>
        </w:rPr>
        <w:t xml:space="preserve"> </w:t>
      </w:r>
      <w:r w:rsidRPr="00D831E9">
        <w:rPr>
          <w:rFonts w:ascii="mylotus" w:hAnsi="mylotus" w:cs="KFGQPC Uthman Taha Naskh"/>
          <w:kern w:val="28"/>
          <w:sz w:val="30"/>
          <w:szCs w:val="30"/>
          <w:rtl/>
        </w:rPr>
        <w:t>[الأعراف: 117-122]</w:t>
      </w:r>
      <w:r w:rsidRPr="00D831E9">
        <w:rPr>
          <w:rFonts w:ascii="mylotus" w:hAnsi="mylotus" w:cs="KFGQPC Uthman Taha Naskh"/>
          <w:kern w:val="28"/>
          <w:sz w:val="30"/>
          <w:szCs w:val="30"/>
          <w:rtl/>
          <w:lang w:eastAsia="en-US" w:bidi="ar-JO"/>
        </w:rPr>
        <w:t xml:space="preserve">.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hint="eastAsia"/>
          <w:b/>
          <w:bCs/>
          <w:color w:val="800000"/>
          <w:kern w:val="28"/>
          <w:sz w:val="28"/>
          <w:szCs w:val="28"/>
        </w:rPr>
        <w:t>【[117]我启示穆沙说：“你抛出你的手杖吧。”于是，那条手杖立刻消灭了他们所幻化的（大蛇）。[118]于是，真理昭着，而他们所演的魔术变成无用的。[119]法老等当场败北，一变而为屈辱者。[120]术士们不由己地拜倒下去，[121]他们说：“我们已信仰全世界的主，[122]即穆沙和哈伦的主。”</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59"/>
      </w:r>
    </w:p>
    <w:p w:rsidR="005363D0" w:rsidRPr="00D831E9" w:rsidRDefault="005363D0" w:rsidP="005363D0">
      <w:pPr>
        <w:bidi/>
        <w:ind w:firstLineChars="200" w:firstLine="602"/>
        <w:rPr>
          <w:rFonts w:ascii="mylotus" w:hAnsi="mylotus" w:cs="KFGQPC Uthman Taha Naskh"/>
          <w:kern w:val="28"/>
          <w:sz w:val="30"/>
          <w:szCs w:val="30"/>
          <w:rtl/>
          <w:lang w:eastAsia="en-US" w:bidi="ar-JO"/>
        </w:rPr>
      </w:pPr>
      <w:r w:rsidRPr="00D831E9">
        <w:rPr>
          <w:rFonts w:ascii="QCF_BSML" w:hAnsi="QCF_BSML" w:cs="QCF_BSML"/>
          <w:b/>
          <w:bCs/>
          <w:color w:val="0000FF"/>
          <w:kern w:val="28"/>
          <w:sz w:val="30"/>
          <w:szCs w:val="30"/>
          <w:rtl/>
        </w:rPr>
        <w:t xml:space="preserve"> (</w:t>
      </w:r>
      <w:r w:rsidRPr="00D831E9">
        <w:rPr>
          <w:rFonts w:ascii="QCF_P218" w:hAnsi="QCF_P218" w:cs="QCF_P218"/>
          <w:b/>
          <w:bCs/>
          <w:color w:val="0000FF"/>
          <w:kern w:val="28"/>
          <w:sz w:val="30"/>
          <w:szCs w:val="30"/>
          <w:rtl/>
        </w:rPr>
        <w:t>ﭑ ﭒ ﭓ ﭔ ﭕ ﭖ</w:t>
      </w:r>
      <w:r w:rsidRPr="00D831E9">
        <w:rPr>
          <w:rFonts w:ascii="QCF_P218" w:hAnsi="QCF_P218" w:cs="QCF_P218" w:hint="cs"/>
          <w:b/>
          <w:bCs/>
          <w:color w:val="0000FF"/>
          <w:kern w:val="28"/>
          <w:sz w:val="30"/>
          <w:szCs w:val="30"/>
          <w:rtl/>
        </w:rPr>
        <w:t xml:space="preserve"> </w:t>
      </w:r>
      <w:r w:rsidRPr="00D831E9">
        <w:rPr>
          <w:rFonts w:ascii="QCF_P218" w:hAnsi="QCF_P218" w:cs="QCF_P218"/>
          <w:b/>
          <w:bCs/>
          <w:color w:val="0000FF"/>
          <w:kern w:val="28"/>
          <w:sz w:val="30"/>
          <w:szCs w:val="30"/>
          <w:rtl/>
        </w:rPr>
        <w:t xml:space="preserve"> ﭗ</w:t>
      </w:r>
      <w:r w:rsidRPr="00D831E9">
        <w:rPr>
          <w:rFonts w:ascii="QCF_BSML" w:hAnsi="QCF_BSML" w:cs="QCF_BSML" w:hint="cs"/>
          <w:b/>
          <w:bCs/>
          <w:color w:val="0000FF"/>
          <w:kern w:val="28"/>
          <w:sz w:val="30"/>
          <w:szCs w:val="30"/>
          <w:rtl/>
        </w:rPr>
        <w:t xml:space="preserve"> </w:t>
      </w:r>
      <w:r w:rsidRPr="00D831E9">
        <w:rPr>
          <w:rFonts w:ascii="QCF_P218" w:hAnsi="QCF_P218" w:cs="QCF_P218" w:hint="cs"/>
          <w:b/>
          <w:bCs/>
          <w:color w:val="0000FF"/>
          <w:kern w:val="28"/>
          <w:sz w:val="30"/>
          <w:szCs w:val="30"/>
          <w:rtl/>
        </w:rPr>
        <w:t xml:space="preserve">  </w:t>
      </w:r>
      <w:r w:rsidRPr="00D831E9">
        <w:rPr>
          <w:rFonts w:ascii="QCF_P218" w:hAnsi="QCF_P218" w:cs="QCF_P218"/>
          <w:b/>
          <w:bCs/>
          <w:color w:val="0000FF"/>
          <w:kern w:val="28"/>
          <w:sz w:val="30"/>
          <w:szCs w:val="30"/>
          <w:rtl/>
        </w:rPr>
        <w:t>ﭘ ﭙ ﭚ ﭛ ﭜ ﭝ ﭞ ﭟ ﭠ ﭡ ﭢ ﭣ ﭤ ﭥ ﭦ ﭧ ﭨ ﭩ ﭪ ﭫ ﭬ ﭭ ﭮ ﭯ ﭰ ﭱ ﭲ ﭳ ﭴ ﭵ ﭶ ﭷ ﭸ ﭹ ﭺ ﭻ ﭼ ﭽ ﭾ</w:t>
      </w:r>
      <w:r w:rsidRPr="00D831E9">
        <w:rPr>
          <w:rFonts w:ascii="QCF_BSML" w:hAnsi="QCF_BSML" w:cs="QCF_BSML"/>
          <w:b/>
          <w:bCs/>
          <w:color w:val="0000FF"/>
          <w:kern w:val="28"/>
          <w:sz w:val="30"/>
          <w:szCs w:val="30"/>
          <w:rtl/>
        </w:rPr>
        <w:t>)</w:t>
      </w:r>
      <w:r w:rsidRPr="00D831E9">
        <w:rPr>
          <w:rFonts w:ascii="mylotus" w:hAnsi="mylotus" w:cs="KFGQPC Uthman Taha Naskh" w:hint="cs"/>
          <w:kern w:val="28"/>
          <w:sz w:val="30"/>
          <w:szCs w:val="30"/>
          <w:rtl/>
          <w:lang w:eastAsia="en-US" w:bidi="ar-JO"/>
        </w:rPr>
        <w:t xml:space="preserve"> </w:t>
      </w:r>
      <w:r w:rsidRPr="00D831E9">
        <w:rPr>
          <w:rFonts w:ascii="mylotus" w:hAnsi="mylotus" w:cs="KFGQPC Uthman Taha Naskh"/>
          <w:kern w:val="28"/>
          <w:sz w:val="30"/>
          <w:szCs w:val="30"/>
          <w:rtl/>
        </w:rPr>
        <w:t>[يونس: 79-82]</w:t>
      </w:r>
      <w:r w:rsidRPr="00D831E9">
        <w:rPr>
          <w:rFonts w:ascii="mylotus" w:hAnsi="mylotus" w:cs="KFGQPC Uthman Taha Naskh"/>
          <w:kern w:val="28"/>
          <w:sz w:val="30"/>
          <w:szCs w:val="30"/>
          <w:rtl/>
          <w:lang w:eastAsia="en-US" w:bidi="ar-JO"/>
        </w:rPr>
        <w:t xml:space="preserve">. </w:t>
      </w:r>
    </w:p>
    <w:p w:rsidR="005363D0" w:rsidRPr="00D831E9" w:rsidRDefault="005363D0" w:rsidP="005363D0">
      <w:pPr>
        <w:tabs>
          <w:tab w:val="num" w:pos="0"/>
        </w:tabs>
        <w:spacing w:line="360" w:lineRule="auto"/>
        <w:ind w:firstLineChars="200" w:firstLine="562"/>
        <w:rPr>
          <w:rFonts w:ascii="SimSun" w:hAnsi="SimSun" w:cs="Traditional Arabic"/>
          <w:bCs/>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[79]法老说：“你们把一切高明的术士都召</w:t>
      </w:r>
      <w:r>
        <w:rPr>
          <w:rFonts w:ascii="SimSun" w:hAnsi="SimSun" w:hint="eastAsia"/>
          <w:b/>
          <w:bCs/>
          <w:color w:val="800000"/>
          <w:kern w:val="28"/>
          <w:sz w:val="28"/>
          <w:szCs w:val="28"/>
        </w:rPr>
        <w:t>来看我</w:t>
      </w:r>
      <w:r w:rsidRPr="00D831E9">
        <w:rPr>
          <w:rFonts w:ascii="SimSun" w:hAnsi="SimSun" w:hint="eastAsia"/>
          <w:b/>
          <w:bCs/>
          <w:color w:val="800000"/>
          <w:kern w:val="28"/>
          <w:sz w:val="28"/>
          <w:szCs w:val="28"/>
        </w:rPr>
        <w:t>吧！”[80]当术士们来到的时候，穆沙对他们说：“你们要抛出什么就快抛出来吧！”[81]当他们抛出来的时候，穆沙说：“你们所表演的确是魔术，真主必使它无效，真主必定不相助破坏者的工作。”[82]真主将以他的言语证实真理，即使犯罪的人不愿意。</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60"/>
      </w:r>
    </w:p>
    <w:p w:rsidR="005363D0" w:rsidRPr="00D831E9" w:rsidRDefault="005363D0" w:rsidP="005363D0">
      <w:pPr>
        <w:bidi/>
        <w:ind w:firstLineChars="200" w:firstLine="602"/>
        <w:rPr>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316" w:hAnsi="QCF_P316" w:cs="QCF_P316"/>
          <w:b/>
          <w:bCs/>
          <w:color w:val="0000FF"/>
          <w:kern w:val="28"/>
          <w:sz w:val="30"/>
          <w:szCs w:val="30"/>
          <w:rtl/>
        </w:rPr>
        <w:t>ﭑ ﭒ ﭓ ﭔ ﭕ ﭖ ﭗ ﭘ ﭙ ﭚ ﭛ ﭜ</w:t>
      </w:r>
      <w:r w:rsidRPr="00D831E9">
        <w:rPr>
          <w:rFonts w:ascii="QCF_BSML" w:hAnsi="QCF_BSML" w:cs="QCF_BSML" w:hint="cs"/>
          <w:b/>
          <w:bCs/>
          <w:color w:val="0000FF"/>
          <w:kern w:val="28"/>
          <w:sz w:val="30"/>
          <w:szCs w:val="30"/>
          <w:rtl/>
        </w:rPr>
        <w:t xml:space="preserve"> </w:t>
      </w:r>
      <w:r w:rsidRPr="00D831E9">
        <w:rPr>
          <w:rFonts w:ascii="QCF_P316" w:hAnsi="QCF_P316" w:cs="QCF_P316"/>
          <w:b/>
          <w:bCs/>
          <w:color w:val="0000FF"/>
          <w:kern w:val="28"/>
          <w:sz w:val="30"/>
          <w:szCs w:val="30"/>
          <w:rtl/>
        </w:rPr>
        <w:t xml:space="preserve">ﭝ ﭞ ﭟ ﭠ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ﭡ</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 ﭢ ﭣ ﭤ ﭥ ﭦ ﭧ ﭨ ﭩ ﭪ</w:t>
      </w:r>
      <w:r w:rsidRPr="00D831E9">
        <w:rPr>
          <w:rFonts w:ascii="QCF_BSML" w:hAnsi="QCF_BSML" w:cs="QCF_BSML" w:hint="cs"/>
          <w:b/>
          <w:bCs/>
          <w:color w:val="0000FF"/>
          <w:kern w:val="28"/>
          <w:sz w:val="30"/>
          <w:szCs w:val="30"/>
          <w:rtl/>
        </w:rPr>
        <w:t xml:space="preserve"> </w:t>
      </w:r>
      <w:r w:rsidRPr="00D831E9">
        <w:rPr>
          <w:rFonts w:ascii="QCF_P316" w:hAnsi="QCF_P316" w:cs="QCF_P316"/>
          <w:b/>
          <w:bCs/>
          <w:color w:val="0000FF"/>
          <w:kern w:val="28"/>
          <w:sz w:val="30"/>
          <w:szCs w:val="30"/>
          <w:rtl/>
        </w:rPr>
        <w:t xml:space="preserve">ﭫ ﭬ ﭭ ﭮ ﭯ ﭰ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ﭱ ﭲ ﭳ ﭴ ﭵ ﭶ ﭷ ﭸ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ﭹ</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 ﭺ</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 ﭻ</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ﭼ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ﭽ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ﭾ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ﭿ ﮀ</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 ﮁ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ﮂ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 xml:space="preserve">ﮃ </w:t>
      </w:r>
      <w:r w:rsidRPr="00D831E9">
        <w:rPr>
          <w:rFonts w:ascii="QCF_P316" w:hAnsi="QCF_P316" w:cs="QCF_P316" w:hint="cs"/>
          <w:b/>
          <w:bCs/>
          <w:color w:val="0000FF"/>
          <w:kern w:val="28"/>
          <w:sz w:val="30"/>
          <w:szCs w:val="30"/>
          <w:rtl/>
        </w:rPr>
        <w:t xml:space="preserve"> </w:t>
      </w:r>
      <w:r w:rsidRPr="00D831E9">
        <w:rPr>
          <w:rFonts w:ascii="QCF_P316" w:hAnsi="QCF_P316" w:cs="QCF_P316"/>
          <w:b/>
          <w:bCs/>
          <w:color w:val="0000FF"/>
          <w:kern w:val="28"/>
          <w:sz w:val="30"/>
          <w:szCs w:val="30"/>
          <w:rtl/>
        </w:rPr>
        <w:t>ﮄ ﮅ ﮆ ﮇ ﮈ ﮉ ﮊ</w:t>
      </w:r>
      <w:r w:rsidRPr="00D831E9">
        <w:rPr>
          <w:rFonts w:ascii="QCF_BSML" w:hAnsi="QCF_BSML" w:cs="QCF_BSML"/>
          <w:b/>
          <w:bCs/>
          <w:color w:val="0000FF"/>
          <w:kern w:val="28"/>
          <w:sz w:val="30"/>
          <w:szCs w:val="30"/>
          <w:rtl/>
        </w:rPr>
        <w:t xml:space="preserve">) </w:t>
      </w:r>
      <w:r w:rsidRPr="00D831E9">
        <w:rPr>
          <w:rStyle w:val="Char1"/>
          <w:rFonts w:cs="KFGQPC Uthman Taha Naskh"/>
          <w:kern w:val="28"/>
          <w:sz w:val="30"/>
          <w:szCs w:val="30"/>
          <w:rtl/>
        </w:rPr>
        <w:t>[طه: 65-69]</w:t>
      </w:r>
      <w:r w:rsidRPr="00D831E9">
        <w:rPr>
          <w:rFonts w:cs="KFGQPC Uthman Taha Naskh"/>
          <w:kern w:val="28"/>
          <w:sz w:val="30"/>
          <w:szCs w:val="30"/>
          <w:rtl/>
        </w:rPr>
        <w:t xml:space="preserve">.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hint="eastAsia"/>
          <w:b/>
          <w:color w:val="800000"/>
          <w:kern w:val="28"/>
          <w:sz w:val="28"/>
          <w:szCs w:val="28"/>
          <w:lang w:val="zh-CN"/>
        </w:rPr>
        <w:t>【</w:t>
      </w:r>
      <w:r w:rsidRPr="00D831E9">
        <w:rPr>
          <w:rFonts w:ascii="SimSun" w:hAnsi="SimSun" w:hint="eastAsia"/>
          <w:b/>
          <w:bCs/>
          <w:color w:val="800000"/>
          <w:kern w:val="28"/>
          <w:sz w:val="28"/>
          <w:szCs w:val="28"/>
        </w:rPr>
        <w:t>[65]他们说：“穆沙啊！是你先抛你的家伙呢</w:t>
      </w:r>
      <w:r>
        <w:rPr>
          <w:rFonts w:ascii="SimSun" w:hAnsi="SimSun" w:hint="eastAsia"/>
          <w:b/>
          <w:bCs/>
          <w:color w:val="800000"/>
          <w:kern w:val="28"/>
          <w:sz w:val="28"/>
          <w:szCs w:val="28"/>
        </w:rPr>
        <w:t>？</w:t>
      </w:r>
      <w:r w:rsidRPr="00D831E9">
        <w:rPr>
          <w:rFonts w:ascii="SimSun" w:hAnsi="SimSun" w:hint="eastAsia"/>
          <w:b/>
          <w:bCs/>
          <w:color w:val="800000"/>
          <w:kern w:val="28"/>
          <w:sz w:val="28"/>
          <w:szCs w:val="28"/>
        </w:rPr>
        <w:t>还是我们先抛呢</w:t>
      </w:r>
      <w:r>
        <w:rPr>
          <w:rFonts w:ascii="SimSun" w:hAnsi="SimSun" w:hint="eastAsia"/>
          <w:b/>
          <w:bCs/>
          <w:color w:val="800000"/>
          <w:kern w:val="28"/>
          <w:sz w:val="28"/>
          <w:szCs w:val="28"/>
        </w:rPr>
        <w:t>？</w:t>
      </w:r>
      <w:r w:rsidRPr="00D831E9">
        <w:rPr>
          <w:rFonts w:ascii="SimSun" w:hAnsi="SimSun" w:hint="eastAsia"/>
          <w:b/>
          <w:bCs/>
          <w:color w:val="800000"/>
          <w:kern w:val="28"/>
          <w:sz w:val="28"/>
          <w:szCs w:val="28"/>
        </w:rPr>
        <w:t>”[66]他说：“还是你们先抛吧！”他们的绳子和拐杖，在他看来，</w:t>
      </w:r>
      <w:r>
        <w:rPr>
          <w:rFonts w:ascii="SimSun" w:hAnsi="SimSun" w:hint="eastAsia"/>
          <w:b/>
          <w:bCs/>
          <w:color w:val="800000"/>
          <w:kern w:val="28"/>
          <w:sz w:val="28"/>
          <w:szCs w:val="28"/>
        </w:rPr>
        <w:t>好像</w:t>
      </w:r>
      <w:r w:rsidRPr="00D831E9">
        <w:rPr>
          <w:rFonts w:ascii="SimSun" w:hAnsi="SimSun" w:hint="eastAsia"/>
          <w:b/>
          <w:bCs/>
          <w:color w:val="800000"/>
          <w:kern w:val="28"/>
          <w:sz w:val="28"/>
          <w:szCs w:val="28"/>
        </w:rPr>
        <w:t>是因他们的魔术而蜿蜒的。[67]穆沙就心怀畏惧。[68]我说：“你不要怕，你确是占优势的。[69]你抛下你右手里的拐杖，它就会吞没了他们所造作的。他们所造作的，只是术士的法术；术士们无论干什么总是不成功的。”</w:t>
      </w:r>
      <w:r w:rsidRPr="00D831E9">
        <w:rPr>
          <w:rFonts w:ascii="SimSun" w:hAnsi="SimSun" w:hint="eastAsia"/>
          <w:b/>
          <w:color w:val="800000"/>
          <w:kern w:val="28"/>
          <w:sz w:val="28"/>
          <w:szCs w:val="28"/>
          <w:lang w:val="zh-CN"/>
        </w:rPr>
        <w:t>】</w:t>
      </w:r>
      <w:r w:rsidRPr="00D831E9">
        <w:rPr>
          <w:rStyle w:val="a7"/>
          <w:rFonts w:ascii="SimSun" w:hAnsi="SimSun"/>
          <w:b/>
          <w:color w:val="800000"/>
          <w:kern w:val="28"/>
          <w:sz w:val="28"/>
          <w:szCs w:val="28"/>
          <w:lang w:val="zh-CN"/>
        </w:rPr>
        <w:footnoteReference w:id="161"/>
      </w:r>
    </w:p>
    <w:p w:rsidR="005363D0" w:rsidRPr="00D831E9" w:rsidRDefault="005363D0" w:rsidP="005363D0">
      <w:pPr>
        <w:bidi/>
        <w:ind w:firstLineChars="200" w:firstLine="602"/>
        <w:rPr>
          <w:rStyle w:val="Char1"/>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016" w:hAnsi="QCF_P016" w:cs="QCF_P016"/>
          <w:b/>
          <w:bCs/>
          <w:color w:val="0000FF"/>
          <w:kern w:val="28"/>
          <w:sz w:val="30"/>
          <w:szCs w:val="30"/>
          <w:rtl/>
        </w:rPr>
        <w:t>ﭑ ﭒ ﭓ ﭔ ﭕ ﭖ ﭗﭘ</w:t>
      </w:r>
      <w:r w:rsidRPr="00D831E9">
        <w:rPr>
          <w:rFonts w:ascii="mylotus1" w:hAnsi="mylotus1"/>
          <w:b/>
          <w:bCs/>
          <w:color w:val="0000FF"/>
          <w:kern w:val="28"/>
          <w:sz w:val="30"/>
          <w:szCs w:val="30"/>
          <w:rtl/>
        </w:rPr>
        <w:t>...</w:t>
      </w:r>
      <w:r w:rsidRPr="00D831E9">
        <w:rPr>
          <w:rFonts w:ascii="QCF_BSML" w:hAnsi="QCF_BSML" w:cs="QCF_BSML"/>
          <w:b/>
          <w:bCs/>
          <w:color w:val="0000FF"/>
          <w:kern w:val="28"/>
          <w:sz w:val="30"/>
          <w:szCs w:val="30"/>
          <w:rtl/>
        </w:rPr>
        <w:t xml:space="preserve"> )</w:t>
      </w:r>
      <w:r w:rsidRPr="00D831E9">
        <w:rPr>
          <w:rStyle w:val="Char1"/>
          <w:rFonts w:cs="KFGQPC Uthman Taha Naskh"/>
          <w:kern w:val="28"/>
          <w:sz w:val="30"/>
          <w:szCs w:val="30"/>
          <w:rtl/>
        </w:rPr>
        <w:t xml:space="preserve"> إلخ الآية </w:t>
      </w:r>
      <w:r w:rsidRPr="00D831E9">
        <w:rPr>
          <w:rStyle w:val="Char1"/>
          <w:rFonts w:cs="KFGQPC Uthman Taha Naskh" w:hint="cs"/>
          <w:kern w:val="28"/>
          <w:sz w:val="30"/>
          <w:szCs w:val="30"/>
          <w:rtl/>
        </w:rPr>
        <w:t xml:space="preserve"> </w:t>
      </w:r>
      <w:r w:rsidRPr="00D831E9">
        <w:rPr>
          <w:rStyle w:val="Char1"/>
          <w:rFonts w:cs="KFGQPC Uthman Taha Naskh"/>
          <w:kern w:val="28"/>
          <w:sz w:val="30"/>
          <w:szCs w:val="30"/>
          <w:rtl/>
        </w:rPr>
        <w:t>[البقرة: 102].</w:t>
      </w:r>
    </w:p>
    <w:p w:rsidR="005363D0" w:rsidRPr="00D831E9" w:rsidRDefault="005363D0" w:rsidP="005363D0">
      <w:pPr>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[102]他们遵随众恶魔对于素莱曼的国权所宣读的诬蔑言论……</w:t>
      </w:r>
      <w:r w:rsidRPr="00D831E9">
        <w:rPr>
          <w:rFonts w:ascii="SimSun" w:hAnsi="SimSun" w:cs="Traditional Arabic" w:hint="eastAsia"/>
          <w:b/>
          <w:color w:val="800000"/>
          <w:kern w:val="28"/>
          <w:sz w:val="28"/>
          <w:szCs w:val="28"/>
          <w:lang w:val="zh-CN"/>
        </w:rPr>
        <w:t>】</w:t>
      </w:r>
      <w:r w:rsidRPr="00D831E9">
        <w:rPr>
          <w:rFonts w:ascii="SimSun" w:hAnsi="SimSun" w:cs="Traditional Arabic" w:hint="eastAsia"/>
          <w:bCs/>
          <w:kern w:val="28"/>
          <w:sz w:val="28"/>
          <w:szCs w:val="28"/>
          <w:lang w:val="zh-CN"/>
        </w:rPr>
        <w:t>直至这节经文结束。</w:t>
      </w:r>
      <w:r w:rsidRPr="00D831E9">
        <w:rPr>
          <w:rStyle w:val="a7"/>
          <w:rFonts w:ascii="SimSun" w:hAnsi="SimSun" w:cs="Traditional Arabic"/>
          <w:b/>
          <w:color w:val="800000"/>
          <w:kern w:val="28"/>
          <w:sz w:val="28"/>
          <w:szCs w:val="28"/>
          <w:lang w:val="zh-CN"/>
        </w:rPr>
        <w:footnoteReference w:id="162"/>
      </w:r>
    </w:p>
    <w:p w:rsidR="005363D0" w:rsidRPr="00D831E9" w:rsidRDefault="005363D0" w:rsidP="005363D0">
      <w:pPr>
        <w:bidi/>
        <w:ind w:firstLineChars="200" w:firstLine="602"/>
        <w:rPr>
          <w:rStyle w:val="Char1"/>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446" w:hAnsi="QCF_P446" w:cs="QCF_P446"/>
          <w:b/>
          <w:bCs/>
          <w:color w:val="0000FF"/>
          <w:kern w:val="28"/>
          <w:sz w:val="30"/>
          <w:szCs w:val="30"/>
          <w:rtl/>
        </w:rPr>
        <w:t>ﭑ ﭒ ﭓ</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ﭔ ﭕ ﭖ</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ﭗ ﭘ ﭙ</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ﭚ ﭛ ﭜ ﭝ</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ﭞ ﭟ ﭠ ﭡ ﭢ ﭣ ﭤ ﭥ</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ﭦ ﭧ ﭨ ﭩ ﭪ ﭫ ﭬ</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ﭭ</w:t>
      </w:r>
      <w:r w:rsidRPr="00D831E9">
        <w:rPr>
          <w:rFonts w:ascii="QCF_P446" w:hAnsi="QCF_P446" w:cs="QCF_P446" w:hint="cs"/>
          <w:b/>
          <w:bCs/>
          <w:color w:val="0000FF"/>
          <w:kern w:val="28"/>
          <w:sz w:val="30"/>
          <w:szCs w:val="30"/>
          <w:rtl/>
        </w:rPr>
        <w:t xml:space="preserve"> </w:t>
      </w:r>
      <w:r w:rsidRPr="00D831E9">
        <w:rPr>
          <w:rFonts w:ascii="QCF_P446" w:hAnsi="QCF_P446" w:cs="QCF_P446"/>
          <w:b/>
          <w:bCs/>
          <w:color w:val="0000FF"/>
          <w:kern w:val="28"/>
          <w:sz w:val="30"/>
          <w:szCs w:val="30"/>
          <w:rtl/>
        </w:rPr>
        <w:t xml:space="preserve"> </w:t>
      </w:r>
      <w:r w:rsidRPr="00D831E9">
        <w:rPr>
          <w:rFonts w:ascii="QCF_P446" w:hAnsi="QCF_P446" w:cs="QCF_P446" w:hint="cs"/>
          <w:b/>
          <w:bCs/>
          <w:color w:val="0000FF"/>
          <w:kern w:val="28"/>
          <w:sz w:val="30"/>
          <w:szCs w:val="30"/>
          <w:rtl/>
        </w:rPr>
        <w:t xml:space="preserve"> </w:t>
      </w:r>
      <w:r w:rsidRPr="00D831E9">
        <w:rPr>
          <w:rFonts w:ascii="QCF_P446" w:hAnsi="QCF_P446" w:cs="QCF_P446"/>
          <w:b/>
          <w:bCs/>
          <w:color w:val="0000FF"/>
          <w:kern w:val="28"/>
          <w:sz w:val="30"/>
          <w:szCs w:val="30"/>
          <w:rtl/>
        </w:rPr>
        <w:t>ﭮ</w:t>
      </w:r>
      <w:r w:rsidRPr="00D831E9">
        <w:rPr>
          <w:rFonts w:ascii="QCF_P446" w:hAnsi="QCF_P446" w:cs="QCF_P446" w:hint="cs"/>
          <w:b/>
          <w:bCs/>
          <w:color w:val="0000FF"/>
          <w:kern w:val="28"/>
          <w:sz w:val="30"/>
          <w:szCs w:val="30"/>
          <w:rtl/>
        </w:rPr>
        <w:t xml:space="preserve"> </w:t>
      </w:r>
      <w:r w:rsidRPr="00D831E9">
        <w:rPr>
          <w:rFonts w:ascii="QCF_P446" w:hAnsi="QCF_P446" w:cs="QCF_P446"/>
          <w:b/>
          <w:bCs/>
          <w:color w:val="0000FF"/>
          <w:kern w:val="28"/>
          <w:sz w:val="30"/>
          <w:szCs w:val="30"/>
          <w:rtl/>
        </w:rPr>
        <w:t xml:space="preserve"> ﭯ ﭰ ﭱ ﭲ</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ﭳ ﭴ ﭵ ﭶ ﭷ ﭸ ﭹ ﭺ ﭻ ﭼ</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ﭽ ﭾ ﭿ ﮀ ﮁ ﮂ</w:t>
      </w:r>
      <w:r w:rsidRPr="00D831E9">
        <w:rPr>
          <w:rFonts w:ascii="QCF_BSML" w:hAnsi="QCF_BSML" w:cs="QCF_BSML" w:hint="cs"/>
          <w:b/>
          <w:bCs/>
          <w:color w:val="0000FF"/>
          <w:kern w:val="28"/>
          <w:sz w:val="30"/>
          <w:szCs w:val="30"/>
          <w:rtl/>
        </w:rPr>
        <w:t xml:space="preserve"> </w:t>
      </w:r>
      <w:r w:rsidRPr="00D831E9">
        <w:rPr>
          <w:rFonts w:ascii="QCF_P446" w:hAnsi="QCF_P446" w:cs="QCF_P446"/>
          <w:b/>
          <w:bCs/>
          <w:color w:val="0000FF"/>
          <w:kern w:val="28"/>
          <w:sz w:val="30"/>
          <w:szCs w:val="30"/>
          <w:rtl/>
        </w:rPr>
        <w:t>ﮃ ﮄ ﮅ ﮆ ﮇ ﮈ ﮉ ﮊ</w:t>
      </w:r>
      <w:r w:rsidRPr="00D831E9">
        <w:rPr>
          <w:rFonts w:ascii="QCF_BSML" w:hAnsi="QCF_BSML" w:cs="QCF_BSML"/>
          <w:b/>
          <w:bCs/>
          <w:color w:val="0000FF"/>
          <w:kern w:val="28"/>
          <w:sz w:val="30"/>
          <w:szCs w:val="30"/>
          <w:rtl/>
        </w:rPr>
        <w:t>)</w:t>
      </w:r>
      <w:r w:rsidRPr="00D831E9">
        <w:rPr>
          <w:rStyle w:val="Char1"/>
          <w:rFonts w:cs="KFGQPC Uthman Taha Naskh" w:hint="cs"/>
          <w:kern w:val="28"/>
          <w:sz w:val="30"/>
          <w:szCs w:val="30"/>
          <w:rtl/>
        </w:rPr>
        <w:t xml:space="preserve"> </w:t>
      </w:r>
      <w:r w:rsidRPr="00D831E9">
        <w:rPr>
          <w:rStyle w:val="Char1"/>
          <w:rFonts w:cs="KFGQPC Uthman Taha Naskh"/>
          <w:kern w:val="28"/>
          <w:sz w:val="30"/>
          <w:szCs w:val="30"/>
          <w:rtl/>
        </w:rPr>
        <w:t>[الصافات: 1-10].</w:t>
      </w:r>
    </w:p>
    <w:p w:rsidR="005363D0" w:rsidRPr="00D831E9" w:rsidRDefault="005363D0" w:rsidP="005363D0">
      <w:pPr>
        <w:pStyle w:val="a8"/>
        <w:widowControl w:val="0"/>
        <w:bidi w:val="0"/>
        <w:spacing w:after="0" w:line="360" w:lineRule="auto"/>
        <w:ind w:left="0" w:firstLineChars="200" w:firstLine="562"/>
        <w:jc w:val="both"/>
        <w:rPr>
          <w:kern w:val="28"/>
          <w:sz w:val="28"/>
          <w:szCs w:val="28"/>
          <w:lang w:eastAsia="zh-CN"/>
        </w:rPr>
      </w:pPr>
      <w:r w:rsidRPr="00D831E9">
        <w:rPr>
          <w:rFonts w:ascii="SimSun" w:hAnsi="SimSun" w:cs="Traditional Arabic" w:hint="eastAsia"/>
          <w:b/>
          <w:color w:val="800000"/>
          <w:kern w:val="28"/>
          <w:sz w:val="28"/>
          <w:szCs w:val="28"/>
          <w:lang w:val="zh-CN" w:eastAsia="zh-CN"/>
        </w:rPr>
        <w:t>【</w:t>
      </w:r>
      <w:r w:rsidRPr="00D831E9">
        <w:rPr>
          <w:rFonts w:ascii="SimSun" w:hAnsi="SimSun" w:hint="eastAsia"/>
          <w:b/>
          <w:bCs/>
          <w:color w:val="800000"/>
          <w:kern w:val="28"/>
          <w:sz w:val="28"/>
          <w:szCs w:val="28"/>
          <w:lang w:eastAsia="zh-CN"/>
        </w:rPr>
        <w:t>［1］以列班者发誓，[2]以驱策者发誓，[3]以诵读教诲者发誓，[4]你们所当崇拜者，确是独一的，[5]他是天地万物之主，是一切东方的主。[6]我确已用文采即繁星点缀最近的天，[7]我对一切叛逆的恶魔保护它。】</w:t>
      </w:r>
      <w:r w:rsidRPr="00D831E9">
        <w:rPr>
          <w:rStyle w:val="a7"/>
          <w:rFonts w:ascii="SimSun" w:hAnsi="SimSun"/>
          <w:b/>
          <w:color w:val="800000"/>
          <w:kern w:val="28"/>
          <w:sz w:val="28"/>
          <w:szCs w:val="28"/>
          <w:lang w:val="zh-CN"/>
        </w:rPr>
        <w:footnoteReference w:id="163"/>
      </w:r>
    </w:p>
    <w:p w:rsidR="005363D0" w:rsidRPr="00D831E9" w:rsidRDefault="005363D0" w:rsidP="005363D0">
      <w:pPr>
        <w:bidi/>
        <w:ind w:firstLineChars="200" w:firstLine="602"/>
        <w:rPr>
          <w:rStyle w:val="Char1"/>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506" w:hAnsi="QCF_P506" w:cs="QCF_P506"/>
          <w:b/>
          <w:bCs/>
          <w:color w:val="0000FF"/>
          <w:kern w:val="28"/>
          <w:sz w:val="30"/>
          <w:szCs w:val="30"/>
          <w:rtl/>
        </w:rPr>
        <w:t>ﭑ ﭒ ﭓ ﭔ ﭕ ﭖ ﭗ ﭘ ﭙ ﭚ ﭛ ﭜ ﭝ ﭞ ﭟ ﭠ ﭡ ﭢ ﭣ ﭤ</w:t>
      </w:r>
      <w:r w:rsidRPr="00D831E9">
        <w:rPr>
          <w:rFonts w:ascii="QCF_BSML" w:hAnsi="QCF_BSML" w:cs="QCF_BSML" w:hint="cs"/>
          <w:b/>
          <w:bCs/>
          <w:color w:val="0000FF"/>
          <w:kern w:val="28"/>
          <w:sz w:val="30"/>
          <w:szCs w:val="30"/>
          <w:rtl/>
        </w:rPr>
        <w:t xml:space="preserve"> </w:t>
      </w:r>
      <w:r w:rsidRPr="00D831E9">
        <w:rPr>
          <w:rFonts w:ascii="QCF_P506" w:hAnsi="QCF_P506" w:cs="QCF_P506"/>
          <w:b/>
          <w:bCs/>
          <w:color w:val="0000FF"/>
          <w:kern w:val="28"/>
          <w:sz w:val="30"/>
          <w:szCs w:val="30"/>
          <w:rtl/>
        </w:rPr>
        <w:t>ﭥ ﭦ ﭧ ﭨ ﭩ ﭪ ﭫ ﭬ ﭭ ﭮ ﭯ ﭰ ﭱ ﭲ ﭳ ﭴ ﭵ ﭶ ﭷ ﭸ</w:t>
      </w:r>
      <w:r w:rsidRPr="00D831E9">
        <w:rPr>
          <w:rFonts w:ascii="QCF_BSML" w:hAnsi="QCF_BSML" w:cs="QCF_BSML" w:hint="cs"/>
          <w:b/>
          <w:bCs/>
          <w:color w:val="0000FF"/>
          <w:kern w:val="28"/>
          <w:sz w:val="30"/>
          <w:szCs w:val="30"/>
          <w:rtl/>
        </w:rPr>
        <w:t xml:space="preserve">  </w:t>
      </w:r>
      <w:r w:rsidRPr="00D831E9">
        <w:rPr>
          <w:rFonts w:ascii="QCF_P506" w:hAnsi="QCF_P506" w:cs="QCF_P506"/>
          <w:b/>
          <w:bCs/>
          <w:color w:val="0000FF"/>
          <w:kern w:val="28"/>
          <w:sz w:val="30"/>
          <w:szCs w:val="30"/>
          <w:rtl/>
        </w:rPr>
        <w:t>ﭹ</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 ﭺ ﭻ ﭼ ﭽ</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 ﭾ ﭿ</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 ﮀ </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ﮁ </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ﮂ</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 ﮃ</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 ﮄ </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ﮅ</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 xml:space="preserve"> ﮆ </w:t>
      </w:r>
      <w:r w:rsidRPr="00D831E9">
        <w:rPr>
          <w:rFonts w:ascii="QCF_P506" w:hAnsi="QCF_P506" w:cs="QCF_P506" w:hint="cs"/>
          <w:b/>
          <w:bCs/>
          <w:color w:val="0000FF"/>
          <w:kern w:val="28"/>
          <w:sz w:val="30"/>
          <w:szCs w:val="30"/>
          <w:rtl/>
        </w:rPr>
        <w:t xml:space="preserve"> </w:t>
      </w:r>
      <w:r w:rsidRPr="00D831E9">
        <w:rPr>
          <w:rFonts w:ascii="QCF_P506" w:hAnsi="QCF_P506" w:cs="QCF_P506"/>
          <w:b/>
          <w:bCs/>
          <w:color w:val="0000FF"/>
          <w:kern w:val="28"/>
          <w:sz w:val="30"/>
          <w:szCs w:val="30"/>
          <w:rtl/>
        </w:rPr>
        <w:t>ﮇ</w:t>
      </w:r>
      <w:r w:rsidRPr="00D831E9">
        <w:rPr>
          <w:rFonts w:ascii="QCF_BSML" w:hAnsi="QCF_BSML" w:cs="QCF_BSML" w:hint="cs"/>
          <w:b/>
          <w:bCs/>
          <w:color w:val="0000FF"/>
          <w:kern w:val="28"/>
          <w:sz w:val="30"/>
          <w:szCs w:val="30"/>
          <w:rtl/>
        </w:rPr>
        <w:t xml:space="preserve">  </w:t>
      </w:r>
      <w:r w:rsidRPr="00D831E9">
        <w:rPr>
          <w:rFonts w:ascii="QCF_P506" w:hAnsi="QCF_P506" w:cs="QCF_P506"/>
          <w:b/>
          <w:bCs/>
          <w:color w:val="0000FF"/>
          <w:kern w:val="28"/>
          <w:sz w:val="30"/>
          <w:szCs w:val="30"/>
          <w:rtl/>
        </w:rPr>
        <w:t>ﮈ ﮉ ﮊ ﮋ ﮌ ﮍ ﮎ ﮏ ﮐ ﮑ ﮒ ﮓ ﮔ ﮕ ﮖ ﮗ ﮘ ﮙ ﮚ ﮛ</w:t>
      </w:r>
      <w:r w:rsidRPr="00D831E9">
        <w:rPr>
          <w:rFonts w:ascii="QCF_BSML" w:hAnsi="QCF_BSML" w:cs="QCF_BSML"/>
          <w:b/>
          <w:bCs/>
          <w:color w:val="0000FF"/>
          <w:kern w:val="28"/>
          <w:sz w:val="30"/>
          <w:szCs w:val="30"/>
          <w:rtl/>
        </w:rPr>
        <w:t xml:space="preserve">)  </w:t>
      </w:r>
      <w:r w:rsidRPr="00D831E9">
        <w:rPr>
          <w:rFonts w:ascii="QCF_BSML" w:hAnsi="QCF_BSML" w:cs="QCF_BSML" w:hint="cs"/>
          <w:b/>
          <w:bCs/>
          <w:color w:val="0000FF"/>
          <w:kern w:val="28"/>
          <w:sz w:val="30"/>
          <w:szCs w:val="30"/>
          <w:rtl/>
        </w:rPr>
        <w:t xml:space="preserve">        </w:t>
      </w:r>
      <w:r w:rsidRPr="00D831E9">
        <w:rPr>
          <w:rFonts w:ascii="QCF_BSML" w:hAnsi="QCF_BSML" w:cs="QCF_BSML" w:hint="cs"/>
          <w:kern w:val="28"/>
          <w:sz w:val="30"/>
          <w:szCs w:val="30"/>
          <w:rtl/>
        </w:rPr>
        <w:t xml:space="preserve">     </w:t>
      </w:r>
      <w:r w:rsidRPr="00D831E9">
        <w:rPr>
          <w:rFonts w:ascii="QCF_BSML" w:hAnsi="QCF_BSML" w:cs="QCF_BSML"/>
          <w:kern w:val="28"/>
          <w:sz w:val="30"/>
          <w:szCs w:val="30"/>
          <w:rtl/>
        </w:rPr>
        <w:t xml:space="preserve"> </w:t>
      </w:r>
      <w:r w:rsidRPr="00D831E9">
        <w:rPr>
          <w:rStyle w:val="Char1"/>
          <w:rFonts w:cs="KFGQPC Uthman Taha Naskh"/>
          <w:kern w:val="28"/>
          <w:sz w:val="30"/>
          <w:szCs w:val="30"/>
          <w:rtl/>
        </w:rPr>
        <w:t>[الأحقاف: 29-32].</w:t>
      </w:r>
    </w:p>
    <w:p w:rsidR="005363D0" w:rsidRPr="00D831E9" w:rsidRDefault="005363D0" w:rsidP="005363D0">
      <w:pPr>
        <w:pStyle w:val="a8"/>
        <w:widowControl w:val="0"/>
        <w:bidi w:val="0"/>
        <w:spacing w:after="0" w:line="360" w:lineRule="auto"/>
        <w:ind w:left="0" w:firstLineChars="200" w:firstLine="562"/>
        <w:jc w:val="both"/>
        <w:rPr>
          <w:kern w:val="28"/>
          <w:sz w:val="28"/>
          <w:szCs w:val="28"/>
          <w:lang w:eastAsia="zh-CN"/>
        </w:rPr>
      </w:pPr>
      <w:r w:rsidRPr="00D831E9">
        <w:rPr>
          <w:rFonts w:ascii="SimSun" w:hAnsi="SimSun" w:cs="Traditional Arabic" w:hint="eastAsia"/>
          <w:b/>
          <w:color w:val="800000"/>
          <w:kern w:val="28"/>
          <w:sz w:val="28"/>
          <w:szCs w:val="28"/>
          <w:lang w:val="zh-CN" w:eastAsia="zh-CN"/>
        </w:rPr>
        <w:t>【</w:t>
      </w:r>
      <w:r w:rsidRPr="00D831E9">
        <w:rPr>
          <w:rFonts w:ascii="SimSun" w:hAnsi="SimSun" w:hint="eastAsia"/>
          <w:b/>
          <w:bCs/>
          <w:color w:val="800000"/>
          <w:kern w:val="28"/>
          <w:sz w:val="28"/>
          <w:szCs w:val="28"/>
          <w:lang w:eastAsia="zh-CN"/>
        </w:rPr>
        <w:t>[29]当时，我曾使一伙精灵，走到你面前，来静听《古兰经》。当他们来到了他面前的时候，他们说：“大家静听吧！”诵读既毕，他们就回去警告他们的宗族，[30]他们说：“我们的宗族啊！我们确已听见一本在穆沙之后降示的经典，它能证实以前的天经，能指引真理和正路。[31]我们的宗族啊！你们当应答真主的号召者，而归信真主，真主将赦宥你们的一部分罪过，并使你们得免于痛苦的刑罚。[32]不应答真主号召者的人，在大地上绝不能逃避天谴，除真主外，他们绝无保护者，这等人是在明显的迷误中的。”】</w:t>
      </w:r>
      <w:r w:rsidRPr="00D831E9">
        <w:rPr>
          <w:rStyle w:val="a7"/>
          <w:rFonts w:ascii="SimSun" w:hAnsi="SimSun"/>
          <w:b/>
          <w:color w:val="800000"/>
          <w:kern w:val="28"/>
          <w:sz w:val="28"/>
          <w:szCs w:val="28"/>
          <w:lang w:val="zh-CN"/>
        </w:rPr>
        <w:footnoteReference w:id="164"/>
      </w:r>
    </w:p>
    <w:p w:rsidR="005363D0" w:rsidRPr="00D831E9" w:rsidRDefault="005363D0" w:rsidP="005363D0">
      <w:pPr>
        <w:bidi/>
        <w:ind w:firstLineChars="200" w:firstLine="602"/>
        <w:rPr>
          <w:rStyle w:val="Char1"/>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532" w:hAnsi="QCF_P532" w:cs="QCF_P532"/>
          <w:b/>
          <w:bCs/>
          <w:color w:val="0000FF"/>
          <w:kern w:val="28"/>
          <w:sz w:val="30"/>
          <w:szCs w:val="30"/>
          <w:rtl/>
        </w:rPr>
        <w:t>ﮫ</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ﮬ </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ﮭ</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ﮮ</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ﮯ</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ﮰ </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ﮱ</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ﯓ </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ﯔ</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ﯕ</w:t>
      </w:r>
      <w:r w:rsidRPr="00D831E9">
        <w:rPr>
          <w:rFonts w:ascii="QCF_P532" w:hAnsi="QCF_P532" w:cs="QCF_P532" w:hint="cs"/>
          <w:b/>
          <w:bCs/>
          <w:color w:val="0000FF"/>
          <w:kern w:val="28"/>
          <w:sz w:val="30"/>
          <w:szCs w:val="30"/>
          <w:rtl/>
        </w:rPr>
        <w:t xml:space="preserve"> </w:t>
      </w:r>
      <w:r w:rsidRPr="00D831E9">
        <w:rPr>
          <w:rFonts w:ascii="QCF_P532" w:hAnsi="QCF_P532" w:cs="QCF_P532"/>
          <w:b/>
          <w:bCs/>
          <w:color w:val="0000FF"/>
          <w:kern w:val="28"/>
          <w:sz w:val="30"/>
          <w:szCs w:val="30"/>
          <w:rtl/>
        </w:rPr>
        <w:t xml:space="preserve"> ﯖ ﯗ ﯘ ﯙ ﯚ ﯛ ﯜ ﯝ</w:t>
      </w:r>
      <w:r w:rsidRPr="00D831E9">
        <w:rPr>
          <w:rFonts w:ascii="QCF_BSML" w:hAnsi="QCF_BSML" w:cs="QCF_BSML" w:hint="cs"/>
          <w:b/>
          <w:bCs/>
          <w:color w:val="0000FF"/>
          <w:kern w:val="28"/>
          <w:sz w:val="30"/>
          <w:szCs w:val="30"/>
          <w:rtl/>
        </w:rPr>
        <w:t xml:space="preserve">  </w:t>
      </w:r>
      <w:r w:rsidRPr="00D831E9">
        <w:rPr>
          <w:rFonts w:ascii="QCF_P532" w:hAnsi="QCF_P532" w:cs="QCF_P532"/>
          <w:b/>
          <w:bCs/>
          <w:color w:val="0000FF"/>
          <w:kern w:val="28"/>
          <w:sz w:val="30"/>
          <w:szCs w:val="30"/>
          <w:rtl/>
        </w:rPr>
        <w:t>ﯞ ﯟ ﯠ ﯡ ﯢ</w:t>
      </w:r>
      <w:r w:rsidRPr="00D831E9">
        <w:rPr>
          <w:rFonts w:ascii="QCF_BSML" w:hAnsi="QCF_BSML" w:cs="QCF_BSML" w:hint="cs"/>
          <w:b/>
          <w:bCs/>
          <w:color w:val="0000FF"/>
          <w:kern w:val="28"/>
          <w:sz w:val="30"/>
          <w:szCs w:val="30"/>
          <w:rtl/>
        </w:rPr>
        <w:t xml:space="preserve">  </w:t>
      </w:r>
      <w:r w:rsidRPr="00D831E9">
        <w:rPr>
          <w:rFonts w:ascii="QCF_P532" w:hAnsi="QCF_P532" w:cs="QCF_P532"/>
          <w:b/>
          <w:bCs/>
          <w:color w:val="0000FF"/>
          <w:kern w:val="28"/>
          <w:sz w:val="30"/>
          <w:szCs w:val="30"/>
          <w:rtl/>
        </w:rPr>
        <w:t>ﯣ ﯤ ﯥ ﯦ ﯧ ﯨ ﯩ ﯪ ﯫ</w:t>
      </w:r>
      <w:r w:rsidRPr="00D831E9">
        <w:rPr>
          <w:rFonts w:ascii="QCF_BSML" w:hAnsi="QCF_BSML" w:cs="QCF_BSML" w:hint="cs"/>
          <w:b/>
          <w:bCs/>
          <w:color w:val="0000FF"/>
          <w:kern w:val="28"/>
          <w:sz w:val="30"/>
          <w:szCs w:val="30"/>
          <w:rtl/>
        </w:rPr>
        <w:t xml:space="preserve">  </w:t>
      </w:r>
      <w:r w:rsidRPr="00D831E9">
        <w:rPr>
          <w:rFonts w:ascii="QCF_P532" w:hAnsi="QCF_P532" w:cs="QCF_P532"/>
          <w:b/>
          <w:bCs/>
          <w:color w:val="0000FF"/>
          <w:kern w:val="28"/>
          <w:sz w:val="30"/>
          <w:szCs w:val="30"/>
          <w:rtl/>
        </w:rPr>
        <w:t>ﯬ ﯭ ﯮ ﯯ ﯰ</w:t>
      </w:r>
      <w:r w:rsidRPr="00D831E9">
        <w:rPr>
          <w:rFonts w:ascii="QCF_BSML" w:hAnsi="QCF_BSML" w:cs="QCF_BSML"/>
          <w:b/>
          <w:bCs/>
          <w:color w:val="0000FF"/>
          <w:kern w:val="28"/>
          <w:sz w:val="30"/>
          <w:szCs w:val="30"/>
          <w:rtl/>
        </w:rPr>
        <w:t>)</w:t>
      </w:r>
      <w:r w:rsidRPr="00D831E9">
        <w:rPr>
          <w:rStyle w:val="Char1"/>
          <w:rFonts w:cs="KFGQPC Uthman Taha Naskh"/>
          <w:kern w:val="28"/>
          <w:sz w:val="30"/>
          <w:szCs w:val="30"/>
          <w:rtl/>
        </w:rPr>
        <w:t xml:space="preserve">  [الرحمن: 33-36].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rtl/>
          <w:lang w:val="zh-CN"/>
        </w:rPr>
      </w:pPr>
      <w:r w:rsidRPr="00D831E9">
        <w:rPr>
          <w:rFonts w:cs="Traditional Arabic" w:hint="eastAsia"/>
          <w:b/>
          <w:color w:val="800000"/>
          <w:kern w:val="28"/>
          <w:sz w:val="28"/>
          <w:szCs w:val="28"/>
          <w:lang w:val="zh-CN"/>
        </w:rPr>
        <w:t>【</w:t>
      </w:r>
      <w:r w:rsidRPr="00D831E9">
        <w:rPr>
          <w:rFonts w:ascii="SimSun" w:hAnsi="SimSun" w:hint="eastAsia"/>
          <w:b/>
          <w:bCs/>
          <w:color w:val="800000"/>
          <w:kern w:val="28"/>
          <w:sz w:val="28"/>
          <w:szCs w:val="28"/>
        </w:rPr>
        <w:t>[33]精灵和人类的群众啊！如果你们能通过天地的境界，你们就通过吧！你们必须凭据一种权柄，才能通过。[34]你们究竟否认你们的主的哪一件恩典呢</w:t>
      </w:r>
      <w:r>
        <w:rPr>
          <w:rFonts w:ascii="SimSun" w:hAnsi="SimSun" w:hint="eastAsia"/>
          <w:b/>
          <w:bCs/>
          <w:color w:val="800000"/>
          <w:kern w:val="28"/>
          <w:sz w:val="28"/>
          <w:szCs w:val="28"/>
        </w:rPr>
        <w:t>？</w:t>
      </w:r>
      <w:r w:rsidRPr="00D831E9">
        <w:rPr>
          <w:rFonts w:ascii="SimSun" w:hAnsi="SimSun" w:hint="eastAsia"/>
          <w:b/>
          <w:bCs/>
          <w:color w:val="800000"/>
          <w:kern w:val="28"/>
          <w:sz w:val="28"/>
          <w:szCs w:val="28"/>
        </w:rPr>
        <w:t>[35]火焰和火烟将被降于你们，而你们不能自卫。[36]你们究竟否认你们的主的哪一件恩</w:t>
      </w:r>
      <w:r w:rsidRPr="00D831E9">
        <w:rPr>
          <w:rFonts w:hint="eastAsia"/>
          <w:b/>
          <w:bCs/>
          <w:color w:val="800000"/>
          <w:kern w:val="28"/>
          <w:sz w:val="28"/>
          <w:szCs w:val="28"/>
        </w:rPr>
        <w:t>典</w:t>
      </w:r>
      <w:r w:rsidRPr="00D831E9">
        <w:rPr>
          <w:rFonts w:ascii="SimSun" w:hAnsi="SimSun" w:hint="eastAsia"/>
          <w:b/>
          <w:bCs/>
          <w:color w:val="800000"/>
          <w:kern w:val="28"/>
          <w:sz w:val="28"/>
          <w:szCs w:val="28"/>
        </w:rPr>
        <w:t>呢</w:t>
      </w:r>
      <w:r>
        <w:rPr>
          <w:rFonts w:ascii="SimSun" w:hAnsi="SimSun"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65"/>
      </w:r>
    </w:p>
    <w:p w:rsidR="005363D0" w:rsidRPr="00D831E9" w:rsidRDefault="005363D0" w:rsidP="005363D0">
      <w:pPr>
        <w:bidi/>
        <w:ind w:firstLineChars="200" w:firstLine="602"/>
        <w:rPr>
          <w:kern w:val="28"/>
          <w:sz w:val="30"/>
          <w:szCs w:val="30"/>
          <w:rtl/>
        </w:rPr>
      </w:pPr>
      <w:r w:rsidRPr="00D831E9">
        <w:rPr>
          <w:rFonts w:ascii="QCF_BSML" w:hAnsi="QCF_BSML" w:cs="QCF_BSML"/>
          <w:b/>
          <w:bCs/>
          <w:color w:val="0000FF"/>
          <w:kern w:val="28"/>
          <w:sz w:val="30"/>
          <w:szCs w:val="30"/>
          <w:rtl/>
        </w:rPr>
        <w:t xml:space="preserve">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ﮜ</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ﮝ</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ﮞ</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ﮟ</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ﮠ</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ﮡ</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ﮢ</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ﮣ</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 ﮤ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ﮥ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ﮦ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ﮧ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ﮨ</w:t>
      </w:r>
      <w:r w:rsidRPr="00D831E9">
        <w:rPr>
          <w:rFonts w:ascii="QCF_BSML" w:hAnsi="QCF_BSML" w:cs="QCF_BSML" w:hint="cs"/>
          <w:b/>
          <w:bCs/>
          <w:color w:val="0000FF"/>
          <w:kern w:val="28"/>
          <w:sz w:val="30"/>
          <w:szCs w:val="30"/>
          <w:rtl/>
        </w:rPr>
        <w:t xml:space="preserve">  </w:t>
      </w:r>
      <w:r w:rsidRPr="00D831E9">
        <w:rPr>
          <w:rFonts w:ascii="QCF_P566" w:hAnsi="QCF_P566" w:cs="QCF_P566"/>
          <w:b/>
          <w:bCs/>
          <w:color w:val="0000FF"/>
          <w:kern w:val="28"/>
          <w:sz w:val="30"/>
          <w:szCs w:val="30"/>
          <w:rtl/>
        </w:rPr>
        <w:t xml:space="preserve">ﮩ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ﮪ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 xml:space="preserve">ﮫ </w:t>
      </w:r>
      <w:r w:rsidRPr="00D831E9">
        <w:rPr>
          <w:rFonts w:ascii="QCF_P566" w:hAnsi="QCF_P566" w:cs="QCF_P566" w:hint="cs"/>
          <w:b/>
          <w:bCs/>
          <w:color w:val="0000FF"/>
          <w:kern w:val="28"/>
          <w:sz w:val="30"/>
          <w:szCs w:val="30"/>
          <w:rtl/>
        </w:rPr>
        <w:t xml:space="preserve">  </w:t>
      </w:r>
      <w:r w:rsidRPr="00D831E9">
        <w:rPr>
          <w:rFonts w:ascii="QCF_P566" w:hAnsi="QCF_P566" w:cs="QCF_P566"/>
          <w:b/>
          <w:bCs/>
          <w:color w:val="0000FF"/>
          <w:kern w:val="28"/>
          <w:sz w:val="30"/>
          <w:szCs w:val="30"/>
          <w:rtl/>
        </w:rPr>
        <w:t>ﮬ ﮭ ﮮ</w:t>
      </w:r>
      <w:r w:rsidRPr="00D831E9">
        <w:rPr>
          <w:rFonts w:ascii="QCF_BSML" w:hAnsi="QCF_BSML" w:cs="QCF_BSML"/>
          <w:b/>
          <w:bCs/>
          <w:color w:val="0000FF"/>
          <w:kern w:val="28"/>
          <w:sz w:val="30"/>
          <w:szCs w:val="30"/>
          <w:rtl/>
        </w:rPr>
        <w:t>)</w:t>
      </w:r>
      <w:r w:rsidRPr="00D831E9">
        <w:rPr>
          <w:rStyle w:val="Char1"/>
          <w:b/>
          <w:bCs/>
          <w:kern w:val="28"/>
          <w:sz w:val="30"/>
          <w:szCs w:val="30"/>
          <w:rtl/>
        </w:rPr>
        <w:t xml:space="preserve"> </w:t>
      </w:r>
      <w:r w:rsidRPr="00D831E9">
        <w:rPr>
          <w:rStyle w:val="Char1"/>
          <w:rFonts w:cs="KFGQPC Uthman Taha Naskh"/>
          <w:kern w:val="28"/>
          <w:sz w:val="30"/>
          <w:szCs w:val="30"/>
          <w:rtl/>
        </w:rPr>
        <w:t xml:space="preserve">[القلم: 51-52].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51]不信道的人们几乎以他们的怒目使你跌倒。当他们听到宣读教诲的时候，他们说：“他确是一个疯子。”[52]这《古兰经》不是别的，它是对全世界的教诲</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66"/>
      </w:r>
    </w:p>
    <w:p w:rsidR="005363D0" w:rsidRPr="00D831E9" w:rsidRDefault="005363D0" w:rsidP="005363D0">
      <w:pPr>
        <w:bidi/>
        <w:ind w:firstLineChars="200" w:firstLine="602"/>
        <w:rPr>
          <w:rStyle w:val="Char1"/>
          <w:rFonts w:cs="KFGQPC Uthman Taha Naskh"/>
          <w:kern w:val="28"/>
          <w:sz w:val="30"/>
          <w:szCs w:val="30"/>
        </w:rPr>
      </w:pPr>
      <w:r w:rsidRPr="00D831E9">
        <w:rPr>
          <w:rFonts w:ascii="QCF_BSML" w:hAnsi="QCF_BSML" w:cs="QCF_BSML"/>
          <w:b/>
          <w:bCs/>
          <w:color w:val="0000FF"/>
          <w:kern w:val="28"/>
          <w:sz w:val="30"/>
          <w:szCs w:val="30"/>
          <w:rtl/>
        </w:rPr>
        <w:t xml:space="preserve"> (</w:t>
      </w:r>
      <w:r w:rsidRPr="00D831E9">
        <w:rPr>
          <w:rFonts w:ascii="QCF_P349" w:hAnsi="QCF_P349" w:cs="QCF_P349"/>
          <w:b/>
          <w:bCs/>
          <w:color w:val="0000FF"/>
          <w:kern w:val="28"/>
          <w:sz w:val="30"/>
          <w:szCs w:val="30"/>
          <w:rtl/>
        </w:rPr>
        <w:t>ﮮ ﮯ ﮰ ﮱ ﯓ ﯔ ﯕ ﯖ ﯗ</w:t>
      </w:r>
      <w:r w:rsidRPr="00D831E9">
        <w:rPr>
          <w:rFonts w:ascii="QCF_BSML" w:hAnsi="QCF_BSML" w:cs="QCF_BSML"/>
          <w:b/>
          <w:bCs/>
          <w:color w:val="0000FF"/>
          <w:kern w:val="28"/>
          <w:sz w:val="30"/>
          <w:szCs w:val="30"/>
          <w:rtl/>
        </w:rPr>
        <w:t>)</w:t>
      </w:r>
      <w:r w:rsidRPr="00D831E9">
        <w:rPr>
          <w:rStyle w:val="Char1"/>
          <w:rFonts w:cs="KFGQPC Uthman Taha Naskh"/>
          <w:kern w:val="28"/>
          <w:sz w:val="30"/>
          <w:szCs w:val="30"/>
          <w:rtl/>
        </w:rPr>
        <w:t xml:space="preserve"> [المؤمنون: 115].</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[115]难道你们以为我只是徒然地创造了你们，而你们不被召归我吗</w:t>
      </w:r>
      <w:r>
        <w:rPr>
          <w:rFonts w:ascii="SimSun" w:hAnsi="SimSun"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7"/>
          <w:rFonts w:ascii="SimSun" w:hAnsi="SimSun" w:cs="Traditional Arabic"/>
          <w:b/>
          <w:color w:val="800000"/>
          <w:kern w:val="28"/>
          <w:sz w:val="28"/>
          <w:szCs w:val="28"/>
          <w:lang w:val="zh-CN"/>
        </w:rPr>
        <w:footnoteReference w:id="167"/>
      </w:r>
    </w:p>
    <w:p w:rsidR="005363D0" w:rsidRPr="00D831E9" w:rsidRDefault="005363D0" w:rsidP="005363D0">
      <w:pPr>
        <w:pStyle w:val="a8"/>
        <w:widowControl w:val="0"/>
        <w:bidi w:val="0"/>
        <w:spacing w:after="0" w:line="360" w:lineRule="auto"/>
        <w:ind w:left="0" w:firstLineChars="200" w:firstLine="560"/>
        <w:jc w:val="both"/>
        <w:rPr>
          <w:kern w:val="28"/>
          <w:sz w:val="28"/>
          <w:szCs w:val="28"/>
          <w:lang w:eastAsia="zh-CN"/>
        </w:rPr>
      </w:pPr>
      <w:r w:rsidRPr="00D831E9">
        <w:rPr>
          <w:rFonts w:hint="eastAsia"/>
          <w:kern w:val="28"/>
          <w:sz w:val="28"/>
          <w:szCs w:val="28"/>
          <w:lang w:eastAsia="zh-CN"/>
        </w:rPr>
        <w:t>然后他再以正确的《圣训》中所提到的祈祷词祈求。托靠真主，我们将在《治疗毒眼篇》提到。</w:t>
      </w:r>
    </w:p>
    <w:p w:rsidR="005363D0" w:rsidRPr="00D831E9" w:rsidRDefault="005363D0" w:rsidP="005363D0">
      <w:pPr>
        <w:spacing w:line="360" w:lineRule="auto"/>
        <w:ind w:firstLineChars="200" w:firstLine="560"/>
        <w:rPr>
          <w:rFonts w:ascii="SimSun" w:hAnsi="SimSun"/>
          <w:kern w:val="28"/>
          <w:sz w:val="28"/>
          <w:szCs w:val="28"/>
        </w:rPr>
      </w:pPr>
    </w:p>
    <w:p w:rsidR="005363D0" w:rsidRPr="00D831E9" w:rsidRDefault="005363D0" w:rsidP="005363D0">
      <w:pPr>
        <w:widowControl/>
        <w:spacing w:beforeLines="100" w:afterLines="100" w:line="360" w:lineRule="auto"/>
        <w:jc w:val="center"/>
        <w:rPr>
          <w:rFonts w:ascii="STXingkai" w:eastAsia="STXingkai" w:cs="Arial"/>
          <w:b/>
          <w:bCs/>
          <w:kern w:val="28"/>
          <w:sz w:val="28"/>
          <w:szCs w:val="48"/>
        </w:rPr>
      </w:pPr>
      <w:r w:rsidRPr="00D831E9">
        <w:rPr>
          <w:rFonts w:ascii="SimSun" w:hAnsi="SimSun"/>
          <w:kern w:val="28"/>
          <w:sz w:val="28"/>
          <w:szCs w:val="28"/>
        </w:rPr>
        <w:br w:type="page"/>
      </w:r>
      <w:r w:rsidRPr="00D831E9">
        <w:rPr>
          <w:rFonts w:ascii="STXingkai" w:eastAsia="STXingkai" w:cs="Arial" w:hint="eastAsia"/>
          <w:b/>
          <w:bCs/>
          <w:kern w:val="28"/>
          <w:sz w:val="28"/>
          <w:szCs w:val="48"/>
        </w:rPr>
        <w:t>第五：治疗毒眼</w:t>
      </w:r>
    </w:p>
    <w:p w:rsidR="005363D0" w:rsidRPr="00D831E9" w:rsidRDefault="005363D0" w:rsidP="005363D0">
      <w:pPr>
        <w:spacing w:beforeLines="50" w:line="360" w:lineRule="auto"/>
        <w:ind w:firstLineChars="200" w:firstLine="560"/>
        <w:rPr>
          <w:rFonts w:ascii="Courier New" w:hAnsi="Courier New" w:cs="Courier New"/>
          <w:kern w:val="28"/>
          <w:sz w:val="28"/>
          <w:szCs w:val="28"/>
        </w:rPr>
      </w:pPr>
      <w:r w:rsidRPr="00D831E9">
        <w:rPr>
          <w:rFonts w:ascii="STXingkai" w:eastAsia="STXingkai" w:hint="eastAsia"/>
          <w:bCs/>
          <w:kern w:val="28"/>
          <w:sz w:val="28"/>
          <w:szCs w:val="28"/>
        </w:rPr>
        <w:sym w:font="Wingdings" w:char="F046"/>
      </w:r>
      <w:r w:rsidRPr="00D831E9">
        <w:rPr>
          <w:rFonts w:ascii="STXingkai" w:eastAsia="STXingkai" w:hint="eastAsia"/>
          <w:bCs/>
          <w:kern w:val="28"/>
          <w:sz w:val="28"/>
          <w:szCs w:val="28"/>
        </w:rPr>
        <w:t>-毒眼：</w:t>
      </w:r>
      <w:r w:rsidRPr="00D831E9">
        <w:rPr>
          <w:rFonts w:ascii="Courier New" w:hAnsi="Courier New" w:cs="Courier New" w:hint="eastAsia"/>
          <w:kern w:val="28"/>
          <w:sz w:val="28"/>
          <w:szCs w:val="28"/>
        </w:rPr>
        <w:t>就是发自嫉妒者，惯用毒眼者的内心对被嫉妒者与被毒眼看过者的毒箭，</w:t>
      </w:r>
      <w:r w:rsidRPr="00D831E9">
        <w:rPr>
          <w:rFonts w:ascii="Courier New" w:hAnsi="Courier New" w:cs="Courier New"/>
          <w:kern w:val="28"/>
          <w:sz w:val="28"/>
          <w:szCs w:val="28"/>
        </w:rPr>
        <w:t>有时</w:t>
      </w:r>
      <w:r w:rsidRPr="00D831E9">
        <w:rPr>
          <w:rFonts w:ascii="Courier New" w:hAnsi="Courier New" w:cs="Courier New" w:hint="eastAsia"/>
          <w:kern w:val="28"/>
          <w:sz w:val="28"/>
          <w:szCs w:val="28"/>
        </w:rPr>
        <w:t>是故意地</w:t>
      </w:r>
      <w:r w:rsidRPr="00D831E9">
        <w:rPr>
          <w:rFonts w:ascii="Courier New" w:hAnsi="Courier New" w:cs="Courier New"/>
          <w:kern w:val="28"/>
          <w:sz w:val="28"/>
          <w:szCs w:val="28"/>
        </w:rPr>
        <w:t>，有时错过</w:t>
      </w:r>
      <w:r w:rsidRPr="00D831E9">
        <w:rPr>
          <w:rFonts w:ascii="Courier New" w:hAnsi="Courier New" w:cs="Courier New" w:hint="eastAsia"/>
          <w:kern w:val="28"/>
          <w:sz w:val="28"/>
          <w:szCs w:val="28"/>
        </w:rPr>
        <w:t>的；如果毒眼遇到毫无防备，毫无保护者时，那么，它对其必定会有影响；如果毒眼遇到早有提防，设有防御者时，那么，它对其就不会有任何影响。</w:t>
      </w:r>
      <w:r w:rsidRPr="00D831E9">
        <w:rPr>
          <w:rFonts w:ascii="Courier New" w:hAnsi="Courier New" w:cs="Courier New"/>
          <w:kern w:val="28"/>
          <w:sz w:val="28"/>
          <w:szCs w:val="28"/>
          <w:rtl/>
        </w:rPr>
        <w:t xml:space="preserve"> </w:t>
      </w:r>
    </w:p>
    <w:p w:rsidR="005363D0" w:rsidRPr="00D831E9" w:rsidRDefault="005363D0" w:rsidP="005363D0">
      <w:pPr>
        <w:spacing w:beforeLines="50" w:line="360" w:lineRule="auto"/>
        <w:ind w:firstLineChars="200" w:firstLine="560"/>
        <w:rPr>
          <w:rFonts w:ascii="mylotus" w:hAnsi="mylotus" w:cs="mylotus"/>
          <w:kern w:val="28"/>
          <w:sz w:val="28"/>
          <w:szCs w:val="28"/>
        </w:rPr>
      </w:pPr>
      <w:r w:rsidRPr="00D831E9">
        <w:rPr>
          <w:rFonts w:ascii="SimSun" w:hAnsi="SimSun" w:cs="Courier New" w:hint="eastAsia"/>
          <w:kern w:val="28"/>
          <w:sz w:val="28"/>
          <w:szCs w:val="28"/>
        </w:rPr>
        <w:sym w:font="Wingdings" w:char="F046"/>
      </w:r>
      <w:r w:rsidRPr="00D831E9">
        <w:rPr>
          <w:rFonts w:ascii="SimSun" w:hAnsi="SimSun" w:cs="Courier New" w:hint="eastAsia"/>
          <w:kern w:val="28"/>
          <w:sz w:val="28"/>
          <w:szCs w:val="28"/>
        </w:rPr>
        <w:t>-人类</w:t>
      </w:r>
      <w:r w:rsidRPr="00D831E9">
        <w:rPr>
          <w:rFonts w:ascii="Courier New" w:hAnsi="Courier New" w:cs="Courier New" w:hint="eastAsia"/>
          <w:kern w:val="28"/>
          <w:sz w:val="28"/>
          <w:szCs w:val="28"/>
        </w:rPr>
        <w:t>遭到毒眼是由于遭到惯用毒眼者观看的同时疏忽了记念真主所</w:t>
      </w:r>
      <w:r w:rsidRPr="00D831E9">
        <w:rPr>
          <w:rFonts w:ascii="Courier New" w:hAnsi="Courier New" w:cs="Courier New"/>
          <w:kern w:val="28"/>
          <w:sz w:val="28"/>
          <w:szCs w:val="28"/>
        </w:rPr>
        <w:t>造成的</w:t>
      </w:r>
      <w:r w:rsidRPr="00D831E9">
        <w:rPr>
          <w:rFonts w:ascii="Courier New" w:hAnsi="Courier New" w:cs="Courier New" w:hint="eastAsia"/>
          <w:kern w:val="28"/>
          <w:sz w:val="28"/>
          <w:szCs w:val="28"/>
        </w:rPr>
        <w:t>，是嫉妒（</w:t>
      </w:r>
      <w:r w:rsidRPr="00D831E9">
        <w:rPr>
          <w:rFonts w:ascii="Courier New" w:hAnsi="Courier New" w:cs="Courier New"/>
          <w:kern w:val="28"/>
          <w:sz w:val="28"/>
          <w:szCs w:val="28"/>
        </w:rPr>
        <w:t>羡慕</w:t>
      </w:r>
      <w:r w:rsidRPr="00D831E9">
        <w:rPr>
          <w:rFonts w:ascii="Courier New" w:hAnsi="Courier New" w:cs="Courier New" w:hint="eastAsia"/>
          <w:kern w:val="28"/>
          <w:sz w:val="28"/>
          <w:szCs w:val="28"/>
        </w:rPr>
        <w:t>），或者是因为过于惊奇</w:t>
      </w:r>
      <w:r w:rsidRPr="00D831E9">
        <w:rPr>
          <w:rFonts w:ascii="Courier New" w:hAnsi="Courier New" w:cs="Courier New"/>
          <w:kern w:val="28"/>
          <w:sz w:val="28"/>
          <w:szCs w:val="28"/>
        </w:rPr>
        <w:t>的</w:t>
      </w:r>
      <w:r w:rsidRPr="00D831E9">
        <w:rPr>
          <w:rFonts w:ascii="Courier New" w:hAnsi="Courier New" w:cs="Courier New" w:hint="eastAsia"/>
          <w:kern w:val="28"/>
          <w:sz w:val="28"/>
          <w:szCs w:val="28"/>
        </w:rPr>
        <w:t>结果，</w:t>
      </w:r>
      <w:r w:rsidRPr="00D831E9">
        <w:rPr>
          <w:rFonts w:ascii="Courier New" w:hAnsi="Courier New" w:cs="Courier New"/>
          <w:kern w:val="28"/>
          <w:sz w:val="28"/>
          <w:szCs w:val="28"/>
        </w:rPr>
        <w:t>其次</w:t>
      </w:r>
      <w:r w:rsidRPr="00D831E9">
        <w:rPr>
          <w:rFonts w:ascii="Courier New" w:hAnsi="Courier New" w:cs="Courier New" w:hint="eastAsia"/>
          <w:kern w:val="28"/>
          <w:sz w:val="28"/>
          <w:szCs w:val="28"/>
        </w:rPr>
        <w:t>，也许</w:t>
      </w:r>
      <w:r w:rsidRPr="00D831E9">
        <w:rPr>
          <w:rFonts w:ascii="Courier New" w:hAnsi="Courier New" w:cs="Courier New"/>
          <w:kern w:val="28"/>
          <w:sz w:val="28"/>
          <w:szCs w:val="28"/>
        </w:rPr>
        <w:t>是</w:t>
      </w:r>
      <w:r w:rsidRPr="00D831E9">
        <w:rPr>
          <w:rFonts w:ascii="Courier New" w:hAnsi="Courier New" w:cs="Courier New" w:hint="eastAsia"/>
          <w:kern w:val="28"/>
          <w:sz w:val="28"/>
          <w:szCs w:val="28"/>
        </w:rPr>
        <w:t>由于精灵中的</w:t>
      </w:r>
      <w:r w:rsidRPr="00D831E9">
        <w:rPr>
          <w:rFonts w:ascii="Courier New" w:hAnsi="Courier New" w:cs="Courier New"/>
          <w:kern w:val="28"/>
          <w:sz w:val="28"/>
          <w:szCs w:val="28"/>
        </w:rPr>
        <w:t>恶魔</w:t>
      </w:r>
      <w:r w:rsidRPr="00D831E9">
        <w:rPr>
          <w:rFonts w:ascii="Courier New" w:hAnsi="Courier New" w:cs="Courier New" w:hint="eastAsia"/>
          <w:kern w:val="28"/>
          <w:sz w:val="28"/>
          <w:szCs w:val="28"/>
        </w:rPr>
        <w:t>帮助所致。</w:t>
      </w:r>
      <w:r w:rsidRPr="00D831E9">
        <w:rPr>
          <w:rFonts w:ascii="mylotus" w:hAnsi="mylotus" w:cs="mylotus"/>
          <w:kern w:val="28"/>
          <w:sz w:val="28"/>
          <w:szCs w:val="28"/>
          <w:rtl/>
        </w:rPr>
        <w:t xml:space="preserve"> </w:t>
      </w:r>
    </w:p>
    <w:p w:rsidR="005363D0" w:rsidRPr="00D831E9" w:rsidRDefault="005363D0" w:rsidP="005363D0">
      <w:pPr>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-中毒眼</w:t>
      </w:r>
      <w:r>
        <w:rPr>
          <w:rFonts w:ascii="STXingkai" w:eastAsia="STXingkai" w:hAnsi="SimSun" w:cs="KFGQPC Uthman Taha Naskh" w:hint="eastAsia"/>
          <w:bCs/>
          <w:kern w:val="28"/>
          <w:sz w:val="28"/>
          <w:szCs w:val="28"/>
        </w:rPr>
        <w:t>的形式</w:t>
      </w:r>
    </w:p>
    <w:p w:rsidR="005363D0" w:rsidRPr="00D831E9" w:rsidRDefault="005363D0" w:rsidP="005363D0">
      <w:pPr>
        <w:spacing w:line="360" w:lineRule="auto"/>
        <w:ind w:firstLineChars="200" w:firstLine="560"/>
        <w:rPr>
          <w:rFonts w:ascii="Courier New" w:hAnsi="Courier New" w:cs="Courier New"/>
          <w:kern w:val="28"/>
          <w:sz w:val="28"/>
          <w:szCs w:val="28"/>
        </w:rPr>
      </w:pPr>
      <w:r w:rsidRPr="00D831E9">
        <w:rPr>
          <w:rFonts w:ascii="Courier New" w:hAnsi="Courier New" w:cs="Courier New" w:hint="eastAsia"/>
          <w:kern w:val="28"/>
          <w:sz w:val="28"/>
          <w:szCs w:val="28"/>
        </w:rPr>
        <w:t>惯用毒眼者通常都是针对那些不记念清高真主的尊名，不希望因记念真主而获得吉庆的人，恶魔的灵魂时刻抓住他，他没有任何防备措施，如果伟大尊严的真主意欲时，就会使此人遭受毒眼或受到伤害。</w:t>
      </w:r>
    </w:p>
    <w:p w:rsidR="005363D0" w:rsidRPr="00D831E9" w:rsidRDefault="005363D0" w:rsidP="005363D0">
      <w:pPr>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-中毒眼者有两种情况：</w:t>
      </w:r>
    </w:p>
    <w:p w:rsidR="005363D0" w:rsidRPr="00D831E9" w:rsidRDefault="005363D0" w:rsidP="005363D0">
      <w:pPr>
        <w:spacing w:line="360" w:lineRule="auto"/>
        <w:ind w:firstLineChars="200" w:firstLine="560"/>
        <w:rPr>
          <w:rFonts w:ascii="Courier New" w:hAnsi="Courier New" w:cs="Courier New"/>
          <w:kern w:val="28"/>
          <w:sz w:val="28"/>
          <w:szCs w:val="28"/>
        </w:rPr>
      </w:pPr>
      <w:r w:rsidRPr="00D831E9">
        <w:rPr>
          <w:rFonts w:ascii="SimSun" w:hAnsi="SimSun" w:cs="Courier New" w:hint="eastAsia"/>
          <w:kern w:val="28"/>
          <w:sz w:val="28"/>
          <w:szCs w:val="28"/>
        </w:rPr>
        <w:sym w:font="Wingdings" w:char="F08C"/>
      </w:r>
      <w:r w:rsidRPr="00D831E9">
        <w:rPr>
          <w:rFonts w:ascii="SimSun" w:hAnsi="SimSun" w:cs="Courier New" w:hint="eastAsia"/>
          <w:kern w:val="28"/>
          <w:sz w:val="28"/>
          <w:szCs w:val="28"/>
        </w:rPr>
        <w:t>-如果知道是谁使用的毒眼，就应命令他洗大净，使用毒眼者应为了顺从伟大尊严的真主及其使者</w:t>
      </w:r>
      <w:r w:rsidR="00E6762C">
        <w:rPr>
          <w:rFonts w:ascii="SimSun" w:hAnsi="SimSun" w:cs="Courier New" w:hint="eastAsia"/>
          <w:kern w:val="28"/>
          <w:sz w:val="28"/>
          <w:szCs w:val="28"/>
        </w:rPr>
        <w:t>（愿主赐福之，并使其平安）</w:t>
      </w:r>
      <w:r w:rsidRPr="00D831E9">
        <w:rPr>
          <w:rFonts w:ascii="SimSun" w:hAnsi="SimSun" w:cs="Courier New" w:hint="eastAsia"/>
          <w:kern w:val="28"/>
          <w:sz w:val="28"/>
          <w:szCs w:val="28"/>
        </w:rPr>
        <w:t>的命令，当服从命令而洗大净，然后从</w:t>
      </w:r>
      <w:r w:rsidRPr="00D831E9">
        <w:rPr>
          <w:rFonts w:ascii="Courier New" w:hAnsi="Courier New" w:cs="Courier New" w:hint="eastAsia"/>
          <w:kern w:val="28"/>
          <w:sz w:val="28"/>
          <w:szCs w:val="28"/>
        </w:rPr>
        <w:t>遭受毒眼者的背后</w:t>
      </w:r>
      <w:r w:rsidRPr="00D831E9">
        <w:rPr>
          <w:rFonts w:ascii="SimSun" w:hAnsi="SimSun" w:cs="Courier New" w:hint="eastAsia"/>
          <w:kern w:val="28"/>
          <w:sz w:val="28"/>
          <w:szCs w:val="28"/>
        </w:rPr>
        <w:t>把使用毒眼者洗大净的水一次性地泼在他的身上，凭借清高的</w:t>
      </w:r>
      <w:r w:rsidRPr="00D831E9">
        <w:rPr>
          <w:rFonts w:ascii="Courier New" w:hAnsi="Courier New" w:cs="Courier New" w:hint="eastAsia"/>
          <w:kern w:val="28"/>
          <w:sz w:val="28"/>
          <w:szCs w:val="28"/>
        </w:rPr>
        <w:t>真主意欲，遭受毒眼者就能得以康复。</w:t>
      </w:r>
    </w:p>
    <w:p w:rsidR="005363D0" w:rsidRPr="00D831E9" w:rsidRDefault="005363D0" w:rsidP="005363D0">
      <w:pPr>
        <w:tabs>
          <w:tab w:val="num" w:pos="0"/>
        </w:tabs>
        <w:spacing w:line="360" w:lineRule="auto"/>
        <w:ind w:firstLineChars="200" w:firstLine="560"/>
        <w:rPr>
          <w:rFonts w:ascii="SimSun" w:hAnsi="SimSun" w:cs="SimSun"/>
          <w:b/>
          <w:bCs/>
          <w:color w:val="008000"/>
          <w:kern w:val="28"/>
          <w:sz w:val="28"/>
          <w:szCs w:val="28"/>
        </w:rPr>
      </w:pPr>
      <w:r w:rsidRPr="00D831E9">
        <w:rPr>
          <w:rFonts w:ascii="SimSun" w:hAnsi="SimSun" w:cs="Courier New" w:hint="eastAsia"/>
          <w:kern w:val="28"/>
          <w:sz w:val="28"/>
          <w:szCs w:val="28"/>
        </w:rPr>
        <w:sym w:font="Wingdings" w:char="F08D"/>
      </w:r>
      <w:r w:rsidRPr="00D831E9">
        <w:rPr>
          <w:rFonts w:ascii="SimSun" w:hAnsi="SimSun" w:cs="Courier New" w:hint="eastAsia"/>
          <w:kern w:val="28"/>
          <w:sz w:val="28"/>
          <w:szCs w:val="28"/>
        </w:rPr>
        <w:t>-</w:t>
      </w:r>
      <w:r w:rsidRPr="00D831E9">
        <w:rPr>
          <w:rFonts w:ascii="SimSun" w:hAnsi="SimSun" w:cs="Traditional Arabic" w:hint="eastAsia"/>
          <w:bCs/>
          <w:kern w:val="28"/>
          <w:sz w:val="28"/>
          <w:szCs w:val="28"/>
        </w:rPr>
        <w:t>伊本阿巴斯</w:t>
      </w:r>
      <w:r w:rsidRPr="00D831E9">
        <w:rPr>
          <w:rFonts w:ascii="SimSun" w:hAnsi="SimSun" w:cs="SimSun" w:hint="eastAsia"/>
          <w:kern w:val="28"/>
          <w:sz w:val="28"/>
          <w:szCs w:val="28"/>
        </w:rPr>
        <w:t>（愿主喜悦他俩）的传述</w:t>
      </w:r>
      <w:r w:rsidRPr="00D831E9">
        <w:rPr>
          <w:rFonts w:ascii="SimSun" w:hAnsi="SimSun" w:cs="Traditional Arabic" w:hint="eastAsia"/>
          <w:kern w:val="28"/>
          <w:sz w:val="28"/>
          <w:szCs w:val="28"/>
        </w:rPr>
        <w:t>，</w:t>
      </w:r>
      <w:r w:rsidRPr="00D831E9">
        <w:rPr>
          <w:rFonts w:ascii="SimSun" w:hAnsi="SimSun" w:cs="SimSun" w:hint="eastAsia"/>
          <w:b/>
          <w:bCs/>
          <w:color w:val="008000"/>
          <w:kern w:val="28"/>
          <w:sz w:val="28"/>
          <w:szCs w:val="28"/>
        </w:rPr>
        <w:t>先知</w:t>
      </w:r>
      <w:r w:rsidR="00E6762C">
        <w:rPr>
          <w:rFonts w:ascii="SimSun" w:hAnsi="SimSun" w:cs="SimSun" w:hint="eastAsia"/>
          <w:b/>
          <w:bCs/>
          <w:color w:val="008000"/>
          <w:kern w:val="28"/>
          <w:sz w:val="28"/>
          <w:szCs w:val="28"/>
        </w:rPr>
        <w:t>（愿主赐福之，并使其平安）</w:t>
      </w:r>
      <w:r w:rsidRPr="00D831E9">
        <w:rPr>
          <w:rFonts w:ascii="SimSun" w:hAnsi="SimSun" w:cs="SimSun" w:hint="eastAsia"/>
          <w:b/>
          <w:bCs/>
          <w:color w:val="008000"/>
          <w:kern w:val="28"/>
          <w:sz w:val="28"/>
          <w:szCs w:val="28"/>
        </w:rPr>
        <w:t>说：</w:t>
      </w:r>
    </w:p>
    <w:p w:rsidR="005363D0" w:rsidRPr="00D831E9" w:rsidRDefault="005363D0" w:rsidP="005363D0">
      <w:pPr>
        <w:bidi/>
        <w:ind w:firstLineChars="200" w:firstLine="600"/>
        <w:rPr>
          <w:rFonts w:cs="KFGQPC Uthman Taha Naskh"/>
          <w:kern w:val="28"/>
          <w:sz w:val="30"/>
          <w:szCs w:val="30"/>
        </w:rPr>
      </w:pPr>
      <w:r w:rsidRPr="00D831E9">
        <w:rPr>
          <w:rFonts w:cs="KFGQPC Uthman Taha Naskh"/>
          <w:kern w:val="28"/>
          <w:sz w:val="30"/>
          <w:szCs w:val="30"/>
          <w:rtl/>
        </w:rPr>
        <w:t>2- عن ابن عباس رضي الله عنهما ع</w:t>
      </w:r>
      <w:r w:rsidRPr="00D831E9">
        <w:rPr>
          <w:rFonts w:cs="KFGQPC Uthman Taha Naskh"/>
          <w:b/>
          <w:bCs/>
          <w:color w:val="008000"/>
          <w:kern w:val="28"/>
          <w:sz w:val="30"/>
          <w:szCs w:val="30"/>
          <w:rtl/>
        </w:rPr>
        <w:t>ن النبي ﷺ قال: «العَيْنُ حَقٌّ، وَلَو كَانَ شَيْءٌ سَابَقَ القَدَرَ سَبَقَتْـهُ العَينُ، وَإذَا اسْتُغْسِلْتُـمْ فَاغْسِلُوا».</w:t>
      </w:r>
      <w:r w:rsidRPr="00D831E9">
        <w:rPr>
          <w:rFonts w:cs="KFGQPC Uthman Taha Naskh"/>
          <w:kern w:val="28"/>
          <w:sz w:val="30"/>
          <w:szCs w:val="30"/>
          <w:rtl/>
        </w:rPr>
        <w:t xml:space="preserve"> أخرجه مسلم.</w:t>
      </w:r>
    </w:p>
    <w:p w:rsidR="005363D0" w:rsidRPr="00D831E9" w:rsidRDefault="005363D0" w:rsidP="005363D0">
      <w:pPr>
        <w:spacing w:line="360" w:lineRule="auto"/>
        <w:ind w:firstLineChars="200" w:firstLine="562"/>
        <w:rPr>
          <w:rFonts w:ascii="SimSun" w:hAnsi="SimSun"/>
          <w:b/>
          <w:bCs/>
          <w:color w:val="008000"/>
          <w:kern w:val="28"/>
          <w:sz w:val="28"/>
          <w:szCs w:val="28"/>
          <w:lang w:bidi="ar-JO"/>
        </w:rPr>
      </w:pPr>
      <w:r w:rsidRPr="00D831E9">
        <w:rPr>
          <w:rFonts w:ascii="SimSun" w:hAnsi="SimSun" w:hint="eastAsia"/>
          <w:b/>
          <w:bCs/>
          <w:color w:val="008000"/>
          <w:kern w:val="28"/>
          <w:sz w:val="28"/>
          <w:szCs w:val="28"/>
        </w:rPr>
        <w:t>“毒眼致病是真是的，假若有任何事情抢先于前定，那么，也只有毒眼抢先于它；如果有人让你们洗大净，你们当洗大净</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168"/>
      </w:r>
    </w:p>
    <w:p w:rsidR="005363D0" w:rsidRPr="00D831E9" w:rsidRDefault="005363D0" w:rsidP="005363D0">
      <w:pPr>
        <w:spacing w:beforeLines="50" w:line="360" w:lineRule="auto"/>
        <w:ind w:firstLineChars="200" w:firstLine="560"/>
        <w:rPr>
          <w:rFonts w:ascii="STXingkai" w:eastAsia="STXingkai" w:hAnsi="SimSun" w:cs="KFGQPC Uthman Taha Naskh"/>
          <w:bCs/>
          <w:kern w:val="28"/>
          <w:sz w:val="28"/>
          <w:szCs w:val="28"/>
        </w:rPr>
      </w:pPr>
      <w:r w:rsidRPr="00D831E9">
        <w:rPr>
          <w:rFonts w:ascii="STXingkai" w:eastAsia="STXingkai" w:hAnsi="SimSun" w:cs="KFGQPC Uthman Taha Naskh" w:hint="eastAsia"/>
          <w:bCs/>
          <w:kern w:val="28"/>
          <w:sz w:val="28"/>
          <w:szCs w:val="28"/>
        </w:rPr>
        <w:sym w:font="Wingdings" w:char="F046"/>
      </w:r>
      <w:r w:rsidRPr="00D831E9">
        <w:rPr>
          <w:rFonts w:ascii="STXingkai" w:eastAsia="STXingkai" w:hAnsi="SimSun" w:cs="KFGQPC Uthman Taha Naskh" w:hint="eastAsia"/>
          <w:bCs/>
          <w:kern w:val="28"/>
          <w:sz w:val="28"/>
          <w:szCs w:val="28"/>
        </w:rPr>
        <w:t>-洗大净</w:t>
      </w:r>
      <w:r>
        <w:rPr>
          <w:rFonts w:ascii="STXingkai" w:eastAsia="STXingkai" w:hAnsi="SimSun" w:cs="KFGQPC Uthman Taha Naskh" w:hint="eastAsia"/>
          <w:bCs/>
          <w:kern w:val="28"/>
          <w:sz w:val="28"/>
          <w:szCs w:val="28"/>
        </w:rPr>
        <w:t>的形式</w:t>
      </w:r>
    </w:p>
    <w:p w:rsidR="005363D0" w:rsidRPr="00D831E9" w:rsidRDefault="005363D0" w:rsidP="005363D0">
      <w:pPr>
        <w:spacing w:line="360" w:lineRule="auto"/>
        <w:ind w:firstLineChars="200" w:firstLine="560"/>
        <w:rPr>
          <w:rFonts w:ascii="SimSun" w:hAnsi="SimSun"/>
          <w:kern w:val="28"/>
          <w:sz w:val="28"/>
          <w:szCs w:val="28"/>
          <w:rtl/>
        </w:rPr>
      </w:pPr>
      <w:r w:rsidRPr="00D831E9">
        <w:rPr>
          <w:rFonts w:ascii="SimSun" w:hAnsi="SimSun" w:cs="Courier New" w:hint="eastAsia"/>
          <w:kern w:val="28"/>
          <w:sz w:val="28"/>
          <w:szCs w:val="28"/>
        </w:rPr>
        <w:sym w:font="Wingdings" w:char="F08C"/>
      </w:r>
      <w:r w:rsidRPr="00D831E9">
        <w:rPr>
          <w:rFonts w:ascii="SimSun" w:hAnsi="SimSun" w:cs="Courier New" w:hint="eastAsia"/>
          <w:kern w:val="28"/>
          <w:sz w:val="28"/>
          <w:szCs w:val="28"/>
        </w:rPr>
        <w:t>-</w:t>
      </w:r>
      <w:r w:rsidRPr="00D831E9">
        <w:rPr>
          <w:rFonts w:ascii="SimSun" w:hAnsi="SimSun" w:hint="eastAsia"/>
          <w:kern w:val="28"/>
          <w:sz w:val="28"/>
          <w:szCs w:val="28"/>
        </w:rPr>
        <w:t>艾布吴玛麦·本·赛海鲁·本·哈尼法的传述，他的父亲告诉他，他们曾经与主的使者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一起去往麦加的方向</w:t>
      </w:r>
      <w:r w:rsidRPr="00D831E9">
        <w:rPr>
          <w:rFonts w:ascii="SimSun" w:hAnsi="SimSun"/>
          <w:kern w:val="28"/>
          <w:sz w:val="28"/>
          <w:szCs w:val="28"/>
        </w:rPr>
        <w:t>……</w:t>
      </w:r>
      <w:r w:rsidRPr="00D831E9">
        <w:rPr>
          <w:rFonts w:ascii="SimSun" w:hAnsi="SimSun" w:hint="eastAsia"/>
          <w:kern w:val="28"/>
          <w:sz w:val="28"/>
          <w:szCs w:val="28"/>
        </w:rPr>
        <w:t>在其中提到</w:t>
      </w:r>
      <w:r w:rsidRPr="00D831E9">
        <w:rPr>
          <w:rFonts w:ascii="SimSun" w:hAnsi="SimSun"/>
          <w:kern w:val="28"/>
          <w:sz w:val="28"/>
          <w:szCs w:val="28"/>
        </w:rPr>
        <w:t>……</w:t>
      </w:r>
    </w:p>
    <w:p w:rsidR="005363D0" w:rsidRPr="00D831E9" w:rsidRDefault="005363D0" w:rsidP="005363D0">
      <w:pPr>
        <w:bidi/>
        <w:ind w:firstLineChars="200" w:firstLine="600"/>
        <w:rPr>
          <w:rFonts w:cs="KFGQPC Uthman Taha Naskh"/>
          <w:kern w:val="28"/>
          <w:sz w:val="30"/>
          <w:szCs w:val="30"/>
          <w:rtl/>
        </w:rPr>
      </w:pPr>
      <w:r w:rsidRPr="00D831E9">
        <w:rPr>
          <w:rFonts w:cs="KFGQPC Uthman Taha Naskh"/>
          <w:kern w:val="28"/>
          <w:sz w:val="30"/>
          <w:szCs w:val="30"/>
          <w:rtl/>
        </w:rPr>
        <w:t xml:space="preserve">1- عن أبي أمامة بن سهل بن حنيف أن أباه حدثه أَنَّ رَسُولَ الله ﷺ خَرَجَ وَسَارُوا مَعَهُ نَحْوَ مَكَّةَ.. -وَفِيهِ- فَلُبِطَ بِسَهْلٍ، فَأُتِيَ رَسُولَ الله ﷺ فَقِيلَ لَـهُ: يَا رَسُولَ الله، هَلْ لَكَ فِي سَهْلٍ وَالله مَا يَرْفَعُ رَأْسَهُ وَمَا يُفِيقُ، </w:t>
      </w:r>
      <w:r w:rsidRPr="00D831E9">
        <w:rPr>
          <w:rFonts w:cs="KFGQPC Uthman Taha Naskh"/>
          <w:b/>
          <w:bCs/>
          <w:color w:val="008000"/>
          <w:kern w:val="28"/>
          <w:sz w:val="30"/>
          <w:szCs w:val="30"/>
          <w:rtl/>
        </w:rPr>
        <w:t xml:space="preserve">قَالَ: «هَلْ تَتَّهِـمُونَ فِيهِ مِنْ أَحَدٍ؟» </w:t>
      </w:r>
      <w:r w:rsidRPr="00D831E9">
        <w:rPr>
          <w:rFonts w:cs="KFGQPC Uthman Taha Naskh"/>
          <w:kern w:val="28"/>
          <w:sz w:val="30"/>
          <w:szCs w:val="30"/>
          <w:rtl/>
        </w:rPr>
        <w:t xml:space="preserve">قَالُوا: نَظَرَ إلَيهِ عَامِرُ بنُ رَبِيعَةَ. </w:t>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فَدَعَا رَسُولُ الله ﷺ عَامِراً فَتَغَيَّظَ عَلَيهِ وَقَالَ: «عَلامَ يَـقْتُلُ أَحَدُكُمْ أَخَاهُ؟ هَلَّا إذَا رَأَيْتَ مَا يُـعْجِبُكَ بَرَّكْتَ» ثُمَّ قَالَ له: «اغْتَسِلْ لَـهُ»</w:t>
      </w:r>
      <w:r w:rsidRPr="00D831E9">
        <w:rPr>
          <w:rFonts w:cs="KFGQPC Uthman Taha Naskh"/>
          <w:kern w:val="28"/>
          <w:sz w:val="30"/>
          <w:szCs w:val="30"/>
          <w:rtl/>
        </w:rPr>
        <w:t xml:space="preserve"> فَغَسَلَ وَجْهَهُ وَيَدَيهِ وَمِرْفَقَيْـهِ وَرُكْبَتَيهِ وَأَطْـرَافَ رِجْلَيْـهِ وَدَاخِلَةَ إزَارِهِ فِي قَدَحٍ ثُمَّ صَبَّ ذَلِكَ المَاءَ عَلَيهِ يَصُبُّه رَجُلٌ عَلَى رَأْسِهِ وَظَهْرِهِ مِنْ خَلْفِهِ، ثُمَّ يُكْفِئُ القَدَحَ وَرَاءَهُ، فَفَعَلَ به ذَلِكَ فَرَاحَ سَهْلٌ مَعَ النَّاسِ لَيْسَ بِـهِ بَأْسٌ. أخرجه أحمد وابن ماجه</w:t>
      </w:r>
    </w:p>
    <w:p w:rsidR="005363D0" w:rsidRPr="00D831E9" w:rsidRDefault="005363D0" w:rsidP="005363D0">
      <w:pPr>
        <w:widowControl/>
        <w:spacing w:line="360" w:lineRule="auto"/>
        <w:ind w:firstLineChars="200" w:firstLine="560"/>
        <w:rPr>
          <w:rFonts w:ascii="SimSun" w:hAnsi="SimSun"/>
          <w:b/>
          <w:bCs/>
          <w:color w:val="008000"/>
          <w:kern w:val="28"/>
          <w:sz w:val="28"/>
          <w:szCs w:val="28"/>
        </w:rPr>
      </w:pPr>
      <w:r w:rsidRPr="00D831E9">
        <w:rPr>
          <w:rFonts w:ascii="SimSun" w:hAnsi="SimSun" w:hint="eastAsia"/>
          <w:kern w:val="28"/>
          <w:sz w:val="28"/>
          <w:szCs w:val="28"/>
        </w:rPr>
        <w:t>赛海鲁跌倒在地，然后人们把他带来见主的使者</w:t>
      </w:r>
      <w:r w:rsidR="00E6762C">
        <w:rPr>
          <w:rFonts w:ascii="SimSun" w:hAnsi="SimSun" w:hint="eastAsia"/>
          <w:kern w:val="28"/>
          <w:sz w:val="28"/>
          <w:szCs w:val="28"/>
        </w:rPr>
        <w:t>（愿主赐福之，并使其平安）</w:t>
      </w:r>
      <w:r w:rsidRPr="00D831E9">
        <w:rPr>
          <w:rFonts w:ascii="SimSun" w:hAnsi="SimSun" w:hint="eastAsia"/>
          <w:kern w:val="28"/>
          <w:sz w:val="28"/>
          <w:szCs w:val="28"/>
        </w:rPr>
        <w:t>，有人对使者说：“主的使者啊！您有办法治疗赛海鲁吗</w:t>
      </w:r>
      <w:r>
        <w:rPr>
          <w:rFonts w:ascii="SimSun" w:hAnsi="SimSun" w:hint="eastAsia"/>
          <w:kern w:val="28"/>
          <w:sz w:val="28"/>
          <w:szCs w:val="28"/>
        </w:rPr>
        <w:t>？</w:t>
      </w:r>
      <w:r w:rsidRPr="00D831E9">
        <w:rPr>
          <w:rFonts w:ascii="SimSun" w:hAnsi="SimSun" w:hint="eastAsia"/>
          <w:kern w:val="28"/>
          <w:sz w:val="28"/>
          <w:szCs w:val="28"/>
        </w:rPr>
        <w:t>指主发誓，他头也不抬，昏迷不醒。”</w:t>
      </w:r>
      <w:r w:rsidRPr="00D831E9">
        <w:rPr>
          <w:rFonts w:ascii="SimSun" w:hAnsi="SimSun" w:hint="eastAsia"/>
          <w:b/>
          <w:bCs/>
          <w:color w:val="008000"/>
          <w:kern w:val="28"/>
          <w:sz w:val="28"/>
          <w:szCs w:val="28"/>
        </w:rPr>
        <w:t>他说：“你们怀疑是何人伤害了他</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w:t>
      </w:r>
      <w:r w:rsidRPr="00D831E9">
        <w:rPr>
          <w:rFonts w:ascii="SimSun" w:hAnsi="SimSun" w:hint="eastAsia"/>
          <w:kern w:val="28"/>
          <w:sz w:val="28"/>
          <w:szCs w:val="28"/>
        </w:rPr>
        <w:t>他们说：“阿米尔·本·莱比阿用毒眼看了他。”</w:t>
      </w:r>
      <w:r w:rsidRPr="00D831E9">
        <w:rPr>
          <w:rFonts w:ascii="SimSun" w:hAnsi="SimSun" w:hint="eastAsia"/>
          <w:b/>
          <w:bCs/>
          <w:color w:val="008000"/>
          <w:kern w:val="28"/>
          <w:sz w:val="28"/>
          <w:szCs w:val="28"/>
        </w:rPr>
        <w:t>主的使者</w:t>
      </w:r>
      <w:r w:rsidR="00E6762C">
        <w:rPr>
          <w:rFonts w:ascii="SimSun" w:hAnsi="SimSun" w:hint="eastAsia"/>
          <w:b/>
          <w:bCs/>
          <w:color w:val="008000"/>
          <w:kern w:val="28"/>
          <w:sz w:val="28"/>
          <w:szCs w:val="28"/>
        </w:rPr>
        <w:t>（愿主赐福之，并使其平安）</w:t>
      </w:r>
      <w:r w:rsidRPr="00D831E9">
        <w:rPr>
          <w:rFonts w:ascii="SimSun" w:hAnsi="SimSun" w:hint="eastAsia"/>
          <w:b/>
          <w:bCs/>
          <w:color w:val="008000"/>
          <w:kern w:val="28"/>
          <w:sz w:val="28"/>
          <w:szCs w:val="28"/>
        </w:rPr>
        <w:t>非常生气地喊来阿米尔，他说：“你们某人为什么要杀害自己的弟兄，如果你看到你喜爱的事物时，你当为他祈求吉庆。”而后他对阿米尔说：“你为他沐浴吧！”</w:t>
      </w:r>
      <w:r w:rsidRPr="00D831E9">
        <w:rPr>
          <w:rFonts w:ascii="SimSun" w:hAnsi="SimSun" w:hint="eastAsia"/>
          <w:kern w:val="28"/>
          <w:sz w:val="28"/>
          <w:szCs w:val="28"/>
        </w:rPr>
        <w:t>然后阿米尔在装水的容器里洗了脸，两手，两肘，两膝盖，两脚跟和衣里。有人接过那个水，把水从赛海鲁的后面泼在他的头部和背部，然后把容器里的水全部泼在他的后面，通过这种行为之后，赛海鲁与其他人一样轻松，并没有巨大的痛苦。</w:t>
      </w:r>
      <w:r w:rsidRPr="00D831E9">
        <w:rPr>
          <w:rStyle w:val="a7"/>
          <w:rFonts w:ascii="SimSun" w:hAnsi="SimSun"/>
          <w:b/>
          <w:bCs/>
          <w:color w:val="008000"/>
          <w:kern w:val="28"/>
          <w:sz w:val="28"/>
          <w:szCs w:val="28"/>
        </w:rPr>
        <w:footnoteReference w:id="169"/>
      </w:r>
      <w:r w:rsidRPr="00D831E9">
        <w:rPr>
          <w:rFonts w:ascii="SimSun" w:hAnsi="SimSun" w:hint="eastAsia"/>
          <w:b/>
          <w:bCs/>
          <w:color w:val="008000"/>
          <w:kern w:val="28"/>
          <w:sz w:val="28"/>
          <w:szCs w:val="28"/>
        </w:rPr>
        <w:t xml:space="preserve"> </w:t>
      </w:r>
    </w:p>
    <w:p w:rsidR="005363D0" w:rsidRPr="00D831E9" w:rsidRDefault="005363D0" w:rsidP="005363D0">
      <w:pPr>
        <w:spacing w:line="360" w:lineRule="auto"/>
        <w:ind w:firstLineChars="200" w:firstLine="560"/>
        <w:rPr>
          <w:rFonts w:ascii="SimSun" w:hAnsi="SimSun" w:cs="Traditional Arabic"/>
          <w:bCs/>
          <w:kern w:val="28"/>
          <w:sz w:val="28"/>
          <w:szCs w:val="28"/>
        </w:rPr>
      </w:pPr>
      <w:r w:rsidRPr="00D831E9">
        <w:rPr>
          <w:rFonts w:ascii="SimSun" w:hAnsi="SimSun" w:cs="Courier New" w:hint="eastAsia"/>
          <w:kern w:val="28"/>
          <w:sz w:val="28"/>
          <w:szCs w:val="28"/>
        </w:rPr>
        <w:sym w:font="Wingdings" w:char="F08D"/>
      </w:r>
      <w:r w:rsidRPr="00D831E9">
        <w:rPr>
          <w:rFonts w:ascii="SimSun" w:hAnsi="SimSun" w:cs="Courier New" w:hint="eastAsia"/>
          <w:kern w:val="28"/>
          <w:sz w:val="28"/>
          <w:szCs w:val="28"/>
        </w:rPr>
        <w:t>-</w:t>
      </w:r>
      <w:r w:rsidRPr="00D831E9">
        <w:rPr>
          <w:rFonts w:ascii="SimSun" w:hAnsi="SimSun" w:hint="eastAsia"/>
          <w:kern w:val="28"/>
          <w:sz w:val="28"/>
          <w:szCs w:val="28"/>
        </w:rPr>
        <w:t>如果不知道谁是</w:t>
      </w:r>
      <w:r w:rsidRPr="00D831E9">
        <w:rPr>
          <w:rFonts w:ascii="SimSun" w:hAnsi="SimSun" w:cs="Courier New" w:hint="eastAsia"/>
          <w:kern w:val="28"/>
          <w:sz w:val="28"/>
          <w:szCs w:val="28"/>
        </w:rPr>
        <w:t>使用的毒眼者</w:t>
      </w:r>
      <w:r w:rsidRPr="00D831E9">
        <w:rPr>
          <w:rFonts w:ascii="SimSun" w:hAnsi="SimSun" w:hint="eastAsia"/>
          <w:kern w:val="28"/>
          <w:sz w:val="28"/>
          <w:szCs w:val="28"/>
        </w:rPr>
        <w:t>，那么，可以在相信真主的同时，用《古兰经》和正确的《圣训》治疗病人。治疗者与被治疗者都应当坚信伟大尊严的真主才是真正使人康复者，坚信《古兰经》是康复的良药。然后用《古兰经》中容易的经文与正确的《圣训》为其治疗，其中有：</w:t>
      </w:r>
    </w:p>
    <w:p w:rsidR="005363D0" w:rsidRPr="00D831E9" w:rsidRDefault="005363D0" w:rsidP="005363D0">
      <w:pPr>
        <w:pStyle w:val="a8"/>
        <w:widowControl w:val="0"/>
        <w:bidi w:val="0"/>
        <w:spacing w:after="0" w:line="360" w:lineRule="auto"/>
        <w:ind w:left="0" w:firstLineChars="200" w:firstLine="560"/>
        <w:jc w:val="both"/>
        <w:rPr>
          <w:rFonts w:ascii="mylotus" w:hAnsi="mylotus" w:cs="mylotus"/>
          <w:kern w:val="28"/>
          <w:sz w:val="28"/>
          <w:szCs w:val="28"/>
          <w:rtl/>
          <w:lang w:eastAsia="zh-CN"/>
        </w:rPr>
      </w:pPr>
      <w:r w:rsidRPr="00D831E9">
        <w:rPr>
          <w:rFonts w:ascii="SimSun" w:hAnsi="SimSun" w:cs="Times New Roman" w:hint="eastAsia"/>
          <w:kern w:val="28"/>
          <w:sz w:val="28"/>
          <w:szCs w:val="28"/>
          <w:lang w:eastAsia="zh-CN" w:bidi="ar-SA"/>
        </w:rPr>
        <w:sym w:font="Wingdings" w:char="F046"/>
      </w:r>
      <w:r w:rsidRPr="00D831E9">
        <w:rPr>
          <w:rFonts w:ascii="SimSun" w:hAnsi="SimSun" w:cs="Times New Roman" w:hint="eastAsia"/>
          <w:kern w:val="28"/>
          <w:sz w:val="28"/>
          <w:szCs w:val="28"/>
          <w:lang w:eastAsia="zh-CN" w:bidi="ar-SA"/>
        </w:rPr>
        <w:t>-《开端章》，库尔西经文，《黄牛章》的最后几节经文，《忠诚章》，《</w:t>
      </w:r>
      <w:r w:rsidRPr="00D831E9">
        <w:rPr>
          <w:rFonts w:cs="Arial" w:hint="eastAsia"/>
          <w:kern w:val="28"/>
          <w:sz w:val="28"/>
          <w:szCs w:val="28"/>
          <w:lang w:eastAsia="zh-CN"/>
        </w:rPr>
        <w:t>曙光章》和《世人章》，如果他意欲，可以诵读下列以及其它的《古兰经》文：</w:t>
      </w:r>
    </w:p>
    <w:p w:rsidR="005363D0" w:rsidRPr="00D831E9" w:rsidRDefault="005363D0" w:rsidP="005363D0">
      <w:pPr>
        <w:bidi/>
        <w:ind w:firstLineChars="200" w:firstLine="602"/>
        <w:rPr>
          <w:rFonts w:cs="KFGQPC Uthman Taha Naskh"/>
          <w:kern w:val="28"/>
          <w:sz w:val="30"/>
          <w:szCs w:val="30"/>
          <w:rtl/>
        </w:rPr>
      </w:pPr>
      <w:r w:rsidRPr="00D831E9">
        <w:rPr>
          <w:rFonts w:ascii="QCF_BSML" w:hAnsi="QCF_BSML" w:cs="QCF_BSML"/>
          <w:b/>
          <w:bCs/>
          <w:color w:val="0000FF"/>
          <w:kern w:val="28"/>
          <w:sz w:val="30"/>
          <w:szCs w:val="30"/>
          <w:rtl/>
        </w:rPr>
        <w:t>(</w:t>
      </w:r>
      <w:r w:rsidRPr="00D831E9">
        <w:rPr>
          <w:rFonts w:ascii="QCF_P021" w:hAnsi="QCF_P021" w:cs="QCF_P021"/>
          <w:b/>
          <w:bCs/>
          <w:color w:val="0000FF"/>
          <w:kern w:val="28"/>
          <w:sz w:val="30"/>
          <w:szCs w:val="30"/>
          <w:rtl/>
        </w:rPr>
        <w:t>ﮃ ﮄ ﮅ ﮆ ﮇ ﮈ ﮉ ﮊ ﮋ ﮌ ﮍ ﮎ ﮏ ﮐ ﮑ ﮒ ﮓ ﮔ ﮕ ﮖ ﮗ ﮘ ﮙ</w:t>
      </w:r>
      <w:r w:rsidRPr="00D831E9">
        <w:rPr>
          <w:rFonts w:ascii="QCF_BSML" w:hAnsi="QCF_BSML" w:cs="QCF_BSML"/>
          <w:b/>
          <w:bCs/>
          <w:color w:val="0000FF"/>
          <w:kern w:val="28"/>
          <w:sz w:val="30"/>
          <w:szCs w:val="30"/>
          <w:rtl/>
        </w:rPr>
        <w:t>)</w:t>
      </w:r>
      <w:r w:rsidRPr="00D831E9">
        <w:rPr>
          <w:rFonts w:ascii="mylotus" w:hAnsi="mylotus" w:cs="mylotus" w:hint="cs"/>
          <w:kern w:val="28"/>
          <w:sz w:val="30"/>
          <w:szCs w:val="30"/>
          <w:rtl/>
        </w:rPr>
        <w:t xml:space="preserve"> </w:t>
      </w:r>
      <w:r w:rsidRPr="00D831E9">
        <w:rPr>
          <w:rFonts w:cs="KFGQPC Uthman Taha Naskh"/>
          <w:kern w:val="28"/>
          <w:sz w:val="30"/>
          <w:szCs w:val="30"/>
          <w:rtl/>
        </w:rPr>
        <w:t>[البقرة: 137]</w:t>
      </w:r>
      <w:r w:rsidRPr="00D831E9">
        <w:rPr>
          <w:rFonts w:cs="KFGQPC Uthman Taha Naskh" w:hint="cs"/>
          <w:kern w:val="28"/>
          <w:sz w:val="30"/>
          <w:szCs w:val="30"/>
          <w:rtl/>
        </w:rPr>
        <w:t>.</w:t>
      </w:r>
    </w:p>
    <w:p w:rsidR="005363D0" w:rsidRPr="00D831E9" w:rsidRDefault="005363D0" w:rsidP="005363D0">
      <w:pPr>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[137]如果他们象你们样信道，那么，他们确已遵循正道了；如果他们背弃正道，那么，他们只陷于反对中；真主将替你抵御他们。他确是全聪的，确是全知的。</w:t>
      </w:r>
      <w:r w:rsidRPr="00D831E9">
        <w:rPr>
          <w:rFonts w:ascii="SimSun" w:hAnsi="SimSun" w:cs="Traditional Arabic" w:hint="eastAsia"/>
          <w:b/>
          <w:color w:val="800000"/>
          <w:kern w:val="28"/>
          <w:sz w:val="28"/>
          <w:szCs w:val="28"/>
          <w:lang w:val="zh-CN"/>
        </w:rPr>
        <w:t>】</w:t>
      </w:r>
      <w:r w:rsidRPr="00D831E9">
        <w:rPr>
          <w:rStyle w:val="a7"/>
          <w:rFonts w:ascii="SimSun" w:hAnsi="SimSun" w:cs="Traditional Arabic"/>
          <w:b/>
          <w:color w:val="800000"/>
          <w:kern w:val="28"/>
          <w:sz w:val="28"/>
          <w:szCs w:val="28"/>
          <w:lang w:val="zh-CN"/>
        </w:rPr>
        <w:footnoteReference w:id="170"/>
      </w:r>
    </w:p>
    <w:p w:rsidR="005363D0" w:rsidRPr="00D831E9" w:rsidRDefault="005363D0" w:rsidP="005363D0">
      <w:pPr>
        <w:bidi/>
        <w:ind w:firstLineChars="200" w:firstLine="602"/>
        <w:rPr>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566" w:hAnsi="QCF_P566" w:cs="QCF_P566"/>
          <w:b/>
          <w:bCs/>
          <w:color w:val="0000FF"/>
          <w:kern w:val="28"/>
          <w:sz w:val="30"/>
          <w:szCs w:val="30"/>
          <w:rtl/>
        </w:rPr>
        <w:t>ﮜ ﮝ ﮞ ﮟ ﮠ ﮡ ﮢ ﮣ ﮤ ﮥ ﮦ ﮧ ﮨ</w:t>
      </w:r>
      <w:r w:rsidRPr="00D831E9">
        <w:rPr>
          <w:rFonts w:ascii="QCF_BSML" w:hAnsi="QCF_BSML" w:cs="QCF_BSML"/>
          <w:b/>
          <w:bCs/>
          <w:color w:val="0000FF"/>
          <w:kern w:val="28"/>
          <w:sz w:val="30"/>
          <w:szCs w:val="30"/>
          <w:rtl/>
        </w:rPr>
        <w:t>)</w:t>
      </w:r>
      <w:r w:rsidRPr="00D831E9">
        <w:rPr>
          <w:rFonts w:cs="KFGQPC Uthman Taha Naskh"/>
          <w:kern w:val="28"/>
          <w:sz w:val="30"/>
          <w:szCs w:val="30"/>
          <w:rtl/>
        </w:rPr>
        <w:t xml:space="preserve"> [القلم: 51]. </w:t>
      </w:r>
    </w:p>
    <w:p w:rsidR="005363D0" w:rsidRPr="00D831E9" w:rsidRDefault="005363D0" w:rsidP="005363D0">
      <w:pPr>
        <w:tabs>
          <w:tab w:val="num" w:pos="0"/>
        </w:tabs>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51]不信道的人们几乎以他们的怒目使你跌倒。当他们听到宣读教诲的时候，他们说：“他确是一个疯子。”</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71"/>
      </w:r>
    </w:p>
    <w:p w:rsidR="005363D0" w:rsidRPr="00D831E9" w:rsidRDefault="005363D0" w:rsidP="005363D0">
      <w:pPr>
        <w:bidi/>
        <w:ind w:firstLineChars="200" w:firstLine="602"/>
        <w:rPr>
          <w:rFonts w:ascii="mylotus" w:hAnsi="mylotus" w:cs="mylotus"/>
          <w:kern w:val="28"/>
          <w:sz w:val="30"/>
          <w:szCs w:val="30"/>
          <w:rtl/>
        </w:rPr>
      </w:pPr>
      <w:r w:rsidRPr="00D831E9">
        <w:rPr>
          <w:rFonts w:ascii="QCF_BSML" w:hAnsi="QCF_BSML" w:cs="QCF_BSML"/>
          <w:b/>
          <w:bCs/>
          <w:color w:val="0000FF"/>
          <w:kern w:val="28"/>
          <w:sz w:val="30"/>
          <w:szCs w:val="30"/>
          <w:rtl/>
        </w:rPr>
        <w:t xml:space="preserve"> (</w:t>
      </w:r>
      <w:r w:rsidRPr="00D831E9">
        <w:rPr>
          <w:rFonts w:ascii="QCF_P087" w:hAnsi="QCF_P087" w:cs="QCF_P087"/>
          <w:b/>
          <w:bCs/>
          <w:color w:val="0000FF"/>
          <w:kern w:val="28"/>
          <w:sz w:val="30"/>
          <w:szCs w:val="30"/>
          <w:rtl/>
        </w:rPr>
        <w:t>ﭩ ﭪ</w:t>
      </w:r>
      <w:r w:rsidRPr="00D831E9">
        <w:rPr>
          <w:rFonts w:ascii="QCF_P087" w:hAnsi="QCF_P087" w:cs="QCF_P087" w:hint="cs"/>
          <w:b/>
          <w:bCs/>
          <w:color w:val="0000FF"/>
          <w:kern w:val="28"/>
          <w:sz w:val="30"/>
          <w:szCs w:val="30"/>
          <w:rtl/>
        </w:rPr>
        <w:t xml:space="preserve"> </w:t>
      </w:r>
      <w:r w:rsidRPr="00D831E9">
        <w:rPr>
          <w:rFonts w:ascii="QCF_P087" w:hAnsi="QCF_P087" w:cs="QCF_P087"/>
          <w:b/>
          <w:bCs/>
          <w:color w:val="0000FF"/>
          <w:kern w:val="28"/>
          <w:sz w:val="30"/>
          <w:szCs w:val="30"/>
          <w:rtl/>
        </w:rPr>
        <w:t xml:space="preserve"> ﭫ</w:t>
      </w:r>
      <w:r w:rsidRPr="00D831E9">
        <w:rPr>
          <w:rFonts w:ascii="QCF_P087" w:hAnsi="QCF_P087" w:cs="QCF_P087" w:hint="cs"/>
          <w:b/>
          <w:bCs/>
          <w:color w:val="0000FF"/>
          <w:kern w:val="28"/>
          <w:sz w:val="30"/>
          <w:szCs w:val="30"/>
          <w:rtl/>
        </w:rPr>
        <w:t xml:space="preserve"> </w:t>
      </w:r>
      <w:r w:rsidRPr="00D831E9">
        <w:rPr>
          <w:rFonts w:ascii="QCF_P087" w:hAnsi="QCF_P087" w:cs="QCF_P087"/>
          <w:b/>
          <w:bCs/>
          <w:color w:val="0000FF"/>
          <w:kern w:val="28"/>
          <w:sz w:val="30"/>
          <w:szCs w:val="30"/>
          <w:rtl/>
        </w:rPr>
        <w:t xml:space="preserve"> ﭬ </w:t>
      </w:r>
      <w:r w:rsidRPr="00D831E9">
        <w:rPr>
          <w:rFonts w:ascii="QCF_P087" w:hAnsi="QCF_P087" w:cs="QCF_P087" w:hint="cs"/>
          <w:b/>
          <w:bCs/>
          <w:color w:val="0000FF"/>
          <w:kern w:val="28"/>
          <w:sz w:val="30"/>
          <w:szCs w:val="30"/>
          <w:rtl/>
        </w:rPr>
        <w:t xml:space="preserve"> </w:t>
      </w:r>
      <w:r w:rsidRPr="00D831E9">
        <w:rPr>
          <w:rFonts w:ascii="QCF_P087" w:hAnsi="QCF_P087" w:cs="QCF_P087"/>
          <w:b/>
          <w:bCs/>
          <w:color w:val="0000FF"/>
          <w:kern w:val="28"/>
          <w:sz w:val="30"/>
          <w:szCs w:val="30"/>
          <w:rtl/>
        </w:rPr>
        <w:t>ﭭ</w:t>
      </w:r>
      <w:r w:rsidRPr="00D831E9">
        <w:rPr>
          <w:rFonts w:ascii="QCF_P087" w:hAnsi="QCF_P087" w:cs="QCF_P087" w:hint="cs"/>
          <w:b/>
          <w:bCs/>
          <w:color w:val="0000FF"/>
          <w:kern w:val="28"/>
          <w:sz w:val="30"/>
          <w:szCs w:val="30"/>
          <w:rtl/>
        </w:rPr>
        <w:t xml:space="preserve"> </w:t>
      </w:r>
      <w:r w:rsidRPr="00D831E9">
        <w:rPr>
          <w:rFonts w:ascii="QCF_P087" w:hAnsi="QCF_P087" w:cs="QCF_P087"/>
          <w:b/>
          <w:bCs/>
          <w:color w:val="0000FF"/>
          <w:kern w:val="28"/>
          <w:sz w:val="30"/>
          <w:szCs w:val="30"/>
          <w:rtl/>
        </w:rPr>
        <w:t xml:space="preserve"> ﭮ ﭯ ﭰ ﭱ ﭲ ﭳ ﭴ ﭵ ﭶ ﭷ ﭸ ﭹ ﭺ ﭻ ﭼ</w:t>
      </w:r>
      <w:r w:rsidRPr="00D831E9">
        <w:rPr>
          <w:rFonts w:ascii="QCF_BSML" w:hAnsi="QCF_BSML" w:cs="QCF_BSML"/>
          <w:b/>
          <w:bCs/>
          <w:color w:val="0000FF"/>
          <w:kern w:val="28"/>
          <w:sz w:val="30"/>
          <w:szCs w:val="30"/>
          <w:rtl/>
        </w:rPr>
        <w:t>)</w:t>
      </w:r>
      <w:r w:rsidRPr="00D831E9">
        <w:rPr>
          <w:rFonts w:ascii="QCF_BSML" w:hAnsi="QCF_BSML" w:cs="QCF_BSML"/>
          <w:kern w:val="28"/>
          <w:sz w:val="30"/>
          <w:szCs w:val="30"/>
          <w:rtl/>
        </w:rPr>
        <w:t xml:space="preserve"> </w:t>
      </w:r>
      <w:r w:rsidRPr="00D831E9">
        <w:rPr>
          <w:rFonts w:ascii="QCF_BSML" w:hAnsi="QCF_BSML" w:cs="QCF_BSML" w:hint="eastAsia"/>
          <w:kern w:val="28"/>
          <w:sz w:val="30"/>
          <w:szCs w:val="30"/>
        </w:rPr>
        <w:t xml:space="preserve">   </w:t>
      </w:r>
      <w:r w:rsidRPr="00D831E9">
        <w:rPr>
          <w:rFonts w:cs="KFGQPC Uthman Taha Naskh"/>
          <w:kern w:val="28"/>
          <w:sz w:val="30"/>
          <w:szCs w:val="30"/>
          <w:rtl/>
        </w:rPr>
        <w:t xml:space="preserve">[النساء: 54]. </w:t>
      </w:r>
    </w:p>
    <w:p w:rsidR="005363D0" w:rsidRPr="00D831E9" w:rsidRDefault="005363D0" w:rsidP="005363D0">
      <w:pPr>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[54] 难道他们嫉妒别人享受真主所赐的恩惠吗</w:t>
      </w:r>
      <w:r>
        <w:rPr>
          <w:rFonts w:ascii="SimSun" w:hAnsi="SimSun" w:hint="eastAsia"/>
          <w:b/>
          <w:bCs/>
          <w:color w:val="800000"/>
          <w:kern w:val="28"/>
          <w:sz w:val="28"/>
          <w:szCs w:val="28"/>
        </w:rPr>
        <w:t>？</w:t>
      </w:r>
      <w:r w:rsidRPr="00D831E9">
        <w:rPr>
          <w:rFonts w:ascii="SimSun" w:hAnsi="SimSun" w:hint="eastAsia"/>
          <w:b/>
          <w:bCs/>
          <w:color w:val="800000"/>
          <w:kern w:val="28"/>
          <w:sz w:val="28"/>
          <w:szCs w:val="28"/>
        </w:rPr>
        <w:t>我确已赏赐伊布拉欣的后裔天经和智慧，我又赏赐他们一个广大的国土。</w:t>
      </w:r>
      <w:r w:rsidRPr="00D831E9">
        <w:rPr>
          <w:rFonts w:ascii="SimSun" w:hAnsi="SimSun" w:cs="Traditional Arabic" w:hint="eastAsia"/>
          <w:b/>
          <w:color w:val="800000"/>
          <w:kern w:val="28"/>
          <w:sz w:val="28"/>
          <w:szCs w:val="28"/>
          <w:lang w:val="zh-CN"/>
        </w:rPr>
        <w:t>】</w:t>
      </w:r>
      <w:r w:rsidRPr="00D831E9">
        <w:rPr>
          <w:rStyle w:val="a7"/>
          <w:rFonts w:ascii="SimSun" w:hAnsi="SimSun"/>
          <w:b/>
          <w:color w:val="800000"/>
          <w:kern w:val="28"/>
          <w:sz w:val="28"/>
          <w:szCs w:val="28"/>
          <w:lang w:val="zh-CN"/>
        </w:rPr>
        <w:footnoteReference w:id="172"/>
      </w:r>
    </w:p>
    <w:p w:rsidR="005363D0" w:rsidRPr="00D831E9" w:rsidRDefault="005363D0" w:rsidP="005363D0">
      <w:pPr>
        <w:bidi/>
        <w:ind w:firstLineChars="200" w:firstLine="602"/>
        <w:rPr>
          <w:rFonts w:cs="KFGQPC Uthman Taha Naskh"/>
          <w:kern w:val="28"/>
          <w:sz w:val="30"/>
          <w:szCs w:val="30"/>
          <w:rtl/>
        </w:rPr>
      </w:pPr>
      <w:r w:rsidRPr="00D831E9">
        <w:rPr>
          <w:rFonts w:ascii="QCF_BSML" w:hAnsi="QCF_BSML" w:cs="QCF_BSML"/>
          <w:b/>
          <w:bCs/>
          <w:color w:val="0000FF"/>
          <w:kern w:val="28"/>
          <w:sz w:val="34"/>
          <w:szCs w:val="30"/>
          <w:rtl/>
        </w:rPr>
        <w:t xml:space="preserve"> (</w:t>
      </w:r>
      <w:r w:rsidRPr="00D831E9">
        <w:rPr>
          <w:rFonts w:ascii="QCF_P290" w:hAnsi="QCF_P290" w:cs="QCF_P290"/>
          <w:b/>
          <w:bCs/>
          <w:color w:val="0000FF"/>
          <w:kern w:val="28"/>
          <w:sz w:val="34"/>
          <w:szCs w:val="30"/>
          <w:rtl/>
        </w:rPr>
        <w:t>ﮤ ﮥ ﮦ ﮧ ﮨ ﮩ ﮪ ﮫ ﮬ ﮭ ﮮ ﮯ ﮰ ﮱ ﯓ</w:t>
      </w:r>
      <w:r w:rsidRPr="00D831E9">
        <w:rPr>
          <w:rFonts w:ascii="QCF_BSML" w:hAnsi="QCF_BSML" w:cs="QCF_BSML"/>
          <w:b/>
          <w:bCs/>
          <w:color w:val="0000FF"/>
          <w:kern w:val="28"/>
          <w:sz w:val="34"/>
          <w:szCs w:val="30"/>
          <w:rtl/>
        </w:rPr>
        <w:t>)</w:t>
      </w:r>
      <w:r w:rsidRPr="00D831E9">
        <w:rPr>
          <w:rStyle w:val="Char1"/>
          <w:b/>
          <w:bCs/>
          <w:kern w:val="28"/>
          <w:sz w:val="34"/>
          <w:szCs w:val="34"/>
          <w:rtl/>
        </w:rPr>
        <w:t xml:space="preserve"> </w:t>
      </w:r>
      <w:r w:rsidRPr="00D831E9">
        <w:rPr>
          <w:rFonts w:ascii="mylotus" w:hAnsi="mylotus" w:cs="mylotus" w:hint="cs"/>
          <w:kern w:val="28"/>
          <w:sz w:val="34"/>
          <w:szCs w:val="30"/>
          <w:rtl/>
        </w:rPr>
        <w:t xml:space="preserve"> </w:t>
      </w:r>
      <w:r w:rsidRPr="00D831E9">
        <w:rPr>
          <w:rFonts w:cs="KFGQPC Uthman Taha Naskh"/>
          <w:kern w:val="28"/>
          <w:sz w:val="30"/>
          <w:szCs w:val="30"/>
          <w:rtl/>
        </w:rPr>
        <w:t xml:space="preserve">[الإسراء: 82]. </w:t>
      </w:r>
    </w:p>
    <w:p w:rsidR="005363D0" w:rsidRPr="00D831E9" w:rsidRDefault="005363D0" w:rsidP="005363D0">
      <w:pPr>
        <w:tabs>
          <w:tab w:val="num" w:pos="0"/>
        </w:tabs>
        <w:spacing w:line="360" w:lineRule="auto"/>
        <w:ind w:firstLineChars="200" w:firstLine="562"/>
        <w:rPr>
          <w:rFonts w:ascii="SimSun" w:hAnsi="SimSun" w:cs="Traditional Arabic"/>
          <w:bCs/>
          <w:kern w:val="28"/>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[82]</w:t>
      </w:r>
      <w:r>
        <w:rPr>
          <w:rFonts w:ascii="SimSun" w:hAnsi="SimSun" w:hint="eastAsia"/>
          <w:b/>
          <w:bCs/>
          <w:color w:val="800000"/>
          <w:kern w:val="28"/>
          <w:sz w:val="28"/>
          <w:szCs w:val="28"/>
        </w:rPr>
        <w:t>我降示《古兰经》是对信士们的治疗和慈悯</w:t>
      </w:r>
      <w:r w:rsidRPr="00D831E9">
        <w:rPr>
          <w:rFonts w:ascii="SimSun" w:hAnsi="SimSun" w:hint="eastAsia"/>
          <w:b/>
          <w:bCs/>
          <w:color w:val="800000"/>
          <w:kern w:val="28"/>
          <w:sz w:val="28"/>
          <w:szCs w:val="28"/>
        </w:rPr>
        <w:t>，她只会使不信道者更加亏折。</w:t>
      </w:r>
      <w:r w:rsidRPr="00D831E9">
        <w:rPr>
          <w:rFonts w:ascii="SimSun" w:hAnsi="SimSun" w:cs="Traditional Arabic" w:hint="eastAsia"/>
          <w:b/>
          <w:color w:val="800000"/>
          <w:kern w:val="28"/>
          <w:sz w:val="28"/>
          <w:szCs w:val="28"/>
          <w:lang w:val="zh-CN"/>
        </w:rPr>
        <w:t>】</w:t>
      </w:r>
      <w:r w:rsidRPr="00D831E9">
        <w:rPr>
          <w:rStyle w:val="a7"/>
          <w:rFonts w:ascii="SimSun" w:hAnsi="SimSun" w:cs="Traditional Arabic"/>
          <w:b/>
          <w:color w:val="800000"/>
          <w:kern w:val="28"/>
          <w:sz w:val="28"/>
          <w:szCs w:val="28"/>
          <w:lang w:val="zh-CN"/>
        </w:rPr>
        <w:footnoteReference w:id="173"/>
      </w:r>
    </w:p>
    <w:p w:rsidR="005363D0" w:rsidRPr="00D831E9" w:rsidRDefault="005363D0" w:rsidP="005363D0">
      <w:pPr>
        <w:bidi/>
        <w:ind w:firstLineChars="200" w:firstLine="602"/>
        <w:rPr>
          <w:rFonts w:cs="KFGQPC Uthman Taha Naskh"/>
          <w:kern w:val="28"/>
          <w:sz w:val="30"/>
          <w:szCs w:val="30"/>
          <w:rtl/>
        </w:rPr>
      </w:pPr>
      <w:r w:rsidRPr="00D831E9">
        <w:rPr>
          <w:rFonts w:ascii="QCF_BSML" w:hAnsi="QCF_BSML" w:cs="QCF_BSML"/>
          <w:b/>
          <w:bCs/>
          <w:color w:val="0000FF"/>
          <w:kern w:val="28"/>
          <w:sz w:val="30"/>
          <w:szCs w:val="30"/>
          <w:rtl/>
        </w:rPr>
        <w:t xml:space="preserve"> (</w:t>
      </w:r>
      <w:r w:rsidRPr="00D831E9">
        <w:rPr>
          <w:rFonts w:ascii="QCF_P481" w:hAnsi="QCF_P481" w:cs="QCF_P481"/>
          <w:b/>
          <w:bCs/>
          <w:color w:val="0000FF"/>
          <w:kern w:val="28"/>
          <w:sz w:val="30"/>
          <w:szCs w:val="30"/>
          <w:rtl/>
        </w:rPr>
        <w:t>ﯢ ﯣ ﯤ ﯥ ﯦ ﯧ ﯨ</w:t>
      </w:r>
      <w:r w:rsidRPr="00D831E9">
        <w:rPr>
          <w:rFonts w:ascii="QCF_BSML" w:hAnsi="QCF_BSML" w:cs="QCF_BSML"/>
          <w:b/>
          <w:bCs/>
          <w:color w:val="0000FF"/>
          <w:kern w:val="28"/>
          <w:sz w:val="30"/>
          <w:szCs w:val="30"/>
          <w:rtl/>
        </w:rPr>
        <w:t>)</w:t>
      </w:r>
      <w:r w:rsidRPr="00D831E9">
        <w:rPr>
          <w:rFonts w:cs="KFGQPC Uthman Taha Naskh"/>
          <w:kern w:val="28"/>
          <w:sz w:val="30"/>
          <w:szCs w:val="30"/>
          <w:rtl/>
        </w:rPr>
        <w:t xml:space="preserve">   [فصلت: 44]. </w:t>
      </w:r>
    </w:p>
    <w:p w:rsidR="005363D0" w:rsidRPr="00D831E9" w:rsidRDefault="005363D0" w:rsidP="005363D0">
      <w:pPr>
        <w:tabs>
          <w:tab w:val="num" w:pos="0"/>
        </w:tabs>
        <w:spacing w:line="360" w:lineRule="auto"/>
        <w:ind w:firstLineChars="200" w:firstLine="562"/>
        <w:rPr>
          <w:rFonts w:ascii="SimSun" w:hAnsi="SimSun" w:cs="Arial"/>
          <w:kern w:val="28"/>
          <w:sz w:val="28"/>
          <w:szCs w:val="29"/>
          <w:lang w:bidi="ar-JO"/>
        </w:rPr>
      </w:pPr>
      <w:r w:rsidRPr="00D831E9">
        <w:rPr>
          <w:rFonts w:ascii="SimSun" w:hAnsi="SimSun" w:hint="eastAsia"/>
          <w:b/>
          <w:bCs/>
          <w:color w:val="800000"/>
          <w:kern w:val="28"/>
          <w:sz w:val="28"/>
          <w:szCs w:val="28"/>
        </w:rPr>
        <w:t>【你说：“它是信道者的正道和康复。】</w:t>
      </w:r>
      <w:r w:rsidRPr="00D831E9">
        <w:rPr>
          <w:rStyle w:val="a7"/>
          <w:rFonts w:ascii="SimSun" w:hAnsi="SimSun"/>
          <w:b/>
          <w:color w:val="800000"/>
          <w:kern w:val="28"/>
          <w:sz w:val="28"/>
          <w:szCs w:val="28"/>
          <w:lang w:val="zh-CN"/>
        </w:rPr>
        <w:footnoteReference w:id="174"/>
      </w:r>
      <w:r w:rsidRPr="00D831E9">
        <w:rPr>
          <w:rFonts w:ascii="SimSun" w:hAnsi="SimSun" w:cs="Arial" w:hint="eastAsia"/>
          <w:kern w:val="28"/>
          <w:sz w:val="28"/>
          <w:szCs w:val="29"/>
          <w:lang w:bidi="ar-JO"/>
        </w:rPr>
        <w:t>以及其她容易的经文。</w:t>
      </w:r>
    </w:p>
    <w:p w:rsidR="005363D0" w:rsidRPr="00D831E9" w:rsidRDefault="005363D0" w:rsidP="005363D0">
      <w:pPr>
        <w:pStyle w:val="ac"/>
        <w:bidi w:val="0"/>
        <w:spacing w:after="0" w:line="360" w:lineRule="auto"/>
        <w:ind w:left="0" w:firstLineChars="200" w:firstLine="560"/>
        <w:jc w:val="both"/>
        <w:rPr>
          <w:rFonts w:ascii="SimSun" w:hAnsi="SimSun" w:cs="Arial"/>
          <w:kern w:val="28"/>
          <w:sz w:val="28"/>
          <w:lang w:eastAsia="zh-CN"/>
        </w:rPr>
      </w:pPr>
      <w:r w:rsidRPr="00D831E9">
        <w:rPr>
          <w:rFonts w:ascii="SimSun" w:hAnsi="SimSun" w:cs="Arial" w:hint="eastAsia"/>
          <w:kern w:val="28"/>
          <w:sz w:val="28"/>
          <w:lang w:eastAsia="zh-CN"/>
        </w:rPr>
        <w:sym w:font="Wingdings" w:char="F046"/>
      </w:r>
      <w:r w:rsidRPr="00D831E9">
        <w:rPr>
          <w:rFonts w:ascii="SimSun" w:hAnsi="SimSun" w:cs="Arial" w:hint="eastAsia"/>
          <w:kern w:val="28"/>
          <w:sz w:val="28"/>
          <w:lang w:eastAsia="zh-CN"/>
        </w:rPr>
        <w:t>-然后再诵读一些正确的《圣训》中提到的祈祷词，其中有：</w:t>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«اللهُمَّ رَبَّ النَّاسِ، أَذْهِبِ البَأْسَ، وَاشْفِهِ وَأَنْتَ الشَّافِي، لا شِفَاءَ إلَّا شِفَاؤُكَ، شِفَاءً لا يُـغَادِرُ سَقَماً».</w:t>
      </w:r>
      <w:r w:rsidRPr="00D831E9">
        <w:rPr>
          <w:rFonts w:cs="KFGQPC Uthman Taha Naskh"/>
          <w:kern w:val="28"/>
          <w:sz w:val="30"/>
          <w:szCs w:val="30"/>
          <w:rtl/>
        </w:rPr>
        <w:t xml:space="preserve"> متفق عليه.</w:t>
      </w:r>
    </w:p>
    <w:p w:rsidR="005363D0" w:rsidRPr="00D831E9" w:rsidRDefault="005363D0" w:rsidP="005363D0">
      <w:pPr>
        <w:widowControl/>
        <w:spacing w:line="360" w:lineRule="auto"/>
        <w:ind w:firstLineChars="200" w:firstLine="560"/>
        <w:rPr>
          <w:rFonts w:ascii="SimSun" w:hAnsi="SimSun"/>
          <w:b/>
          <w:bCs/>
          <w:color w:val="008000"/>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w:t>
      </w:r>
      <w:r w:rsidRPr="00D831E9">
        <w:rPr>
          <w:rFonts w:ascii="SimSun" w:hAnsi="SimSun" w:hint="eastAsia"/>
          <w:b/>
          <w:bCs/>
          <w:color w:val="008000"/>
          <w:kern w:val="28"/>
          <w:sz w:val="28"/>
          <w:szCs w:val="28"/>
        </w:rPr>
        <w:t>“人类的养育主啊！求您消除疾病吧！求您使其康复吧！您是康复者，除您外，绝无康复者，您康复一切病症。”</w:t>
      </w:r>
      <w:r w:rsidRPr="00D831E9">
        <w:rPr>
          <w:rStyle w:val="a7"/>
          <w:rFonts w:ascii="SimSun" w:hAnsi="SimSun" w:cs="Traditional Arabic"/>
          <w:b/>
          <w:color w:val="008000"/>
          <w:kern w:val="28"/>
          <w:sz w:val="28"/>
          <w:szCs w:val="28"/>
          <w:lang w:val="zh-CN"/>
        </w:rPr>
        <w:footnoteReference w:id="175"/>
      </w:r>
    </w:p>
    <w:p w:rsidR="005363D0" w:rsidRPr="00D831E9" w:rsidRDefault="005363D0" w:rsidP="005363D0">
      <w:pPr>
        <w:bidi/>
        <w:ind w:firstLineChars="200" w:firstLine="602"/>
        <w:rPr>
          <w:rFonts w:cs="KFGQPC Uthman Taha Naskh"/>
          <w:kern w:val="28"/>
          <w:sz w:val="30"/>
          <w:szCs w:val="30"/>
        </w:rPr>
      </w:pPr>
      <w:r w:rsidRPr="00D831E9">
        <w:rPr>
          <w:rFonts w:cs="KFGQPC Uthman Taha Naskh"/>
          <w:b/>
          <w:bCs/>
          <w:color w:val="008000"/>
          <w:kern w:val="28"/>
          <w:sz w:val="30"/>
          <w:szCs w:val="30"/>
          <w:rtl/>
        </w:rPr>
        <w:t>«بِاسْمِ الله أَرْقِيكَ، مِنْ كُلِّ شَيْءٍ يُؤْذِيكَ، مِنْ شَرِّ كُلِّ نَفْسٍ أَوْ عَيْنِ حَاسِدٍ الله يَشْفِيكَ بِاسْمِ الله أَرْقِيكَ».</w:t>
      </w:r>
      <w:r w:rsidRPr="00D831E9">
        <w:rPr>
          <w:rFonts w:cs="KFGQPC Uthman Taha Naskh"/>
          <w:kern w:val="28"/>
          <w:sz w:val="30"/>
          <w:szCs w:val="30"/>
          <w:rtl/>
        </w:rPr>
        <w:t xml:space="preserve"> أخرجه مسلم.</w:t>
      </w:r>
    </w:p>
    <w:p w:rsidR="005363D0" w:rsidRPr="00D831E9" w:rsidRDefault="005363D0" w:rsidP="005363D0">
      <w:pPr>
        <w:widowControl/>
        <w:spacing w:line="360" w:lineRule="auto"/>
        <w:ind w:firstLineChars="200" w:firstLine="560"/>
        <w:rPr>
          <w:rFonts w:ascii="SimSun" w:hAnsi="SimSun"/>
          <w:b/>
          <w:bCs/>
          <w:color w:val="008000"/>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w:t>
      </w:r>
      <w:r w:rsidRPr="00D831E9">
        <w:rPr>
          <w:rFonts w:ascii="SimSun" w:hAnsi="SimSun" w:hint="eastAsia"/>
          <w:b/>
          <w:bCs/>
          <w:color w:val="008000"/>
          <w:kern w:val="28"/>
          <w:sz w:val="28"/>
          <w:szCs w:val="28"/>
        </w:rPr>
        <w:t>“凭借真主的尊名我为你治疗，治疗所有的伤害——来自人类的伤害，或妒眼的伤害，愿真主使你康复，凭借真主的尊名我为你治疗。”</w:t>
      </w:r>
      <w:r w:rsidRPr="00D831E9">
        <w:rPr>
          <w:rStyle w:val="a7"/>
          <w:rFonts w:ascii="SimSun" w:hAnsi="SimSun" w:cs="Traditional Arabic"/>
          <w:b/>
          <w:color w:val="008000"/>
          <w:kern w:val="28"/>
          <w:sz w:val="28"/>
          <w:szCs w:val="28"/>
          <w:lang w:val="zh-CN"/>
        </w:rPr>
        <w:footnoteReference w:id="176"/>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«بِاسْمِ الله يُبْرِيكَ، وَمِنْ كُلِّ دَاءٍ يَشْفِيكَ، وَمِنْ شَرِّ حَاسِدٍ إذَا حَسَدَ، وَشَرِّ كُلِّ ذِيْ عَينٍ».</w:t>
      </w:r>
      <w:r w:rsidRPr="00D831E9">
        <w:rPr>
          <w:rFonts w:cs="KFGQPC Uthman Taha Naskh"/>
          <w:kern w:val="28"/>
          <w:sz w:val="30"/>
          <w:szCs w:val="30"/>
          <w:rtl/>
        </w:rPr>
        <w:t xml:space="preserve"> أخرجه مسلم  </w:t>
      </w:r>
    </w:p>
    <w:p w:rsidR="005363D0" w:rsidRPr="00D831E9" w:rsidRDefault="005363D0" w:rsidP="005363D0">
      <w:pPr>
        <w:widowControl/>
        <w:spacing w:line="360" w:lineRule="auto"/>
        <w:ind w:firstLineChars="200" w:firstLine="560"/>
        <w:rPr>
          <w:rFonts w:ascii="SimSun" w:hAnsi="SimSun"/>
          <w:b/>
          <w:bCs/>
          <w:color w:val="008000"/>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w:t>
      </w:r>
      <w:r w:rsidRPr="00D831E9">
        <w:rPr>
          <w:rFonts w:ascii="SimSun" w:hAnsi="SimSun" w:hint="eastAsia"/>
          <w:b/>
          <w:bCs/>
          <w:color w:val="008000"/>
          <w:kern w:val="28"/>
          <w:sz w:val="28"/>
          <w:szCs w:val="28"/>
        </w:rPr>
        <w:t>“奉真主之名使你痊愈，使你从所有的病症中恢复健康，免遭嫉妒者嫉妒时的伤害，免遭所有毒眼的伤害。”</w:t>
      </w:r>
      <w:r w:rsidRPr="00D831E9">
        <w:rPr>
          <w:rStyle w:val="a7"/>
          <w:rFonts w:ascii="SimSun" w:hAnsi="SimSun" w:cs="Traditional Arabic"/>
          <w:b/>
          <w:color w:val="008000"/>
          <w:kern w:val="28"/>
          <w:sz w:val="28"/>
          <w:szCs w:val="28"/>
          <w:lang w:val="zh-CN"/>
        </w:rPr>
        <w:footnoteReference w:id="177"/>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«امْسَـحِ البَـأْسَ رَبَّ النَّاسِ، بِيَدِكَ الشِّفَاءُ، لا كَاشِفَ لَـهُ إلَّا أَنْتَ».</w:t>
      </w:r>
      <w:r w:rsidRPr="00D831E9">
        <w:rPr>
          <w:rFonts w:cs="KFGQPC Uthman Taha Naskh"/>
          <w:kern w:val="28"/>
          <w:sz w:val="30"/>
          <w:szCs w:val="30"/>
          <w:rtl/>
        </w:rPr>
        <w:t xml:space="preserve"> أخرجه البخاري.</w:t>
      </w:r>
    </w:p>
    <w:p w:rsidR="005363D0" w:rsidRPr="00D831E9" w:rsidRDefault="005363D0" w:rsidP="005363D0">
      <w:pPr>
        <w:pStyle w:val="a8"/>
        <w:widowControl w:val="0"/>
        <w:bidi w:val="0"/>
        <w:spacing w:after="0" w:line="360" w:lineRule="auto"/>
        <w:ind w:left="0" w:firstLineChars="200" w:firstLine="560"/>
        <w:jc w:val="both"/>
        <w:rPr>
          <w:rFonts w:ascii="SimSun" w:hAnsi="SimSun" w:cs="SimSun"/>
          <w:b/>
          <w:bCs/>
          <w:color w:val="008000"/>
          <w:kern w:val="28"/>
          <w:sz w:val="28"/>
          <w:szCs w:val="28"/>
          <w:rtl/>
          <w:lang w:eastAsia="zh-CN" w:bidi="ar-SA"/>
        </w:rPr>
      </w:pPr>
      <w:r w:rsidRPr="00D831E9">
        <w:rPr>
          <w:rFonts w:ascii="SimSun" w:hAnsi="SimSun" w:cs="Arial" w:hint="eastAsia"/>
          <w:kern w:val="28"/>
          <w:sz w:val="28"/>
          <w:szCs w:val="28"/>
          <w:lang w:eastAsia="zh-CN"/>
        </w:rPr>
        <w:sym w:font="Wingdings" w:char="F046"/>
      </w:r>
      <w:r w:rsidRPr="00D831E9">
        <w:rPr>
          <w:rFonts w:ascii="SimSun" w:hAnsi="SimSun" w:cs="Arial" w:hint="eastAsia"/>
          <w:kern w:val="28"/>
          <w:sz w:val="28"/>
          <w:szCs w:val="28"/>
          <w:lang w:eastAsia="zh-CN"/>
        </w:rPr>
        <w:t>-</w:t>
      </w:r>
      <w:r w:rsidRPr="00D831E9">
        <w:rPr>
          <w:rFonts w:ascii="SimSun" w:hAnsi="SimSun" w:hint="eastAsia"/>
          <w:b/>
          <w:bCs/>
          <w:color w:val="008000"/>
          <w:kern w:val="28"/>
          <w:sz w:val="28"/>
          <w:szCs w:val="28"/>
          <w:lang w:eastAsia="zh-CN"/>
        </w:rPr>
        <w:t>“人类的养育主啊！求您消除疾病吧！您亲手掌管康复，只有您才能解救他</w:t>
      </w:r>
      <w:r w:rsidRPr="00D831E9">
        <w:rPr>
          <w:rFonts w:ascii="SimSun" w:hAnsi="SimSun" w:cs="SimSun" w:hint="eastAsia"/>
          <w:b/>
          <w:bCs/>
          <w:color w:val="008000"/>
          <w:kern w:val="28"/>
          <w:sz w:val="28"/>
          <w:szCs w:val="28"/>
          <w:lang w:eastAsia="zh-CN" w:bidi="ar-SA"/>
        </w:rPr>
        <w:t>。”</w:t>
      </w:r>
      <w:r w:rsidRPr="00D831E9">
        <w:rPr>
          <w:rStyle w:val="a7"/>
          <w:rFonts w:ascii="SimSun" w:hAnsi="SimSun" w:cs="Traditional Arabic"/>
          <w:b/>
          <w:color w:val="008000"/>
          <w:kern w:val="28"/>
          <w:sz w:val="28"/>
          <w:szCs w:val="28"/>
          <w:lang w:val="zh-CN"/>
        </w:rPr>
        <w:footnoteReference w:id="178"/>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«أَعُوذُ بِكَلِـمَاتِ الله التَّامَّةِ، مِنْ كُلِّ شَيْطَانٍ وَهَامَّةٍ، وَمِنْ كُلِّ عَيْنٍ لامَّةٍ».</w:t>
      </w:r>
      <w:r w:rsidRPr="00D831E9">
        <w:rPr>
          <w:rFonts w:cs="KFGQPC Uthman Taha Naskh"/>
          <w:kern w:val="28"/>
          <w:sz w:val="30"/>
          <w:szCs w:val="30"/>
          <w:rtl/>
        </w:rPr>
        <w:t xml:space="preserve"> أخرجه البخاري.</w:t>
      </w:r>
    </w:p>
    <w:p w:rsidR="005363D0" w:rsidRPr="00D831E9" w:rsidRDefault="005363D0" w:rsidP="005363D0">
      <w:pPr>
        <w:pStyle w:val="a8"/>
        <w:widowControl w:val="0"/>
        <w:bidi w:val="0"/>
        <w:spacing w:after="0" w:line="360" w:lineRule="auto"/>
        <w:ind w:left="0" w:firstLineChars="200" w:firstLine="560"/>
        <w:jc w:val="both"/>
        <w:rPr>
          <w:rFonts w:ascii="SimSun" w:hAnsi="SimSun" w:cs="SimSun"/>
          <w:b/>
          <w:bCs/>
          <w:color w:val="008000"/>
          <w:kern w:val="28"/>
          <w:sz w:val="28"/>
          <w:szCs w:val="28"/>
          <w:rtl/>
          <w:lang w:eastAsia="zh-CN" w:bidi="ar-SA"/>
        </w:rPr>
      </w:pPr>
      <w:r w:rsidRPr="00D831E9">
        <w:rPr>
          <w:rFonts w:ascii="SimSun" w:hAnsi="SimSun" w:cs="Arial" w:hint="eastAsia"/>
          <w:kern w:val="28"/>
          <w:sz w:val="28"/>
          <w:szCs w:val="28"/>
          <w:lang w:eastAsia="zh-CN"/>
        </w:rPr>
        <w:sym w:font="Wingdings" w:char="F046"/>
      </w:r>
      <w:r w:rsidRPr="00D831E9">
        <w:rPr>
          <w:rFonts w:ascii="SimSun" w:hAnsi="SimSun" w:cs="Arial" w:hint="eastAsia"/>
          <w:kern w:val="28"/>
          <w:sz w:val="28"/>
          <w:szCs w:val="28"/>
          <w:lang w:eastAsia="zh-CN"/>
        </w:rPr>
        <w:t>-</w:t>
      </w:r>
      <w:r w:rsidRPr="00D831E9">
        <w:rPr>
          <w:rFonts w:ascii="SimSun" w:hAnsi="SimSun" w:hint="eastAsia"/>
          <w:b/>
          <w:bCs/>
          <w:color w:val="008000"/>
          <w:kern w:val="28"/>
          <w:sz w:val="28"/>
          <w:szCs w:val="28"/>
          <w:lang w:eastAsia="zh-CN"/>
        </w:rPr>
        <w:t>“</w:t>
      </w:r>
      <w:r w:rsidRPr="00D831E9">
        <w:rPr>
          <w:rFonts w:ascii="SimSun" w:hAnsi="SimSun" w:cs="SimSun" w:hint="eastAsia"/>
          <w:b/>
          <w:bCs/>
          <w:color w:val="008000"/>
          <w:kern w:val="28"/>
          <w:sz w:val="28"/>
          <w:szCs w:val="28"/>
          <w:lang w:eastAsia="zh-CN" w:bidi="ar-SA"/>
        </w:rPr>
        <w:t>我以真主完美的言词祈求真主保护，免遭所有的恶魔，毒虫与毒眼的伤害。”</w:t>
      </w:r>
      <w:r w:rsidRPr="00D831E9">
        <w:rPr>
          <w:rStyle w:val="a7"/>
          <w:rFonts w:ascii="SimSun" w:hAnsi="SimSun" w:cs="Traditional Arabic"/>
          <w:b/>
          <w:color w:val="008000"/>
          <w:kern w:val="28"/>
          <w:sz w:val="28"/>
          <w:szCs w:val="28"/>
          <w:lang w:val="zh-CN"/>
        </w:rPr>
        <w:footnoteReference w:id="179"/>
      </w:r>
    </w:p>
    <w:p w:rsidR="005363D0" w:rsidRPr="00D831E9" w:rsidRDefault="005363D0" w:rsidP="005363D0">
      <w:pPr>
        <w:bidi/>
        <w:ind w:firstLineChars="200" w:firstLine="602"/>
        <w:rPr>
          <w:rFonts w:cs="KFGQPC Uthman Taha Naskh"/>
          <w:kern w:val="28"/>
          <w:sz w:val="30"/>
          <w:szCs w:val="30"/>
        </w:rPr>
      </w:pPr>
      <w:r w:rsidRPr="00D831E9">
        <w:rPr>
          <w:rFonts w:cs="KFGQPC Uthman Taha Naskh"/>
          <w:b/>
          <w:bCs/>
          <w:color w:val="008000"/>
          <w:kern w:val="28"/>
          <w:sz w:val="30"/>
          <w:szCs w:val="30"/>
          <w:rtl/>
        </w:rPr>
        <w:t>«أَعُوذُ بِكَلِـمَاتِ الله التَّامَّاتِ مِنْ شَرِّ مَا خَلَقَ».</w:t>
      </w:r>
      <w:r w:rsidRPr="00D831E9">
        <w:rPr>
          <w:rFonts w:cs="KFGQPC Uthman Taha Naskh"/>
          <w:kern w:val="28"/>
          <w:sz w:val="30"/>
          <w:szCs w:val="30"/>
          <w:rtl/>
        </w:rPr>
        <w:t xml:space="preserve"> أخرجه مسلم </w:t>
      </w:r>
    </w:p>
    <w:p w:rsidR="005363D0" w:rsidRPr="00D831E9" w:rsidRDefault="005363D0" w:rsidP="005363D0">
      <w:pPr>
        <w:pStyle w:val="a8"/>
        <w:widowControl w:val="0"/>
        <w:bidi w:val="0"/>
        <w:spacing w:after="0" w:line="360" w:lineRule="auto"/>
        <w:ind w:left="0" w:firstLineChars="200" w:firstLine="560"/>
        <w:jc w:val="both"/>
        <w:rPr>
          <w:rFonts w:ascii="SimSun" w:hAnsi="SimSun" w:cs="SimSun"/>
          <w:b/>
          <w:bCs/>
          <w:color w:val="008000"/>
          <w:kern w:val="28"/>
          <w:sz w:val="28"/>
          <w:szCs w:val="28"/>
          <w:rtl/>
          <w:lang w:eastAsia="zh-CN" w:bidi="ar-SA"/>
        </w:rPr>
      </w:pPr>
      <w:r w:rsidRPr="00D831E9">
        <w:rPr>
          <w:rFonts w:ascii="SimSun" w:hAnsi="SimSun" w:cs="Arial" w:hint="eastAsia"/>
          <w:kern w:val="28"/>
          <w:sz w:val="28"/>
          <w:szCs w:val="28"/>
          <w:lang w:eastAsia="zh-CN"/>
        </w:rPr>
        <w:sym w:font="Wingdings" w:char="F046"/>
      </w:r>
      <w:r w:rsidRPr="00D831E9">
        <w:rPr>
          <w:rFonts w:ascii="SimSun" w:hAnsi="SimSun" w:cs="Arial" w:hint="eastAsia"/>
          <w:kern w:val="28"/>
          <w:sz w:val="28"/>
          <w:szCs w:val="28"/>
          <w:lang w:eastAsia="zh-CN"/>
        </w:rPr>
        <w:t>-</w:t>
      </w:r>
      <w:r w:rsidRPr="00D831E9">
        <w:rPr>
          <w:rFonts w:ascii="SimSun" w:hAnsi="SimSun" w:hint="eastAsia"/>
          <w:b/>
          <w:bCs/>
          <w:color w:val="008000"/>
          <w:kern w:val="28"/>
          <w:sz w:val="28"/>
          <w:szCs w:val="28"/>
          <w:lang w:eastAsia="zh-CN"/>
        </w:rPr>
        <w:t>“</w:t>
      </w:r>
      <w:r w:rsidRPr="00D831E9">
        <w:rPr>
          <w:rFonts w:ascii="SimSun" w:hAnsi="SimSun" w:cs="SimSun" w:hint="eastAsia"/>
          <w:b/>
          <w:bCs/>
          <w:color w:val="008000"/>
          <w:kern w:val="28"/>
          <w:sz w:val="28"/>
          <w:szCs w:val="28"/>
          <w:lang w:eastAsia="zh-CN" w:bidi="ar-SA"/>
        </w:rPr>
        <w:t>我以真主所有完美的言辞祈求真主保护，免遭万物的伤害。”</w:t>
      </w:r>
      <w:r w:rsidRPr="00D831E9">
        <w:rPr>
          <w:rStyle w:val="a7"/>
          <w:rFonts w:ascii="SimSun" w:hAnsi="SimSun" w:cs="Traditional Arabic"/>
          <w:b/>
          <w:color w:val="008000"/>
          <w:kern w:val="28"/>
          <w:sz w:val="28"/>
          <w:szCs w:val="28"/>
          <w:lang w:val="zh-CN"/>
        </w:rPr>
        <w:footnoteReference w:id="180"/>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«بِاسْمِ الله ( ثَلاثاً ) أَعُوذُ بِالله وَقُدْرَتِـهِ مِنْ شَرِّ مَا أَجِدُ وَأُحَاذِرُ» سبع مرات واضعاً يده على مكان الألم.</w:t>
      </w:r>
      <w:r w:rsidRPr="00D831E9">
        <w:rPr>
          <w:rFonts w:cs="KFGQPC Uthman Taha Naskh"/>
          <w:kern w:val="28"/>
          <w:sz w:val="30"/>
          <w:szCs w:val="30"/>
          <w:rtl/>
        </w:rPr>
        <w:t xml:space="preserve"> أخرجه مسلم</w:t>
      </w:r>
    </w:p>
    <w:p w:rsidR="005363D0" w:rsidRPr="00D831E9" w:rsidRDefault="005363D0" w:rsidP="005363D0">
      <w:pPr>
        <w:widowControl/>
        <w:spacing w:line="360" w:lineRule="auto"/>
        <w:ind w:firstLineChars="200" w:firstLine="560"/>
        <w:rPr>
          <w:rFonts w:ascii="SimSun" w:hAnsi="SimSun" w:cs="SimSun"/>
          <w:b/>
          <w:bCs/>
          <w:color w:val="008000"/>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w:t>
      </w:r>
      <w:r w:rsidRPr="00D831E9">
        <w:rPr>
          <w:rFonts w:ascii="SimSun" w:hAnsi="SimSun" w:cs="SimSun" w:hint="eastAsia"/>
          <w:b/>
          <w:bCs/>
          <w:color w:val="008000"/>
          <w:kern w:val="28"/>
          <w:sz w:val="28"/>
          <w:szCs w:val="28"/>
        </w:rPr>
        <w:t>把手放在疼痛的地方，说三遍：“奉真主的尊名”，然后再说七遍：“我以真主及其大能求保护，免遭疼痛和灾难。</w:t>
      </w:r>
      <w:r w:rsidRPr="00D831E9">
        <w:rPr>
          <w:rFonts w:ascii="SimSun" w:hAnsi="SimSun" w:hint="eastAsia"/>
          <w:b/>
          <w:bCs/>
          <w:color w:val="008000"/>
          <w:kern w:val="28"/>
          <w:sz w:val="28"/>
          <w:szCs w:val="28"/>
        </w:rPr>
        <w:t>”</w:t>
      </w:r>
      <w:r w:rsidRPr="00D831E9">
        <w:rPr>
          <w:rStyle w:val="a7"/>
          <w:rFonts w:ascii="SimSun" w:hAnsi="SimSun" w:cs="Traditional Arabic"/>
          <w:b/>
          <w:color w:val="008000"/>
          <w:kern w:val="28"/>
          <w:sz w:val="28"/>
          <w:szCs w:val="28"/>
          <w:lang w:val="zh-CN"/>
        </w:rPr>
        <w:footnoteReference w:id="181"/>
      </w:r>
    </w:p>
    <w:p w:rsidR="005363D0" w:rsidRPr="00D831E9" w:rsidRDefault="005363D0" w:rsidP="005363D0">
      <w:pPr>
        <w:bidi/>
        <w:ind w:firstLineChars="200" w:firstLine="602"/>
        <w:rPr>
          <w:rFonts w:cs="KFGQPC Uthman Taha Naskh"/>
          <w:kern w:val="28"/>
          <w:sz w:val="30"/>
          <w:szCs w:val="30"/>
          <w:rtl/>
        </w:rPr>
      </w:pPr>
      <w:r w:rsidRPr="00D831E9">
        <w:rPr>
          <w:rFonts w:cs="KFGQPC Uthman Taha Naskh"/>
          <w:b/>
          <w:bCs/>
          <w:color w:val="008000"/>
          <w:kern w:val="28"/>
          <w:sz w:val="30"/>
          <w:szCs w:val="30"/>
          <w:rtl/>
        </w:rPr>
        <w:t>«أَسْأَلُ الله العَظِيمَ رَبَّ العَرْشِ العَظِيمِ أَنْ يَشْفِيَكَ إلَّا عَافَاهُ الله مِنْ ذَلِكَ المرَضِ»</w:t>
      </w:r>
      <w:r w:rsidRPr="00D831E9">
        <w:rPr>
          <w:rFonts w:cs="KFGQPC Uthman Taha Naskh"/>
          <w:kern w:val="28"/>
          <w:sz w:val="30"/>
          <w:szCs w:val="30"/>
          <w:rtl/>
        </w:rPr>
        <w:t xml:space="preserve"> سبع مرات. أخرجه أبو داود والترمذي.</w:t>
      </w:r>
    </w:p>
    <w:p w:rsidR="005363D0" w:rsidRPr="00D831E9" w:rsidRDefault="005363D0" w:rsidP="005363D0">
      <w:pPr>
        <w:widowControl/>
        <w:spacing w:line="360" w:lineRule="auto"/>
        <w:ind w:firstLineChars="200" w:firstLine="560"/>
        <w:rPr>
          <w:rFonts w:ascii="SimSun" w:hAnsi="SimSun" w:cs="SimSun"/>
          <w:b/>
          <w:bCs/>
          <w:color w:val="008000"/>
          <w:kern w:val="28"/>
          <w:sz w:val="28"/>
          <w:szCs w:val="28"/>
        </w:rPr>
      </w:pPr>
      <w:r w:rsidRPr="00D831E9">
        <w:rPr>
          <w:rFonts w:ascii="SimSun" w:hAnsi="SimSun" w:hint="eastAsia"/>
          <w:kern w:val="28"/>
          <w:sz w:val="28"/>
          <w:szCs w:val="28"/>
        </w:rPr>
        <w:sym w:font="Wingdings" w:char="F046"/>
      </w:r>
      <w:r w:rsidRPr="00D831E9">
        <w:rPr>
          <w:rFonts w:ascii="SimSun" w:hAnsi="SimSun" w:hint="eastAsia"/>
          <w:kern w:val="28"/>
          <w:sz w:val="28"/>
          <w:szCs w:val="28"/>
        </w:rPr>
        <w:t>-</w:t>
      </w:r>
      <w:r w:rsidRPr="00D831E9">
        <w:rPr>
          <w:rFonts w:ascii="SimSun" w:hAnsi="SimSun" w:hint="eastAsia"/>
          <w:b/>
          <w:bCs/>
          <w:color w:val="008000"/>
          <w:kern w:val="28"/>
          <w:sz w:val="28"/>
          <w:szCs w:val="28"/>
        </w:rPr>
        <w:t>“</w:t>
      </w:r>
      <w:r w:rsidRPr="00D831E9">
        <w:rPr>
          <w:rFonts w:ascii="SimSun" w:hAnsi="SimSun" w:cs="SimSun" w:hint="eastAsia"/>
          <w:b/>
          <w:bCs/>
          <w:color w:val="008000"/>
          <w:kern w:val="28"/>
          <w:sz w:val="28"/>
          <w:szCs w:val="28"/>
        </w:rPr>
        <w:t>我求伟大的真主，伟大阿尔西的养主使你康复。那么，真主就会使</w:t>
      </w:r>
      <w:r w:rsidRPr="00D831E9">
        <w:rPr>
          <w:rFonts w:ascii="SimSun" w:hAnsi="SimSun" w:hint="eastAsia"/>
          <w:b/>
          <w:bCs/>
          <w:color w:val="008000"/>
          <w:kern w:val="28"/>
          <w:sz w:val="28"/>
          <w:szCs w:val="28"/>
          <w:lang w:bidi="ar-JO"/>
        </w:rPr>
        <w:t>他免遭那种</w:t>
      </w:r>
      <w:r w:rsidRPr="00D831E9">
        <w:rPr>
          <w:rFonts w:ascii="SimSun" w:hAnsi="SimSun" w:cs="SimSun" w:hint="eastAsia"/>
          <w:b/>
          <w:bCs/>
          <w:color w:val="008000"/>
          <w:kern w:val="28"/>
          <w:sz w:val="28"/>
          <w:szCs w:val="28"/>
        </w:rPr>
        <w:t>绝症</w:t>
      </w:r>
      <w:r w:rsidRPr="00D831E9">
        <w:rPr>
          <w:rFonts w:ascii="SimSun" w:hAnsi="SimSun" w:hint="eastAsia"/>
          <w:b/>
          <w:bCs/>
          <w:color w:val="008000"/>
          <w:kern w:val="28"/>
          <w:sz w:val="28"/>
          <w:szCs w:val="28"/>
        </w:rPr>
        <w:t>。</w:t>
      </w:r>
      <w:r w:rsidRPr="00D831E9">
        <w:rPr>
          <w:rFonts w:ascii="SimSun" w:hAnsi="SimSun" w:cs="SimSun" w:hint="eastAsia"/>
          <w:b/>
          <w:bCs/>
          <w:color w:val="008000"/>
          <w:kern w:val="28"/>
          <w:sz w:val="28"/>
          <w:szCs w:val="28"/>
        </w:rPr>
        <w:t>”七遍</w:t>
      </w:r>
      <w:r w:rsidRPr="00D831E9">
        <w:rPr>
          <w:rStyle w:val="a7"/>
          <w:rFonts w:ascii="SimSun" w:hAnsi="SimSun"/>
          <w:b/>
          <w:bCs/>
          <w:color w:val="008000"/>
          <w:kern w:val="28"/>
          <w:sz w:val="28"/>
          <w:szCs w:val="28"/>
        </w:rPr>
        <w:footnoteReference w:id="182"/>
      </w:r>
    </w:p>
    <w:p w:rsidR="005363D0" w:rsidRDefault="005363D0" w:rsidP="005363D0"/>
    <w:sectPr w:rsidR="005363D0" w:rsidSect="007B4296">
      <w:footnotePr>
        <w:numFmt w:val="decimalEnclosedCircleChinese"/>
        <w:numRestart w:val="eachPage"/>
      </w:footnotePr>
      <w:pgSz w:w="9639" w:h="13608" w:code="9"/>
      <w:pgMar w:top="1134" w:right="1287" w:bottom="1134" w:left="1287"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70C" w:rsidRDefault="00DE470C" w:rsidP="006C2DA8">
      <w:r>
        <w:separator/>
      </w:r>
    </w:p>
  </w:endnote>
  <w:endnote w:type="continuationSeparator" w:id="0">
    <w:p w:rsidR="00DE470C" w:rsidRDefault="00DE470C" w:rsidP="006C2D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B45B5A10-7B8B-4A56-A873-1F4E12F1B91F}"/>
  </w:font>
  <w:font w:name="Times New Roman">
    <w:panose1 w:val="02020603050405020304"/>
    <w:charset w:val="00"/>
    <w:family w:val="roman"/>
    <w:pitch w:val="variable"/>
    <w:sig w:usb0="20002A87" w:usb1="80000000" w:usb2="00000008" w:usb3="00000000" w:csb0="000001FF" w:csb1="00000000"/>
    <w:embedRegular r:id="rId2" w:fontKey="{139AB605-D730-412F-832E-725BA4398EB8}"/>
    <w:embedBold r:id="rId3" w:fontKey="{6BCB4A09-9D02-4CB6-A564-137ACEB93927}"/>
    <w:embedBoldItalic r:id="rId4" w:fontKey="{D5010E28-5395-41C9-A243-287E0E4AF1EF}"/>
  </w:font>
  <w:font w:name="Courier New">
    <w:panose1 w:val="02070309020205020404"/>
    <w:charset w:val="00"/>
    <w:family w:val="modern"/>
    <w:pitch w:val="fixed"/>
    <w:sig w:usb0="20002A87" w:usb1="80000000" w:usb2="00000008" w:usb3="00000000" w:csb0="000001FF" w:csb1="00000000"/>
    <w:embedRegular r:id="rId5" w:fontKey="{9D409178-A9E6-4E0F-B400-31EE5FF3E1D7}"/>
  </w:font>
  <w:font w:name="Wingdings">
    <w:panose1 w:val="05000000000000000000"/>
    <w:charset w:val="02"/>
    <w:family w:val="auto"/>
    <w:pitch w:val="variable"/>
    <w:sig w:usb0="00000000" w:usb1="10000000" w:usb2="00000000" w:usb3="00000000" w:csb0="80000000" w:csb1="00000000"/>
    <w:embedRegular r:id="rId6" w:fontKey="{68A9BA7F-2A30-4FCE-9278-01FE9DEE2122}"/>
  </w:font>
  <w:font w:name="Calibri">
    <w:panose1 w:val="020F0502020204030204"/>
    <w:charset w:val="00"/>
    <w:family w:val="swiss"/>
    <w:pitch w:val="variable"/>
    <w:sig w:usb0="A00002EF" w:usb1="4000207B" w:usb2="00000000" w:usb3="00000000" w:csb0="0000009F" w:csb1="00000000"/>
    <w:embedRegular r:id="rId7" w:fontKey="{21438E90-A652-46B0-8E22-5F516CDF489D}"/>
    <w:embedBold r:id="rId8" w:fontKey="{0A260C04-617E-469C-AF74-9AC5AD585EC5}"/>
  </w:font>
  <w:font w:name="SimSun">
    <w:altName w:val="宋体"/>
    <w:panose1 w:val="02010600030101010101"/>
    <w:charset w:val="86"/>
    <w:family w:val="auto"/>
    <w:pitch w:val="variable"/>
    <w:sig w:usb0="00000003" w:usb1="080E0000" w:usb2="00000010" w:usb3="00000000" w:csb0="00040001" w:csb1="00000000"/>
    <w:embedRegular r:id="rId9" w:subsetted="1" w:fontKey="{AA30F1B2-6C2B-4345-A3F3-E2C188B3EBED}"/>
    <w:embedBold r:id="rId10" w:subsetted="1" w:fontKey="{DE86B355-850C-46FA-8A21-E45BD21F8774}"/>
  </w:font>
  <w:font w:name="Arial">
    <w:panose1 w:val="020B0604020202020204"/>
    <w:charset w:val="00"/>
    <w:family w:val="swiss"/>
    <w:pitch w:val="variable"/>
    <w:sig w:usb0="20002A87" w:usb1="80000000" w:usb2="00000008" w:usb3="00000000" w:csb0="000001FF" w:csb1="00000000"/>
    <w:embedRegular r:id="rId11" w:fontKey="{D59E49AE-92BF-429F-A0DA-946325130AD6}"/>
    <w:embedBold r:id="rId12" w:fontKey="{D3E4D951-4709-4390-9721-D68E9D24D412}"/>
  </w:font>
  <w:font w:name="Traditional Arabic">
    <w:panose1 w:val="02020603050405020304"/>
    <w:charset w:val="B2"/>
    <w:family w:val="auto"/>
    <w:pitch w:val="variable"/>
    <w:sig w:usb0="00002001" w:usb1="00000000" w:usb2="00000000" w:usb3="00000000" w:csb0="00000040" w:csb1="00000000"/>
    <w:embedRegular r:id="rId13" w:fontKey="{E44A7CF1-461B-4C40-95C4-E1643EBA161E}"/>
    <w:embedBold r:id="rId14" w:fontKey="{FE44D2ED-EEE0-447D-B6C1-F63FC2789EB0}"/>
  </w:font>
  <w:font w:name="Cambria">
    <w:panose1 w:val="02040503050406030204"/>
    <w:charset w:val="00"/>
    <w:family w:val="roman"/>
    <w:pitch w:val="variable"/>
    <w:sig w:usb0="A00002EF" w:usb1="4000004B" w:usb2="00000000" w:usb3="00000000" w:csb0="0000009F" w:csb1="00000000"/>
    <w:embedRegular r:id="rId15" w:fontKey="{517A51C9-976E-4219-BF63-68C7584C9754}"/>
    <w:embedBold r:id="rId16" w:fontKey="{4C09AD1B-13BA-45DD-A72D-5588C1A76C2C}"/>
  </w:font>
  <w:font w:name="mylotus1">
    <w:altName w:val="Times New Roman"/>
    <w:charset w:val="00"/>
    <w:family w:val="auto"/>
    <w:pitch w:val="variable"/>
    <w:sig w:usb0="00000000" w:usb1="80000000" w:usb2="00000008" w:usb3="00000000" w:csb0="00000043" w:csb1="00000000"/>
    <w:embedRegular r:id="rId17" w:fontKey="{7E3C16AC-8F7A-4F05-A7E5-B3580A67DA7A}"/>
    <w:embedBold r:id="rId18" w:fontKey="{3C6423ED-7B12-48DD-B078-ABF50B852EDC}"/>
  </w:font>
  <w:font w:name="Monotype Corsiva">
    <w:panose1 w:val="03010101010201010101"/>
    <w:charset w:val="00"/>
    <w:family w:val="script"/>
    <w:pitch w:val="variable"/>
    <w:sig w:usb0="00000287" w:usb1="00000000" w:usb2="00000000" w:usb3="00000000" w:csb0="0000009F" w:csb1="00000000"/>
    <w:embedBold r:id="rId19" w:fontKey="{72CCD57E-F567-4529-A90A-AADAACA1C163}"/>
  </w:font>
  <w:font w:name="Palatino Linotype">
    <w:panose1 w:val="02040502050505030304"/>
    <w:charset w:val="00"/>
    <w:family w:val="roman"/>
    <w:pitch w:val="variable"/>
    <w:sig w:usb0="E0000387" w:usb1="40000013" w:usb2="00000000" w:usb3="00000000" w:csb0="0000019F" w:csb1="00000000"/>
    <w:embedRegular r:id="rId20" w:fontKey="{3ECC1639-9757-41A6-BDCD-74C33292C3D6}"/>
  </w:font>
  <w:font w:name="QCF_BSML">
    <w:panose1 w:val="02000400000000000000"/>
    <w:charset w:val="00"/>
    <w:family w:val="auto"/>
    <w:pitch w:val="variable"/>
    <w:sig w:usb0="80002003" w:usb1="90000000" w:usb2="00000008" w:usb3="00000000" w:csb0="80000041" w:csb1="00000000"/>
    <w:embedRegular r:id="rId21" w:fontKey="{7EF867A5-C55C-4BA6-B380-97E587D3036A}"/>
    <w:embedBold r:id="rId22" w:fontKey="{F4430FDE-D11F-49D3-9933-10A3586D29D3}"/>
  </w:font>
  <w:font w:name="Rateb lotus20">
    <w:panose1 w:val="00000000000000000000"/>
    <w:charset w:val="B2"/>
    <w:family w:val="auto"/>
    <w:pitch w:val="variable"/>
    <w:sig w:usb0="00002001" w:usb1="00000000" w:usb2="00000000" w:usb3="00000000" w:csb0="00000040" w:csb1="00000000"/>
    <w:embedRegular r:id="rId23" w:fontKey="{60D05141-D1F2-45B0-B8B3-C711C40BF956}"/>
  </w:font>
  <w:font w:name="Rateb lotusb22">
    <w:panose1 w:val="00000000000000000000"/>
    <w:charset w:val="B2"/>
    <w:family w:val="auto"/>
    <w:pitch w:val="variable"/>
    <w:sig w:usb0="00002001" w:usb1="00000000" w:usb2="00000000" w:usb3="00000000" w:csb0="00000040" w:csb1="00000000"/>
    <w:embedRegular r:id="rId24" w:fontKey="{CA240110-619C-4C55-A6F1-DF394C7D7E4E}"/>
  </w:font>
  <w:font w:name="STXingkai">
    <w:panose1 w:val="02010800040101010101"/>
    <w:charset w:val="86"/>
    <w:family w:val="auto"/>
    <w:pitch w:val="variable"/>
    <w:sig w:usb0="00000001" w:usb1="080F0000" w:usb2="00000010" w:usb3="00000000" w:csb0="00040000" w:csb1="00000000"/>
    <w:embedRegular r:id="rId25" w:subsetted="1" w:fontKey="{47380EC2-1844-4092-A389-5B7B65E79577}"/>
    <w:embedBold r:id="rId26" w:subsetted="1" w:fontKey="{D3FE1072-F359-465B-A015-6B5BB8A4A0AE}"/>
  </w:font>
  <w:font w:name="MS UI Gothic">
    <w:panose1 w:val="020B0600070205080204"/>
    <w:charset w:val="80"/>
    <w:family w:val="swiss"/>
    <w:pitch w:val="variable"/>
    <w:sig w:usb0="A00002BF" w:usb1="68C7FCFB" w:usb2="00000010" w:usb3="00000000" w:csb0="0002009F" w:csb1="00000000"/>
    <w:embedRegular r:id="rId27" w:subsetted="1" w:fontKey="{40C46B37-E01D-47B1-8F35-2556D9F1701E}"/>
  </w:font>
  <w:font w:name="KFGQPC Uthman Taha Naskh">
    <w:panose1 w:val="02000000000000000000"/>
    <w:charset w:val="B2"/>
    <w:family w:val="auto"/>
    <w:pitch w:val="variable"/>
    <w:sig w:usb0="80002001" w:usb1="90000000" w:usb2="00000008" w:usb3="00000000" w:csb0="00000040" w:csb1="00000000"/>
    <w:embedRegular r:id="rId28" w:fontKey="{D71B1DBF-84C9-46CB-8117-D10801EC9EA6}"/>
    <w:embedBold r:id="rId29" w:fontKey="{264AE02A-22A0-4CFC-BD35-4D703747C45F}"/>
  </w:font>
  <w:font w:name="STXinwei">
    <w:panose1 w:val="02010800040101010101"/>
    <w:charset w:val="86"/>
    <w:family w:val="auto"/>
    <w:pitch w:val="variable"/>
    <w:sig w:usb0="00000001" w:usb1="080F0000" w:usb2="00000010" w:usb3="00000000" w:csb0="00040000" w:csb1="00000000"/>
    <w:embedRegular r:id="rId30" w:subsetted="1" w:fontKey="{4F3014A2-B75C-49D9-A518-274DF3380C11}"/>
    <w:embedBold r:id="rId31" w:subsetted="1" w:fontKey="{58BA0BBE-ADCA-46F0-8543-8C5B76B415F1}"/>
  </w:font>
  <w:font w:name="Andalus">
    <w:panose1 w:val="02010000000000000000"/>
    <w:charset w:val="B2"/>
    <w:family w:val="auto"/>
    <w:pitch w:val="variable"/>
    <w:sig w:usb0="00002001" w:usb1="00000000" w:usb2="00000000" w:usb3="00000000" w:csb0="00000040" w:csb1="00000000"/>
    <w:embedRegular r:id="rId32" w:fontKey="{65ABC6AA-48CC-4ECC-BC22-5E6EC10AD7E2}"/>
  </w:font>
  <w:font w:name="TimesNewRomanPSMT">
    <w:altName w:val="Times New Roman"/>
    <w:panose1 w:val="00000000000000000000"/>
    <w:charset w:val="00"/>
    <w:family w:val="roman"/>
    <w:notTrueType/>
    <w:pitch w:val="default"/>
    <w:sig w:usb0="00000003" w:usb1="00000000" w:usb2="00000000" w:usb3="00000000" w:csb0="00000001" w:csb1="00000000"/>
  </w:font>
  <w:font w:name="LiSu">
    <w:panose1 w:val="02010509060101010101"/>
    <w:charset w:val="86"/>
    <w:family w:val="modern"/>
    <w:pitch w:val="fixed"/>
    <w:sig w:usb0="00000001" w:usb1="080E0000" w:usb2="00000010" w:usb3="00000000" w:csb0="00040000" w:csb1="00000000"/>
    <w:embedRegular r:id="rId33" w:subsetted="1" w:fontKey="{B7CAEB60-0BD6-455C-9068-B2482819BF44}"/>
  </w:font>
  <w:font w:name="宋体-18030">
    <w:altName w:val="Arial Unicode MS"/>
    <w:charset w:val="86"/>
    <w:family w:val="modern"/>
    <w:pitch w:val="fixed"/>
    <w:sig w:usb0="00000000" w:usb1="880F3C78" w:usb2="000A005E" w:usb3="00000000" w:csb0="00040001" w:csb1="00000000"/>
  </w:font>
  <w:font w:name="mylotus">
    <w:panose1 w:val="02000000000000000000"/>
    <w:charset w:val="00"/>
    <w:family w:val="auto"/>
    <w:pitch w:val="variable"/>
    <w:sig w:usb0="00002007" w:usb1="80000000" w:usb2="00000008" w:usb3="00000000" w:csb0="00000043" w:csb1="00000000"/>
    <w:embedRegular r:id="rId34" w:fontKey="{51F271CE-4A77-4716-AF58-D322F018B6A9}"/>
    <w:embedBold r:id="rId35" w:fontKey="{2E42422B-2170-4246-89FF-4E2F9465188A}"/>
  </w:font>
  <w:font w:name="STLiti">
    <w:panose1 w:val="02010800040101010101"/>
    <w:charset w:val="86"/>
    <w:family w:val="auto"/>
    <w:pitch w:val="variable"/>
    <w:sig w:usb0="00000001" w:usb1="080F0000" w:usb2="00000010" w:usb3="00000000" w:csb0="00040000" w:csb1="00000000"/>
    <w:embedRegular r:id="rId36" w:subsetted="1" w:fontKey="{2F47FD7D-C2AA-4AF2-B939-731C71E6F4C5}"/>
  </w:font>
  <w:font w:name="QCF_P176">
    <w:panose1 w:val="02000400000000000000"/>
    <w:charset w:val="00"/>
    <w:family w:val="auto"/>
    <w:pitch w:val="variable"/>
    <w:sig w:usb0="80002003" w:usb1="90000000" w:usb2="00000008" w:usb3="00000000" w:csb0="80000041" w:csb1="00000000"/>
    <w:embedBold r:id="rId37" w:fontKey="{F52C0A63-AE9A-4238-B862-D966E14117E7}"/>
  </w:font>
  <w:font w:name="QCF_P157">
    <w:panose1 w:val="02000400000000000000"/>
    <w:charset w:val="00"/>
    <w:family w:val="auto"/>
    <w:pitch w:val="variable"/>
    <w:sig w:usb0="80002003" w:usb1="90000000" w:usb2="00000008" w:usb3="00000000" w:csb0="80000041" w:csb1="00000000"/>
    <w:embedBold r:id="rId38" w:fontKey="{9CDAF7B2-63E5-4CE6-B67F-D5DEF042468B}"/>
  </w:font>
  <w:font w:name="QCF_P423">
    <w:panose1 w:val="02000400000000000000"/>
    <w:charset w:val="00"/>
    <w:family w:val="auto"/>
    <w:pitch w:val="variable"/>
    <w:sig w:usb0="80002003" w:usb1="90000000" w:usb2="00000008" w:usb3="00000000" w:csb0="80000041" w:csb1="00000000"/>
    <w:embedBold r:id="rId39" w:fontKey="{0E0AD708-E743-4AD3-9BE1-61B93F181F24}"/>
  </w:font>
  <w:font w:name="QCF_P023">
    <w:panose1 w:val="02000400000000000000"/>
    <w:charset w:val="00"/>
    <w:family w:val="auto"/>
    <w:pitch w:val="variable"/>
    <w:sig w:usb0="80002003" w:usb1="90000000" w:usb2="00000008" w:usb3="00000000" w:csb0="80000041" w:csb1="00000000"/>
    <w:embedBold r:id="rId40" w:fontKey="{DC0B4D3E-B5E4-458A-8E39-0BCC6811E139}"/>
  </w:font>
  <w:font w:name="QCF_P252">
    <w:panose1 w:val="02000400000000000000"/>
    <w:charset w:val="00"/>
    <w:family w:val="auto"/>
    <w:pitch w:val="variable"/>
    <w:sig w:usb0="80002003" w:usb1="90000000" w:usb2="00000008" w:usb3="00000000" w:csb0="80000041" w:csb1="00000000"/>
    <w:embedBold r:id="rId41" w:fontKey="{B2077F3D-1C02-4A40-A13A-96028E233BC4}"/>
  </w:font>
  <w:font w:name="QCF_P422">
    <w:panose1 w:val="02000400000000000000"/>
    <w:charset w:val="00"/>
    <w:family w:val="auto"/>
    <w:pitch w:val="variable"/>
    <w:sig w:usb0="80002003" w:usb1="90000000" w:usb2="00000008" w:usb3="00000000" w:csb0="80000041" w:csb1="00000000"/>
    <w:embedBold r:id="rId42" w:fontKey="{ED0C8D47-95CB-45DD-AE54-52227400CCD1}"/>
  </w:font>
  <w:font w:name="AGA Arabesque">
    <w:panose1 w:val="05010101010101010101"/>
    <w:charset w:val="02"/>
    <w:family w:val="auto"/>
    <w:pitch w:val="variable"/>
    <w:sig w:usb0="00000000" w:usb1="10000000" w:usb2="00000000" w:usb3="00000000" w:csb0="80000000" w:csb1="00000000"/>
    <w:embedRegular r:id="rId43" w:fontKey="{2CD8A467-8CB2-4AB6-9D52-AF841C4DC827}"/>
  </w:font>
  <w:font w:name="Lotus Linotype">
    <w:panose1 w:val="02000000000000000000"/>
    <w:charset w:val="00"/>
    <w:family w:val="auto"/>
    <w:pitch w:val="variable"/>
    <w:sig w:usb0="00002007" w:usb1="80000000" w:usb2="00000008" w:usb3="00000000" w:csb0="00000043" w:csb1="00000000"/>
    <w:embedRegular r:id="rId44" w:fontKey="{5C30F191-15AA-4E36-AEE9-8B0D3EC1858D}"/>
    <w:embedBold r:id="rId45" w:fontKey="{CAA10755-DF29-46C3-B971-6046D3B7BB0A}"/>
  </w:font>
  <w:font w:name="QCF_P574">
    <w:panose1 w:val="02000400000000000000"/>
    <w:charset w:val="00"/>
    <w:family w:val="auto"/>
    <w:pitch w:val="variable"/>
    <w:sig w:usb0="80002003" w:usb1="90000000" w:usb2="00000008" w:usb3="00000000" w:csb0="80000041" w:csb1="00000000"/>
    <w:embedBold r:id="rId46" w:fontKey="{1B0BAA46-6687-4FC6-9F08-BDA92EABD981}"/>
  </w:font>
  <w:font w:name="QCF_P075">
    <w:panose1 w:val="02000400000000000000"/>
    <w:charset w:val="00"/>
    <w:family w:val="auto"/>
    <w:pitch w:val="variable"/>
    <w:sig w:usb0="80002003" w:usb1="90000000" w:usb2="00000008" w:usb3="00000000" w:csb0="80000041" w:csb1="00000000"/>
    <w:embedBold r:id="rId47" w:fontKey="{3A171B35-E038-43C6-915E-8C3E8B0F5E6B}"/>
  </w:font>
  <w:font w:name="QCF_P554">
    <w:panose1 w:val="02000400000000000000"/>
    <w:charset w:val="00"/>
    <w:family w:val="auto"/>
    <w:pitch w:val="variable"/>
    <w:sig w:usb0="80002003" w:usb1="90000000" w:usb2="00000008" w:usb3="00000000" w:csb0="80000041" w:csb1="00000000"/>
    <w:embedBold r:id="rId48" w:fontKey="{694CB468-A7CC-4BF6-AA37-3B30764BABC3}"/>
  </w:font>
  <w:font w:name="QCF_P520">
    <w:panose1 w:val="02000400000000000000"/>
    <w:charset w:val="00"/>
    <w:family w:val="auto"/>
    <w:pitch w:val="variable"/>
    <w:sig w:usb0="80002003" w:usb1="90000000" w:usb2="00000008" w:usb3="00000000" w:csb0="80000041" w:csb1="00000000"/>
    <w:embedBold r:id="rId49" w:fontKey="{D819B17D-C96D-457F-A0BF-2CB9A255A594}"/>
  </w:font>
  <w:font w:name="SKR HEAD1">
    <w:panose1 w:val="00000000000000000000"/>
    <w:charset w:val="B2"/>
    <w:family w:val="auto"/>
    <w:pitch w:val="variable"/>
    <w:sig w:usb0="00002001" w:usb1="00000000" w:usb2="00000000" w:usb3="00000000" w:csb0="00000040" w:csb1="00000000"/>
    <w:embedRegular r:id="rId50" w:fontKey="{FF0E8C28-E3F3-440E-AE68-ADFD28F28FBE}"/>
  </w:font>
  <w:font w:name="QCF_P042">
    <w:panose1 w:val="02000400000000000000"/>
    <w:charset w:val="00"/>
    <w:family w:val="auto"/>
    <w:pitch w:val="variable"/>
    <w:sig w:usb0="80002003" w:usb1="90000000" w:usb2="00000008" w:usb3="00000000" w:csb0="80000041" w:csb1="00000000"/>
    <w:embedBold r:id="rId51" w:fontKey="{8D9DFA94-BFBC-4256-B5A5-DFEA426F259B}"/>
  </w:font>
  <w:font w:name="DecoType Naskh Swashes">
    <w:panose1 w:val="02010400000000000000"/>
    <w:charset w:val="B2"/>
    <w:family w:val="auto"/>
    <w:pitch w:val="variable"/>
    <w:sig w:usb0="00002001" w:usb1="80000000" w:usb2="00000008" w:usb3="00000000" w:csb0="00000040" w:csb1="00000000"/>
    <w:embedBold r:id="rId52" w:fontKey="{1E997371-9F1F-4878-A6D1-1A55EF777CA7}"/>
  </w:font>
  <w:font w:name="QCF_P072">
    <w:panose1 w:val="02000400000000000000"/>
    <w:charset w:val="00"/>
    <w:family w:val="auto"/>
    <w:pitch w:val="variable"/>
    <w:sig w:usb0="80002003" w:usb1="90000000" w:usb2="00000008" w:usb3="00000000" w:csb0="80000041" w:csb1="00000000"/>
    <w:embedBold r:id="rId53" w:fontKey="{935C6A41-7EAD-416B-A0D4-C36CE97E7B74}"/>
  </w:font>
  <w:font w:name="QCF_P067">
    <w:panose1 w:val="02000400000000000000"/>
    <w:charset w:val="00"/>
    <w:family w:val="auto"/>
    <w:pitch w:val="variable"/>
    <w:sig w:usb0="80002003" w:usb1="90000000" w:usb2="00000008" w:usb3="00000000" w:csb0="80000041" w:csb1="00000000"/>
    <w:embedBold r:id="rId54" w:fontKey="{31B5DC94-5C49-4701-B64D-F7CDA12A6BDC}"/>
  </w:font>
  <w:font w:name="QCF_P024">
    <w:panose1 w:val="02000400000000000000"/>
    <w:charset w:val="00"/>
    <w:family w:val="auto"/>
    <w:pitch w:val="variable"/>
    <w:sig w:usb0="80002003" w:usb1="90000000" w:usb2="00000008" w:usb3="00000000" w:csb0="80000041" w:csb1="00000000"/>
    <w:embedBold r:id="rId55" w:fontKey="{3CF676DC-A174-4386-BB64-DEB077F7FEA9}"/>
  </w:font>
  <w:font w:name="QCF_P480">
    <w:panose1 w:val="02000400000000000000"/>
    <w:charset w:val="00"/>
    <w:family w:val="auto"/>
    <w:pitch w:val="variable"/>
    <w:sig w:usb0="80002003" w:usb1="90000000" w:usb2="00000008" w:usb3="00000000" w:csb0="80000041" w:csb1="00000000"/>
    <w:embedBold r:id="rId56" w:fontKey="{393C290C-3A75-4D7C-8494-ABC46BDAD77A}"/>
  </w:font>
  <w:font w:name="QCF_P084">
    <w:panose1 w:val="02000400000000000000"/>
    <w:charset w:val="00"/>
    <w:family w:val="auto"/>
    <w:pitch w:val="variable"/>
    <w:sig w:usb0="80002003" w:usb1="90000000" w:usb2="00000008" w:usb3="00000000" w:csb0="80000041" w:csb1="00000000"/>
    <w:embedBold r:id="rId57" w:fontKey="{21F8565C-0896-4671-A087-257ACE7AD177}"/>
  </w:font>
  <w:font w:name="QCF_P290">
    <w:panose1 w:val="02000400000000000000"/>
    <w:charset w:val="00"/>
    <w:family w:val="auto"/>
    <w:pitch w:val="variable"/>
    <w:sig w:usb0="80002003" w:usb1="90000000" w:usb2="00000008" w:usb3="00000000" w:csb0="80000041" w:csb1="00000000"/>
    <w:embedBold r:id="rId58" w:fontKey="{0AC79FEC-89AA-4264-BC5B-F3E4BF109F34}"/>
  </w:font>
  <w:font w:name="QCF_P570">
    <w:panose1 w:val="02000400000000000000"/>
    <w:charset w:val="00"/>
    <w:family w:val="auto"/>
    <w:pitch w:val="variable"/>
    <w:sig w:usb0="80002003" w:usb1="90000000" w:usb2="00000008" w:usb3="00000000" w:csb0="80000041" w:csb1="00000000"/>
    <w:embedBold r:id="rId59" w:fontKey="{64C1C58C-F926-4DEA-B794-1460607C6EEE}"/>
  </w:font>
  <w:font w:name="QCF_P571">
    <w:panose1 w:val="02000400000000000000"/>
    <w:charset w:val="00"/>
    <w:family w:val="auto"/>
    <w:pitch w:val="variable"/>
    <w:sig w:usb0="80002003" w:usb1="90000000" w:usb2="00000008" w:usb3="00000000" w:csb0="80000041" w:csb1="00000000"/>
    <w:embedBold r:id="rId60" w:fontKey="{6D846B7B-D905-49B6-B826-B59113C413D4}"/>
  </w:font>
  <w:font w:name="QCF_P003">
    <w:panose1 w:val="02000400000000000000"/>
    <w:charset w:val="00"/>
    <w:family w:val="auto"/>
    <w:pitch w:val="variable"/>
    <w:sig w:usb0="80002003" w:usb1="90000000" w:usb2="00000008" w:usb3="00000000" w:csb0="80000041" w:csb1="00000000"/>
    <w:embedBold r:id="rId61" w:fontKey="{938822B2-C6F1-42F6-8E37-7AA15CA23B64}"/>
  </w:font>
  <w:font w:name="QCF_P435">
    <w:panose1 w:val="02000400000000000000"/>
    <w:charset w:val="00"/>
    <w:family w:val="auto"/>
    <w:pitch w:val="variable"/>
    <w:sig w:usb0="80002003" w:usb1="90000000" w:usb2="00000008" w:usb3="00000000" w:csb0="80000041" w:csb1="00000000"/>
    <w:embedBold r:id="rId62" w:fontKey="{6D74C6B1-406D-4E26-A167-3C8702555AFD}"/>
  </w:font>
  <w:font w:name="QCF_P236">
    <w:panose1 w:val="02000400000000000000"/>
    <w:charset w:val="00"/>
    <w:family w:val="auto"/>
    <w:pitch w:val="variable"/>
    <w:sig w:usb0="80002003" w:usb1="90000000" w:usb2="00000008" w:usb3="00000000" w:csb0="80000041" w:csb1="00000000"/>
    <w:embedBold r:id="rId63" w:fontKey="{8DDB56FC-1A3E-4148-B7F0-5A6C99AB95C3}"/>
  </w:font>
  <w:font w:name="QCF_P544">
    <w:panose1 w:val="02000400000000000000"/>
    <w:charset w:val="00"/>
    <w:family w:val="auto"/>
    <w:pitch w:val="variable"/>
    <w:sig w:usb0="80002003" w:usb1="90000000" w:usb2="00000008" w:usb3="00000000" w:csb0="80000041" w:csb1="00000000"/>
    <w:embedBold r:id="rId64" w:fontKey="{F6F843E3-59AB-45F6-B6C1-502FD31C47AD}"/>
  </w:font>
  <w:font w:name="QCF_P288">
    <w:panose1 w:val="02000400000000000000"/>
    <w:charset w:val="00"/>
    <w:family w:val="auto"/>
    <w:pitch w:val="variable"/>
    <w:sig w:usb0="80002003" w:usb1="90000000" w:usb2="00000008" w:usb3="00000000" w:csb0="80000041" w:csb1="00000000"/>
    <w:embedBold r:id="rId65" w:fontKey="{9B1C8CF5-0ED9-4BD9-91B8-785267F86B9D}"/>
  </w:font>
  <w:font w:name="QCF_P152">
    <w:panose1 w:val="02000400000000000000"/>
    <w:charset w:val="00"/>
    <w:family w:val="auto"/>
    <w:pitch w:val="variable"/>
    <w:sig w:usb0="80002003" w:usb1="90000000" w:usb2="00000008" w:usb3="00000000" w:csb0="80000041" w:csb1="00000000"/>
    <w:embedBold r:id="rId66" w:fontKey="{BF48A1A0-8982-43B2-B725-42F62ADE15B1}"/>
  </w:font>
  <w:font w:name="QCF_P278">
    <w:panose1 w:val="02000400000000000000"/>
    <w:charset w:val="00"/>
    <w:family w:val="auto"/>
    <w:pitch w:val="variable"/>
    <w:sig w:usb0="80002003" w:usb1="90000000" w:usb2="00000008" w:usb3="00000000" w:csb0="80000041" w:csb1="00000000"/>
    <w:embedBold r:id="rId67" w:fontKey="{646EE731-9EF9-4596-94BB-AAC84E48E760}"/>
  </w:font>
  <w:font w:name="QCF_P604">
    <w:panose1 w:val="02000400000000000000"/>
    <w:charset w:val="00"/>
    <w:family w:val="auto"/>
    <w:pitch w:val="variable"/>
    <w:sig w:usb0="80002003" w:usb1="90000000" w:usb2="00000008" w:usb3="00000000" w:csb0="80000041" w:csb1="00000000"/>
    <w:embedBold r:id="rId68" w:fontKey="{E024FC82-0D17-4C99-A649-C9868DC99BB8}"/>
  </w:font>
  <w:font w:name="QCF_P164">
    <w:panose1 w:val="02000400000000000000"/>
    <w:charset w:val="00"/>
    <w:family w:val="auto"/>
    <w:pitch w:val="variable"/>
    <w:sig w:usb0="80002003" w:usb1="90000000" w:usb2="00000008" w:usb3="00000000" w:csb0="80000041" w:csb1="00000000"/>
    <w:embedBold r:id="rId69" w:fontKey="{ED6C32C9-9A1F-461F-968A-436989D25E4D}"/>
  </w:font>
  <w:font w:name="QCF_P165">
    <w:panose1 w:val="02000400000000000000"/>
    <w:charset w:val="00"/>
    <w:family w:val="auto"/>
    <w:pitch w:val="variable"/>
    <w:sig w:usb0="80002003" w:usb1="90000000" w:usb2="00000008" w:usb3="00000000" w:csb0="80000041" w:csb1="00000000"/>
    <w:embedBold r:id="rId70" w:fontKey="{E8A35F9C-921B-4806-80D0-B0BB6E5B9DD2}"/>
  </w:font>
  <w:font w:name="QCF_P218">
    <w:panose1 w:val="02000400000000000000"/>
    <w:charset w:val="00"/>
    <w:family w:val="auto"/>
    <w:pitch w:val="variable"/>
    <w:sig w:usb0="80002003" w:usb1="90000000" w:usb2="00000008" w:usb3="00000000" w:csb0="80000041" w:csb1="00000000"/>
    <w:embedBold r:id="rId71" w:fontKey="{D55C915C-2E82-4230-90E3-1D186CDE52DD}"/>
  </w:font>
  <w:font w:name="QCF_P316">
    <w:panose1 w:val="02000400000000000000"/>
    <w:charset w:val="00"/>
    <w:family w:val="auto"/>
    <w:pitch w:val="variable"/>
    <w:sig w:usb0="80002003" w:usb1="90000000" w:usb2="00000008" w:usb3="00000000" w:csb0="80000041" w:csb1="00000000"/>
    <w:embedBold r:id="rId72" w:fontKey="{0561D6C3-F248-4CB9-ADA6-AB55067A55CA}"/>
  </w:font>
  <w:font w:name="QCF_P016">
    <w:panose1 w:val="02000400000000000000"/>
    <w:charset w:val="00"/>
    <w:family w:val="auto"/>
    <w:pitch w:val="variable"/>
    <w:sig w:usb0="80002003" w:usb1="90000000" w:usb2="00000008" w:usb3="00000000" w:csb0="80000041" w:csb1="00000000"/>
    <w:embedBold r:id="rId73" w:fontKey="{46811CAD-F87E-41F1-8D25-07BF87989799}"/>
  </w:font>
  <w:font w:name="QCF_P446">
    <w:panose1 w:val="02000400000000000000"/>
    <w:charset w:val="00"/>
    <w:family w:val="auto"/>
    <w:pitch w:val="variable"/>
    <w:sig w:usb0="80002003" w:usb1="90000000" w:usb2="00000008" w:usb3="00000000" w:csb0="80000041" w:csb1="00000000"/>
    <w:embedBold r:id="rId74" w:fontKey="{DE0B24C3-7CD5-4F2F-81A0-1EE26B9CB5FB}"/>
  </w:font>
  <w:font w:name="QCF_P506">
    <w:panose1 w:val="02000400000000000000"/>
    <w:charset w:val="00"/>
    <w:family w:val="auto"/>
    <w:pitch w:val="variable"/>
    <w:sig w:usb0="80002003" w:usb1="90000000" w:usb2="00000008" w:usb3="00000000" w:csb0="80000041" w:csb1="00000000"/>
    <w:embedBold r:id="rId75" w:fontKey="{06D86042-C0A5-458D-95AE-A70ABC17D9B9}"/>
  </w:font>
  <w:font w:name="QCF_P532">
    <w:panose1 w:val="02000400000000000000"/>
    <w:charset w:val="00"/>
    <w:family w:val="auto"/>
    <w:pitch w:val="variable"/>
    <w:sig w:usb0="80002003" w:usb1="90000000" w:usb2="00000008" w:usb3="00000000" w:csb0="80000041" w:csb1="00000000"/>
    <w:embedBold r:id="rId76" w:fontKey="{92B028E5-3B1F-417B-B868-D4944DFAB404}"/>
  </w:font>
  <w:font w:name="QCF_P566">
    <w:panose1 w:val="02000400000000000000"/>
    <w:charset w:val="00"/>
    <w:family w:val="auto"/>
    <w:pitch w:val="variable"/>
    <w:sig w:usb0="80002003" w:usb1="90000000" w:usb2="00000008" w:usb3="00000000" w:csb0="80000041" w:csb1="00000000"/>
    <w:embedBold r:id="rId77" w:fontKey="{72750263-E93C-4B5E-9C85-D273443682DD}"/>
  </w:font>
  <w:font w:name="QCF_P349">
    <w:panose1 w:val="02000400000000000000"/>
    <w:charset w:val="00"/>
    <w:family w:val="auto"/>
    <w:pitch w:val="variable"/>
    <w:sig w:usb0="80002003" w:usb1="90000000" w:usb2="00000008" w:usb3="00000000" w:csb0="80000041" w:csb1="00000000"/>
    <w:embedBold r:id="rId78" w:fontKey="{78A20E9E-D76E-4E36-BC4A-EBD099811FB1}"/>
  </w:font>
  <w:font w:name="QCF_P021">
    <w:panose1 w:val="02000400000000000000"/>
    <w:charset w:val="00"/>
    <w:family w:val="auto"/>
    <w:pitch w:val="variable"/>
    <w:sig w:usb0="80002003" w:usb1="90000000" w:usb2="00000008" w:usb3="00000000" w:csb0="80000041" w:csb1="00000000"/>
    <w:embedBold r:id="rId79" w:fontKey="{C89972ED-E68B-4E75-BC74-D357ECAAD2AE}"/>
  </w:font>
  <w:font w:name="QCF_P087">
    <w:panose1 w:val="02000400000000000000"/>
    <w:charset w:val="00"/>
    <w:family w:val="auto"/>
    <w:pitch w:val="variable"/>
    <w:sig w:usb0="80002003" w:usb1="90000000" w:usb2="00000008" w:usb3="00000000" w:csb0="80000041" w:csb1="00000000"/>
    <w:embedBold r:id="rId80" w:fontKey="{C0CD785A-F2EF-4F98-9619-9479C2050664}"/>
  </w:font>
  <w:font w:name="QCF_P481">
    <w:panose1 w:val="02000400000000000000"/>
    <w:charset w:val="00"/>
    <w:family w:val="auto"/>
    <w:pitch w:val="variable"/>
    <w:sig w:usb0="80002003" w:usb1="90000000" w:usb2="00000008" w:usb3="00000000" w:csb0="80000041" w:csb1="00000000"/>
    <w:embedBold r:id="rId81" w:fontKey="{82ACBF96-B9EC-4FB6-AE62-A7C52AE29C26}"/>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70C" w:rsidRDefault="00DE470C" w:rsidP="006C2DA8">
      <w:r>
        <w:separator/>
      </w:r>
    </w:p>
  </w:footnote>
  <w:footnote w:type="continuationSeparator" w:id="0">
    <w:p w:rsidR="00DE470C" w:rsidRDefault="00DE470C" w:rsidP="006C2DA8">
      <w:r>
        <w:continuationSeparator/>
      </w:r>
    </w:p>
  </w:footnote>
  <w:footnote w:id="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《高处章》第</w:t>
      </w:r>
      <w:r w:rsidRPr="00B24803">
        <w:rPr>
          <w:rFonts w:ascii="SimSun" w:hAnsi="SimSun" w:hint="eastAsia"/>
          <w:kern w:val="28"/>
          <w:sz w:val="28"/>
          <w:szCs w:val="28"/>
          <w:vertAlign w:val="subscript"/>
        </w:rPr>
        <w:t>205</w:t>
      </w:r>
      <w:r w:rsidRPr="00B24803">
        <w:rPr>
          <w:rFonts w:ascii="SimSun" w:hAnsi="SimSun" w:cs="SimSun" w:hint="eastAsia"/>
          <w:kern w:val="28"/>
          <w:sz w:val="28"/>
          <w:szCs w:val="28"/>
          <w:vertAlign w:val="subscript"/>
        </w:rPr>
        <w:t>节</w:t>
      </w:r>
    </w:p>
  </w:footnote>
  <w:footnote w:id="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《高处章》第</w:t>
      </w:r>
      <w:r w:rsidRPr="00B24803">
        <w:rPr>
          <w:rFonts w:ascii="SimSun" w:hAnsi="SimSun" w:hint="eastAsia"/>
          <w:kern w:val="28"/>
          <w:sz w:val="28"/>
          <w:szCs w:val="28"/>
          <w:vertAlign w:val="subscript"/>
        </w:rPr>
        <w:t>55</w:t>
      </w:r>
      <w:r w:rsidRPr="00B24803">
        <w:rPr>
          <w:rFonts w:ascii="SimSun" w:hAnsi="SimSun" w:cs="SimSun" w:hint="eastAsia"/>
          <w:kern w:val="28"/>
          <w:sz w:val="28"/>
          <w:szCs w:val="28"/>
          <w:vertAlign w:val="subscript"/>
        </w:rPr>
        <w:t>节</w:t>
      </w:r>
    </w:p>
  </w:footnote>
  <w:footnote w:id="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《同盟军章》第</w:t>
      </w:r>
      <w:r w:rsidRPr="00B24803">
        <w:rPr>
          <w:rFonts w:ascii="SimSun" w:hAnsi="SimSun"/>
          <w:kern w:val="28"/>
          <w:sz w:val="28"/>
          <w:szCs w:val="28"/>
          <w:vertAlign w:val="subscript"/>
        </w:rPr>
        <w:t>41-42</w:t>
      </w:r>
      <w:r w:rsidRPr="00B24803">
        <w:rPr>
          <w:rFonts w:ascii="SimSun" w:hAnsi="SimSun" w:cs="SimSun" w:hint="eastAsia"/>
          <w:kern w:val="28"/>
          <w:sz w:val="28"/>
          <w:szCs w:val="28"/>
          <w:vertAlign w:val="subscript"/>
        </w:rPr>
        <w:t>节</w:t>
      </w:r>
    </w:p>
  </w:footnote>
  <w:footnote w:id="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《黄牛章》第152节</w:t>
      </w:r>
    </w:p>
  </w:footnote>
  <w:footnote w:id="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《雷霆章》第</w:t>
      </w:r>
      <w:r w:rsidRPr="00B24803">
        <w:rPr>
          <w:rFonts w:ascii="SimSun" w:hAnsi="SimSun" w:hint="eastAsia"/>
          <w:kern w:val="28"/>
          <w:sz w:val="28"/>
          <w:szCs w:val="28"/>
          <w:vertAlign w:val="subscript"/>
        </w:rPr>
        <w:t>2</w:t>
      </w:r>
      <w:r w:rsidRPr="00B24803">
        <w:rPr>
          <w:rFonts w:ascii="SimSun" w:hAnsi="SimSun" w:cs="SimSun"/>
          <w:kern w:val="28"/>
          <w:sz w:val="28"/>
          <w:szCs w:val="28"/>
          <w:vertAlign w:val="subscript"/>
        </w:rPr>
        <w:t>8</w:t>
      </w:r>
      <w:r w:rsidRPr="00B24803">
        <w:rPr>
          <w:rFonts w:ascii="SimSun" w:hAnsi="SimSun" w:cs="SimSun" w:hint="eastAsia"/>
          <w:kern w:val="28"/>
          <w:sz w:val="28"/>
          <w:szCs w:val="28"/>
          <w:vertAlign w:val="subscript"/>
        </w:rPr>
        <w:t>节</w:t>
      </w:r>
    </w:p>
  </w:footnote>
  <w:footnote w:id="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《同盟军章》第</w:t>
      </w:r>
      <w:r w:rsidRPr="00B24803">
        <w:rPr>
          <w:rFonts w:ascii="SimSun" w:hAnsi="SimSun"/>
          <w:kern w:val="28"/>
          <w:sz w:val="28"/>
          <w:szCs w:val="28"/>
          <w:vertAlign w:val="subscript"/>
        </w:rPr>
        <w:t>35</w:t>
      </w:r>
      <w:r w:rsidRPr="00B24803">
        <w:rPr>
          <w:rFonts w:ascii="SimSun" w:hAnsi="SimSun" w:cs="SimSun" w:hint="eastAsia"/>
          <w:kern w:val="28"/>
          <w:sz w:val="28"/>
          <w:szCs w:val="28"/>
          <w:vertAlign w:val="subscript"/>
        </w:rPr>
        <w:t>节</w:t>
      </w:r>
    </w:p>
  </w:footnote>
  <w:footnote w:id="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7405</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，原文出自《布哈里圣训集》，《</w:t>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2675</w:t>
      </w:r>
      <w:r w:rsidRPr="00B24803">
        <w:rPr>
          <w:rFonts w:ascii="SimSun" w:hAnsi="SimSun" w:cs="SimSun" w:hint="eastAsia"/>
          <w:kern w:val="28"/>
          <w:sz w:val="28"/>
          <w:szCs w:val="28"/>
          <w:vertAlign w:val="subscript"/>
        </w:rPr>
        <w:t>段</w:t>
      </w:r>
    </w:p>
  </w:footnote>
  <w:footnote w:id="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2676</w:t>
      </w:r>
      <w:r w:rsidRPr="00B24803">
        <w:rPr>
          <w:rFonts w:ascii="SimSun" w:hAnsi="SimSun" w:cs="SimSun" w:hint="eastAsia"/>
          <w:kern w:val="28"/>
          <w:sz w:val="28"/>
          <w:szCs w:val="28"/>
          <w:vertAlign w:val="subscript"/>
        </w:rPr>
        <w:t>段</w:t>
      </w:r>
    </w:p>
  </w:footnote>
  <w:footnote w:id="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2700</w:t>
      </w:r>
      <w:r w:rsidRPr="00B24803">
        <w:rPr>
          <w:rFonts w:ascii="SimSun" w:hAnsi="SimSun" w:cs="SimSun" w:hint="eastAsia"/>
          <w:kern w:val="28"/>
          <w:sz w:val="28"/>
          <w:szCs w:val="28"/>
          <w:vertAlign w:val="subscript"/>
        </w:rPr>
        <w:t>段</w:t>
      </w:r>
    </w:p>
  </w:footnote>
  <w:footnote w:id="1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2700</w:t>
      </w:r>
      <w:r w:rsidRPr="00B24803">
        <w:rPr>
          <w:rFonts w:ascii="SimSun" w:hAnsi="SimSun" w:cs="SimSun" w:hint="eastAsia"/>
          <w:kern w:val="28"/>
          <w:sz w:val="28"/>
          <w:szCs w:val="28"/>
          <w:vertAlign w:val="subscript"/>
        </w:rPr>
        <w:t>段</w:t>
      </w:r>
    </w:p>
  </w:footnote>
  <w:footnote w:id="1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2701</w:t>
      </w:r>
      <w:r w:rsidRPr="00B24803">
        <w:rPr>
          <w:rFonts w:ascii="SimSun" w:hAnsi="SimSun" w:cs="SimSun" w:hint="eastAsia"/>
          <w:kern w:val="28"/>
          <w:sz w:val="28"/>
          <w:szCs w:val="28"/>
          <w:vertAlign w:val="subscript"/>
        </w:rPr>
        <w:t>段</w:t>
      </w:r>
    </w:p>
  </w:footnote>
  <w:footnote w:id="12">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cs="SimSun"/>
          <w:kern w:val="28"/>
          <w:sz w:val="28"/>
          <w:szCs w:val="28"/>
          <w:vertAlign w:val="subscript"/>
          <w:rtl/>
        </w:rPr>
        <w:t>640</w:t>
      </w:r>
      <w:r w:rsidRPr="00B24803">
        <w:rPr>
          <w:rFonts w:ascii="SimSun" w:hAnsi="SimSun" w:cs="SimSun" w:hint="eastAsia"/>
          <w:kern w:val="28"/>
          <w:sz w:val="28"/>
          <w:szCs w:val="28"/>
          <w:vertAlign w:val="subscript"/>
        </w:rPr>
        <w:t>8段，《穆斯林圣训集》第</w:t>
      </w:r>
      <w:r w:rsidRPr="00B24803">
        <w:rPr>
          <w:rFonts w:ascii="SimSun" w:hAnsi="SimSun" w:cs="SimSun"/>
          <w:kern w:val="28"/>
          <w:sz w:val="28"/>
          <w:szCs w:val="28"/>
          <w:vertAlign w:val="subscript"/>
          <w:rtl/>
        </w:rPr>
        <w:t>26</w:t>
      </w:r>
      <w:r w:rsidRPr="00B24803">
        <w:rPr>
          <w:rFonts w:ascii="SimSun" w:hAnsi="SimSun" w:cs="SimSun" w:hint="eastAsia"/>
          <w:kern w:val="28"/>
          <w:sz w:val="28"/>
          <w:szCs w:val="28"/>
          <w:vertAlign w:val="subscript"/>
        </w:rPr>
        <w:t>89段，原文出自《穆斯林圣训集》</w:t>
      </w:r>
    </w:p>
  </w:footnote>
  <w:footnote w:id="1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《披衣的人章》第8节</w:t>
      </w:r>
    </w:p>
  </w:footnote>
  <w:footnote w:id="1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w:t>
      </w:r>
      <w:r w:rsidRPr="00B24803">
        <w:rPr>
          <w:rFonts w:ascii="SimSun" w:hAnsi="SimSun" w:hint="eastAsia"/>
          <w:kern w:val="28"/>
          <w:sz w:val="28"/>
          <w:szCs w:val="28"/>
          <w:vertAlign w:val="subscript"/>
        </w:rPr>
        <w:t>第</w:t>
      </w:r>
      <w:r w:rsidRPr="00B24803">
        <w:rPr>
          <w:rFonts w:ascii="SimSun" w:hAnsi="SimSun"/>
          <w:kern w:val="28"/>
          <w:sz w:val="28"/>
          <w:szCs w:val="28"/>
          <w:vertAlign w:val="subscript"/>
        </w:rPr>
        <w:t>9580</w:t>
      </w:r>
      <w:r w:rsidRPr="00B24803">
        <w:rPr>
          <w:rFonts w:ascii="SimSun" w:hAnsi="SimSun" w:hint="eastAsia"/>
          <w:kern w:val="28"/>
          <w:sz w:val="28"/>
          <w:szCs w:val="28"/>
          <w:vertAlign w:val="subscript"/>
        </w:rPr>
        <w:t>段</w:t>
      </w:r>
      <w:r w:rsidRPr="00B24803">
        <w:rPr>
          <w:rFonts w:ascii="SimSun" w:hAnsi="SimSun" w:cs="SimSun" w:hint="eastAsia"/>
          <w:kern w:val="28"/>
          <w:sz w:val="28"/>
          <w:szCs w:val="28"/>
          <w:vertAlign w:val="subscript"/>
        </w:rPr>
        <w:t>，</w:t>
      </w:r>
      <w:r w:rsidRPr="00B24803">
        <w:rPr>
          <w:rFonts w:ascii="SimSun" w:hAnsi="SimSun" w:hint="eastAsia"/>
          <w:kern w:val="28"/>
          <w:sz w:val="28"/>
          <w:szCs w:val="28"/>
          <w:vertAlign w:val="subscript"/>
        </w:rPr>
        <w:t>《正确丛书》第</w:t>
      </w:r>
      <w:r w:rsidRPr="00B24803">
        <w:rPr>
          <w:rFonts w:ascii="SimSun" w:hAnsi="SimSun" w:cs="SimSun" w:hint="cs"/>
          <w:kern w:val="28"/>
          <w:sz w:val="28"/>
          <w:szCs w:val="28"/>
          <w:vertAlign w:val="subscript"/>
          <w:rtl/>
        </w:rPr>
        <w:t>74</w:t>
      </w:r>
      <w:r w:rsidRPr="00B24803">
        <w:rPr>
          <w:rFonts w:ascii="SimSun" w:hAnsi="SimSun" w:hint="eastAsia"/>
          <w:kern w:val="28"/>
          <w:sz w:val="28"/>
          <w:szCs w:val="28"/>
          <w:vertAlign w:val="subscript"/>
        </w:rPr>
        <w:t>段</w:t>
      </w:r>
      <w:r w:rsidRPr="00B24803">
        <w:rPr>
          <w:rFonts w:ascii="SimSun" w:hAnsi="SimSun" w:cs="SimSun" w:hint="eastAsia"/>
          <w:kern w:val="28"/>
          <w:sz w:val="28"/>
          <w:szCs w:val="28"/>
          <w:vertAlign w:val="subscript"/>
        </w:rPr>
        <w:t>，</w:t>
      </w:r>
      <w:r w:rsidRPr="00B24803">
        <w:rPr>
          <w:rFonts w:ascii="SimSun" w:hAnsi="SimSun" w:hint="eastAsia"/>
          <w:kern w:val="28"/>
          <w:sz w:val="28"/>
          <w:szCs w:val="28"/>
          <w:vertAlign w:val="subscript"/>
        </w:rPr>
        <w:t>《提勒秘日圣训集》第</w:t>
      </w:r>
      <w:r w:rsidRPr="00B24803">
        <w:rPr>
          <w:rFonts w:ascii="SimSun" w:hAnsi="SimSun"/>
          <w:kern w:val="28"/>
          <w:sz w:val="28"/>
          <w:szCs w:val="28"/>
          <w:vertAlign w:val="subscript"/>
        </w:rPr>
        <w:t>3380</w:t>
      </w:r>
      <w:r w:rsidRPr="00B24803">
        <w:rPr>
          <w:rFonts w:ascii="SimSun" w:hAnsi="SimSun" w:hint="eastAsia"/>
          <w:kern w:val="28"/>
          <w:sz w:val="28"/>
          <w:szCs w:val="28"/>
          <w:vertAlign w:val="subscript"/>
        </w:rPr>
        <w:t>段，原文出自《提勒秘日圣训集》</w:t>
      </w:r>
    </w:p>
  </w:footnote>
  <w:footnote w:id="15">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cs="SimSun"/>
          <w:kern w:val="28"/>
          <w:sz w:val="28"/>
          <w:szCs w:val="28"/>
          <w:vertAlign w:val="subscript"/>
          <w:rtl/>
        </w:rPr>
        <w:t>4855</w:t>
      </w:r>
      <w:r w:rsidRPr="00B24803">
        <w:rPr>
          <w:rFonts w:ascii="SimSun" w:hAnsi="SimSun" w:cs="SimSun" w:hint="eastAsia"/>
          <w:kern w:val="28"/>
          <w:sz w:val="28"/>
          <w:szCs w:val="28"/>
          <w:vertAlign w:val="subscript"/>
        </w:rPr>
        <w:t>段，原文出自《艾布达吾德圣训集》，《提勒秘日圣训集》第</w:t>
      </w:r>
      <w:r w:rsidRPr="00B24803">
        <w:rPr>
          <w:rFonts w:ascii="SimSun" w:hAnsi="SimSun" w:cs="SimSun"/>
          <w:kern w:val="28"/>
          <w:sz w:val="28"/>
          <w:szCs w:val="28"/>
          <w:vertAlign w:val="subscript"/>
          <w:rtl/>
        </w:rPr>
        <w:t>3380</w:t>
      </w:r>
      <w:r w:rsidRPr="00B24803">
        <w:rPr>
          <w:rFonts w:ascii="SimSun" w:hAnsi="SimSun" w:cs="SimSun" w:hint="eastAsia"/>
          <w:kern w:val="28"/>
          <w:sz w:val="28"/>
          <w:szCs w:val="28"/>
          <w:vertAlign w:val="subscript"/>
        </w:rPr>
        <w:t>段</w:t>
      </w:r>
    </w:p>
  </w:footnote>
  <w:footnote w:id="1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《伊姆兰的家属章》第</w:t>
      </w:r>
      <w:r w:rsidRPr="00B24803">
        <w:rPr>
          <w:rFonts w:ascii="SimSun" w:hAnsi="SimSun" w:hint="eastAsia"/>
          <w:kern w:val="28"/>
          <w:sz w:val="28"/>
          <w:szCs w:val="28"/>
          <w:vertAlign w:val="subscript"/>
        </w:rPr>
        <w:t>190-191</w:t>
      </w:r>
      <w:r w:rsidRPr="00B24803">
        <w:rPr>
          <w:rFonts w:ascii="SimSun" w:hAnsi="SimSun" w:cs="SimSun" w:hint="eastAsia"/>
          <w:kern w:val="28"/>
          <w:sz w:val="28"/>
          <w:szCs w:val="28"/>
          <w:vertAlign w:val="subscript"/>
        </w:rPr>
        <w:t>节</w:t>
      </w:r>
    </w:p>
  </w:footnote>
  <w:footnote w:id="1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《聚礼章》第</w:t>
      </w:r>
      <w:r w:rsidRPr="00B24803">
        <w:rPr>
          <w:rFonts w:ascii="SimSun" w:hAnsi="SimSun" w:hint="eastAsia"/>
          <w:kern w:val="28"/>
          <w:sz w:val="28"/>
          <w:szCs w:val="28"/>
          <w:vertAlign w:val="subscript"/>
        </w:rPr>
        <w:t>10</w:t>
      </w:r>
      <w:r w:rsidRPr="00B24803">
        <w:rPr>
          <w:rFonts w:ascii="SimSun" w:hAnsi="SimSun" w:cs="SimSun" w:hint="eastAsia"/>
          <w:kern w:val="28"/>
          <w:sz w:val="28"/>
          <w:szCs w:val="28"/>
          <w:vertAlign w:val="subscript"/>
        </w:rPr>
        <w:t>节</w:t>
      </w:r>
    </w:p>
  </w:footnote>
  <w:footnote w:id="18">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正确的圣训，《提勒秘日圣训集》第</w:t>
      </w:r>
      <w:r w:rsidRPr="00B24803">
        <w:rPr>
          <w:rFonts w:ascii="SimSun" w:hAnsi="SimSun" w:cs="SimSun"/>
          <w:kern w:val="28"/>
          <w:sz w:val="28"/>
          <w:szCs w:val="28"/>
          <w:vertAlign w:val="subscript"/>
          <w:rtl/>
        </w:rPr>
        <w:t>3375</w:t>
      </w:r>
      <w:r w:rsidRPr="00B24803">
        <w:rPr>
          <w:rFonts w:ascii="SimSun" w:hAnsi="SimSun" w:cs="SimSun" w:hint="eastAsia"/>
          <w:kern w:val="28"/>
          <w:sz w:val="28"/>
          <w:szCs w:val="28"/>
          <w:vertAlign w:val="subscript"/>
        </w:rPr>
        <w:t>段，原文出自《提勒秘日圣训集》，《伊本马哲圣训集》第</w:t>
      </w:r>
      <w:r w:rsidRPr="00B24803">
        <w:rPr>
          <w:rFonts w:ascii="SimSun" w:hAnsi="SimSun" w:cs="SimSun"/>
          <w:kern w:val="28"/>
          <w:sz w:val="28"/>
          <w:szCs w:val="28"/>
          <w:vertAlign w:val="subscript"/>
          <w:rtl/>
        </w:rPr>
        <w:t>3793</w:t>
      </w:r>
      <w:r w:rsidRPr="00B24803">
        <w:rPr>
          <w:rFonts w:ascii="SimSun" w:hAnsi="SimSun" w:cs="SimSun" w:hint="eastAsia"/>
          <w:kern w:val="28"/>
          <w:sz w:val="28"/>
          <w:szCs w:val="28"/>
          <w:vertAlign w:val="subscript"/>
        </w:rPr>
        <w:t>段</w:t>
      </w:r>
    </w:p>
  </w:footnote>
  <w:footnote w:id="19">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正确的圣训，《提勒秘日圣训集》第</w:t>
      </w:r>
      <w:r w:rsidRPr="00B24803">
        <w:rPr>
          <w:rFonts w:ascii="SimSun" w:hAnsi="SimSun" w:cs="SimSun"/>
          <w:kern w:val="28"/>
          <w:sz w:val="28"/>
          <w:szCs w:val="28"/>
          <w:vertAlign w:val="subscript"/>
          <w:rtl/>
        </w:rPr>
        <w:t>3377</w:t>
      </w:r>
      <w:r w:rsidRPr="00B24803">
        <w:rPr>
          <w:rFonts w:ascii="SimSun" w:hAnsi="SimSun" w:cs="SimSun" w:hint="eastAsia"/>
          <w:kern w:val="28"/>
          <w:sz w:val="28"/>
          <w:szCs w:val="28"/>
          <w:vertAlign w:val="subscript"/>
        </w:rPr>
        <w:t>段，原文出自《提勒秘日圣训集》，《伊本马哲圣训集》第</w:t>
      </w:r>
      <w:r w:rsidRPr="00B24803">
        <w:rPr>
          <w:rFonts w:ascii="SimSun" w:hAnsi="SimSun" w:cs="SimSun"/>
          <w:kern w:val="28"/>
          <w:sz w:val="28"/>
          <w:szCs w:val="28"/>
          <w:vertAlign w:val="subscript"/>
          <w:rtl/>
        </w:rPr>
        <w:t>3790</w:t>
      </w:r>
      <w:r w:rsidRPr="00B24803">
        <w:rPr>
          <w:rFonts w:ascii="SimSun" w:hAnsi="SimSun" w:cs="SimSun" w:hint="eastAsia"/>
          <w:kern w:val="28"/>
          <w:sz w:val="28"/>
          <w:szCs w:val="28"/>
          <w:vertAlign w:val="subscript"/>
        </w:rPr>
        <w:t>段</w:t>
      </w:r>
    </w:p>
  </w:footnote>
  <w:footnote w:id="2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373</w:t>
      </w:r>
      <w:r w:rsidRPr="00B24803">
        <w:rPr>
          <w:rFonts w:ascii="SimSun" w:hAnsi="SimSun" w:cs="SimSun" w:hint="eastAsia"/>
          <w:kern w:val="28"/>
          <w:sz w:val="28"/>
          <w:szCs w:val="28"/>
          <w:vertAlign w:val="subscript"/>
        </w:rPr>
        <w:t>段</w:t>
      </w:r>
    </w:p>
  </w:footnote>
  <w:footnote w:id="2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《戛弗章》第39节</w:t>
      </w:r>
    </w:p>
  </w:footnote>
  <w:footnote w:id="22">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692段</w:t>
      </w:r>
    </w:p>
  </w:footnote>
  <w:footnote w:id="23">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cs="SimSun"/>
          <w:kern w:val="28"/>
          <w:sz w:val="28"/>
          <w:szCs w:val="28"/>
          <w:vertAlign w:val="subscript"/>
          <w:rtl/>
        </w:rPr>
        <w:t>6405</w:t>
      </w:r>
      <w:r w:rsidRPr="00B24803">
        <w:rPr>
          <w:rFonts w:ascii="SimSun" w:hAnsi="SimSun" w:cs="SimSun" w:hint="eastAsia"/>
          <w:kern w:val="28"/>
          <w:sz w:val="28"/>
          <w:szCs w:val="28"/>
          <w:vertAlign w:val="subscript"/>
        </w:rPr>
        <w:t>段，《穆斯林圣训集》第</w:t>
      </w:r>
      <w:r w:rsidRPr="00B24803">
        <w:rPr>
          <w:rFonts w:ascii="SimSun" w:hAnsi="SimSun" w:cs="SimSun"/>
          <w:kern w:val="28"/>
          <w:sz w:val="28"/>
          <w:szCs w:val="28"/>
          <w:vertAlign w:val="subscript"/>
          <w:rtl/>
        </w:rPr>
        <w:t>2691</w:t>
      </w:r>
      <w:r w:rsidRPr="00B24803">
        <w:rPr>
          <w:rFonts w:ascii="SimSun" w:hAnsi="SimSun" w:cs="SimSun" w:hint="eastAsia"/>
          <w:kern w:val="28"/>
          <w:sz w:val="28"/>
          <w:szCs w:val="28"/>
          <w:vertAlign w:val="subscript"/>
        </w:rPr>
        <w:t>段，原文出自《穆斯林圣训集》</w:t>
      </w:r>
    </w:p>
  </w:footnote>
  <w:footnote w:id="24">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cs="SimSun"/>
          <w:kern w:val="28"/>
          <w:sz w:val="28"/>
          <w:szCs w:val="28"/>
          <w:vertAlign w:val="subscript"/>
          <w:rtl/>
        </w:rPr>
        <w:t>6403</w:t>
      </w:r>
      <w:r w:rsidRPr="00B24803">
        <w:rPr>
          <w:rFonts w:ascii="SimSun" w:hAnsi="SimSun" w:cs="SimSun" w:hint="eastAsia"/>
          <w:kern w:val="28"/>
          <w:sz w:val="28"/>
          <w:szCs w:val="28"/>
          <w:vertAlign w:val="subscript"/>
        </w:rPr>
        <w:t>段</w:t>
      </w:r>
      <w:r w:rsidR="00E6762C" w:rsidRPr="00B24803">
        <w:rPr>
          <w:rFonts w:ascii="SimSun" w:hAnsi="SimSun" w:cs="SimSun" w:hint="eastAsia"/>
          <w:kern w:val="28"/>
          <w:sz w:val="28"/>
          <w:szCs w:val="28"/>
          <w:vertAlign w:val="subscript"/>
        </w:rPr>
        <w:t>，</w:t>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2691</w:t>
      </w:r>
      <w:r w:rsidRPr="00B24803">
        <w:rPr>
          <w:rFonts w:ascii="SimSun" w:hAnsi="SimSun" w:cs="SimSun" w:hint="eastAsia"/>
          <w:kern w:val="28"/>
          <w:sz w:val="28"/>
          <w:szCs w:val="28"/>
          <w:vertAlign w:val="subscript"/>
        </w:rPr>
        <w:t>段，原文出自《穆斯林圣训集》</w:t>
      </w:r>
    </w:p>
  </w:footnote>
  <w:footnote w:id="25">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《布哈里圣训集》6306段</w:t>
      </w:r>
    </w:p>
  </w:footnote>
  <w:footnote w:id="26">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27</w:t>
      </w:r>
      <w:r w:rsidRPr="00B24803">
        <w:rPr>
          <w:rFonts w:ascii="SimSun" w:hAnsi="SimSun" w:cs="SimSun" w:hint="eastAsia"/>
          <w:kern w:val="28"/>
          <w:sz w:val="28"/>
          <w:szCs w:val="28"/>
          <w:vertAlign w:val="subscript"/>
        </w:rPr>
        <w:t>23段</w:t>
      </w:r>
    </w:p>
  </w:footnote>
  <w:footnote w:id="27">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正确的圣训，《布哈里圣训集》“独一的礼节篇”第1234段，《艾布达吾德圣训集》第</w:t>
      </w:r>
      <w:r w:rsidRPr="00B24803">
        <w:rPr>
          <w:rFonts w:ascii="SimSun" w:hAnsi="SimSun" w:cs="SimSun"/>
          <w:kern w:val="28"/>
          <w:sz w:val="28"/>
          <w:szCs w:val="28"/>
          <w:vertAlign w:val="subscript"/>
          <w:rtl/>
        </w:rPr>
        <w:t>50</w:t>
      </w:r>
      <w:r w:rsidRPr="00B24803">
        <w:rPr>
          <w:rFonts w:ascii="SimSun" w:hAnsi="SimSun" w:cs="SimSun" w:hint="eastAsia"/>
          <w:kern w:val="28"/>
          <w:sz w:val="28"/>
          <w:szCs w:val="28"/>
          <w:vertAlign w:val="subscript"/>
        </w:rPr>
        <w:t>68段</w:t>
      </w:r>
    </w:p>
  </w:footnote>
  <w:footnote w:id="2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正确的圣训，《布哈里圣训集》“独一的礼节篇”第</w:t>
      </w:r>
      <w:r w:rsidRPr="00B24803">
        <w:rPr>
          <w:rFonts w:ascii="SimSun" w:hAnsi="SimSun" w:hint="eastAsia"/>
          <w:kern w:val="28"/>
          <w:sz w:val="28"/>
          <w:szCs w:val="28"/>
          <w:vertAlign w:val="subscript"/>
        </w:rPr>
        <w:t>1239</w:t>
      </w:r>
      <w:r w:rsidRPr="00B24803">
        <w:rPr>
          <w:rFonts w:ascii="SimSun" w:hAnsi="SimSun" w:cs="SimSun" w:hint="eastAsia"/>
          <w:kern w:val="28"/>
          <w:sz w:val="28"/>
          <w:szCs w:val="28"/>
          <w:vertAlign w:val="subscript"/>
        </w:rPr>
        <w:t>段，原文出自“独一的礼节篇”，《</w:t>
      </w:r>
      <w:r w:rsidRPr="00B24803">
        <w:rPr>
          <w:rFonts w:ascii="SimSun" w:hAnsi="SimSun" w:hint="eastAsia"/>
          <w:kern w:val="28"/>
          <w:sz w:val="28"/>
          <w:szCs w:val="28"/>
          <w:vertAlign w:val="subscript"/>
        </w:rPr>
        <w:t>提勒秘日圣训集</w:t>
      </w:r>
      <w:r w:rsidRPr="00B24803">
        <w:rPr>
          <w:rFonts w:ascii="SimSun" w:hAnsi="SimSun" w:cs="SimSun" w:hint="eastAsia"/>
          <w:kern w:val="28"/>
          <w:sz w:val="28"/>
          <w:szCs w:val="28"/>
          <w:vertAlign w:val="subscript"/>
        </w:rPr>
        <w:t>》第</w:t>
      </w:r>
      <w:r w:rsidRPr="00B24803">
        <w:rPr>
          <w:rFonts w:ascii="SimSun" w:hAnsi="SimSun" w:hint="eastAsia"/>
          <w:kern w:val="28"/>
          <w:sz w:val="28"/>
          <w:szCs w:val="28"/>
          <w:vertAlign w:val="subscript"/>
        </w:rPr>
        <w:t>3529</w:t>
      </w:r>
      <w:r w:rsidRPr="00B24803">
        <w:rPr>
          <w:rFonts w:ascii="SimSun" w:hAnsi="SimSun" w:cs="SimSun" w:hint="eastAsia"/>
          <w:kern w:val="28"/>
          <w:sz w:val="28"/>
          <w:szCs w:val="28"/>
          <w:vertAlign w:val="subscript"/>
        </w:rPr>
        <w:t>段</w:t>
      </w:r>
    </w:p>
  </w:footnote>
  <w:footnote w:id="29">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cs="SimSun"/>
          <w:kern w:val="28"/>
          <w:sz w:val="28"/>
          <w:szCs w:val="28"/>
          <w:vertAlign w:val="subscript"/>
          <w:rtl/>
        </w:rPr>
        <w:t>5074</w:t>
      </w:r>
      <w:r w:rsidRPr="00B24803">
        <w:rPr>
          <w:rFonts w:ascii="SimSun" w:hAnsi="SimSun" w:cs="SimSun" w:hint="eastAsia"/>
          <w:kern w:val="28"/>
          <w:sz w:val="28"/>
          <w:szCs w:val="28"/>
          <w:vertAlign w:val="subscript"/>
        </w:rPr>
        <w:t>段，《伊本马哲圣训集》第</w:t>
      </w:r>
      <w:r w:rsidRPr="00B24803">
        <w:rPr>
          <w:rFonts w:ascii="SimSun" w:hAnsi="SimSun" w:cs="SimSun"/>
          <w:kern w:val="28"/>
          <w:sz w:val="28"/>
          <w:szCs w:val="28"/>
          <w:vertAlign w:val="subscript"/>
          <w:rtl/>
        </w:rPr>
        <w:t>3871</w:t>
      </w:r>
      <w:r w:rsidRPr="00B24803">
        <w:rPr>
          <w:rFonts w:ascii="SimSun" w:hAnsi="SimSun" w:cs="SimSun" w:hint="eastAsia"/>
          <w:kern w:val="28"/>
          <w:sz w:val="28"/>
          <w:szCs w:val="28"/>
          <w:vertAlign w:val="subscript"/>
        </w:rPr>
        <w:t>段，原文出自《伊本马哲圣训集》</w:t>
      </w:r>
    </w:p>
  </w:footnote>
  <w:footnote w:id="30">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cs="SimSun"/>
          <w:kern w:val="28"/>
          <w:sz w:val="28"/>
          <w:szCs w:val="28"/>
          <w:vertAlign w:val="subscript"/>
          <w:rtl/>
        </w:rPr>
        <w:t>5077</w:t>
      </w:r>
      <w:r w:rsidRPr="00B24803">
        <w:rPr>
          <w:rFonts w:ascii="SimSun" w:hAnsi="SimSun" w:cs="SimSun" w:hint="eastAsia"/>
          <w:kern w:val="28"/>
          <w:sz w:val="28"/>
          <w:szCs w:val="28"/>
          <w:vertAlign w:val="subscript"/>
        </w:rPr>
        <w:t>段，原文出自《艾布达吾德圣训集》，《伊本马哲圣训集》第</w:t>
      </w:r>
      <w:r w:rsidRPr="00B24803">
        <w:rPr>
          <w:rFonts w:ascii="SimSun" w:hAnsi="SimSun" w:cs="SimSun"/>
          <w:kern w:val="28"/>
          <w:sz w:val="28"/>
          <w:szCs w:val="28"/>
          <w:vertAlign w:val="subscript"/>
          <w:rtl/>
        </w:rPr>
        <w:t>3867</w:t>
      </w:r>
      <w:r w:rsidRPr="00B24803">
        <w:rPr>
          <w:rFonts w:ascii="SimSun" w:hAnsi="SimSun" w:cs="SimSun" w:hint="eastAsia"/>
          <w:kern w:val="28"/>
          <w:sz w:val="28"/>
          <w:szCs w:val="28"/>
          <w:vertAlign w:val="subscript"/>
        </w:rPr>
        <w:t>段</w:t>
      </w:r>
    </w:p>
  </w:footnote>
  <w:footnote w:id="31">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正确的圣训，《提勒秘日圣训集》第</w:t>
      </w:r>
      <w:r w:rsidRPr="00B24803">
        <w:rPr>
          <w:rFonts w:ascii="SimSun" w:hAnsi="SimSun" w:cs="SimSun"/>
          <w:kern w:val="28"/>
          <w:sz w:val="28"/>
          <w:szCs w:val="28"/>
          <w:vertAlign w:val="subscript"/>
          <w:rtl/>
        </w:rPr>
        <w:t>3388</w:t>
      </w:r>
      <w:r w:rsidRPr="00B24803">
        <w:rPr>
          <w:rFonts w:ascii="SimSun" w:hAnsi="SimSun" w:cs="SimSun" w:hint="eastAsia"/>
          <w:kern w:val="28"/>
          <w:sz w:val="28"/>
          <w:szCs w:val="28"/>
          <w:vertAlign w:val="subscript"/>
        </w:rPr>
        <w:t>段，《伊本马哲圣训集》第</w:t>
      </w:r>
      <w:r w:rsidRPr="00B24803">
        <w:rPr>
          <w:rFonts w:ascii="SimSun" w:hAnsi="SimSun" w:cs="SimSun"/>
          <w:kern w:val="28"/>
          <w:sz w:val="28"/>
          <w:szCs w:val="28"/>
          <w:vertAlign w:val="subscript"/>
          <w:rtl/>
        </w:rPr>
        <w:t>3869</w:t>
      </w:r>
      <w:r w:rsidRPr="00B24803">
        <w:rPr>
          <w:rFonts w:ascii="SimSun" w:hAnsi="SimSun" w:cs="SimSun" w:hint="eastAsia"/>
          <w:kern w:val="28"/>
          <w:sz w:val="28"/>
          <w:szCs w:val="28"/>
          <w:vertAlign w:val="subscript"/>
        </w:rPr>
        <w:t>段，原文出自《伊本马哲圣训集》</w:t>
      </w:r>
    </w:p>
  </w:footnote>
  <w:footnote w:id="32">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cs="SimSun"/>
          <w:kern w:val="28"/>
          <w:sz w:val="28"/>
          <w:szCs w:val="28"/>
          <w:vertAlign w:val="subscript"/>
          <w:rtl/>
        </w:rPr>
        <w:t>15434</w:t>
      </w:r>
      <w:r w:rsidRPr="00B24803">
        <w:rPr>
          <w:rFonts w:ascii="SimSun" w:hAnsi="SimSun" w:cs="SimSun" w:hint="eastAsia"/>
          <w:kern w:val="28"/>
          <w:sz w:val="28"/>
          <w:szCs w:val="28"/>
          <w:vertAlign w:val="subscript"/>
        </w:rPr>
        <w:t>段，原文出自《艾哈默德圣训集》，《达尔米圣训集》第</w:t>
      </w:r>
      <w:r w:rsidRPr="00B24803">
        <w:rPr>
          <w:rFonts w:ascii="SimSun" w:hAnsi="SimSun" w:cs="SimSun"/>
          <w:kern w:val="28"/>
          <w:sz w:val="28"/>
          <w:szCs w:val="28"/>
          <w:vertAlign w:val="subscript"/>
          <w:rtl/>
        </w:rPr>
        <w:t>2588</w:t>
      </w:r>
      <w:r w:rsidRPr="00B24803">
        <w:rPr>
          <w:rFonts w:ascii="SimSun" w:hAnsi="SimSun" w:cs="SimSun" w:hint="eastAsia"/>
          <w:kern w:val="28"/>
          <w:sz w:val="28"/>
          <w:szCs w:val="28"/>
          <w:vertAlign w:val="subscript"/>
        </w:rPr>
        <w:t>段</w:t>
      </w:r>
    </w:p>
  </w:footnote>
  <w:footnote w:id="3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《黄牛章》第255节</w:t>
      </w:r>
    </w:p>
  </w:footnote>
  <w:footnote w:id="34">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正确的圣训，《哈克姆圣训集》第</w:t>
      </w:r>
      <w:r w:rsidRPr="00B24803">
        <w:rPr>
          <w:rFonts w:ascii="SimSun" w:hAnsi="SimSun" w:cs="SimSun"/>
          <w:kern w:val="28"/>
          <w:sz w:val="28"/>
          <w:szCs w:val="28"/>
          <w:vertAlign w:val="subscript"/>
          <w:rtl/>
        </w:rPr>
        <w:t>2064</w:t>
      </w:r>
      <w:r w:rsidRPr="00B24803">
        <w:rPr>
          <w:rFonts w:ascii="SimSun" w:hAnsi="SimSun" w:cs="SimSun" w:hint="eastAsia"/>
          <w:kern w:val="28"/>
          <w:sz w:val="28"/>
          <w:szCs w:val="28"/>
          <w:vertAlign w:val="subscript"/>
        </w:rPr>
        <w:t>段，《泰白拉尼圣训集》</w:t>
      </w:r>
      <w:r w:rsidRPr="00B24803">
        <w:rPr>
          <w:rFonts w:ascii="SimSun" w:hAnsi="SimSun" w:cs="SimSun"/>
          <w:kern w:val="28"/>
          <w:sz w:val="28"/>
          <w:szCs w:val="28"/>
          <w:vertAlign w:val="subscript"/>
          <w:rtl/>
        </w:rPr>
        <w:t>(1</w:t>
      </w:r>
      <w:r w:rsidRPr="00B24803">
        <w:rPr>
          <w:rFonts w:ascii="SimSun" w:hAnsi="SimSun" w:cs="Arial"/>
          <w:kern w:val="28"/>
          <w:sz w:val="28"/>
          <w:szCs w:val="28"/>
          <w:vertAlign w:val="subscript"/>
          <w:rtl/>
        </w:rPr>
        <w:t xml:space="preserve">: </w:t>
      </w:r>
      <w:r w:rsidRPr="00B24803">
        <w:rPr>
          <w:rFonts w:ascii="SimSun" w:hAnsi="SimSun" w:cs="SimSun"/>
          <w:kern w:val="28"/>
          <w:sz w:val="28"/>
          <w:szCs w:val="28"/>
          <w:vertAlign w:val="subscript"/>
          <w:rtl/>
        </w:rPr>
        <w:t>201)</w:t>
      </w:r>
    </w:p>
  </w:footnote>
  <w:footnote w:id="35">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优良的圣训，《艾哈默德圣训集》第</w:t>
      </w:r>
      <w:r w:rsidRPr="00B24803">
        <w:rPr>
          <w:rFonts w:ascii="SimSun" w:hAnsi="SimSun" w:cs="SimSun"/>
          <w:kern w:val="28"/>
          <w:sz w:val="28"/>
          <w:szCs w:val="28"/>
          <w:vertAlign w:val="subscript"/>
          <w:rtl/>
        </w:rPr>
        <w:t>23499</w:t>
      </w:r>
      <w:r w:rsidRPr="00B24803">
        <w:rPr>
          <w:rFonts w:ascii="SimSun" w:hAnsi="SimSun" w:cs="SimSun" w:hint="eastAsia"/>
          <w:kern w:val="28"/>
          <w:sz w:val="28"/>
          <w:szCs w:val="28"/>
          <w:vertAlign w:val="subscript"/>
        </w:rPr>
        <w:t>段，原文出自《艾哈默德圣训集》，《艾布达吾德圣训集》第</w:t>
      </w:r>
      <w:r w:rsidRPr="00B24803">
        <w:rPr>
          <w:rFonts w:ascii="SimSun" w:hAnsi="SimSun" w:cs="SimSun"/>
          <w:kern w:val="28"/>
          <w:sz w:val="28"/>
          <w:szCs w:val="28"/>
          <w:vertAlign w:val="subscript"/>
          <w:rtl/>
        </w:rPr>
        <w:t>5072</w:t>
      </w:r>
      <w:r w:rsidRPr="00B24803">
        <w:rPr>
          <w:rFonts w:ascii="SimSun" w:hAnsi="SimSun" w:cs="SimSun" w:hint="eastAsia"/>
          <w:kern w:val="28"/>
          <w:sz w:val="28"/>
          <w:szCs w:val="28"/>
          <w:vertAlign w:val="subscript"/>
        </w:rPr>
        <w:t>段</w:t>
      </w:r>
    </w:p>
  </w:footnote>
  <w:footnote w:id="36">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《忠诚</w:t>
      </w:r>
      <w:r w:rsidRPr="00B24803">
        <w:rPr>
          <w:rFonts w:ascii="SimSun" w:hAnsi="SimSun" w:cs="mylotus1" w:hint="eastAsia"/>
          <w:kern w:val="28"/>
          <w:sz w:val="28"/>
          <w:szCs w:val="28"/>
          <w:vertAlign w:val="subscript"/>
        </w:rPr>
        <w:t>章</w:t>
      </w:r>
      <w:r w:rsidRPr="00B24803">
        <w:rPr>
          <w:rFonts w:ascii="SimSun" w:hAnsi="SimSun" w:cs="SimSun" w:hint="eastAsia"/>
          <w:kern w:val="28"/>
          <w:sz w:val="28"/>
          <w:szCs w:val="28"/>
          <w:vertAlign w:val="subscript"/>
        </w:rPr>
        <w:t>》第</w:t>
      </w:r>
      <w:r w:rsidRPr="00B24803">
        <w:rPr>
          <w:rFonts w:ascii="SimSun" w:hAnsi="SimSun" w:cs="Arial" w:hint="eastAsia"/>
          <w:kern w:val="28"/>
          <w:sz w:val="28"/>
          <w:szCs w:val="28"/>
          <w:vertAlign w:val="subscript"/>
        </w:rPr>
        <w:t>1-4</w:t>
      </w:r>
      <w:r w:rsidRPr="00B24803">
        <w:rPr>
          <w:rFonts w:ascii="SimSun" w:hAnsi="SimSun" w:cs="SimSun" w:hint="eastAsia"/>
          <w:kern w:val="28"/>
          <w:sz w:val="28"/>
          <w:szCs w:val="28"/>
          <w:vertAlign w:val="subscript"/>
        </w:rPr>
        <w:t>节</w:t>
      </w:r>
    </w:p>
  </w:footnote>
  <w:footnote w:id="37">
    <w:p w:rsidR="005363D0" w:rsidRPr="00B24803" w:rsidRDefault="005363D0" w:rsidP="00B24803">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优良的圣训</w:t>
      </w:r>
      <w:r w:rsidR="00B24803" w:rsidRPr="00B24803">
        <w:rPr>
          <w:rFonts w:ascii="SimSun" w:hAnsi="SimSun" w:hint="eastAsia"/>
          <w:kern w:val="28"/>
          <w:sz w:val="28"/>
          <w:szCs w:val="28"/>
          <w:vertAlign w:val="subscript"/>
        </w:rPr>
        <w:t>，</w:t>
      </w:r>
      <w:r w:rsidRPr="00B24803">
        <w:rPr>
          <w:rFonts w:ascii="SimSun" w:hAnsi="SimSun" w:hint="eastAsia"/>
          <w:kern w:val="28"/>
          <w:sz w:val="28"/>
          <w:szCs w:val="28"/>
          <w:vertAlign w:val="subscript"/>
        </w:rPr>
        <w:t>《提勒秘日圣训集》第</w:t>
      </w:r>
      <w:r w:rsidRPr="00B24803">
        <w:rPr>
          <w:rFonts w:ascii="SimSun" w:hAnsi="SimSun" w:cs="SimSun"/>
          <w:kern w:val="28"/>
          <w:sz w:val="28"/>
          <w:szCs w:val="28"/>
          <w:vertAlign w:val="subscript"/>
          <w:rtl/>
        </w:rPr>
        <w:t>3</w:t>
      </w:r>
      <w:r w:rsidRPr="00B24803">
        <w:rPr>
          <w:rFonts w:ascii="SimSun" w:hAnsi="SimSun" w:cs="SimSun" w:hint="cs"/>
          <w:kern w:val="28"/>
          <w:sz w:val="28"/>
          <w:szCs w:val="28"/>
          <w:vertAlign w:val="subscript"/>
          <w:rtl/>
        </w:rPr>
        <w:t>575</w:t>
      </w:r>
      <w:r w:rsidRPr="00B24803">
        <w:rPr>
          <w:rFonts w:ascii="SimSun" w:hAnsi="SimSun" w:hint="eastAsia"/>
          <w:kern w:val="28"/>
          <w:sz w:val="28"/>
          <w:szCs w:val="28"/>
          <w:vertAlign w:val="subscript"/>
        </w:rPr>
        <w:t>段，《奈沙伊圣训集》第</w:t>
      </w:r>
      <w:r w:rsidRPr="00B24803">
        <w:rPr>
          <w:rFonts w:ascii="SimSun" w:hAnsi="SimSun" w:cs="SimSun" w:hint="cs"/>
          <w:kern w:val="28"/>
          <w:sz w:val="28"/>
          <w:szCs w:val="28"/>
          <w:vertAlign w:val="subscript"/>
          <w:rtl/>
        </w:rPr>
        <w:t>5428</w:t>
      </w:r>
      <w:r w:rsidRPr="00B24803">
        <w:rPr>
          <w:rFonts w:ascii="SimSun" w:hAnsi="SimSun" w:hint="eastAsia"/>
          <w:kern w:val="28"/>
          <w:sz w:val="28"/>
          <w:szCs w:val="28"/>
          <w:vertAlign w:val="subscript"/>
        </w:rPr>
        <w:t>段，原文出自《奈沙伊圣训集》</w:t>
      </w:r>
    </w:p>
  </w:footnote>
  <w:footnote w:id="38">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优良的圣训，《艾布达吾德圣训集》第</w:t>
      </w:r>
      <w:r w:rsidRPr="00B24803">
        <w:rPr>
          <w:rFonts w:ascii="SimSun" w:hAnsi="SimSun" w:cs="SimSun"/>
          <w:kern w:val="28"/>
          <w:sz w:val="28"/>
          <w:szCs w:val="28"/>
          <w:vertAlign w:val="subscript"/>
          <w:rtl/>
        </w:rPr>
        <w:t>50</w:t>
      </w:r>
      <w:r w:rsidRPr="00B24803">
        <w:rPr>
          <w:rFonts w:ascii="SimSun" w:hAnsi="SimSun" w:cs="SimSun" w:hint="eastAsia"/>
          <w:kern w:val="28"/>
          <w:sz w:val="28"/>
          <w:szCs w:val="28"/>
          <w:vertAlign w:val="subscript"/>
        </w:rPr>
        <w:t>84段</w:t>
      </w:r>
    </w:p>
  </w:footnote>
  <w:footnote w:id="3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正确的圣训，奈沙伊在《伟大的圣训集》中传述，第</w:t>
      </w:r>
      <w:r w:rsidRPr="00B24803">
        <w:rPr>
          <w:rFonts w:ascii="SimSun" w:hAnsi="SimSun" w:cs="SimSun" w:hint="cs"/>
          <w:kern w:val="28"/>
          <w:sz w:val="28"/>
          <w:szCs w:val="28"/>
          <w:vertAlign w:val="subscript"/>
          <w:rtl/>
        </w:rPr>
        <w:t>10405</w:t>
      </w:r>
      <w:r w:rsidRPr="00B24803">
        <w:rPr>
          <w:rFonts w:ascii="SimSun" w:hAnsi="SimSun" w:hint="eastAsia"/>
          <w:kern w:val="28"/>
          <w:sz w:val="28"/>
          <w:szCs w:val="28"/>
          <w:vertAlign w:val="subscript"/>
        </w:rPr>
        <w:t>段，《哈克姆圣训集》第2000段，《正确丛书》第227段</w:t>
      </w:r>
    </w:p>
  </w:footnote>
  <w:footnote w:id="40">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正确的圣训，《西纳圣训集》“昼夜工作篇”第71段，查看《归途的干粮》</w:t>
      </w:r>
      <w:r w:rsidRPr="00B24803">
        <w:rPr>
          <w:rFonts w:ascii="SimSun" w:hAnsi="SimSun" w:cs="SimSun"/>
          <w:kern w:val="28"/>
          <w:sz w:val="28"/>
          <w:szCs w:val="28"/>
          <w:vertAlign w:val="subscript"/>
          <w:rtl/>
        </w:rPr>
        <w:t>(2</w:t>
      </w:r>
      <w:r w:rsidRPr="00B24803">
        <w:rPr>
          <w:rFonts w:ascii="SimSun" w:hAnsi="SimSun" w:cs="Arial"/>
          <w:kern w:val="28"/>
          <w:sz w:val="28"/>
          <w:szCs w:val="28"/>
          <w:vertAlign w:val="subscript"/>
          <w:rtl/>
        </w:rPr>
        <w:t xml:space="preserve">: </w:t>
      </w:r>
      <w:r w:rsidRPr="00B24803">
        <w:rPr>
          <w:rFonts w:ascii="SimSun" w:hAnsi="SimSun" w:cs="SimSun"/>
          <w:kern w:val="28"/>
          <w:sz w:val="28"/>
          <w:szCs w:val="28"/>
          <w:vertAlign w:val="subscript"/>
          <w:rtl/>
        </w:rPr>
        <w:t>376)</w:t>
      </w:r>
    </w:p>
  </w:footnote>
  <w:footnote w:id="41">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27</w:t>
      </w:r>
      <w:r w:rsidRPr="00B24803">
        <w:rPr>
          <w:rFonts w:ascii="SimSun" w:hAnsi="SimSun" w:cs="SimSun" w:hint="eastAsia"/>
          <w:kern w:val="28"/>
          <w:sz w:val="28"/>
          <w:szCs w:val="28"/>
          <w:vertAlign w:val="subscript"/>
        </w:rPr>
        <w:t>26段</w:t>
      </w:r>
    </w:p>
  </w:footnote>
  <w:footnote w:id="42">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2709</w:t>
      </w:r>
      <w:r w:rsidRPr="00B24803">
        <w:rPr>
          <w:rFonts w:ascii="SimSun" w:hAnsi="SimSun" w:cs="SimSun" w:hint="eastAsia"/>
          <w:kern w:val="28"/>
          <w:sz w:val="28"/>
          <w:szCs w:val="28"/>
          <w:vertAlign w:val="subscript"/>
        </w:rPr>
        <w:t>段</w:t>
      </w:r>
    </w:p>
  </w:footnote>
  <w:footnote w:id="4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4008</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，原文出自《布哈里圣训集》，《</w:t>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807</w:t>
      </w:r>
      <w:r w:rsidRPr="00B24803">
        <w:rPr>
          <w:rFonts w:ascii="SimSun" w:hAnsi="SimSun" w:cs="SimSun" w:hint="eastAsia"/>
          <w:kern w:val="28"/>
          <w:sz w:val="28"/>
          <w:szCs w:val="28"/>
          <w:vertAlign w:val="subscript"/>
        </w:rPr>
        <w:t>段</w:t>
      </w:r>
    </w:p>
  </w:footnote>
  <w:footnote w:id="4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6682</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，原文出自《布哈里圣训集》，《</w:t>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2694</w:t>
      </w:r>
      <w:r w:rsidRPr="00B24803">
        <w:rPr>
          <w:rFonts w:ascii="SimSun" w:hAnsi="SimSun" w:cs="SimSun" w:hint="eastAsia"/>
          <w:kern w:val="28"/>
          <w:sz w:val="28"/>
          <w:szCs w:val="28"/>
          <w:vertAlign w:val="subscript"/>
        </w:rPr>
        <w:t>段</w:t>
      </w:r>
    </w:p>
  </w:footnote>
  <w:footnote w:id="45">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137段</w:t>
      </w:r>
    </w:p>
  </w:footnote>
  <w:footnote w:id="46">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695段</w:t>
      </w:r>
    </w:p>
  </w:footnote>
  <w:footnote w:id="47">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23段</w:t>
      </w:r>
    </w:p>
  </w:footnote>
  <w:footnote w:id="48">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27</w:t>
      </w:r>
      <w:r w:rsidRPr="00B24803">
        <w:rPr>
          <w:rFonts w:ascii="SimSun" w:hAnsi="SimSun" w:cs="SimSun" w:hint="eastAsia"/>
          <w:kern w:val="28"/>
          <w:sz w:val="28"/>
          <w:szCs w:val="28"/>
          <w:vertAlign w:val="subscript"/>
        </w:rPr>
        <w:t>31段</w:t>
      </w:r>
    </w:p>
  </w:footnote>
  <w:footnote w:id="49">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698段</w:t>
      </w:r>
    </w:p>
  </w:footnote>
  <w:footnote w:id="5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hint="eastAsia"/>
          <w:kern w:val="28"/>
          <w:sz w:val="28"/>
          <w:szCs w:val="28"/>
          <w:vertAlign w:val="subscript"/>
        </w:rPr>
        <w:t>1496</w:t>
      </w:r>
      <w:r w:rsidRPr="00B24803">
        <w:rPr>
          <w:rFonts w:ascii="SimSun" w:hAnsi="SimSun" w:cs="SimSun" w:hint="eastAsia"/>
          <w:kern w:val="28"/>
          <w:sz w:val="28"/>
          <w:szCs w:val="28"/>
          <w:vertAlign w:val="subscript"/>
        </w:rPr>
        <w:t>段，《提勒秘日圣训集》第</w:t>
      </w:r>
      <w:r w:rsidRPr="00B24803">
        <w:rPr>
          <w:rFonts w:ascii="SimSun" w:hAnsi="SimSun" w:hint="eastAsia"/>
          <w:kern w:val="28"/>
          <w:sz w:val="28"/>
          <w:szCs w:val="28"/>
          <w:vertAlign w:val="subscript"/>
        </w:rPr>
        <w:t>3463</w:t>
      </w:r>
      <w:r w:rsidRPr="00B24803">
        <w:rPr>
          <w:rFonts w:ascii="SimSun" w:hAnsi="SimSun" w:cs="SimSun" w:hint="eastAsia"/>
          <w:kern w:val="28"/>
          <w:sz w:val="28"/>
          <w:szCs w:val="28"/>
          <w:vertAlign w:val="subscript"/>
        </w:rPr>
        <w:t>段，原文出自《提勒秘日圣训集》</w:t>
      </w:r>
    </w:p>
  </w:footnote>
  <w:footnote w:id="5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正确的圣训，《提勒秘日圣训集》第</w:t>
      </w:r>
      <w:r w:rsidRPr="00B24803">
        <w:rPr>
          <w:rFonts w:ascii="SimSun" w:hAnsi="SimSun" w:hint="eastAsia"/>
          <w:kern w:val="28"/>
          <w:sz w:val="28"/>
          <w:szCs w:val="28"/>
          <w:vertAlign w:val="subscript"/>
        </w:rPr>
        <w:t>3465</w:t>
      </w:r>
      <w:r w:rsidRPr="00B24803">
        <w:rPr>
          <w:rFonts w:ascii="SimSun" w:hAnsi="SimSun" w:cs="SimSun" w:hint="eastAsia"/>
          <w:kern w:val="28"/>
          <w:sz w:val="28"/>
          <w:szCs w:val="28"/>
          <w:vertAlign w:val="subscript"/>
        </w:rPr>
        <w:t>段，《正确丛书》第</w:t>
      </w:r>
      <w:r w:rsidRPr="00B24803">
        <w:rPr>
          <w:rFonts w:ascii="SimSun" w:hAnsi="SimSun" w:hint="eastAsia"/>
          <w:kern w:val="28"/>
          <w:sz w:val="28"/>
          <w:szCs w:val="28"/>
          <w:vertAlign w:val="subscript"/>
        </w:rPr>
        <w:t>64</w:t>
      </w:r>
      <w:r w:rsidRPr="00B24803">
        <w:rPr>
          <w:rFonts w:ascii="SimSun" w:hAnsi="SimSun" w:cs="SimSun" w:hint="eastAsia"/>
          <w:kern w:val="28"/>
          <w:sz w:val="28"/>
          <w:szCs w:val="28"/>
          <w:vertAlign w:val="subscript"/>
        </w:rPr>
        <w:t>段</w:t>
      </w:r>
    </w:p>
  </w:footnote>
  <w:footnote w:id="52">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693段</w:t>
      </w:r>
    </w:p>
  </w:footnote>
  <w:footnote w:id="53">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w:t>
      </w:r>
      <w:r w:rsidRPr="00B24803">
        <w:rPr>
          <w:rFonts w:ascii="SimSun" w:hAnsi="SimSun" w:cs="SimSun" w:hint="eastAsia"/>
          <w:kern w:val="28"/>
          <w:sz w:val="28"/>
          <w:szCs w:val="28"/>
          <w:vertAlign w:val="subscript"/>
        </w:rPr>
        <w:t>696段</w:t>
      </w:r>
    </w:p>
  </w:footnote>
  <w:footnote w:id="54">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《穆斯林圣训集》第720段</w:t>
      </w:r>
    </w:p>
  </w:footnote>
  <w:footnote w:id="5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6384</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2707</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，原文出自《穆斯林圣训集》</w:t>
      </w:r>
    </w:p>
  </w:footnote>
  <w:footnote w:id="5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1884</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w:t>
      </w:r>
      <w:r w:rsidRPr="00B24803">
        <w:rPr>
          <w:rFonts w:ascii="SimSun" w:hAnsi="SimSun" w:cs="SimSun" w:hint="eastAsia"/>
          <w:kern w:val="28"/>
          <w:sz w:val="28"/>
          <w:szCs w:val="28"/>
          <w:vertAlign w:val="subscript"/>
        </w:rPr>
        <w:t>《艾布达吾德圣训集》第</w:t>
      </w:r>
      <w:r w:rsidRPr="00B24803">
        <w:rPr>
          <w:rFonts w:ascii="SimSun" w:hAnsi="SimSun" w:hint="eastAsia"/>
          <w:kern w:val="28"/>
          <w:sz w:val="28"/>
          <w:szCs w:val="28"/>
          <w:vertAlign w:val="subscript"/>
        </w:rPr>
        <w:t>1529</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原文出自《艾布达吾德圣训集》</w:t>
      </w:r>
    </w:p>
  </w:footnote>
  <w:footnote w:id="57">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《布哈里圣训集》6307段</w:t>
      </w:r>
    </w:p>
  </w:footnote>
  <w:footnote w:id="58">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kern w:val="28"/>
          <w:sz w:val="28"/>
          <w:szCs w:val="28"/>
          <w:vertAlign w:val="subscript"/>
          <w:rtl/>
        </w:rPr>
        <w:t>270</w:t>
      </w:r>
      <w:r w:rsidRPr="00B24803">
        <w:rPr>
          <w:rFonts w:ascii="SimSun" w:hAnsi="SimSun" w:cs="SimSun" w:hint="eastAsia"/>
          <w:kern w:val="28"/>
          <w:sz w:val="28"/>
          <w:szCs w:val="28"/>
          <w:vertAlign w:val="subscript"/>
        </w:rPr>
        <w:t>2段</w:t>
      </w:r>
    </w:p>
  </w:footnote>
  <w:footnote w:id="5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408</w:t>
      </w:r>
      <w:r w:rsidRPr="00B24803">
        <w:rPr>
          <w:rFonts w:ascii="SimSun" w:hAnsi="SimSun" w:cs="SimSun" w:hint="eastAsia"/>
          <w:kern w:val="28"/>
          <w:sz w:val="28"/>
          <w:szCs w:val="28"/>
          <w:vertAlign w:val="subscript"/>
        </w:rPr>
        <w:t>段</w:t>
      </w:r>
    </w:p>
  </w:footnote>
  <w:footnote w:id="6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正确的圣训，《哈克姆圣训集》第2550段，《正确丛书》第2727段</w:t>
      </w:r>
    </w:p>
  </w:footnote>
  <w:footnote w:id="6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译者注：这是阿拉伯语中的一种表达方式，意思是愿真主使你长寿。</w:t>
      </w:r>
    </w:p>
  </w:footnote>
  <w:footnote w:id="6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hint="eastAsia"/>
          <w:kern w:val="28"/>
          <w:sz w:val="28"/>
          <w:szCs w:val="28"/>
          <w:vertAlign w:val="subscript"/>
        </w:rPr>
        <w:t>4020</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《艾布达吾德圣训集》，《提勒米日圣训集》第1767段</w:t>
      </w:r>
    </w:p>
  </w:footnote>
  <w:footnote w:id="6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5845</w:t>
      </w:r>
      <w:r w:rsidRPr="00B24803">
        <w:rPr>
          <w:rFonts w:ascii="SimSun" w:hAnsi="SimSun" w:cs="SimSun" w:hint="eastAsia"/>
          <w:kern w:val="28"/>
          <w:sz w:val="28"/>
          <w:szCs w:val="28"/>
          <w:vertAlign w:val="subscript"/>
        </w:rPr>
        <w:t>段</w:t>
      </w:r>
    </w:p>
  </w:footnote>
  <w:footnote w:id="6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2018</w:t>
      </w:r>
      <w:r w:rsidRPr="00B24803">
        <w:rPr>
          <w:rFonts w:ascii="SimSun" w:hAnsi="SimSun" w:cs="SimSun" w:hint="eastAsia"/>
          <w:kern w:val="28"/>
          <w:sz w:val="28"/>
          <w:szCs w:val="28"/>
          <w:vertAlign w:val="subscript"/>
        </w:rPr>
        <w:t>段</w:t>
      </w:r>
    </w:p>
  </w:footnote>
  <w:footnote w:id="6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正确的圣训，《提勒秘日圣训集》第3427段，原文出自《提勒秘日圣训集》，《奈沙伊圣训集》第5486段</w:t>
      </w:r>
    </w:p>
  </w:footnote>
  <w:footnote w:id="6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hint="eastAsia"/>
          <w:kern w:val="28"/>
          <w:sz w:val="28"/>
          <w:szCs w:val="28"/>
          <w:vertAlign w:val="subscript"/>
        </w:rPr>
        <w:t>5095</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《艾布达吾德圣训集》，《提勒秘日圣训集》第3426段</w:t>
      </w:r>
    </w:p>
  </w:footnote>
  <w:footnote w:id="6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142</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375</w:t>
      </w:r>
      <w:r w:rsidRPr="00B24803">
        <w:rPr>
          <w:rFonts w:ascii="SimSun" w:hAnsi="SimSun" w:cs="SimSun" w:hint="eastAsia"/>
          <w:kern w:val="28"/>
          <w:sz w:val="28"/>
          <w:szCs w:val="28"/>
          <w:vertAlign w:val="subscript"/>
        </w:rPr>
        <w:t>段</w:t>
      </w:r>
    </w:p>
  </w:footnote>
  <w:footnote w:id="6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hint="eastAsia"/>
          <w:kern w:val="28"/>
          <w:sz w:val="28"/>
          <w:szCs w:val="28"/>
          <w:vertAlign w:val="subscript"/>
        </w:rPr>
        <w:t>30</w:t>
      </w:r>
      <w:r w:rsidRPr="00B24803">
        <w:rPr>
          <w:rFonts w:ascii="SimSun" w:hAnsi="SimSun" w:cs="SimSun" w:hint="eastAsia"/>
          <w:kern w:val="28"/>
          <w:sz w:val="28"/>
          <w:szCs w:val="28"/>
          <w:vertAlign w:val="subscript"/>
        </w:rPr>
        <w:t>段，《提勒秘日圣训集》第7段</w:t>
      </w:r>
    </w:p>
  </w:footnote>
  <w:footnote w:id="6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《穆斯林圣训集》第713段</w:t>
      </w:r>
    </w:p>
  </w:footnote>
  <w:footnote w:id="7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《艾布达吾德圣训集》第466段</w:t>
      </w:r>
    </w:p>
  </w:footnote>
  <w:footnote w:id="7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《穆斯林圣训集》第713段</w:t>
      </w:r>
    </w:p>
  </w:footnote>
  <w:footnote w:id="7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384</w:t>
      </w:r>
      <w:r w:rsidRPr="00B24803">
        <w:rPr>
          <w:rFonts w:ascii="SimSun" w:hAnsi="SimSun" w:cs="SimSun" w:hint="eastAsia"/>
          <w:kern w:val="28"/>
          <w:sz w:val="28"/>
          <w:szCs w:val="28"/>
          <w:vertAlign w:val="subscript"/>
        </w:rPr>
        <w:t>段</w:t>
      </w:r>
    </w:p>
  </w:footnote>
  <w:footnote w:id="7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《穆斯林圣训集》第386段</w:t>
      </w:r>
    </w:p>
  </w:footnote>
  <w:footnote w:id="7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《布哈里圣训集》第614段</w:t>
      </w:r>
    </w:p>
  </w:footnote>
  <w:footnote w:id="7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6346</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2730</w:t>
      </w:r>
      <w:r w:rsidRPr="00B24803">
        <w:rPr>
          <w:rFonts w:ascii="SimSun" w:hAnsi="SimSun" w:cs="SimSun" w:hint="eastAsia"/>
          <w:kern w:val="28"/>
          <w:sz w:val="28"/>
          <w:szCs w:val="28"/>
          <w:vertAlign w:val="subscript"/>
        </w:rPr>
        <w:t>段</w:t>
      </w:r>
    </w:p>
  </w:footnote>
  <w:footnote w:id="7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2730</w:t>
      </w:r>
      <w:r w:rsidRPr="00B24803">
        <w:rPr>
          <w:rFonts w:ascii="SimSun" w:hAnsi="SimSun" w:cs="SimSun" w:hint="eastAsia"/>
          <w:kern w:val="28"/>
          <w:sz w:val="28"/>
          <w:szCs w:val="28"/>
          <w:vertAlign w:val="subscript"/>
        </w:rPr>
        <w:t>段</w:t>
      </w:r>
    </w:p>
  </w:footnote>
  <w:footnote w:id="7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《众先知章》第</w:t>
      </w:r>
      <w:r w:rsidRPr="00B24803">
        <w:rPr>
          <w:rFonts w:ascii="SimSun" w:hAnsi="SimSun" w:hint="eastAsia"/>
          <w:kern w:val="28"/>
          <w:sz w:val="28"/>
          <w:szCs w:val="28"/>
          <w:vertAlign w:val="subscript"/>
        </w:rPr>
        <w:t>87</w:t>
      </w:r>
      <w:r w:rsidRPr="00B24803">
        <w:rPr>
          <w:rFonts w:ascii="SimSun" w:hAnsi="SimSun" w:cs="SimSun" w:hint="eastAsia"/>
          <w:kern w:val="28"/>
          <w:sz w:val="28"/>
          <w:szCs w:val="28"/>
          <w:vertAlign w:val="subscript"/>
        </w:rPr>
        <w:t>节</w:t>
      </w:r>
    </w:p>
  </w:footnote>
  <w:footnote w:id="7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《提勒秘日圣训集》第</w:t>
      </w:r>
      <w:r w:rsidRPr="00B24803">
        <w:rPr>
          <w:rFonts w:ascii="SimSun" w:hAnsi="SimSun" w:hint="eastAsia"/>
          <w:kern w:val="28"/>
          <w:sz w:val="28"/>
          <w:szCs w:val="28"/>
          <w:vertAlign w:val="subscript"/>
        </w:rPr>
        <w:t>3505</w:t>
      </w:r>
      <w:r w:rsidRPr="00B24803">
        <w:rPr>
          <w:rFonts w:ascii="SimSun" w:hAnsi="SimSun" w:cs="SimSun" w:hint="eastAsia"/>
          <w:kern w:val="28"/>
          <w:sz w:val="28"/>
          <w:szCs w:val="28"/>
          <w:vertAlign w:val="subscript"/>
        </w:rPr>
        <w:t>段</w:t>
      </w:r>
    </w:p>
  </w:footnote>
  <w:footnote w:id="7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正确的圣训，《奈沙伊圣训集》“昼夜工作篇”第</w:t>
      </w:r>
      <w:r w:rsidRPr="00B24803">
        <w:rPr>
          <w:rFonts w:ascii="SimSun" w:hAnsi="SimSun" w:hint="eastAsia"/>
          <w:kern w:val="28"/>
          <w:sz w:val="28"/>
          <w:szCs w:val="28"/>
          <w:vertAlign w:val="subscript"/>
        </w:rPr>
        <w:t>657</w:t>
      </w:r>
      <w:r w:rsidRPr="00B24803">
        <w:rPr>
          <w:rFonts w:ascii="SimSun" w:hAnsi="SimSun" w:cs="SimSun" w:hint="eastAsia"/>
          <w:kern w:val="28"/>
          <w:sz w:val="28"/>
          <w:szCs w:val="28"/>
          <w:vertAlign w:val="subscript"/>
        </w:rPr>
        <w:t>段，《正确丛书》第</w:t>
      </w:r>
      <w:r w:rsidRPr="00B24803">
        <w:rPr>
          <w:rFonts w:ascii="SimSun" w:hAnsi="SimSun" w:hint="eastAsia"/>
          <w:kern w:val="28"/>
          <w:sz w:val="28"/>
          <w:szCs w:val="28"/>
          <w:vertAlign w:val="subscript"/>
        </w:rPr>
        <w:t>2070</w:t>
      </w:r>
      <w:r w:rsidRPr="00B24803">
        <w:rPr>
          <w:rFonts w:ascii="SimSun" w:hAnsi="SimSun" w:cs="SimSun" w:hint="eastAsia"/>
          <w:kern w:val="28"/>
          <w:sz w:val="28"/>
          <w:szCs w:val="28"/>
          <w:vertAlign w:val="subscript"/>
        </w:rPr>
        <w:t>段</w:t>
      </w:r>
    </w:p>
  </w:footnote>
  <w:footnote w:id="80">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cs="Arial" w:hint="eastAsia"/>
          <w:kern w:val="28"/>
          <w:sz w:val="28"/>
          <w:szCs w:val="28"/>
          <w:vertAlign w:val="subscript"/>
        </w:rPr>
        <w:t>3712</w:t>
      </w:r>
      <w:r w:rsidRPr="00B24803">
        <w:rPr>
          <w:rFonts w:ascii="SimSun" w:hAnsi="SimSun" w:cs="SimSun" w:hint="eastAsia"/>
          <w:kern w:val="28"/>
          <w:sz w:val="28"/>
          <w:szCs w:val="28"/>
          <w:vertAlign w:val="subscript"/>
        </w:rPr>
        <w:t>段，《正确丛书》第</w:t>
      </w:r>
      <w:r w:rsidRPr="00B24803">
        <w:rPr>
          <w:rFonts w:ascii="SimSun" w:hAnsi="SimSun" w:cs="Arial" w:hint="eastAsia"/>
          <w:kern w:val="28"/>
          <w:sz w:val="28"/>
          <w:szCs w:val="28"/>
          <w:vertAlign w:val="subscript"/>
        </w:rPr>
        <w:t>199</w:t>
      </w:r>
      <w:r w:rsidRPr="00B24803">
        <w:rPr>
          <w:rFonts w:ascii="SimSun" w:hAnsi="SimSun" w:cs="SimSun" w:hint="eastAsia"/>
          <w:kern w:val="28"/>
          <w:sz w:val="28"/>
          <w:szCs w:val="28"/>
          <w:vertAlign w:val="subscript"/>
        </w:rPr>
        <w:t>段</w:t>
      </w:r>
    </w:p>
  </w:footnote>
  <w:footnote w:id="81">
    <w:p w:rsidR="005363D0" w:rsidRPr="00B24803" w:rsidRDefault="005363D0" w:rsidP="00E6762C">
      <w:pPr>
        <w:pStyle w:val="a6"/>
        <w:snapToGrid/>
        <w:spacing w:line="240" w:lineRule="exact"/>
        <w:contextualSpacing/>
        <w:jc w:val="both"/>
        <w:rPr>
          <w:rFonts w:ascii="SimSun" w:hAnsi="SimSun" w:cs="Courier New"/>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cs="SimSun" w:hint="cs"/>
          <w:kern w:val="28"/>
          <w:sz w:val="28"/>
          <w:szCs w:val="28"/>
          <w:vertAlign w:val="subscript"/>
          <w:rtl/>
        </w:rPr>
        <w:t>1</w:t>
      </w:r>
      <w:r w:rsidRPr="00B24803">
        <w:rPr>
          <w:rFonts w:ascii="SimSun" w:hAnsi="SimSun" w:cs="SimSun"/>
          <w:kern w:val="28"/>
          <w:sz w:val="28"/>
          <w:szCs w:val="28"/>
          <w:vertAlign w:val="subscript"/>
          <w:rtl/>
        </w:rPr>
        <w:t>99</w:t>
      </w:r>
      <w:r w:rsidRPr="00B24803">
        <w:rPr>
          <w:rFonts w:ascii="SimSun" w:hAnsi="SimSun" w:cs="SimSun" w:hint="cs"/>
          <w:kern w:val="28"/>
          <w:sz w:val="28"/>
          <w:szCs w:val="28"/>
          <w:vertAlign w:val="subscript"/>
          <w:rtl/>
        </w:rPr>
        <w:t>58</w:t>
      </w:r>
      <w:r w:rsidRPr="00B24803">
        <w:rPr>
          <w:rFonts w:ascii="SimSun" w:hAnsi="SimSun" w:cs="SimSun" w:hint="eastAsia"/>
          <w:kern w:val="28"/>
          <w:sz w:val="28"/>
          <w:szCs w:val="28"/>
          <w:vertAlign w:val="subscript"/>
        </w:rPr>
        <w:t>段，《艾布达吾德圣训集》第</w:t>
      </w:r>
      <w:r w:rsidRPr="00B24803">
        <w:rPr>
          <w:rFonts w:ascii="SimSun" w:hAnsi="SimSun" w:cs="SimSun" w:hint="cs"/>
          <w:kern w:val="28"/>
          <w:sz w:val="28"/>
          <w:szCs w:val="28"/>
          <w:vertAlign w:val="subscript"/>
          <w:rtl/>
        </w:rPr>
        <w:t>1537</w:t>
      </w:r>
      <w:r w:rsidRPr="00B24803">
        <w:rPr>
          <w:rFonts w:ascii="SimSun" w:hAnsi="SimSun" w:cs="SimSun" w:hint="eastAsia"/>
          <w:kern w:val="28"/>
          <w:sz w:val="28"/>
          <w:szCs w:val="28"/>
          <w:vertAlign w:val="subscript"/>
        </w:rPr>
        <w:t>段，原文出自《艾布达吾德圣训集》</w:t>
      </w:r>
    </w:p>
  </w:footnote>
  <w:footnote w:id="8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3005</w:t>
      </w:r>
      <w:r w:rsidRPr="00B24803">
        <w:rPr>
          <w:rFonts w:ascii="SimSun" w:hAnsi="SimSun" w:cs="SimSun" w:hint="eastAsia"/>
          <w:kern w:val="28"/>
          <w:sz w:val="28"/>
          <w:szCs w:val="28"/>
          <w:vertAlign w:val="subscript"/>
        </w:rPr>
        <w:t>段</w:t>
      </w:r>
    </w:p>
  </w:footnote>
  <w:footnote w:id="8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正确优良的圣训，《艾布达吾德圣训集》第</w:t>
      </w:r>
      <w:r w:rsidRPr="00B24803">
        <w:rPr>
          <w:rFonts w:ascii="SimSun" w:hAnsi="SimSun" w:hint="eastAsia"/>
          <w:kern w:val="28"/>
          <w:sz w:val="28"/>
          <w:szCs w:val="28"/>
          <w:vertAlign w:val="subscript"/>
        </w:rPr>
        <w:t>2632</w:t>
      </w:r>
      <w:r w:rsidRPr="00B24803">
        <w:rPr>
          <w:rFonts w:ascii="SimSun" w:hAnsi="SimSun" w:cs="SimSun" w:hint="eastAsia"/>
          <w:kern w:val="28"/>
          <w:sz w:val="28"/>
          <w:szCs w:val="28"/>
          <w:vertAlign w:val="subscript"/>
        </w:rPr>
        <w:t>段，《提勒秘日圣训集》第3584段</w:t>
      </w:r>
    </w:p>
  </w:footnote>
  <w:footnote w:id="8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《伊姆兰的家属章》第</w:t>
      </w:r>
      <w:r w:rsidRPr="00B24803">
        <w:rPr>
          <w:rFonts w:ascii="SimSun" w:hAnsi="SimSun" w:hint="eastAsia"/>
          <w:kern w:val="28"/>
          <w:sz w:val="28"/>
          <w:szCs w:val="28"/>
          <w:vertAlign w:val="subscript"/>
        </w:rPr>
        <w:t>173</w:t>
      </w:r>
      <w:r w:rsidRPr="00B24803">
        <w:rPr>
          <w:rFonts w:ascii="SimSun" w:hAnsi="SimSun" w:cs="SimSun" w:hint="eastAsia"/>
          <w:kern w:val="28"/>
          <w:sz w:val="28"/>
          <w:szCs w:val="28"/>
          <w:vertAlign w:val="subscript"/>
        </w:rPr>
        <w:t>节</w:t>
      </w:r>
    </w:p>
  </w:footnote>
  <w:footnote w:id="8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4563</w:t>
      </w:r>
      <w:r w:rsidRPr="00B24803">
        <w:rPr>
          <w:rFonts w:ascii="SimSun" w:hAnsi="SimSun" w:cs="SimSun" w:hint="eastAsia"/>
          <w:kern w:val="28"/>
          <w:sz w:val="28"/>
          <w:szCs w:val="28"/>
          <w:vertAlign w:val="subscript"/>
        </w:rPr>
        <w:t>段</w:t>
      </w:r>
    </w:p>
  </w:footnote>
  <w:footnote w:id="8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kern w:val="28"/>
          <w:sz w:val="28"/>
          <w:szCs w:val="28"/>
          <w:vertAlign w:val="subscript"/>
        </w:rPr>
        <w:t xml:space="preserve"> </w:t>
      </w:r>
      <w:r w:rsidRPr="00B24803">
        <w:rPr>
          <w:rFonts w:ascii="SimSun" w:hAnsi="SimSun" w:hint="eastAsia"/>
          <w:kern w:val="28"/>
          <w:sz w:val="28"/>
          <w:szCs w:val="28"/>
          <w:vertAlign w:val="subscript"/>
        </w:rPr>
        <w:t>译者注：由于艾布白克尔满头白发，并且在他经商时多次途经麦地那，所以麦地那的大多数的人都认识他；而主的使者（）并没有满头白发，并且大多数人都不知道他已离开了麦加，正在前往麦地那与他们会晤的途中。事实上主的使者（）年长于艾布白克尔。</w:t>
      </w:r>
    </w:p>
  </w:footnote>
  <w:footnote w:id="8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 xml:space="preserve"> 译者注</w:t>
      </w:r>
      <w:r w:rsidRPr="00B24803">
        <w:rPr>
          <w:rFonts w:ascii="SimSun" w:hAnsi="SimSun" w:hint="eastAsia"/>
          <w:kern w:val="28"/>
          <w:sz w:val="28"/>
          <w:szCs w:val="28"/>
          <w:vertAlign w:val="subscript"/>
        </w:rPr>
        <w:t>：指是的苏拉格图·本·马立克。</w:t>
      </w:r>
    </w:p>
  </w:footnote>
  <w:footnote w:id="8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4563</w:t>
      </w:r>
      <w:r w:rsidRPr="00B24803">
        <w:rPr>
          <w:rFonts w:ascii="SimSun" w:hAnsi="SimSun" w:cs="SimSun" w:hint="eastAsia"/>
          <w:kern w:val="28"/>
          <w:sz w:val="28"/>
          <w:szCs w:val="28"/>
          <w:vertAlign w:val="subscript"/>
        </w:rPr>
        <w:t>段</w:t>
      </w:r>
    </w:p>
  </w:footnote>
  <w:footnote w:id="8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2933</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1742</w:t>
      </w:r>
      <w:r w:rsidRPr="00B24803">
        <w:rPr>
          <w:rFonts w:ascii="SimSun" w:hAnsi="SimSun" w:cs="SimSun" w:hint="eastAsia"/>
          <w:kern w:val="28"/>
          <w:sz w:val="28"/>
          <w:szCs w:val="28"/>
          <w:vertAlign w:val="subscript"/>
        </w:rPr>
        <w:t>段</w:t>
      </w:r>
    </w:p>
  </w:footnote>
  <w:footnote w:id="9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6396</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627</w:t>
      </w:r>
      <w:r w:rsidRPr="00B24803">
        <w:rPr>
          <w:rFonts w:ascii="SimSun" w:hAnsi="SimSun" w:cs="SimSun" w:hint="eastAsia"/>
          <w:kern w:val="28"/>
          <w:sz w:val="28"/>
          <w:szCs w:val="28"/>
          <w:vertAlign w:val="subscript"/>
        </w:rPr>
        <w:t>段</w:t>
      </w:r>
    </w:p>
  </w:footnote>
  <w:footnote w:id="9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1006</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675</w:t>
      </w:r>
      <w:r w:rsidRPr="00B24803">
        <w:rPr>
          <w:rFonts w:ascii="SimSun" w:hAnsi="SimSun" w:cs="SimSun" w:hint="eastAsia"/>
          <w:kern w:val="28"/>
          <w:sz w:val="28"/>
          <w:szCs w:val="28"/>
          <w:vertAlign w:val="subscript"/>
        </w:rPr>
        <w:t>段，原文出自《穆斯林圣训集》</w:t>
      </w:r>
    </w:p>
  </w:footnote>
  <w:footnote w:id="9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2664</w:t>
      </w:r>
      <w:r w:rsidRPr="00B24803">
        <w:rPr>
          <w:rFonts w:ascii="SimSun" w:hAnsi="SimSun" w:cs="SimSun" w:hint="eastAsia"/>
          <w:kern w:val="28"/>
          <w:sz w:val="28"/>
          <w:szCs w:val="28"/>
          <w:vertAlign w:val="subscript"/>
        </w:rPr>
        <w:t>段</w:t>
      </w:r>
    </w:p>
  </w:footnote>
  <w:footnote w:id="9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《伊姆兰的家属章》第</w:t>
      </w:r>
      <w:r w:rsidRPr="00B24803">
        <w:rPr>
          <w:rFonts w:ascii="SimSun" w:hAnsi="SimSun" w:hint="eastAsia"/>
          <w:kern w:val="28"/>
          <w:sz w:val="28"/>
          <w:szCs w:val="28"/>
          <w:vertAlign w:val="subscript"/>
        </w:rPr>
        <w:t>135</w:t>
      </w:r>
      <w:r w:rsidRPr="00B24803">
        <w:rPr>
          <w:rFonts w:ascii="SimSun" w:hAnsi="SimSun" w:cs="SimSun" w:hint="eastAsia"/>
          <w:kern w:val="28"/>
          <w:sz w:val="28"/>
          <w:szCs w:val="28"/>
          <w:vertAlign w:val="subscript"/>
        </w:rPr>
        <w:t>节</w:t>
      </w:r>
    </w:p>
  </w:footnote>
  <w:footnote w:id="9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hint="eastAsia"/>
          <w:kern w:val="28"/>
          <w:sz w:val="28"/>
          <w:szCs w:val="28"/>
          <w:vertAlign w:val="subscript"/>
        </w:rPr>
        <w:t>1521</w:t>
      </w:r>
      <w:r w:rsidRPr="00B24803">
        <w:rPr>
          <w:rFonts w:ascii="SimSun" w:hAnsi="SimSun" w:cs="SimSun" w:hint="eastAsia"/>
          <w:kern w:val="28"/>
          <w:sz w:val="28"/>
          <w:szCs w:val="28"/>
          <w:vertAlign w:val="subscript"/>
        </w:rPr>
        <w:t>段，《提勒秘日圣训集》第3006段</w:t>
      </w:r>
    </w:p>
  </w:footnote>
  <w:footnote w:id="9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优良的圣训，《艾哈默德圣训集》第</w:t>
      </w:r>
      <w:r w:rsidRPr="00B24803">
        <w:rPr>
          <w:rFonts w:ascii="SimSun" w:hAnsi="SimSun" w:hint="eastAsia"/>
          <w:kern w:val="28"/>
          <w:sz w:val="28"/>
          <w:szCs w:val="28"/>
          <w:vertAlign w:val="subscript"/>
        </w:rPr>
        <w:t>1319</w:t>
      </w:r>
      <w:r w:rsidRPr="00B24803">
        <w:rPr>
          <w:rFonts w:ascii="SimSun" w:hAnsi="SimSun" w:cs="SimSun" w:hint="eastAsia"/>
          <w:kern w:val="28"/>
          <w:sz w:val="28"/>
          <w:szCs w:val="28"/>
          <w:vertAlign w:val="subscript"/>
        </w:rPr>
        <w:t>段、《正确丛书》第</w:t>
      </w:r>
      <w:r w:rsidRPr="00B24803">
        <w:rPr>
          <w:rFonts w:ascii="SimSun" w:hAnsi="SimSun" w:hint="eastAsia"/>
          <w:kern w:val="28"/>
          <w:sz w:val="28"/>
          <w:szCs w:val="28"/>
          <w:vertAlign w:val="subscript"/>
        </w:rPr>
        <w:t>266</w:t>
      </w:r>
      <w:r w:rsidRPr="00B24803">
        <w:rPr>
          <w:rFonts w:ascii="SimSun" w:hAnsi="SimSun" w:cs="SimSun" w:hint="eastAsia"/>
          <w:kern w:val="28"/>
          <w:sz w:val="28"/>
          <w:szCs w:val="28"/>
          <w:vertAlign w:val="subscript"/>
        </w:rPr>
        <w:t>段、《提勒秘日圣训集》第</w:t>
      </w:r>
      <w:r w:rsidRPr="00B24803">
        <w:rPr>
          <w:rFonts w:ascii="SimSun" w:hAnsi="SimSun" w:hint="eastAsia"/>
          <w:kern w:val="28"/>
          <w:sz w:val="28"/>
          <w:szCs w:val="28"/>
          <w:vertAlign w:val="subscript"/>
        </w:rPr>
        <w:t>3563</w:t>
      </w:r>
      <w:r w:rsidRPr="00B24803">
        <w:rPr>
          <w:rFonts w:ascii="SimSun" w:hAnsi="SimSun" w:cs="SimSun" w:hint="eastAsia"/>
          <w:kern w:val="28"/>
          <w:sz w:val="28"/>
          <w:szCs w:val="28"/>
          <w:vertAlign w:val="subscript"/>
        </w:rPr>
        <w:t>段</w:t>
      </w:r>
    </w:p>
  </w:footnote>
  <w:footnote w:id="9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6369</w:t>
      </w:r>
      <w:r w:rsidRPr="00B24803">
        <w:rPr>
          <w:rFonts w:ascii="SimSun" w:hAnsi="SimSun" w:cs="SimSun" w:hint="eastAsia"/>
          <w:kern w:val="28"/>
          <w:sz w:val="28"/>
          <w:szCs w:val="28"/>
          <w:vertAlign w:val="subscript"/>
        </w:rPr>
        <w:t>段</w:t>
      </w:r>
    </w:p>
  </w:footnote>
  <w:footnote w:id="9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《黄牛章》第</w:t>
      </w:r>
      <w:r w:rsidRPr="00B24803">
        <w:rPr>
          <w:rFonts w:ascii="SimSun" w:hAnsi="SimSun" w:hint="eastAsia"/>
          <w:kern w:val="28"/>
          <w:sz w:val="28"/>
          <w:szCs w:val="28"/>
          <w:vertAlign w:val="subscript"/>
        </w:rPr>
        <w:t>155-157</w:t>
      </w:r>
      <w:r w:rsidRPr="00B24803">
        <w:rPr>
          <w:rFonts w:ascii="SimSun" w:hAnsi="SimSun" w:cs="SimSun" w:hint="eastAsia"/>
          <w:kern w:val="28"/>
          <w:sz w:val="28"/>
          <w:szCs w:val="28"/>
          <w:vertAlign w:val="subscript"/>
        </w:rPr>
        <w:t>节</w:t>
      </w:r>
    </w:p>
  </w:footnote>
  <w:footnote w:id="9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918</w:t>
      </w:r>
      <w:r w:rsidRPr="00B24803">
        <w:rPr>
          <w:rFonts w:ascii="SimSun" w:hAnsi="SimSun" w:cs="SimSun" w:hint="eastAsia"/>
          <w:kern w:val="28"/>
          <w:sz w:val="28"/>
          <w:szCs w:val="28"/>
          <w:vertAlign w:val="subscript"/>
        </w:rPr>
        <w:t>段</w:t>
      </w:r>
    </w:p>
  </w:footnote>
  <w:footnote w:id="9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《奉绥来特章》第</w:t>
      </w:r>
      <w:r w:rsidRPr="00B24803">
        <w:rPr>
          <w:rFonts w:ascii="SimSun" w:hAnsi="SimSun" w:hint="eastAsia"/>
          <w:kern w:val="28"/>
          <w:sz w:val="28"/>
          <w:szCs w:val="28"/>
          <w:vertAlign w:val="subscript"/>
        </w:rPr>
        <w:t>36</w:t>
      </w:r>
      <w:r w:rsidRPr="00B24803">
        <w:rPr>
          <w:rFonts w:ascii="SimSun" w:hAnsi="SimSun" w:cs="SimSun" w:hint="eastAsia"/>
          <w:kern w:val="28"/>
          <w:sz w:val="28"/>
          <w:szCs w:val="28"/>
          <w:vertAlign w:val="subscript"/>
        </w:rPr>
        <w:t>节</w:t>
      </w:r>
    </w:p>
  </w:footnote>
  <w:footnote w:id="10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6115</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2610</w:t>
      </w:r>
      <w:r w:rsidRPr="00B24803">
        <w:rPr>
          <w:rFonts w:ascii="SimSun" w:hAnsi="SimSun" w:cs="SimSun" w:hint="eastAsia"/>
          <w:kern w:val="28"/>
          <w:sz w:val="28"/>
          <w:szCs w:val="28"/>
          <w:vertAlign w:val="subscript"/>
        </w:rPr>
        <w:t>段</w:t>
      </w:r>
    </w:p>
  </w:footnote>
  <w:footnote w:id="10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hint="eastAsia"/>
          <w:kern w:val="28"/>
          <w:sz w:val="28"/>
          <w:szCs w:val="28"/>
          <w:vertAlign w:val="subscript"/>
        </w:rPr>
        <w:t>10420</w:t>
      </w:r>
      <w:r w:rsidRPr="00B24803">
        <w:rPr>
          <w:rFonts w:ascii="SimSun" w:hAnsi="SimSun" w:cs="SimSun" w:hint="eastAsia"/>
          <w:kern w:val="28"/>
          <w:sz w:val="28"/>
          <w:szCs w:val="28"/>
          <w:vertAlign w:val="subscript"/>
        </w:rPr>
        <w:t>段，《提勒秘日圣训集》第</w:t>
      </w:r>
      <w:r w:rsidRPr="00B24803">
        <w:rPr>
          <w:rFonts w:ascii="SimSun" w:hAnsi="SimSun" w:hint="eastAsia"/>
          <w:kern w:val="28"/>
          <w:sz w:val="28"/>
          <w:szCs w:val="28"/>
          <w:vertAlign w:val="subscript"/>
        </w:rPr>
        <w:t>3433</w:t>
      </w:r>
      <w:r w:rsidRPr="00B24803">
        <w:rPr>
          <w:rFonts w:ascii="SimSun" w:hAnsi="SimSun" w:cs="SimSun" w:hint="eastAsia"/>
          <w:kern w:val="28"/>
          <w:sz w:val="28"/>
          <w:szCs w:val="28"/>
          <w:vertAlign w:val="subscript"/>
        </w:rPr>
        <w:t>段，原文出自《提勒秘日圣训集》</w:t>
      </w:r>
    </w:p>
  </w:footnote>
  <w:footnote w:id="10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3303</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2729</w:t>
      </w:r>
      <w:r w:rsidRPr="00B24803">
        <w:rPr>
          <w:rFonts w:ascii="SimSun" w:hAnsi="SimSun" w:cs="SimSun" w:hint="eastAsia"/>
          <w:kern w:val="28"/>
          <w:sz w:val="28"/>
          <w:szCs w:val="28"/>
          <w:vertAlign w:val="subscript"/>
        </w:rPr>
        <w:t>段</w:t>
      </w:r>
    </w:p>
  </w:footnote>
  <w:footnote w:id="103">
    <w:p w:rsidR="005363D0" w:rsidRPr="00B24803" w:rsidRDefault="005363D0" w:rsidP="00E6762C">
      <w:pPr>
        <w:pStyle w:val="a6"/>
        <w:snapToGrid/>
        <w:spacing w:line="240" w:lineRule="exact"/>
        <w:contextualSpacing/>
        <w:jc w:val="both"/>
        <w:rPr>
          <w:rFonts w:ascii="SimSun" w:hAnsi="SimSun" w:cs="Courier New"/>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cs="Arial" w:hint="eastAsia"/>
          <w:kern w:val="28"/>
          <w:sz w:val="28"/>
          <w:szCs w:val="28"/>
          <w:vertAlign w:val="subscript"/>
        </w:rPr>
        <w:t>14334</w:t>
      </w:r>
      <w:r w:rsidRPr="00B24803">
        <w:rPr>
          <w:rFonts w:ascii="SimSun" w:hAnsi="SimSun" w:cs="SimSun" w:hint="eastAsia"/>
          <w:kern w:val="28"/>
          <w:sz w:val="28"/>
          <w:szCs w:val="28"/>
          <w:vertAlign w:val="subscript"/>
        </w:rPr>
        <w:t>段，《艾布达吾德圣训集》第</w:t>
      </w:r>
      <w:r w:rsidRPr="00B24803">
        <w:rPr>
          <w:rFonts w:ascii="SimSun" w:hAnsi="SimSun" w:cs="Arial" w:hint="eastAsia"/>
          <w:kern w:val="28"/>
          <w:sz w:val="28"/>
          <w:szCs w:val="28"/>
          <w:vertAlign w:val="subscript"/>
        </w:rPr>
        <w:t>5103</w:t>
      </w:r>
      <w:r w:rsidRPr="00B24803">
        <w:rPr>
          <w:rFonts w:ascii="SimSun" w:hAnsi="SimSun" w:cs="SimSun" w:hint="eastAsia"/>
          <w:kern w:val="28"/>
          <w:sz w:val="28"/>
          <w:szCs w:val="28"/>
          <w:vertAlign w:val="subscript"/>
        </w:rPr>
        <w:t>段，原文出自《艾布达吾德圣训集》</w:t>
      </w:r>
    </w:p>
  </w:footnote>
  <w:footnote w:id="10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《泰柏拉尼圣训集》第</w:t>
      </w:r>
      <w:r w:rsidRPr="00B24803">
        <w:rPr>
          <w:rFonts w:ascii="SimSun" w:hAnsi="SimSun" w:hint="eastAsia"/>
          <w:kern w:val="28"/>
          <w:sz w:val="28"/>
          <w:szCs w:val="28"/>
          <w:vertAlign w:val="subscript"/>
        </w:rPr>
        <w:t>5320</w:t>
      </w:r>
      <w:r w:rsidRPr="00B24803">
        <w:rPr>
          <w:rFonts w:ascii="SimSun" w:hAnsi="SimSun" w:cs="SimSun" w:hint="eastAsia"/>
          <w:kern w:val="28"/>
          <w:sz w:val="28"/>
          <w:szCs w:val="28"/>
          <w:vertAlign w:val="subscript"/>
        </w:rPr>
        <w:t>段，《正确丛书》第</w:t>
      </w:r>
      <w:r w:rsidRPr="00B24803">
        <w:rPr>
          <w:rFonts w:ascii="SimSun" w:hAnsi="SimSun" w:hint="eastAsia"/>
          <w:kern w:val="28"/>
          <w:sz w:val="28"/>
          <w:szCs w:val="28"/>
          <w:vertAlign w:val="subscript"/>
        </w:rPr>
        <w:t>2737</w:t>
      </w:r>
      <w:r w:rsidRPr="00B24803">
        <w:rPr>
          <w:rFonts w:ascii="SimSun" w:hAnsi="SimSun" w:cs="SimSun" w:hint="eastAsia"/>
          <w:kern w:val="28"/>
          <w:sz w:val="28"/>
          <w:szCs w:val="28"/>
          <w:vertAlign w:val="subscript"/>
        </w:rPr>
        <w:t>段</w:t>
      </w:r>
    </w:p>
  </w:footnote>
  <w:footnote w:id="10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2021</w:t>
      </w:r>
      <w:r w:rsidRPr="00B24803">
        <w:rPr>
          <w:rFonts w:ascii="SimSun" w:hAnsi="SimSun" w:cs="SimSun" w:hint="eastAsia"/>
          <w:kern w:val="28"/>
          <w:sz w:val="28"/>
          <w:szCs w:val="28"/>
          <w:vertAlign w:val="subscript"/>
        </w:rPr>
        <w:t>段</w:t>
      </w:r>
    </w:p>
  </w:footnote>
  <w:footnote w:id="10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《夜行章》第81节</w:t>
      </w:r>
    </w:p>
  </w:footnote>
  <w:footnote w:id="10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2478</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1781</w:t>
      </w:r>
      <w:r w:rsidRPr="00B24803">
        <w:rPr>
          <w:rFonts w:ascii="SimSun" w:hAnsi="SimSun" w:cs="SimSun" w:hint="eastAsia"/>
          <w:kern w:val="28"/>
          <w:sz w:val="28"/>
          <w:szCs w:val="28"/>
          <w:vertAlign w:val="subscript"/>
        </w:rPr>
        <w:t>段</w:t>
      </w:r>
    </w:p>
  </w:footnote>
  <w:footnote w:id="10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143</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2477</w:t>
      </w:r>
      <w:r w:rsidRPr="00B24803">
        <w:rPr>
          <w:rFonts w:ascii="SimSun" w:hAnsi="SimSun" w:cs="SimSun" w:hint="eastAsia"/>
          <w:kern w:val="28"/>
          <w:sz w:val="28"/>
          <w:szCs w:val="28"/>
          <w:vertAlign w:val="subscript"/>
        </w:rPr>
        <w:t>段</w:t>
      </w:r>
    </w:p>
  </w:footnote>
  <w:footnote w:id="10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正确的圣训，《提勒秘日圣训集》第</w:t>
      </w:r>
      <w:r w:rsidRPr="00B24803">
        <w:rPr>
          <w:rFonts w:ascii="SimSun" w:hAnsi="SimSun" w:hint="eastAsia"/>
          <w:kern w:val="28"/>
          <w:sz w:val="28"/>
          <w:szCs w:val="28"/>
          <w:vertAlign w:val="subscript"/>
        </w:rPr>
        <w:t>2035</w:t>
      </w:r>
      <w:r w:rsidRPr="00B24803">
        <w:rPr>
          <w:rFonts w:ascii="SimSun" w:hAnsi="SimSun" w:cs="SimSun" w:hint="eastAsia"/>
          <w:kern w:val="28"/>
          <w:sz w:val="28"/>
          <w:szCs w:val="28"/>
          <w:vertAlign w:val="subscript"/>
        </w:rPr>
        <w:t>段</w:t>
      </w:r>
    </w:p>
  </w:footnote>
  <w:footnote w:id="11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优良的圣训，《奈萨伊圣训集》第</w:t>
      </w:r>
      <w:r w:rsidRPr="00B24803">
        <w:rPr>
          <w:rFonts w:ascii="SimSun" w:hAnsi="SimSun" w:cs="Arial" w:hint="eastAsia"/>
          <w:kern w:val="28"/>
          <w:sz w:val="28"/>
          <w:szCs w:val="28"/>
          <w:vertAlign w:val="subscript"/>
        </w:rPr>
        <w:t>4683</w:t>
      </w:r>
      <w:r w:rsidRPr="00B24803">
        <w:rPr>
          <w:rFonts w:ascii="SimSun" w:hAnsi="SimSun" w:cs="SimSun" w:hint="eastAsia"/>
          <w:kern w:val="28"/>
          <w:sz w:val="28"/>
          <w:szCs w:val="28"/>
          <w:vertAlign w:val="subscript"/>
        </w:rPr>
        <w:t>段，原文出自《奈萨伊圣训集》，《伊本马哲圣训集》第</w:t>
      </w:r>
      <w:r w:rsidRPr="00B24803">
        <w:rPr>
          <w:rFonts w:ascii="SimSun" w:hAnsi="SimSun" w:cs="Arial" w:hint="eastAsia"/>
          <w:kern w:val="28"/>
          <w:sz w:val="28"/>
          <w:szCs w:val="28"/>
          <w:vertAlign w:val="subscript"/>
        </w:rPr>
        <w:t>2424</w:t>
      </w:r>
      <w:r w:rsidRPr="00B24803">
        <w:rPr>
          <w:rFonts w:ascii="SimSun" w:hAnsi="SimSun" w:cs="SimSun" w:hint="eastAsia"/>
          <w:kern w:val="28"/>
          <w:sz w:val="28"/>
          <w:szCs w:val="28"/>
          <w:vertAlign w:val="subscript"/>
        </w:rPr>
        <w:t>段</w:t>
      </w:r>
    </w:p>
  </w:footnote>
  <w:footnote w:id="11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1373</w:t>
      </w:r>
      <w:r w:rsidRPr="00B24803">
        <w:rPr>
          <w:rFonts w:ascii="SimSun" w:hAnsi="SimSun" w:cs="SimSun" w:hint="eastAsia"/>
          <w:kern w:val="28"/>
          <w:sz w:val="28"/>
          <w:szCs w:val="28"/>
          <w:vertAlign w:val="subscript"/>
        </w:rPr>
        <w:t>段</w:t>
      </w:r>
    </w:p>
  </w:footnote>
  <w:footnote w:id="11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优良的圣训，《提勒秘日圣训集》第</w:t>
      </w:r>
      <w:r w:rsidRPr="00B24803">
        <w:rPr>
          <w:rFonts w:ascii="SimSun" w:hAnsi="SimSun" w:hint="eastAsia"/>
          <w:kern w:val="28"/>
          <w:sz w:val="28"/>
          <w:szCs w:val="28"/>
          <w:vertAlign w:val="subscript"/>
        </w:rPr>
        <w:t>1578</w:t>
      </w:r>
      <w:r w:rsidRPr="00B24803">
        <w:rPr>
          <w:rFonts w:ascii="SimSun" w:hAnsi="SimSun" w:cs="SimSun" w:hint="eastAsia"/>
          <w:kern w:val="28"/>
          <w:sz w:val="28"/>
          <w:szCs w:val="28"/>
          <w:vertAlign w:val="subscript"/>
        </w:rPr>
        <w:t>段，《伊本马哲圣训集》第</w:t>
      </w:r>
      <w:r w:rsidRPr="00B24803">
        <w:rPr>
          <w:rFonts w:ascii="SimSun" w:hAnsi="SimSun" w:hint="eastAsia"/>
          <w:kern w:val="28"/>
          <w:sz w:val="28"/>
          <w:szCs w:val="28"/>
          <w:vertAlign w:val="subscript"/>
        </w:rPr>
        <w:t>1394</w:t>
      </w:r>
      <w:r w:rsidRPr="00B24803">
        <w:rPr>
          <w:rFonts w:ascii="SimSun" w:hAnsi="SimSun" w:cs="SimSun" w:hint="eastAsia"/>
          <w:kern w:val="28"/>
          <w:sz w:val="28"/>
          <w:szCs w:val="28"/>
          <w:vertAlign w:val="subscript"/>
        </w:rPr>
        <w:t>段，原文出自《伊本马哲圣训集》</w:t>
      </w:r>
    </w:p>
  </w:footnote>
  <w:footnote w:id="11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283</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371</w:t>
      </w:r>
      <w:r w:rsidRPr="00B24803">
        <w:rPr>
          <w:rFonts w:ascii="SimSun" w:hAnsi="SimSun" w:cs="SimSun" w:hint="eastAsia"/>
          <w:kern w:val="28"/>
          <w:sz w:val="28"/>
          <w:szCs w:val="28"/>
          <w:vertAlign w:val="subscript"/>
        </w:rPr>
        <w:t>段，原文出自《穆斯林圣训集》</w:t>
      </w:r>
    </w:p>
  </w:footnote>
  <w:footnote w:id="11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5191</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1479</w:t>
      </w:r>
      <w:r w:rsidRPr="00B24803">
        <w:rPr>
          <w:rFonts w:ascii="SimSun" w:hAnsi="SimSun" w:cs="SimSun" w:hint="eastAsia"/>
          <w:kern w:val="28"/>
          <w:sz w:val="28"/>
          <w:szCs w:val="28"/>
          <w:vertAlign w:val="subscript"/>
        </w:rPr>
        <w:t>段</w:t>
      </w:r>
    </w:p>
  </w:footnote>
  <w:footnote w:id="11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899</w:t>
      </w:r>
      <w:r w:rsidRPr="00B24803">
        <w:rPr>
          <w:rFonts w:ascii="SimSun" w:hAnsi="SimSun" w:cs="SimSun" w:hint="eastAsia"/>
          <w:kern w:val="28"/>
          <w:sz w:val="28"/>
          <w:szCs w:val="28"/>
          <w:vertAlign w:val="subscript"/>
        </w:rPr>
        <w:t>段</w:t>
      </w:r>
    </w:p>
  </w:footnote>
  <w:footnote w:id="11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1032</w:t>
      </w:r>
      <w:r w:rsidRPr="00B24803">
        <w:rPr>
          <w:rFonts w:ascii="SimSun" w:hAnsi="SimSun" w:cs="SimSun" w:hint="eastAsia"/>
          <w:kern w:val="28"/>
          <w:sz w:val="28"/>
          <w:szCs w:val="28"/>
          <w:vertAlign w:val="subscript"/>
        </w:rPr>
        <w:t>段</w:t>
      </w:r>
    </w:p>
  </w:footnote>
  <w:footnote w:id="11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正确的圣训，《布哈里圣训集》“独一的礼节篇”第</w:t>
      </w:r>
      <w:r w:rsidRPr="00B24803">
        <w:rPr>
          <w:rFonts w:ascii="SimSun" w:hAnsi="SimSun" w:hint="eastAsia"/>
          <w:kern w:val="28"/>
          <w:sz w:val="28"/>
          <w:szCs w:val="28"/>
          <w:vertAlign w:val="subscript"/>
        </w:rPr>
        <w:t>707</w:t>
      </w:r>
      <w:r w:rsidRPr="00B24803">
        <w:rPr>
          <w:rFonts w:ascii="SimSun" w:hAnsi="SimSun" w:cs="SimSun" w:hint="eastAsia"/>
          <w:kern w:val="28"/>
          <w:sz w:val="28"/>
          <w:szCs w:val="28"/>
          <w:vertAlign w:val="subscript"/>
        </w:rPr>
        <w:t>段，《伊本马哲圣训集》第</w:t>
      </w:r>
      <w:r w:rsidRPr="00B24803">
        <w:rPr>
          <w:rFonts w:ascii="SimSun" w:hAnsi="SimSun" w:hint="eastAsia"/>
          <w:kern w:val="28"/>
          <w:sz w:val="28"/>
          <w:szCs w:val="28"/>
          <w:vertAlign w:val="subscript"/>
        </w:rPr>
        <w:t>3889</w:t>
      </w:r>
      <w:r w:rsidRPr="00B24803">
        <w:rPr>
          <w:rFonts w:ascii="SimSun" w:hAnsi="SimSun" w:cs="SimSun" w:hint="eastAsia"/>
          <w:kern w:val="28"/>
          <w:sz w:val="28"/>
          <w:szCs w:val="28"/>
          <w:vertAlign w:val="subscript"/>
        </w:rPr>
        <w:t>段</w:t>
      </w:r>
    </w:p>
  </w:footnote>
  <w:footnote w:id="11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1038</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71</w:t>
      </w:r>
      <w:r w:rsidRPr="00B24803">
        <w:rPr>
          <w:rFonts w:ascii="SimSun" w:hAnsi="SimSun" w:cs="SimSun" w:hint="eastAsia"/>
          <w:kern w:val="28"/>
          <w:sz w:val="28"/>
          <w:szCs w:val="28"/>
          <w:vertAlign w:val="subscript"/>
        </w:rPr>
        <w:t>段</w:t>
      </w:r>
    </w:p>
  </w:footnote>
  <w:footnote w:id="11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6344</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660</w:t>
      </w:r>
      <w:r w:rsidRPr="00B24803">
        <w:rPr>
          <w:rFonts w:ascii="SimSun" w:hAnsi="SimSun" w:cs="SimSun" w:hint="eastAsia"/>
          <w:kern w:val="28"/>
          <w:sz w:val="28"/>
          <w:szCs w:val="28"/>
          <w:vertAlign w:val="subscript"/>
        </w:rPr>
        <w:t>段</w:t>
      </w:r>
    </w:p>
  </w:footnote>
  <w:footnote w:id="12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2662</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3000</w:t>
      </w:r>
      <w:r w:rsidRPr="00B24803">
        <w:rPr>
          <w:rFonts w:ascii="SimSun" w:hAnsi="SimSun" w:cs="SimSun" w:hint="eastAsia"/>
          <w:kern w:val="28"/>
          <w:sz w:val="28"/>
          <w:szCs w:val="28"/>
          <w:vertAlign w:val="subscript"/>
        </w:rPr>
        <w:t>段，原文出自《穆斯林圣训集》</w:t>
      </w:r>
    </w:p>
  </w:footnote>
  <w:footnote w:id="12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正确的圣训，《布哈里圣训集》“独一的礼节篇”第</w:t>
      </w:r>
      <w:r w:rsidRPr="00B24803">
        <w:rPr>
          <w:rFonts w:ascii="SimSun" w:hAnsi="SimSun" w:hint="eastAsia"/>
          <w:kern w:val="28"/>
          <w:sz w:val="28"/>
          <w:szCs w:val="28"/>
          <w:vertAlign w:val="subscript"/>
        </w:rPr>
        <w:t>782</w:t>
      </w:r>
      <w:r w:rsidRPr="00B24803">
        <w:rPr>
          <w:rFonts w:ascii="SimSun" w:hAnsi="SimSun" w:cs="SimSun" w:hint="eastAsia"/>
          <w:kern w:val="28"/>
          <w:sz w:val="28"/>
          <w:szCs w:val="28"/>
          <w:vertAlign w:val="subscript"/>
        </w:rPr>
        <w:t>段</w:t>
      </w:r>
    </w:p>
  </w:footnote>
  <w:footnote w:id="12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《努哈章》第</w:t>
      </w:r>
      <w:r w:rsidRPr="00B24803">
        <w:rPr>
          <w:rFonts w:ascii="SimSun" w:hAnsi="SimSun" w:hint="eastAsia"/>
          <w:kern w:val="28"/>
          <w:sz w:val="28"/>
          <w:szCs w:val="28"/>
          <w:vertAlign w:val="subscript"/>
        </w:rPr>
        <w:t>10-12</w:t>
      </w:r>
      <w:r w:rsidRPr="00B24803">
        <w:rPr>
          <w:rFonts w:ascii="SimSun" w:hAnsi="SimSun" w:cs="SimSun" w:hint="eastAsia"/>
          <w:kern w:val="28"/>
          <w:sz w:val="28"/>
          <w:szCs w:val="28"/>
          <w:vertAlign w:val="subscript"/>
        </w:rPr>
        <w:t>节</w:t>
      </w:r>
    </w:p>
  </w:footnote>
  <w:footnote w:id="12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《黄牛章》第</w:t>
      </w:r>
      <w:r w:rsidRPr="00B24803">
        <w:rPr>
          <w:rFonts w:ascii="SimSun" w:hAnsi="SimSun" w:hint="eastAsia"/>
          <w:kern w:val="28"/>
          <w:sz w:val="28"/>
          <w:szCs w:val="28"/>
          <w:vertAlign w:val="subscript"/>
        </w:rPr>
        <w:t>10</w:t>
      </w:r>
      <w:r w:rsidRPr="00B24803">
        <w:rPr>
          <w:rFonts w:ascii="SimSun" w:hAnsi="SimSun" w:cs="SimSun" w:hint="eastAsia"/>
          <w:kern w:val="28"/>
          <w:sz w:val="28"/>
          <w:szCs w:val="28"/>
          <w:vertAlign w:val="subscript"/>
        </w:rPr>
        <w:t>节</w:t>
      </w:r>
    </w:p>
  </w:footnote>
  <w:footnote w:id="12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《同盟军章》第</w:t>
      </w:r>
      <w:r w:rsidRPr="00B24803">
        <w:rPr>
          <w:rFonts w:ascii="SimSun" w:hAnsi="SimSun" w:hint="eastAsia"/>
          <w:kern w:val="28"/>
          <w:sz w:val="28"/>
          <w:szCs w:val="28"/>
          <w:vertAlign w:val="subscript"/>
        </w:rPr>
        <w:t>40</w:t>
      </w:r>
      <w:r w:rsidRPr="00B24803">
        <w:rPr>
          <w:rFonts w:ascii="SimSun" w:hAnsi="SimSun" w:cs="SimSun" w:hint="eastAsia"/>
          <w:kern w:val="28"/>
          <w:sz w:val="28"/>
          <w:szCs w:val="28"/>
          <w:vertAlign w:val="subscript"/>
        </w:rPr>
        <w:t>节</w:t>
      </w:r>
    </w:p>
  </w:footnote>
  <w:footnote w:id="12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《奉绥来特章》第</w:t>
      </w:r>
      <w:r w:rsidRPr="00B24803">
        <w:rPr>
          <w:rFonts w:ascii="SimSun" w:hAnsi="SimSun" w:hint="eastAsia"/>
          <w:kern w:val="28"/>
          <w:sz w:val="28"/>
          <w:szCs w:val="28"/>
          <w:vertAlign w:val="subscript"/>
        </w:rPr>
        <w:t>34-35</w:t>
      </w:r>
      <w:r w:rsidRPr="00B24803">
        <w:rPr>
          <w:rFonts w:ascii="SimSun" w:hAnsi="SimSun" w:cs="SimSun" w:hint="eastAsia"/>
          <w:kern w:val="28"/>
          <w:sz w:val="28"/>
          <w:szCs w:val="28"/>
          <w:vertAlign w:val="subscript"/>
        </w:rPr>
        <w:t>节</w:t>
      </w:r>
    </w:p>
  </w:footnote>
  <w:footnote w:id="12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《奉绥来特章》第</w:t>
      </w:r>
      <w:r w:rsidRPr="00B24803">
        <w:rPr>
          <w:rFonts w:ascii="SimSun" w:hAnsi="SimSun" w:hint="eastAsia"/>
          <w:kern w:val="28"/>
          <w:sz w:val="28"/>
          <w:szCs w:val="28"/>
          <w:vertAlign w:val="subscript"/>
        </w:rPr>
        <w:t>36</w:t>
      </w:r>
      <w:r w:rsidRPr="00B24803">
        <w:rPr>
          <w:rFonts w:ascii="SimSun" w:hAnsi="SimSun" w:cs="SimSun" w:hint="eastAsia"/>
          <w:kern w:val="28"/>
          <w:sz w:val="28"/>
          <w:szCs w:val="28"/>
          <w:vertAlign w:val="subscript"/>
        </w:rPr>
        <w:t>节</w:t>
      </w:r>
    </w:p>
  </w:footnote>
  <w:footnote w:id="12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《创造者章》第6节</w:t>
      </w:r>
    </w:p>
  </w:footnote>
  <w:footnote w:id="12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《优素福章》第5节</w:t>
      </w:r>
    </w:p>
  </w:footnote>
  <w:footnote w:id="12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2813</w:t>
      </w:r>
      <w:r w:rsidRPr="00B24803">
        <w:rPr>
          <w:rFonts w:ascii="SimSun" w:hAnsi="SimSun" w:cs="SimSun" w:hint="eastAsia"/>
          <w:kern w:val="28"/>
          <w:sz w:val="28"/>
          <w:szCs w:val="28"/>
          <w:vertAlign w:val="subscript"/>
        </w:rPr>
        <w:t>段</w:t>
      </w:r>
    </w:p>
  </w:footnote>
  <w:footnote w:id="13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《辩诉者章》第19节</w:t>
      </w:r>
    </w:p>
  </w:footnote>
  <w:footnote w:id="13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《夜行章》第</w:t>
      </w:r>
      <w:r w:rsidRPr="00B24803">
        <w:rPr>
          <w:rFonts w:ascii="SimSun" w:hAnsi="SimSun" w:hint="eastAsia"/>
          <w:kern w:val="28"/>
          <w:sz w:val="28"/>
          <w:szCs w:val="28"/>
          <w:vertAlign w:val="subscript"/>
        </w:rPr>
        <w:t>63-65</w:t>
      </w:r>
      <w:r w:rsidRPr="00B24803">
        <w:rPr>
          <w:rFonts w:ascii="SimSun" w:hAnsi="SimSun" w:cs="SimSun" w:hint="eastAsia"/>
          <w:kern w:val="28"/>
          <w:sz w:val="28"/>
          <w:szCs w:val="28"/>
          <w:vertAlign w:val="subscript"/>
        </w:rPr>
        <w:t>节</w:t>
      </w:r>
    </w:p>
  </w:footnote>
  <w:footnote w:id="13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《艾哈默德圣训集》第16054段，《正确丛书》第2979段，《奈沙伊圣训集》第3134段，原文出自《奈沙伊圣训集》</w:t>
      </w:r>
    </w:p>
  </w:footnote>
  <w:footnote w:id="13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《高处章》第</w:t>
      </w:r>
      <w:r w:rsidRPr="00B24803">
        <w:rPr>
          <w:rFonts w:ascii="SimSun" w:hAnsi="SimSun" w:hint="eastAsia"/>
          <w:kern w:val="28"/>
          <w:sz w:val="28"/>
          <w:szCs w:val="28"/>
          <w:vertAlign w:val="subscript"/>
        </w:rPr>
        <w:t>6-7</w:t>
      </w:r>
      <w:r w:rsidRPr="00B24803">
        <w:rPr>
          <w:rFonts w:ascii="SimSun" w:hAnsi="SimSun" w:cs="SimSun" w:hint="eastAsia"/>
          <w:kern w:val="28"/>
          <w:sz w:val="28"/>
          <w:szCs w:val="28"/>
          <w:vertAlign w:val="subscript"/>
        </w:rPr>
        <w:t>节</w:t>
      </w:r>
    </w:p>
  </w:footnote>
  <w:footnote w:id="13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《奉绥来特章》第</w:t>
      </w:r>
      <w:r w:rsidRPr="00B24803">
        <w:rPr>
          <w:rFonts w:ascii="SimSun" w:hAnsi="SimSun" w:hint="eastAsia"/>
          <w:kern w:val="28"/>
          <w:sz w:val="28"/>
          <w:szCs w:val="28"/>
          <w:vertAlign w:val="subscript"/>
        </w:rPr>
        <w:t>36</w:t>
      </w:r>
      <w:r w:rsidRPr="00B24803">
        <w:rPr>
          <w:rFonts w:ascii="SimSun" w:hAnsi="SimSun" w:cs="SimSun" w:hint="eastAsia"/>
          <w:kern w:val="28"/>
          <w:sz w:val="28"/>
          <w:szCs w:val="28"/>
          <w:vertAlign w:val="subscript"/>
        </w:rPr>
        <w:t>节</w:t>
      </w:r>
    </w:p>
  </w:footnote>
  <w:footnote w:id="13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《蜜蜂章》第</w:t>
      </w:r>
      <w:r w:rsidRPr="00B24803">
        <w:rPr>
          <w:rFonts w:ascii="SimSun" w:hAnsi="SimSun" w:hint="eastAsia"/>
          <w:kern w:val="28"/>
          <w:sz w:val="28"/>
          <w:szCs w:val="28"/>
          <w:vertAlign w:val="subscript"/>
        </w:rPr>
        <w:t>98-99</w:t>
      </w:r>
      <w:r w:rsidRPr="00B24803">
        <w:rPr>
          <w:rFonts w:ascii="SimSun" w:hAnsi="SimSun" w:cs="SimSun" w:hint="eastAsia"/>
          <w:kern w:val="28"/>
          <w:sz w:val="28"/>
          <w:szCs w:val="28"/>
          <w:vertAlign w:val="subscript"/>
        </w:rPr>
        <w:t>节</w:t>
      </w:r>
    </w:p>
  </w:footnote>
  <w:footnote w:id="13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2018</w:t>
      </w:r>
      <w:r w:rsidRPr="00B24803">
        <w:rPr>
          <w:rFonts w:ascii="SimSun" w:hAnsi="SimSun" w:cs="SimSun" w:hint="eastAsia"/>
          <w:kern w:val="28"/>
          <w:sz w:val="28"/>
          <w:szCs w:val="28"/>
          <w:vertAlign w:val="subscript"/>
        </w:rPr>
        <w:t>段</w:t>
      </w:r>
    </w:p>
  </w:footnote>
  <w:footnote w:id="13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7396</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1434</w:t>
      </w:r>
      <w:r w:rsidRPr="00B24803">
        <w:rPr>
          <w:rFonts w:ascii="SimSun" w:hAnsi="SimSun" w:cs="SimSun" w:hint="eastAsia"/>
          <w:kern w:val="28"/>
          <w:sz w:val="28"/>
          <w:szCs w:val="28"/>
          <w:vertAlign w:val="subscript"/>
        </w:rPr>
        <w:t>段</w:t>
      </w:r>
    </w:p>
  </w:footnote>
  <w:footnote w:id="138">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w:t>
      </w:r>
      <w:r w:rsidRPr="00B24803">
        <w:rPr>
          <w:rFonts w:ascii="SimSun" w:hAnsi="SimSun" w:cs="mylotus1" w:hint="eastAsia"/>
          <w:kern w:val="28"/>
          <w:sz w:val="28"/>
          <w:szCs w:val="28"/>
          <w:vertAlign w:val="subscript"/>
        </w:rPr>
        <w:t>曙光章</w:t>
      </w:r>
      <w:r w:rsidRPr="00B24803">
        <w:rPr>
          <w:rFonts w:ascii="SimSun" w:hAnsi="SimSun" w:cs="SimSun" w:hint="eastAsia"/>
          <w:kern w:val="28"/>
          <w:sz w:val="28"/>
          <w:szCs w:val="28"/>
          <w:vertAlign w:val="subscript"/>
        </w:rPr>
        <w:t>》第</w:t>
      </w:r>
      <w:r w:rsidRPr="00B24803">
        <w:rPr>
          <w:rFonts w:ascii="SimSun" w:hAnsi="SimSun" w:cs="Arial" w:hint="eastAsia"/>
          <w:kern w:val="28"/>
          <w:sz w:val="28"/>
          <w:szCs w:val="28"/>
          <w:vertAlign w:val="subscript"/>
        </w:rPr>
        <w:t>1-5</w:t>
      </w:r>
      <w:r w:rsidRPr="00B24803">
        <w:rPr>
          <w:rFonts w:ascii="SimSun" w:hAnsi="SimSun" w:cs="SimSun" w:hint="eastAsia"/>
          <w:kern w:val="28"/>
          <w:sz w:val="28"/>
          <w:szCs w:val="28"/>
          <w:vertAlign w:val="subscript"/>
        </w:rPr>
        <w:t>节</w:t>
      </w:r>
    </w:p>
  </w:footnote>
  <w:footnote w:id="139">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w:t>
      </w:r>
      <w:r w:rsidRPr="00B24803">
        <w:rPr>
          <w:rFonts w:ascii="SimSun" w:hAnsi="SimSun" w:cs="mylotus1" w:hint="eastAsia"/>
          <w:kern w:val="28"/>
          <w:sz w:val="28"/>
          <w:szCs w:val="28"/>
          <w:vertAlign w:val="subscript"/>
        </w:rPr>
        <w:t>世人章</w:t>
      </w:r>
      <w:r w:rsidRPr="00B24803">
        <w:rPr>
          <w:rFonts w:ascii="SimSun" w:hAnsi="SimSun" w:cs="SimSun" w:hint="eastAsia"/>
          <w:kern w:val="28"/>
          <w:sz w:val="28"/>
          <w:szCs w:val="28"/>
          <w:vertAlign w:val="subscript"/>
        </w:rPr>
        <w:t>》第</w:t>
      </w:r>
      <w:r w:rsidRPr="00B24803">
        <w:rPr>
          <w:rFonts w:ascii="SimSun" w:hAnsi="SimSun" w:cs="Arial" w:hint="eastAsia"/>
          <w:kern w:val="28"/>
          <w:sz w:val="28"/>
          <w:szCs w:val="28"/>
          <w:vertAlign w:val="subscript"/>
        </w:rPr>
        <w:t>1-6</w:t>
      </w:r>
      <w:r w:rsidRPr="00B24803">
        <w:rPr>
          <w:rFonts w:ascii="SimSun" w:hAnsi="SimSun" w:cs="SimSun" w:hint="eastAsia"/>
          <w:kern w:val="28"/>
          <w:sz w:val="28"/>
          <w:szCs w:val="28"/>
          <w:vertAlign w:val="subscript"/>
        </w:rPr>
        <w:t>节</w:t>
      </w:r>
    </w:p>
  </w:footnote>
  <w:footnote w:id="140">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《艾哈默德圣训集》第</w:t>
      </w:r>
      <w:r w:rsidRPr="00B24803">
        <w:rPr>
          <w:rFonts w:ascii="SimSun" w:hAnsi="SimSun" w:cs="Arial" w:hint="eastAsia"/>
          <w:kern w:val="28"/>
          <w:sz w:val="28"/>
          <w:szCs w:val="28"/>
          <w:vertAlign w:val="subscript"/>
        </w:rPr>
        <w:t>17483</w:t>
      </w:r>
      <w:r w:rsidRPr="00B24803">
        <w:rPr>
          <w:rFonts w:ascii="SimSun" w:hAnsi="SimSun" w:cs="SimSun" w:hint="eastAsia"/>
          <w:kern w:val="28"/>
          <w:sz w:val="28"/>
          <w:szCs w:val="28"/>
          <w:vertAlign w:val="subscript"/>
        </w:rPr>
        <w:t>段，《艾布达吾德圣训集》第</w:t>
      </w:r>
      <w:r w:rsidRPr="00B24803">
        <w:rPr>
          <w:rFonts w:ascii="SimSun" w:hAnsi="SimSun" w:cs="Arial" w:hint="eastAsia"/>
          <w:kern w:val="28"/>
          <w:sz w:val="28"/>
          <w:szCs w:val="28"/>
          <w:vertAlign w:val="subscript"/>
        </w:rPr>
        <w:t>1463</w:t>
      </w:r>
      <w:r w:rsidRPr="00B24803">
        <w:rPr>
          <w:rFonts w:ascii="SimSun" w:hAnsi="SimSun" w:cs="SimSun" w:hint="eastAsia"/>
          <w:kern w:val="28"/>
          <w:sz w:val="28"/>
          <w:szCs w:val="28"/>
          <w:vertAlign w:val="subscript"/>
        </w:rPr>
        <w:t>段，原文出自《艾布达吾德圣训集》</w:t>
      </w:r>
    </w:p>
  </w:footnote>
  <w:footnote w:id="14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5010</w:t>
      </w:r>
      <w:r w:rsidRPr="00B24803">
        <w:rPr>
          <w:rFonts w:ascii="SimSun" w:hAnsi="SimSun" w:cs="SimSun" w:hint="eastAsia"/>
          <w:kern w:val="28"/>
          <w:sz w:val="28"/>
          <w:szCs w:val="28"/>
          <w:vertAlign w:val="subscript"/>
        </w:rPr>
        <w:t>段，请查看谢赫艾勒巴尼的《布哈里圣训集</w:t>
      </w:r>
      <w:r w:rsidRPr="00B24803">
        <w:rPr>
          <w:rFonts w:ascii="SimSun" w:hAnsi="SimSun" w:cs="Courier New"/>
          <w:kern w:val="28"/>
          <w:sz w:val="28"/>
          <w:szCs w:val="28"/>
          <w:vertAlign w:val="subscript"/>
        </w:rPr>
        <w:t>简介</w:t>
      </w:r>
      <w:r w:rsidRPr="00B24803">
        <w:rPr>
          <w:rFonts w:ascii="SimSun" w:hAnsi="SimSun" w:cs="SimSun" w:hint="eastAsia"/>
          <w:kern w:val="28"/>
          <w:sz w:val="28"/>
          <w:szCs w:val="28"/>
          <w:vertAlign w:val="subscript"/>
        </w:rPr>
        <w:t>》2: 106</w:t>
      </w:r>
    </w:p>
  </w:footnote>
  <w:footnote w:id="14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5009</w:t>
      </w:r>
      <w:r w:rsidRPr="00B24803">
        <w:rPr>
          <w:rFonts w:ascii="SimSun" w:hAnsi="SimSun" w:cs="SimSun" w:hint="eastAsia"/>
          <w:kern w:val="28"/>
          <w:sz w:val="28"/>
          <w:szCs w:val="28"/>
          <w:vertAlign w:val="subscript"/>
        </w:rPr>
        <w:t>段，《穆斯林圣训集》第</w:t>
      </w:r>
      <w:r w:rsidRPr="00B24803">
        <w:rPr>
          <w:rFonts w:ascii="SimSun" w:hAnsi="SimSun" w:hint="eastAsia"/>
          <w:kern w:val="28"/>
          <w:sz w:val="28"/>
          <w:szCs w:val="28"/>
          <w:vertAlign w:val="subscript"/>
        </w:rPr>
        <w:t>808</w:t>
      </w:r>
      <w:r w:rsidRPr="00B24803">
        <w:rPr>
          <w:rFonts w:ascii="SimSun" w:hAnsi="SimSun" w:cs="SimSun" w:hint="eastAsia"/>
          <w:kern w:val="28"/>
          <w:sz w:val="28"/>
          <w:szCs w:val="28"/>
          <w:vertAlign w:val="subscript"/>
        </w:rPr>
        <w:t>段，原文出自《穆斯林圣训集》</w:t>
      </w:r>
    </w:p>
  </w:footnote>
  <w:footnote w:id="14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780</w:t>
      </w:r>
      <w:r w:rsidRPr="00B24803">
        <w:rPr>
          <w:rFonts w:ascii="SimSun" w:hAnsi="SimSun" w:cs="SimSun" w:hint="eastAsia"/>
          <w:kern w:val="28"/>
          <w:sz w:val="28"/>
          <w:szCs w:val="28"/>
          <w:vertAlign w:val="subscript"/>
        </w:rPr>
        <w:t>段</w:t>
      </w:r>
    </w:p>
  </w:footnote>
  <w:footnote w:id="14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6403</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2691</w:t>
      </w:r>
      <w:r w:rsidRPr="00B24803">
        <w:rPr>
          <w:rFonts w:ascii="SimSun" w:hAnsi="SimSun" w:cs="SimSun" w:hint="eastAsia"/>
          <w:kern w:val="28"/>
          <w:sz w:val="28"/>
          <w:szCs w:val="28"/>
          <w:vertAlign w:val="subscript"/>
        </w:rPr>
        <w:t>段</w:t>
      </w:r>
    </w:p>
  </w:footnote>
  <w:footnote w:id="14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hint="eastAsia"/>
          <w:kern w:val="28"/>
          <w:sz w:val="28"/>
          <w:szCs w:val="28"/>
          <w:vertAlign w:val="subscript"/>
        </w:rPr>
        <w:t>5095</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《艾布达吾德圣训集》，《提勒秘日圣训集》第3426段</w:t>
      </w:r>
    </w:p>
  </w:footnote>
  <w:footnote w:id="14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hint="cs"/>
          <w:kern w:val="28"/>
          <w:sz w:val="28"/>
          <w:szCs w:val="28"/>
          <w:vertAlign w:val="subscript"/>
          <w:rtl/>
        </w:rPr>
        <w:t>2708</w:t>
      </w:r>
      <w:r w:rsidRPr="00B24803">
        <w:rPr>
          <w:rFonts w:ascii="SimSun" w:hAnsi="SimSun" w:cs="SimSun" w:hint="eastAsia"/>
          <w:kern w:val="28"/>
          <w:sz w:val="28"/>
          <w:szCs w:val="28"/>
          <w:vertAlign w:val="subscript"/>
        </w:rPr>
        <w:t>段</w:t>
      </w:r>
    </w:p>
  </w:footnote>
  <w:footnote w:id="14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2995</w:t>
      </w:r>
      <w:r w:rsidRPr="00B24803">
        <w:rPr>
          <w:rFonts w:ascii="SimSun" w:hAnsi="SimSun" w:cs="SimSun" w:hint="eastAsia"/>
          <w:kern w:val="28"/>
          <w:sz w:val="28"/>
          <w:szCs w:val="28"/>
          <w:vertAlign w:val="subscript"/>
        </w:rPr>
        <w:t>段</w:t>
      </w:r>
    </w:p>
  </w:footnote>
  <w:footnote w:id="14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6223</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w:t>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2994</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《穆斯林圣训集》</w:t>
      </w:r>
    </w:p>
  </w:footnote>
  <w:footnote w:id="14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608</w:t>
      </w:r>
      <w:r w:rsidRPr="00B24803">
        <w:rPr>
          <w:rFonts w:ascii="SimSun" w:hAnsi="SimSun" w:cs="SimSun" w:hint="eastAsia"/>
          <w:kern w:val="28"/>
          <w:sz w:val="28"/>
          <w:szCs w:val="28"/>
          <w:vertAlign w:val="subscript"/>
        </w:rPr>
        <w:t>段，原文出自《布哈里圣训集》，《穆斯林圣训集》第</w:t>
      </w:r>
      <w:r w:rsidRPr="00B24803">
        <w:rPr>
          <w:rFonts w:ascii="SimSun" w:hAnsi="SimSun" w:hint="eastAsia"/>
          <w:kern w:val="28"/>
          <w:sz w:val="28"/>
          <w:szCs w:val="28"/>
          <w:vertAlign w:val="subscript"/>
        </w:rPr>
        <w:t>389</w:t>
      </w:r>
      <w:r w:rsidRPr="00B24803">
        <w:rPr>
          <w:rFonts w:ascii="SimSun" w:hAnsi="SimSun" w:cs="SimSun" w:hint="eastAsia"/>
          <w:kern w:val="28"/>
          <w:sz w:val="28"/>
          <w:szCs w:val="28"/>
          <w:vertAlign w:val="subscript"/>
        </w:rPr>
        <w:t>段</w:t>
      </w:r>
    </w:p>
  </w:footnote>
  <w:footnote w:id="150">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cs="Arial" w:hint="eastAsia"/>
          <w:kern w:val="28"/>
          <w:sz w:val="28"/>
          <w:szCs w:val="28"/>
          <w:vertAlign w:val="subscript"/>
        </w:rPr>
        <w:t>466</w:t>
      </w:r>
      <w:r w:rsidRPr="00B24803">
        <w:rPr>
          <w:rFonts w:ascii="SimSun" w:hAnsi="SimSun" w:cs="SimSun" w:hint="eastAsia"/>
          <w:kern w:val="28"/>
          <w:sz w:val="28"/>
          <w:szCs w:val="28"/>
          <w:vertAlign w:val="subscript"/>
        </w:rPr>
        <w:t>段</w:t>
      </w:r>
    </w:p>
  </w:footnote>
  <w:footnote w:id="15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2112</w:t>
      </w:r>
      <w:r w:rsidRPr="00B24803">
        <w:rPr>
          <w:rFonts w:ascii="SimSun" w:hAnsi="SimSun" w:cs="SimSun" w:hint="eastAsia"/>
          <w:kern w:val="28"/>
          <w:sz w:val="28"/>
          <w:szCs w:val="28"/>
          <w:vertAlign w:val="subscript"/>
        </w:rPr>
        <w:t>段</w:t>
      </w:r>
    </w:p>
  </w:footnote>
  <w:footnote w:id="152">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cs="SimSun" w:hint="cs"/>
          <w:kern w:val="28"/>
          <w:sz w:val="28"/>
          <w:szCs w:val="28"/>
          <w:vertAlign w:val="subscript"/>
          <w:rtl/>
        </w:rPr>
        <w:t>2113</w:t>
      </w:r>
      <w:r w:rsidRPr="00B24803">
        <w:rPr>
          <w:rFonts w:ascii="SimSun" w:hAnsi="SimSun" w:cs="SimSun" w:hint="eastAsia"/>
          <w:kern w:val="28"/>
          <w:sz w:val="28"/>
          <w:szCs w:val="28"/>
          <w:vertAlign w:val="subscript"/>
        </w:rPr>
        <w:t>段</w:t>
      </w:r>
    </w:p>
  </w:footnote>
  <w:footnote w:id="15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5765</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《布哈里圣训集》，《穆斯林圣训集》第</w:t>
      </w:r>
      <w:r w:rsidRPr="00B24803">
        <w:rPr>
          <w:rFonts w:ascii="SimSun" w:hAnsi="SimSun" w:hint="eastAsia"/>
          <w:kern w:val="28"/>
          <w:sz w:val="28"/>
          <w:szCs w:val="28"/>
          <w:vertAlign w:val="subscript"/>
        </w:rPr>
        <w:t>2189</w:t>
      </w:r>
      <w:r w:rsidRPr="00B24803">
        <w:rPr>
          <w:rFonts w:ascii="SimSun" w:hAnsi="SimSun" w:cs="SimSun" w:hint="eastAsia"/>
          <w:kern w:val="28"/>
          <w:sz w:val="28"/>
          <w:szCs w:val="28"/>
          <w:vertAlign w:val="subscript"/>
        </w:rPr>
        <w:t>段</w:t>
      </w:r>
    </w:p>
  </w:footnote>
  <w:footnote w:id="15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5681</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《布哈里圣训集》，《穆斯林圣训集》第</w:t>
      </w:r>
      <w:r w:rsidRPr="00B24803">
        <w:rPr>
          <w:rFonts w:ascii="SimSun" w:hAnsi="SimSun" w:hint="eastAsia"/>
          <w:kern w:val="28"/>
          <w:sz w:val="28"/>
          <w:szCs w:val="28"/>
          <w:vertAlign w:val="subscript"/>
        </w:rPr>
        <w:t>2205</w:t>
      </w:r>
      <w:r w:rsidRPr="00B24803">
        <w:rPr>
          <w:rFonts w:ascii="SimSun" w:hAnsi="SimSun" w:cs="SimSun" w:hint="eastAsia"/>
          <w:kern w:val="28"/>
          <w:sz w:val="28"/>
          <w:szCs w:val="28"/>
          <w:vertAlign w:val="subscript"/>
        </w:rPr>
        <w:t>段</w:t>
      </w:r>
    </w:p>
  </w:footnote>
  <w:footnote w:id="155">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cs="SimSun" w:hint="cs"/>
          <w:kern w:val="28"/>
          <w:sz w:val="28"/>
          <w:szCs w:val="28"/>
          <w:vertAlign w:val="subscript"/>
          <w:rtl/>
        </w:rPr>
        <w:t>5769</w:t>
      </w:r>
      <w:r w:rsidRPr="00B24803">
        <w:rPr>
          <w:rFonts w:ascii="SimSun" w:hAnsi="SimSun" w:cs="SimSun" w:hint="eastAsia"/>
          <w:kern w:val="28"/>
          <w:sz w:val="28"/>
          <w:szCs w:val="28"/>
          <w:vertAlign w:val="subscript"/>
        </w:rPr>
        <w:t>段，《穆斯林圣训集》第2</w:t>
      </w:r>
      <w:r w:rsidRPr="00B24803">
        <w:rPr>
          <w:rFonts w:ascii="SimSun" w:hAnsi="SimSun" w:cs="SimSun" w:hint="cs"/>
          <w:kern w:val="28"/>
          <w:sz w:val="28"/>
          <w:szCs w:val="28"/>
          <w:vertAlign w:val="subscript"/>
          <w:rtl/>
        </w:rPr>
        <w:t>047</w:t>
      </w:r>
      <w:r w:rsidRPr="00B24803">
        <w:rPr>
          <w:rFonts w:ascii="SimSun" w:hAnsi="SimSun" w:cs="SimSun" w:hint="eastAsia"/>
          <w:kern w:val="28"/>
          <w:sz w:val="28"/>
          <w:szCs w:val="28"/>
          <w:vertAlign w:val="subscript"/>
        </w:rPr>
        <w:t>段，原文出自《穆斯林圣训集》</w:t>
      </w:r>
    </w:p>
  </w:footnote>
  <w:footnote w:id="156">
    <w:p w:rsidR="005363D0" w:rsidRPr="00B24803" w:rsidRDefault="005363D0" w:rsidP="00E6762C">
      <w:pPr>
        <w:pStyle w:val="a6"/>
        <w:snapToGrid/>
        <w:spacing w:line="240" w:lineRule="exact"/>
        <w:contextualSpacing/>
        <w:jc w:val="both"/>
        <w:rPr>
          <w:rFonts w:ascii="SimSun" w:hAnsi="SimSun" w:cs="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《穆斯林圣训集》第2</w:t>
      </w:r>
      <w:r w:rsidRPr="00B24803">
        <w:rPr>
          <w:rFonts w:ascii="SimSun" w:hAnsi="SimSun" w:cs="SimSun" w:hint="cs"/>
          <w:kern w:val="28"/>
          <w:sz w:val="28"/>
          <w:szCs w:val="28"/>
          <w:vertAlign w:val="subscript"/>
          <w:rtl/>
        </w:rPr>
        <w:t>047</w:t>
      </w:r>
      <w:r w:rsidRPr="00B24803">
        <w:rPr>
          <w:rFonts w:ascii="SimSun" w:hAnsi="SimSun" w:cs="SimSun" w:hint="eastAsia"/>
          <w:kern w:val="28"/>
          <w:sz w:val="28"/>
          <w:szCs w:val="28"/>
          <w:vertAlign w:val="subscript"/>
        </w:rPr>
        <w:t>段</w:t>
      </w:r>
    </w:p>
  </w:footnote>
  <w:footnote w:id="15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《布哈里圣训集》第5688段，《穆斯林圣训集》第2215段，原文出自《穆斯林圣训集》</w:t>
      </w:r>
    </w:p>
  </w:footnote>
  <w:footnote w:id="158">
    <w:p w:rsidR="005363D0" w:rsidRPr="00B24803" w:rsidRDefault="005363D0" w:rsidP="00E6762C">
      <w:pPr>
        <w:pStyle w:val="a6"/>
        <w:snapToGrid/>
        <w:spacing w:line="240" w:lineRule="exact"/>
        <w:contextualSpacing/>
        <w:jc w:val="both"/>
        <w:rPr>
          <w:rFonts w:ascii="SimSun" w:hAnsi="SimSun"/>
          <w:kern w:val="28"/>
          <w:sz w:val="28"/>
          <w:szCs w:val="28"/>
          <w:vertAlign w:val="subscript"/>
          <w:rtl/>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优良的圣训，《艾布达吾德圣训集》第</w:t>
      </w:r>
      <w:r w:rsidRPr="00B24803">
        <w:rPr>
          <w:rFonts w:ascii="SimSun" w:hAnsi="SimSun" w:cs="Arial" w:hint="eastAsia"/>
          <w:kern w:val="28"/>
          <w:sz w:val="28"/>
          <w:szCs w:val="28"/>
          <w:vertAlign w:val="subscript"/>
        </w:rPr>
        <w:t>3861</w:t>
      </w:r>
      <w:r w:rsidRPr="00B24803">
        <w:rPr>
          <w:rFonts w:ascii="SimSun" w:hAnsi="SimSun" w:cs="SimSun" w:hint="eastAsia"/>
          <w:kern w:val="28"/>
          <w:sz w:val="28"/>
          <w:szCs w:val="28"/>
          <w:vertAlign w:val="subscript"/>
        </w:rPr>
        <w:t>段，</w:t>
      </w:r>
    </w:p>
  </w:footnote>
  <w:footnote w:id="15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《高处章》第</w:t>
      </w:r>
      <w:r w:rsidRPr="00B24803">
        <w:rPr>
          <w:rFonts w:ascii="SimSun" w:hAnsi="SimSun" w:hint="eastAsia"/>
          <w:kern w:val="28"/>
          <w:sz w:val="28"/>
          <w:szCs w:val="28"/>
          <w:vertAlign w:val="subscript"/>
        </w:rPr>
        <w:t>117-122</w:t>
      </w:r>
      <w:r w:rsidRPr="00B24803">
        <w:rPr>
          <w:rFonts w:ascii="SimSun" w:hAnsi="SimSun" w:cs="SimSun" w:hint="eastAsia"/>
          <w:kern w:val="28"/>
          <w:sz w:val="28"/>
          <w:szCs w:val="28"/>
          <w:vertAlign w:val="subscript"/>
        </w:rPr>
        <w:t>节</w:t>
      </w:r>
    </w:p>
  </w:footnote>
  <w:footnote w:id="16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《优努斯章》第</w:t>
      </w:r>
      <w:r w:rsidRPr="00B24803">
        <w:rPr>
          <w:rFonts w:ascii="SimSun" w:hAnsi="SimSun" w:hint="eastAsia"/>
          <w:kern w:val="28"/>
          <w:sz w:val="28"/>
          <w:szCs w:val="28"/>
          <w:vertAlign w:val="subscript"/>
        </w:rPr>
        <w:t>79-82</w:t>
      </w:r>
      <w:r w:rsidRPr="00B24803">
        <w:rPr>
          <w:rFonts w:ascii="SimSun" w:hAnsi="SimSun" w:cs="SimSun" w:hint="eastAsia"/>
          <w:kern w:val="28"/>
          <w:sz w:val="28"/>
          <w:szCs w:val="28"/>
          <w:vertAlign w:val="subscript"/>
        </w:rPr>
        <w:t>节</w:t>
      </w:r>
    </w:p>
  </w:footnote>
  <w:footnote w:id="16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《塔哈章》第</w:t>
      </w:r>
      <w:r w:rsidRPr="00B24803">
        <w:rPr>
          <w:rFonts w:ascii="SimSun" w:hAnsi="SimSun" w:hint="eastAsia"/>
          <w:kern w:val="28"/>
          <w:sz w:val="28"/>
          <w:szCs w:val="28"/>
          <w:vertAlign w:val="subscript"/>
        </w:rPr>
        <w:t>65-69</w:t>
      </w:r>
      <w:r w:rsidRPr="00B24803">
        <w:rPr>
          <w:rFonts w:ascii="SimSun" w:hAnsi="SimSun" w:cs="SimSun" w:hint="eastAsia"/>
          <w:kern w:val="28"/>
          <w:sz w:val="28"/>
          <w:szCs w:val="28"/>
          <w:vertAlign w:val="subscript"/>
        </w:rPr>
        <w:t>节</w:t>
      </w:r>
    </w:p>
  </w:footnote>
  <w:footnote w:id="16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《黄牛章》第</w:t>
      </w:r>
      <w:r w:rsidRPr="00B24803">
        <w:rPr>
          <w:rFonts w:ascii="SimSun" w:hAnsi="SimSun" w:hint="eastAsia"/>
          <w:kern w:val="28"/>
          <w:sz w:val="28"/>
          <w:szCs w:val="28"/>
          <w:vertAlign w:val="subscript"/>
        </w:rPr>
        <w:t>102</w:t>
      </w:r>
      <w:r w:rsidRPr="00B24803">
        <w:rPr>
          <w:rFonts w:ascii="SimSun" w:hAnsi="SimSun" w:cs="SimSun" w:hint="eastAsia"/>
          <w:kern w:val="28"/>
          <w:sz w:val="28"/>
          <w:szCs w:val="28"/>
          <w:vertAlign w:val="subscript"/>
        </w:rPr>
        <w:t>节</w:t>
      </w:r>
    </w:p>
  </w:footnote>
  <w:footnote w:id="163">
    <w:p w:rsidR="005363D0" w:rsidRPr="00B24803" w:rsidRDefault="005363D0" w:rsidP="00E6762C">
      <w:pPr>
        <w:pStyle w:val="a6"/>
        <w:snapToGrid/>
        <w:spacing w:line="240" w:lineRule="exact"/>
        <w:contextualSpacing/>
        <w:jc w:val="both"/>
        <w:rPr>
          <w:rStyle w:val="a7"/>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《列班者章》第1-10节</w:t>
      </w:r>
    </w:p>
  </w:footnote>
  <w:footnote w:id="164">
    <w:p w:rsidR="005363D0" w:rsidRPr="00B24803" w:rsidRDefault="005363D0" w:rsidP="00E6762C">
      <w:pPr>
        <w:pStyle w:val="a6"/>
        <w:snapToGrid/>
        <w:spacing w:line="240" w:lineRule="exact"/>
        <w:contextualSpacing/>
        <w:jc w:val="both"/>
        <w:rPr>
          <w:rStyle w:val="a7"/>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《沙丘章》第29-32节</w:t>
      </w:r>
    </w:p>
  </w:footnote>
  <w:footnote w:id="16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《至仁主章》第</w:t>
      </w:r>
      <w:r w:rsidRPr="00B24803">
        <w:rPr>
          <w:rFonts w:ascii="SimSun" w:hAnsi="SimSun" w:hint="eastAsia"/>
          <w:kern w:val="28"/>
          <w:sz w:val="28"/>
          <w:szCs w:val="28"/>
          <w:vertAlign w:val="subscript"/>
        </w:rPr>
        <w:t>33-36</w:t>
      </w:r>
      <w:r w:rsidRPr="00B24803">
        <w:rPr>
          <w:rFonts w:ascii="SimSun" w:hAnsi="SimSun" w:cs="SimSun" w:hint="eastAsia"/>
          <w:kern w:val="28"/>
          <w:sz w:val="28"/>
          <w:szCs w:val="28"/>
          <w:vertAlign w:val="subscript"/>
        </w:rPr>
        <w:t>节</w:t>
      </w:r>
    </w:p>
  </w:footnote>
  <w:footnote w:id="16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《笔章》第</w:t>
      </w:r>
      <w:r w:rsidRPr="00B24803">
        <w:rPr>
          <w:rFonts w:ascii="SimSun" w:hAnsi="SimSun" w:hint="eastAsia"/>
          <w:kern w:val="28"/>
          <w:sz w:val="28"/>
          <w:szCs w:val="28"/>
          <w:vertAlign w:val="subscript"/>
        </w:rPr>
        <w:t>51-52</w:t>
      </w:r>
      <w:r w:rsidRPr="00B24803">
        <w:rPr>
          <w:rFonts w:ascii="SimSun" w:hAnsi="SimSun" w:cs="SimSun" w:hint="eastAsia"/>
          <w:kern w:val="28"/>
          <w:sz w:val="28"/>
          <w:szCs w:val="28"/>
          <w:vertAlign w:val="subscript"/>
        </w:rPr>
        <w:t>节</w:t>
      </w:r>
    </w:p>
  </w:footnote>
  <w:footnote w:id="16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《信士章》第</w:t>
      </w:r>
      <w:r w:rsidRPr="00B24803">
        <w:rPr>
          <w:rFonts w:ascii="SimSun" w:hAnsi="SimSun" w:hint="eastAsia"/>
          <w:kern w:val="28"/>
          <w:sz w:val="28"/>
          <w:szCs w:val="28"/>
          <w:vertAlign w:val="subscript"/>
        </w:rPr>
        <w:t>115</w:t>
      </w:r>
      <w:r w:rsidRPr="00B24803">
        <w:rPr>
          <w:rFonts w:ascii="SimSun" w:hAnsi="SimSun" w:cs="SimSun" w:hint="eastAsia"/>
          <w:kern w:val="28"/>
          <w:sz w:val="28"/>
          <w:szCs w:val="28"/>
          <w:vertAlign w:val="subscript"/>
        </w:rPr>
        <w:t>节</w:t>
      </w:r>
    </w:p>
  </w:footnote>
  <w:footnote w:id="16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2188</w:t>
      </w:r>
      <w:r w:rsidRPr="00B24803">
        <w:rPr>
          <w:rFonts w:ascii="SimSun" w:hAnsi="SimSun" w:cs="SimSun" w:hint="eastAsia"/>
          <w:kern w:val="28"/>
          <w:sz w:val="28"/>
          <w:szCs w:val="28"/>
          <w:vertAlign w:val="subscript"/>
        </w:rPr>
        <w:t>段</w:t>
      </w:r>
    </w:p>
  </w:footnote>
  <w:footnote w:id="16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正确的圣训，《艾哈默德圣训集》第</w:t>
      </w:r>
      <w:r w:rsidRPr="00B24803">
        <w:rPr>
          <w:rFonts w:ascii="SimSun" w:hAnsi="SimSun" w:cs="Arial" w:hint="eastAsia"/>
          <w:kern w:val="28"/>
          <w:sz w:val="28"/>
          <w:szCs w:val="28"/>
          <w:vertAlign w:val="subscript"/>
        </w:rPr>
        <w:t>16076</w:t>
      </w:r>
      <w:r w:rsidRPr="00B24803">
        <w:rPr>
          <w:rFonts w:ascii="SimSun" w:hAnsi="SimSun" w:cs="SimSun" w:hint="eastAsia"/>
          <w:kern w:val="28"/>
          <w:sz w:val="28"/>
          <w:szCs w:val="28"/>
          <w:vertAlign w:val="subscript"/>
        </w:rPr>
        <w:t>段，原文出自《艾哈默德圣训集》，《伊本马哲圣训集》第</w:t>
      </w:r>
      <w:r w:rsidRPr="00B24803">
        <w:rPr>
          <w:rFonts w:ascii="SimSun" w:hAnsi="SimSun" w:cs="Arial" w:hint="eastAsia"/>
          <w:kern w:val="28"/>
          <w:sz w:val="28"/>
          <w:szCs w:val="28"/>
          <w:vertAlign w:val="subscript"/>
        </w:rPr>
        <w:t>3509</w:t>
      </w:r>
      <w:r w:rsidRPr="00B24803">
        <w:rPr>
          <w:rFonts w:ascii="SimSun" w:hAnsi="SimSun" w:cs="SimSun" w:hint="eastAsia"/>
          <w:kern w:val="28"/>
          <w:sz w:val="28"/>
          <w:szCs w:val="28"/>
          <w:vertAlign w:val="subscript"/>
        </w:rPr>
        <w:t>段</w:t>
      </w:r>
    </w:p>
  </w:footnote>
  <w:footnote w:id="17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《黄牛章》第</w:t>
      </w:r>
      <w:r w:rsidRPr="00B24803">
        <w:rPr>
          <w:rFonts w:ascii="SimSun" w:hAnsi="SimSun" w:hint="eastAsia"/>
          <w:kern w:val="28"/>
          <w:sz w:val="28"/>
          <w:szCs w:val="28"/>
          <w:vertAlign w:val="subscript"/>
        </w:rPr>
        <w:t>137</w:t>
      </w:r>
      <w:r w:rsidRPr="00B24803">
        <w:rPr>
          <w:rFonts w:ascii="SimSun" w:hAnsi="SimSun" w:cs="SimSun" w:hint="eastAsia"/>
          <w:kern w:val="28"/>
          <w:sz w:val="28"/>
          <w:szCs w:val="28"/>
          <w:vertAlign w:val="subscript"/>
        </w:rPr>
        <w:t>节</w:t>
      </w:r>
    </w:p>
  </w:footnote>
  <w:footnote w:id="17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《笔章》第</w:t>
      </w:r>
      <w:r w:rsidRPr="00B24803">
        <w:rPr>
          <w:rFonts w:ascii="SimSun" w:hAnsi="SimSun" w:hint="eastAsia"/>
          <w:kern w:val="28"/>
          <w:sz w:val="28"/>
          <w:szCs w:val="28"/>
          <w:vertAlign w:val="subscript"/>
        </w:rPr>
        <w:t>51</w:t>
      </w:r>
      <w:r w:rsidRPr="00B24803">
        <w:rPr>
          <w:rFonts w:ascii="SimSun" w:hAnsi="SimSun" w:cs="SimSun" w:hint="eastAsia"/>
          <w:kern w:val="28"/>
          <w:sz w:val="28"/>
          <w:szCs w:val="28"/>
          <w:vertAlign w:val="subscript"/>
        </w:rPr>
        <w:t>节</w:t>
      </w:r>
    </w:p>
  </w:footnote>
  <w:footnote w:id="17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hint="eastAsia"/>
          <w:kern w:val="28"/>
          <w:sz w:val="28"/>
          <w:szCs w:val="28"/>
          <w:vertAlign w:val="subscript"/>
        </w:rPr>
        <w:t>《妇女章》第56节</w:t>
      </w:r>
    </w:p>
  </w:footnote>
  <w:footnote w:id="173">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《夜行章》第</w:t>
      </w:r>
      <w:r w:rsidRPr="00B24803">
        <w:rPr>
          <w:rFonts w:ascii="SimSun" w:hAnsi="SimSun" w:hint="eastAsia"/>
          <w:kern w:val="28"/>
          <w:sz w:val="28"/>
          <w:szCs w:val="28"/>
          <w:vertAlign w:val="subscript"/>
        </w:rPr>
        <w:t>82</w:t>
      </w:r>
      <w:r w:rsidRPr="00B24803">
        <w:rPr>
          <w:rFonts w:ascii="SimSun" w:hAnsi="SimSun" w:cs="SimSun" w:hint="eastAsia"/>
          <w:kern w:val="28"/>
          <w:sz w:val="28"/>
          <w:szCs w:val="28"/>
          <w:vertAlign w:val="subscript"/>
        </w:rPr>
        <w:t>节</w:t>
      </w:r>
    </w:p>
  </w:footnote>
  <w:footnote w:id="174">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《奉绥来特章》第</w:t>
      </w:r>
      <w:r w:rsidRPr="00B24803">
        <w:rPr>
          <w:rFonts w:ascii="SimSun" w:hAnsi="SimSun" w:hint="eastAsia"/>
          <w:kern w:val="28"/>
          <w:sz w:val="28"/>
          <w:szCs w:val="28"/>
          <w:vertAlign w:val="subscript"/>
        </w:rPr>
        <w:t>44</w:t>
      </w:r>
      <w:r w:rsidRPr="00B24803">
        <w:rPr>
          <w:rFonts w:ascii="SimSun" w:hAnsi="SimSun" w:cs="SimSun" w:hint="eastAsia"/>
          <w:kern w:val="28"/>
          <w:sz w:val="28"/>
          <w:szCs w:val="28"/>
          <w:vertAlign w:val="subscript"/>
        </w:rPr>
        <w:t>节</w:t>
      </w:r>
    </w:p>
  </w:footnote>
  <w:footnote w:id="175">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5743</w:t>
      </w:r>
      <w:r w:rsidRPr="00B24803">
        <w:rPr>
          <w:rFonts w:ascii="SimSun" w:hAnsi="SimSun" w:cs="SimSun" w:hint="eastAsia"/>
          <w:kern w:val="28"/>
          <w:sz w:val="28"/>
          <w:szCs w:val="28"/>
          <w:vertAlign w:val="subscript"/>
        </w:rPr>
        <w:t>段，</w:t>
      </w:r>
      <w:r w:rsidRPr="00B24803">
        <w:rPr>
          <w:rFonts w:ascii="SimSun" w:hAnsi="SimSun" w:hint="eastAsia"/>
          <w:kern w:val="28"/>
          <w:sz w:val="28"/>
          <w:szCs w:val="28"/>
          <w:vertAlign w:val="subscript"/>
        </w:rPr>
        <w:t>原文出自</w:t>
      </w:r>
      <w:r w:rsidRPr="00B24803">
        <w:rPr>
          <w:rFonts w:ascii="SimSun" w:hAnsi="SimSun" w:cs="SimSun" w:hint="eastAsia"/>
          <w:kern w:val="28"/>
          <w:sz w:val="28"/>
          <w:szCs w:val="28"/>
          <w:vertAlign w:val="subscript"/>
        </w:rPr>
        <w:t>《布哈里圣训集》，《穆斯林圣训集》第</w:t>
      </w:r>
      <w:r w:rsidRPr="00B24803">
        <w:rPr>
          <w:rFonts w:ascii="SimSun" w:hAnsi="SimSun" w:hint="eastAsia"/>
          <w:kern w:val="28"/>
          <w:sz w:val="28"/>
          <w:szCs w:val="28"/>
          <w:vertAlign w:val="subscript"/>
        </w:rPr>
        <w:t>2191</w:t>
      </w:r>
      <w:r w:rsidRPr="00B24803">
        <w:rPr>
          <w:rFonts w:ascii="SimSun" w:hAnsi="SimSun" w:cs="SimSun" w:hint="eastAsia"/>
          <w:kern w:val="28"/>
          <w:sz w:val="28"/>
          <w:szCs w:val="28"/>
          <w:vertAlign w:val="subscript"/>
        </w:rPr>
        <w:t>段</w:t>
      </w:r>
    </w:p>
  </w:footnote>
  <w:footnote w:id="176">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2186</w:t>
      </w:r>
      <w:r w:rsidRPr="00B24803">
        <w:rPr>
          <w:rFonts w:ascii="SimSun" w:hAnsi="SimSun" w:cs="SimSun" w:hint="eastAsia"/>
          <w:kern w:val="28"/>
          <w:sz w:val="28"/>
          <w:szCs w:val="28"/>
          <w:vertAlign w:val="subscript"/>
        </w:rPr>
        <w:t>段</w:t>
      </w:r>
    </w:p>
  </w:footnote>
  <w:footnote w:id="177">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2185</w:t>
      </w:r>
      <w:r w:rsidRPr="00B24803">
        <w:rPr>
          <w:rFonts w:ascii="SimSun" w:hAnsi="SimSun" w:cs="SimSun" w:hint="eastAsia"/>
          <w:kern w:val="28"/>
          <w:sz w:val="28"/>
          <w:szCs w:val="28"/>
          <w:vertAlign w:val="subscript"/>
        </w:rPr>
        <w:t>段</w:t>
      </w:r>
    </w:p>
  </w:footnote>
  <w:footnote w:id="178">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5744</w:t>
      </w:r>
      <w:r w:rsidRPr="00B24803">
        <w:rPr>
          <w:rFonts w:ascii="SimSun" w:hAnsi="SimSun" w:cs="SimSun" w:hint="eastAsia"/>
          <w:kern w:val="28"/>
          <w:sz w:val="28"/>
          <w:szCs w:val="28"/>
          <w:vertAlign w:val="subscript"/>
        </w:rPr>
        <w:t>段</w:t>
      </w:r>
    </w:p>
  </w:footnote>
  <w:footnote w:id="179">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《布哈里圣训集》第</w:t>
      </w:r>
      <w:r w:rsidRPr="00B24803">
        <w:rPr>
          <w:rFonts w:ascii="SimSun" w:hAnsi="SimSun" w:hint="eastAsia"/>
          <w:kern w:val="28"/>
          <w:sz w:val="28"/>
          <w:szCs w:val="28"/>
          <w:vertAlign w:val="subscript"/>
        </w:rPr>
        <w:t>3371</w:t>
      </w:r>
      <w:r w:rsidRPr="00B24803">
        <w:rPr>
          <w:rFonts w:ascii="SimSun" w:hAnsi="SimSun" w:cs="SimSun" w:hint="eastAsia"/>
          <w:kern w:val="28"/>
          <w:sz w:val="28"/>
          <w:szCs w:val="28"/>
          <w:vertAlign w:val="subscript"/>
        </w:rPr>
        <w:t>段</w:t>
      </w:r>
    </w:p>
  </w:footnote>
  <w:footnote w:id="180">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2709</w:t>
      </w:r>
      <w:r w:rsidRPr="00B24803">
        <w:rPr>
          <w:rFonts w:ascii="SimSun" w:hAnsi="SimSun" w:cs="SimSun" w:hint="eastAsia"/>
          <w:kern w:val="28"/>
          <w:sz w:val="28"/>
          <w:szCs w:val="28"/>
          <w:vertAlign w:val="subscript"/>
        </w:rPr>
        <w:t>段</w:t>
      </w:r>
    </w:p>
  </w:footnote>
  <w:footnote w:id="181">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《穆斯林圣训集》第</w:t>
      </w:r>
      <w:r w:rsidRPr="00B24803">
        <w:rPr>
          <w:rFonts w:ascii="SimSun" w:hAnsi="SimSun" w:hint="eastAsia"/>
          <w:kern w:val="28"/>
          <w:sz w:val="28"/>
          <w:szCs w:val="28"/>
          <w:vertAlign w:val="subscript"/>
        </w:rPr>
        <w:t>2202</w:t>
      </w:r>
      <w:r w:rsidRPr="00B24803">
        <w:rPr>
          <w:rFonts w:ascii="SimSun" w:hAnsi="SimSun" w:cs="SimSun" w:hint="eastAsia"/>
          <w:kern w:val="28"/>
          <w:sz w:val="28"/>
          <w:szCs w:val="28"/>
          <w:vertAlign w:val="subscript"/>
        </w:rPr>
        <w:t>段</w:t>
      </w:r>
    </w:p>
  </w:footnote>
  <w:footnote w:id="182">
    <w:p w:rsidR="005363D0" w:rsidRPr="00B24803" w:rsidRDefault="005363D0" w:rsidP="00E6762C">
      <w:pPr>
        <w:pStyle w:val="a6"/>
        <w:snapToGrid/>
        <w:spacing w:line="240" w:lineRule="exact"/>
        <w:contextualSpacing/>
        <w:jc w:val="both"/>
        <w:rPr>
          <w:rFonts w:ascii="SimSun" w:hAnsi="SimSun"/>
          <w:kern w:val="28"/>
          <w:sz w:val="28"/>
          <w:szCs w:val="28"/>
          <w:vertAlign w:val="subscript"/>
        </w:rPr>
      </w:pPr>
      <w:r w:rsidRPr="00B24803">
        <w:rPr>
          <w:rStyle w:val="a7"/>
          <w:rFonts w:ascii="SimSun" w:hAnsi="SimSun"/>
          <w:kern w:val="28"/>
          <w:sz w:val="28"/>
          <w:szCs w:val="28"/>
          <w:vertAlign w:val="subscript"/>
        </w:rPr>
        <w:footnoteRef/>
      </w:r>
      <w:r w:rsidRPr="00B24803">
        <w:rPr>
          <w:rFonts w:ascii="SimSun" w:hAnsi="SimSun" w:cs="SimSun" w:hint="eastAsia"/>
          <w:kern w:val="28"/>
          <w:sz w:val="28"/>
          <w:szCs w:val="28"/>
          <w:vertAlign w:val="subscript"/>
        </w:rPr>
        <w:t>正确的圣训，《艾布达吾德圣训集》第</w:t>
      </w:r>
      <w:r w:rsidRPr="00B24803">
        <w:rPr>
          <w:rFonts w:ascii="SimSun" w:hAnsi="SimSun" w:hint="eastAsia"/>
          <w:kern w:val="28"/>
          <w:sz w:val="28"/>
          <w:szCs w:val="28"/>
          <w:vertAlign w:val="subscript"/>
        </w:rPr>
        <w:t>3106</w:t>
      </w:r>
      <w:r w:rsidRPr="00B24803">
        <w:rPr>
          <w:rFonts w:ascii="SimSun" w:hAnsi="SimSun" w:cs="SimSun" w:hint="eastAsia"/>
          <w:kern w:val="28"/>
          <w:sz w:val="28"/>
          <w:szCs w:val="28"/>
          <w:vertAlign w:val="subscript"/>
        </w:rPr>
        <w:t>段，原文出自《艾布达吾德圣训集》，《提勒秘日圣训集》第</w:t>
      </w:r>
      <w:r w:rsidRPr="00B24803">
        <w:rPr>
          <w:rFonts w:ascii="SimSun" w:hAnsi="SimSun" w:hint="eastAsia"/>
          <w:kern w:val="28"/>
          <w:sz w:val="28"/>
          <w:szCs w:val="28"/>
          <w:vertAlign w:val="subscript"/>
        </w:rPr>
        <w:t>2083</w:t>
      </w:r>
      <w:r w:rsidRPr="00B24803">
        <w:rPr>
          <w:rFonts w:ascii="SimSun" w:hAnsi="SimSun" w:cs="SimSun" w:hint="eastAsia"/>
          <w:kern w:val="28"/>
          <w:sz w:val="28"/>
          <w:szCs w:val="28"/>
          <w:vertAlign w:val="subscript"/>
        </w:rPr>
        <w:t>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90" w:rsidRDefault="00885117">
    <w:pPr>
      <w:pStyle w:val="a4"/>
      <w:ind w:right="360"/>
    </w:pPr>
    <w:r>
      <w:rPr>
        <w:noProof/>
        <w:lang w:eastAsia="zh-CN"/>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032" type="#_x0000_t81" style="position:absolute;margin-left:308.9pt;margin-top:.75pt;width:110.9pt;height:16.45pt;z-index:251661312" adj="1372,,229,5400" strokeweight="1.25pt">
          <v:textbox style="mso-next-textbox:#_x0000_s1032" inset="0,0,0,0">
            <w:txbxContent>
              <w:p w:rsidR="00E95F90" w:rsidRPr="00E6045B" w:rsidRDefault="00D56DCD" w:rsidP="00E6045B">
                <w:pPr>
                  <w:jc w:val="center"/>
                  <w:rPr>
                    <w:sz w:val="23"/>
                    <w:szCs w:val="22"/>
                  </w:rPr>
                </w:pPr>
                <w:r>
                  <w:rPr>
                    <w:rFonts w:ascii="LiSu" w:eastAsia="LiSu" w:hAnsi="SimSun" w:cs="Arial" w:hint="eastAsia"/>
                    <w:bCs/>
                    <w:kern w:val="28"/>
                    <w:sz w:val="22"/>
                    <w:szCs w:val="22"/>
                  </w:rPr>
                  <w:t>记念</w:t>
                </w:r>
              </w:p>
            </w:txbxContent>
          </v:textbox>
          <w10:wrap anchorx="page"/>
        </v:shape>
      </w:pict>
    </w:r>
    <w:r>
      <w:rPr>
        <w:noProof/>
        <w:lang w:eastAsia="zh-CN"/>
      </w:rPr>
      <w:pict>
        <v:oval id="_x0000_s1030" style="position:absolute;margin-left:-1.6pt;margin-top:-1.5pt;width:39.25pt;height:19.85pt;z-index:251659264">
          <v:textbox style="mso-next-textbox:#_x0000_s1030" inset="0,0,0,0">
            <w:txbxContent>
              <w:p w:rsidR="00E95F90" w:rsidRPr="00F00702" w:rsidRDefault="00885117" w:rsidP="00FD43D7">
                <w:pPr>
                  <w:spacing w:line="280" w:lineRule="exact"/>
                  <w:jc w:val="center"/>
                  <w:rPr>
                    <w:rFonts w:ascii="SimSun" w:hAnsi="SimSun"/>
                    <w:spacing w:val="-14"/>
                    <w:sz w:val="26"/>
                    <w:szCs w:val="26"/>
                  </w:rPr>
                </w:pPr>
                <w:r w:rsidRPr="00F00702">
                  <w:rPr>
                    <w:rStyle w:val="a5"/>
                    <w:rFonts w:ascii="SimSun" w:hAnsi="SimSun"/>
                    <w:spacing w:val="-14"/>
                    <w:sz w:val="26"/>
                    <w:szCs w:val="26"/>
                    <w:rtl/>
                  </w:rPr>
                  <w:fldChar w:fldCharType="begin"/>
                </w:r>
                <w:r w:rsidR="00E95F90" w:rsidRPr="00F00702">
                  <w:rPr>
                    <w:rStyle w:val="a5"/>
                    <w:rFonts w:ascii="SimSun" w:hAnsi="SimSun"/>
                    <w:spacing w:val="-14"/>
                    <w:sz w:val="26"/>
                    <w:szCs w:val="26"/>
                    <w:rtl/>
                  </w:rPr>
                  <w:instrText xml:space="preserve"> </w:instrText>
                </w:r>
                <w:r w:rsidR="00E95F90" w:rsidRPr="00F00702">
                  <w:rPr>
                    <w:rStyle w:val="a5"/>
                    <w:rFonts w:ascii="SimSun" w:hAnsi="SimSun"/>
                    <w:spacing w:val="-14"/>
                    <w:sz w:val="26"/>
                    <w:szCs w:val="26"/>
                  </w:rPr>
                  <w:instrText>PAGE</w:instrText>
                </w:r>
                <w:r w:rsidR="00E95F90" w:rsidRPr="00F00702">
                  <w:rPr>
                    <w:rStyle w:val="a5"/>
                    <w:rFonts w:ascii="SimSun" w:hAnsi="SimSun"/>
                    <w:spacing w:val="-14"/>
                    <w:sz w:val="26"/>
                    <w:szCs w:val="26"/>
                    <w:rtl/>
                  </w:rPr>
                  <w:instrText xml:space="preserve"> </w:instrText>
                </w:r>
                <w:r w:rsidRPr="00F00702">
                  <w:rPr>
                    <w:rStyle w:val="a5"/>
                    <w:rFonts w:ascii="SimSun" w:hAnsi="SimSun"/>
                    <w:spacing w:val="-14"/>
                    <w:sz w:val="26"/>
                    <w:szCs w:val="26"/>
                    <w:rtl/>
                  </w:rPr>
                  <w:fldChar w:fldCharType="separate"/>
                </w:r>
                <w:r w:rsidR="00E6762C">
                  <w:rPr>
                    <w:rStyle w:val="a5"/>
                    <w:rFonts w:ascii="SimSun" w:hAnsi="SimSun"/>
                    <w:noProof/>
                    <w:spacing w:val="-14"/>
                    <w:sz w:val="26"/>
                    <w:szCs w:val="26"/>
                  </w:rPr>
                  <w:t>4</w:t>
                </w:r>
                <w:r w:rsidRPr="00F00702">
                  <w:rPr>
                    <w:rStyle w:val="a5"/>
                    <w:rFonts w:ascii="SimSun" w:hAnsi="SimSun"/>
                    <w:spacing w:val="-14"/>
                    <w:sz w:val="26"/>
                    <w:szCs w:val="26"/>
                    <w:rtl/>
                  </w:rPr>
                  <w:fldChar w:fldCharType="end"/>
                </w:r>
              </w:p>
            </w:txbxContent>
          </v:textbox>
          <w10:wrap type="topAndBottom"/>
        </v:oval>
      </w:pict>
    </w:r>
    <w:r>
      <w:rPr>
        <w:noProof/>
        <w:lang w:eastAsia="zh-CN"/>
      </w:rPr>
      <w:pict>
        <v:rect id="_x0000_s1029" style="position:absolute;margin-left:.8pt;margin-top:-3.9pt;width:36.85pt;height:22.7pt;z-index:251658240" strokecolor="white">
          <v:textbox style="mso-next-textbox:#_x0000_s1029" inset="0,0,0,0">
            <w:txbxContent>
              <w:p w:rsidR="00E95F90" w:rsidRPr="002B2088" w:rsidRDefault="00E95F90" w:rsidP="00FD43D7">
                <w:pPr>
                  <w:rPr>
                    <w:sz w:val="26"/>
                    <w:rtl/>
                  </w:rPr>
                </w:pPr>
              </w:p>
            </w:txbxContent>
          </v:textbox>
        </v:rect>
      </w:pict>
    </w:r>
    <w:r>
      <w:pict>
        <v:line id="_x0000_s1027" style="position:absolute;z-index:251656192" from="-12.3pt,9.4pt" to="426.8pt,9.4pt" strokeweight="4pt">
          <v:stroke linestyle="thinThin"/>
          <w10:wrap type="topAndBottom"/>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90" w:rsidRPr="00756E1B" w:rsidRDefault="00885117" w:rsidP="00FD43D7">
    <w:pPr>
      <w:pStyle w:val="a4"/>
      <w:rPr>
        <w:szCs w:val="22"/>
      </w:rPr>
    </w:pPr>
    <w:r w:rsidRPr="00885117">
      <w:rPr>
        <w:noProof/>
        <w:lang w:eastAsia="zh-CN"/>
      </w:rPr>
      <w:pict>
        <v:oval id="_x0000_s1031" style="position:absolute;margin-left:319.65pt;margin-top:-.2pt;width:35.2pt;height:18.75pt;z-index:251660288">
          <v:textbox style="mso-next-textbox:#_x0000_s1031" inset="0,0,0,0">
            <w:txbxContent>
              <w:p w:rsidR="00E95F90" w:rsidRPr="00F00702" w:rsidRDefault="00885117" w:rsidP="00FD43D7">
                <w:pPr>
                  <w:spacing w:line="280" w:lineRule="exact"/>
                  <w:jc w:val="center"/>
                  <w:rPr>
                    <w:rFonts w:ascii="SimSun" w:hAnsi="SimSun"/>
                    <w:spacing w:val="-14"/>
                    <w:sz w:val="26"/>
                    <w:szCs w:val="26"/>
                    <w:rtl/>
                  </w:rPr>
                </w:pPr>
                <w:r w:rsidRPr="00F00702">
                  <w:rPr>
                    <w:rStyle w:val="a5"/>
                    <w:rFonts w:ascii="SimSun" w:hAnsi="SimSun"/>
                    <w:spacing w:val="-14"/>
                    <w:sz w:val="26"/>
                    <w:szCs w:val="26"/>
                    <w:rtl/>
                  </w:rPr>
                  <w:fldChar w:fldCharType="begin"/>
                </w:r>
                <w:r w:rsidR="00E95F90" w:rsidRPr="00F00702">
                  <w:rPr>
                    <w:rStyle w:val="a5"/>
                    <w:rFonts w:ascii="SimSun" w:hAnsi="SimSun"/>
                    <w:spacing w:val="-14"/>
                    <w:sz w:val="26"/>
                    <w:szCs w:val="26"/>
                    <w:rtl/>
                  </w:rPr>
                  <w:instrText xml:space="preserve"> </w:instrText>
                </w:r>
                <w:r w:rsidR="00E95F90" w:rsidRPr="00F00702">
                  <w:rPr>
                    <w:rStyle w:val="a5"/>
                    <w:rFonts w:ascii="SimSun" w:hAnsi="SimSun"/>
                    <w:spacing w:val="-14"/>
                    <w:sz w:val="26"/>
                    <w:szCs w:val="26"/>
                  </w:rPr>
                  <w:instrText>PAGE</w:instrText>
                </w:r>
                <w:r w:rsidR="00E95F90" w:rsidRPr="00F00702">
                  <w:rPr>
                    <w:rStyle w:val="a5"/>
                    <w:rFonts w:ascii="SimSun" w:hAnsi="SimSun"/>
                    <w:spacing w:val="-14"/>
                    <w:sz w:val="26"/>
                    <w:szCs w:val="26"/>
                    <w:rtl/>
                  </w:rPr>
                  <w:instrText xml:space="preserve"> </w:instrText>
                </w:r>
                <w:r w:rsidRPr="00F00702">
                  <w:rPr>
                    <w:rStyle w:val="a5"/>
                    <w:rFonts w:ascii="SimSun" w:hAnsi="SimSun"/>
                    <w:spacing w:val="-14"/>
                    <w:sz w:val="26"/>
                    <w:szCs w:val="26"/>
                    <w:rtl/>
                  </w:rPr>
                  <w:fldChar w:fldCharType="separate"/>
                </w:r>
                <w:r w:rsidR="007B4296">
                  <w:rPr>
                    <w:rStyle w:val="a5"/>
                    <w:rFonts w:ascii="SimSun" w:hAnsi="SimSun"/>
                    <w:noProof/>
                    <w:spacing w:val="-14"/>
                    <w:sz w:val="26"/>
                    <w:szCs w:val="26"/>
                  </w:rPr>
                  <w:t>2</w:t>
                </w:r>
                <w:r w:rsidRPr="00F00702">
                  <w:rPr>
                    <w:rStyle w:val="a5"/>
                    <w:rFonts w:ascii="SimSun" w:hAnsi="SimSun"/>
                    <w:spacing w:val="-14"/>
                    <w:sz w:val="26"/>
                    <w:szCs w:val="26"/>
                    <w:rtl/>
                  </w:rPr>
                  <w:fldChar w:fldCharType="end"/>
                </w:r>
              </w:p>
            </w:txbxContent>
          </v:textbox>
        </v:oval>
      </w:pict>
    </w:r>
    <w:r w:rsidRPr="00885117">
      <w:pict>
        <v:line id="_x0000_s1025" style="position:absolute;z-index:251654144" from="-13.1pt,10.1pt" to="366.35pt,10.1pt" strokeweight="4pt">
          <v:stroke linestyle="thinThin"/>
          <w10:wrap type="topAndBottom"/>
        </v:line>
      </w:pict>
    </w:r>
    <w:r w:rsidRPr="00885117">
      <w:rPr>
        <w:noProof/>
        <w:lang w:eastAsia="zh-CN"/>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026" type="#_x0000_t81" style="position:absolute;margin-left:-3.85pt;margin-top:1.45pt;width:103.1pt;height:16.45pt;z-index:251655168" adj="1372,,229,5400" strokeweight="1.25pt">
          <v:textbox style="mso-next-textbox:#_x0000_s1026" inset="0,0,0,0">
            <w:txbxContent>
              <w:p w:rsidR="00E95F90" w:rsidRPr="00BC26D2" w:rsidRDefault="00D56DCD" w:rsidP="00D56DCD">
                <w:pPr>
                  <w:jc w:val="center"/>
                  <w:rPr>
                    <w:szCs w:val="22"/>
                  </w:rPr>
                </w:pPr>
                <w:r>
                  <w:rPr>
                    <w:rFonts w:ascii="LiSu" w:eastAsia="LiSu" w:hAnsi="SimSun" w:cs="Arial" w:hint="eastAsia"/>
                    <w:bCs/>
                    <w:kern w:val="28"/>
                    <w:sz w:val="22"/>
                    <w:szCs w:val="22"/>
                  </w:rPr>
                  <w:t>记念</w:t>
                </w:r>
              </w:p>
            </w:txbxContent>
          </v:textbox>
          <w10:wrap anchorx="page"/>
        </v:shape>
      </w:pict>
    </w:r>
    <w:r w:rsidRPr="00885117">
      <w:rPr>
        <w:noProof/>
        <w:lang w:eastAsia="zh-CN"/>
      </w:rPr>
      <w:pict>
        <v:rect id="_x0000_s1028" style="position:absolute;margin-left:378.2pt;margin-top:-1.75pt;width:36.85pt;height:22.7pt;z-index:251657216" strokecolor="white">
          <v:textbox style="mso-next-textbox:#_x0000_s1028" inset="0,0,0,0">
            <w:txbxContent>
              <w:p w:rsidR="00E95F90" w:rsidRPr="002B2088" w:rsidRDefault="00E95F90" w:rsidP="00FD43D7">
                <w:pPr>
                  <w:rPr>
                    <w:sz w:val="26"/>
                    <w:rtl/>
                  </w:rP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EF" w:rsidRDefault="00885117">
    <w:pPr>
      <w:pStyle w:val="a4"/>
      <w:ind w:right="360"/>
    </w:pPr>
    <w:r>
      <w:rPr>
        <w:noProof/>
        <w:lang w:eastAsia="zh-CN"/>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040" type="#_x0000_t81" style="position:absolute;margin-left:308.9pt;margin-top:.75pt;width:110.9pt;height:16.45pt;z-index:251670528" adj="1372,,229,5400" strokeweight="1.25pt">
          <v:textbox style="mso-next-textbox:#_x0000_s1040" inset="0,0,0,0">
            <w:txbxContent>
              <w:p w:rsidR="00AE1FEF" w:rsidRPr="00E6045B" w:rsidRDefault="00AE1FEF" w:rsidP="00E6045B">
                <w:pPr>
                  <w:jc w:val="center"/>
                  <w:rPr>
                    <w:sz w:val="23"/>
                    <w:szCs w:val="22"/>
                  </w:rPr>
                </w:pPr>
                <w:r>
                  <w:rPr>
                    <w:rFonts w:ascii="LiSu" w:eastAsia="LiSu" w:hAnsi="SimSun" w:cs="Arial" w:hint="eastAsia"/>
                    <w:bCs/>
                    <w:kern w:val="28"/>
                    <w:sz w:val="22"/>
                    <w:szCs w:val="22"/>
                  </w:rPr>
                  <w:t>记念</w:t>
                </w:r>
              </w:p>
            </w:txbxContent>
          </v:textbox>
          <w10:wrap anchorx="page"/>
        </v:shape>
      </w:pict>
    </w:r>
    <w:r>
      <w:rPr>
        <w:noProof/>
        <w:lang w:eastAsia="zh-CN"/>
      </w:rPr>
      <w:pict>
        <v:oval id="_x0000_s1038" style="position:absolute;margin-left:-1.6pt;margin-top:-1.5pt;width:39.25pt;height:19.85pt;z-index:251668480">
          <v:textbox style="mso-next-textbox:#_x0000_s1038" inset="0,0,0,0">
            <w:txbxContent>
              <w:p w:rsidR="00AE1FEF" w:rsidRPr="00F00702" w:rsidRDefault="00885117" w:rsidP="00FD43D7">
                <w:pPr>
                  <w:spacing w:line="280" w:lineRule="exact"/>
                  <w:jc w:val="center"/>
                  <w:rPr>
                    <w:rFonts w:ascii="SimSun" w:hAnsi="SimSun"/>
                    <w:spacing w:val="-14"/>
                    <w:sz w:val="26"/>
                    <w:szCs w:val="26"/>
                  </w:rPr>
                </w:pPr>
                <w:r w:rsidRPr="00F00702">
                  <w:rPr>
                    <w:rStyle w:val="a5"/>
                    <w:rFonts w:ascii="SimSun" w:hAnsi="SimSun"/>
                    <w:spacing w:val="-14"/>
                    <w:sz w:val="26"/>
                    <w:szCs w:val="26"/>
                    <w:rtl/>
                  </w:rPr>
                  <w:fldChar w:fldCharType="begin"/>
                </w:r>
                <w:r w:rsidR="00AE1FEF" w:rsidRPr="00F00702">
                  <w:rPr>
                    <w:rStyle w:val="a5"/>
                    <w:rFonts w:ascii="SimSun" w:hAnsi="SimSun"/>
                    <w:spacing w:val="-14"/>
                    <w:sz w:val="26"/>
                    <w:szCs w:val="26"/>
                    <w:rtl/>
                  </w:rPr>
                  <w:instrText xml:space="preserve"> </w:instrText>
                </w:r>
                <w:r w:rsidR="00AE1FEF" w:rsidRPr="00F00702">
                  <w:rPr>
                    <w:rStyle w:val="a5"/>
                    <w:rFonts w:ascii="SimSun" w:hAnsi="SimSun"/>
                    <w:spacing w:val="-14"/>
                    <w:sz w:val="26"/>
                    <w:szCs w:val="26"/>
                  </w:rPr>
                  <w:instrText>PAGE</w:instrText>
                </w:r>
                <w:r w:rsidR="00AE1FEF" w:rsidRPr="00F00702">
                  <w:rPr>
                    <w:rStyle w:val="a5"/>
                    <w:rFonts w:ascii="SimSun" w:hAnsi="SimSun"/>
                    <w:spacing w:val="-14"/>
                    <w:sz w:val="26"/>
                    <w:szCs w:val="26"/>
                    <w:rtl/>
                  </w:rPr>
                  <w:instrText xml:space="preserve"> </w:instrText>
                </w:r>
                <w:r w:rsidRPr="00F00702">
                  <w:rPr>
                    <w:rStyle w:val="a5"/>
                    <w:rFonts w:ascii="SimSun" w:hAnsi="SimSun"/>
                    <w:spacing w:val="-14"/>
                    <w:sz w:val="26"/>
                    <w:szCs w:val="26"/>
                    <w:rtl/>
                  </w:rPr>
                  <w:fldChar w:fldCharType="separate"/>
                </w:r>
                <w:r w:rsidR="00AE1FEF">
                  <w:rPr>
                    <w:rStyle w:val="a5"/>
                    <w:rFonts w:ascii="SimSun" w:hAnsi="SimSun"/>
                    <w:noProof/>
                    <w:spacing w:val="-14"/>
                    <w:sz w:val="26"/>
                    <w:szCs w:val="26"/>
                  </w:rPr>
                  <w:t>4</w:t>
                </w:r>
                <w:r w:rsidRPr="00F00702">
                  <w:rPr>
                    <w:rStyle w:val="a5"/>
                    <w:rFonts w:ascii="SimSun" w:hAnsi="SimSun"/>
                    <w:spacing w:val="-14"/>
                    <w:sz w:val="26"/>
                    <w:szCs w:val="26"/>
                    <w:rtl/>
                  </w:rPr>
                  <w:fldChar w:fldCharType="end"/>
                </w:r>
              </w:p>
            </w:txbxContent>
          </v:textbox>
          <w10:wrap type="topAndBottom"/>
        </v:oval>
      </w:pict>
    </w:r>
    <w:r>
      <w:rPr>
        <w:noProof/>
        <w:lang w:eastAsia="zh-CN"/>
      </w:rPr>
      <w:pict>
        <v:rect id="_x0000_s1037" style="position:absolute;margin-left:.8pt;margin-top:-3.9pt;width:36.85pt;height:22.7pt;z-index:251667456" strokecolor="white">
          <v:textbox style="mso-next-textbox:#_x0000_s1037" inset="0,0,0,0">
            <w:txbxContent>
              <w:p w:rsidR="00AE1FEF" w:rsidRPr="002B2088" w:rsidRDefault="00AE1FEF" w:rsidP="00FD43D7">
                <w:pPr>
                  <w:rPr>
                    <w:sz w:val="26"/>
                    <w:rtl/>
                  </w:rPr>
                </w:pPr>
              </w:p>
            </w:txbxContent>
          </v:textbox>
        </v:rect>
      </w:pict>
    </w:r>
    <w:r>
      <w:pict>
        <v:line id="_x0000_s1035" style="position:absolute;z-index:251665408" from="-12.3pt,9.4pt" to="426.8pt,9.4pt" strokeweight="4pt">
          <v:stroke linestyle="thinThin"/>
          <w10:wrap type="topAndBottom"/>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EF" w:rsidRPr="00756E1B" w:rsidRDefault="00885117" w:rsidP="00FD43D7">
    <w:pPr>
      <w:pStyle w:val="a4"/>
      <w:rPr>
        <w:szCs w:val="22"/>
      </w:rPr>
    </w:pPr>
    <w:r w:rsidRPr="00885117">
      <w:rPr>
        <w:noProof/>
        <w:lang w:eastAsia="zh-CN"/>
      </w:rPr>
      <w:pict>
        <v:oval id="_x0000_s1039" style="position:absolute;margin-left:319.65pt;margin-top:-.2pt;width:35.2pt;height:18.75pt;z-index:251669504">
          <v:textbox style="mso-next-textbox:#_x0000_s1039" inset="0,0,0,0">
            <w:txbxContent>
              <w:p w:rsidR="00AE1FEF" w:rsidRPr="00F00702" w:rsidRDefault="00885117" w:rsidP="00FD43D7">
                <w:pPr>
                  <w:spacing w:line="280" w:lineRule="exact"/>
                  <w:jc w:val="center"/>
                  <w:rPr>
                    <w:rFonts w:ascii="SimSun" w:hAnsi="SimSun"/>
                    <w:spacing w:val="-14"/>
                    <w:sz w:val="26"/>
                    <w:szCs w:val="26"/>
                    <w:rtl/>
                  </w:rPr>
                </w:pPr>
                <w:r w:rsidRPr="00F00702">
                  <w:rPr>
                    <w:rStyle w:val="a5"/>
                    <w:rFonts w:ascii="SimSun" w:hAnsi="SimSun"/>
                    <w:spacing w:val="-14"/>
                    <w:sz w:val="26"/>
                    <w:szCs w:val="26"/>
                    <w:rtl/>
                  </w:rPr>
                  <w:fldChar w:fldCharType="begin"/>
                </w:r>
                <w:r w:rsidR="00AE1FEF" w:rsidRPr="00F00702">
                  <w:rPr>
                    <w:rStyle w:val="a5"/>
                    <w:rFonts w:ascii="SimSun" w:hAnsi="SimSun"/>
                    <w:spacing w:val="-14"/>
                    <w:sz w:val="26"/>
                    <w:szCs w:val="26"/>
                    <w:rtl/>
                  </w:rPr>
                  <w:instrText xml:space="preserve"> </w:instrText>
                </w:r>
                <w:r w:rsidR="00AE1FEF" w:rsidRPr="00F00702">
                  <w:rPr>
                    <w:rStyle w:val="a5"/>
                    <w:rFonts w:ascii="SimSun" w:hAnsi="SimSun"/>
                    <w:spacing w:val="-14"/>
                    <w:sz w:val="26"/>
                    <w:szCs w:val="26"/>
                  </w:rPr>
                  <w:instrText>PAGE</w:instrText>
                </w:r>
                <w:r w:rsidR="00AE1FEF" w:rsidRPr="00F00702">
                  <w:rPr>
                    <w:rStyle w:val="a5"/>
                    <w:rFonts w:ascii="SimSun" w:hAnsi="SimSun"/>
                    <w:spacing w:val="-14"/>
                    <w:sz w:val="26"/>
                    <w:szCs w:val="26"/>
                    <w:rtl/>
                  </w:rPr>
                  <w:instrText xml:space="preserve"> </w:instrText>
                </w:r>
                <w:r w:rsidRPr="00F00702">
                  <w:rPr>
                    <w:rStyle w:val="a5"/>
                    <w:rFonts w:ascii="SimSun" w:hAnsi="SimSun"/>
                    <w:spacing w:val="-14"/>
                    <w:sz w:val="26"/>
                    <w:szCs w:val="26"/>
                    <w:rtl/>
                  </w:rPr>
                  <w:fldChar w:fldCharType="separate"/>
                </w:r>
                <w:r w:rsidR="007B4296">
                  <w:rPr>
                    <w:rStyle w:val="a5"/>
                    <w:rFonts w:ascii="SimSun" w:hAnsi="SimSun"/>
                    <w:noProof/>
                    <w:spacing w:val="-14"/>
                    <w:sz w:val="26"/>
                    <w:szCs w:val="26"/>
                  </w:rPr>
                  <w:t>102</w:t>
                </w:r>
                <w:r w:rsidRPr="00F00702">
                  <w:rPr>
                    <w:rStyle w:val="a5"/>
                    <w:rFonts w:ascii="SimSun" w:hAnsi="SimSun"/>
                    <w:spacing w:val="-14"/>
                    <w:sz w:val="26"/>
                    <w:szCs w:val="26"/>
                    <w:rtl/>
                  </w:rPr>
                  <w:fldChar w:fldCharType="end"/>
                </w:r>
              </w:p>
            </w:txbxContent>
          </v:textbox>
        </v:oval>
      </w:pict>
    </w:r>
    <w:r w:rsidRPr="00885117">
      <w:pict>
        <v:line id="_x0000_s1033" style="position:absolute;z-index:251663360" from="-13.1pt,10.1pt" to="366.35pt,10.1pt" strokeweight="4pt">
          <v:stroke linestyle="thinThin"/>
          <w10:wrap type="topAndBottom"/>
        </v:line>
      </w:pict>
    </w:r>
    <w:r w:rsidRPr="00885117">
      <w:rPr>
        <w:noProof/>
        <w:lang w:eastAsia="zh-CN"/>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034" type="#_x0000_t81" style="position:absolute;margin-left:-3.85pt;margin-top:1.45pt;width:103.1pt;height:16.45pt;z-index:251664384" adj="1372,,229,5400" strokeweight="1.25pt">
          <v:textbox style="mso-next-textbox:#_x0000_s1034" inset="0,0,0,0">
            <w:txbxContent>
              <w:p w:rsidR="00AE1FEF" w:rsidRPr="00BC26D2" w:rsidRDefault="00AE1FEF" w:rsidP="00D56DCD">
                <w:pPr>
                  <w:jc w:val="center"/>
                  <w:rPr>
                    <w:szCs w:val="22"/>
                  </w:rPr>
                </w:pPr>
                <w:r>
                  <w:rPr>
                    <w:rFonts w:ascii="LiSu" w:eastAsia="LiSu" w:hAnsi="SimSun" w:cs="Arial" w:hint="eastAsia"/>
                    <w:bCs/>
                    <w:kern w:val="28"/>
                    <w:sz w:val="22"/>
                    <w:szCs w:val="22"/>
                  </w:rPr>
                  <w:t>记念</w:t>
                </w:r>
              </w:p>
            </w:txbxContent>
          </v:textbox>
          <w10:wrap anchorx="page"/>
        </v:shape>
      </w:pict>
    </w:r>
    <w:r w:rsidRPr="00885117">
      <w:rPr>
        <w:noProof/>
        <w:lang w:eastAsia="zh-CN"/>
      </w:rPr>
      <w:pict>
        <v:rect id="_x0000_s1036" style="position:absolute;margin-left:378.2pt;margin-top:-1.75pt;width:36.85pt;height:22.7pt;z-index:251666432" strokecolor="white">
          <v:textbox style="mso-next-textbox:#_x0000_s1036" inset="0,0,0,0">
            <w:txbxContent>
              <w:p w:rsidR="00AE1FEF" w:rsidRPr="002B2088" w:rsidRDefault="00AE1FEF" w:rsidP="00FD43D7">
                <w:pPr>
                  <w:rPr>
                    <w:sz w:val="26"/>
                    <w:rtl/>
                  </w:rP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06001"/>
    <w:multiLevelType w:val="hybridMultilevel"/>
    <w:tmpl w:val="7B166FFA"/>
    <w:lvl w:ilvl="0" w:tplc="FFFFFFFF">
      <w:start w:val="1"/>
      <w:numFmt w:val="bullet"/>
      <w:lvlText w:val=""/>
      <w:lvlJc w:val="left"/>
      <w:pPr>
        <w:tabs>
          <w:tab w:val="num" w:pos="419"/>
        </w:tabs>
        <w:ind w:left="419" w:hanging="369"/>
      </w:pPr>
      <w:rPr>
        <w:rFonts w:ascii="Symbol" w:hAnsi="Symbol" w:hint="default"/>
        <w:sz w:val="36"/>
        <w:szCs w:val="36"/>
      </w:rPr>
    </w:lvl>
    <w:lvl w:ilvl="1" w:tplc="FFFFFFFF" w:tentative="1">
      <w:start w:val="1"/>
      <w:numFmt w:val="bullet"/>
      <w:lvlText w:val="o"/>
      <w:lvlJc w:val="left"/>
      <w:pPr>
        <w:tabs>
          <w:tab w:val="num" w:pos="1490"/>
        </w:tabs>
        <w:ind w:left="1490" w:hanging="360"/>
      </w:pPr>
      <w:rPr>
        <w:rFonts w:ascii="Courier New" w:hAnsi="Courier New" w:cs="Courier New" w:hint="default"/>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1">
    <w:nsid w:val="16090B0E"/>
    <w:multiLevelType w:val="hybridMultilevel"/>
    <w:tmpl w:val="59B8761E"/>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B37E32"/>
    <w:multiLevelType w:val="hybridMultilevel"/>
    <w:tmpl w:val="D46AA81E"/>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5F3BA0"/>
    <w:multiLevelType w:val="hybridMultilevel"/>
    <w:tmpl w:val="BDC2707C"/>
    <w:lvl w:ilvl="0" w:tplc="1EACF5DA">
      <w:start w:val="1"/>
      <w:numFmt w:val="decimal"/>
      <w:lvlText w:val="%1-"/>
      <w:lvlJc w:val="left"/>
      <w:pPr>
        <w:tabs>
          <w:tab w:val="num" w:pos="359"/>
        </w:tabs>
        <w:ind w:left="359" w:hanging="360"/>
      </w:pPr>
      <w:rPr>
        <w:rFonts w:hint="default"/>
      </w:rPr>
    </w:lvl>
    <w:lvl w:ilvl="1" w:tplc="04090003" w:tentative="1">
      <w:start w:val="1"/>
      <w:numFmt w:val="lowerLetter"/>
      <w:lvlText w:val="%2."/>
      <w:lvlJc w:val="left"/>
      <w:pPr>
        <w:tabs>
          <w:tab w:val="num" w:pos="1079"/>
        </w:tabs>
        <w:ind w:left="1079" w:hanging="360"/>
      </w:pPr>
    </w:lvl>
    <w:lvl w:ilvl="2" w:tplc="04090005" w:tentative="1">
      <w:start w:val="1"/>
      <w:numFmt w:val="lowerRoman"/>
      <w:lvlText w:val="%3."/>
      <w:lvlJc w:val="right"/>
      <w:pPr>
        <w:tabs>
          <w:tab w:val="num" w:pos="1799"/>
        </w:tabs>
        <w:ind w:left="1799" w:hanging="180"/>
      </w:pPr>
    </w:lvl>
    <w:lvl w:ilvl="3" w:tplc="04090001" w:tentative="1">
      <w:start w:val="1"/>
      <w:numFmt w:val="decimal"/>
      <w:lvlText w:val="%4."/>
      <w:lvlJc w:val="left"/>
      <w:pPr>
        <w:tabs>
          <w:tab w:val="num" w:pos="2519"/>
        </w:tabs>
        <w:ind w:left="2519" w:hanging="360"/>
      </w:pPr>
    </w:lvl>
    <w:lvl w:ilvl="4" w:tplc="04090003" w:tentative="1">
      <w:start w:val="1"/>
      <w:numFmt w:val="lowerLetter"/>
      <w:lvlText w:val="%5."/>
      <w:lvlJc w:val="left"/>
      <w:pPr>
        <w:tabs>
          <w:tab w:val="num" w:pos="3239"/>
        </w:tabs>
        <w:ind w:left="3239" w:hanging="360"/>
      </w:pPr>
    </w:lvl>
    <w:lvl w:ilvl="5" w:tplc="04090005" w:tentative="1">
      <w:start w:val="1"/>
      <w:numFmt w:val="lowerRoman"/>
      <w:lvlText w:val="%6."/>
      <w:lvlJc w:val="right"/>
      <w:pPr>
        <w:tabs>
          <w:tab w:val="num" w:pos="3959"/>
        </w:tabs>
        <w:ind w:left="3959" w:hanging="180"/>
      </w:pPr>
    </w:lvl>
    <w:lvl w:ilvl="6" w:tplc="04090001" w:tentative="1">
      <w:start w:val="1"/>
      <w:numFmt w:val="decimal"/>
      <w:lvlText w:val="%7."/>
      <w:lvlJc w:val="left"/>
      <w:pPr>
        <w:tabs>
          <w:tab w:val="num" w:pos="4679"/>
        </w:tabs>
        <w:ind w:left="4679" w:hanging="360"/>
      </w:pPr>
    </w:lvl>
    <w:lvl w:ilvl="7" w:tplc="04090003" w:tentative="1">
      <w:start w:val="1"/>
      <w:numFmt w:val="lowerLetter"/>
      <w:lvlText w:val="%8."/>
      <w:lvlJc w:val="left"/>
      <w:pPr>
        <w:tabs>
          <w:tab w:val="num" w:pos="5399"/>
        </w:tabs>
        <w:ind w:left="5399" w:hanging="360"/>
      </w:pPr>
    </w:lvl>
    <w:lvl w:ilvl="8" w:tplc="04090005" w:tentative="1">
      <w:start w:val="1"/>
      <w:numFmt w:val="lowerRoman"/>
      <w:lvlText w:val="%9."/>
      <w:lvlJc w:val="right"/>
      <w:pPr>
        <w:tabs>
          <w:tab w:val="num" w:pos="6119"/>
        </w:tabs>
        <w:ind w:left="6119" w:hanging="180"/>
      </w:pPr>
    </w:lvl>
  </w:abstractNum>
  <w:abstractNum w:abstractNumId="4">
    <w:nsid w:val="2A402060"/>
    <w:multiLevelType w:val="multilevel"/>
    <w:tmpl w:val="4B069CD6"/>
    <w:lvl w:ilvl="0">
      <w:start w:val="1"/>
      <w:numFmt w:val="bullet"/>
      <w:pStyle w:val="a"/>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Zero"/>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B370811"/>
    <w:multiLevelType w:val="hybridMultilevel"/>
    <w:tmpl w:val="1A741C9E"/>
    <w:lvl w:ilvl="0" w:tplc="FFFFFFFF">
      <w:start w:val="1"/>
      <w:numFmt w:val="bullet"/>
      <w:lvlText w:val=""/>
      <w:lvlJc w:val="left"/>
      <w:pPr>
        <w:tabs>
          <w:tab w:val="num" w:pos="560"/>
        </w:tabs>
        <w:ind w:left="560" w:firstLine="0"/>
      </w:pPr>
      <w:rPr>
        <w:rFonts w:ascii="Wingdings" w:hAnsi="Wingdings" w:hint="default"/>
        <w:color w:val="auto"/>
        <w:sz w:val="28"/>
        <w:szCs w:val="28"/>
      </w:rPr>
    </w:lvl>
    <w:lvl w:ilvl="1" w:tplc="FFFFFFFF">
      <w:start w:val="1"/>
      <w:numFmt w:val="bullet"/>
      <w:lvlText w:val=""/>
      <w:lvlJc w:val="left"/>
      <w:pPr>
        <w:tabs>
          <w:tab w:val="num" w:pos="1400"/>
        </w:tabs>
        <w:ind w:left="1400" w:hanging="420"/>
      </w:pPr>
      <w:rPr>
        <w:rFonts w:ascii="Wingdings" w:hAnsi="Wingdings" w:hint="default"/>
      </w:rPr>
    </w:lvl>
    <w:lvl w:ilvl="2" w:tplc="FFFFFFFF" w:tentative="1">
      <w:start w:val="1"/>
      <w:numFmt w:val="bullet"/>
      <w:lvlText w:val=""/>
      <w:lvlJc w:val="left"/>
      <w:pPr>
        <w:tabs>
          <w:tab w:val="num" w:pos="1820"/>
        </w:tabs>
        <w:ind w:left="1820" w:hanging="420"/>
      </w:pPr>
      <w:rPr>
        <w:rFonts w:ascii="Wingdings" w:hAnsi="Wingdings" w:hint="default"/>
      </w:rPr>
    </w:lvl>
    <w:lvl w:ilvl="3" w:tplc="FFFFFFFF" w:tentative="1">
      <w:start w:val="1"/>
      <w:numFmt w:val="bullet"/>
      <w:lvlText w:val=""/>
      <w:lvlJc w:val="left"/>
      <w:pPr>
        <w:tabs>
          <w:tab w:val="num" w:pos="2240"/>
        </w:tabs>
        <w:ind w:left="2240" w:hanging="420"/>
      </w:pPr>
      <w:rPr>
        <w:rFonts w:ascii="Wingdings" w:hAnsi="Wingdings" w:hint="default"/>
      </w:rPr>
    </w:lvl>
    <w:lvl w:ilvl="4" w:tplc="FFFFFFFF" w:tentative="1">
      <w:start w:val="1"/>
      <w:numFmt w:val="bullet"/>
      <w:lvlText w:val=""/>
      <w:lvlJc w:val="left"/>
      <w:pPr>
        <w:tabs>
          <w:tab w:val="num" w:pos="2660"/>
        </w:tabs>
        <w:ind w:left="2660" w:hanging="420"/>
      </w:pPr>
      <w:rPr>
        <w:rFonts w:ascii="Wingdings" w:hAnsi="Wingdings" w:hint="default"/>
      </w:rPr>
    </w:lvl>
    <w:lvl w:ilvl="5" w:tplc="FFFFFFFF" w:tentative="1">
      <w:start w:val="1"/>
      <w:numFmt w:val="bullet"/>
      <w:lvlText w:val=""/>
      <w:lvlJc w:val="left"/>
      <w:pPr>
        <w:tabs>
          <w:tab w:val="num" w:pos="3080"/>
        </w:tabs>
        <w:ind w:left="3080" w:hanging="420"/>
      </w:pPr>
      <w:rPr>
        <w:rFonts w:ascii="Wingdings" w:hAnsi="Wingdings" w:hint="default"/>
      </w:rPr>
    </w:lvl>
    <w:lvl w:ilvl="6" w:tplc="FFFFFFFF" w:tentative="1">
      <w:start w:val="1"/>
      <w:numFmt w:val="bullet"/>
      <w:lvlText w:val=""/>
      <w:lvlJc w:val="left"/>
      <w:pPr>
        <w:tabs>
          <w:tab w:val="num" w:pos="3500"/>
        </w:tabs>
        <w:ind w:left="3500" w:hanging="420"/>
      </w:pPr>
      <w:rPr>
        <w:rFonts w:ascii="Wingdings" w:hAnsi="Wingdings" w:hint="default"/>
      </w:rPr>
    </w:lvl>
    <w:lvl w:ilvl="7" w:tplc="FFFFFFFF" w:tentative="1">
      <w:start w:val="1"/>
      <w:numFmt w:val="bullet"/>
      <w:lvlText w:val=""/>
      <w:lvlJc w:val="left"/>
      <w:pPr>
        <w:tabs>
          <w:tab w:val="num" w:pos="3920"/>
        </w:tabs>
        <w:ind w:left="3920" w:hanging="420"/>
      </w:pPr>
      <w:rPr>
        <w:rFonts w:ascii="Wingdings" w:hAnsi="Wingdings" w:hint="default"/>
      </w:rPr>
    </w:lvl>
    <w:lvl w:ilvl="8" w:tplc="FFFFFFFF" w:tentative="1">
      <w:start w:val="1"/>
      <w:numFmt w:val="bullet"/>
      <w:lvlText w:val=""/>
      <w:lvlJc w:val="left"/>
      <w:pPr>
        <w:tabs>
          <w:tab w:val="num" w:pos="4340"/>
        </w:tabs>
        <w:ind w:left="4340" w:hanging="420"/>
      </w:pPr>
      <w:rPr>
        <w:rFonts w:ascii="Wingdings" w:hAnsi="Wingdings" w:hint="default"/>
      </w:rPr>
    </w:lvl>
  </w:abstractNum>
  <w:abstractNum w:abstractNumId="6">
    <w:nsid w:val="2C086EBC"/>
    <w:multiLevelType w:val="hybridMultilevel"/>
    <w:tmpl w:val="5B986410"/>
    <w:lvl w:ilvl="0" w:tplc="54B8A5AC">
      <w:start w:val="1"/>
      <w:numFmt w:val="decimal"/>
      <w:lvlText w:val="%1-"/>
      <w:lvlJc w:val="left"/>
      <w:pPr>
        <w:tabs>
          <w:tab w:val="num" w:pos="729"/>
        </w:tabs>
        <w:ind w:left="729" w:hanging="360"/>
      </w:pPr>
      <w:rPr>
        <w:rFonts w:hint="default"/>
        <w:sz w:val="28"/>
        <w:szCs w:val="28"/>
      </w:rPr>
    </w:lvl>
    <w:lvl w:ilvl="1" w:tplc="04090019" w:tentative="1">
      <w:start w:val="1"/>
      <w:numFmt w:val="lowerLetter"/>
      <w:lvlText w:val="%2."/>
      <w:lvlJc w:val="left"/>
      <w:pPr>
        <w:tabs>
          <w:tab w:val="num" w:pos="1449"/>
        </w:tabs>
        <w:ind w:left="1449" w:hanging="360"/>
      </w:pPr>
    </w:lvl>
    <w:lvl w:ilvl="2" w:tplc="0409001B" w:tentative="1">
      <w:start w:val="1"/>
      <w:numFmt w:val="lowerRoman"/>
      <w:lvlText w:val="%3."/>
      <w:lvlJc w:val="right"/>
      <w:pPr>
        <w:tabs>
          <w:tab w:val="num" w:pos="2169"/>
        </w:tabs>
        <w:ind w:left="2169" w:hanging="180"/>
      </w:pPr>
    </w:lvl>
    <w:lvl w:ilvl="3" w:tplc="0409000F" w:tentative="1">
      <w:start w:val="1"/>
      <w:numFmt w:val="decimal"/>
      <w:lvlText w:val="%4."/>
      <w:lvlJc w:val="left"/>
      <w:pPr>
        <w:tabs>
          <w:tab w:val="num" w:pos="2889"/>
        </w:tabs>
        <w:ind w:left="2889" w:hanging="360"/>
      </w:pPr>
    </w:lvl>
    <w:lvl w:ilvl="4" w:tplc="04090019" w:tentative="1">
      <w:start w:val="1"/>
      <w:numFmt w:val="lowerLetter"/>
      <w:lvlText w:val="%5."/>
      <w:lvlJc w:val="left"/>
      <w:pPr>
        <w:tabs>
          <w:tab w:val="num" w:pos="3609"/>
        </w:tabs>
        <w:ind w:left="3609" w:hanging="360"/>
      </w:pPr>
    </w:lvl>
    <w:lvl w:ilvl="5" w:tplc="0409001B" w:tentative="1">
      <w:start w:val="1"/>
      <w:numFmt w:val="lowerRoman"/>
      <w:lvlText w:val="%6."/>
      <w:lvlJc w:val="right"/>
      <w:pPr>
        <w:tabs>
          <w:tab w:val="num" w:pos="4329"/>
        </w:tabs>
        <w:ind w:left="4329" w:hanging="180"/>
      </w:pPr>
    </w:lvl>
    <w:lvl w:ilvl="6" w:tplc="0409000F" w:tentative="1">
      <w:start w:val="1"/>
      <w:numFmt w:val="decimal"/>
      <w:lvlText w:val="%7."/>
      <w:lvlJc w:val="left"/>
      <w:pPr>
        <w:tabs>
          <w:tab w:val="num" w:pos="5049"/>
        </w:tabs>
        <w:ind w:left="5049" w:hanging="360"/>
      </w:pPr>
    </w:lvl>
    <w:lvl w:ilvl="7" w:tplc="04090019" w:tentative="1">
      <w:start w:val="1"/>
      <w:numFmt w:val="lowerLetter"/>
      <w:lvlText w:val="%8."/>
      <w:lvlJc w:val="left"/>
      <w:pPr>
        <w:tabs>
          <w:tab w:val="num" w:pos="5769"/>
        </w:tabs>
        <w:ind w:left="5769" w:hanging="360"/>
      </w:pPr>
    </w:lvl>
    <w:lvl w:ilvl="8" w:tplc="0409001B" w:tentative="1">
      <w:start w:val="1"/>
      <w:numFmt w:val="lowerRoman"/>
      <w:lvlText w:val="%9."/>
      <w:lvlJc w:val="right"/>
      <w:pPr>
        <w:tabs>
          <w:tab w:val="num" w:pos="6489"/>
        </w:tabs>
        <w:ind w:left="6489" w:hanging="180"/>
      </w:pPr>
    </w:lvl>
  </w:abstractNum>
  <w:abstractNum w:abstractNumId="7">
    <w:nsid w:val="2F2261DC"/>
    <w:multiLevelType w:val="hybridMultilevel"/>
    <w:tmpl w:val="C1E27404"/>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31E46C7"/>
    <w:multiLevelType w:val="hybridMultilevel"/>
    <w:tmpl w:val="1AD025E4"/>
    <w:lvl w:ilvl="0" w:tplc="FFFFFFFF">
      <w:start w:val="1"/>
      <w:numFmt w:val="bullet"/>
      <w:lvlText w:val=""/>
      <w:lvlJc w:val="left"/>
      <w:pPr>
        <w:tabs>
          <w:tab w:val="num" w:pos="369"/>
        </w:tabs>
        <w:ind w:left="369" w:hanging="369"/>
      </w:pPr>
      <w:rPr>
        <w:rFonts w:ascii="Symbol" w:hAnsi="Symbol" w:hint="default"/>
        <w:sz w:val="36"/>
        <w:szCs w:val="3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46B2E74"/>
    <w:multiLevelType w:val="hybridMultilevel"/>
    <w:tmpl w:val="13B0C412"/>
    <w:lvl w:ilvl="0" w:tplc="635C5176">
      <w:start w:val="1"/>
      <w:numFmt w:val="bullet"/>
      <w:lvlText w:val=""/>
      <w:lvlJc w:val="left"/>
      <w:pPr>
        <w:tabs>
          <w:tab w:val="num" w:pos="0"/>
        </w:tabs>
        <w:ind w:left="0" w:firstLine="0"/>
      </w:pPr>
      <w:rPr>
        <w:rFonts w:ascii="Wingdings" w:hAnsi="Wingdings" w:hint="default"/>
        <w:color w:val="auto"/>
      </w:rPr>
    </w:lvl>
    <w:lvl w:ilvl="1" w:tplc="04090003">
      <w:start w:val="1"/>
      <w:numFmt w:val="bullet"/>
      <w:lvlText w:val=""/>
      <w:lvlJc w:val="left"/>
      <w:pPr>
        <w:tabs>
          <w:tab w:val="num" w:pos="0"/>
        </w:tabs>
        <w:ind w:left="0" w:firstLine="0"/>
      </w:pPr>
      <w:rPr>
        <w:rFonts w:ascii="Wingdings" w:hAnsi="Wingdings" w:hint="default"/>
        <w:color w:val="auto"/>
        <w:sz w:val="28"/>
        <w:szCs w:val="28"/>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0">
    <w:nsid w:val="392C06A2"/>
    <w:multiLevelType w:val="hybridMultilevel"/>
    <w:tmpl w:val="66FE7DCE"/>
    <w:lvl w:ilvl="0" w:tplc="F87A2734">
      <w:start w:val="1"/>
      <w:numFmt w:val="bullet"/>
      <w:lvlText w:val=""/>
      <w:lvlJc w:val="left"/>
      <w:pPr>
        <w:tabs>
          <w:tab w:val="num" w:pos="0"/>
        </w:tabs>
        <w:ind w:left="0" w:firstLine="0"/>
      </w:pPr>
      <w:rPr>
        <w:rFonts w:ascii="Wingdings" w:hAnsi="Wingdings" w:hint="default"/>
        <w:color w:val="auto"/>
      </w:rPr>
    </w:lvl>
    <w:lvl w:ilvl="1" w:tplc="91D2A65E">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1">
    <w:nsid w:val="40E84B81"/>
    <w:multiLevelType w:val="hybridMultilevel"/>
    <w:tmpl w:val="1C0AFC58"/>
    <w:lvl w:ilvl="0" w:tplc="F87A2734">
      <w:start w:val="1"/>
      <w:numFmt w:val="bullet"/>
      <w:lvlText w:val=""/>
      <w:lvlJc w:val="left"/>
      <w:pPr>
        <w:tabs>
          <w:tab w:val="num" w:pos="419"/>
        </w:tabs>
        <w:ind w:left="419" w:hanging="369"/>
      </w:pPr>
      <w:rPr>
        <w:rFonts w:ascii="Symbol" w:hAnsi="Symbol" w:hint="default"/>
        <w:sz w:val="36"/>
        <w:szCs w:val="36"/>
      </w:rPr>
    </w:lvl>
    <w:lvl w:ilvl="1" w:tplc="91D2A65E"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2">
    <w:nsid w:val="5D8346B1"/>
    <w:multiLevelType w:val="hybridMultilevel"/>
    <w:tmpl w:val="8A288BFE"/>
    <w:lvl w:ilvl="0" w:tplc="1EACF5DA">
      <w:start w:val="1"/>
      <w:numFmt w:val="bullet"/>
      <w:lvlText w:val=""/>
      <w:lvlJc w:val="left"/>
      <w:pPr>
        <w:tabs>
          <w:tab w:val="num" w:pos="0"/>
        </w:tabs>
        <w:ind w:left="0" w:firstLine="0"/>
      </w:pPr>
      <w:rPr>
        <w:rFonts w:ascii="Wingdings" w:hAnsi="Wingdings" w:hint="default"/>
        <w:color w:val="auto"/>
      </w:rPr>
    </w:lvl>
    <w:lvl w:ilvl="1" w:tplc="04090003">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3">
    <w:nsid w:val="6099241B"/>
    <w:multiLevelType w:val="hybridMultilevel"/>
    <w:tmpl w:val="B3C06600"/>
    <w:lvl w:ilvl="0" w:tplc="1EACF5DA">
      <w:start w:val="1"/>
      <w:numFmt w:val="bullet"/>
      <w:lvlText w:val=""/>
      <w:lvlJc w:val="left"/>
      <w:pPr>
        <w:tabs>
          <w:tab w:val="num" w:pos="419"/>
        </w:tabs>
        <w:ind w:left="419" w:hanging="369"/>
      </w:pPr>
      <w:rPr>
        <w:rFonts w:ascii="Symbol" w:hAnsi="Symbol" w:hint="default"/>
        <w:sz w:val="36"/>
        <w:szCs w:val="36"/>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4">
    <w:nsid w:val="689A340B"/>
    <w:multiLevelType w:val="hybridMultilevel"/>
    <w:tmpl w:val="CF2A0758"/>
    <w:lvl w:ilvl="0" w:tplc="1EACF5DA">
      <w:start w:val="1"/>
      <w:numFmt w:val="decimal"/>
      <w:lvlText w:val="%1-"/>
      <w:lvlJc w:val="left"/>
      <w:pPr>
        <w:ind w:left="786" w:hanging="360"/>
      </w:pPr>
      <w:rPr>
        <w:rFonts w:hint="default"/>
      </w:rPr>
    </w:lvl>
    <w:lvl w:ilvl="1" w:tplc="04090003" w:tentative="1">
      <w:start w:val="1"/>
      <w:numFmt w:val="lowerLetter"/>
      <w:lvlText w:val="%2)"/>
      <w:lvlJc w:val="left"/>
      <w:pPr>
        <w:ind w:left="1401" w:hanging="420"/>
      </w:pPr>
    </w:lvl>
    <w:lvl w:ilvl="2" w:tplc="04090005" w:tentative="1">
      <w:start w:val="1"/>
      <w:numFmt w:val="lowerRoman"/>
      <w:lvlText w:val="%3."/>
      <w:lvlJc w:val="right"/>
      <w:pPr>
        <w:ind w:left="1821" w:hanging="420"/>
      </w:pPr>
    </w:lvl>
    <w:lvl w:ilvl="3" w:tplc="04090001" w:tentative="1">
      <w:start w:val="1"/>
      <w:numFmt w:val="decimal"/>
      <w:lvlText w:val="%4."/>
      <w:lvlJc w:val="left"/>
      <w:pPr>
        <w:ind w:left="2241" w:hanging="420"/>
      </w:pPr>
    </w:lvl>
    <w:lvl w:ilvl="4" w:tplc="04090003" w:tentative="1">
      <w:start w:val="1"/>
      <w:numFmt w:val="lowerLetter"/>
      <w:lvlText w:val="%5)"/>
      <w:lvlJc w:val="left"/>
      <w:pPr>
        <w:ind w:left="2661" w:hanging="420"/>
      </w:pPr>
    </w:lvl>
    <w:lvl w:ilvl="5" w:tplc="04090005" w:tentative="1">
      <w:start w:val="1"/>
      <w:numFmt w:val="lowerRoman"/>
      <w:lvlText w:val="%6."/>
      <w:lvlJc w:val="right"/>
      <w:pPr>
        <w:ind w:left="3081" w:hanging="420"/>
      </w:pPr>
    </w:lvl>
    <w:lvl w:ilvl="6" w:tplc="04090001" w:tentative="1">
      <w:start w:val="1"/>
      <w:numFmt w:val="decimal"/>
      <w:lvlText w:val="%7."/>
      <w:lvlJc w:val="left"/>
      <w:pPr>
        <w:ind w:left="3501" w:hanging="420"/>
      </w:pPr>
    </w:lvl>
    <w:lvl w:ilvl="7" w:tplc="04090003" w:tentative="1">
      <w:start w:val="1"/>
      <w:numFmt w:val="lowerLetter"/>
      <w:lvlText w:val="%8)"/>
      <w:lvlJc w:val="left"/>
      <w:pPr>
        <w:ind w:left="3921" w:hanging="420"/>
      </w:pPr>
    </w:lvl>
    <w:lvl w:ilvl="8" w:tplc="04090005" w:tentative="1">
      <w:start w:val="1"/>
      <w:numFmt w:val="lowerRoman"/>
      <w:lvlText w:val="%9."/>
      <w:lvlJc w:val="right"/>
      <w:pPr>
        <w:ind w:left="4341" w:hanging="420"/>
      </w:pPr>
    </w:lvl>
  </w:abstractNum>
  <w:abstractNum w:abstractNumId="15">
    <w:nsid w:val="6B654AF5"/>
    <w:multiLevelType w:val="hybridMultilevel"/>
    <w:tmpl w:val="0128C8D0"/>
    <w:lvl w:ilvl="0" w:tplc="F87A2734">
      <w:start w:val="1"/>
      <w:numFmt w:val="bullet"/>
      <w:lvlText w:val=""/>
      <w:lvlJc w:val="left"/>
      <w:pPr>
        <w:tabs>
          <w:tab w:val="num" w:pos="369"/>
        </w:tabs>
        <w:ind w:left="369" w:hanging="369"/>
      </w:pPr>
      <w:rPr>
        <w:rFonts w:ascii="Symbol" w:hAnsi="Symbol" w:hint="default"/>
        <w:sz w:val="36"/>
        <w:szCs w:val="36"/>
      </w:rPr>
    </w:lvl>
    <w:lvl w:ilvl="1" w:tplc="20F22A5C">
      <w:start w:val="1"/>
      <w:numFmt w:val="bullet"/>
      <w:lvlText w:val=""/>
      <w:lvlJc w:val="left"/>
      <w:pPr>
        <w:tabs>
          <w:tab w:val="num" w:pos="1440"/>
        </w:tabs>
        <w:ind w:left="1440" w:hanging="360"/>
      </w:pPr>
      <w:rPr>
        <w:rFonts w:ascii="Symbol" w:hAnsi="Symbol" w:hint="default"/>
        <w:sz w:val="36"/>
        <w:szCs w:val="3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3C92866"/>
    <w:multiLevelType w:val="hybridMultilevel"/>
    <w:tmpl w:val="FB9AD8A4"/>
    <w:lvl w:ilvl="0" w:tplc="5FF83B5E">
      <w:start w:val="1"/>
      <w:numFmt w:val="bullet"/>
      <w:lvlText w:val=""/>
      <w:lvlJc w:val="left"/>
      <w:pPr>
        <w:tabs>
          <w:tab w:val="num" w:pos="369"/>
        </w:tabs>
        <w:ind w:left="369" w:hanging="369"/>
      </w:pPr>
      <w:rPr>
        <w:rFonts w:ascii="Symbol" w:hAnsi="Symbol" w:hint="default"/>
        <w:sz w:val="36"/>
        <w:szCs w:val="3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7D0D38D1"/>
    <w:multiLevelType w:val="hybridMultilevel"/>
    <w:tmpl w:val="7FFEAB58"/>
    <w:lvl w:ilvl="0" w:tplc="1EACF5DA">
      <w:start w:val="1"/>
      <w:numFmt w:val="decimal"/>
      <w:lvlText w:val="%1-"/>
      <w:lvlJc w:val="left"/>
      <w:pPr>
        <w:ind w:left="960" w:hanging="360"/>
      </w:pPr>
      <w:rPr>
        <w:rFonts w:hint="default"/>
      </w:rPr>
    </w:lvl>
    <w:lvl w:ilvl="1" w:tplc="04090003" w:tentative="1">
      <w:start w:val="1"/>
      <w:numFmt w:val="lowerLetter"/>
      <w:lvlText w:val="%2)"/>
      <w:lvlJc w:val="left"/>
      <w:pPr>
        <w:ind w:left="1440" w:hanging="420"/>
      </w:pPr>
    </w:lvl>
    <w:lvl w:ilvl="2" w:tplc="04090005" w:tentative="1">
      <w:start w:val="1"/>
      <w:numFmt w:val="lowerRoman"/>
      <w:lvlText w:val="%3."/>
      <w:lvlJc w:val="right"/>
      <w:pPr>
        <w:ind w:left="1860" w:hanging="420"/>
      </w:pPr>
    </w:lvl>
    <w:lvl w:ilvl="3" w:tplc="04090001" w:tentative="1">
      <w:start w:val="1"/>
      <w:numFmt w:val="decimal"/>
      <w:lvlText w:val="%4."/>
      <w:lvlJc w:val="left"/>
      <w:pPr>
        <w:ind w:left="2280" w:hanging="420"/>
      </w:pPr>
    </w:lvl>
    <w:lvl w:ilvl="4" w:tplc="04090003" w:tentative="1">
      <w:start w:val="1"/>
      <w:numFmt w:val="lowerLetter"/>
      <w:lvlText w:val="%5)"/>
      <w:lvlJc w:val="left"/>
      <w:pPr>
        <w:ind w:left="2700" w:hanging="420"/>
      </w:pPr>
    </w:lvl>
    <w:lvl w:ilvl="5" w:tplc="04090005" w:tentative="1">
      <w:start w:val="1"/>
      <w:numFmt w:val="lowerRoman"/>
      <w:lvlText w:val="%6."/>
      <w:lvlJc w:val="right"/>
      <w:pPr>
        <w:ind w:left="3120" w:hanging="420"/>
      </w:pPr>
    </w:lvl>
    <w:lvl w:ilvl="6" w:tplc="04090001" w:tentative="1">
      <w:start w:val="1"/>
      <w:numFmt w:val="decimal"/>
      <w:lvlText w:val="%7."/>
      <w:lvlJc w:val="left"/>
      <w:pPr>
        <w:ind w:left="3540" w:hanging="420"/>
      </w:pPr>
    </w:lvl>
    <w:lvl w:ilvl="7" w:tplc="04090003" w:tentative="1">
      <w:start w:val="1"/>
      <w:numFmt w:val="lowerLetter"/>
      <w:lvlText w:val="%8)"/>
      <w:lvlJc w:val="left"/>
      <w:pPr>
        <w:ind w:left="3960" w:hanging="420"/>
      </w:pPr>
    </w:lvl>
    <w:lvl w:ilvl="8" w:tplc="04090005" w:tentative="1">
      <w:start w:val="1"/>
      <w:numFmt w:val="lowerRoman"/>
      <w:lvlText w:val="%9."/>
      <w:lvlJc w:val="right"/>
      <w:pPr>
        <w:ind w:left="4380" w:hanging="420"/>
      </w:pPr>
    </w:lvl>
  </w:abstractNum>
  <w:abstractNum w:abstractNumId="18">
    <w:nsid w:val="7D5878BC"/>
    <w:multiLevelType w:val="hybridMultilevel"/>
    <w:tmpl w:val="F43C568E"/>
    <w:lvl w:ilvl="0" w:tplc="1EACF5DA">
      <w:start w:val="1"/>
      <w:numFmt w:val="bullet"/>
      <w:lvlText w:val=""/>
      <w:lvlJc w:val="left"/>
      <w:pPr>
        <w:tabs>
          <w:tab w:val="num" w:pos="419"/>
        </w:tabs>
        <w:ind w:left="419" w:hanging="369"/>
      </w:pPr>
      <w:rPr>
        <w:rFonts w:ascii="Symbol" w:hAnsi="Symbol" w:hint="default"/>
        <w:sz w:val="36"/>
        <w:szCs w:val="36"/>
      </w:rPr>
    </w:lvl>
    <w:lvl w:ilvl="1" w:tplc="04090001"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num w:numId="1">
    <w:abstractNumId w:val="4"/>
  </w:num>
  <w:num w:numId="2">
    <w:abstractNumId w:val="12"/>
  </w:num>
  <w:num w:numId="3">
    <w:abstractNumId w:val="10"/>
  </w:num>
  <w:num w:numId="4">
    <w:abstractNumId w:val="9"/>
  </w:num>
  <w:num w:numId="5">
    <w:abstractNumId w:val="5"/>
  </w:num>
  <w:num w:numId="6">
    <w:abstractNumId w:val="14"/>
  </w:num>
  <w:num w:numId="7">
    <w:abstractNumId w:val="3"/>
  </w:num>
  <w:num w:numId="8">
    <w:abstractNumId w:val="17"/>
  </w:num>
  <w:num w:numId="9">
    <w:abstractNumId w:val="15"/>
  </w:num>
  <w:num w:numId="10">
    <w:abstractNumId w:val="18"/>
  </w:num>
  <w:num w:numId="11">
    <w:abstractNumId w:val="11"/>
  </w:num>
  <w:num w:numId="12">
    <w:abstractNumId w:val="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3">
    <w:abstractNumId w:val="0"/>
  </w:num>
  <w:num w:numId="14">
    <w:abstractNumId w:val="8"/>
  </w:num>
  <w:num w:numId="15">
    <w:abstractNumId w:val="16"/>
  </w:num>
  <w:num w:numId="16">
    <w:abstractNumId w:val="13"/>
  </w:num>
  <w:num w:numId="17">
    <w:abstractNumId w:val="7"/>
  </w:num>
  <w:num w:numId="18">
    <w:abstractNumId w:val="6"/>
  </w:num>
  <w:num w:numId="19">
    <w:abstractNumId w:val="2"/>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TrueTypeFonts/>
  <w:embedSystemFonts/>
  <w:bordersDoNotSurroundHeader/>
  <w:bordersDoNotSurroundFooter/>
  <w:proofState w:spelling="dirty"/>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o:shapelayout v:ext="edit">
      <o:idmap v:ext="edit" data="1"/>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2DA8"/>
    <w:rsid w:val="0000008C"/>
    <w:rsid w:val="00010248"/>
    <w:rsid w:val="00017CE6"/>
    <w:rsid w:val="00020B9E"/>
    <w:rsid w:val="00022F00"/>
    <w:rsid w:val="0002541F"/>
    <w:rsid w:val="00025C0D"/>
    <w:rsid w:val="00032D72"/>
    <w:rsid w:val="00034446"/>
    <w:rsid w:val="00041EAA"/>
    <w:rsid w:val="00053722"/>
    <w:rsid w:val="00053B89"/>
    <w:rsid w:val="00053FA2"/>
    <w:rsid w:val="00056B16"/>
    <w:rsid w:val="000573C0"/>
    <w:rsid w:val="00057540"/>
    <w:rsid w:val="00064CDE"/>
    <w:rsid w:val="00066AA2"/>
    <w:rsid w:val="00072F56"/>
    <w:rsid w:val="00073583"/>
    <w:rsid w:val="000834BB"/>
    <w:rsid w:val="0009085E"/>
    <w:rsid w:val="00094E47"/>
    <w:rsid w:val="000A309B"/>
    <w:rsid w:val="000A33F4"/>
    <w:rsid w:val="000B1828"/>
    <w:rsid w:val="000B35E7"/>
    <w:rsid w:val="000C0829"/>
    <w:rsid w:val="000C1169"/>
    <w:rsid w:val="000C4CF0"/>
    <w:rsid w:val="000D0695"/>
    <w:rsid w:val="000D0A57"/>
    <w:rsid w:val="000D20E4"/>
    <w:rsid w:val="000D2381"/>
    <w:rsid w:val="000D42D1"/>
    <w:rsid w:val="000D4E9D"/>
    <w:rsid w:val="000D6A9A"/>
    <w:rsid w:val="000E30B9"/>
    <w:rsid w:val="000E40FD"/>
    <w:rsid w:val="000E586D"/>
    <w:rsid w:val="000E62BE"/>
    <w:rsid w:val="000F1C17"/>
    <w:rsid w:val="000F3A63"/>
    <w:rsid w:val="000F3B61"/>
    <w:rsid w:val="00100663"/>
    <w:rsid w:val="00100844"/>
    <w:rsid w:val="001011F7"/>
    <w:rsid w:val="00101AE9"/>
    <w:rsid w:val="001035A6"/>
    <w:rsid w:val="00103C68"/>
    <w:rsid w:val="001137CA"/>
    <w:rsid w:val="00114652"/>
    <w:rsid w:val="00115F6B"/>
    <w:rsid w:val="001175A5"/>
    <w:rsid w:val="001231E3"/>
    <w:rsid w:val="001342B5"/>
    <w:rsid w:val="00140114"/>
    <w:rsid w:val="00143153"/>
    <w:rsid w:val="00147B3E"/>
    <w:rsid w:val="001508FA"/>
    <w:rsid w:val="00154B6A"/>
    <w:rsid w:val="00162FD0"/>
    <w:rsid w:val="00165418"/>
    <w:rsid w:val="00167A73"/>
    <w:rsid w:val="00181303"/>
    <w:rsid w:val="001848B7"/>
    <w:rsid w:val="00184FB7"/>
    <w:rsid w:val="00185613"/>
    <w:rsid w:val="001863DE"/>
    <w:rsid w:val="00186F66"/>
    <w:rsid w:val="001916DE"/>
    <w:rsid w:val="00194CFA"/>
    <w:rsid w:val="0019577E"/>
    <w:rsid w:val="001967A6"/>
    <w:rsid w:val="001A23D4"/>
    <w:rsid w:val="001B01DA"/>
    <w:rsid w:val="001B2249"/>
    <w:rsid w:val="001B2E60"/>
    <w:rsid w:val="001B7DC4"/>
    <w:rsid w:val="001C0E0D"/>
    <w:rsid w:val="001C73FF"/>
    <w:rsid w:val="001D237C"/>
    <w:rsid w:val="001D2649"/>
    <w:rsid w:val="001D347C"/>
    <w:rsid w:val="001D6417"/>
    <w:rsid w:val="001D68DE"/>
    <w:rsid w:val="001E334B"/>
    <w:rsid w:val="001F0747"/>
    <w:rsid w:val="001F72BB"/>
    <w:rsid w:val="00200CAF"/>
    <w:rsid w:val="002059F7"/>
    <w:rsid w:val="002130CB"/>
    <w:rsid w:val="0021408E"/>
    <w:rsid w:val="0022124C"/>
    <w:rsid w:val="00221EB1"/>
    <w:rsid w:val="002315C4"/>
    <w:rsid w:val="00236071"/>
    <w:rsid w:val="00241B98"/>
    <w:rsid w:val="00243987"/>
    <w:rsid w:val="00244C12"/>
    <w:rsid w:val="00247E21"/>
    <w:rsid w:val="0025112D"/>
    <w:rsid w:val="002527C0"/>
    <w:rsid w:val="002538E2"/>
    <w:rsid w:val="00272172"/>
    <w:rsid w:val="00274B7F"/>
    <w:rsid w:val="00275130"/>
    <w:rsid w:val="0027663E"/>
    <w:rsid w:val="002774AC"/>
    <w:rsid w:val="00286FEF"/>
    <w:rsid w:val="002873C7"/>
    <w:rsid w:val="00287A5F"/>
    <w:rsid w:val="002905B3"/>
    <w:rsid w:val="002934A3"/>
    <w:rsid w:val="00293838"/>
    <w:rsid w:val="00293941"/>
    <w:rsid w:val="00294BDD"/>
    <w:rsid w:val="00296CC8"/>
    <w:rsid w:val="002A5CE0"/>
    <w:rsid w:val="002B18A6"/>
    <w:rsid w:val="002B7310"/>
    <w:rsid w:val="002C3139"/>
    <w:rsid w:val="002C38DD"/>
    <w:rsid w:val="002C527D"/>
    <w:rsid w:val="002D05FE"/>
    <w:rsid w:val="002D1A9E"/>
    <w:rsid w:val="002D1BC0"/>
    <w:rsid w:val="002D2891"/>
    <w:rsid w:val="002D61AF"/>
    <w:rsid w:val="002D783D"/>
    <w:rsid w:val="002E23B0"/>
    <w:rsid w:val="002E5C84"/>
    <w:rsid w:val="002F135B"/>
    <w:rsid w:val="002F7975"/>
    <w:rsid w:val="003015CC"/>
    <w:rsid w:val="00311F2E"/>
    <w:rsid w:val="00313F8B"/>
    <w:rsid w:val="0032100E"/>
    <w:rsid w:val="00324BFC"/>
    <w:rsid w:val="00327D5F"/>
    <w:rsid w:val="0033093C"/>
    <w:rsid w:val="00330FBC"/>
    <w:rsid w:val="00335C34"/>
    <w:rsid w:val="003370ED"/>
    <w:rsid w:val="003438B1"/>
    <w:rsid w:val="00346F76"/>
    <w:rsid w:val="00351DEC"/>
    <w:rsid w:val="00353628"/>
    <w:rsid w:val="00354021"/>
    <w:rsid w:val="003574F6"/>
    <w:rsid w:val="00362D56"/>
    <w:rsid w:val="00372641"/>
    <w:rsid w:val="00373C83"/>
    <w:rsid w:val="00380C62"/>
    <w:rsid w:val="00383545"/>
    <w:rsid w:val="00386AD9"/>
    <w:rsid w:val="00390CC4"/>
    <w:rsid w:val="00394D08"/>
    <w:rsid w:val="003958F2"/>
    <w:rsid w:val="00395BC9"/>
    <w:rsid w:val="003A3FAD"/>
    <w:rsid w:val="003A5912"/>
    <w:rsid w:val="003B0709"/>
    <w:rsid w:val="003B1DA1"/>
    <w:rsid w:val="003B3797"/>
    <w:rsid w:val="003B4EEA"/>
    <w:rsid w:val="003B7180"/>
    <w:rsid w:val="003C1E05"/>
    <w:rsid w:val="003C39EE"/>
    <w:rsid w:val="003C4EE8"/>
    <w:rsid w:val="003C7BB3"/>
    <w:rsid w:val="003D0AA7"/>
    <w:rsid w:val="003D2F48"/>
    <w:rsid w:val="003E24A8"/>
    <w:rsid w:val="003E309D"/>
    <w:rsid w:val="003E6F86"/>
    <w:rsid w:val="003F3897"/>
    <w:rsid w:val="0040629F"/>
    <w:rsid w:val="004071FE"/>
    <w:rsid w:val="00407C0E"/>
    <w:rsid w:val="0041216D"/>
    <w:rsid w:val="0041271C"/>
    <w:rsid w:val="0041606B"/>
    <w:rsid w:val="004206E6"/>
    <w:rsid w:val="0042112E"/>
    <w:rsid w:val="00423A28"/>
    <w:rsid w:val="00423B99"/>
    <w:rsid w:val="00426557"/>
    <w:rsid w:val="00431F69"/>
    <w:rsid w:val="004324A5"/>
    <w:rsid w:val="0043366E"/>
    <w:rsid w:val="0043634F"/>
    <w:rsid w:val="00442BCC"/>
    <w:rsid w:val="004456B4"/>
    <w:rsid w:val="004462A6"/>
    <w:rsid w:val="0045394A"/>
    <w:rsid w:val="00456AC0"/>
    <w:rsid w:val="004578EE"/>
    <w:rsid w:val="00457A2E"/>
    <w:rsid w:val="0046214B"/>
    <w:rsid w:val="00464E47"/>
    <w:rsid w:val="00470675"/>
    <w:rsid w:val="004710FB"/>
    <w:rsid w:val="0047200B"/>
    <w:rsid w:val="004736DB"/>
    <w:rsid w:val="00474367"/>
    <w:rsid w:val="00474B5E"/>
    <w:rsid w:val="00475D9C"/>
    <w:rsid w:val="00476C13"/>
    <w:rsid w:val="0047734D"/>
    <w:rsid w:val="004853DA"/>
    <w:rsid w:val="004854A1"/>
    <w:rsid w:val="0048771C"/>
    <w:rsid w:val="00490653"/>
    <w:rsid w:val="00490DD1"/>
    <w:rsid w:val="00492AC9"/>
    <w:rsid w:val="004A5905"/>
    <w:rsid w:val="004B108D"/>
    <w:rsid w:val="004B3A07"/>
    <w:rsid w:val="004B46D7"/>
    <w:rsid w:val="004B4CBE"/>
    <w:rsid w:val="004B6BFA"/>
    <w:rsid w:val="004C41B1"/>
    <w:rsid w:val="004C6343"/>
    <w:rsid w:val="004C74B7"/>
    <w:rsid w:val="004D0299"/>
    <w:rsid w:val="004D4290"/>
    <w:rsid w:val="004D48F4"/>
    <w:rsid w:val="004D657B"/>
    <w:rsid w:val="004E0F38"/>
    <w:rsid w:val="004E4603"/>
    <w:rsid w:val="004E4EAC"/>
    <w:rsid w:val="004F0C47"/>
    <w:rsid w:val="004F126B"/>
    <w:rsid w:val="004F7311"/>
    <w:rsid w:val="00501966"/>
    <w:rsid w:val="00501A10"/>
    <w:rsid w:val="00501CD3"/>
    <w:rsid w:val="00504D6A"/>
    <w:rsid w:val="00504D8E"/>
    <w:rsid w:val="00506E1B"/>
    <w:rsid w:val="00510375"/>
    <w:rsid w:val="00510E87"/>
    <w:rsid w:val="0051128B"/>
    <w:rsid w:val="00516813"/>
    <w:rsid w:val="00530B9D"/>
    <w:rsid w:val="005324E8"/>
    <w:rsid w:val="005363D0"/>
    <w:rsid w:val="0054202C"/>
    <w:rsid w:val="00546C30"/>
    <w:rsid w:val="00547E8A"/>
    <w:rsid w:val="00551C80"/>
    <w:rsid w:val="00553BAB"/>
    <w:rsid w:val="00554AD6"/>
    <w:rsid w:val="005567D1"/>
    <w:rsid w:val="00560F57"/>
    <w:rsid w:val="00562B44"/>
    <w:rsid w:val="00563E93"/>
    <w:rsid w:val="00566077"/>
    <w:rsid w:val="005665B4"/>
    <w:rsid w:val="00570B47"/>
    <w:rsid w:val="00574CB5"/>
    <w:rsid w:val="005801F2"/>
    <w:rsid w:val="00582B1E"/>
    <w:rsid w:val="005859DF"/>
    <w:rsid w:val="00585F49"/>
    <w:rsid w:val="00590375"/>
    <w:rsid w:val="005A034C"/>
    <w:rsid w:val="005A035C"/>
    <w:rsid w:val="005A3A1E"/>
    <w:rsid w:val="005A70D5"/>
    <w:rsid w:val="005B2050"/>
    <w:rsid w:val="005B2BB9"/>
    <w:rsid w:val="005B485F"/>
    <w:rsid w:val="005B534E"/>
    <w:rsid w:val="005C3322"/>
    <w:rsid w:val="005C41FE"/>
    <w:rsid w:val="005C6653"/>
    <w:rsid w:val="005C753C"/>
    <w:rsid w:val="005D1525"/>
    <w:rsid w:val="005D1E32"/>
    <w:rsid w:val="005D5248"/>
    <w:rsid w:val="005D76B2"/>
    <w:rsid w:val="005E3A45"/>
    <w:rsid w:val="005E4F2E"/>
    <w:rsid w:val="005E717B"/>
    <w:rsid w:val="005F15C6"/>
    <w:rsid w:val="005F207C"/>
    <w:rsid w:val="005F53BE"/>
    <w:rsid w:val="00600EB5"/>
    <w:rsid w:val="00601074"/>
    <w:rsid w:val="006014F5"/>
    <w:rsid w:val="00601598"/>
    <w:rsid w:val="00602AD4"/>
    <w:rsid w:val="00607EE5"/>
    <w:rsid w:val="00611C04"/>
    <w:rsid w:val="006151F1"/>
    <w:rsid w:val="00616514"/>
    <w:rsid w:val="006305A9"/>
    <w:rsid w:val="006376CA"/>
    <w:rsid w:val="00637CA3"/>
    <w:rsid w:val="00641B03"/>
    <w:rsid w:val="00642ADB"/>
    <w:rsid w:val="00642D7D"/>
    <w:rsid w:val="006438F8"/>
    <w:rsid w:val="00650479"/>
    <w:rsid w:val="00651A03"/>
    <w:rsid w:val="00653B66"/>
    <w:rsid w:val="00661BF8"/>
    <w:rsid w:val="00665D14"/>
    <w:rsid w:val="00674345"/>
    <w:rsid w:val="00677680"/>
    <w:rsid w:val="00681600"/>
    <w:rsid w:val="00682ED0"/>
    <w:rsid w:val="00683694"/>
    <w:rsid w:val="006901CA"/>
    <w:rsid w:val="00692682"/>
    <w:rsid w:val="0069500C"/>
    <w:rsid w:val="00697C39"/>
    <w:rsid w:val="006A1B29"/>
    <w:rsid w:val="006A21DF"/>
    <w:rsid w:val="006A2D5C"/>
    <w:rsid w:val="006A6B2D"/>
    <w:rsid w:val="006B2655"/>
    <w:rsid w:val="006B32A4"/>
    <w:rsid w:val="006B46B1"/>
    <w:rsid w:val="006B7A96"/>
    <w:rsid w:val="006C048D"/>
    <w:rsid w:val="006C1A46"/>
    <w:rsid w:val="006C2DA8"/>
    <w:rsid w:val="006C4BCA"/>
    <w:rsid w:val="006D0650"/>
    <w:rsid w:val="006D6C3B"/>
    <w:rsid w:val="006D7717"/>
    <w:rsid w:val="006D77A0"/>
    <w:rsid w:val="006E73DF"/>
    <w:rsid w:val="006F24B4"/>
    <w:rsid w:val="006F66D8"/>
    <w:rsid w:val="006F723B"/>
    <w:rsid w:val="00700058"/>
    <w:rsid w:val="00702A15"/>
    <w:rsid w:val="00703E8F"/>
    <w:rsid w:val="00706176"/>
    <w:rsid w:val="00707ED9"/>
    <w:rsid w:val="0071225C"/>
    <w:rsid w:val="00712745"/>
    <w:rsid w:val="0071735D"/>
    <w:rsid w:val="00717379"/>
    <w:rsid w:val="0072035C"/>
    <w:rsid w:val="00722AC9"/>
    <w:rsid w:val="007257DD"/>
    <w:rsid w:val="00736696"/>
    <w:rsid w:val="0074026A"/>
    <w:rsid w:val="007418FA"/>
    <w:rsid w:val="0074430C"/>
    <w:rsid w:val="0074738E"/>
    <w:rsid w:val="00753870"/>
    <w:rsid w:val="007545C2"/>
    <w:rsid w:val="00756AB0"/>
    <w:rsid w:val="00762D2D"/>
    <w:rsid w:val="00766724"/>
    <w:rsid w:val="007668A5"/>
    <w:rsid w:val="007724B2"/>
    <w:rsid w:val="00772EAB"/>
    <w:rsid w:val="00773218"/>
    <w:rsid w:val="00774601"/>
    <w:rsid w:val="00781143"/>
    <w:rsid w:val="00781D40"/>
    <w:rsid w:val="00785523"/>
    <w:rsid w:val="007859B4"/>
    <w:rsid w:val="00790E07"/>
    <w:rsid w:val="007923C3"/>
    <w:rsid w:val="00794598"/>
    <w:rsid w:val="007A0BF3"/>
    <w:rsid w:val="007A44F5"/>
    <w:rsid w:val="007B1EAD"/>
    <w:rsid w:val="007B4296"/>
    <w:rsid w:val="007C0449"/>
    <w:rsid w:val="007C13FE"/>
    <w:rsid w:val="007C1780"/>
    <w:rsid w:val="007C5B55"/>
    <w:rsid w:val="007D0CD8"/>
    <w:rsid w:val="007D4479"/>
    <w:rsid w:val="007D5819"/>
    <w:rsid w:val="007D7508"/>
    <w:rsid w:val="007E280F"/>
    <w:rsid w:val="007E2E35"/>
    <w:rsid w:val="007E3516"/>
    <w:rsid w:val="007F054A"/>
    <w:rsid w:val="007F10F1"/>
    <w:rsid w:val="00800E13"/>
    <w:rsid w:val="008145E1"/>
    <w:rsid w:val="0081773C"/>
    <w:rsid w:val="008200CE"/>
    <w:rsid w:val="00822449"/>
    <w:rsid w:val="00825FD6"/>
    <w:rsid w:val="00827E53"/>
    <w:rsid w:val="00842941"/>
    <w:rsid w:val="00846BDB"/>
    <w:rsid w:val="00853D90"/>
    <w:rsid w:val="008543DC"/>
    <w:rsid w:val="00857527"/>
    <w:rsid w:val="0085759F"/>
    <w:rsid w:val="008645F0"/>
    <w:rsid w:val="008761B6"/>
    <w:rsid w:val="008769DE"/>
    <w:rsid w:val="00877976"/>
    <w:rsid w:val="00880652"/>
    <w:rsid w:val="00880B68"/>
    <w:rsid w:val="0088179B"/>
    <w:rsid w:val="00881FB9"/>
    <w:rsid w:val="008824B7"/>
    <w:rsid w:val="008849D8"/>
    <w:rsid w:val="00885117"/>
    <w:rsid w:val="00886F2A"/>
    <w:rsid w:val="00891016"/>
    <w:rsid w:val="00891E4D"/>
    <w:rsid w:val="00896FE2"/>
    <w:rsid w:val="008A02DF"/>
    <w:rsid w:val="008B07EF"/>
    <w:rsid w:val="008C118D"/>
    <w:rsid w:val="008C1362"/>
    <w:rsid w:val="008C3AA2"/>
    <w:rsid w:val="008C3AEF"/>
    <w:rsid w:val="008C401C"/>
    <w:rsid w:val="008D052D"/>
    <w:rsid w:val="008D1B33"/>
    <w:rsid w:val="008D2EFB"/>
    <w:rsid w:val="008D70CB"/>
    <w:rsid w:val="008E0560"/>
    <w:rsid w:val="008E1ABF"/>
    <w:rsid w:val="008E2C44"/>
    <w:rsid w:val="008E68DB"/>
    <w:rsid w:val="008E7A27"/>
    <w:rsid w:val="008E7D8D"/>
    <w:rsid w:val="008F4496"/>
    <w:rsid w:val="008F4C96"/>
    <w:rsid w:val="008F58A5"/>
    <w:rsid w:val="008F7722"/>
    <w:rsid w:val="0090481E"/>
    <w:rsid w:val="00924A81"/>
    <w:rsid w:val="00925A14"/>
    <w:rsid w:val="0092780E"/>
    <w:rsid w:val="0093025C"/>
    <w:rsid w:val="009321F7"/>
    <w:rsid w:val="00940F3B"/>
    <w:rsid w:val="00941670"/>
    <w:rsid w:val="00944514"/>
    <w:rsid w:val="009449B5"/>
    <w:rsid w:val="00945FFB"/>
    <w:rsid w:val="00952EC5"/>
    <w:rsid w:val="00957B3F"/>
    <w:rsid w:val="009624B2"/>
    <w:rsid w:val="00962C7A"/>
    <w:rsid w:val="0097061E"/>
    <w:rsid w:val="009715C1"/>
    <w:rsid w:val="00972B86"/>
    <w:rsid w:val="00986366"/>
    <w:rsid w:val="00987404"/>
    <w:rsid w:val="009876D5"/>
    <w:rsid w:val="00992486"/>
    <w:rsid w:val="00992E72"/>
    <w:rsid w:val="009936EC"/>
    <w:rsid w:val="009972F2"/>
    <w:rsid w:val="009A53F9"/>
    <w:rsid w:val="009A7F13"/>
    <w:rsid w:val="009B0A57"/>
    <w:rsid w:val="009B347D"/>
    <w:rsid w:val="009B6FEF"/>
    <w:rsid w:val="009C0CF4"/>
    <w:rsid w:val="009C1752"/>
    <w:rsid w:val="009C1B69"/>
    <w:rsid w:val="009C2246"/>
    <w:rsid w:val="009D13BB"/>
    <w:rsid w:val="009D6333"/>
    <w:rsid w:val="009D642D"/>
    <w:rsid w:val="009D758B"/>
    <w:rsid w:val="009D75BB"/>
    <w:rsid w:val="009E27C1"/>
    <w:rsid w:val="009E3366"/>
    <w:rsid w:val="009E46AD"/>
    <w:rsid w:val="009E54FB"/>
    <w:rsid w:val="009E5774"/>
    <w:rsid w:val="009E67DA"/>
    <w:rsid w:val="009E6E5C"/>
    <w:rsid w:val="009F0F7C"/>
    <w:rsid w:val="009F4EDA"/>
    <w:rsid w:val="009F6658"/>
    <w:rsid w:val="009F71EC"/>
    <w:rsid w:val="009F7A45"/>
    <w:rsid w:val="00A0429E"/>
    <w:rsid w:val="00A12A1B"/>
    <w:rsid w:val="00A12C4D"/>
    <w:rsid w:val="00A12DC2"/>
    <w:rsid w:val="00A15194"/>
    <w:rsid w:val="00A1796B"/>
    <w:rsid w:val="00A23095"/>
    <w:rsid w:val="00A245E7"/>
    <w:rsid w:val="00A27508"/>
    <w:rsid w:val="00A3227F"/>
    <w:rsid w:val="00A32395"/>
    <w:rsid w:val="00A32E11"/>
    <w:rsid w:val="00A33C9F"/>
    <w:rsid w:val="00A34420"/>
    <w:rsid w:val="00A34719"/>
    <w:rsid w:val="00A352EA"/>
    <w:rsid w:val="00A35627"/>
    <w:rsid w:val="00A461F9"/>
    <w:rsid w:val="00A52121"/>
    <w:rsid w:val="00A649B0"/>
    <w:rsid w:val="00A67E36"/>
    <w:rsid w:val="00A72575"/>
    <w:rsid w:val="00A73749"/>
    <w:rsid w:val="00A746DE"/>
    <w:rsid w:val="00A77840"/>
    <w:rsid w:val="00A81CAC"/>
    <w:rsid w:val="00A81FED"/>
    <w:rsid w:val="00A83683"/>
    <w:rsid w:val="00A90014"/>
    <w:rsid w:val="00A91980"/>
    <w:rsid w:val="00A92417"/>
    <w:rsid w:val="00A943DC"/>
    <w:rsid w:val="00A9447F"/>
    <w:rsid w:val="00A97555"/>
    <w:rsid w:val="00AA10DF"/>
    <w:rsid w:val="00AA2CAA"/>
    <w:rsid w:val="00AA2F63"/>
    <w:rsid w:val="00AA3BB4"/>
    <w:rsid w:val="00AB4286"/>
    <w:rsid w:val="00AC1321"/>
    <w:rsid w:val="00AD271F"/>
    <w:rsid w:val="00AD58FD"/>
    <w:rsid w:val="00AD6D61"/>
    <w:rsid w:val="00AD7ECA"/>
    <w:rsid w:val="00AE06F5"/>
    <w:rsid w:val="00AE1E09"/>
    <w:rsid w:val="00AE1FEF"/>
    <w:rsid w:val="00AE4DD3"/>
    <w:rsid w:val="00AE5FDE"/>
    <w:rsid w:val="00B006C1"/>
    <w:rsid w:val="00B00D43"/>
    <w:rsid w:val="00B04609"/>
    <w:rsid w:val="00B140EA"/>
    <w:rsid w:val="00B21892"/>
    <w:rsid w:val="00B24803"/>
    <w:rsid w:val="00B2644D"/>
    <w:rsid w:val="00B279AD"/>
    <w:rsid w:val="00B27EE1"/>
    <w:rsid w:val="00B3052F"/>
    <w:rsid w:val="00B32958"/>
    <w:rsid w:val="00B36759"/>
    <w:rsid w:val="00B36EF6"/>
    <w:rsid w:val="00B40B6B"/>
    <w:rsid w:val="00B520AB"/>
    <w:rsid w:val="00B53D2D"/>
    <w:rsid w:val="00B5671E"/>
    <w:rsid w:val="00B71D68"/>
    <w:rsid w:val="00B765CF"/>
    <w:rsid w:val="00B77113"/>
    <w:rsid w:val="00B84EB8"/>
    <w:rsid w:val="00B86FB5"/>
    <w:rsid w:val="00B87B90"/>
    <w:rsid w:val="00B92171"/>
    <w:rsid w:val="00BA063C"/>
    <w:rsid w:val="00BA1488"/>
    <w:rsid w:val="00BA3143"/>
    <w:rsid w:val="00BB7A14"/>
    <w:rsid w:val="00BC6208"/>
    <w:rsid w:val="00BD0545"/>
    <w:rsid w:val="00BD3D39"/>
    <w:rsid w:val="00BD48CC"/>
    <w:rsid w:val="00BD4A9A"/>
    <w:rsid w:val="00BD57BF"/>
    <w:rsid w:val="00BD6566"/>
    <w:rsid w:val="00BD7715"/>
    <w:rsid w:val="00BE0279"/>
    <w:rsid w:val="00BE0A49"/>
    <w:rsid w:val="00BE2269"/>
    <w:rsid w:val="00BE5920"/>
    <w:rsid w:val="00BE5C4E"/>
    <w:rsid w:val="00BF5BC7"/>
    <w:rsid w:val="00BF5EB3"/>
    <w:rsid w:val="00BF76BF"/>
    <w:rsid w:val="00C01069"/>
    <w:rsid w:val="00C2031A"/>
    <w:rsid w:val="00C20888"/>
    <w:rsid w:val="00C26BA6"/>
    <w:rsid w:val="00C322EB"/>
    <w:rsid w:val="00C35C2B"/>
    <w:rsid w:val="00C40397"/>
    <w:rsid w:val="00C4288F"/>
    <w:rsid w:val="00C45BFF"/>
    <w:rsid w:val="00C46B45"/>
    <w:rsid w:val="00C50712"/>
    <w:rsid w:val="00C50C34"/>
    <w:rsid w:val="00C61666"/>
    <w:rsid w:val="00C6684E"/>
    <w:rsid w:val="00C726C3"/>
    <w:rsid w:val="00C728E0"/>
    <w:rsid w:val="00C75F4E"/>
    <w:rsid w:val="00C7678F"/>
    <w:rsid w:val="00C83942"/>
    <w:rsid w:val="00C962BF"/>
    <w:rsid w:val="00C97FD0"/>
    <w:rsid w:val="00CA2689"/>
    <w:rsid w:val="00CA4E8A"/>
    <w:rsid w:val="00CB5DC8"/>
    <w:rsid w:val="00CB7963"/>
    <w:rsid w:val="00CC3AE9"/>
    <w:rsid w:val="00CD157D"/>
    <w:rsid w:val="00CD1F30"/>
    <w:rsid w:val="00CD226E"/>
    <w:rsid w:val="00CD25E2"/>
    <w:rsid w:val="00CD4CA6"/>
    <w:rsid w:val="00CD6AA7"/>
    <w:rsid w:val="00CD6AD7"/>
    <w:rsid w:val="00CE58C7"/>
    <w:rsid w:val="00CF050E"/>
    <w:rsid w:val="00CF0A2F"/>
    <w:rsid w:val="00D012B3"/>
    <w:rsid w:val="00D0208E"/>
    <w:rsid w:val="00D02A7E"/>
    <w:rsid w:val="00D03A97"/>
    <w:rsid w:val="00D076C6"/>
    <w:rsid w:val="00D309BC"/>
    <w:rsid w:val="00D35FA8"/>
    <w:rsid w:val="00D3634C"/>
    <w:rsid w:val="00D56DCD"/>
    <w:rsid w:val="00D61C93"/>
    <w:rsid w:val="00D634E0"/>
    <w:rsid w:val="00D64735"/>
    <w:rsid w:val="00D70023"/>
    <w:rsid w:val="00D81F20"/>
    <w:rsid w:val="00D82D84"/>
    <w:rsid w:val="00D8516D"/>
    <w:rsid w:val="00D86378"/>
    <w:rsid w:val="00D86C93"/>
    <w:rsid w:val="00D87272"/>
    <w:rsid w:val="00D90A1F"/>
    <w:rsid w:val="00D91F34"/>
    <w:rsid w:val="00D91FBA"/>
    <w:rsid w:val="00D956D0"/>
    <w:rsid w:val="00DA7E1E"/>
    <w:rsid w:val="00DB48D7"/>
    <w:rsid w:val="00DB5688"/>
    <w:rsid w:val="00DB686E"/>
    <w:rsid w:val="00DC245B"/>
    <w:rsid w:val="00DD32D3"/>
    <w:rsid w:val="00DD374B"/>
    <w:rsid w:val="00DE35EA"/>
    <w:rsid w:val="00DE361B"/>
    <w:rsid w:val="00DE470C"/>
    <w:rsid w:val="00DE4D92"/>
    <w:rsid w:val="00DE6959"/>
    <w:rsid w:val="00DE6E1C"/>
    <w:rsid w:val="00DF5E6E"/>
    <w:rsid w:val="00E05AC9"/>
    <w:rsid w:val="00E07CDE"/>
    <w:rsid w:val="00E10D87"/>
    <w:rsid w:val="00E1447F"/>
    <w:rsid w:val="00E15B67"/>
    <w:rsid w:val="00E17ED0"/>
    <w:rsid w:val="00E23C70"/>
    <w:rsid w:val="00E24A61"/>
    <w:rsid w:val="00E27A55"/>
    <w:rsid w:val="00E351DA"/>
    <w:rsid w:val="00E4014C"/>
    <w:rsid w:val="00E40B3D"/>
    <w:rsid w:val="00E40BF3"/>
    <w:rsid w:val="00E463A8"/>
    <w:rsid w:val="00E54452"/>
    <w:rsid w:val="00E54CCA"/>
    <w:rsid w:val="00E54E55"/>
    <w:rsid w:val="00E6045B"/>
    <w:rsid w:val="00E64DAF"/>
    <w:rsid w:val="00E670F5"/>
    <w:rsid w:val="00E6762C"/>
    <w:rsid w:val="00E70B34"/>
    <w:rsid w:val="00E713C5"/>
    <w:rsid w:val="00E71403"/>
    <w:rsid w:val="00E7233A"/>
    <w:rsid w:val="00E80211"/>
    <w:rsid w:val="00E82B1E"/>
    <w:rsid w:val="00E83469"/>
    <w:rsid w:val="00E92256"/>
    <w:rsid w:val="00E92C1A"/>
    <w:rsid w:val="00E95542"/>
    <w:rsid w:val="00E95F90"/>
    <w:rsid w:val="00E96966"/>
    <w:rsid w:val="00EA5A24"/>
    <w:rsid w:val="00EB2C70"/>
    <w:rsid w:val="00EC0BD0"/>
    <w:rsid w:val="00EC13D6"/>
    <w:rsid w:val="00EC6FCE"/>
    <w:rsid w:val="00ED0F57"/>
    <w:rsid w:val="00ED6458"/>
    <w:rsid w:val="00EE11BC"/>
    <w:rsid w:val="00EE29F7"/>
    <w:rsid w:val="00EE5D7A"/>
    <w:rsid w:val="00EE6BF8"/>
    <w:rsid w:val="00EF3264"/>
    <w:rsid w:val="00EF5723"/>
    <w:rsid w:val="00EF6AF3"/>
    <w:rsid w:val="00F0619D"/>
    <w:rsid w:val="00F0665F"/>
    <w:rsid w:val="00F06AB1"/>
    <w:rsid w:val="00F105F7"/>
    <w:rsid w:val="00F209F0"/>
    <w:rsid w:val="00F23627"/>
    <w:rsid w:val="00F25C6F"/>
    <w:rsid w:val="00F32254"/>
    <w:rsid w:val="00F33CEB"/>
    <w:rsid w:val="00F40A9F"/>
    <w:rsid w:val="00F42488"/>
    <w:rsid w:val="00F425A6"/>
    <w:rsid w:val="00F43B1B"/>
    <w:rsid w:val="00F443C0"/>
    <w:rsid w:val="00F4580C"/>
    <w:rsid w:val="00F47DAF"/>
    <w:rsid w:val="00F47E55"/>
    <w:rsid w:val="00F50348"/>
    <w:rsid w:val="00F520AD"/>
    <w:rsid w:val="00F54B56"/>
    <w:rsid w:val="00F552DE"/>
    <w:rsid w:val="00F55BE2"/>
    <w:rsid w:val="00F56850"/>
    <w:rsid w:val="00F579F2"/>
    <w:rsid w:val="00F614E9"/>
    <w:rsid w:val="00F61C98"/>
    <w:rsid w:val="00F63064"/>
    <w:rsid w:val="00F67B00"/>
    <w:rsid w:val="00F740E6"/>
    <w:rsid w:val="00F746A3"/>
    <w:rsid w:val="00F8367A"/>
    <w:rsid w:val="00F8764B"/>
    <w:rsid w:val="00F907E2"/>
    <w:rsid w:val="00F928F3"/>
    <w:rsid w:val="00F952C7"/>
    <w:rsid w:val="00FA39EC"/>
    <w:rsid w:val="00FA48A7"/>
    <w:rsid w:val="00FA50F2"/>
    <w:rsid w:val="00FA5BC2"/>
    <w:rsid w:val="00FC0A21"/>
    <w:rsid w:val="00FC3353"/>
    <w:rsid w:val="00FC7F03"/>
    <w:rsid w:val="00FD43D7"/>
    <w:rsid w:val="00FE17F6"/>
    <w:rsid w:val="00FE2955"/>
    <w:rsid w:val="00FF46D9"/>
    <w:rsid w:val="00FF4ED5"/>
    <w:rsid w:val="00FF5B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2DA8"/>
    <w:pPr>
      <w:widowControl w:val="0"/>
      <w:jc w:val="both"/>
    </w:pPr>
    <w:rPr>
      <w:rFonts w:ascii="Times New Roman" w:hAnsi="Times New Roman" w:cs="Times New Roman"/>
      <w:kern w:val="2"/>
      <w:sz w:val="21"/>
      <w:szCs w:val="24"/>
      <w:lang w:eastAsia="zh-CN"/>
    </w:rPr>
  </w:style>
  <w:style w:type="paragraph" w:styleId="1">
    <w:name w:val="heading 1"/>
    <w:basedOn w:val="a0"/>
    <w:next w:val="a0"/>
    <w:link w:val="1Char"/>
    <w:qFormat/>
    <w:rsid w:val="005363D0"/>
    <w:pPr>
      <w:keepNext/>
      <w:keepLines/>
      <w:spacing w:before="340" w:after="330" w:line="578" w:lineRule="auto"/>
      <w:outlineLvl w:val="0"/>
    </w:pPr>
    <w:rPr>
      <w:b/>
      <w:bCs/>
      <w:kern w:val="44"/>
      <w:sz w:val="44"/>
      <w:szCs w:val="44"/>
    </w:rPr>
  </w:style>
  <w:style w:type="paragraph" w:styleId="2">
    <w:name w:val="heading 2"/>
    <w:basedOn w:val="a0"/>
    <w:next w:val="a0"/>
    <w:link w:val="2Char"/>
    <w:uiPriority w:val="9"/>
    <w:qFormat/>
    <w:rsid w:val="0027663E"/>
    <w:pPr>
      <w:keepNext/>
      <w:widowControl/>
      <w:bidi/>
      <w:jc w:val="center"/>
      <w:outlineLvl w:val="1"/>
    </w:pPr>
    <w:rPr>
      <w:rFonts w:ascii="Arial" w:hAnsi="Arial" w:cs="Traditional Arabic"/>
      <w:b/>
      <w:bCs/>
      <w:color w:val="FF0000"/>
      <w:kern w:val="0"/>
      <w:sz w:val="40"/>
      <w:szCs w:val="40"/>
      <w:lang w:eastAsia="ar-SA" w:bidi="ar-EG"/>
    </w:rPr>
  </w:style>
  <w:style w:type="paragraph" w:styleId="6">
    <w:name w:val="heading 6"/>
    <w:basedOn w:val="a0"/>
    <w:next w:val="a0"/>
    <w:link w:val="6Char"/>
    <w:uiPriority w:val="9"/>
    <w:semiHidden/>
    <w:unhideWhenUsed/>
    <w:qFormat/>
    <w:rsid w:val="000D6A9A"/>
    <w:pPr>
      <w:keepNext/>
      <w:keepLines/>
      <w:spacing w:before="240" w:after="64" w:line="320" w:lineRule="auto"/>
      <w:outlineLvl w:val="5"/>
    </w:pPr>
    <w:rPr>
      <w:rFonts w:ascii="Cambria" w:hAnsi="Cambria"/>
      <w:b/>
      <w:bCs/>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rsid w:val="006C2DA8"/>
    <w:pPr>
      <w:widowControl/>
      <w:tabs>
        <w:tab w:val="center" w:pos="4320"/>
        <w:tab w:val="right" w:pos="8640"/>
      </w:tabs>
      <w:jc w:val="left"/>
    </w:pPr>
    <w:rPr>
      <w:bCs/>
      <w:kern w:val="0"/>
      <w:sz w:val="24"/>
      <w:szCs w:val="32"/>
      <w:lang w:eastAsia="en-US"/>
    </w:rPr>
  </w:style>
  <w:style w:type="character" w:customStyle="1" w:styleId="Char">
    <w:name w:val="رأس صفحة Char"/>
    <w:basedOn w:val="a1"/>
    <w:link w:val="a4"/>
    <w:rsid w:val="006C2DA8"/>
    <w:rPr>
      <w:rFonts w:ascii="Times New Roman" w:eastAsia="SimSun" w:hAnsi="Times New Roman" w:cs="Times New Roman"/>
      <w:bCs/>
      <w:kern w:val="0"/>
      <w:sz w:val="24"/>
      <w:szCs w:val="32"/>
      <w:lang w:eastAsia="en-US"/>
    </w:rPr>
  </w:style>
  <w:style w:type="character" w:styleId="a5">
    <w:name w:val="page number"/>
    <w:basedOn w:val="a1"/>
    <w:rsid w:val="006C2DA8"/>
  </w:style>
  <w:style w:type="paragraph" w:styleId="a6">
    <w:name w:val="footnote text"/>
    <w:aliases w:val="Footnote Text"/>
    <w:basedOn w:val="a0"/>
    <w:link w:val="Char0"/>
    <w:uiPriority w:val="99"/>
    <w:rsid w:val="006C2DA8"/>
    <w:pPr>
      <w:snapToGrid w:val="0"/>
      <w:jc w:val="left"/>
    </w:pPr>
    <w:rPr>
      <w:kern w:val="0"/>
      <w:sz w:val="18"/>
      <w:szCs w:val="18"/>
    </w:rPr>
  </w:style>
  <w:style w:type="character" w:customStyle="1" w:styleId="Char0">
    <w:name w:val="نص حاشية سفلية Char"/>
    <w:aliases w:val="Footnote Text Char"/>
    <w:basedOn w:val="a1"/>
    <w:link w:val="a6"/>
    <w:uiPriority w:val="99"/>
    <w:rsid w:val="006C2DA8"/>
    <w:rPr>
      <w:rFonts w:ascii="Times New Roman" w:eastAsia="SimSun" w:hAnsi="Times New Roman" w:cs="Times New Roman"/>
      <w:kern w:val="0"/>
      <w:sz w:val="18"/>
      <w:szCs w:val="18"/>
    </w:rPr>
  </w:style>
  <w:style w:type="character" w:styleId="a7">
    <w:name w:val="footnote reference"/>
    <w:aliases w:val="Footnote Reference"/>
    <w:rsid w:val="006C2DA8"/>
    <w:rPr>
      <w:vertAlign w:val="superscript"/>
    </w:rPr>
  </w:style>
  <w:style w:type="paragraph" w:customStyle="1" w:styleId="a8">
    <w:name w:val="الفقرة المعلقة"/>
    <w:basedOn w:val="a0"/>
    <w:link w:val="CharChar"/>
    <w:rsid w:val="006C2DA8"/>
    <w:pPr>
      <w:widowControl/>
      <w:autoSpaceDE w:val="0"/>
      <w:autoSpaceDN w:val="0"/>
      <w:bidi/>
      <w:adjustRightInd w:val="0"/>
      <w:spacing w:after="60" w:line="500" w:lineRule="exact"/>
      <w:ind w:left="369" w:hanging="369"/>
      <w:jc w:val="lowKashida"/>
    </w:pPr>
    <w:rPr>
      <w:rFonts w:cs="mylotus1"/>
      <w:kern w:val="0"/>
      <w:sz w:val="20"/>
      <w:szCs w:val="29"/>
      <w:lang w:eastAsia="en-US" w:bidi="ar-JO"/>
    </w:rPr>
  </w:style>
  <w:style w:type="character" w:customStyle="1" w:styleId="CharChar">
    <w:name w:val="الفقرة المعلقة Char Char"/>
    <w:link w:val="a8"/>
    <w:rsid w:val="006C2DA8"/>
    <w:rPr>
      <w:rFonts w:ascii="Times New Roman" w:eastAsia="SimSun" w:hAnsi="Times New Roman" w:cs="mylotus1"/>
      <w:kern w:val="0"/>
      <w:sz w:val="20"/>
      <w:szCs w:val="29"/>
      <w:lang w:eastAsia="en-US" w:bidi="ar-JO"/>
    </w:rPr>
  </w:style>
  <w:style w:type="paragraph" w:customStyle="1" w:styleId="a9">
    <w:name w:val="تخريج آية"/>
    <w:basedOn w:val="a8"/>
    <w:link w:val="Char1"/>
    <w:rsid w:val="006C2DA8"/>
    <w:rPr>
      <w:szCs w:val="22"/>
    </w:rPr>
  </w:style>
  <w:style w:type="character" w:customStyle="1" w:styleId="Char1">
    <w:name w:val="تخريج آية Char"/>
    <w:basedOn w:val="CharChar"/>
    <w:link w:val="a9"/>
    <w:rsid w:val="006C2DA8"/>
  </w:style>
  <w:style w:type="paragraph" w:styleId="aa">
    <w:name w:val="Normal (Web)"/>
    <w:basedOn w:val="a0"/>
    <w:unhideWhenUsed/>
    <w:rsid w:val="006C2DA8"/>
    <w:pPr>
      <w:widowControl/>
      <w:spacing w:before="100" w:beforeAutospacing="1" w:after="100" w:afterAutospacing="1"/>
      <w:jc w:val="left"/>
    </w:pPr>
    <w:rPr>
      <w:rFonts w:ascii="SimSun" w:hAnsi="SimSun" w:cs="SimSun"/>
      <w:kern w:val="0"/>
      <w:sz w:val="24"/>
    </w:rPr>
  </w:style>
  <w:style w:type="paragraph" w:styleId="ab">
    <w:name w:val="footer"/>
    <w:basedOn w:val="a0"/>
    <w:link w:val="Char2"/>
    <w:unhideWhenUsed/>
    <w:rsid w:val="006C2DA8"/>
    <w:pPr>
      <w:tabs>
        <w:tab w:val="center" w:pos="4153"/>
        <w:tab w:val="right" w:pos="8306"/>
      </w:tabs>
      <w:snapToGrid w:val="0"/>
      <w:jc w:val="left"/>
    </w:pPr>
    <w:rPr>
      <w:sz w:val="18"/>
      <w:szCs w:val="18"/>
    </w:rPr>
  </w:style>
  <w:style w:type="character" w:customStyle="1" w:styleId="Char2">
    <w:name w:val="تذييل صفحة Char"/>
    <w:basedOn w:val="a1"/>
    <w:link w:val="ab"/>
    <w:rsid w:val="006C2DA8"/>
    <w:rPr>
      <w:rFonts w:ascii="Times New Roman" w:eastAsia="SimSun" w:hAnsi="Times New Roman" w:cs="Times New Roman"/>
      <w:sz w:val="18"/>
      <w:szCs w:val="18"/>
    </w:rPr>
  </w:style>
  <w:style w:type="paragraph" w:customStyle="1" w:styleId="ac">
    <w:name w:val="الفقرة المدخلة"/>
    <w:basedOn w:val="a8"/>
    <w:link w:val="Char3"/>
    <w:rsid w:val="00BE0279"/>
    <w:pPr>
      <w:widowControl w:val="0"/>
      <w:ind w:firstLine="0"/>
    </w:pPr>
  </w:style>
  <w:style w:type="character" w:customStyle="1" w:styleId="Char3">
    <w:name w:val="الفقرة المدخلة Char"/>
    <w:basedOn w:val="CharChar"/>
    <w:link w:val="ac"/>
    <w:rsid w:val="00BE0279"/>
  </w:style>
  <w:style w:type="character" w:styleId="ad">
    <w:name w:val="Intense Emphasis"/>
    <w:basedOn w:val="a1"/>
    <w:uiPriority w:val="21"/>
    <w:qFormat/>
    <w:rsid w:val="00C2031A"/>
    <w:rPr>
      <w:b/>
      <w:bCs/>
      <w:i/>
      <w:iCs/>
      <w:color w:val="4F81BD"/>
    </w:rPr>
  </w:style>
  <w:style w:type="character" w:customStyle="1" w:styleId="shorttext">
    <w:name w:val="short_text"/>
    <w:basedOn w:val="a1"/>
    <w:rsid w:val="00DC245B"/>
  </w:style>
  <w:style w:type="paragraph" w:customStyle="1" w:styleId="ae">
    <w:name w:val="جانبي"/>
    <w:basedOn w:val="a8"/>
    <w:link w:val="Char4"/>
    <w:rsid w:val="00236071"/>
    <w:pPr>
      <w:widowControl w:val="0"/>
      <w:spacing w:before="60" w:line="540" w:lineRule="exact"/>
      <w:ind w:left="0" w:firstLine="0"/>
    </w:pPr>
    <w:rPr>
      <w:bCs/>
      <w:szCs w:val="32"/>
    </w:rPr>
  </w:style>
  <w:style w:type="character" w:customStyle="1" w:styleId="Char4">
    <w:name w:val="جانبي Char"/>
    <w:link w:val="ae"/>
    <w:rsid w:val="00236071"/>
    <w:rPr>
      <w:rFonts w:ascii="Times New Roman" w:hAnsi="Times New Roman" w:cs="mylotus1"/>
      <w:bCs/>
      <w:szCs w:val="32"/>
      <w:lang w:eastAsia="en-US" w:bidi="ar-JO"/>
    </w:rPr>
  </w:style>
  <w:style w:type="paragraph" w:styleId="20">
    <w:name w:val="Body Text Indent 2"/>
    <w:basedOn w:val="a0"/>
    <w:link w:val="2Char0"/>
    <w:rsid w:val="00BD3D39"/>
    <w:pPr>
      <w:ind w:firstLineChars="200" w:firstLine="540"/>
    </w:pPr>
    <w:rPr>
      <w:kern w:val="0"/>
      <w:sz w:val="27"/>
      <w:szCs w:val="27"/>
    </w:rPr>
  </w:style>
  <w:style w:type="character" w:customStyle="1" w:styleId="2Char0">
    <w:name w:val="نص أساسي بمسافة بادئة 2 Char"/>
    <w:basedOn w:val="a1"/>
    <w:link w:val="20"/>
    <w:rsid w:val="00BD3D39"/>
    <w:rPr>
      <w:rFonts w:ascii="Times New Roman" w:hAnsi="Times New Roman" w:cs="Times New Roman"/>
      <w:sz w:val="27"/>
      <w:szCs w:val="27"/>
    </w:rPr>
  </w:style>
  <w:style w:type="paragraph" w:customStyle="1" w:styleId="af">
    <w:name w:val="أسود"/>
    <w:basedOn w:val="a8"/>
    <w:link w:val="Char5"/>
    <w:rsid w:val="00560F57"/>
    <w:rPr>
      <w:bCs/>
    </w:rPr>
  </w:style>
  <w:style w:type="character" w:customStyle="1" w:styleId="Char5">
    <w:name w:val="أسود Char"/>
    <w:link w:val="af"/>
    <w:rsid w:val="00560F57"/>
    <w:rPr>
      <w:rFonts w:ascii="Times New Roman" w:hAnsi="Times New Roman" w:cs="mylotus1"/>
      <w:bCs/>
      <w:szCs w:val="29"/>
      <w:lang w:eastAsia="en-US" w:bidi="ar-JO"/>
    </w:rPr>
  </w:style>
  <w:style w:type="paragraph" w:customStyle="1" w:styleId="af0">
    <w:name w:val="باب"/>
    <w:basedOn w:val="a0"/>
    <w:link w:val="Char6"/>
    <w:rsid w:val="00560F57"/>
    <w:pPr>
      <w:autoSpaceDE w:val="0"/>
      <w:autoSpaceDN w:val="0"/>
      <w:bidi/>
      <w:adjustRightInd w:val="0"/>
      <w:spacing w:after="120"/>
      <w:jc w:val="center"/>
    </w:pPr>
    <w:rPr>
      <w:rFonts w:cs="mylotus1"/>
      <w:bCs/>
      <w:spacing w:val="6"/>
      <w:kern w:val="0"/>
      <w:sz w:val="20"/>
      <w:szCs w:val="35"/>
      <w:lang w:eastAsia="en-US" w:bidi="ar-JO"/>
    </w:rPr>
  </w:style>
  <w:style w:type="character" w:customStyle="1" w:styleId="Char6">
    <w:name w:val="باب Char"/>
    <w:link w:val="af0"/>
    <w:rsid w:val="00560F57"/>
    <w:rPr>
      <w:rFonts w:ascii="Times New Roman" w:hAnsi="Times New Roman" w:cs="mylotus1"/>
      <w:bCs/>
      <w:spacing w:val="6"/>
      <w:szCs w:val="35"/>
      <w:lang w:eastAsia="en-US" w:bidi="ar-JO"/>
    </w:rPr>
  </w:style>
  <w:style w:type="character" w:customStyle="1" w:styleId="2Char">
    <w:name w:val="عنوان 2 Char"/>
    <w:basedOn w:val="a1"/>
    <w:link w:val="2"/>
    <w:uiPriority w:val="9"/>
    <w:rsid w:val="0027663E"/>
    <w:rPr>
      <w:rFonts w:ascii="Arial" w:hAnsi="Arial" w:cs="Traditional Arabic"/>
      <w:b/>
      <w:bCs/>
      <w:color w:val="FF0000"/>
      <w:sz w:val="40"/>
      <w:szCs w:val="40"/>
      <w:lang w:eastAsia="ar-SA" w:bidi="ar-EG"/>
    </w:rPr>
  </w:style>
  <w:style w:type="paragraph" w:styleId="af1">
    <w:name w:val="Body Text"/>
    <w:basedOn w:val="a0"/>
    <w:link w:val="Char7"/>
    <w:unhideWhenUsed/>
    <w:rsid w:val="001D237C"/>
    <w:pPr>
      <w:spacing w:after="120"/>
    </w:pPr>
  </w:style>
  <w:style w:type="character" w:customStyle="1" w:styleId="Char7">
    <w:name w:val="نص أساسي Char"/>
    <w:basedOn w:val="a1"/>
    <w:link w:val="af1"/>
    <w:rsid w:val="001D237C"/>
    <w:rPr>
      <w:rFonts w:ascii="Times New Roman" w:hAnsi="Times New Roman" w:cs="Times New Roman"/>
      <w:kern w:val="2"/>
      <w:sz w:val="21"/>
      <w:szCs w:val="24"/>
    </w:rPr>
  </w:style>
  <w:style w:type="character" w:customStyle="1" w:styleId="af2">
    <w:name w:val="نمط نمط أحمر + بنفسجي"/>
    <w:rsid w:val="00BF76BF"/>
    <w:rPr>
      <w:rFonts w:cs="Traditional Arabic"/>
      <w:bCs/>
      <w:color w:val="000000"/>
      <w:szCs w:val="40"/>
    </w:rPr>
  </w:style>
  <w:style w:type="character" w:customStyle="1" w:styleId="6Char">
    <w:name w:val="عنوان 6 Char"/>
    <w:basedOn w:val="a1"/>
    <w:link w:val="6"/>
    <w:rsid w:val="000D6A9A"/>
    <w:rPr>
      <w:rFonts w:ascii="Cambria" w:eastAsia="SimSun" w:hAnsi="Cambria" w:cs="Times New Roman"/>
      <w:b/>
      <w:bCs/>
      <w:kern w:val="2"/>
      <w:sz w:val="24"/>
      <w:szCs w:val="24"/>
    </w:rPr>
  </w:style>
  <w:style w:type="character" w:customStyle="1" w:styleId="1Char">
    <w:name w:val="عنوان 1 Char"/>
    <w:basedOn w:val="a1"/>
    <w:link w:val="1"/>
    <w:rsid w:val="005363D0"/>
    <w:rPr>
      <w:rFonts w:ascii="Times New Roman" w:hAnsi="Times New Roman" w:cs="Times New Roman"/>
      <w:b/>
      <w:bCs/>
      <w:kern w:val="44"/>
      <w:sz w:val="44"/>
      <w:szCs w:val="44"/>
    </w:rPr>
  </w:style>
  <w:style w:type="paragraph" w:styleId="af3">
    <w:name w:val="Body Text Indent"/>
    <w:basedOn w:val="a0"/>
    <w:link w:val="Char8"/>
    <w:rsid w:val="005363D0"/>
    <w:pPr>
      <w:ind w:firstLineChars="225" w:firstLine="540"/>
    </w:pPr>
    <w:rPr>
      <w:kern w:val="0"/>
      <w:sz w:val="24"/>
    </w:rPr>
  </w:style>
  <w:style w:type="character" w:customStyle="1" w:styleId="Char8">
    <w:name w:val="نص أساسي بمسافة بادئة Char"/>
    <w:basedOn w:val="a1"/>
    <w:link w:val="af3"/>
    <w:rsid w:val="005363D0"/>
    <w:rPr>
      <w:rFonts w:ascii="Times New Roman" w:hAnsi="Times New Roman" w:cs="Times New Roman"/>
      <w:sz w:val="24"/>
      <w:szCs w:val="24"/>
    </w:rPr>
  </w:style>
  <w:style w:type="paragraph" w:styleId="3">
    <w:name w:val="Body Text Indent 3"/>
    <w:basedOn w:val="a0"/>
    <w:link w:val="3Char"/>
    <w:rsid w:val="005363D0"/>
    <w:pPr>
      <w:ind w:left="1380"/>
    </w:pPr>
    <w:rPr>
      <w:kern w:val="0"/>
      <w:sz w:val="27"/>
      <w:szCs w:val="27"/>
    </w:rPr>
  </w:style>
  <w:style w:type="character" w:customStyle="1" w:styleId="3Char">
    <w:name w:val="نص أساسي بمسافة بادئة 3 Char"/>
    <w:basedOn w:val="a1"/>
    <w:link w:val="3"/>
    <w:rsid w:val="005363D0"/>
    <w:rPr>
      <w:rFonts w:ascii="Times New Roman" w:hAnsi="Times New Roman" w:cs="Times New Roman"/>
      <w:sz w:val="27"/>
      <w:szCs w:val="27"/>
    </w:rPr>
  </w:style>
  <w:style w:type="character" w:customStyle="1" w:styleId="quest">
    <w:name w:val="quest"/>
    <w:rsid w:val="005363D0"/>
    <w:rPr>
      <w:rFonts w:ascii="Times New Roman" w:hAnsi="Times New Roman" w:cs="Times New Roman" w:hint="default"/>
      <w:b/>
      <w:bCs/>
    </w:rPr>
  </w:style>
  <w:style w:type="character" w:customStyle="1" w:styleId="Char9">
    <w:name w:val="خريطة مستند Char"/>
    <w:link w:val="af4"/>
    <w:semiHidden/>
    <w:rsid w:val="005363D0"/>
    <w:rPr>
      <w:rFonts w:ascii="Times New Roman" w:hAnsi="Times New Roman" w:cs="Times New Roman"/>
      <w:szCs w:val="24"/>
      <w:shd w:val="clear" w:color="auto" w:fill="000080"/>
    </w:rPr>
  </w:style>
  <w:style w:type="paragraph" w:styleId="af4">
    <w:name w:val="Document Map"/>
    <w:basedOn w:val="a0"/>
    <w:link w:val="Char9"/>
    <w:semiHidden/>
    <w:rsid w:val="005363D0"/>
    <w:pPr>
      <w:shd w:val="clear" w:color="auto" w:fill="000080"/>
    </w:pPr>
    <w:rPr>
      <w:kern w:val="0"/>
      <w:sz w:val="20"/>
    </w:rPr>
  </w:style>
  <w:style w:type="character" w:customStyle="1" w:styleId="Char10">
    <w:name w:val="文档结构图 Char1"/>
    <w:basedOn w:val="a1"/>
    <w:link w:val="af4"/>
    <w:uiPriority w:val="99"/>
    <w:semiHidden/>
    <w:rsid w:val="005363D0"/>
    <w:rPr>
      <w:rFonts w:ascii="SimSun" w:hAnsi="Times New Roman" w:cs="Times New Roman"/>
      <w:kern w:val="2"/>
      <w:sz w:val="18"/>
      <w:szCs w:val="18"/>
    </w:rPr>
  </w:style>
  <w:style w:type="character" w:styleId="Hyperlink">
    <w:name w:val="Hyperlink"/>
    <w:uiPriority w:val="99"/>
    <w:rsid w:val="005363D0"/>
    <w:rPr>
      <w:color w:val="0000FF"/>
      <w:u w:val="single"/>
    </w:rPr>
  </w:style>
  <w:style w:type="paragraph" w:styleId="af5">
    <w:name w:val="Title"/>
    <w:basedOn w:val="a0"/>
    <w:link w:val="Chara"/>
    <w:qFormat/>
    <w:rsid w:val="005363D0"/>
    <w:pPr>
      <w:autoSpaceDE w:val="0"/>
      <w:autoSpaceDN w:val="0"/>
      <w:adjustRightInd w:val="0"/>
      <w:spacing w:line="360" w:lineRule="auto"/>
      <w:jc w:val="center"/>
    </w:pPr>
    <w:rPr>
      <w:rFonts w:ascii="Monotype Corsiva" w:hAnsi="Monotype Corsiva"/>
      <w:b/>
      <w:imprint/>
      <w:kern w:val="0"/>
      <w:sz w:val="124"/>
      <w:szCs w:val="136"/>
      <w:lang w:eastAsia="en-US"/>
    </w:rPr>
  </w:style>
  <w:style w:type="character" w:customStyle="1" w:styleId="Chara">
    <w:name w:val="العنوان Char"/>
    <w:basedOn w:val="a1"/>
    <w:link w:val="af5"/>
    <w:rsid w:val="005363D0"/>
    <w:rPr>
      <w:rFonts w:ascii="Monotype Corsiva" w:hAnsi="Monotype Corsiva" w:cs="Times New Roman"/>
      <w:b/>
      <w:imprint/>
      <w:sz w:val="124"/>
      <w:szCs w:val="136"/>
      <w:lang w:eastAsia="en-US"/>
    </w:rPr>
  </w:style>
  <w:style w:type="paragraph" w:customStyle="1" w:styleId="m-normal">
    <w:name w:val="m-normal"/>
    <w:basedOn w:val="a0"/>
    <w:rsid w:val="005363D0"/>
    <w:pPr>
      <w:widowControl/>
      <w:spacing w:after="120"/>
    </w:pPr>
    <w:rPr>
      <w:rFonts w:ascii="Palatino Linotype" w:eastAsia="Times New Roman" w:hAnsi="Palatino Linotype" w:cs="Traditional Arabic"/>
      <w:kern w:val="0"/>
      <w:sz w:val="24"/>
      <w:szCs w:val="32"/>
      <w:lang w:eastAsia="en-US"/>
    </w:rPr>
  </w:style>
  <w:style w:type="character" w:styleId="af6">
    <w:name w:val="line number"/>
    <w:basedOn w:val="a1"/>
    <w:rsid w:val="005363D0"/>
  </w:style>
  <w:style w:type="paragraph" w:styleId="af7">
    <w:name w:val="Balloon Text"/>
    <w:basedOn w:val="a0"/>
    <w:link w:val="Charb"/>
    <w:uiPriority w:val="99"/>
    <w:semiHidden/>
    <w:unhideWhenUsed/>
    <w:rsid w:val="005363D0"/>
    <w:rPr>
      <w:kern w:val="0"/>
      <w:sz w:val="18"/>
      <w:szCs w:val="18"/>
    </w:rPr>
  </w:style>
  <w:style w:type="character" w:customStyle="1" w:styleId="Charb">
    <w:name w:val="نص في بالون Char"/>
    <w:basedOn w:val="a1"/>
    <w:link w:val="af7"/>
    <w:uiPriority w:val="99"/>
    <w:semiHidden/>
    <w:rsid w:val="005363D0"/>
    <w:rPr>
      <w:rFonts w:ascii="Times New Roman" w:hAnsi="Times New Roman" w:cs="Times New Roman"/>
      <w:sz w:val="18"/>
      <w:szCs w:val="18"/>
    </w:rPr>
  </w:style>
  <w:style w:type="table" w:styleId="af8">
    <w:name w:val="Table Grid"/>
    <w:basedOn w:val="a2"/>
    <w:rsid w:val="005363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كتاب"/>
    <w:basedOn w:val="a0"/>
    <w:link w:val="Charc"/>
    <w:rsid w:val="005363D0"/>
    <w:pPr>
      <w:widowControl/>
      <w:autoSpaceDE w:val="0"/>
      <w:autoSpaceDN w:val="0"/>
      <w:bidi/>
      <w:adjustRightInd w:val="0"/>
      <w:jc w:val="center"/>
    </w:pPr>
    <w:rPr>
      <w:rFonts w:cs="mylotus1"/>
      <w:bCs/>
      <w:spacing w:val="6"/>
      <w:kern w:val="0"/>
      <w:sz w:val="20"/>
      <w:szCs w:val="40"/>
      <w:lang w:eastAsia="en-US" w:bidi="ar-JO"/>
    </w:rPr>
  </w:style>
  <w:style w:type="character" w:customStyle="1" w:styleId="Charc">
    <w:name w:val="كتاب Char"/>
    <w:link w:val="af9"/>
    <w:rsid w:val="005363D0"/>
    <w:rPr>
      <w:rFonts w:ascii="Times New Roman" w:hAnsi="Times New Roman" w:cs="mylotus1"/>
      <w:bCs/>
      <w:spacing w:val="6"/>
      <w:szCs w:val="40"/>
      <w:lang w:eastAsia="en-US" w:bidi="ar-JO"/>
    </w:rPr>
  </w:style>
  <w:style w:type="paragraph" w:customStyle="1" w:styleId="afa">
    <w:name w:val="قوس آية"/>
    <w:basedOn w:val="a8"/>
    <w:link w:val="CharChar0"/>
    <w:rsid w:val="005363D0"/>
    <w:rPr>
      <w:rFonts w:ascii="QCF_BSML" w:hAnsi="QCF_BSML" w:cs="QCF_BSML"/>
      <w:sz w:val="28"/>
    </w:rPr>
  </w:style>
  <w:style w:type="character" w:customStyle="1" w:styleId="CharChar0">
    <w:name w:val="قوس آية Char Char"/>
    <w:link w:val="afa"/>
    <w:rsid w:val="005363D0"/>
    <w:rPr>
      <w:rFonts w:ascii="QCF_BSML" w:hAnsi="QCF_BSML" w:cs="QCF_BSML"/>
      <w:sz w:val="28"/>
      <w:szCs w:val="29"/>
      <w:lang w:eastAsia="en-US" w:bidi="ar-JO"/>
    </w:rPr>
  </w:style>
  <w:style w:type="paragraph" w:customStyle="1" w:styleId="afb">
    <w:name w:val="راتب محول"/>
    <w:basedOn w:val="a8"/>
    <w:link w:val="CharChar1"/>
    <w:rsid w:val="005363D0"/>
  </w:style>
  <w:style w:type="character" w:customStyle="1" w:styleId="CharChar1">
    <w:name w:val="راتب محول Char Char"/>
    <w:basedOn w:val="CharChar"/>
    <w:link w:val="afb"/>
    <w:rsid w:val="005363D0"/>
  </w:style>
  <w:style w:type="paragraph" w:customStyle="1" w:styleId="afc">
    <w:name w:val="حاشية"/>
    <w:basedOn w:val="a0"/>
    <w:link w:val="Chard"/>
    <w:rsid w:val="005363D0"/>
    <w:pPr>
      <w:autoSpaceDE w:val="0"/>
      <w:autoSpaceDN w:val="0"/>
      <w:bidi/>
      <w:adjustRightInd w:val="0"/>
      <w:spacing w:line="300" w:lineRule="exact"/>
      <w:ind w:left="284" w:hanging="284"/>
      <w:jc w:val="lowKashida"/>
    </w:pPr>
    <w:rPr>
      <w:kern w:val="0"/>
      <w:sz w:val="16"/>
      <w:szCs w:val="20"/>
      <w:lang w:eastAsia="en-US"/>
    </w:rPr>
  </w:style>
  <w:style w:type="character" w:customStyle="1" w:styleId="Chard">
    <w:name w:val="حاشية Char"/>
    <w:link w:val="afc"/>
    <w:rsid w:val="005363D0"/>
    <w:rPr>
      <w:rFonts w:ascii="Times New Roman" w:hAnsi="Times New Roman" w:cs="Times New Roman"/>
      <w:sz w:val="16"/>
      <w:lang w:eastAsia="en-US"/>
    </w:rPr>
  </w:style>
  <w:style w:type="paragraph" w:customStyle="1" w:styleId="10">
    <w:name w:val="حاشية1"/>
    <w:basedOn w:val="afc"/>
    <w:link w:val="1Char0"/>
    <w:rsid w:val="005363D0"/>
    <w:pPr>
      <w:ind w:left="737" w:firstLine="0"/>
    </w:pPr>
  </w:style>
  <w:style w:type="character" w:customStyle="1" w:styleId="1Char0">
    <w:name w:val="حاشية1 Char"/>
    <w:basedOn w:val="Chard"/>
    <w:link w:val="10"/>
    <w:rsid w:val="005363D0"/>
  </w:style>
  <w:style w:type="paragraph" w:customStyle="1" w:styleId="afd">
    <w:name w:val="حاشية أسود"/>
    <w:basedOn w:val="afc"/>
    <w:link w:val="Chare"/>
    <w:rsid w:val="005363D0"/>
    <w:rPr>
      <w:bCs/>
    </w:rPr>
  </w:style>
  <w:style w:type="character" w:customStyle="1" w:styleId="Chare">
    <w:name w:val="حاشية أسود Char"/>
    <w:link w:val="afd"/>
    <w:rsid w:val="005363D0"/>
    <w:rPr>
      <w:rFonts w:ascii="Times New Roman" w:hAnsi="Times New Roman" w:cs="Times New Roman"/>
      <w:bCs/>
      <w:sz w:val="16"/>
      <w:lang w:eastAsia="en-US"/>
    </w:rPr>
  </w:style>
  <w:style w:type="paragraph" w:customStyle="1" w:styleId="afe">
    <w:name w:val="رقم حاشية"/>
    <w:basedOn w:val="a8"/>
    <w:link w:val="Charf"/>
    <w:rsid w:val="005363D0"/>
    <w:rPr>
      <w:rFonts w:cs="Rateb lotus20"/>
      <w:position w:val="8"/>
      <w:szCs w:val="16"/>
    </w:rPr>
  </w:style>
  <w:style w:type="character" w:customStyle="1" w:styleId="Charf">
    <w:name w:val="رقم حاشية Char"/>
    <w:link w:val="afe"/>
    <w:rsid w:val="005363D0"/>
    <w:rPr>
      <w:rFonts w:ascii="Times New Roman" w:hAnsi="Times New Roman" w:cs="Rateb lotus20"/>
      <w:position w:val="8"/>
      <w:szCs w:val="16"/>
      <w:lang w:eastAsia="en-US" w:bidi="ar-JO"/>
    </w:rPr>
  </w:style>
  <w:style w:type="paragraph" w:customStyle="1" w:styleId="aff">
    <w:name w:val="الفقرة غير مدخلة"/>
    <w:basedOn w:val="a8"/>
    <w:rsid w:val="005363D0"/>
    <w:pPr>
      <w:widowControl w:val="0"/>
      <w:ind w:left="0" w:firstLine="0"/>
    </w:pPr>
  </w:style>
  <w:style w:type="paragraph" w:customStyle="1" w:styleId="aff0">
    <w:name w:val="فراغ"/>
    <w:basedOn w:val="a8"/>
    <w:rsid w:val="005363D0"/>
    <w:pPr>
      <w:widowControl w:val="0"/>
      <w:spacing w:after="0" w:line="400" w:lineRule="exact"/>
    </w:pPr>
  </w:style>
  <w:style w:type="paragraph" w:styleId="aff1">
    <w:name w:val="Plain Text"/>
    <w:basedOn w:val="a0"/>
    <w:link w:val="Charf0"/>
    <w:rsid w:val="005363D0"/>
    <w:pPr>
      <w:widowControl/>
      <w:bidi/>
      <w:jc w:val="left"/>
    </w:pPr>
    <w:rPr>
      <w:rFonts w:ascii="Courier New" w:hAnsi="Courier New"/>
      <w:kern w:val="0"/>
      <w:sz w:val="20"/>
      <w:szCs w:val="20"/>
      <w:lang w:eastAsia="en-US"/>
    </w:rPr>
  </w:style>
  <w:style w:type="character" w:customStyle="1" w:styleId="Charf0">
    <w:name w:val="نص عادي Char"/>
    <w:basedOn w:val="a1"/>
    <w:link w:val="aff1"/>
    <w:rsid w:val="005363D0"/>
    <w:rPr>
      <w:rFonts w:ascii="Courier New" w:hAnsi="Courier New" w:cs="Times New Roman"/>
      <w:lang w:eastAsia="en-US"/>
    </w:rPr>
  </w:style>
  <w:style w:type="paragraph" w:customStyle="1" w:styleId="aff2">
    <w:name w:val="نص حديث"/>
    <w:basedOn w:val="a0"/>
    <w:link w:val="Charf1"/>
    <w:rsid w:val="005363D0"/>
    <w:pPr>
      <w:widowControl/>
      <w:bidi/>
      <w:jc w:val="left"/>
    </w:pPr>
    <w:rPr>
      <w:kern w:val="0"/>
      <w:sz w:val="20"/>
      <w:szCs w:val="20"/>
      <w:lang w:eastAsia="en-US"/>
    </w:rPr>
  </w:style>
  <w:style w:type="character" w:customStyle="1" w:styleId="Charf1">
    <w:name w:val="نص حديث Char"/>
    <w:link w:val="aff2"/>
    <w:rsid w:val="005363D0"/>
    <w:rPr>
      <w:rFonts w:ascii="Times New Roman" w:hAnsi="Times New Roman" w:cs="Times New Roman"/>
      <w:lang w:eastAsia="en-US"/>
    </w:rPr>
  </w:style>
  <w:style w:type="paragraph" w:customStyle="1" w:styleId="aff3">
    <w:name w:val="أسماء الأبواب"/>
    <w:basedOn w:val="a0"/>
    <w:rsid w:val="005363D0"/>
    <w:pPr>
      <w:widowControl/>
      <w:bidi/>
      <w:spacing w:before="120" w:after="120" w:line="280" w:lineRule="exact"/>
      <w:ind w:left="284"/>
      <w:jc w:val="center"/>
    </w:pPr>
    <w:rPr>
      <w:rFonts w:cs="Rateb lotusb22"/>
      <w:kern w:val="0"/>
      <w:sz w:val="36"/>
      <w:szCs w:val="36"/>
      <w:lang w:eastAsia="en-US"/>
    </w:rPr>
  </w:style>
  <w:style w:type="paragraph" w:customStyle="1" w:styleId="aff4">
    <w:name w:val="تصميم الأبواب"/>
    <w:basedOn w:val="a0"/>
    <w:rsid w:val="005363D0"/>
    <w:pPr>
      <w:widowControl/>
      <w:bidi/>
      <w:spacing w:before="120" w:after="120" w:line="280" w:lineRule="exact"/>
      <w:ind w:left="284"/>
      <w:jc w:val="center"/>
    </w:pPr>
    <w:rPr>
      <w:rFonts w:cs="Rateb lotusb22"/>
      <w:kern w:val="0"/>
      <w:sz w:val="36"/>
      <w:szCs w:val="36"/>
      <w:lang w:eastAsia="en-US"/>
    </w:rPr>
  </w:style>
  <w:style w:type="paragraph" w:customStyle="1" w:styleId="aff5">
    <w:name w:val="عنوان رئيسي وسط مرقم"/>
    <w:basedOn w:val="a0"/>
    <w:rsid w:val="005363D0"/>
    <w:pPr>
      <w:widowControl/>
      <w:bidi/>
      <w:spacing w:before="120" w:after="120" w:line="280" w:lineRule="exact"/>
      <w:ind w:left="284"/>
      <w:jc w:val="center"/>
    </w:pPr>
    <w:rPr>
      <w:rFonts w:cs="Rateb lotusb22"/>
      <w:kern w:val="0"/>
      <w:sz w:val="36"/>
      <w:szCs w:val="36"/>
      <w:lang w:eastAsia="en-US"/>
    </w:rPr>
  </w:style>
  <w:style w:type="paragraph" w:customStyle="1" w:styleId="aff6">
    <w:name w:val="عنوان فرعي وسط مرقم"/>
    <w:basedOn w:val="a0"/>
    <w:rsid w:val="005363D0"/>
    <w:pPr>
      <w:widowControl/>
      <w:bidi/>
      <w:spacing w:before="120" w:after="120" w:line="280" w:lineRule="exact"/>
      <w:ind w:left="284"/>
      <w:jc w:val="center"/>
    </w:pPr>
    <w:rPr>
      <w:rFonts w:cs="Rateb lotusb22"/>
      <w:kern w:val="0"/>
      <w:sz w:val="36"/>
      <w:szCs w:val="36"/>
      <w:lang w:eastAsia="en-US"/>
    </w:rPr>
  </w:style>
  <w:style w:type="paragraph" w:customStyle="1" w:styleId="aff7">
    <w:name w:val="عنوان فرعي وسط غير مرقم"/>
    <w:basedOn w:val="a0"/>
    <w:rsid w:val="005363D0"/>
    <w:pPr>
      <w:widowControl/>
      <w:bidi/>
      <w:spacing w:before="120" w:after="120" w:line="280" w:lineRule="exact"/>
      <w:ind w:left="284"/>
      <w:jc w:val="center"/>
    </w:pPr>
    <w:rPr>
      <w:rFonts w:cs="Rateb lotusb22"/>
      <w:kern w:val="0"/>
      <w:sz w:val="36"/>
      <w:szCs w:val="36"/>
      <w:lang w:eastAsia="en-US"/>
    </w:rPr>
  </w:style>
  <w:style w:type="paragraph" w:customStyle="1" w:styleId="aff8">
    <w:name w:val="عنوان منقط جانبي"/>
    <w:basedOn w:val="a0"/>
    <w:link w:val="Charf2"/>
    <w:rsid w:val="005363D0"/>
    <w:pPr>
      <w:widowControl/>
      <w:bidi/>
      <w:spacing w:before="120" w:after="120" w:line="280" w:lineRule="exact"/>
      <w:ind w:left="284"/>
      <w:jc w:val="center"/>
    </w:pPr>
    <w:rPr>
      <w:kern w:val="0"/>
      <w:sz w:val="36"/>
      <w:szCs w:val="36"/>
      <w:lang w:eastAsia="en-US"/>
    </w:rPr>
  </w:style>
  <w:style w:type="character" w:customStyle="1" w:styleId="Charf2">
    <w:name w:val="عنوان منقط جانبي Char"/>
    <w:link w:val="aff8"/>
    <w:rsid w:val="005363D0"/>
    <w:rPr>
      <w:rFonts w:ascii="Times New Roman" w:hAnsi="Times New Roman" w:cs="Times New Roman"/>
      <w:sz w:val="36"/>
      <w:szCs w:val="36"/>
      <w:lang w:eastAsia="en-US"/>
    </w:rPr>
  </w:style>
  <w:style w:type="paragraph" w:customStyle="1" w:styleId="aff9">
    <w:name w:val="عنوان جانبي من بداية السطر"/>
    <w:basedOn w:val="a0"/>
    <w:link w:val="Charf3"/>
    <w:rsid w:val="005363D0"/>
    <w:pPr>
      <w:widowControl/>
      <w:bidi/>
      <w:spacing w:before="120" w:after="120" w:line="280" w:lineRule="exact"/>
      <w:ind w:left="284"/>
      <w:jc w:val="center"/>
    </w:pPr>
    <w:rPr>
      <w:kern w:val="0"/>
      <w:sz w:val="36"/>
      <w:szCs w:val="36"/>
      <w:lang w:eastAsia="en-US"/>
    </w:rPr>
  </w:style>
  <w:style w:type="character" w:customStyle="1" w:styleId="Charf3">
    <w:name w:val="عنوان جانبي من بداية السطر Char"/>
    <w:link w:val="aff9"/>
    <w:rsid w:val="005363D0"/>
    <w:rPr>
      <w:rFonts w:ascii="Times New Roman" w:hAnsi="Times New Roman" w:cs="Times New Roman"/>
      <w:sz w:val="36"/>
      <w:szCs w:val="36"/>
      <w:lang w:eastAsia="en-US"/>
    </w:rPr>
  </w:style>
  <w:style w:type="paragraph" w:customStyle="1" w:styleId="affa">
    <w:name w:val="مفردات الباب"/>
    <w:basedOn w:val="aff3"/>
    <w:rsid w:val="005363D0"/>
  </w:style>
  <w:style w:type="paragraph" w:styleId="a">
    <w:name w:val="List Bullet"/>
    <w:basedOn w:val="a0"/>
    <w:autoRedefine/>
    <w:rsid w:val="005363D0"/>
    <w:pPr>
      <w:widowControl/>
      <w:numPr>
        <w:numId w:val="1"/>
      </w:numPr>
      <w:autoSpaceDE w:val="0"/>
      <w:autoSpaceDN w:val="0"/>
      <w:bidi/>
      <w:adjustRightInd w:val="0"/>
      <w:spacing w:line="280" w:lineRule="exact"/>
      <w:jc w:val="left"/>
    </w:pPr>
    <w:rPr>
      <w:kern w:val="0"/>
      <w:sz w:val="20"/>
      <w:szCs w:val="20"/>
      <w:lang w:eastAsia="en-US"/>
    </w:rPr>
  </w:style>
  <w:style w:type="paragraph" w:customStyle="1" w:styleId="affb">
    <w:name w:val="الحديث"/>
    <w:basedOn w:val="a0"/>
    <w:link w:val="Charf4"/>
    <w:rsid w:val="005363D0"/>
    <w:pPr>
      <w:widowControl/>
      <w:overflowPunct w:val="0"/>
      <w:autoSpaceDE w:val="0"/>
      <w:autoSpaceDN w:val="0"/>
      <w:bidi/>
      <w:adjustRightInd w:val="0"/>
      <w:ind w:firstLine="397"/>
      <w:textAlignment w:val="baseline"/>
    </w:pPr>
    <w:rPr>
      <w:bCs/>
      <w:kern w:val="0"/>
      <w:sz w:val="20"/>
      <w:szCs w:val="32"/>
      <w:lang w:eastAsia="en-US"/>
    </w:rPr>
  </w:style>
  <w:style w:type="character" w:customStyle="1" w:styleId="Charf4">
    <w:name w:val="الحديث Char"/>
    <w:link w:val="affb"/>
    <w:rsid w:val="005363D0"/>
    <w:rPr>
      <w:rFonts w:ascii="Times New Roman" w:hAnsi="Times New Roman" w:cs="Times New Roman"/>
      <w:bCs/>
      <w:szCs w:val="32"/>
      <w:lang w:eastAsia="en-US"/>
    </w:rPr>
  </w:style>
  <w:style w:type="paragraph" w:styleId="affc">
    <w:name w:val="endnote text"/>
    <w:basedOn w:val="a0"/>
    <w:link w:val="Charf5"/>
    <w:uiPriority w:val="99"/>
    <w:semiHidden/>
    <w:unhideWhenUsed/>
    <w:rsid w:val="005363D0"/>
    <w:pPr>
      <w:snapToGrid w:val="0"/>
      <w:jc w:val="left"/>
    </w:pPr>
  </w:style>
  <w:style w:type="character" w:customStyle="1" w:styleId="Charf5">
    <w:name w:val="نص تعليق ختامي Char"/>
    <w:basedOn w:val="a1"/>
    <w:link w:val="affc"/>
    <w:uiPriority w:val="99"/>
    <w:semiHidden/>
    <w:rsid w:val="005363D0"/>
    <w:rPr>
      <w:rFonts w:ascii="Times New Roman" w:hAnsi="Times New Roman" w:cs="Times New Roman"/>
      <w:kern w:val="2"/>
      <w:sz w:val="21"/>
      <w:szCs w:val="24"/>
    </w:rPr>
  </w:style>
  <w:style w:type="paragraph" w:styleId="affd">
    <w:name w:val="annotation text"/>
    <w:basedOn w:val="a0"/>
    <w:link w:val="Charf6"/>
    <w:semiHidden/>
    <w:rsid w:val="005363D0"/>
    <w:pPr>
      <w:jc w:val="left"/>
    </w:pPr>
  </w:style>
  <w:style w:type="character" w:customStyle="1" w:styleId="Charf6">
    <w:name w:val="نص تعليق Char"/>
    <w:basedOn w:val="a1"/>
    <w:link w:val="affd"/>
    <w:semiHidden/>
    <w:rsid w:val="005363D0"/>
    <w:rPr>
      <w:rFonts w:ascii="Times New Roman" w:hAnsi="Times New Roman" w:cs="Times New Roman"/>
      <w:kern w:val="2"/>
      <w:sz w:val="21"/>
      <w:szCs w:val="24"/>
    </w:rPr>
  </w:style>
  <w:style w:type="paragraph" w:styleId="affe">
    <w:name w:val="annotation subject"/>
    <w:basedOn w:val="affd"/>
    <w:next w:val="affd"/>
    <w:link w:val="Charf7"/>
    <w:semiHidden/>
    <w:rsid w:val="005363D0"/>
    <w:rPr>
      <w:b/>
      <w:bCs/>
    </w:rPr>
  </w:style>
  <w:style w:type="character" w:customStyle="1" w:styleId="Charf7">
    <w:name w:val="موضوع تعليق Char"/>
    <w:basedOn w:val="Charf6"/>
    <w:link w:val="affe"/>
    <w:semiHidden/>
    <w:rsid w:val="005363D0"/>
    <w:rPr>
      <w:b/>
      <w:bCs/>
    </w:rPr>
  </w:style>
  <w:style w:type="paragraph" w:customStyle="1" w:styleId="11">
    <w:name w:val="列出段落1"/>
    <w:basedOn w:val="a0"/>
    <w:rsid w:val="005363D0"/>
    <w:pPr>
      <w:ind w:left="720"/>
    </w:pPr>
  </w:style>
  <w:style w:type="paragraph" w:styleId="afff">
    <w:name w:val="No Spacing"/>
    <w:link w:val="Charf8"/>
    <w:uiPriority w:val="1"/>
    <w:qFormat/>
    <w:rsid w:val="005363D0"/>
    <w:pPr>
      <w:bidi/>
    </w:pPr>
    <w:rPr>
      <w:rFonts w:cs="Times New Roman"/>
      <w:sz w:val="22"/>
      <w:szCs w:val="22"/>
    </w:rPr>
  </w:style>
  <w:style w:type="character" w:customStyle="1" w:styleId="Charf8">
    <w:name w:val="بلا تباعد Char"/>
    <w:link w:val="afff"/>
    <w:uiPriority w:val="1"/>
    <w:rsid w:val="005363D0"/>
    <w:rPr>
      <w:rFonts w:cs="Times New Roman"/>
      <w:sz w:val="22"/>
      <w:szCs w:val="22"/>
      <w:lang w:eastAsia="en-US" w:bidi="ar-SA"/>
    </w:rPr>
  </w:style>
  <w:style w:type="paragraph" w:styleId="afff0">
    <w:name w:val="List Paragraph"/>
    <w:basedOn w:val="a0"/>
    <w:uiPriority w:val="34"/>
    <w:qFormat/>
    <w:rsid w:val="005363D0"/>
    <w:pPr>
      <w:ind w:firstLineChars="200" w:firstLine="420"/>
    </w:pPr>
  </w:style>
  <w:style w:type="character" w:customStyle="1" w:styleId="style51">
    <w:name w:val="style51"/>
    <w:rsid w:val="005363D0"/>
    <w:rPr>
      <w:sz w:val="26"/>
      <w:szCs w:val="26"/>
    </w:rPr>
  </w:style>
  <w:style w:type="character" w:styleId="afff1">
    <w:name w:val="Strong"/>
    <w:uiPriority w:val="22"/>
    <w:qFormat/>
    <w:rsid w:val="005363D0"/>
    <w:rPr>
      <w:b/>
      <w:bCs/>
    </w:rPr>
  </w:style>
  <w:style w:type="paragraph" w:customStyle="1" w:styleId="200">
    <w:name w:val="نمط الفقرة المعلقة + قبل:  2 نقطة بعد:  0 نقطة"/>
    <w:basedOn w:val="a8"/>
    <w:rsid w:val="005363D0"/>
    <w:pPr>
      <w:spacing w:before="40" w:after="0" w:line="440" w:lineRule="exact"/>
    </w:pPr>
    <w:rPr>
      <w:szCs w:val="28"/>
    </w:rPr>
  </w:style>
  <w:style w:type="paragraph" w:customStyle="1" w:styleId="afff2">
    <w:name w:val="نمط الفقرة المعلقة + مضبوطة"/>
    <w:basedOn w:val="a8"/>
    <w:rsid w:val="005363D0"/>
    <w:pPr>
      <w:spacing w:line="440" w:lineRule="exact"/>
      <w:jc w:val="both"/>
    </w:pPr>
    <w:rPr>
      <w:szCs w:val="28"/>
    </w:rPr>
  </w:style>
  <w:style w:type="paragraph" w:customStyle="1" w:styleId="26">
    <w:name w:val="26"/>
    <w:rsid w:val="005363D0"/>
    <w:pPr>
      <w:widowControl w:val="0"/>
      <w:jc w:val="both"/>
    </w:pPr>
    <w:rPr>
      <w:rFonts w:ascii="Times New Roman" w:hAnsi="Times New Roman" w:cs="Times New Roman"/>
      <w:kern w:val="2"/>
      <w:sz w:val="21"/>
      <w:szCs w:val="24"/>
      <w:lang w:eastAsia="zh-CN"/>
    </w:rPr>
  </w:style>
  <w:style w:type="paragraph" w:customStyle="1" w:styleId="25">
    <w:name w:val="نمط جانبي + تباعد الأسطر:  تام 25 نقطة"/>
    <w:basedOn w:val="ae"/>
    <w:rsid w:val="005363D0"/>
    <w:pPr>
      <w:spacing w:line="500" w:lineRule="exact"/>
    </w:pPr>
    <w:rPr>
      <w:szCs w:val="31"/>
    </w:rPr>
  </w:style>
  <w:style w:type="character" w:customStyle="1" w:styleId="mediumtext1">
    <w:name w:val="medium_text1"/>
    <w:rsid w:val="005363D0"/>
    <w:rPr>
      <w:sz w:val="24"/>
      <w:szCs w:val="24"/>
    </w:rPr>
  </w:style>
  <w:style w:type="paragraph" w:customStyle="1" w:styleId="025">
    <w:name w:val="نمط جانبي + قبل:  0 نقطة تباعد الأسطر:  تام 25 نقطة"/>
    <w:basedOn w:val="ae"/>
    <w:rsid w:val="005363D0"/>
    <w:pPr>
      <w:spacing w:line="500" w:lineRule="exact"/>
    </w:pPr>
    <w:rPr>
      <w:szCs w:val="31"/>
    </w:rPr>
  </w:style>
  <w:style w:type="character" w:customStyle="1" w:styleId="Char11">
    <w:name w:val="尾注文本 Char1"/>
    <w:uiPriority w:val="99"/>
    <w:semiHidden/>
    <w:rsid w:val="005363D0"/>
    <w:rPr>
      <w:rFonts w:ascii="Times New Roman" w:hAnsi="Times New Roman" w:cs="Times New Roman"/>
      <w:kern w:val="2"/>
      <w:sz w:val="21"/>
      <w:szCs w:val="24"/>
    </w:rPr>
  </w:style>
  <w:style w:type="character" w:styleId="afff3">
    <w:name w:val="endnote reference"/>
    <w:uiPriority w:val="99"/>
    <w:semiHidden/>
    <w:unhideWhenUsed/>
    <w:rsid w:val="005363D0"/>
    <w:rPr>
      <w:vertAlign w:val="superscript"/>
    </w:rPr>
  </w:style>
  <w:style w:type="character" w:customStyle="1" w:styleId="longtext1">
    <w:name w:val="long_text1"/>
    <w:rsid w:val="005363D0"/>
    <w:rPr>
      <w:sz w:val="9"/>
      <w:szCs w:val="9"/>
    </w:rPr>
  </w:style>
  <w:style w:type="character" w:customStyle="1" w:styleId="style811">
    <w:name w:val="style811"/>
    <w:rsid w:val="005363D0"/>
    <w:rPr>
      <w:vertAlign w:val="superscript"/>
    </w:rPr>
  </w:style>
  <w:style w:type="character" w:styleId="afff4">
    <w:name w:val="FollowedHyperlink"/>
    <w:uiPriority w:val="99"/>
    <w:unhideWhenUsed/>
    <w:rsid w:val="005363D0"/>
    <w:rPr>
      <w:color w:val="800080"/>
      <w:u w:val="single"/>
    </w:rPr>
  </w:style>
  <w:style w:type="paragraph" w:customStyle="1" w:styleId="250">
    <w:name w:val="25"/>
    <w:uiPriority w:val="99"/>
    <w:rsid w:val="005363D0"/>
    <w:pPr>
      <w:widowControl w:val="0"/>
      <w:jc w:val="both"/>
    </w:pPr>
    <w:rPr>
      <w:rFonts w:ascii="Times New Roman" w:hAnsi="Times New Roman" w:cs="Times New Roman"/>
      <w:kern w:val="2"/>
      <w:sz w:val="21"/>
      <w:szCs w:val="24"/>
      <w:lang w:eastAsia="zh-CN"/>
    </w:rPr>
  </w:style>
  <w:style w:type="paragraph" w:customStyle="1" w:styleId="24">
    <w:name w:val="24"/>
    <w:uiPriority w:val="99"/>
    <w:rsid w:val="005363D0"/>
    <w:pPr>
      <w:widowControl w:val="0"/>
      <w:jc w:val="both"/>
    </w:pPr>
    <w:rPr>
      <w:rFonts w:ascii="Times New Roman" w:hAnsi="Times New Roman" w:cs="Times New Roman"/>
      <w:kern w:val="2"/>
      <w:sz w:val="21"/>
      <w:szCs w:val="24"/>
      <w:lang w:eastAsia="zh-CN"/>
    </w:rPr>
  </w:style>
  <w:style w:type="paragraph" w:customStyle="1" w:styleId="23">
    <w:name w:val="23"/>
    <w:uiPriority w:val="99"/>
    <w:rsid w:val="005363D0"/>
    <w:pPr>
      <w:widowControl w:val="0"/>
      <w:jc w:val="both"/>
    </w:pPr>
    <w:rPr>
      <w:rFonts w:ascii="Times New Roman" w:hAnsi="Times New Roman" w:cs="Times New Roman"/>
      <w:kern w:val="2"/>
      <w:sz w:val="21"/>
      <w:szCs w:val="24"/>
      <w:lang w:eastAsia="zh-CN"/>
    </w:rPr>
  </w:style>
  <w:style w:type="paragraph" w:customStyle="1" w:styleId="12">
    <w:name w:val="1"/>
    <w:rsid w:val="005363D0"/>
    <w:pPr>
      <w:widowControl w:val="0"/>
      <w:jc w:val="both"/>
    </w:pPr>
    <w:rPr>
      <w:rFonts w:ascii="Times New Roman" w:hAnsi="Times New Roman" w:cs="Times New Roman"/>
      <w:kern w:val="2"/>
      <w:sz w:val="21"/>
      <w:szCs w:val="24"/>
      <w:lang w:eastAsia="zh-CN"/>
    </w:rPr>
  </w:style>
  <w:style w:type="paragraph" w:customStyle="1" w:styleId="8">
    <w:name w:val="8"/>
    <w:rsid w:val="005363D0"/>
    <w:pPr>
      <w:widowControl w:val="0"/>
      <w:jc w:val="both"/>
    </w:pPr>
    <w:rPr>
      <w:rFonts w:ascii="Times New Roman" w:hAnsi="Times New Roman" w:cs="Times New Roman"/>
      <w:kern w:val="2"/>
      <w:sz w:val="21"/>
      <w:szCs w:val="24"/>
      <w:lang w:eastAsia="zh-CN"/>
    </w:rPr>
  </w:style>
  <w:style w:type="paragraph" w:customStyle="1" w:styleId="7">
    <w:name w:val="7"/>
    <w:uiPriority w:val="99"/>
    <w:rsid w:val="005363D0"/>
    <w:pPr>
      <w:widowControl w:val="0"/>
      <w:jc w:val="both"/>
    </w:pPr>
    <w:rPr>
      <w:rFonts w:ascii="Times New Roman" w:hAnsi="Times New Roman" w:cs="Times New Roman"/>
      <w:kern w:val="2"/>
      <w:sz w:val="21"/>
      <w:szCs w:val="24"/>
      <w:lang w:eastAsia="zh-CN"/>
    </w:rPr>
  </w:style>
  <w:style w:type="paragraph" w:customStyle="1" w:styleId="60">
    <w:name w:val="6"/>
    <w:uiPriority w:val="99"/>
    <w:rsid w:val="005363D0"/>
    <w:pPr>
      <w:widowControl w:val="0"/>
      <w:jc w:val="both"/>
    </w:pPr>
    <w:rPr>
      <w:rFonts w:ascii="Times New Roman" w:hAnsi="Times New Roman" w:cs="Times New Roman"/>
      <w:kern w:val="2"/>
      <w:sz w:val="21"/>
      <w:szCs w:val="24"/>
      <w:lang w:eastAsia="zh-CN"/>
    </w:rPr>
  </w:style>
  <w:style w:type="paragraph" w:customStyle="1" w:styleId="5">
    <w:name w:val="5"/>
    <w:uiPriority w:val="99"/>
    <w:rsid w:val="005363D0"/>
    <w:pPr>
      <w:widowControl w:val="0"/>
      <w:jc w:val="both"/>
    </w:pPr>
    <w:rPr>
      <w:rFonts w:ascii="Times New Roman" w:hAnsi="Times New Roman" w:cs="Times New Roman"/>
      <w:kern w:val="2"/>
      <w:sz w:val="21"/>
      <w:szCs w:val="24"/>
      <w:lang w:eastAsia="zh-CN"/>
    </w:rPr>
  </w:style>
  <w:style w:type="paragraph" w:customStyle="1" w:styleId="4">
    <w:name w:val="4"/>
    <w:uiPriority w:val="99"/>
    <w:rsid w:val="005363D0"/>
    <w:pPr>
      <w:widowControl w:val="0"/>
      <w:jc w:val="both"/>
    </w:pPr>
    <w:rPr>
      <w:rFonts w:ascii="Times New Roman" w:hAnsi="Times New Roman" w:cs="Times New Roman"/>
      <w:kern w:val="2"/>
      <w:sz w:val="21"/>
      <w:szCs w:val="24"/>
      <w:lang w:eastAsia="zh-CN"/>
    </w:rPr>
  </w:style>
  <w:style w:type="paragraph" w:customStyle="1" w:styleId="30">
    <w:name w:val="3"/>
    <w:uiPriority w:val="99"/>
    <w:rsid w:val="005363D0"/>
    <w:pPr>
      <w:widowControl w:val="0"/>
      <w:jc w:val="both"/>
    </w:pPr>
    <w:rPr>
      <w:rFonts w:ascii="Times New Roman" w:hAnsi="Times New Roman" w:cs="Times New Roman"/>
      <w:kern w:val="2"/>
      <w:sz w:val="21"/>
      <w:szCs w:val="24"/>
      <w:lang w:eastAsia="zh-CN"/>
    </w:rPr>
  </w:style>
  <w:style w:type="paragraph" w:customStyle="1" w:styleId="21">
    <w:name w:val="2"/>
    <w:uiPriority w:val="99"/>
    <w:rsid w:val="005363D0"/>
    <w:pPr>
      <w:widowControl w:val="0"/>
      <w:jc w:val="both"/>
    </w:pPr>
    <w:rPr>
      <w:rFonts w:ascii="Times New Roman" w:hAnsi="Times New Roman" w:cs="Times New Roman"/>
      <w:kern w:val="2"/>
      <w:sz w:val="21"/>
      <w:szCs w:val="24"/>
      <w:lang w:eastAsia="zh-CN"/>
    </w:rPr>
  </w:style>
  <w:style w:type="paragraph" w:customStyle="1" w:styleId="18">
    <w:name w:val="18"/>
    <w:uiPriority w:val="99"/>
    <w:rsid w:val="005363D0"/>
    <w:pPr>
      <w:widowControl w:val="0"/>
      <w:jc w:val="both"/>
    </w:pPr>
    <w:rPr>
      <w:rFonts w:ascii="Times New Roman" w:hAnsi="Times New Roman" w:cs="Times New Roman"/>
      <w:kern w:val="2"/>
      <w:sz w:val="21"/>
      <w:szCs w:val="24"/>
      <w:lang w:eastAsia="zh-CN"/>
    </w:rPr>
  </w:style>
  <w:style w:type="character" w:customStyle="1" w:styleId="Char12">
    <w:name w:val="脚注文本 Char1"/>
    <w:aliases w:val="Footnote Text Char1"/>
    <w:uiPriority w:val="99"/>
    <w:semiHidden/>
    <w:rsid w:val="005363D0"/>
    <w:rPr>
      <w:rFonts w:ascii="Times New Roman" w:hAnsi="Times New Roman" w:cs="Times New Roman"/>
      <w:kern w:val="2"/>
      <w:sz w:val="18"/>
      <w:szCs w:val="18"/>
    </w:rPr>
  </w:style>
  <w:style w:type="paragraph" w:customStyle="1" w:styleId="17">
    <w:name w:val="17"/>
    <w:uiPriority w:val="99"/>
    <w:rsid w:val="005363D0"/>
    <w:pPr>
      <w:widowControl w:val="0"/>
      <w:jc w:val="both"/>
    </w:pPr>
    <w:rPr>
      <w:rFonts w:ascii="Times New Roman" w:hAnsi="Times New Roman" w:cs="Times New Roman"/>
      <w:kern w:val="2"/>
      <w:sz w:val="21"/>
      <w:szCs w:val="24"/>
      <w:lang w:eastAsia="zh-CN"/>
    </w:rPr>
  </w:style>
  <w:style w:type="paragraph" w:customStyle="1" w:styleId="16">
    <w:name w:val="16"/>
    <w:rsid w:val="005363D0"/>
    <w:pPr>
      <w:widowControl w:val="0"/>
      <w:jc w:val="both"/>
    </w:pPr>
    <w:rPr>
      <w:rFonts w:ascii="Times New Roman" w:hAnsi="Times New Roman" w:cs="Times New Roman"/>
      <w:kern w:val="2"/>
      <w:sz w:val="21"/>
      <w:szCs w:val="24"/>
      <w:lang w:eastAsia="zh-CN"/>
    </w:rPr>
  </w:style>
  <w:style w:type="paragraph" w:customStyle="1" w:styleId="15">
    <w:name w:val="15"/>
    <w:uiPriority w:val="99"/>
    <w:rsid w:val="005363D0"/>
    <w:pPr>
      <w:widowControl w:val="0"/>
      <w:jc w:val="both"/>
    </w:pPr>
    <w:rPr>
      <w:rFonts w:ascii="Times New Roman" w:hAnsi="Times New Roman" w:cs="Times New Roman"/>
      <w:kern w:val="2"/>
      <w:sz w:val="21"/>
      <w:szCs w:val="24"/>
      <w:lang w:eastAsia="zh-CN"/>
    </w:rPr>
  </w:style>
  <w:style w:type="paragraph" w:customStyle="1" w:styleId="14">
    <w:name w:val="14"/>
    <w:uiPriority w:val="99"/>
    <w:rsid w:val="005363D0"/>
    <w:pPr>
      <w:widowControl w:val="0"/>
      <w:jc w:val="both"/>
    </w:pPr>
    <w:rPr>
      <w:rFonts w:ascii="Times New Roman" w:hAnsi="Times New Roman" w:cs="Times New Roman"/>
      <w:kern w:val="2"/>
      <w:sz w:val="21"/>
      <w:szCs w:val="24"/>
      <w:lang w:eastAsia="zh-CN"/>
    </w:rPr>
  </w:style>
  <w:style w:type="paragraph" w:customStyle="1" w:styleId="13">
    <w:name w:val="13"/>
    <w:uiPriority w:val="99"/>
    <w:rsid w:val="005363D0"/>
    <w:pPr>
      <w:widowControl w:val="0"/>
      <w:jc w:val="both"/>
    </w:pPr>
    <w:rPr>
      <w:rFonts w:ascii="Times New Roman" w:hAnsi="Times New Roman" w:cs="Times New Roman"/>
      <w:kern w:val="2"/>
      <w:sz w:val="21"/>
      <w:szCs w:val="24"/>
      <w:lang w:eastAsia="zh-CN"/>
    </w:rPr>
  </w:style>
  <w:style w:type="paragraph" w:customStyle="1" w:styleId="120">
    <w:name w:val="12"/>
    <w:uiPriority w:val="99"/>
    <w:rsid w:val="005363D0"/>
    <w:pPr>
      <w:widowControl w:val="0"/>
      <w:jc w:val="both"/>
    </w:pPr>
    <w:rPr>
      <w:rFonts w:ascii="Times New Roman" w:hAnsi="Times New Roman" w:cs="Times New Roman"/>
      <w:kern w:val="2"/>
      <w:sz w:val="21"/>
      <w:szCs w:val="24"/>
      <w:lang w:eastAsia="zh-CN"/>
    </w:rPr>
  </w:style>
  <w:style w:type="paragraph" w:customStyle="1" w:styleId="110">
    <w:name w:val="11"/>
    <w:uiPriority w:val="99"/>
    <w:rsid w:val="005363D0"/>
    <w:pPr>
      <w:widowControl w:val="0"/>
      <w:jc w:val="both"/>
    </w:pPr>
    <w:rPr>
      <w:rFonts w:ascii="Times New Roman" w:hAnsi="Times New Roman" w:cs="Times New Roman"/>
      <w:kern w:val="2"/>
      <w:sz w:val="21"/>
      <w:szCs w:val="24"/>
      <w:lang w:eastAsia="zh-CN"/>
    </w:rPr>
  </w:style>
  <w:style w:type="paragraph" w:customStyle="1" w:styleId="100">
    <w:name w:val="10"/>
    <w:uiPriority w:val="99"/>
    <w:rsid w:val="005363D0"/>
    <w:pPr>
      <w:widowControl w:val="0"/>
      <w:jc w:val="both"/>
    </w:pPr>
    <w:rPr>
      <w:rFonts w:ascii="Times New Roman" w:hAnsi="Times New Roman" w:cs="Times New Roman"/>
      <w:kern w:val="2"/>
      <w:sz w:val="21"/>
      <w:szCs w:val="24"/>
      <w:lang w:eastAsia="zh-CN"/>
    </w:rPr>
  </w:style>
  <w:style w:type="paragraph" w:customStyle="1" w:styleId="9">
    <w:name w:val="9"/>
    <w:uiPriority w:val="99"/>
    <w:rsid w:val="005363D0"/>
    <w:pPr>
      <w:widowControl w:val="0"/>
      <w:jc w:val="both"/>
    </w:pPr>
    <w:rPr>
      <w:rFonts w:ascii="Times New Roman" w:hAnsi="Times New Roman" w:cs="Times New Roman"/>
      <w:kern w:val="2"/>
      <w:sz w:val="21"/>
      <w:szCs w:val="24"/>
      <w:lang w:eastAsia="zh-CN"/>
    </w:rPr>
  </w:style>
  <w:style w:type="character" w:customStyle="1" w:styleId="shorttext1">
    <w:name w:val="short_text1"/>
    <w:rsid w:val="005363D0"/>
    <w:rPr>
      <w:sz w:val="29"/>
      <w:szCs w:val="29"/>
    </w:rPr>
  </w:style>
  <w:style w:type="paragraph" w:customStyle="1" w:styleId="22">
    <w:name w:val="22"/>
    <w:rsid w:val="005363D0"/>
    <w:pPr>
      <w:widowControl w:val="0"/>
      <w:jc w:val="both"/>
    </w:pPr>
    <w:rPr>
      <w:rFonts w:ascii="Times New Roman" w:hAnsi="Times New Roman" w:cs="Times New Roman"/>
      <w:kern w:val="2"/>
      <w:sz w:val="21"/>
      <w:szCs w:val="24"/>
      <w:lang w:eastAsia="zh-CN"/>
    </w:rPr>
  </w:style>
  <w:style w:type="paragraph" w:customStyle="1" w:styleId="210">
    <w:name w:val="21"/>
    <w:uiPriority w:val="99"/>
    <w:rsid w:val="005363D0"/>
    <w:pPr>
      <w:widowControl w:val="0"/>
      <w:jc w:val="both"/>
    </w:pPr>
    <w:rPr>
      <w:rFonts w:ascii="Times New Roman" w:hAnsi="Times New Roman" w:cs="Times New Roman"/>
      <w:kern w:val="2"/>
      <w:sz w:val="21"/>
      <w:szCs w:val="24"/>
      <w:lang w:eastAsia="zh-CN"/>
    </w:rPr>
  </w:style>
  <w:style w:type="paragraph" w:customStyle="1" w:styleId="201">
    <w:name w:val="20"/>
    <w:uiPriority w:val="99"/>
    <w:rsid w:val="005363D0"/>
    <w:pPr>
      <w:widowControl w:val="0"/>
      <w:jc w:val="both"/>
    </w:pPr>
    <w:rPr>
      <w:rFonts w:ascii="Times New Roman" w:hAnsi="Times New Roman" w:cs="Times New Roman"/>
      <w:kern w:val="2"/>
      <w:sz w:val="21"/>
      <w:szCs w:val="24"/>
      <w:lang w:eastAsia="zh-CN"/>
    </w:rPr>
  </w:style>
  <w:style w:type="paragraph" w:customStyle="1" w:styleId="19">
    <w:name w:val="19"/>
    <w:uiPriority w:val="99"/>
    <w:rsid w:val="005363D0"/>
    <w:pPr>
      <w:widowControl w:val="0"/>
      <w:jc w:val="both"/>
    </w:pPr>
    <w:rPr>
      <w:rFonts w:ascii="Times New Roman" w:hAnsi="Times New Roman" w:cs="Times New Roman"/>
      <w:kern w:val="2"/>
      <w:sz w:val="21"/>
      <w:szCs w:val="24"/>
      <w:lang w:eastAsia="zh-CN"/>
    </w:rPr>
  </w:style>
  <w:style w:type="paragraph" w:customStyle="1" w:styleId="27">
    <w:name w:val="نمط الفقرة المعلقة + بعد:  2 نقطة"/>
    <w:basedOn w:val="a8"/>
    <w:rsid w:val="005363D0"/>
    <w:pPr>
      <w:spacing w:after="40" w:line="460" w:lineRule="exact"/>
    </w:pPr>
    <w:rPr>
      <w:szCs w:val="28"/>
    </w:rPr>
  </w:style>
  <w:style w:type="character" w:customStyle="1" w:styleId="apple-style-span">
    <w:name w:val="apple-style-span"/>
    <w:rsid w:val="005363D0"/>
  </w:style>
  <w:style w:type="paragraph" w:customStyle="1" w:styleId="0">
    <w:name w:val="نمط الفقرة المعلقة + بعد:  0 نقطة"/>
    <w:basedOn w:val="a8"/>
    <w:rsid w:val="005363D0"/>
    <w:pPr>
      <w:spacing w:after="0" w:line="460" w:lineRule="exact"/>
    </w:pPr>
    <w:rPr>
      <w:rFonts w:eastAsia="Times New Roman"/>
      <w:szCs w:val="28"/>
    </w:rPr>
  </w:style>
  <w:style w:type="paragraph" w:styleId="afff5">
    <w:name w:val="Revision"/>
    <w:hidden/>
    <w:uiPriority w:val="99"/>
    <w:semiHidden/>
    <w:rsid w:val="005363D0"/>
    <w:rPr>
      <w:rFonts w:ascii="Times New Roman" w:hAnsi="Times New Roman" w:cs="Times New Roman"/>
      <w:kern w:val="2"/>
      <w:sz w:val="21"/>
      <w:szCs w:val="24"/>
      <w:lang w:eastAsia="zh-CN"/>
    </w:rPr>
  </w:style>
  <w:style w:type="paragraph" w:styleId="afff6">
    <w:name w:val="TOC Heading"/>
    <w:basedOn w:val="1"/>
    <w:next w:val="a0"/>
    <w:uiPriority w:val="39"/>
    <w:semiHidden/>
    <w:unhideWhenUsed/>
    <w:qFormat/>
    <w:rsid w:val="005363D0"/>
    <w:pPr>
      <w:widowControl/>
      <w:spacing w:before="480" w:after="0" w:line="276" w:lineRule="auto"/>
      <w:jc w:val="left"/>
      <w:outlineLvl w:val="9"/>
    </w:pPr>
    <w:rPr>
      <w:rFonts w:ascii="Cambria" w:hAnsi="Cambria"/>
      <w:color w:val="365F91"/>
      <w:kern w:val="0"/>
      <w:sz w:val="28"/>
      <w:szCs w:val="28"/>
    </w:rPr>
  </w:style>
  <w:style w:type="paragraph" w:customStyle="1" w:styleId="28">
    <w:name w:val="28"/>
    <w:uiPriority w:val="99"/>
    <w:rsid w:val="005363D0"/>
    <w:pPr>
      <w:widowControl w:val="0"/>
      <w:jc w:val="both"/>
    </w:pPr>
    <w:rPr>
      <w:rFonts w:ascii="Times New Roman" w:hAnsi="Times New Roman" w:cs="Times New Roman"/>
      <w:kern w:val="2"/>
      <w:sz w:val="21"/>
      <w:szCs w:val="24"/>
      <w:lang w:eastAsia="zh-CN"/>
    </w:rPr>
  </w:style>
  <w:style w:type="paragraph" w:customStyle="1" w:styleId="270">
    <w:name w:val="27"/>
    <w:uiPriority w:val="99"/>
    <w:rsid w:val="005363D0"/>
    <w:pPr>
      <w:widowControl w:val="0"/>
      <w:jc w:val="both"/>
    </w:pPr>
    <w:rPr>
      <w:rFonts w:ascii="Times New Roman" w:hAnsi="Times New Roman" w:cs="Times New Roman"/>
      <w:kern w:val="2"/>
      <w:sz w:val="21"/>
      <w:szCs w:val="24"/>
      <w:lang w:eastAsia="zh-CN"/>
    </w:rPr>
  </w:style>
  <w:style w:type="character" w:customStyle="1" w:styleId="divx11">
    <w:name w:val="divx11"/>
    <w:basedOn w:val="a1"/>
    <w:rsid w:val="007B4296"/>
    <w:rPr>
      <w:color w:val="800000"/>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lamhous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5" Type="http://schemas.openxmlformats.org/officeDocument/2006/relationships/font" Target="fonts/font5.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C54E8-8DFA-4F60-8E40-F59C960A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102</Pages>
  <Words>9789</Words>
  <Characters>55798</Characters>
  <Application>Microsoft Office Word</Application>
  <DocSecurity>0</DocSecurity>
  <Lines>464</Lines>
  <Paragraphs>130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记念</vt:lpstr>
      <vt:lpstr>斋戒的礼节</vt:lpstr>
    </vt:vector>
  </TitlesOfParts>
  <Company>islamhouse.com</Company>
  <LinksUpToDate>false</LinksUpToDate>
  <CharactersWithSpaces>65457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记念</dc:title>
  <dc:subject>记念</dc:subject>
  <dc:creator>穆罕默德·本·伊布拉欣·艾勒图外吉利</dc:creator>
  <cp:keywords>记念</cp:keywords>
  <dc:description>记念的优越-早晚的记念词-普通的记念-特殊的记念词1.一般情况的记念词2.困难时的记念词3.特殊事件时的记念词-穆斯林用于免遭恶魔伤害的祈祷词和记念词-治疗魔术与中邪-治疗毒眼</dc:description>
  <cp:lastModifiedBy>apomosap</cp:lastModifiedBy>
  <cp:revision>5</cp:revision>
  <cp:lastPrinted>2011-06-13T04:57:00Z</cp:lastPrinted>
  <dcterms:created xsi:type="dcterms:W3CDTF">2011-06-13T04:41:00Z</dcterms:created>
  <dcterms:modified xsi:type="dcterms:W3CDTF">2011-06-13T04:59:00Z</dcterms:modified>
</cp:coreProperties>
</file>